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F58" w:rsidRDefault="00066F58" w:rsidP="00066F58">
      <w:pPr>
        <w:spacing w:line="336" w:lineRule="auto"/>
        <w:jc w:val="center"/>
        <w:rPr>
          <w:sz w:val="28"/>
        </w:rPr>
      </w:pPr>
      <w:r w:rsidRPr="003A1FB2">
        <w:rPr>
          <w:noProof/>
          <w:sz w:val="28"/>
        </w:rPr>
        <w:drawing>
          <wp:anchor distT="0" distB="0" distL="114300" distR="114300" simplePos="0" relativeHeight="251659264" behindDoc="0" locked="0" layoutInCell="1" allowOverlap="1">
            <wp:simplePos x="0" y="0"/>
            <wp:positionH relativeFrom="column">
              <wp:posOffset>2634615</wp:posOffset>
            </wp:positionH>
            <wp:positionV relativeFrom="paragraph">
              <wp:posOffset>-419100</wp:posOffset>
            </wp:positionV>
            <wp:extent cx="771525" cy="771525"/>
            <wp:effectExtent l="19050" t="0" r="9525" b="0"/>
            <wp:wrapTight wrapText="bothSides">
              <wp:wrapPolygon edited="0">
                <wp:start x="-533" y="0"/>
                <wp:lineTo x="-533" y="21333"/>
                <wp:lineTo x="21867" y="21333"/>
                <wp:lineTo x="21867" y="0"/>
                <wp:lineTo x="-533" y="0"/>
              </wp:wrapPolygon>
            </wp:wrapTight>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1525" cy="771525"/>
                    </a:xfrm>
                    <a:prstGeom prst="rect">
                      <a:avLst/>
                    </a:prstGeom>
                    <a:noFill/>
                    <a:ln w="9525">
                      <a:noFill/>
                      <a:miter lim="800000"/>
                      <a:headEnd/>
                      <a:tailEnd/>
                    </a:ln>
                  </pic:spPr>
                </pic:pic>
              </a:graphicData>
            </a:graphic>
          </wp:anchor>
        </w:drawing>
      </w:r>
    </w:p>
    <w:p w:rsidR="00066F58" w:rsidRDefault="00066F58" w:rsidP="00066F58">
      <w:pPr>
        <w:spacing w:line="336" w:lineRule="auto"/>
        <w:jc w:val="center"/>
        <w:rPr>
          <w:caps/>
        </w:rPr>
      </w:pPr>
    </w:p>
    <w:p w:rsidR="00066F58" w:rsidRPr="003A1FB2" w:rsidRDefault="00066F58" w:rsidP="00066F58">
      <w:pPr>
        <w:spacing w:line="336" w:lineRule="auto"/>
        <w:jc w:val="center"/>
      </w:pPr>
      <w:r w:rsidRPr="00F63509">
        <w:rPr>
          <w:caps/>
        </w:rPr>
        <w:t>Санкт-Петербургский государственный университет</w:t>
      </w:r>
    </w:p>
    <w:p w:rsidR="00066F58" w:rsidRDefault="00066F58" w:rsidP="00066F58">
      <w:pPr>
        <w:spacing w:line="336" w:lineRule="auto"/>
        <w:rPr>
          <w:bCs/>
          <w:sz w:val="28"/>
        </w:rPr>
      </w:pPr>
    </w:p>
    <w:p w:rsidR="00066F58" w:rsidRPr="0057406C" w:rsidRDefault="00066F58" w:rsidP="00066F58">
      <w:pPr>
        <w:spacing w:line="336" w:lineRule="auto"/>
        <w:jc w:val="center"/>
        <w:rPr>
          <w:bCs/>
          <w:sz w:val="28"/>
        </w:rPr>
      </w:pPr>
    </w:p>
    <w:p w:rsidR="00066F58" w:rsidRPr="00C57A01" w:rsidRDefault="00066F58" w:rsidP="00066F58">
      <w:pPr>
        <w:spacing w:line="336" w:lineRule="auto"/>
        <w:jc w:val="center"/>
        <w:rPr>
          <w:b/>
          <w:bCs/>
          <w:i/>
          <w:sz w:val="28"/>
          <w:szCs w:val="28"/>
        </w:rPr>
      </w:pPr>
      <w:r w:rsidRPr="00C57A01">
        <w:rPr>
          <w:b/>
          <w:bCs/>
          <w:i/>
          <w:sz w:val="28"/>
          <w:szCs w:val="28"/>
        </w:rPr>
        <w:t>Погорелая Софья Сергеевна</w:t>
      </w:r>
    </w:p>
    <w:p w:rsidR="00066F58" w:rsidRPr="007C0D55" w:rsidRDefault="00066F58" w:rsidP="00066F58">
      <w:pPr>
        <w:spacing w:line="336" w:lineRule="auto"/>
        <w:jc w:val="center"/>
        <w:rPr>
          <w:b/>
          <w:bCs/>
          <w:sz w:val="28"/>
          <w:szCs w:val="28"/>
        </w:rPr>
      </w:pPr>
    </w:p>
    <w:p w:rsidR="00066F58" w:rsidRDefault="00066F58" w:rsidP="00066F58">
      <w:pPr>
        <w:spacing w:line="336" w:lineRule="auto"/>
        <w:jc w:val="center"/>
        <w:rPr>
          <w:b/>
          <w:bCs/>
          <w:sz w:val="28"/>
          <w:szCs w:val="28"/>
        </w:rPr>
      </w:pPr>
      <w:r w:rsidRPr="007C0D55">
        <w:rPr>
          <w:b/>
          <w:bCs/>
          <w:sz w:val="28"/>
          <w:szCs w:val="28"/>
        </w:rPr>
        <w:t>Выпускная квалификационная работа</w:t>
      </w:r>
    </w:p>
    <w:p w:rsidR="00066F58" w:rsidRPr="007C0D55" w:rsidRDefault="00066F58" w:rsidP="00066F58">
      <w:pPr>
        <w:spacing w:line="336" w:lineRule="auto"/>
        <w:jc w:val="center"/>
        <w:rPr>
          <w:bCs/>
          <w:sz w:val="28"/>
          <w:szCs w:val="28"/>
        </w:rPr>
      </w:pPr>
    </w:p>
    <w:p w:rsidR="00066F58" w:rsidRPr="00C57A01" w:rsidRDefault="00066F58" w:rsidP="00066F58">
      <w:pPr>
        <w:spacing w:line="336" w:lineRule="auto"/>
        <w:jc w:val="center"/>
        <w:rPr>
          <w:b/>
          <w:i/>
          <w:sz w:val="28"/>
          <w:szCs w:val="28"/>
        </w:rPr>
      </w:pPr>
      <w:r w:rsidRPr="00C57A01">
        <w:rPr>
          <w:b/>
          <w:i/>
          <w:sz w:val="28"/>
          <w:szCs w:val="28"/>
        </w:rPr>
        <w:t>Молодежная безработица как социально-экономическое явление в России и Китае</w:t>
      </w:r>
    </w:p>
    <w:p w:rsidR="00066F58" w:rsidRPr="007C0D55" w:rsidRDefault="00066F58" w:rsidP="00066F58">
      <w:pPr>
        <w:spacing w:line="336" w:lineRule="auto"/>
        <w:jc w:val="center"/>
        <w:rPr>
          <w:b/>
          <w:bCs/>
          <w:sz w:val="28"/>
          <w:szCs w:val="28"/>
        </w:rPr>
      </w:pPr>
    </w:p>
    <w:p w:rsidR="00066F58" w:rsidRDefault="00066F58" w:rsidP="00066F58">
      <w:pPr>
        <w:spacing w:line="336" w:lineRule="auto"/>
        <w:jc w:val="center"/>
        <w:rPr>
          <w:sz w:val="28"/>
          <w:szCs w:val="28"/>
        </w:rPr>
      </w:pPr>
      <w:r w:rsidRPr="00607512">
        <w:rPr>
          <w:sz w:val="28"/>
          <w:szCs w:val="28"/>
        </w:rPr>
        <w:t xml:space="preserve">Уровень образования: </w:t>
      </w:r>
    </w:p>
    <w:p w:rsidR="00066F58" w:rsidRDefault="00066F58" w:rsidP="00066F58">
      <w:pPr>
        <w:spacing w:line="336" w:lineRule="auto"/>
        <w:jc w:val="center"/>
        <w:rPr>
          <w:sz w:val="28"/>
          <w:szCs w:val="28"/>
        </w:rPr>
      </w:pPr>
      <w:r w:rsidRPr="00607512">
        <w:rPr>
          <w:sz w:val="28"/>
          <w:szCs w:val="28"/>
        </w:rPr>
        <w:t xml:space="preserve">Направление </w:t>
      </w:r>
      <w:r w:rsidRPr="00607512">
        <w:rPr>
          <w:b/>
          <w:sz w:val="28"/>
          <w:szCs w:val="28"/>
        </w:rPr>
        <w:t>39.04.01 «Социология»</w:t>
      </w:r>
      <w:r w:rsidRPr="00607512">
        <w:rPr>
          <w:sz w:val="28"/>
          <w:szCs w:val="28"/>
        </w:rPr>
        <w:t xml:space="preserve"> </w:t>
      </w:r>
    </w:p>
    <w:p w:rsidR="00066F58" w:rsidRDefault="00066F58" w:rsidP="00066F58">
      <w:pPr>
        <w:spacing w:line="336" w:lineRule="auto"/>
        <w:jc w:val="center"/>
        <w:rPr>
          <w:sz w:val="28"/>
          <w:szCs w:val="28"/>
        </w:rPr>
      </w:pPr>
      <w:r w:rsidRPr="00607512">
        <w:rPr>
          <w:sz w:val="28"/>
          <w:szCs w:val="28"/>
        </w:rPr>
        <w:t xml:space="preserve">Основная образовательная программа магистратуры </w:t>
      </w:r>
    </w:p>
    <w:p w:rsidR="00066F58" w:rsidRPr="00607512" w:rsidRDefault="00066F58" w:rsidP="00066F58">
      <w:pPr>
        <w:spacing w:line="336" w:lineRule="auto"/>
        <w:jc w:val="center"/>
        <w:rPr>
          <w:b/>
          <w:bCs/>
          <w:sz w:val="28"/>
          <w:szCs w:val="28"/>
        </w:rPr>
      </w:pPr>
      <w:r w:rsidRPr="00607512">
        <w:rPr>
          <w:b/>
          <w:sz w:val="28"/>
          <w:szCs w:val="28"/>
        </w:rPr>
        <w:t>ВМ.5736.20</w:t>
      </w:r>
      <w:r>
        <w:rPr>
          <w:b/>
          <w:sz w:val="28"/>
          <w:szCs w:val="28"/>
        </w:rPr>
        <w:t>21</w:t>
      </w:r>
      <w:r w:rsidRPr="00607512">
        <w:rPr>
          <w:b/>
          <w:sz w:val="28"/>
          <w:szCs w:val="28"/>
        </w:rPr>
        <w:t xml:space="preserve"> «Социология в России и Китае»</w:t>
      </w:r>
    </w:p>
    <w:p w:rsidR="00066F58" w:rsidRPr="0057406C" w:rsidRDefault="00066F58" w:rsidP="00066F58">
      <w:pPr>
        <w:spacing w:line="336" w:lineRule="auto"/>
        <w:rPr>
          <w:b/>
          <w:bCs/>
          <w:sz w:val="28"/>
        </w:rPr>
      </w:pPr>
    </w:p>
    <w:p w:rsidR="00066F58" w:rsidRPr="0057406C" w:rsidRDefault="00066F58" w:rsidP="00066F58">
      <w:pPr>
        <w:spacing w:line="336" w:lineRule="auto"/>
        <w:rPr>
          <w:b/>
          <w:bCs/>
          <w:sz w:val="28"/>
        </w:rPr>
      </w:pPr>
    </w:p>
    <w:p w:rsidR="00066F58" w:rsidRPr="0057406C" w:rsidRDefault="00066F58" w:rsidP="00066F58">
      <w:pPr>
        <w:spacing w:line="336" w:lineRule="auto"/>
        <w:jc w:val="right"/>
        <w:rPr>
          <w:sz w:val="28"/>
        </w:rPr>
      </w:pPr>
      <w:r w:rsidRPr="0057406C">
        <w:rPr>
          <w:sz w:val="28"/>
        </w:rPr>
        <w:t xml:space="preserve">Научный руководитель: </w:t>
      </w:r>
    </w:p>
    <w:p w:rsidR="00066F58" w:rsidRDefault="00066F58" w:rsidP="00066F58">
      <w:pPr>
        <w:spacing w:line="336" w:lineRule="auto"/>
        <w:jc w:val="right"/>
        <w:rPr>
          <w:sz w:val="28"/>
        </w:rPr>
      </w:pPr>
      <w:r>
        <w:rPr>
          <w:sz w:val="28"/>
        </w:rPr>
        <w:t>доктор экономических наук, п</w:t>
      </w:r>
      <w:r w:rsidRPr="0057406C">
        <w:rPr>
          <w:sz w:val="28"/>
        </w:rPr>
        <w:t>рофессор</w:t>
      </w:r>
      <w:r>
        <w:rPr>
          <w:sz w:val="28"/>
        </w:rPr>
        <w:t xml:space="preserve"> </w:t>
      </w:r>
    </w:p>
    <w:p w:rsidR="00732C67" w:rsidRDefault="00066F58" w:rsidP="00732C67">
      <w:pPr>
        <w:spacing w:line="336" w:lineRule="auto"/>
        <w:jc w:val="right"/>
        <w:rPr>
          <w:sz w:val="28"/>
        </w:rPr>
      </w:pPr>
      <w:r>
        <w:rPr>
          <w:sz w:val="28"/>
        </w:rPr>
        <w:t>кафедры экономической социологии</w:t>
      </w:r>
    </w:p>
    <w:p w:rsidR="00066F58" w:rsidRPr="00607512" w:rsidRDefault="00066F58" w:rsidP="00066F58">
      <w:pPr>
        <w:spacing w:line="336" w:lineRule="auto"/>
        <w:jc w:val="right"/>
        <w:rPr>
          <w:b/>
          <w:sz w:val="28"/>
        </w:rPr>
      </w:pPr>
      <w:proofErr w:type="spellStart"/>
      <w:r w:rsidRPr="00607512">
        <w:rPr>
          <w:b/>
          <w:sz w:val="28"/>
        </w:rPr>
        <w:t>Тарандо</w:t>
      </w:r>
      <w:proofErr w:type="spellEnd"/>
      <w:r w:rsidRPr="00607512">
        <w:rPr>
          <w:b/>
          <w:sz w:val="28"/>
        </w:rPr>
        <w:t xml:space="preserve"> Елена Евгеньевна</w:t>
      </w:r>
    </w:p>
    <w:p w:rsidR="00066F58" w:rsidRPr="009F3B9A" w:rsidRDefault="00066F58" w:rsidP="00066F58">
      <w:pPr>
        <w:spacing w:line="336" w:lineRule="auto"/>
        <w:jc w:val="right"/>
        <w:rPr>
          <w:b/>
          <w:bCs/>
          <w:sz w:val="28"/>
          <w:szCs w:val="28"/>
        </w:rPr>
      </w:pPr>
    </w:p>
    <w:p w:rsidR="00066F58" w:rsidRPr="009F3B9A" w:rsidRDefault="00066F58" w:rsidP="00066F58">
      <w:pPr>
        <w:spacing w:line="336" w:lineRule="auto"/>
        <w:jc w:val="right"/>
        <w:rPr>
          <w:bCs/>
          <w:sz w:val="28"/>
          <w:szCs w:val="28"/>
        </w:rPr>
      </w:pPr>
      <w:r w:rsidRPr="009F3B9A">
        <w:rPr>
          <w:bCs/>
          <w:sz w:val="28"/>
          <w:szCs w:val="28"/>
        </w:rPr>
        <w:t>Рецензент:</w:t>
      </w:r>
    </w:p>
    <w:p w:rsidR="009F3B9A" w:rsidRPr="009F3B9A" w:rsidRDefault="009F3B9A" w:rsidP="009F3B9A">
      <w:pPr>
        <w:spacing w:line="336" w:lineRule="auto"/>
        <w:jc w:val="right"/>
        <w:rPr>
          <w:sz w:val="28"/>
          <w:szCs w:val="28"/>
        </w:rPr>
      </w:pPr>
      <w:r w:rsidRPr="009F3B9A">
        <w:rPr>
          <w:sz w:val="28"/>
          <w:szCs w:val="28"/>
        </w:rPr>
        <w:t>профессор кафедры социологии</w:t>
      </w:r>
    </w:p>
    <w:p w:rsidR="009F3B9A" w:rsidRDefault="009F3B9A" w:rsidP="00066F58">
      <w:pPr>
        <w:spacing w:line="336" w:lineRule="auto"/>
        <w:jc w:val="right"/>
        <w:rPr>
          <w:sz w:val="28"/>
          <w:szCs w:val="28"/>
        </w:rPr>
      </w:pPr>
      <w:r w:rsidRPr="009F3B9A">
        <w:rPr>
          <w:sz w:val="28"/>
          <w:szCs w:val="28"/>
        </w:rPr>
        <w:t xml:space="preserve">ФГБОУ </w:t>
      </w:r>
      <w:proofErr w:type="gramStart"/>
      <w:r w:rsidRPr="009F3B9A">
        <w:rPr>
          <w:sz w:val="28"/>
          <w:szCs w:val="28"/>
        </w:rPr>
        <w:t>ВО</w:t>
      </w:r>
      <w:proofErr w:type="gramEnd"/>
      <w:r w:rsidRPr="009F3B9A">
        <w:rPr>
          <w:sz w:val="28"/>
          <w:szCs w:val="28"/>
        </w:rPr>
        <w:t xml:space="preserve"> «Российский государственный педагогический </w:t>
      </w:r>
    </w:p>
    <w:p w:rsidR="009F3B9A" w:rsidRPr="009F3B9A" w:rsidRDefault="009F3B9A" w:rsidP="009F3B9A">
      <w:pPr>
        <w:spacing w:line="336" w:lineRule="auto"/>
        <w:jc w:val="right"/>
        <w:rPr>
          <w:sz w:val="28"/>
          <w:szCs w:val="28"/>
        </w:rPr>
      </w:pPr>
      <w:r w:rsidRPr="009F3B9A">
        <w:rPr>
          <w:sz w:val="28"/>
          <w:szCs w:val="28"/>
        </w:rPr>
        <w:t>университет им. А. И. Герцена»</w:t>
      </w:r>
    </w:p>
    <w:p w:rsidR="009F3B9A" w:rsidRPr="009F3B9A" w:rsidRDefault="009F3B9A" w:rsidP="00066F58">
      <w:pPr>
        <w:spacing w:line="336" w:lineRule="auto"/>
        <w:jc w:val="right"/>
        <w:rPr>
          <w:b/>
          <w:bCs/>
          <w:sz w:val="28"/>
          <w:szCs w:val="28"/>
        </w:rPr>
      </w:pPr>
      <w:r w:rsidRPr="009F3B9A">
        <w:rPr>
          <w:b/>
          <w:sz w:val="28"/>
          <w:szCs w:val="28"/>
        </w:rPr>
        <w:t>Борисов Александр Федосеевич</w:t>
      </w:r>
    </w:p>
    <w:p w:rsidR="00066F58" w:rsidRDefault="00066F58" w:rsidP="00066F58">
      <w:pPr>
        <w:spacing w:line="336" w:lineRule="auto"/>
        <w:rPr>
          <w:b/>
          <w:bCs/>
        </w:rPr>
      </w:pPr>
    </w:p>
    <w:p w:rsidR="00066F58" w:rsidRPr="0057406C" w:rsidRDefault="00066F58" w:rsidP="00066F58">
      <w:pPr>
        <w:spacing w:line="336" w:lineRule="auto"/>
        <w:rPr>
          <w:b/>
          <w:bCs/>
        </w:rPr>
      </w:pPr>
    </w:p>
    <w:p w:rsidR="00066F58" w:rsidRDefault="00066F58" w:rsidP="00066F58"/>
    <w:p w:rsidR="00066F58" w:rsidRDefault="00066F58" w:rsidP="00066F58">
      <w:pPr>
        <w:pStyle w:val="a4"/>
      </w:pPr>
      <w:r>
        <w:t xml:space="preserve">        </w:t>
      </w:r>
    </w:p>
    <w:p w:rsidR="00066F58" w:rsidRPr="00295796" w:rsidRDefault="00066F58" w:rsidP="00066F58">
      <w:pPr>
        <w:pStyle w:val="a7"/>
        <w:spacing w:before="0" w:line="360" w:lineRule="auto"/>
        <w:jc w:val="both"/>
        <w:rPr>
          <w:rFonts w:ascii="Times New Roman" w:hAnsi="Times New Roman" w:cs="Times New Roman"/>
          <w:color w:val="auto"/>
        </w:rPr>
      </w:pPr>
      <w:r w:rsidRPr="00295796">
        <w:rPr>
          <w:rFonts w:ascii="Times New Roman" w:hAnsi="Times New Roman" w:cs="Times New Roman"/>
          <w:color w:val="auto"/>
        </w:rPr>
        <w:lastRenderedPageBreak/>
        <w:t>ОГЛАВЛЕНИЕ</w:t>
      </w:r>
    </w:p>
    <w:p w:rsidR="00382FD9" w:rsidRPr="00382FD9" w:rsidRDefault="005C291B">
      <w:pPr>
        <w:pStyle w:val="11"/>
        <w:tabs>
          <w:tab w:val="right" w:leader="dot" w:pos="9345"/>
        </w:tabs>
        <w:rPr>
          <w:rFonts w:asciiTheme="minorHAnsi" w:eastAsiaTheme="minorEastAsia" w:hAnsiTheme="minorHAnsi" w:cstheme="minorBidi"/>
          <w:b w:val="0"/>
          <w:bCs w:val="0"/>
          <w:caps w:val="0"/>
          <w:noProof/>
          <w:sz w:val="22"/>
          <w:szCs w:val="22"/>
        </w:rPr>
      </w:pPr>
      <w:r w:rsidRPr="008870BE">
        <w:rPr>
          <w:rFonts w:ascii="Times New Roman" w:hAnsi="Times New Roman"/>
          <w:b w:val="0"/>
          <w:caps w:val="0"/>
          <w:sz w:val="28"/>
          <w:szCs w:val="28"/>
        </w:rPr>
        <w:fldChar w:fldCharType="begin"/>
      </w:r>
      <w:r w:rsidR="00066F58" w:rsidRPr="008870BE">
        <w:rPr>
          <w:rFonts w:ascii="Times New Roman" w:hAnsi="Times New Roman"/>
          <w:b w:val="0"/>
          <w:caps w:val="0"/>
          <w:sz w:val="28"/>
          <w:szCs w:val="28"/>
        </w:rPr>
        <w:instrText xml:space="preserve"> TOC \o "1-3" \h \z \u </w:instrText>
      </w:r>
      <w:r w:rsidRPr="008870BE">
        <w:rPr>
          <w:rFonts w:ascii="Times New Roman" w:hAnsi="Times New Roman"/>
          <w:b w:val="0"/>
          <w:caps w:val="0"/>
          <w:sz w:val="28"/>
          <w:szCs w:val="28"/>
        </w:rPr>
        <w:fldChar w:fldCharType="separate"/>
      </w:r>
      <w:hyperlink w:anchor="_Toc134796339" w:history="1">
        <w:r w:rsidR="00382FD9" w:rsidRPr="00382FD9">
          <w:rPr>
            <w:rStyle w:val="a6"/>
            <w:rFonts w:ascii="Times New Roman" w:hAnsi="Times New Roman"/>
            <w:b w:val="0"/>
            <w:noProof/>
          </w:rPr>
          <w:t>ВВЕДЕНИЕ</w:t>
        </w:r>
        <w:r w:rsidR="00382FD9" w:rsidRPr="00382FD9">
          <w:rPr>
            <w:b w:val="0"/>
            <w:noProof/>
            <w:webHidden/>
          </w:rPr>
          <w:tab/>
        </w:r>
        <w:r w:rsidR="00382FD9" w:rsidRPr="00382FD9">
          <w:rPr>
            <w:b w:val="0"/>
            <w:noProof/>
            <w:webHidden/>
          </w:rPr>
          <w:fldChar w:fldCharType="begin"/>
        </w:r>
        <w:r w:rsidR="00382FD9" w:rsidRPr="00382FD9">
          <w:rPr>
            <w:b w:val="0"/>
            <w:noProof/>
            <w:webHidden/>
          </w:rPr>
          <w:instrText xml:space="preserve"> PAGEREF _Toc134796339 \h </w:instrText>
        </w:r>
        <w:r w:rsidR="00382FD9" w:rsidRPr="00382FD9">
          <w:rPr>
            <w:b w:val="0"/>
            <w:noProof/>
            <w:webHidden/>
          </w:rPr>
        </w:r>
        <w:r w:rsidR="00382FD9" w:rsidRPr="00382FD9">
          <w:rPr>
            <w:b w:val="0"/>
            <w:noProof/>
            <w:webHidden/>
          </w:rPr>
          <w:fldChar w:fldCharType="separate"/>
        </w:r>
        <w:r w:rsidR="00382FD9" w:rsidRPr="00382FD9">
          <w:rPr>
            <w:b w:val="0"/>
            <w:noProof/>
            <w:webHidden/>
          </w:rPr>
          <w:t>3</w:t>
        </w:r>
        <w:r w:rsidR="00382FD9" w:rsidRPr="00382FD9">
          <w:rPr>
            <w:b w:val="0"/>
            <w:noProof/>
            <w:webHidden/>
          </w:rPr>
          <w:fldChar w:fldCharType="end"/>
        </w:r>
      </w:hyperlink>
    </w:p>
    <w:p w:rsidR="00382FD9" w:rsidRPr="00382FD9" w:rsidRDefault="00382FD9">
      <w:pPr>
        <w:pStyle w:val="11"/>
        <w:tabs>
          <w:tab w:val="right" w:leader="dot" w:pos="9345"/>
        </w:tabs>
        <w:rPr>
          <w:rFonts w:asciiTheme="minorHAnsi" w:eastAsiaTheme="minorEastAsia" w:hAnsiTheme="minorHAnsi" w:cstheme="minorBidi"/>
          <w:b w:val="0"/>
          <w:bCs w:val="0"/>
          <w:caps w:val="0"/>
          <w:noProof/>
          <w:sz w:val="22"/>
          <w:szCs w:val="22"/>
        </w:rPr>
      </w:pPr>
      <w:hyperlink w:anchor="_Toc134796340" w:history="1">
        <w:r w:rsidRPr="00382FD9">
          <w:rPr>
            <w:rStyle w:val="a6"/>
            <w:rFonts w:ascii="Times New Roman" w:hAnsi="Times New Roman"/>
            <w:b w:val="0"/>
            <w:noProof/>
          </w:rPr>
          <w:t>Глава 1. Теоретико-методологические  основы исследования молодежной безработицы.</w:t>
        </w:r>
        <w:r w:rsidRPr="00382FD9">
          <w:rPr>
            <w:b w:val="0"/>
            <w:noProof/>
            <w:webHidden/>
          </w:rPr>
          <w:tab/>
        </w:r>
        <w:r w:rsidRPr="00382FD9">
          <w:rPr>
            <w:b w:val="0"/>
            <w:noProof/>
            <w:webHidden/>
          </w:rPr>
          <w:fldChar w:fldCharType="begin"/>
        </w:r>
        <w:r w:rsidRPr="00382FD9">
          <w:rPr>
            <w:b w:val="0"/>
            <w:noProof/>
            <w:webHidden/>
          </w:rPr>
          <w:instrText xml:space="preserve"> PAGEREF _Toc134796340 \h </w:instrText>
        </w:r>
        <w:r w:rsidRPr="00382FD9">
          <w:rPr>
            <w:b w:val="0"/>
            <w:noProof/>
            <w:webHidden/>
          </w:rPr>
        </w:r>
        <w:r w:rsidRPr="00382FD9">
          <w:rPr>
            <w:b w:val="0"/>
            <w:noProof/>
            <w:webHidden/>
          </w:rPr>
          <w:fldChar w:fldCharType="separate"/>
        </w:r>
        <w:r w:rsidRPr="00382FD9">
          <w:rPr>
            <w:b w:val="0"/>
            <w:noProof/>
            <w:webHidden/>
          </w:rPr>
          <w:t>12</w:t>
        </w:r>
        <w:r w:rsidRPr="00382FD9">
          <w:rPr>
            <w:b w:val="0"/>
            <w:noProof/>
            <w:webHidden/>
          </w:rPr>
          <w:fldChar w:fldCharType="end"/>
        </w:r>
      </w:hyperlink>
    </w:p>
    <w:p w:rsidR="00382FD9" w:rsidRPr="00382FD9" w:rsidRDefault="00382FD9">
      <w:pPr>
        <w:pStyle w:val="11"/>
        <w:tabs>
          <w:tab w:val="left" w:pos="660"/>
          <w:tab w:val="right" w:leader="dot" w:pos="9345"/>
        </w:tabs>
        <w:rPr>
          <w:rFonts w:asciiTheme="minorHAnsi" w:eastAsiaTheme="minorEastAsia" w:hAnsiTheme="minorHAnsi" w:cstheme="minorBidi"/>
          <w:b w:val="0"/>
          <w:bCs w:val="0"/>
          <w:caps w:val="0"/>
          <w:noProof/>
          <w:sz w:val="22"/>
          <w:szCs w:val="22"/>
        </w:rPr>
      </w:pPr>
      <w:hyperlink w:anchor="_Toc134796341" w:history="1">
        <w:r w:rsidRPr="00382FD9">
          <w:rPr>
            <w:rStyle w:val="a6"/>
            <w:rFonts w:ascii="Times New Roman" w:hAnsi="Times New Roman"/>
            <w:b w:val="0"/>
            <w:noProof/>
          </w:rPr>
          <w:t>1.1.</w:t>
        </w:r>
        <w:r w:rsidRPr="00382FD9">
          <w:rPr>
            <w:rFonts w:asciiTheme="minorHAnsi" w:eastAsiaTheme="minorEastAsia" w:hAnsiTheme="minorHAnsi" w:cstheme="minorBidi"/>
            <w:b w:val="0"/>
            <w:bCs w:val="0"/>
            <w:caps w:val="0"/>
            <w:noProof/>
            <w:sz w:val="22"/>
            <w:szCs w:val="22"/>
          </w:rPr>
          <w:tab/>
        </w:r>
        <w:r w:rsidRPr="00382FD9">
          <w:rPr>
            <w:rStyle w:val="a6"/>
            <w:rFonts w:ascii="Times New Roman" w:hAnsi="Times New Roman"/>
            <w:b w:val="0"/>
            <w:noProof/>
          </w:rPr>
          <w:t>Безработица как социально-экономическое явление.</w:t>
        </w:r>
        <w:r w:rsidRPr="00382FD9">
          <w:rPr>
            <w:b w:val="0"/>
            <w:noProof/>
            <w:webHidden/>
          </w:rPr>
          <w:tab/>
        </w:r>
        <w:r w:rsidRPr="00382FD9">
          <w:rPr>
            <w:b w:val="0"/>
            <w:noProof/>
            <w:webHidden/>
          </w:rPr>
          <w:fldChar w:fldCharType="begin"/>
        </w:r>
        <w:r w:rsidRPr="00382FD9">
          <w:rPr>
            <w:b w:val="0"/>
            <w:noProof/>
            <w:webHidden/>
          </w:rPr>
          <w:instrText xml:space="preserve"> PAGEREF _Toc134796341 \h </w:instrText>
        </w:r>
        <w:r w:rsidRPr="00382FD9">
          <w:rPr>
            <w:b w:val="0"/>
            <w:noProof/>
            <w:webHidden/>
          </w:rPr>
        </w:r>
        <w:r w:rsidRPr="00382FD9">
          <w:rPr>
            <w:b w:val="0"/>
            <w:noProof/>
            <w:webHidden/>
          </w:rPr>
          <w:fldChar w:fldCharType="separate"/>
        </w:r>
        <w:r w:rsidRPr="00382FD9">
          <w:rPr>
            <w:b w:val="0"/>
            <w:noProof/>
            <w:webHidden/>
          </w:rPr>
          <w:t>12</w:t>
        </w:r>
        <w:r w:rsidRPr="00382FD9">
          <w:rPr>
            <w:b w:val="0"/>
            <w:noProof/>
            <w:webHidden/>
          </w:rPr>
          <w:fldChar w:fldCharType="end"/>
        </w:r>
      </w:hyperlink>
    </w:p>
    <w:p w:rsidR="00382FD9" w:rsidRPr="00382FD9" w:rsidRDefault="00382FD9">
      <w:pPr>
        <w:pStyle w:val="11"/>
        <w:tabs>
          <w:tab w:val="left" w:pos="660"/>
          <w:tab w:val="right" w:leader="dot" w:pos="9345"/>
        </w:tabs>
        <w:rPr>
          <w:rFonts w:asciiTheme="minorHAnsi" w:eastAsiaTheme="minorEastAsia" w:hAnsiTheme="minorHAnsi" w:cstheme="minorBidi"/>
          <w:b w:val="0"/>
          <w:bCs w:val="0"/>
          <w:caps w:val="0"/>
          <w:noProof/>
          <w:sz w:val="22"/>
          <w:szCs w:val="22"/>
        </w:rPr>
      </w:pPr>
      <w:hyperlink w:anchor="_Toc134796342" w:history="1">
        <w:r w:rsidRPr="00382FD9">
          <w:rPr>
            <w:rStyle w:val="a6"/>
            <w:rFonts w:ascii="Times New Roman" w:hAnsi="Times New Roman"/>
            <w:b w:val="0"/>
            <w:noProof/>
          </w:rPr>
          <w:t>1.2.</w:t>
        </w:r>
        <w:r w:rsidRPr="00382FD9">
          <w:rPr>
            <w:rFonts w:asciiTheme="minorHAnsi" w:eastAsiaTheme="minorEastAsia" w:hAnsiTheme="minorHAnsi" w:cstheme="minorBidi"/>
            <w:b w:val="0"/>
            <w:bCs w:val="0"/>
            <w:caps w:val="0"/>
            <w:noProof/>
            <w:sz w:val="22"/>
            <w:szCs w:val="22"/>
          </w:rPr>
          <w:tab/>
        </w:r>
        <w:r w:rsidRPr="00382FD9">
          <w:rPr>
            <w:rStyle w:val="a6"/>
            <w:rFonts w:ascii="Times New Roman" w:hAnsi="Times New Roman"/>
            <w:b w:val="0"/>
            <w:noProof/>
          </w:rPr>
          <w:t>Молодежь как социальная группа: особенности занятости.</w:t>
        </w:r>
        <w:r w:rsidRPr="00382FD9">
          <w:rPr>
            <w:b w:val="0"/>
            <w:noProof/>
            <w:webHidden/>
          </w:rPr>
          <w:tab/>
        </w:r>
        <w:r w:rsidRPr="00382FD9">
          <w:rPr>
            <w:b w:val="0"/>
            <w:noProof/>
            <w:webHidden/>
          </w:rPr>
          <w:fldChar w:fldCharType="begin"/>
        </w:r>
        <w:r w:rsidRPr="00382FD9">
          <w:rPr>
            <w:b w:val="0"/>
            <w:noProof/>
            <w:webHidden/>
          </w:rPr>
          <w:instrText xml:space="preserve"> PAGEREF _Toc134796342 \h </w:instrText>
        </w:r>
        <w:r w:rsidRPr="00382FD9">
          <w:rPr>
            <w:b w:val="0"/>
            <w:noProof/>
            <w:webHidden/>
          </w:rPr>
        </w:r>
        <w:r w:rsidRPr="00382FD9">
          <w:rPr>
            <w:b w:val="0"/>
            <w:noProof/>
            <w:webHidden/>
          </w:rPr>
          <w:fldChar w:fldCharType="separate"/>
        </w:r>
        <w:r w:rsidRPr="00382FD9">
          <w:rPr>
            <w:b w:val="0"/>
            <w:noProof/>
            <w:webHidden/>
          </w:rPr>
          <w:t>35</w:t>
        </w:r>
        <w:r w:rsidRPr="00382FD9">
          <w:rPr>
            <w:b w:val="0"/>
            <w:noProof/>
            <w:webHidden/>
          </w:rPr>
          <w:fldChar w:fldCharType="end"/>
        </w:r>
      </w:hyperlink>
    </w:p>
    <w:p w:rsidR="00382FD9" w:rsidRPr="00382FD9" w:rsidRDefault="00382FD9">
      <w:pPr>
        <w:pStyle w:val="11"/>
        <w:tabs>
          <w:tab w:val="right" w:leader="dot" w:pos="9345"/>
        </w:tabs>
        <w:rPr>
          <w:rFonts w:asciiTheme="minorHAnsi" w:eastAsiaTheme="minorEastAsia" w:hAnsiTheme="minorHAnsi" w:cstheme="minorBidi"/>
          <w:b w:val="0"/>
          <w:bCs w:val="0"/>
          <w:caps w:val="0"/>
          <w:noProof/>
          <w:sz w:val="22"/>
          <w:szCs w:val="22"/>
        </w:rPr>
      </w:pPr>
      <w:hyperlink w:anchor="_Toc134796343" w:history="1">
        <w:r w:rsidRPr="00382FD9">
          <w:rPr>
            <w:rStyle w:val="a6"/>
            <w:rFonts w:ascii="Times New Roman" w:hAnsi="Times New Roman"/>
            <w:b w:val="0"/>
            <w:noProof/>
          </w:rPr>
          <w:t>ГЛАВА 2. Анализ молодежной безработицы в России и Китае.</w:t>
        </w:r>
        <w:r w:rsidRPr="00382FD9">
          <w:rPr>
            <w:b w:val="0"/>
            <w:noProof/>
            <w:webHidden/>
          </w:rPr>
          <w:tab/>
        </w:r>
        <w:r w:rsidRPr="00382FD9">
          <w:rPr>
            <w:b w:val="0"/>
            <w:noProof/>
            <w:webHidden/>
          </w:rPr>
          <w:fldChar w:fldCharType="begin"/>
        </w:r>
        <w:r w:rsidRPr="00382FD9">
          <w:rPr>
            <w:b w:val="0"/>
            <w:noProof/>
            <w:webHidden/>
          </w:rPr>
          <w:instrText xml:space="preserve"> PAGEREF _Toc134796343 \h </w:instrText>
        </w:r>
        <w:r w:rsidRPr="00382FD9">
          <w:rPr>
            <w:b w:val="0"/>
            <w:noProof/>
            <w:webHidden/>
          </w:rPr>
        </w:r>
        <w:r w:rsidRPr="00382FD9">
          <w:rPr>
            <w:b w:val="0"/>
            <w:noProof/>
            <w:webHidden/>
          </w:rPr>
          <w:fldChar w:fldCharType="separate"/>
        </w:r>
        <w:r w:rsidRPr="00382FD9">
          <w:rPr>
            <w:b w:val="0"/>
            <w:noProof/>
            <w:webHidden/>
          </w:rPr>
          <w:t>55</w:t>
        </w:r>
        <w:r w:rsidRPr="00382FD9">
          <w:rPr>
            <w:b w:val="0"/>
            <w:noProof/>
            <w:webHidden/>
          </w:rPr>
          <w:fldChar w:fldCharType="end"/>
        </w:r>
      </w:hyperlink>
    </w:p>
    <w:p w:rsidR="00382FD9" w:rsidRPr="00382FD9" w:rsidRDefault="00382FD9">
      <w:pPr>
        <w:pStyle w:val="11"/>
        <w:tabs>
          <w:tab w:val="right" w:leader="dot" w:pos="9345"/>
        </w:tabs>
        <w:rPr>
          <w:rFonts w:asciiTheme="minorHAnsi" w:eastAsiaTheme="minorEastAsia" w:hAnsiTheme="minorHAnsi" w:cstheme="minorBidi"/>
          <w:b w:val="0"/>
          <w:bCs w:val="0"/>
          <w:caps w:val="0"/>
          <w:noProof/>
          <w:sz w:val="22"/>
          <w:szCs w:val="22"/>
        </w:rPr>
      </w:pPr>
      <w:hyperlink w:anchor="_Toc134796344" w:history="1">
        <w:r w:rsidRPr="00382FD9">
          <w:rPr>
            <w:rStyle w:val="a6"/>
            <w:rFonts w:ascii="Times New Roman" w:hAnsi="Times New Roman"/>
            <w:b w:val="0"/>
            <w:noProof/>
          </w:rPr>
          <w:t>2.1. Молодежная безработица в России.</w:t>
        </w:r>
        <w:r w:rsidRPr="00382FD9">
          <w:rPr>
            <w:b w:val="0"/>
            <w:noProof/>
            <w:webHidden/>
          </w:rPr>
          <w:tab/>
        </w:r>
        <w:r w:rsidRPr="00382FD9">
          <w:rPr>
            <w:b w:val="0"/>
            <w:noProof/>
            <w:webHidden/>
          </w:rPr>
          <w:fldChar w:fldCharType="begin"/>
        </w:r>
        <w:r w:rsidRPr="00382FD9">
          <w:rPr>
            <w:b w:val="0"/>
            <w:noProof/>
            <w:webHidden/>
          </w:rPr>
          <w:instrText xml:space="preserve"> PAGEREF _Toc134796344 \h </w:instrText>
        </w:r>
        <w:r w:rsidRPr="00382FD9">
          <w:rPr>
            <w:b w:val="0"/>
            <w:noProof/>
            <w:webHidden/>
          </w:rPr>
        </w:r>
        <w:r w:rsidRPr="00382FD9">
          <w:rPr>
            <w:b w:val="0"/>
            <w:noProof/>
            <w:webHidden/>
          </w:rPr>
          <w:fldChar w:fldCharType="separate"/>
        </w:r>
        <w:r w:rsidRPr="00382FD9">
          <w:rPr>
            <w:b w:val="0"/>
            <w:noProof/>
            <w:webHidden/>
          </w:rPr>
          <w:t>55</w:t>
        </w:r>
        <w:r w:rsidRPr="00382FD9">
          <w:rPr>
            <w:b w:val="0"/>
            <w:noProof/>
            <w:webHidden/>
          </w:rPr>
          <w:fldChar w:fldCharType="end"/>
        </w:r>
      </w:hyperlink>
    </w:p>
    <w:p w:rsidR="00382FD9" w:rsidRPr="00382FD9" w:rsidRDefault="00382FD9">
      <w:pPr>
        <w:pStyle w:val="11"/>
        <w:tabs>
          <w:tab w:val="right" w:leader="dot" w:pos="9345"/>
        </w:tabs>
        <w:rPr>
          <w:rFonts w:asciiTheme="minorHAnsi" w:eastAsiaTheme="minorEastAsia" w:hAnsiTheme="minorHAnsi" w:cstheme="minorBidi"/>
          <w:b w:val="0"/>
          <w:bCs w:val="0"/>
          <w:caps w:val="0"/>
          <w:noProof/>
          <w:sz w:val="22"/>
          <w:szCs w:val="22"/>
        </w:rPr>
      </w:pPr>
      <w:hyperlink w:anchor="_Toc134796345" w:history="1">
        <w:r w:rsidRPr="00382FD9">
          <w:rPr>
            <w:rStyle w:val="a6"/>
            <w:rFonts w:ascii="Times New Roman" w:hAnsi="Times New Roman"/>
            <w:b w:val="0"/>
            <w:noProof/>
          </w:rPr>
          <w:t>2.2.  Молодежная безработица в Китае.</w:t>
        </w:r>
        <w:r w:rsidRPr="00382FD9">
          <w:rPr>
            <w:b w:val="0"/>
            <w:noProof/>
            <w:webHidden/>
          </w:rPr>
          <w:tab/>
        </w:r>
        <w:r w:rsidRPr="00382FD9">
          <w:rPr>
            <w:b w:val="0"/>
            <w:noProof/>
            <w:webHidden/>
          </w:rPr>
          <w:fldChar w:fldCharType="begin"/>
        </w:r>
        <w:r w:rsidRPr="00382FD9">
          <w:rPr>
            <w:b w:val="0"/>
            <w:noProof/>
            <w:webHidden/>
          </w:rPr>
          <w:instrText xml:space="preserve"> PAGEREF _Toc134796345 \h </w:instrText>
        </w:r>
        <w:r w:rsidRPr="00382FD9">
          <w:rPr>
            <w:b w:val="0"/>
            <w:noProof/>
            <w:webHidden/>
          </w:rPr>
        </w:r>
        <w:r w:rsidRPr="00382FD9">
          <w:rPr>
            <w:b w:val="0"/>
            <w:noProof/>
            <w:webHidden/>
          </w:rPr>
          <w:fldChar w:fldCharType="separate"/>
        </w:r>
        <w:r w:rsidRPr="00382FD9">
          <w:rPr>
            <w:b w:val="0"/>
            <w:noProof/>
            <w:webHidden/>
          </w:rPr>
          <w:t>69</w:t>
        </w:r>
        <w:r w:rsidRPr="00382FD9">
          <w:rPr>
            <w:b w:val="0"/>
            <w:noProof/>
            <w:webHidden/>
          </w:rPr>
          <w:fldChar w:fldCharType="end"/>
        </w:r>
      </w:hyperlink>
    </w:p>
    <w:p w:rsidR="00382FD9" w:rsidRPr="00382FD9" w:rsidRDefault="00382FD9">
      <w:pPr>
        <w:pStyle w:val="11"/>
        <w:tabs>
          <w:tab w:val="right" w:leader="dot" w:pos="9345"/>
        </w:tabs>
        <w:rPr>
          <w:rFonts w:asciiTheme="minorHAnsi" w:eastAsiaTheme="minorEastAsia" w:hAnsiTheme="minorHAnsi" w:cstheme="minorBidi"/>
          <w:b w:val="0"/>
          <w:bCs w:val="0"/>
          <w:caps w:val="0"/>
          <w:noProof/>
          <w:sz w:val="22"/>
          <w:szCs w:val="22"/>
        </w:rPr>
      </w:pPr>
      <w:hyperlink w:anchor="_Toc134796346" w:history="1">
        <w:r w:rsidRPr="00382FD9">
          <w:rPr>
            <w:rStyle w:val="a6"/>
            <w:rFonts w:ascii="Times New Roman" w:hAnsi="Times New Roman"/>
            <w:b w:val="0"/>
            <w:noProof/>
          </w:rPr>
          <w:t>2.3. Сравнительный анализ молодежной безработицы в России и Китае.</w:t>
        </w:r>
        <w:r w:rsidRPr="00382FD9">
          <w:rPr>
            <w:b w:val="0"/>
            <w:noProof/>
            <w:webHidden/>
          </w:rPr>
          <w:tab/>
        </w:r>
        <w:r w:rsidRPr="00382FD9">
          <w:rPr>
            <w:b w:val="0"/>
            <w:noProof/>
            <w:webHidden/>
          </w:rPr>
          <w:fldChar w:fldCharType="begin"/>
        </w:r>
        <w:r w:rsidRPr="00382FD9">
          <w:rPr>
            <w:b w:val="0"/>
            <w:noProof/>
            <w:webHidden/>
          </w:rPr>
          <w:instrText xml:space="preserve"> PAGEREF _Toc134796346 \h </w:instrText>
        </w:r>
        <w:r w:rsidRPr="00382FD9">
          <w:rPr>
            <w:b w:val="0"/>
            <w:noProof/>
            <w:webHidden/>
          </w:rPr>
        </w:r>
        <w:r w:rsidRPr="00382FD9">
          <w:rPr>
            <w:b w:val="0"/>
            <w:noProof/>
            <w:webHidden/>
          </w:rPr>
          <w:fldChar w:fldCharType="separate"/>
        </w:r>
        <w:r w:rsidRPr="00382FD9">
          <w:rPr>
            <w:b w:val="0"/>
            <w:noProof/>
            <w:webHidden/>
          </w:rPr>
          <w:t>83</w:t>
        </w:r>
        <w:r w:rsidRPr="00382FD9">
          <w:rPr>
            <w:b w:val="0"/>
            <w:noProof/>
            <w:webHidden/>
          </w:rPr>
          <w:fldChar w:fldCharType="end"/>
        </w:r>
      </w:hyperlink>
    </w:p>
    <w:p w:rsidR="00382FD9" w:rsidRPr="00382FD9" w:rsidRDefault="00382FD9">
      <w:pPr>
        <w:pStyle w:val="11"/>
        <w:tabs>
          <w:tab w:val="right" w:leader="dot" w:pos="9345"/>
        </w:tabs>
        <w:rPr>
          <w:rFonts w:asciiTheme="minorHAnsi" w:eastAsiaTheme="minorEastAsia" w:hAnsiTheme="minorHAnsi" w:cstheme="minorBidi"/>
          <w:b w:val="0"/>
          <w:bCs w:val="0"/>
          <w:caps w:val="0"/>
          <w:noProof/>
          <w:sz w:val="22"/>
          <w:szCs w:val="22"/>
        </w:rPr>
      </w:pPr>
      <w:hyperlink w:anchor="_Toc134796347" w:history="1">
        <w:r w:rsidRPr="00382FD9">
          <w:rPr>
            <w:rStyle w:val="a6"/>
            <w:rFonts w:ascii="Times New Roman" w:hAnsi="Times New Roman"/>
            <w:b w:val="0"/>
            <w:noProof/>
          </w:rPr>
          <w:t>Заключение</w:t>
        </w:r>
        <w:r w:rsidRPr="00382FD9">
          <w:rPr>
            <w:b w:val="0"/>
            <w:noProof/>
            <w:webHidden/>
          </w:rPr>
          <w:tab/>
        </w:r>
        <w:r w:rsidRPr="00382FD9">
          <w:rPr>
            <w:b w:val="0"/>
            <w:noProof/>
            <w:webHidden/>
          </w:rPr>
          <w:fldChar w:fldCharType="begin"/>
        </w:r>
        <w:r w:rsidRPr="00382FD9">
          <w:rPr>
            <w:b w:val="0"/>
            <w:noProof/>
            <w:webHidden/>
          </w:rPr>
          <w:instrText xml:space="preserve"> PAGEREF _Toc134796347 \h </w:instrText>
        </w:r>
        <w:r w:rsidRPr="00382FD9">
          <w:rPr>
            <w:b w:val="0"/>
            <w:noProof/>
            <w:webHidden/>
          </w:rPr>
        </w:r>
        <w:r w:rsidRPr="00382FD9">
          <w:rPr>
            <w:b w:val="0"/>
            <w:noProof/>
            <w:webHidden/>
          </w:rPr>
          <w:fldChar w:fldCharType="separate"/>
        </w:r>
        <w:r w:rsidRPr="00382FD9">
          <w:rPr>
            <w:b w:val="0"/>
            <w:noProof/>
            <w:webHidden/>
          </w:rPr>
          <w:t>103</w:t>
        </w:r>
        <w:r w:rsidRPr="00382FD9">
          <w:rPr>
            <w:b w:val="0"/>
            <w:noProof/>
            <w:webHidden/>
          </w:rPr>
          <w:fldChar w:fldCharType="end"/>
        </w:r>
      </w:hyperlink>
    </w:p>
    <w:p w:rsidR="00382FD9" w:rsidRPr="00382FD9" w:rsidRDefault="00382FD9">
      <w:pPr>
        <w:pStyle w:val="11"/>
        <w:tabs>
          <w:tab w:val="right" w:leader="dot" w:pos="9345"/>
        </w:tabs>
        <w:rPr>
          <w:rFonts w:asciiTheme="minorHAnsi" w:eastAsiaTheme="minorEastAsia" w:hAnsiTheme="minorHAnsi" w:cstheme="minorBidi"/>
          <w:b w:val="0"/>
          <w:bCs w:val="0"/>
          <w:caps w:val="0"/>
          <w:noProof/>
          <w:sz w:val="22"/>
          <w:szCs w:val="22"/>
        </w:rPr>
      </w:pPr>
      <w:hyperlink w:anchor="_Toc134796348" w:history="1">
        <w:r w:rsidRPr="00382FD9">
          <w:rPr>
            <w:rStyle w:val="a6"/>
            <w:rFonts w:ascii="Times New Roman" w:hAnsi="Times New Roman"/>
            <w:b w:val="0"/>
            <w:noProof/>
          </w:rPr>
          <w:t>Список литературы:</w:t>
        </w:r>
        <w:r w:rsidRPr="00382FD9">
          <w:rPr>
            <w:b w:val="0"/>
            <w:noProof/>
            <w:webHidden/>
          </w:rPr>
          <w:tab/>
        </w:r>
        <w:r w:rsidRPr="00382FD9">
          <w:rPr>
            <w:b w:val="0"/>
            <w:noProof/>
            <w:webHidden/>
          </w:rPr>
          <w:fldChar w:fldCharType="begin"/>
        </w:r>
        <w:r w:rsidRPr="00382FD9">
          <w:rPr>
            <w:b w:val="0"/>
            <w:noProof/>
            <w:webHidden/>
          </w:rPr>
          <w:instrText xml:space="preserve"> PAGEREF _Toc134796348 \h </w:instrText>
        </w:r>
        <w:r w:rsidRPr="00382FD9">
          <w:rPr>
            <w:b w:val="0"/>
            <w:noProof/>
            <w:webHidden/>
          </w:rPr>
        </w:r>
        <w:r w:rsidRPr="00382FD9">
          <w:rPr>
            <w:b w:val="0"/>
            <w:noProof/>
            <w:webHidden/>
          </w:rPr>
          <w:fldChar w:fldCharType="separate"/>
        </w:r>
        <w:r w:rsidRPr="00382FD9">
          <w:rPr>
            <w:b w:val="0"/>
            <w:noProof/>
            <w:webHidden/>
          </w:rPr>
          <w:t>106</w:t>
        </w:r>
        <w:r w:rsidRPr="00382FD9">
          <w:rPr>
            <w:b w:val="0"/>
            <w:noProof/>
            <w:webHidden/>
          </w:rPr>
          <w:fldChar w:fldCharType="end"/>
        </w:r>
      </w:hyperlink>
    </w:p>
    <w:p w:rsidR="00382FD9" w:rsidRPr="00382FD9" w:rsidRDefault="00382FD9">
      <w:pPr>
        <w:pStyle w:val="11"/>
        <w:tabs>
          <w:tab w:val="right" w:leader="dot" w:pos="9345"/>
        </w:tabs>
        <w:rPr>
          <w:rFonts w:asciiTheme="minorHAnsi" w:eastAsiaTheme="minorEastAsia" w:hAnsiTheme="minorHAnsi" w:cstheme="minorBidi"/>
          <w:b w:val="0"/>
          <w:bCs w:val="0"/>
          <w:caps w:val="0"/>
          <w:noProof/>
          <w:sz w:val="22"/>
          <w:szCs w:val="22"/>
        </w:rPr>
      </w:pPr>
      <w:hyperlink w:anchor="_Toc134796349" w:history="1">
        <w:r w:rsidRPr="00382FD9">
          <w:rPr>
            <w:rStyle w:val="a6"/>
            <w:rFonts w:ascii="Times New Roman" w:hAnsi="Times New Roman"/>
            <w:b w:val="0"/>
            <w:noProof/>
          </w:rPr>
          <w:t>Приложение № 1</w:t>
        </w:r>
        <w:r w:rsidRPr="00382FD9">
          <w:rPr>
            <w:b w:val="0"/>
            <w:noProof/>
            <w:webHidden/>
          </w:rPr>
          <w:tab/>
        </w:r>
        <w:r w:rsidRPr="00382FD9">
          <w:rPr>
            <w:b w:val="0"/>
            <w:noProof/>
            <w:webHidden/>
          </w:rPr>
          <w:fldChar w:fldCharType="begin"/>
        </w:r>
        <w:r w:rsidRPr="00382FD9">
          <w:rPr>
            <w:b w:val="0"/>
            <w:noProof/>
            <w:webHidden/>
          </w:rPr>
          <w:instrText xml:space="preserve"> PAGEREF _Toc134796349 \h </w:instrText>
        </w:r>
        <w:r w:rsidRPr="00382FD9">
          <w:rPr>
            <w:b w:val="0"/>
            <w:noProof/>
            <w:webHidden/>
          </w:rPr>
        </w:r>
        <w:r w:rsidRPr="00382FD9">
          <w:rPr>
            <w:b w:val="0"/>
            <w:noProof/>
            <w:webHidden/>
          </w:rPr>
          <w:fldChar w:fldCharType="separate"/>
        </w:r>
        <w:r w:rsidRPr="00382FD9">
          <w:rPr>
            <w:b w:val="0"/>
            <w:noProof/>
            <w:webHidden/>
          </w:rPr>
          <w:t>115</w:t>
        </w:r>
        <w:r w:rsidRPr="00382FD9">
          <w:rPr>
            <w:b w:val="0"/>
            <w:noProof/>
            <w:webHidden/>
          </w:rPr>
          <w:fldChar w:fldCharType="end"/>
        </w:r>
      </w:hyperlink>
    </w:p>
    <w:p w:rsidR="00382FD9" w:rsidRPr="00382FD9" w:rsidRDefault="00382FD9">
      <w:pPr>
        <w:pStyle w:val="11"/>
        <w:tabs>
          <w:tab w:val="right" w:leader="dot" w:pos="9345"/>
        </w:tabs>
        <w:rPr>
          <w:rFonts w:asciiTheme="minorHAnsi" w:eastAsiaTheme="minorEastAsia" w:hAnsiTheme="minorHAnsi" w:cstheme="minorBidi"/>
          <w:b w:val="0"/>
          <w:bCs w:val="0"/>
          <w:caps w:val="0"/>
          <w:noProof/>
          <w:sz w:val="22"/>
          <w:szCs w:val="22"/>
        </w:rPr>
      </w:pPr>
      <w:hyperlink w:anchor="_Toc134796350" w:history="1">
        <w:r w:rsidRPr="00382FD9">
          <w:rPr>
            <w:rStyle w:val="a6"/>
            <w:rFonts w:ascii="Times New Roman" w:hAnsi="Times New Roman"/>
            <w:b w:val="0"/>
            <w:noProof/>
          </w:rPr>
          <w:t>Приложение № 2</w:t>
        </w:r>
        <w:r w:rsidRPr="00382FD9">
          <w:rPr>
            <w:b w:val="0"/>
            <w:noProof/>
            <w:webHidden/>
          </w:rPr>
          <w:tab/>
        </w:r>
        <w:r w:rsidRPr="00382FD9">
          <w:rPr>
            <w:b w:val="0"/>
            <w:noProof/>
            <w:webHidden/>
          </w:rPr>
          <w:fldChar w:fldCharType="begin"/>
        </w:r>
        <w:r w:rsidRPr="00382FD9">
          <w:rPr>
            <w:b w:val="0"/>
            <w:noProof/>
            <w:webHidden/>
          </w:rPr>
          <w:instrText xml:space="preserve"> PAGEREF _Toc134796350 \h </w:instrText>
        </w:r>
        <w:r w:rsidRPr="00382FD9">
          <w:rPr>
            <w:b w:val="0"/>
            <w:noProof/>
            <w:webHidden/>
          </w:rPr>
        </w:r>
        <w:r w:rsidRPr="00382FD9">
          <w:rPr>
            <w:b w:val="0"/>
            <w:noProof/>
            <w:webHidden/>
          </w:rPr>
          <w:fldChar w:fldCharType="separate"/>
        </w:r>
        <w:r w:rsidRPr="00382FD9">
          <w:rPr>
            <w:b w:val="0"/>
            <w:noProof/>
            <w:webHidden/>
          </w:rPr>
          <w:t>118</w:t>
        </w:r>
        <w:r w:rsidRPr="00382FD9">
          <w:rPr>
            <w:b w:val="0"/>
            <w:noProof/>
            <w:webHidden/>
          </w:rPr>
          <w:fldChar w:fldCharType="end"/>
        </w:r>
      </w:hyperlink>
    </w:p>
    <w:p w:rsidR="00382FD9" w:rsidRPr="00382FD9" w:rsidRDefault="00382FD9">
      <w:pPr>
        <w:pStyle w:val="11"/>
        <w:tabs>
          <w:tab w:val="right" w:leader="dot" w:pos="9345"/>
        </w:tabs>
        <w:rPr>
          <w:rFonts w:asciiTheme="minorHAnsi" w:eastAsiaTheme="minorEastAsia" w:hAnsiTheme="minorHAnsi" w:cstheme="minorBidi"/>
          <w:b w:val="0"/>
          <w:bCs w:val="0"/>
          <w:caps w:val="0"/>
          <w:noProof/>
          <w:sz w:val="22"/>
          <w:szCs w:val="22"/>
        </w:rPr>
      </w:pPr>
      <w:hyperlink w:anchor="_Toc134796351" w:history="1">
        <w:r w:rsidRPr="00382FD9">
          <w:rPr>
            <w:rStyle w:val="a6"/>
            <w:rFonts w:ascii="Times New Roman" w:hAnsi="Times New Roman"/>
            <w:b w:val="0"/>
            <w:noProof/>
          </w:rPr>
          <w:t>Приложение № 3</w:t>
        </w:r>
        <w:r w:rsidRPr="00382FD9">
          <w:rPr>
            <w:b w:val="0"/>
            <w:noProof/>
            <w:webHidden/>
          </w:rPr>
          <w:tab/>
        </w:r>
        <w:r w:rsidRPr="00382FD9">
          <w:rPr>
            <w:b w:val="0"/>
            <w:noProof/>
            <w:webHidden/>
          </w:rPr>
          <w:fldChar w:fldCharType="begin"/>
        </w:r>
        <w:r w:rsidRPr="00382FD9">
          <w:rPr>
            <w:b w:val="0"/>
            <w:noProof/>
            <w:webHidden/>
          </w:rPr>
          <w:instrText xml:space="preserve"> PAGEREF _Toc134796351 \h </w:instrText>
        </w:r>
        <w:r w:rsidRPr="00382FD9">
          <w:rPr>
            <w:b w:val="0"/>
            <w:noProof/>
            <w:webHidden/>
          </w:rPr>
        </w:r>
        <w:r w:rsidRPr="00382FD9">
          <w:rPr>
            <w:b w:val="0"/>
            <w:noProof/>
            <w:webHidden/>
          </w:rPr>
          <w:fldChar w:fldCharType="separate"/>
        </w:r>
        <w:r w:rsidRPr="00382FD9">
          <w:rPr>
            <w:b w:val="0"/>
            <w:noProof/>
            <w:webHidden/>
          </w:rPr>
          <w:t>121</w:t>
        </w:r>
        <w:r w:rsidRPr="00382FD9">
          <w:rPr>
            <w:b w:val="0"/>
            <w:noProof/>
            <w:webHidden/>
          </w:rPr>
          <w:fldChar w:fldCharType="end"/>
        </w:r>
      </w:hyperlink>
    </w:p>
    <w:p w:rsidR="00382FD9" w:rsidRPr="00382FD9" w:rsidRDefault="00382FD9">
      <w:pPr>
        <w:pStyle w:val="11"/>
        <w:tabs>
          <w:tab w:val="right" w:leader="dot" w:pos="9345"/>
        </w:tabs>
        <w:rPr>
          <w:rFonts w:asciiTheme="minorHAnsi" w:eastAsiaTheme="minorEastAsia" w:hAnsiTheme="minorHAnsi" w:cstheme="minorBidi"/>
          <w:b w:val="0"/>
          <w:bCs w:val="0"/>
          <w:caps w:val="0"/>
          <w:noProof/>
          <w:sz w:val="22"/>
          <w:szCs w:val="22"/>
        </w:rPr>
      </w:pPr>
      <w:hyperlink w:anchor="_Toc134796352" w:history="1">
        <w:r w:rsidRPr="00382FD9">
          <w:rPr>
            <w:rStyle w:val="a6"/>
            <w:rFonts w:ascii="Times New Roman" w:hAnsi="Times New Roman"/>
            <w:b w:val="0"/>
            <w:noProof/>
          </w:rPr>
          <w:t>Приложение №4</w:t>
        </w:r>
        <w:r w:rsidRPr="00382FD9">
          <w:rPr>
            <w:b w:val="0"/>
            <w:noProof/>
            <w:webHidden/>
          </w:rPr>
          <w:tab/>
        </w:r>
        <w:r w:rsidRPr="00382FD9">
          <w:rPr>
            <w:b w:val="0"/>
            <w:noProof/>
            <w:webHidden/>
          </w:rPr>
          <w:fldChar w:fldCharType="begin"/>
        </w:r>
        <w:r w:rsidRPr="00382FD9">
          <w:rPr>
            <w:b w:val="0"/>
            <w:noProof/>
            <w:webHidden/>
          </w:rPr>
          <w:instrText xml:space="preserve"> PAGEREF _Toc134796352 \h </w:instrText>
        </w:r>
        <w:r w:rsidRPr="00382FD9">
          <w:rPr>
            <w:b w:val="0"/>
            <w:noProof/>
            <w:webHidden/>
          </w:rPr>
        </w:r>
        <w:r w:rsidRPr="00382FD9">
          <w:rPr>
            <w:b w:val="0"/>
            <w:noProof/>
            <w:webHidden/>
          </w:rPr>
          <w:fldChar w:fldCharType="separate"/>
        </w:r>
        <w:r w:rsidRPr="00382FD9">
          <w:rPr>
            <w:b w:val="0"/>
            <w:noProof/>
            <w:webHidden/>
          </w:rPr>
          <w:t>122</w:t>
        </w:r>
        <w:r w:rsidRPr="00382FD9">
          <w:rPr>
            <w:b w:val="0"/>
            <w:noProof/>
            <w:webHidden/>
          </w:rPr>
          <w:fldChar w:fldCharType="end"/>
        </w:r>
      </w:hyperlink>
    </w:p>
    <w:p w:rsidR="00382FD9" w:rsidRDefault="00382FD9">
      <w:pPr>
        <w:pStyle w:val="11"/>
        <w:tabs>
          <w:tab w:val="right" w:leader="dot" w:pos="9345"/>
        </w:tabs>
        <w:rPr>
          <w:rFonts w:asciiTheme="minorHAnsi" w:eastAsiaTheme="minorEastAsia" w:hAnsiTheme="minorHAnsi" w:cstheme="minorBidi"/>
          <w:b w:val="0"/>
          <w:bCs w:val="0"/>
          <w:caps w:val="0"/>
          <w:noProof/>
          <w:sz w:val="22"/>
          <w:szCs w:val="22"/>
        </w:rPr>
      </w:pPr>
      <w:hyperlink w:anchor="_Toc134796353" w:history="1">
        <w:r w:rsidRPr="00382FD9">
          <w:rPr>
            <w:rStyle w:val="a6"/>
            <w:rFonts w:ascii="Times New Roman" w:hAnsi="Times New Roman"/>
            <w:b w:val="0"/>
            <w:noProof/>
          </w:rPr>
          <w:t>Приложение №5</w:t>
        </w:r>
        <w:r w:rsidRPr="00382FD9">
          <w:rPr>
            <w:b w:val="0"/>
            <w:noProof/>
            <w:webHidden/>
          </w:rPr>
          <w:tab/>
        </w:r>
        <w:r w:rsidRPr="00382FD9">
          <w:rPr>
            <w:b w:val="0"/>
            <w:noProof/>
            <w:webHidden/>
          </w:rPr>
          <w:fldChar w:fldCharType="begin"/>
        </w:r>
        <w:r w:rsidRPr="00382FD9">
          <w:rPr>
            <w:b w:val="0"/>
            <w:noProof/>
            <w:webHidden/>
          </w:rPr>
          <w:instrText xml:space="preserve"> PAGEREF _Toc134796353 \h </w:instrText>
        </w:r>
        <w:r w:rsidRPr="00382FD9">
          <w:rPr>
            <w:b w:val="0"/>
            <w:noProof/>
            <w:webHidden/>
          </w:rPr>
        </w:r>
        <w:r w:rsidRPr="00382FD9">
          <w:rPr>
            <w:b w:val="0"/>
            <w:noProof/>
            <w:webHidden/>
          </w:rPr>
          <w:fldChar w:fldCharType="separate"/>
        </w:r>
        <w:r w:rsidRPr="00382FD9">
          <w:rPr>
            <w:b w:val="0"/>
            <w:noProof/>
            <w:webHidden/>
          </w:rPr>
          <w:t>122</w:t>
        </w:r>
        <w:r w:rsidRPr="00382FD9">
          <w:rPr>
            <w:b w:val="0"/>
            <w:noProof/>
            <w:webHidden/>
          </w:rPr>
          <w:fldChar w:fldCharType="end"/>
        </w:r>
      </w:hyperlink>
    </w:p>
    <w:p w:rsidR="00066F58" w:rsidRDefault="005C291B" w:rsidP="00066F58">
      <w:pPr>
        <w:pStyle w:val="a4"/>
        <w:rPr>
          <w:caps/>
          <w:sz w:val="28"/>
          <w:szCs w:val="28"/>
        </w:rPr>
      </w:pPr>
      <w:r w:rsidRPr="008870BE">
        <w:rPr>
          <w:caps/>
          <w:sz w:val="28"/>
          <w:szCs w:val="28"/>
        </w:rPr>
        <w:fldChar w:fldCharType="end"/>
      </w:r>
    </w:p>
    <w:p w:rsidR="00066F58" w:rsidRDefault="00066F58" w:rsidP="00066F58">
      <w:pPr>
        <w:pStyle w:val="a4"/>
        <w:rPr>
          <w:caps/>
          <w:sz w:val="28"/>
          <w:szCs w:val="28"/>
        </w:rPr>
      </w:pPr>
    </w:p>
    <w:p w:rsidR="00066F58" w:rsidRDefault="00066F58" w:rsidP="00066F58">
      <w:pPr>
        <w:pStyle w:val="a4"/>
        <w:rPr>
          <w:caps/>
          <w:sz w:val="28"/>
          <w:szCs w:val="28"/>
        </w:rPr>
      </w:pPr>
    </w:p>
    <w:p w:rsidR="00066F58" w:rsidRDefault="00066F58" w:rsidP="00066F58">
      <w:pPr>
        <w:pStyle w:val="a4"/>
        <w:rPr>
          <w:caps/>
          <w:sz w:val="28"/>
          <w:szCs w:val="28"/>
        </w:rPr>
      </w:pPr>
    </w:p>
    <w:p w:rsidR="00140126" w:rsidRDefault="00140126" w:rsidP="00066F58">
      <w:pPr>
        <w:pStyle w:val="a4"/>
        <w:rPr>
          <w:caps/>
          <w:sz w:val="28"/>
          <w:szCs w:val="28"/>
        </w:rPr>
      </w:pPr>
    </w:p>
    <w:p w:rsidR="00140126" w:rsidRDefault="00140126" w:rsidP="00066F58">
      <w:pPr>
        <w:pStyle w:val="a4"/>
        <w:rPr>
          <w:caps/>
          <w:sz w:val="28"/>
          <w:szCs w:val="28"/>
        </w:rPr>
      </w:pPr>
    </w:p>
    <w:p w:rsidR="00140126" w:rsidRDefault="00140126" w:rsidP="00066F58">
      <w:pPr>
        <w:pStyle w:val="a4"/>
        <w:rPr>
          <w:caps/>
          <w:sz w:val="28"/>
          <w:szCs w:val="28"/>
        </w:rPr>
      </w:pPr>
    </w:p>
    <w:p w:rsidR="00066F58" w:rsidRDefault="00066F58" w:rsidP="00066F58">
      <w:pPr>
        <w:pStyle w:val="a4"/>
        <w:rPr>
          <w:caps/>
          <w:sz w:val="28"/>
          <w:szCs w:val="28"/>
        </w:rPr>
      </w:pPr>
    </w:p>
    <w:p w:rsidR="00066F58" w:rsidRDefault="00066F58" w:rsidP="00066F58">
      <w:pPr>
        <w:pStyle w:val="a4"/>
        <w:rPr>
          <w:caps/>
          <w:sz w:val="28"/>
          <w:szCs w:val="28"/>
        </w:rPr>
      </w:pPr>
    </w:p>
    <w:p w:rsidR="00066F58" w:rsidRDefault="00066F58" w:rsidP="00066F58">
      <w:pPr>
        <w:pStyle w:val="a4"/>
        <w:rPr>
          <w:caps/>
          <w:sz w:val="28"/>
          <w:szCs w:val="28"/>
        </w:rPr>
      </w:pPr>
    </w:p>
    <w:p w:rsidR="00066F58" w:rsidRPr="00931D36" w:rsidRDefault="00066F58" w:rsidP="00066F58">
      <w:pPr>
        <w:rPr>
          <w:caps/>
          <w:sz w:val="28"/>
          <w:szCs w:val="28"/>
        </w:rPr>
      </w:pPr>
    </w:p>
    <w:p w:rsidR="00066F58" w:rsidRPr="00F55477" w:rsidRDefault="00066F58" w:rsidP="00066F58">
      <w:pPr>
        <w:pStyle w:val="1"/>
        <w:spacing w:before="0" w:line="360" w:lineRule="auto"/>
        <w:jc w:val="both"/>
        <w:rPr>
          <w:rFonts w:ascii="Times New Roman" w:hAnsi="Times New Roman" w:cs="Times New Roman"/>
          <w:color w:val="auto"/>
        </w:rPr>
      </w:pPr>
      <w:bookmarkStart w:id="0" w:name="_Toc64305977"/>
      <w:bookmarkStart w:id="1" w:name="_Toc134796339"/>
      <w:r w:rsidRPr="00F55477">
        <w:rPr>
          <w:rFonts w:ascii="Times New Roman" w:hAnsi="Times New Roman" w:cs="Times New Roman"/>
          <w:color w:val="auto"/>
        </w:rPr>
        <w:lastRenderedPageBreak/>
        <w:t>ВВЕДЕНИЕ</w:t>
      </w:r>
      <w:bookmarkEnd w:id="0"/>
      <w:bookmarkEnd w:id="1"/>
    </w:p>
    <w:p w:rsidR="00066F58" w:rsidRPr="00F55477" w:rsidRDefault="00066F58" w:rsidP="00066F58">
      <w:pPr>
        <w:tabs>
          <w:tab w:val="left" w:pos="1680"/>
        </w:tabs>
        <w:spacing w:line="360" w:lineRule="auto"/>
        <w:ind w:firstLine="709"/>
        <w:jc w:val="both"/>
        <w:rPr>
          <w:b/>
          <w:bCs/>
          <w:sz w:val="28"/>
          <w:szCs w:val="28"/>
        </w:rPr>
      </w:pPr>
      <w:r w:rsidRPr="00F55477">
        <w:rPr>
          <w:b/>
          <w:bCs/>
          <w:sz w:val="28"/>
          <w:szCs w:val="28"/>
        </w:rPr>
        <w:tab/>
      </w:r>
    </w:p>
    <w:p w:rsidR="00066F58" w:rsidRPr="00F55477" w:rsidRDefault="00066F58" w:rsidP="0090783C">
      <w:pPr>
        <w:autoSpaceDE w:val="0"/>
        <w:autoSpaceDN w:val="0"/>
        <w:adjustRightInd w:val="0"/>
        <w:spacing w:line="360" w:lineRule="auto"/>
        <w:ind w:firstLine="709"/>
        <w:jc w:val="both"/>
        <w:rPr>
          <w:sz w:val="28"/>
          <w:szCs w:val="28"/>
        </w:rPr>
      </w:pPr>
      <w:r w:rsidRPr="00F55477">
        <w:rPr>
          <w:b/>
          <w:bCs/>
          <w:sz w:val="28"/>
          <w:szCs w:val="28"/>
        </w:rPr>
        <w:t xml:space="preserve">Актуальность темы исследования.  </w:t>
      </w:r>
      <w:r w:rsidRPr="00F55477">
        <w:rPr>
          <w:sz w:val="28"/>
          <w:szCs w:val="28"/>
        </w:rPr>
        <w:t xml:space="preserve">     </w:t>
      </w:r>
    </w:p>
    <w:p w:rsidR="00066F58" w:rsidRPr="00F55477" w:rsidRDefault="00066F58" w:rsidP="0090783C">
      <w:pPr>
        <w:autoSpaceDE w:val="0"/>
        <w:autoSpaceDN w:val="0"/>
        <w:adjustRightInd w:val="0"/>
        <w:spacing w:line="360" w:lineRule="auto"/>
        <w:ind w:firstLine="709"/>
        <w:jc w:val="both"/>
        <w:rPr>
          <w:sz w:val="28"/>
          <w:szCs w:val="28"/>
        </w:rPr>
      </w:pPr>
      <w:r w:rsidRPr="00F55477">
        <w:rPr>
          <w:sz w:val="28"/>
          <w:szCs w:val="28"/>
        </w:rPr>
        <w:t xml:space="preserve">В </w:t>
      </w:r>
      <w:r w:rsidR="00275783">
        <w:rPr>
          <w:sz w:val="28"/>
          <w:szCs w:val="28"/>
        </w:rPr>
        <w:t>данной работе будут</w:t>
      </w:r>
      <w:r w:rsidRPr="00F55477">
        <w:rPr>
          <w:sz w:val="28"/>
          <w:szCs w:val="28"/>
        </w:rPr>
        <w:t xml:space="preserve"> рассматривать</w:t>
      </w:r>
      <w:r w:rsidR="00275783">
        <w:rPr>
          <w:sz w:val="28"/>
          <w:szCs w:val="28"/>
        </w:rPr>
        <w:t>ся</w:t>
      </w:r>
      <w:r w:rsidRPr="00F55477">
        <w:rPr>
          <w:sz w:val="28"/>
          <w:szCs w:val="28"/>
        </w:rPr>
        <w:t xml:space="preserve"> проблемы молодежной безработицы ка</w:t>
      </w:r>
      <w:r w:rsidR="00275783">
        <w:rPr>
          <w:sz w:val="28"/>
          <w:szCs w:val="28"/>
        </w:rPr>
        <w:t>к социально-</w:t>
      </w:r>
      <w:r w:rsidRPr="00F55477">
        <w:rPr>
          <w:sz w:val="28"/>
          <w:szCs w:val="28"/>
        </w:rPr>
        <w:t xml:space="preserve">экономического явления России и Китая, а также </w:t>
      </w:r>
      <w:r w:rsidR="00275783">
        <w:rPr>
          <w:sz w:val="28"/>
          <w:szCs w:val="28"/>
        </w:rPr>
        <w:t>будут приведены</w:t>
      </w:r>
      <w:r w:rsidRPr="00F55477">
        <w:rPr>
          <w:sz w:val="28"/>
          <w:szCs w:val="28"/>
        </w:rPr>
        <w:t xml:space="preserve"> статистические данные, которые отражают целостную картину в  настоящее время на рынке труда. </w:t>
      </w:r>
      <w:r w:rsidRPr="00F55477">
        <w:rPr>
          <w:bCs/>
          <w:sz w:val="28"/>
          <w:szCs w:val="28"/>
        </w:rPr>
        <w:t>Данное явление</w:t>
      </w:r>
      <w:r w:rsidR="00275783">
        <w:rPr>
          <w:bCs/>
          <w:sz w:val="28"/>
          <w:szCs w:val="28"/>
        </w:rPr>
        <w:t xml:space="preserve"> будет рассмотрено</w:t>
      </w:r>
      <w:r w:rsidRPr="00F55477">
        <w:rPr>
          <w:bCs/>
          <w:sz w:val="28"/>
          <w:szCs w:val="28"/>
        </w:rPr>
        <w:t xml:space="preserve"> на примере</w:t>
      </w:r>
      <w:r w:rsidRPr="00F55477">
        <w:rPr>
          <w:b/>
          <w:bCs/>
          <w:sz w:val="28"/>
          <w:szCs w:val="28"/>
        </w:rPr>
        <w:t xml:space="preserve"> </w:t>
      </w:r>
      <w:r w:rsidRPr="00F55477">
        <w:rPr>
          <w:bCs/>
          <w:sz w:val="28"/>
          <w:szCs w:val="28"/>
        </w:rPr>
        <w:t>таких стран, как</w:t>
      </w:r>
      <w:r w:rsidRPr="00F55477">
        <w:rPr>
          <w:b/>
          <w:bCs/>
          <w:sz w:val="28"/>
          <w:szCs w:val="28"/>
        </w:rPr>
        <w:t xml:space="preserve"> </w:t>
      </w:r>
      <w:r w:rsidRPr="00F55477">
        <w:rPr>
          <w:sz w:val="28"/>
          <w:szCs w:val="28"/>
        </w:rPr>
        <w:t>Россия и Китай.</w:t>
      </w:r>
      <w:r>
        <w:rPr>
          <w:sz w:val="28"/>
          <w:szCs w:val="28"/>
        </w:rPr>
        <w:t xml:space="preserve"> Это две крупнейшие державы с</w:t>
      </w:r>
      <w:r w:rsidRPr="00F55477">
        <w:rPr>
          <w:sz w:val="28"/>
          <w:szCs w:val="28"/>
        </w:rPr>
        <w:t xml:space="preserve"> вековой историей, культурными традициями, религиозным наследием, развивающимися  экономиками, но эти страны  имеют свой особый путь развития.</w:t>
      </w:r>
    </w:p>
    <w:p w:rsidR="00066F58" w:rsidRPr="00275783" w:rsidRDefault="00066F58" w:rsidP="00275783">
      <w:pPr>
        <w:spacing w:line="360" w:lineRule="auto"/>
        <w:ind w:firstLine="709"/>
        <w:jc w:val="both"/>
        <w:rPr>
          <w:bCs/>
          <w:sz w:val="28"/>
          <w:szCs w:val="28"/>
        </w:rPr>
      </w:pPr>
      <w:r w:rsidRPr="00F55477">
        <w:rPr>
          <w:bCs/>
          <w:sz w:val="28"/>
          <w:szCs w:val="28"/>
        </w:rPr>
        <w:t>Ключевое</w:t>
      </w:r>
      <w:r w:rsidR="00275783">
        <w:rPr>
          <w:bCs/>
          <w:sz w:val="28"/>
          <w:szCs w:val="28"/>
        </w:rPr>
        <w:t xml:space="preserve"> слово в данной работе</w:t>
      </w:r>
      <w:r w:rsidRPr="00F55477">
        <w:rPr>
          <w:bCs/>
          <w:sz w:val="28"/>
          <w:szCs w:val="28"/>
        </w:rPr>
        <w:t xml:space="preserve"> </w:t>
      </w:r>
      <w:r w:rsidR="00275783" w:rsidRPr="00F55477">
        <w:rPr>
          <w:sz w:val="28"/>
          <w:szCs w:val="28"/>
        </w:rPr>
        <w:t>–</w:t>
      </w:r>
      <w:r w:rsidRPr="00F55477">
        <w:rPr>
          <w:bCs/>
          <w:sz w:val="28"/>
          <w:szCs w:val="28"/>
        </w:rPr>
        <w:t xml:space="preserve"> это безработица.</w:t>
      </w:r>
      <w:r w:rsidR="002122C6">
        <w:rPr>
          <w:bCs/>
          <w:sz w:val="28"/>
          <w:szCs w:val="28"/>
        </w:rPr>
        <w:t xml:space="preserve"> Слова отражают действительность, дают наименования предметам и явлениям. Происходящие изменения в обществе находят отражение в языке.</w:t>
      </w:r>
      <w:r w:rsidRPr="00F55477">
        <w:rPr>
          <w:bCs/>
          <w:sz w:val="28"/>
          <w:szCs w:val="28"/>
        </w:rPr>
        <w:t xml:space="preserve"> Само слово возникло еще в 11 веке в России, когда работа имела значение рабство, неволя, а не труд. И как следствие работник ассоциировался со словом раб. Только в 17 веке слово работа стало иметь значение трудовая деятельность. Именно в этот период зарождается смысловое значение безработица, то есть без работы. В настоящее время слово безработица означает отсутствие работы, </w:t>
      </w:r>
      <w:r w:rsidRPr="007F4C17">
        <w:rPr>
          <w:bCs/>
          <w:sz w:val="28"/>
          <w:szCs w:val="28"/>
        </w:rPr>
        <w:t>когда она необходима. В Китае безработица имеет название «</w:t>
      </w:r>
      <w:r w:rsidRPr="007F4C17">
        <w:rPr>
          <w:rStyle w:val="pinyinwrapper"/>
          <w:rFonts w:eastAsia="MS Mincho"/>
          <w:sz w:val="28"/>
          <w:szCs w:val="28"/>
        </w:rPr>
        <w:t>失</w:t>
      </w:r>
      <w:r w:rsidRPr="007F4C17">
        <w:rPr>
          <w:rStyle w:val="pinyinwrapper"/>
          <w:rFonts w:ascii="Arial Unicode MS" w:hAnsi="Arial Unicode MS"/>
          <w:sz w:val="28"/>
          <w:szCs w:val="28"/>
        </w:rPr>
        <w:t>业的</w:t>
      </w:r>
      <w:r w:rsidRPr="007F4C17">
        <w:rPr>
          <w:rStyle w:val="pinyinwrapper"/>
          <w:sz w:val="28"/>
          <w:szCs w:val="28"/>
        </w:rPr>
        <w:t xml:space="preserve"> </w:t>
      </w:r>
      <w:proofErr w:type="spellStart"/>
      <w:r w:rsidRPr="007F4C17">
        <w:rPr>
          <w:rStyle w:val="t1"/>
          <w:sz w:val="28"/>
          <w:szCs w:val="28"/>
        </w:rPr>
        <w:t>shī</w:t>
      </w:r>
      <w:r w:rsidRPr="007F4C17">
        <w:rPr>
          <w:rStyle w:val="t4"/>
          <w:rFonts w:eastAsiaTheme="majorEastAsia"/>
          <w:sz w:val="28"/>
          <w:szCs w:val="28"/>
        </w:rPr>
        <w:t>yè</w:t>
      </w:r>
      <w:r w:rsidRPr="007F4C17">
        <w:rPr>
          <w:rStyle w:val="pinyinwrapper"/>
          <w:sz w:val="28"/>
          <w:szCs w:val="28"/>
        </w:rPr>
        <w:t>-</w:t>
      </w:r>
      <w:r w:rsidRPr="007F4C17">
        <w:rPr>
          <w:rStyle w:val="t0"/>
          <w:sz w:val="28"/>
          <w:szCs w:val="28"/>
        </w:rPr>
        <w:t>de</w:t>
      </w:r>
      <w:proofErr w:type="spellEnd"/>
      <w:r w:rsidRPr="007F4C17">
        <w:rPr>
          <w:rStyle w:val="t0"/>
          <w:sz w:val="28"/>
          <w:szCs w:val="28"/>
        </w:rPr>
        <w:t>»,»</w:t>
      </w:r>
      <w:r w:rsidRPr="007F4C17">
        <w:rPr>
          <w:sz w:val="28"/>
          <w:szCs w:val="28"/>
        </w:rPr>
        <w:t xml:space="preserve"> скрытый безработный </w:t>
      </w:r>
      <w:r w:rsidRPr="007F4C17">
        <w:rPr>
          <w:rFonts w:ascii="Arial Unicode MS" w:hAnsi="Arial Unicode MS"/>
          <w:sz w:val="28"/>
          <w:szCs w:val="28"/>
        </w:rPr>
        <w:t>隐性失业</w:t>
      </w:r>
      <w:r w:rsidRPr="007F4C17">
        <w:rPr>
          <w:rFonts w:eastAsia="MS Mincho"/>
          <w:sz w:val="28"/>
          <w:szCs w:val="28"/>
        </w:rPr>
        <w:t>者</w:t>
      </w:r>
      <w:r w:rsidRPr="007F4C17">
        <w:rPr>
          <w:rFonts w:eastAsia="MS Mincho"/>
          <w:sz w:val="28"/>
          <w:szCs w:val="28"/>
        </w:rPr>
        <w:t xml:space="preserve">, </w:t>
      </w:r>
      <w:r w:rsidR="0090783C" w:rsidRPr="009F3B9A">
        <w:rPr>
          <w:sz w:val="28"/>
          <w:szCs w:val="28"/>
        </w:rPr>
        <w:t>фрикционн</w:t>
      </w:r>
      <w:r w:rsidR="009F3B9A" w:rsidRPr="009F3B9A">
        <w:rPr>
          <w:sz w:val="28"/>
          <w:szCs w:val="28"/>
        </w:rPr>
        <w:t>ый</w:t>
      </w:r>
      <w:r w:rsidRPr="009F3B9A">
        <w:rPr>
          <w:sz w:val="28"/>
          <w:szCs w:val="28"/>
        </w:rPr>
        <w:t xml:space="preserve"> </w:t>
      </w:r>
      <w:r w:rsidRPr="007F4C17">
        <w:rPr>
          <w:sz w:val="28"/>
          <w:szCs w:val="28"/>
        </w:rPr>
        <w:t>безработный</w:t>
      </w:r>
      <w:proofErr w:type="gramStart"/>
      <w:r w:rsidRPr="007F4C17">
        <w:rPr>
          <w:sz w:val="28"/>
          <w:szCs w:val="28"/>
        </w:rPr>
        <w:t xml:space="preserve"> </w:t>
      </w:r>
      <w:r w:rsidRPr="007F4C17">
        <w:rPr>
          <w:rFonts w:eastAsia="MS Mincho"/>
          <w:sz w:val="28"/>
          <w:szCs w:val="28"/>
        </w:rPr>
        <w:t>摩擦性失</w:t>
      </w:r>
      <w:r w:rsidRPr="007F4C17">
        <w:rPr>
          <w:rFonts w:ascii="Arial Unicode MS" w:hAnsi="Arial Unicode MS"/>
          <w:sz w:val="28"/>
          <w:szCs w:val="28"/>
        </w:rPr>
        <w:t>业</w:t>
      </w:r>
      <w:r w:rsidRPr="007F4C17">
        <w:rPr>
          <w:rFonts w:eastAsia="MS Mincho"/>
          <w:sz w:val="28"/>
          <w:szCs w:val="28"/>
        </w:rPr>
        <w:t>者</w:t>
      </w:r>
      <w:r w:rsidRPr="007F4C17">
        <w:rPr>
          <w:rFonts w:eastAsia="MS Mincho"/>
          <w:sz w:val="28"/>
          <w:szCs w:val="28"/>
        </w:rPr>
        <w:t>,</w:t>
      </w:r>
      <w:proofErr w:type="gramEnd"/>
      <w:r w:rsidRPr="007F4C17">
        <w:rPr>
          <w:sz w:val="28"/>
          <w:szCs w:val="28"/>
        </w:rPr>
        <w:t xml:space="preserve">частично безработный </w:t>
      </w:r>
      <w:r w:rsidRPr="007F4C17">
        <w:rPr>
          <w:rFonts w:eastAsia="MS Mincho"/>
          <w:sz w:val="28"/>
          <w:szCs w:val="28"/>
        </w:rPr>
        <w:t>部分失</w:t>
      </w:r>
      <w:r w:rsidRPr="007F4C17">
        <w:rPr>
          <w:rFonts w:ascii="Arial Unicode MS" w:hAnsi="Arial Unicode MS"/>
          <w:sz w:val="28"/>
          <w:szCs w:val="28"/>
        </w:rPr>
        <w:t>业者</w:t>
      </w:r>
      <w:r w:rsidRPr="007F4C17">
        <w:rPr>
          <w:sz w:val="28"/>
          <w:szCs w:val="28"/>
        </w:rPr>
        <w:t xml:space="preserve">, </w:t>
      </w:r>
      <w:r w:rsidRPr="007F4C17">
        <w:rPr>
          <w:rFonts w:eastAsia="MS Mincho"/>
          <w:sz w:val="28"/>
          <w:szCs w:val="28"/>
        </w:rPr>
        <w:t>半失</w:t>
      </w:r>
      <w:r w:rsidRPr="007F4C17">
        <w:rPr>
          <w:rFonts w:ascii="Arial Unicode MS" w:hAnsi="Arial Unicode MS"/>
          <w:sz w:val="28"/>
          <w:szCs w:val="28"/>
        </w:rPr>
        <w:t>业</w:t>
      </w:r>
      <w:r w:rsidRPr="007F4C17">
        <w:rPr>
          <w:rFonts w:eastAsia="MS Mincho"/>
          <w:sz w:val="28"/>
          <w:szCs w:val="28"/>
        </w:rPr>
        <w:t>者</w:t>
      </w:r>
      <w:r w:rsidRPr="007F4C17">
        <w:rPr>
          <w:rFonts w:eastAsia="MS Mincho"/>
          <w:sz w:val="28"/>
          <w:szCs w:val="28"/>
        </w:rPr>
        <w:t>».</w:t>
      </w:r>
      <w:r w:rsidR="002122C6">
        <w:rPr>
          <w:rFonts w:eastAsia="MS Mincho"/>
          <w:sz w:val="28"/>
          <w:szCs w:val="28"/>
        </w:rPr>
        <w:t xml:space="preserve"> Слова «работа» и «безработица», как в России, так и в Китае имеют древние корни, были актуальны в прошлом и актуальны в настоящее время. </w:t>
      </w:r>
    </w:p>
    <w:p w:rsidR="00066F58" w:rsidRPr="00F55477" w:rsidRDefault="00066F58" w:rsidP="0090783C">
      <w:pPr>
        <w:spacing w:line="360" w:lineRule="auto"/>
        <w:ind w:firstLine="709"/>
        <w:jc w:val="both"/>
        <w:rPr>
          <w:sz w:val="28"/>
          <w:szCs w:val="28"/>
        </w:rPr>
      </w:pPr>
      <w:r w:rsidRPr="00F55477">
        <w:rPr>
          <w:bCs/>
          <w:sz w:val="28"/>
          <w:szCs w:val="28"/>
        </w:rPr>
        <w:t xml:space="preserve">Обратимся к экономическим теориям. </w:t>
      </w:r>
      <w:r w:rsidRPr="002122C6">
        <w:rPr>
          <w:bCs/>
          <w:sz w:val="28"/>
          <w:szCs w:val="28"/>
        </w:rPr>
        <w:t>Карл Маркс</w:t>
      </w:r>
      <w:r w:rsidR="002122C6">
        <w:rPr>
          <w:bCs/>
          <w:sz w:val="28"/>
          <w:szCs w:val="28"/>
        </w:rPr>
        <w:t>,</w:t>
      </w:r>
      <w:r w:rsidRPr="002122C6">
        <w:rPr>
          <w:bCs/>
          <w:sz w:val="28"/>
          <w:szCs w:val="28"/>
        </w:rPr>
        <w:t xml:space="preserve"> в своей работе «Капитал», </w:t>
      </w:r>
      <w:r w:rsidRPr="00F55477">
        <w:rPr>
          <w:bCs/>
          <w:sz w:val="28"/>
          <w:szCs w:val="28"/>
        </w:rPr>
        <w:t xml:space="preserve">доказывал, что при увеличении капитала и увеличении производства происходит снижение спроса на рабочую силу, происходит уменьшение занятости и возникает безработица. Марксистская теория видит </w:t>
      </w:r>
      <w:r w:rsidRPr="00F55477">
        <w:rPr>
          <w:bCs/>
          <w:sz w:val="28"/>
          <w:szCs w:val="28"/>
        </w:rPr>
        <w:lastRenderedPageBreak/>
        <w:t>последствия безработицы в обнищании наемных работников. Классическая теория занятости имеет основателей – Д.</w:t>
      </w:r>
      <w:r>
        <w:rPr>
          <w:bCs/>
          <w:sz w:val="28"/>
          <w:szCs w:val="28"/>
        </w:rPr>
        <w:t xml:space="preserve"> </w:t>
      </w:r>
      <w:proofErr w:type="spellStart"/>
      <w:r w:rsidRPr="00F55477">
        <w:rPr>
          <w:bCs/>
          <w:sz w:val="28"/>
          <w:szCs w:val="28"/>
        </w:rPr>
        <w:t>Рикардо</w:t>
      </w:r>
      <w:proofErr w:type="spellEnd"/>
      <w:r w:rsidRPr="00F55477">
        <w:rPr>
          <w:bCs/>
          <w:sz w:val="28"/>
          <w:szCs w:val="28"/>
        </w:rPr>
        <w:t>, А.</w:t>
      </w:r>
      <w:r>
        <w:rPr>
          <w:bCs/>
          <w:sz w:val="28"/>
          <w:szCs w:val="28"/>
        </w:rPr>
        <w:t xml:space="preserve"> </w:t>
      </w:r>
      <w:r w:rsidRPr="00F55477">
        <w:rPr>
          <w:bCs/>
          <w:sz w:val="28"/>
          <w:szCs w:val="28"/>
        </w:rPr>
        <w:t>Смит, согласно которой причина безработицы в очень высокой заработной плате, что приводит к излишкам рабочей силы, то есть, безработицы. Неоклассическая концепция безработицы имеет основателя А.</w:t>
      </w:r>
      <w:r>
        <w:rPr>
          <w:bCs/>
          <w:sz w:val="28"/>
          <w:szCs w:val="28"/>
        </w:rPr>
        <w:t xml:space="preserve"> </w:t>
      </w:r>
      <w:proofErr w:type="spellStart"/>
      <w:r w:rsidRPr="00F55477">
        <w:rPr>
          <w:bCs/>
          <w:sz w:val="28"/>
          <w:szCs w:val="28"/>
        </w:rPr>
        <w:t>Пигу</w:t>
      </w:r>
      <w:proofErr w:type="spellEnd"/>
      <w:r w:rsidRPr="00F55477">
        <w:rPr>
          <w:bCs/>
          <w:sz w:val="28"/>
          <w:szCs w:val="28"/>
        </w:rPr>
        <w:t xml:space="preserve">, согласно которой безработица возникает при нарушении законов рынка, когда происходит вмешательство в конкурентный механизм. </w:t>
      </w:r>
      <w:proofErr w:type="spellStart"/>
      <w:r w:rsidRPr="00F55477">
        <w:rPr>
          <w:bCs/>
          <w:sz w:val="28"/>
          <w:szCs w:val="28"/>
        </w:rPr>
        <w:t>Кейнесианская</w:t>
      </w:r>
      <w:proofErr w:type="spellEnd"/>
      <w:r w:rsidRPr="00F55477">
        <w:rPr>
          <w:bCs/>
          <w:sz w:val="28"/>
          <w:szCs w:val="28"/>
        </w:rPr>
        <w:t xml:space="preserve"> теория занятости имеет основателя </w:t>
      </w:r>
      <w:proofErr w:type="gramStart"/>
      <w:r w:rsidRPr="00F55477">
        <w:rPr>
          <w:bCs/>
          <w:sz w:val="28"/>
          <w:szCs w:val="28"/>
        </w:rPr>
        <w:t>Дж</w:t>
      </w:r>
      <w:proofErr w:type="gramEnd"/>
      <w:r w:rsidRPr="00F55477">
        <w:rPr>
          <w:bCs/>
          <w:sz w:val="28"/>
          <w:szCs w:val="28"/>
        </w:rPr>
        <w:t>. М.</w:t>
      </w:r>
      <w:r>
        <w:rPr>
          <w:bCs/>
          <w:sz w:val="28"/>
          <w:szCs w:val="28"/>
        </w:rPr>
        <w:t xml:space="preserve"> </w:t>
      </w:r>
      <w:proofErr w:type="spellStart"/>
      <w:r w:rsidRPr="00F55477">
        <w:rPr>
          <w:bCs/>
          <w:sz w:val="28"/>
          <w:szCs w:val="28"/>
        </w:rPr>
        <w:t>Кейнса</w:t>
      </w:r>
      <w:proofErr w:type="spellEnd"/>
      <w:r w:rsidRPr="00F55477">
        <w:rPr>
          <w:bCs/>
          <w:sz w:val="28"/>
          <w:szCs w:val="28"/>
        </w:rPr>
        <w:t>, согласно которой доказано, что при рыночной экономике безработица будет иметь вынужденный характер. В настоящее время исследователь Лившиц А. высказывает свою позицию так: «</w:t>
      </w:r>
      <w:r w:rsidRPr="00F55477">
        <w:rPr>
          <w:sz w:val="28"/>
          <w:szCs w:val="28"/>
        </w:rPr>
        <w:t>В условиях чистого капитализма на индустриальной стадии его развития, при владычестве рыночных отношений возникло новое социально-экономическое явление – армия безработных»</w:t>
      </w:r>
      <w:r>
        <w:rPr>
          <w:rStyle w:val="a9"/>
          <w:sz w:val="28"/>
          <w:szCs w:val="28"/>
        </w:rPr>
        <w:footnoteReference w:id="1"/>
      </w:r>
      <w:r w:rsidRPr="00F55477">
        <w:rPr>
          <w:sz w:val="28"/>
          <w:szCs w:val="28"/>
        </w:rPr>
        <w:t xml:space="preserve">. Исходя из экономических теорий, можно утверждать, что при рыночной экономике неизбежно будут безработные. </w:t>
      </w:r>
    </w:p>
    <w:p w:rsidR="00066F58" w:rsidRPr="00F55477" w:rsidRDefault="00066F58" w:rsidP="0090783C">
      <w:pPr>
        <w:spacing w:line="360" w:lineRule="auto"/>
        <w:ind w:firstLine="709"/>
        <w:jc w:val="both"/>
        <w:rPr>
          <w:sz w:val="28"/>
          <w:szCs w:val="28"/>
        </w:rPr>
      </w:pPr>
      <w:r w:rsidRPr="00F55477">
        <w:rPr>
          <w:sz w:val="28"/>
          <w:szCs w:val="28"/>
        </w:rPr>
        <w:t>В России и в Китае большое внимание уделяется развитию рыночных экономик, на которые оказывают влияние наложенные санкции. Развитие экономик стран напрямую зависит от занятости населения, особенно молодого поколения, характеризует уровень жизни граждан, отражает социальные проблемы в обществах.</w:t>
      </w:r>
    </w:p>
    <w:p w:rsidR="00066F58" w:rsidRPr="00F55477" w:rsidRDefault="00066F58" w:rsidP="0090783C">
      <w:pPr>
        <w:spacing w:line="360" w:lineRule="auto"/>
        <w:ind w:firstLine="709"/>
        <w:jc w:val="both"/>
        <w:rPr>
          <w:sz w:val="28"/>
          <w:szCs w:val="28"/>
        </w:rPr>
      </w:pPr>
      <w:r w:rsidRPr="00F55477">
        <w:rPr>
          <w:sz w:val="28"/>
          <w:szCs w:val="28"/>
        </w:rPr>
        <w:t xml:space="preserve">По данным Росстата </w:t>
      </w:r>
      <w:r w:rsidR="00275783">
        <w:rPr>
          <w:sz w:val="28"/>
          <w:szCs w:val="28"/>
        </w:rPr>
        <w:t>«</w:t>
      </w:r>
      <w:r w:rsidRPr="00F55477">
        <w:rPr>
          <w:sz w:val="28"/>
          <w:szCs w:val="28"/>
        </w:rPr>
        <w:t>численность населения России на 01 января 2023 составляет 146,425 млн. человек</w:t>
      </w:r>
      <w:r w:rsidR="00275783">
        <w:rPr>
          <w:sz w:val="28"/>
          <w:szCs w:val="28"/>
        </w:rPr>
        <w:t>»</w:t>
      </w:r>
      <w:r>
        <w:rPr>
          <w:rStyle w:val="a9"/>
          <w:sz w:val="28"/>
          <w:szCs w:val="28"/>
        </w:rPr>
        <w:footnoteReference w:id="2"/>
      </w:r>
      <w:r w:rsidR="00275783">
        <w:rPr>
          <w:sz w:val="28"/>
          <w:szCs w:val="28"/>
        </w:rPr>
        <w:t>.</w:t>
      </w:r>
      <w:r>
        <w:rPr>
          <w:sz w:val="28"/>
          <w:szCs w:val="28"/>
        </w:rPr>
        <w:t xml:space="preserve"> </w:t>
      </w:r>
      <w:r w:rsidRPr="00F55477">
        <w:rPr>
          <w:sz w:val="28"/>
          <w:szCs w:val="28"/>
        </w:rPr>
        <w:t>«Численность работоспособных россиян в возрасте от 15 лет и старше в марте этого года была 74,5 млн</w:t>
      </w:r>
      <w:r w:rsidR="00275783">
        <w:rPr>
          <w:sz w:val="28"/>
          <w:szCs w:val="28"/>
        </w:rPr>
        <w:t>.</w:t>
      </w:r>
      <w:r w:rsidRPr="00F55477">
        <w:rPr>
          <w:sz w:val="28"/>
          <w:szCs w:val="28"/>
        </w:rPr>
        <w:t xml:space="preserve"> человек. Количество безработных составляло 3,1 млн</w:t>
      </w:r>
      <w:r w:rsidR="00275783">
        <w:rPr>
          <w:sz w:val="28"/>
          <w:szCs w:val="28"/>
        </w:rPr>
        <w:t>.</w:t>
      </w:r>
      <w:r w:rsidRPr="00F55477">
        <w:rPr>
          <w:sz w:val="28"/>
          <w:szCs w:val="28"/>
        </w:rPr>
        <w:t xml:space="preserve"> человек. Соответственно уровень безработицы был 4,1%. Безработной молодежи в возрасте до 25 лет было 18,5%»</w:t>
      </w:r>
      <w:r>
        <w:rPr>
          <w:rStyle w:val="a9"/>
          <w:sz w:val="28"/>
          <w:szCs w:val="28"/>
        </w:rPr>
        <w:footnoteReference w:id="3"/>
      </w:r>
      <w:r w:rsidRPr="00F55477">
        <w:rPr>
          <w:sz w:val="28"/>
          <w:szCs w:val="28"/>
        </w:rPr>
        <w:t>.</w:t>
      </w:r>
    </w:p>
    <w:p w:rsidR="00066F58" w:rsidRPr="00F55477" w:rsidRDefault="00066F58" w:rsidP="0090783C">
      <w:pPr>
        <w:spacing w:line="360" w:lineRule="auto"/>
        <w:ind w:firstLine="709"/>
        <w:jc w:val="both"/>
        <w:rPr>
          <w:sz w:val="28"/>
          <w:szCs w:val="28"/>
        </w:rPr>
      </w:pPr>
      <w:r w:rsidRPr="00F55477">
        <w:rPr>
          <w:sz w:val="28"/>
          <w:szCs w:val="28"/>
        </w:rPr>
        <w:lastRenderedPageBreak/>
        <w:t xml:space="preserve">По данным «РИА Новости» численность населения Китая на 01 января 2023 года составляет 1 миллиард 411 млн. 750 тыс. человек. «Численность населения трудоспособного возраста от 16 до 59 лет </w:t>
      </w:r>
      <w:proofErr w:type="gramStart"/>
      <w:r w:rsidRPr="00F55477">
        <w:rPr>
          <w:sz w:val="28"/>
          <w:szCs w:val="28"/>
        </w:rPr>
        <w:t>на конец</w:t>
      </w:r>
      <w:proofErr w:type="gramEnd"/>
      <w:r w:rsidRPr="00F55477">
        <w:rPr>
          <w:sz w:val="28"/>
          <w:szCs w:val="28"/>
        </w:rPr>
        <w:t xml:space="preserve"> 2022 года составила 875,56 миллиона человек, то есть 62</w:t>
      </w:r>
      <w:r w:rsidR="00275783">
        <w:rPr>
          <w:sz w:val="28"/>
          <w:szCs w:val="28"/>
        </w:rPr>
        <w:t>%</w:t>
      </w:r>
      <w:r w:rsidRPr="00F55477">
        <w:rPr>
          <w:sz w:val="28"/>
          <w:szCs w:val="28"/>
        </w:rPr>
        <w:t xml:space="preserve"> </w:t>
      </w:r>
      <w:r>
        <w:rPr>
          <w:sz w:val="28"/>
          <w:szCs w:val="28"/>
        </w:rPr>
        <w:t>от общей численности населения</w:t>
      </w:r>
      <w:r w:rsidRPr="00F55477">
        <w:rPr>
          <w:sz w:val="28"/>
          <w:szCs w:val="28"/>
        </w:rPr>
        <w:t>»</w:t>
      </w:r>
      <w:r>
        <w:rPr>
          <w:rStyle w:val="a9"/>
          <w:sz w:val="28"/>
          <w:szCs w:val="28"/>
        </w:rPr>
        <w:footnoteReference w:id="4"/>
      </w:r>
      <w:r>
        <w:rPr>
          <w:sz w:val="28"/>
          <w:szCs w:val="28"/>
        </w:rPr>
        <w:t>.</w:t>
      </w:r>
      <w:r w:rsidR="002E5482">
        <w:rPr>
          <w:sz w:val="28"/>
          <w:szCs w:val="28"/>
        </w:rPr>
        <w:t xml:space="preserve"> </w:t>
      </w:r>
      <w:r w:rsidRPr="00F55477">
        <w:rPr>
          <w:sz w:val="28"/>
          <w:szCs w:val="28"/>
        </w:rPr>
        <w:t xml:space="preserve">При этом население в возрасте от 15-29 лет составляет </w:t>
      </w:r>
      <w:r w:rsidRPr="002D6669">
        <w:rPr>
          <w:bCs/>
          <w:sz w:val="28"/>
          <w:szCs w:val="28"/>
        </w:rPr>
        <w:t>257 943 941</w:t>
      </w:r>
      <w:r w:rsidRPr="002D6669">
        <w:rPr>
          <w:sz w:val="28"/>
          <w:szCs w:val="28"/>
        </w:rPr>
        <w:t>ч</w:t>
      </w:r>
      <w:r w:rsidRPr="00F55477">
        <w:rPr>
          <w:sz w:val="28"/>
          <w:szCs w:val="28"/>
        </w:rPr>
        <w:t>еловек.</w:t>
      </w:r>
      <w:r>
        <w:rPr>
          <w:rStyle w:val="a9"/>
          <w:sz w:val="28"/>
          <w:szCs w:val="28"/>
        </w:rPr>
        <w:footnoteReference w:id="5"/>
      </w:r>
      <w:r w:rsidRPr="00F55477">
        <w:rPr>
          <w:sz w:val="28"/>
          <w:szCs w:val="28"/>
        </w:rPr>
        <w:t xml:space="preserve"> «В Китае безработица среди молодежи (от 16 до 24 лет) </w:t>
      </w:r>
      <w:r w:rsidRPr="002D6669">
        <w:rPr>
          <w:sz w:val="28"/>
          <w:szCs w:val="28"/>
        </w:rPr>
        <w:t>выросла</w:t>
      </w:r>
      <w:r w:rsidRPr="00F55477">
        <w:rPr>
          <w:sz w:val="28"/>
          <w:szCs w:val="28"/>
        </w:rPr>
        <w:t xml:space="preserve"> до мак</w:t>
      </w:r>
      <w:r>
        <w:rPr>
          <w:sz w:val="28"/>
          <w:szCs w:val="28"/>
        </w:rPr>
        <w:t xml:space="preserve">симума — 19,3%, пишет </w:t>
      </w:r>
      <w:proofErr w:type="spellStart"/>
      <w:r>
        <w:rPr>
          <w:sz w:val="28"/>
          <w:szCs w:val="28"/>
        </w:rPr>
        <w:t>Bloomberg</w:t>
      </w:r>
      <w:proofErr w:type="spellEnd"/>
      <w:r w:rsidRPr="00F55477">
        <w:rPr>
          <w:sz w:val="28"/>
          <w:szCs w:val="28"/>
        </w:rPr>
        <w:t>»</w:t>
      </w:r>
      <w:r>
        <w:rPr>
          <w:rStyle w:val="a9"/>
          <w:sz w:val="28"/>
          <w:szCs w:val="28"/>
        </w:rPr>
        <w:footnoteReference w:id="6"/>
      </w:r>
      <w:r w:rsidRPr="00F55477">
        <w:rPr>
          <w:sz w:val="28"/>
          <w:szCs w:val="28"/>
        </w:rPr>
        <w:t xml:space="preserve">. Более того, по данным </w:t>
      </w:r>
      <w:r w:rsidR="003C7816" w:rsidRPr="003C7816">
        <w:rPr>
          <w:sz w:val="28"/>
          <w:szCs w:val="28"/>
        </w:rPr>
        <w:t>финансов</w:t>
      </w:r>
      <w:r w:rsidR="003C7816">
        <w:rPr>
          <w:sz w:val="28"/>
          <w:szCs w:val="28"/>
        </w:rPr>
        <w:t>ого</w:t>
      </w:r>
      <w:r w:rsidR="003C7816" w:rsidRPr="003C7816">
        <w:rPr>
          <w:sz w:val="28"/>
          <w:szCs w:val="28"/>
        </w:rPr>
        <w:t xml:space="preserve"> </w:t>
      </w:r>
      <w:proofErr w:type="spellStart"/>
      <w:proofErr w:type="gramStart"/>
      <w:r w:rsidR="003C7816" w:rsidRPr="003C7816">
        <w:rPr>
          <w:sz w:val="28"/>
          <w:szCs w:val="28"/>
        </w:rPr>
        <w:t>интернет-портал</w:t>
      </w:r>
      <w:r w:rsidR="003C7816">
        <w:rPr>
          <w:sz w:val="28"/>
          <w:szCs w:val="28"/>
        </w:rPr>
        <w:t>а</w:t>
      </w:r>
      <w:proofErr w:type="spellEnd"/>
      <w:proofErr w:type="gramEnd"/>
      <w:r w:rsidR="003C7816" w:rsidRPr="003C7816">
        <w:rPr>
          <w:sz w:val="28"/>
          <w:szCs w:val="28"/>
        </w:rPr>
        <w:t xml:space="preserve"> «Банки Сегодня»</w:t>
      </w:r>
      <w:r w:rsidR="00854C55">
        <w:rPr>
          <w:rStyle w:val="a9"/>
          <w:sz w:val="28"/>
          <w:szCs w:val="28"/>
        </w:rPr>
        <w:footnoteReference w:id="7"/>
      </w:r>
      <w:r>
        <w:rPr>
          <w:sz w:val="28"/>
          <w:szCs w:val="28"/>
        </w:rPr>
        <w:t>,</w:t>
      </w:r>
      <w:r w:rsidRPr="00F55477">
        <w:rPr>
          <w:sz w:val="28"/>
          <w:szCs w:val="28"/>
        </w:rPr>
        <w:t xml:space="preserve"> в Китае в 2023 году ожидается 5% безработных, в России – 4,4%.</w:t>
      </w:r>
    </w:p>
    <w:p w:rsidR="00066F58" w:rsidRPr="00F55477" w:rsidRDefault="00066F58" w:rsidP="0090783C">
      <w:pPr>
        <w:spacing w:line="360" w:lineRule="auto"/>
        <w:ind w:firstLine="709"/>
        <w:jc w:val="both"/>
        <w:rPr>
          <w:sz w:val="28"/>
          <w:szCs w:val="28"/>
        </w:rPr>
      </w:pPr>
      <w:r w:rsidRPr="00F55477">
        <w:rPr>
          <w:sz w:val="28"/>
          <w:szCs w:val="28"/>
        </w:rPr>
        <w:t>Из приведенных выше данных видно, что в России и  в Китае  присутствует высокий процент безработной молодежи, которая является трудоспособным населением стран.</w:t>
      </w:r>
      <w:r w:rsidRPr="00F55477">
        <w:rPr>
          <w:rStyle w:val="service-text"/>
          <w:sz w:val="28"/>
          <w:szCs w:val="28"/>
        </w:rPr>
        <w:t xml:space="preserve"> Сделав анализ статистики  безработных молодых людей и влияния безработицы на социальное положение, исследователь В.В. Загребин, пришел к выводу, что «</w:t>
      </w:r>
      <w:r w:rsidRPr="00F55477">
        <w:rPr>
          <w:sz w:val="28"/>
          <w:szCs w:val="28"/>
        </w:rPr>
        <w:t>молодёжь занимает одну из ключевых позиций, являющаяся основным мобилизационным ресурсом общества, поколением, которое определяет будущее государства»</w:t>
      </w:r>
      <w:r>
        <w:rPr>
          <w:rStyle w:val="a9"/>
          <w:sz w:val="28"/>
          <w:szCs w:val="28"/>
        </w:rPr>
        <w:footnoteReference w:id="8"/>
      </w:r>
      <w:r w:rsidRPr="00F55477">
        <w:rPr>
          <w:sz w:val="28"/>
          <w:szCs w:val="28"/>
        </w:rPr>
        <w:t>.           Россия и Китай являются социальными государствами, что закреплено в Конституциях стран. Так, Конституция РФ в статье 7 закрепляет следующее: «</w:t>
      </w:r>
      <w:r w:rsidR="00201885" w:rsidRPr="00F55477">
        <w:rPr>
          <w:sz w:val="28"/>
          <w:szCs w:val="28"/>
        </w:rPr>
        <w:t xml:space="preserve">Российская Федерация </w:t>
      </w:r>
      <w:r w:rsidR="00275783" w:rsidRPr="00F55477">
        <w:rPr>
          <w:sz w:val="28"/>
          <w:szCs w:val="28"/>
        </w:rPr>
        <w:t>–</w:t>
      </w:r>
      <w:r w:rsidR="00201885" w:rsidRPr="00F55477">
        <w:rPr>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w:t>
      </w:r>
      <w:r w:rsidRPr="00F55477">
        <w:rPr>
          <w:sz w:val="28"/>
          <w:szCs w:val="28"/>
        </w:rPr>
        <w:t>»</w:t>
      </w:r>
      <w:r w:rsidR="00201885">
        <w:rPr>
          <w:rStyle w:val="a9"/>
          <w:sz w:val="28"/>
          <w:szCs w:val="28"/>
        </w:rPr>
        <w:footnoteReference w:id="9"/>
      </w:r>
      <w:r w:rsidR="00275783">
        <w:rPr>
          <w:sz w:val="28"/>
          <w:szCs w:val="28"/>
        </w:rPr>
        <w:t xml:space="preserve">. </w:t>
      </w:r>
      <w:proofErr w:type="gramStart"/>
      <w:r w:rsidR="00275783">
        <w:rPr>
          <w:sz w:val="28"/>
          <w:szCs w:val="28"/>
        </w:rPr>
        <w:t>В</w:t>
      </w:r>
      <w:proofErr w:type="gramEnd"/>
      <w:r w:rsidR="00275783">
        <w:rPr>
          <w:sz w:val="28"/>
          <w:szCs w:val="28"/>
        </w:rPr>
        <w:t xml:space="preserve"> </w:t>
      </w:r>
      <w:proofErr w:type="gramStart"/>
      <w:r w:rsidR="00275783">
        <w:rPr>
          <w:sz w:val="28"/>
          <w:szCs w:val="28"/>
        </w:rPr>
        <w:t>Конституция</w:t>
      </w:r>
      <w:proofErr w:type="gramEnd"/>
      <w:r w:rsidR="00275783">
        <w:rPr>
          <w:sz w:val="28"/>
          <w:szCs w:val="28"/>
        </w:rPr>
        <w:t xml:space="preserve"> КН</w:t>
      </w:r>
      <w:r w:rsidRPr="00F55477">
        <w:rPr>
          <w:sz w:val="28"/>
          <w:szCs w:val="28"/>
        </w:rPr>
        <w:t xml:space="preserve">Р в статье 6 сказано следующее: «Основа социалистической экономической системы Китайской Народной Республики – социалистическая общественная собственность на </w:t>
      </w:r>
      <w:r w:rsidRPr="00F55477">
        <w:rPr>
          <w:sz w:val="28"/>
          <w:szCs w:val="28"/>
        </w:rPr>
        <w:lastRenderedPageBreak/>
        <w:t>средства производства, то есть общенародная собственность и коллективная собственность трудящихся масс»</w:t>
      </w:r>
      <w:r>
        <w:rPr>
          <w:rStyle w:val="a9"/>
          <w:sz w:val="28"/>
          <w:szCs w:val="28"/>
        </w:rPr>
        <w:footnoteReference w:id="10"/>
      </w:r>
      <w:r w:rsidRPr="00F55477">
        <w:rPr>
          <w:sz w:val="28"/>
          <w:szCs w:val="28"/>
        </w:rPr>
        <w:t>.</w:t>
      </w:r>
    </w:p>
    <w:p w:rsidR="00066F58" w:rsidRPr="00F55477" w:rsidRDefault="00066F58" w:rsidP="0090783C">
      <w:pPr>
        <w:spacing w:line="360" w:lineRule="auto"/>
        <w:ind w:firstLine="709"/>
        <w:jc w:val="both"/>
        <w:rPr>
          <w:sz w:val="28"/>
          <w:szCs w:val="28"/>
        </w:rPr>
      </w:pPr>
      <w:r w:rsidRPr="00F55477">
        <w:rPr>
          <w:sz w:val="28"/>
          <w:szCs w:val="28"/>
        </w:rPr>
        <w:t>Правительства стран видят последствия молодежной безработицы для экономик стран, принимают Законы, которые способствуют трудоустройству молодых людей. В 2020 году в России был принят Зако</w:t>
      </w:r>
      <w:r>
        <w:rPr>
          <w:sz w:val="28"/>
          <w:szCs w:val="28"/>
        </w:rPr>
        <w:t>н «О молодежной политике в РФ».</w:t>
      </w:r>
      <w:r w:rsidRPr="00F55477">
        <w:rPr>
          <w:sz w:val="28"/>
          <w:szCs w:val="28"/>
        </w:rPr>
        <w:t xml:space="preserve"> Минтруд Р</w:t>
      </w:r>
      <w:r>
        <w:rPr>
          <w:sz w:val="28"/>
          <w:szCs w:val="28"/>
        </w:rPr>
        <w:t>Ф</w:t>
      </w:r>
      <w:r w:rsidRPr="00F55477">
        <w:rPr>
          <w:sz w:val="28"/>
          <w:szCs w:val="28"/>
        </w:rPr>
        <w:t xml:space="preserve"> разработал программу, которая будет соде</w:t>
      </w:r>
      <w:r>
        <w:rPr>
          <w:sz w:val="28"/>
          <w:szCs w:val="28"/>
        </w:rPr>
        <w:t>йствовать занятости молодежи. «К</w:t>
      </w:r>
      <w:r w:rsidRPr="00F55477">
        <w:rPr>
          <w:sz w:val="28"/>
          <w:szCs w:val="28"/>
        </w:rPr>
        <w:t xml:space="preserve"> 2024 году доля трудоустроенных молодых людей в возрасте до 29 лет возрастет до 85%, а к 2030 году составит 92%»</w:t>
      </w:r>
      <w:r>
        <w:rPr>
          <w:rStyle w:val="a9"/>
          <w:sz w:val="28"/>
          <w:szCs w:val="28"/>
        </w:rPr>
        <w:footnoteReference w:id="11"/>
      </w:r>
      <w:r w:rsidRPr="00F55477">
        <w:rPr>
          <w:sz w:val="28"/>
          <w:szCs w:val="28"/>
        </w:rPr>
        <w:t>. В Китае в 2008 году при</w:t>
      </w:r>
      <w:r w:rsidR="00071E6B">
        <w:rPr>
          <w:sz w:val="28"/>
          <w:szCs w:val="28"/>
        </w:rPr>
        <w:t>нят Закон «О содействии занятости</w:t>
      </w:r>
      <w:r w:rsidRPr="00F55477">
        <w:rPr>
          <w:sz w:val="28"/>
          <w:szCs w:val="28"/>
        </w:rPr>
        <w:t xml:space="preserve">» и Закон «О трудовом договоре», которые будут  улучшать положение трудящихся, содействовать занятости.  Автор работ </w:t>
      </w:r>
      <w:proofErr w:type="spellStart"/>
      <w:r w:rsidRPr="00F55477">
        <w:rPr>
          <w:sz w:val="28"/>
          <w:szCs w:val="28"/>
        </w:rPr>
        <w:t>Чжан</w:t>
      </w:r>
      <w:proofErr w:type="spellEnd"/>
      <w:r w:rsidRPr="00F55477">
        <w:rPr>
          <w:sz w:val="28"/>
          <w:szCs w:val="28"/>
        </w:rPr>
        <w:t xml:space="preserve"> </w:t>
      </w:r>
      <w:proofErr w:type="spellStart"/>
      <w:r w:rsidRPr="00F55477">
        <w:rPr>
          <w:sz w:val="28"/>
          <w:szCs w:val="28"/>
        </w:rPr>
        <w:t>Чжэнчи</w:t>
      </w:r>
      <w:proofErr w:type="spellEnd"/>
      <w:r w:rsidRPr="00F55477">
        <w:rPr>
          <w:sz w:val="28"/>
          <w:szCs w:val="28"/>
        </w:rPr>
        <w:t xml:space="preserve"> отмечает следующее: «</w:t>
      </w:r>
      <w:r w:rsidRPr="00071E6B">
        <w:rPr>
          <w:sz w:val="28"/>
          <w:szCs w:val="28"/>
        </w:rPr>
        <w:t>Молодежная политика Китая основана на мероприятиях по стимулированию трудоустройства молодежи, большая часть из которых спрогнозировала ситуацию, при которой с 2020 г. на рынок труда будут вливаться от 15 до 22 млн. человек ежегодно</w:t>
      </w:r>
      <w:r w:rsidRPr="00F55477">
        <w:rPr>
          <w:sz w:val="28"/>
          <w:szCs w:val="28"/>
        </w:rPr>
        <w:t>»</w:t>
      </w:r>
      <w:r w:rsidRPr="00F55477">
        <w:rPr>
          <w:rStyle w:val="a9"/>
          <w:sz w:val="28"/>
          <w:szCs w:val="28"/>
        </w:rPr>
        <w:footnoteReference w:id="12"/>
      </w:r>
      <w:r w:rsidRPr="00F55477">
        <w:rPr>
          <w:sz w:val="28"/>
          <w:szCs w:val="28"/>
        </w:rPr>
        <w:t>.</w:t>
      </w:r>
      <w:r w:rsidRPr="00F55477">
        <w:rPr>
          <w:rStyle w:val="service-text"/>
          <w:sz w:val="28"/>
          <w:szCs w:val="28"/>
        </w:rPr>
        <w:t xml:space="preserve"> </w:t>
      </w:r>
      <w:r w:rsidR="00071E6B" w:rsidRPr="00071E6B">
        <w:rPr>
          <w:sz w:val="28"/>
          <w:szCs w:val="28"/>
        </w:rPr>
        <w:t>Сетевое издание «Московские новости»</w:t>
      </w:r>
      <w:r w:rsidR="00071E6B">
        <w:t xml:space="preserve"> </w:t>
      </w:r>
      <w:r w:rsidRPr="00F55477">
        <w:rPr>
          <w:rStyle w:val="service-text"/>
          <w:sz w:val="28"/>
          <w:szCs w:val="28"/>
        </w:rPr>
        <w:t>уделил</w:t>
      </w:r>
      <w:r w:rsidR="00071E6B">
        <w:rPr>
          <w:rStyle w:val="service-text"/>
          <w:sz w:val="28"/>
          <w:szCs w:val="28"/>
        </w:rPr>
        <w:t>о</w:t>
      </w:r>
      <w:r w:rsidRPr="00F55477">
        <w:rPr>
          <w:rStyle w:val="service-text"/>
          <w:sz w:val="28"/>
          <w:szCs w:val="28"/>
        </w:rPr>
        <w:t xml:space="preserve"> внимание мерам поддержки молодежи при трудоустройстве: «</w:t>
      </w:r>
      <w:r w:rsidRPr="00F55477">
        <w:rPr>
          <w:sz w:val="28"/>
          <w:szCs w:val="28"/>
        </w:rPr>
        <w:t xml:space="preserve">Правительство </w:t>
      </w:r>
      <w:r w:rsidRPr="00585568">
        <w:rPr>
          <w:sz w:val="28"/>
          <w:szCs w:val="28"/>
        </w:rPr>
        <w:t>предоставляет</w:t>
      </w:r>
      <w:r w:rsidRPr="00F55477">
        <w:rPr>
          <w:sz w:val="28"/>
          <w:szCs w:val="28"/>
        </w:rPr>
        <w:t xml:space="preserve"> компаниям 1500 юаней ($222) за наем выпускника, а также налоговые льготы. Вице-премьер Госсовета КНР </w:t>
      </w:r>
      <w:proofErr w:type="spellStart"/>
      <w:r w:rsidRPr="00F55477">
        <w:rPr>
          <w:sz w:val="28"/>
          <w:szCs w:val="28"/>
        </w:rPr>
        <w:t>Ху</w:t>
      </w:r>
      <w:proofErr w:type="spellEnd"/>
      <w:r w:rsidRPr="00F55477">
        <w:rPr>
          <w:sz w:val="28"/>
          <w:szCs w:val="28"/>
        </w:rPr>
        <w:t xml:space="preserve"> </w:t>
      </w:r>
      <w:proofErr w:type="spellStart"/>
      <w:r w:rsidRPr="00F55477">
        <w:rPr>
          <w:sz w:val="28"/>
          <w:szCs w:val="28"/>
        </w:rPr>
        <w:t>Чуньхуа</w:t>
      </w:r>
      <w:proofErr w:type="spellEnd"/>
      <w:r w:rsidRPr="00F55477">
        <w:rPr>
          <w:sz w:val="28"/>
          <w:szCs w:val="28"/>
        </w:rPr>
        <w:t xml:space="preserve"> </w:t>
      </w:r>
      <w:r w:rsidRPr="00585568">
        <w:rPr>
          <w:sz w:val="28"/>
          <w:szCs w:val="28"/>
        </w:rPr>
        <w:t>призвал</w:t>
      </w:r>
      <w:r w:rsidRPr="00F55477">
        <w:rPr>
          <w:sz w:val="28"/>
          <w:szCs w:val="28"/>
        </w:rPr>
        <w:t xml:space="preserve"> власти провинций создавать новые рабочие места для выпускников «всеми возможными способами»</w:t>
      </w:r>
      <w:r>
        <w:rPr>
          <w:rStyle w:val="a9"/>
          <w:sz w:val="28"/>
          <w:szCs w:val="28"/>
        </w:rPr>
        <w:footnoteReference w:id="13"/>
      </w:r>
      <w:r>
        <w:rPr>
          <w:sz w:val="28"/>
          <w:szCs w:val="28"/>
        </w:rPr>
        <w:t>.</w:t>
      </w:r>
    </w:p>
    <w:p w:rsidR="00066F58" w:rsidRPr="00F55477" w:rsidRDefault="00066F58" w:rsidP="0090783C">
      <w:pPr>
        <w:spacing w:line="360" w:lineRule="auto"/>
        <w:ind w:firstLine="709"/>
        <w:jc w:val="both"/>
        <w:rPr>
          <w:sz w:val="28"/>
          <w:szCs w:val="28"/>
        </w:rPr>
      </w:pPr>
      <w:r w:rsidRPr="00F55477">
        <w:rPr>
          <w:sz w:val="28"/>
          <w:szCs w:val="28"/>
        </w:rPr>
        <w:t xml:space="preserve">В настоящее время в России, так и в Китае очень высокий процент молодежной безработицы, то есть, без работы остаются граждане трудоспособного возраста. Поэтому в странах существует объективная </w:t>
      </w:r>
      <w:r w:rsidRPr="00F55477">
        <w:rPr>
          <w:sz w:val="28"/>
          <w:szCs w:val="28"/>
        </w:rPr>
        <w:lastRenderedPageBreak/>
        <w:t>потребность в становлении и в развитии молодежного рынка труда, а  следствием чего будет и снижение уровня безработицы.  Социологи двух стран вместе и отдельно работают над проблемой молодежной безработицы, выявляют причины и последствия данного явления. И как следствие  идет изучение следующего: причин молодежной безработицы, последствий,  изучение занятости молодежи, предпочтений молодых специалистов на рынке труда. В  настоящий момент  необходимо теоретически осмыслить феномен молодежной безработицы, устранить негативные социальные и экономические послед</w:t>
      </w:r>
      <w:r>
        <w:rPr>
          <w:sz w:val="28"/>
          <w:szCs w:val="28"/>
        </w:rPr>
        <w:t>ствия,  рассмотреть социально</w:t>
      </w:r>
      <w:r w:rsidR="009454BB">
        <w:rPr>
          <w:sz w:val="28"/>
          <w:szCs w:val="28"/>
        </w:rPr>
        <w:t>-</w:t>
      </w:r>
      <w:r w:rsidRPr="00F55477">
        <w:rPr>
          <w:sz w:val="28"/>
          <w:szCs w:val="28"/>
        </w:rPr>
        <w:t>политическое состояние обществ, создать условия для трудоустройства молодых специалистов.</w:t>
      </w:r>
    </w:p>
    <w:p w:rsidR="00066F58" w:rsidRPr="00F55477" w:rsidRDefault="00066F58" w:rsidP="0090783C">
      <w:pPr>
        <w:spacing w:line="360" w:lineRule="auto"/>
        <w:ind w:firstLine="709"/>
        <w:jc w:val="both"/>
        <w:rPr>
          <w:sz w:val="28"/>
          <w:szCs w:val="28"/>
        </w:rPr>
      </w:pPr>
      <w:r w:rsidRPr="00F55477">
        <w:rPr>
          <w:sz w:val="28"/>
          <w:szCs w:val="28"/>
        </w:rPr>
        <w:t>Исходя из вышесказанного, проблемой данной работы является прямая взаимосвязь между занятостью молодежи и безработицей, показать молодежную безработицу как соц</w:t>
      </w:r>
      <w:r>
        <w:rPr>
          <w:sz w:val="28"/>
          <w:szCs w:val="28"/>
        </w:rPr>
        <w:t>иально</w:t>
      </w:r>
      <w:r w:rsidR="009454BB">
        <w:rPr>
          <w:sz w:val="28"/>
          <w:szCs w:val="28"/>
        </w:rPr>
        <w:t>-</w:t>
      </w:r>
      <w:r>
        <w:rPr>
          <w:sz w:val="28"/>
          <w:szCs w:val="28"/>
        </w:rPr>
        <w:t>экономическое явление.</w:t>
      </w:r>
      <w:r w:rsidRPr="00F55477">
        <w:rPr>
          <w:sz w:val="28"/>
          <w:szCs w:val="28"/>
        </w:rPr>
        <w:t xml:space="preserve"> В настоящее время необходимо тщательно изучить рынок профессий, который необходим для экономик стран. Но при этом необходимо учитывать и специальности, которые имеют молодые специалисты. Ведь очень важно, чтобы молодое поколение смогло не только трудоустроиться, а трудоустроиться по специальности, смогло реализовать свои полученные знания на практике, а экономики стран получили б квалифицированных специалистов.</w:t>
      </w:r>
    </w:p>
    <w:p w:rsidR="00066F58" w:rsidRPr="00F55477" w:rsidRDefault="00066F58" w:rsidP="0090783C">
      <w:pPr>
        <w:spacing w:line="360" w:lineRule="auto"/>
        <w:ind w:firstLine="709"/>
        <w:jc w:val="both"/>
        <w:rPr>
          <w:sz w:val="28"/>
          <w:szCs w:val="28"/>
        </w:rPr>
      </w:pPr>
      <w:r w:rsidRPr="00F55477">
        <w:rPr>
          <w:sz w:val="28"/>
          <w:szCs w:val="28"/>
        </w:rPr>
        <w:t>В настоящее время стоит очень остро вопрос занятости молодежи в современной науке, но он недостаточно изучен. Изучение этого вопроса имеет как теоретическую, так и практическую значимость. Ведь как в России, так и в Китае проис</w:t>
      </w:r>
      <w:r>
        <w:rPr>
          <w:sz w:val="28"/>
          <w:szCs w:val="28"/>
        </w:rPr>
        <w:t>ходят изменения в</w:t>
      </w:r>
      <w:r w:rsidRPr="00F55477">
        <w:rPr>
          <w:sz w:val="28"/>
          <w:szCs w:val="28"/>
        </w:rPr>
        <w:t xml:space="preserve"> политической жизни, в развитии экономик</w:t>
      </w:r>
      <w:r>
        <w:rPr>
          <w:sz w:val="28"/>
          <w:szCs w:val="28"/>
        </w:rPr>
        <w:t>, в социальной сфере.</w:t>
      </w:r>
      <w:r w:rsidRPr="00F55477">
        <w:rPr>
          <w:sz w:val="28"/>
          <w:szCs w:val="28"/>
        </w:rPr>
        <w:t xml:space="preserve"> В нынешнее время молодежная безработица стала социально</w:t>
      </w:r>
      <w:r w:rsidR="009454BB">
        <w:rPr>
          <w:sz w:val="28"/>
          <w:szCs w:val="28"/>
        </w:rPr>
        <w:t>-</w:t>
      </w:r>
      <w:r w:rsidRPr="00F55477">
        <w:rPr>
          <w:sz w:val="28"/>
          <w:szCs w:val="28"/>
        </w:rPr>
        <w:t>эконо</w:t>
      </w:r>
      <w:r>
        <w:rPr>
          <w:sz w:val="28"/>
          <w:szCs w:val="28"/>
        </w:rPr>
        <w:t xml:space="preserve">мическим явлением в России и в </w:t>
      </w:r>
      <w:r w:rsidRPr="00F55477">
        <w:rPr>
          <w:sz w:val="28"/>
          <w:szCs w:val="28"/>
        </w:rPr>
        <w:t xml:space="preserve">Китае.  Поэтому очень важно теоретически осмыслить феномен молодежной безработицы, что предполагает разделение данной проблемы на несколько вопросов: позицию правительств в вопросе трудоустройства молодежи, как зависят </w:t>
      </w:r>
      <w:r w:rsidRPr="00F55477">
        <w:rPr>
          <w:sz w:val="28"/>
          <w:szCs w:val="28"/>
        </w:rPr>
        <w:lastRenderedPageBreak/>
        <w:t>экономики стран от трудоустройства</w:t>
      </w:r>
      <w:r>
        <w:rPr>
          <w:sz w:val="28"/>
          <w:szCs w:val="28"/>
        </w:rPr>
        <w:t xml:space="preserve"> молодежи, какое социально-</w:t>
      </w:r>
      <w:r w:rsidRPr="00F55477">
        <w:rPr>
          <w:sz w:val="28"/>
          <w:szCs w:val="28"/>
        </w:rPr>
        <w:t xml:space="preserve">политическое состояние обществ. Все это в данный период истории  актуально. </w:t>
      </w:r>
      <w:r w:rsidR="00071E6B">
        <w:rPr>
          <w:sz w:val="28"/>
          <w:szCs w:val="28"/>
        </w:rPr>
        <w:t>Н</w:t>
      </w:r>
      <w:r w:rsidRPr="00F55477">
        <w:rPr>
          <w:sz w:val="28"/>
          <w:szCs w:val="28"/>
        </w:rPr>
        <w:t>еобходим</w:t>
      </w:r>
      <w:r w:rsidR="00071E6B">
        <w:rPr>
          <w:sz w:val="28"/>
          <w:szCs w:val="28"/>
        </w:rPr>
        <w:t>о</w:t>
      </w:r>
      <w:r w:rsidRPr="00F55477">
        <w:rPr>
          <w:sz w:val="28"/>
          <w:szCs w:val="28"/>
        </w:rPr>
        <w:t xml:space="preserve"> создать комплексный подход к этой проблеме, а именно: изучить п</w:t>
      </w:r>
      <w:r w:rsidR="00071E6B">
        <w:rPr>
          <w:sz w:val="28"/>
          <w:szCs w:val="28"/>
        </w:rPr>
        <w:t>ричины и особенности молодежной</w:t>
      </w:r>
      <w:r w:rsidRPr="00F55477">
        <w:rPr>
          <w:sz w:val="28"/>
          <w:szCs w:val="28"/>
        </w:rPr>
        <w:t xml:space="preserve"> безработицы, проанализировать создание новых рабочих мест для занятости молодежи,  роль государства в решении данной проблемы.</w:t>
      </w:r>
    </w:p>
    <w:p w:rsidR="00066F58" w:rsidRPr="00F55477" w:rsidRDefault="00066F58" w:rsidP="0090783C">
      <w:pPr>
        <w:spacing w:line="360" w:lineRule="auto"/>
        <w:ind w:firstLine="709"/>
        <w:jc w:val="both"/>
        <w:rPr>
          <w:sz w:val="28"/>
          <w:szCs w:val="28"/>
        </w:rPr>
      </w:pPr>
    </w:p>
    <w:p w:rsidR="00066F58" w:rsidRPr="00F55477" w:rsidRDefault="00066F58" w:rsidP="0090783C">
      <w:pPr>
        <w:spacing w:line="360" w:lineRule="auto"/>
        <w:ind w:firstLine="709"/>
        <w:jc w:val="both"/>
        <w:rPr>
          <w:b/>
          <w:bCs/>
          <w:sz w:val="28"/>
          <w:szCs w:val="28"/>
        </w:rPr>
      </w:pPr>
      <w:r w:rsidRPr="00F55477">
        <w:rPr>
          <w:b/>
          <w:bCs/>
          <w:sz w:val="28"/>
          <w:szCs w:val="28"/>
        </w:rPr>
        <w:t>Степень разработанности темы</w:t>
      </w:r>
    </w:p>
    <w:p w:rsidR="00066F58" w:rsidRPr="00F55477" w:rsidRDefault="00066F58" w:rsidP="0090783C">
      <w:pPr>
        <w:spacing w:line="360" w:lineRule="auto"/>
        <w:ind w:firstLine="709"/>
        <w:jc w:val="both"/>
        <w:rPr>
          <w:bCs/>
          <w:sz w:val="28"/>
          <w:szCs w:val="28"/>
        </w:rPr>
      </w:pPr>
      <w:r w:rsidRPr="00F55477">
        <w:rPr>
          <w:bCs/>
          <w:sz w:val="28"/>
          <w:szCs w:val="28"/>
        </w:rPr>
        <w:t>Российские и зарубежные исследователи, и социологи написали много работ, которые посвящены социальным институтам. Среди российских исследователей теоретических и методологических вопросов занятости можно отме</w:t>
      </w:r>
      <w:r>
        <w:rPr>
          <w:bCs/>
          <w:sz w:val="28"/>
          <w:szCs w:val="28"/>
        </w:rPr>
        <w:t>тить</w:t>
      </w:r>
      <w:r w:rsidRPr="00F55477">
        <w:rPr>
          <w:bCs/>
          <w:sz w:val="28"/>
          <w:szCs w:val="28"/>
        </w:rPr>
        <w:t>: С.</w:t>
      </w:r>
      <w:r>
        <w:rPr>
          <w:bCs/>
          <w:sz w:val="28"/>
          <w:szCs w:val="28"/>
        </w:rPr>
        <w:t xml:space="preserve"> </w:t>
      </w:r>
      <w:r w:rsidRPr="00F55477">
        <w:rPr>
          <w:bCs/>
          <w:sz w:val="28"/>
          <w:szCs w:val="28"/>
        </w:rPr>
        <w:t>Б.</w:t>
      </w:r>
      <w:r>
        <w:rPr>
          <w:bCs/>
          <w:sz w:val="28"/>
          <w:szCs w:val="28"/>
        </w:rPr>
        <w:t xml:space="preserve"> </w:t>
      </w:r>
      <w:r w:rsidRPr="00F55477">
        <w:rPr>
          <w:bCs/>
          <w:sz w:val="28"/>
          <w:szCs w:val="28"/>
        </w:rPr>
        <w:t>Самусева, М.</w:t>
      </w:r>
      <w:r>
        <w:rPr>
          <w:bCs/>
          <w:sz w:val="28"/>
          <w:szCs w:val="28"/>
        </w:rPr>
        <w:t xml:space="preserve"> </w:t>
      </w:r>
      <w:r w:rsidRPr="00F55477">
        <w:rPr>
          <w:bCs/>
          <w:sz w:val="28"/>
          <w:szCs w:val="28"/>
        </w:rPr>
        <w:t>А.</w:t>
      </w:r>
      <w:r>
        <w:rPr>
          <w:bCs/>
          <w:sz w:val="28"/>
          <w:szCs w:val="28"/>
        </w:rPr>
        <w:t xml:space="preserve"> </w:t>
      </w:r>
      <w:proofErr w:type="spellStart"/>
      <w:r w:rsidRPr="00F55477">
        <w:rPr>
          <w:bCs/>
          <w:sz w:val="28"/>
          <w:szCs w:val="28"/>
        </w:rPr>
        <w:t>Файрушина</w:t>
      </w:r>
      <w:proofErr w:type="spellEnd"/>
      <w:r w:rsidRPr="00F55477">
        <w:rPr>
          <w:bCs/>
          <w:sz w:val="28"/>
          <w:szCs w:val="28"/>
        </w:rPr>
        <w:t>,  И.</w:t>
      </w:r>
      <w:r>
        <w:rPr>
          <w:bCs/>
          <w:sz w:val="28"/>
          <w:szCs w:val="28"/>
        </w:rPr>
        <w:t xml:space="preserve"> </w:t>
      </w:r>
      <w:proofErr w:type="spellStart"/>
      <w:r w:rsidRPr="00F55477">
        <w:rPr>
          <w:bCs/>
          <w:sz w:val="28"/>
          <w:szCs w:val="28"/>
        </w:rPr>
        <w:t>Самураха</w:t>
      </w:r>
      <w:proofErr w:type="spellEnd"/>
      <w:r w:rsidRPr="00F55477">
        <w:rPr>
          <w:bCs/>
          <w:sz w:val="28"/>
          <w:szCs w:val="28"/>
        </w:rPr>
        <w:t>,  Д.</w:t>
      </w:r>
      <w:r>
        <w:rPr>
          <w:bCs/>
          <w:sz w:val="28"/>
          <w:szCs w:val="28"/>
        </w:rPr>
        <w:t xml:space="preserve"> </w:t>
      </w:r>
      <w:r w:rsidRPr="00F55477">
        <w:rPr>
          <w:bCs/>
          <w:sz w:val="28"/>
          <w:szCs w:val="28"/>
        </w:rPr>
        <w:t>Г.</w:t>
      </w:r>
      <w:r>
        <w:rPr>
          <w:bCs/>
          <w:sz w:val="28"/>
          <w:szCs w:val="28"/>
        </w:rPr>
        <w:t xml:space="preserve"> </w:t>
      </w:r>
      <w:proofErr w:type="spellStart"/>
      <w:r w:rsidRPr="00F55477">
        <w:rPr>
          <w:bCs/>
          <w:sz w:val="28"/>
          <w:szCs w:val="28"/>
        </w:rPr>
        <w:t>Дыльнов</w:t>
      </w:r>
      <w:proofErr w:type="spellEnd"/>
      <w:r w:rsidRPr="00F55477">
        <w:rPr>
          <w:bCs/>
          <w:sz w:val="28"/>
          <w:szCs w:val="28"/>
        </w:rPr>
        <w:t>, С.</w:t>
      </w:r>
      <w:r>
        <w:rPr>
          <w:bCs/>
          <w:sz w:val="28"/>
          <w:szCs w:val="28"/>
        </w:rPr>
        <w:t xml:space="preserve"> </w:t>
      </w:r>
      <w:r w:rsidRPr="00F55477">
        <w:rPr>
          <w:bCs/>
          <w:sz w:val="28"/>
          <w:szCs w:val="28"/>
        </w:rPr>
        <w:t>С.</w:t>
      </w:r>
      <w:r>
        <w:rPr>
          <w:bCs/>
          <w:sz w:val="28"/>
          <w:szCs w:val="28"/>
        </w:rPr>
        <w:t xml:space="preserve"> </w:t>
      </w:r>
      <w:proofErr w:type="spellStart"/>
      <w:r w:rsidRPr="00F55477">
        <w:rPr>
          <w:bCs/>
          <w:sz w:val="28"/>
          <w:szCs w:val="28"/>
        </w:rPr>
        <w:t>Япаров</w:t>
      </w:r>
      <w:proofErr w:type="spellEnd"/>
      <w:r w:rsidRPr="00F55477">
        <w:rPr>
          <w:bCs/>
          <w:sz w:val="28"/>
          <w:szCs w:val="28"/>
        </w:rPr>
        <w:t>, Д.</w:t>
      </w:r>
      <w:r>
        <w:rPr>
          <w:bCs/>
          <w:sz w:val="28"/>
          <w:szCs w:val="28"/>
        </w:rPr>
        <w:t xml:space="preserve"> </w:t>
      </w:r>
      <w:r w:rsidRPr="00F55477">
        <w:rPr>
          <w:bCs/>
          <w:sz w:val="28"/>
          <w:szCs w:val="28"/>
        </w:rPr>
        <w:t>Ф.</w:t>
      </w:r>
      <w:r>
        <w:rPr>
          <w:bCs/>
          <w:sz w:val="28"/>
          <w:szCs w:val="28"/>
        </w:rPr>
        <w:t xml:space="preserve"> </w:t>
      </w:r>
      <w:r w:rsidRPr="00F55477">
        <w:rPr>
          <w:bCs/>
          <w:sz w:val="28"/>
          <w:szCs w:val="28"/>
        </w:rPr>
        <w:t>Василов, О.</w:t>
      </w:r>
      <w:r>
        <w:rPr>
          <w:bCs/>
          <w:sz w:val="28"/>
          <w:szCs w:val="28"/>
        </w:rPr>
        <w:t xml:space="preserve"> </w:t>
      </w:r>
      <w:r w:rsidRPr="00F55477">
        <w:rPr>
          <w:bCs/>
          <w:sz w:val="28"/>
          <w:szCs w:val="28"/>
        </w:rPr>
        <w:t>Н.</w:t>
      </w:r>
      <w:r>
        <w:rPr>
          <w:bCs/>
          <w:sz w:val="28"/>
          <w:szCs w:val="28"/>
        </w:rPr>
        <w:t xml:space="preserve"> </w:t>
      </w:r>
      <w:r w:rsidRPr="00F55477">
        <w:rPr>
          <w:bCs/>
          <w:sz w:val="28"/>
          <w:szCs w:val="28"/>
        </w:rPr>
        <w:t>Никифорова.</w:t>
      </w:r>
    </w:p>
    <w:p w:rsidR="00066F58" w:rsidRPr="00F55477" w:rsidRDefault="00066F58" w:rsidP="0090783C">
      <w:pPr>
        <w:spacing w:line="360" w:lineRule="auto"/>
        <w:ind w:firstLine="709"/>
        <w:jc w:val="both"/>
        <w:rPr>
          <w:bCs/>
          <w:sz w:val="28"/>
          <w:szCs w:val="28"/>
        </w:rPr>
      </w:pPr>
      <w:r w:rsidRPr="00F55477">
        <w:rPr>
          <w:bCs/>
          <w:sz w:val="28"/>
          <w:szCs w:val="28"/>
        </w:rPr>
        <w:t>Исследователь О.</w:t>
      </w:r>
      <w:r>
        <w:rPr>
          <w:bCs/>
          <w:sz w:val="28"/>
          <w:szCs w:val="28"/>
        </w:rPr>
        <w:t xml:space="preserve"> </w:t>
      </w:r>
      <w:r w:rsidRPr="00F55477">
        <w:rPr>
          <w:bCs/>
          <w:sz w:val="28"/>
          <w:szCs w:val="28"/>
        </w:rPr>
        <w:t>Т.</w:t>
      </w:r>
      <w:r>
        <w:rPr>
          <w:bCs/>
          <w:sz w:val="28"/>
          <w:szCs w:val="28"/>
        </w:rPr>
        <w:t xml:space="preserve"> </w:t>
      </w:r>
      <w:r w:rsidRPr="00F55477">
        <w:rPr>
          <w:bCs/>
          <w:sz w:val="28"/>
          <w:szCs w:val="28"/>
        </w:rPr>
        <w:t xml:space="preserve">Богомолов большую часть своих трудов посвятил вопросу безработицы, ее структуре.  </w:t>
      </w:r>
      <w:r w:rsidRPr="002122C6">
        <w:rPr>
          <w:bCs/>
          <w:sz w:val="28"/>
          <w:szCs w:val="28"/>
        </w:rPr>
        <w:t xml:space="preserve">Исследователь О. А. </w:t>
      </w:r>
      <w:proofErr w:type="spellStart"/>
      <w:r w:rsidRPr="002122C6">
        <w:rPr>
          <w:bCs/>
          <w:sz w:val="28"/>
          <w:szCs w:val="28"/>
        </w:rPr>
        <w:t>Ситникова</w:t>
      </w:r>
      <w:proofErr w:type="spellEnd"/>
      <w:r w:rsidRPr="00F55477">
        <w:rPr>
          <w:bCs/>
          <w:sz w:val="28"/>
          <w:szCs w:val="28"/>
        </w:rPr>
        <w:t xml:space="preserve"> подробно рассматривает и анализирует причины молодежной безработицы.  Авторы Т.</w:t>
      </w:r>
      <w:r>
        <w:rPr>
          <w:bCs/>
          <w:sz w:val="28"/>
          <w:szCs w:val="28"/>
        </w:rPr>
        <w:t xml:space="preserve"> </w:t>
      </w:r>
      <w:r w:rsidRPr="00F55477">
        <w:rPr>
          <w:bCs/>
          <w:sz w:val="28"/>
          <w:szCs w:val="28"/>
        </w:rPr>
        <w:t>А.</w:t>
      </w:r>
      <w:r>
        <w:rPr>
          <w:bCs/>
          <w:sz w:val="28"/>
          <w:szCs w:val="28"/>
        </w:rPr>
        <w:t xml:space="preserve"> </w:t>
      </w:r>
      <w:proofErr w:type="spellStart"/>
      <w:r w:rsidRPr="00F55477">
        <w:rPr>
          <w:bCs/>
          <w:sz w:val="28"/>
          <w:szCs w:val="28"/>
        </w:rPr>
        <w:t>Давыденко</w:t>
      </w:r>
      <w:proofErr w:type="spellEnd"/>
      <w:r w:rsidRPr="00F55477">
        <w:rPr>
          <w:bCs/>
          <w:sz w:val="28"/>
          <w:szCs w:val="28"/>
        </w:rPr>
        <w:t xml:space="preserve"> и М.</w:t>
      </w:r>
      <w:r>
        <w:rPr>
          <w:bCs/>
          <w:sz w:val="28"/>
          <w:szCs w:val="28"/>
        </w:rPr>
        <w:t xml:space="preserve"> </w:t>
      </w:r>
      <w:r w:rsidRPr="00F55477">
        <w:rPr>
          <w:bCs/>
          <w:sz w:val="28"/>
          <w:szCs w:val="28"/>
        </w:rPr>
        <w:t xml:space="preserve">В. Кондаков рассматривают безработицу как фактор дестабилизации экономики, то есть, подробно рассматривают экономические последствия безработицы. Нил </w:t>
      </w:r>
      <w:proofErr w:type="spellStart"/>
      <w:r w:rsidRPr="00F55477">
        <w:rPr>
          <w:bCs/>
          <w:sz w:val="28"/>
          <w:szCs w:val="28"/>
        </w:rPr>
        <w:t>Флигстин</w:t>
      </w:r>
      <w:proofErr w:type="spellEnd"/>
      <w:r w:rsidRPr="00F55477">
        <w:rPr>
          <w:bCs/>
          <w:sz w:val="28"/>
          <w:szCs w:val="28"/>
        </w:rPr>
        <w:t xml:space="preserve"> в своих работах проводит анализ рынков.</w:t>
      </w:r>
    </w:p>
    <w:p w:rsidR="00066F58" w:rsidRPr="00F55477" w:rsidRDefault="00066F58" w:rsidP="0090783C">
      <w:pPr>
        <w:pStyle w:val="a4"/>
        <w:spacing w:line="360" w:lineRule="auto"/>
        <w:ind w:left="0" w:firstLine="709"/>
        <w:jc w:val="both"/>
        <w:rPr>
          <w:b/>
          <w:bCs/>
          <w:sz w:val="28"/>
          <w:szCs w:val="28"/>
        </w:rPr>
      </w:pPr>
    </w:p>
    <w:p w:rsidR="00066F58" w:rsidRPr="00F55477" w:rsidRDefault="00066F58" w:rsidP="0090783C">
      <w:pPr>
        <w:spacing w:line="360" w:lineRule="auto"/>
        <w:ind w:firstLine="709"/>
        <w:jc w:val="both"/>
        <w:rPr>
          <w:rStyle w:val="s1mrcssattr"/>
          <w:b/>
          <w:bCs/>
          <w:sz w:val="28"/>
          <w:szCs w:val="28"/>
        </w:rPr>
      </w:pPr>
      <w:r w:rsidRPr="00F55477">
        <w:rPr>
          <w:b/>
          <w:bCs/>
          <w:sz w:val="28"/>
          <w:szCs w:val="28"/>
        </w:rPr>
        <w:t xml:space="preserve">Объект исследования: </w:t>
      </w:r>
      <w:r w:rsidRPr="00F55477">
        <w:rPr>
          <w:rStyle w:val="s1mrcssattr"/>
          <w:color w:val="000000"/>
          <w:sz w:val="28"/>
          <w:szCs w:val="28"/>
        </w:rPr>
        <w:t>объектом данного исследования будет безработная молодежь России и Китая.</w:t>
      </w:r>
    </w:p>
    <w:p w:rsidR="00066F58" w:rsidRPr="00F55477" w:rsidRDefault="00066F58" w:rsidP="0090783C">
      <w:pPr>
        <w:pStyle w:val="a4"/>
        <w:spacing w:line="360" w:lineRule="auto"/>
        <w:ind w:left="0" w:firstLine="709"/>
        <w:jc w:val="both"/>
        <w:rPr>
          <w:b/>
          <w:bCs/>
          <w:sz w:val="28"/>
          <w:szCs w:val="28"/>
        </w:rPr>
      </w:pPr>
    </w:p>
    <w:p w:rsidR="008302E9" w:rsidRDefault="00066F58" w:rsidP="008870BE">
      <w:pPr>
        <w:tabs>
          <w:tab w:val="center" w:pos="4677"/>
        </w:tabs>
        <w:spacing w:line="360" w:lineRule="auto"/>
        <w:ind w:firstLine="709"/>
        <w:jc w:val="both"/>
        <w:rPr>
          <w:bCs/>
          <w:sz w:val="28"/>
          <w:szCs w:val="28"/>
        </w:rPr>
      </w:pPr>
      <w:r w:rsidRPr="00F55477">
        <w:rPr>
          <w:b/>
          <w:bCs/>
          <w:sz w:val="28"/>
          <w:szCs w:val="28"/>
        </w:rPr>
        <w:t xml:space="preserve">Предмет исследования: </w:t>
      </w:r>
      <w:r w:rsidRPr="00F55477">
        <w:rPr>
          <w:bCs/>
          <w:sz w:val="28"/>
          <w:szCs w:val="28"/>
        </w:rPr>
        <w:t>причины и последствия</w:t>
      </w:r>
      <w:r>
        <w:rPr>
          <w:b/>
          <w:bCs/>
          <w:sz w:val="28"/>
          <w:szCs w:val="28"/>
        </w:rPr>
        <w:t xml:space="preserve"> </w:t>
      </w:r>
      <w:r>
        <w:rPr>
          <w:bCs/>
          <w:sz w:val="28"/>
          <w:szCs w:val="28"/>
        </w:rPr>
        <w:t xml:space="preserve">молодежной </w:t>
      </w:r>
      <w:r w:rsidRPr="00F55477">
        <w:rPr>
          <w:bCs/>
          <w:sz w:val="28"/>
          <w:szCs w:val="28"/>
        </w:rPr>
        <w:t>безработиц</w:t>
      </w:r>
      <w:r w:rsidR="002122C6">
        <w:rPr>
          <w:bCs/>
          <w:sz w:val="28"/>
          <w:szCs w:val="28"/>
        </w:rPr>
        <w:t>ы в России и в Китае, социально-экономическая</w:t>
      </w:r>
      <w:r w:rsidRPr="00F55477">
        <w:rPr>
          <w:bCs/>
          <w:sz w:val="28"/>
          <w:szCs w:val="28"/>
        </w:rPr>
        <w:t xml:space="preserve"> сущность </w:t>
      </w:r>
      <w:r w:rsidR="00071E6B">
        <w:rPr>
          <w:bCs/>
          <w:sz w:val="28"/>
          <w:szCs w:val="28"/>
        </w:rPr>
        <w:t>занятости</w:t>
      </w:r>
      <w:r w:rsidRPr="00071E6B">
        <w:rPr>
          <w:bCs/>
          <w:sz w:val="28"/>
          <w:szCs w:val="28"/>
        </w:rPr>
        <w:t xml:space="preserve"> молодежи</w:t>
      </w:r>
      <w:r w:rsidRPr="00F55477">
        <w:rPr>
          <w:bCs/>
          <w:sz w:val="28"/>
          <w:szCs w:val="28"/>
        </w:rPr>
        <w:t xml:space="preserve">. </w:t>
      </w:r>
    </w:p>
    <w:p w:rsidR="008870BE" w:rsidRPr="00F55477" w:rsidRDefault="008870BE" w:rsidP="008870BE">
      <w:pPr>
        <w:tabs>
          <w:tab w:val="center" w:pos="4677"/>
        </w:tabs>
        <w:spacing w:line="360" w:lineRule="auto"/>
        <w:ind w:firstLine="709"/>
        <w:jc w:val="both"/>
        <w:rPr>
          <w:bCs/>
          <w:sz w:val="28"/>
          <w:szCs w:val="28"/>
        </w:rPr>
      </w:pPr>
    </w:p>
    <w:p w:rsidR="00066F58" w:rsidRDefault="00066F58" w:rsidP="009454BB">
      <w:pPr>
        <w:tabs>
          <w:tab w:val="center" w:pos="4677"/>
        </w:tabs>
        <w:spacing w:line="360" w:lineRule="auto"/>
        <w:ind w:firstLine="709"/>
        <w:jc w:val="both"/>
        <w:rPr>
          <w:bCs/>
          <w:sz w:val="28"/>
          <w:szCs w:val="28"/>
        </w:rPr>
      </w:pPr>
      <w:r w:rsidRPr="00F55477">
        <w:rPr>
          <w:b/>
          <w:bCs/>
          <w:sz w:val="28"/>
          <w:szCs w:val="28"/>
        </w:rPr>
        <w:lastRenderedPageBreak/>
        <w:t>Цель работы</w:t>
      </w:r>
      <w:r w:rsidRPr="00F55477">
        <w:rPr>
          <w:bCs/>
          <w:sz w:val="28"/>
          <w:szCs w:val="28"/>
        </w:rPr>
        <w:t>: в  ходе работы доказать, что молодежна</w:t>
      </w:r>
      <w:r>
        <w:rPr>
          <w:bCs/>
          <w:sz w:val="28"/>
          <w:szCs w:val="28"/>
        </w:rPr>
        <w:t>я безработица – это социально-</w:t>
      </w:r>
      <w:r w:rsidRPr="00F55477">
        <w:rPr>
          <w:bCs/>
          <w:sz w:val="28"/>
          <w:szCs w:val="28"/>
        </w:rPr>
        <w:t>экономическое явление в России и в Китае, сделать сравнительный анализ молодежной безработицы</w:t>
      </w:r>
      <w:r>
        <w:rPr>
          <w:bCs/>
          <w:sz w:val="28"/>
          <w:szCs w:val="28"/>
        </w:rPr>
        <w:t xml:space="preserve"> </w:t>
      </w:r>
      <w:r w:rsidRPr="002122C6">
        <w:rPr>
          <w:bCs/>
          <w:sz w:val="28"/>
          <w:szCs w:val="28"/>
        </w:rPr>
        <w:t>двух стран</w:t>
      </w:r>
      <w:r w:rsidRPr="00F55477">
        <w:rPr>
          <w:bCs/>
          <w:sz w:val="28"/>
          <w:szCs w:val="28"/>
        </w:rPr>
        <w:t>.</w:t>
      </w:r>
    </w:p>
    <w:p w:rsidR="008302E9" w:rsidRPr="00F55477" w:rsidRDefault="008302E9" w:rsidP="009454BB">
      <w:pPr>
        <w:tabs>
          <w:tab w:val="center" w:pos="4677"/>
        </w:tabs>
        <w:spacing w:line="360" w:lineRule="auto"/>
        <w:ind w:firstLine="709"/>
        <w:jc w:val="both"/>
        <w:rPr>
          <w:bCs/>
          <w:sz w:val="28"/>
          <w:szCs w:val="28"/>
        </w:rPr>
      </w:pPr>
    </w:p>
    <w:p w:rsidR="00066F58" w:rsidRPr="00F55477" w:rsidRDefault="00066F58" w:rsidP="0090783C">
      <w:pPr>
        <w:spacing w:line="360" w:lineRule="auto"/>
        <w:ind w:firstLine="709"/>
        <w:jc w:val="both"/>
        <w:rPr>
          <w:b/>
          <w:bCs/>
          <w:sz w:val="28"/>
          <w:szCs w:val="28"/>
        </w:rPr>
      </w:pPr>
      <w:r w:rsidRPr="00F55477">
        <w:rPr>
          <w:b/>
          <w:bCs/>
          <w:sz w:val="28"/>
          <w:szCs w:val="28"/>
        </w:rPr>
        <w:t>Задачи исследования:</w:t>
      </w:r>
    </w:p>
    <w:p w:rsidR="00066F58" w:rsidRDefault="00066F58" w:rsidP="00A03933">
      <w:pPr>
        <w:pStyle w:val="a4"/>
        <w:numPr>
          <w:ilvl w:val="0"/>
          <w:numId w:val="2"/>
        </w:numPr>
        <w:spacing w:line="360" w:lineRule="auto"/>
        <w:ind w:left="0" w:firstLine="709"/>
        <w:jc w:val="both"/>
        <w:rPr>
          <w:bCs/>
          <w:sz w:val="28"/>
          <w:szCs w:val="28"/>
        </w:rPr>
      </w:pPr>
      <w:proofErr w:type="gramStart"/>
      <w:r w:rsidRPr="002C0938">
        <w:rPr>
          <w:bCs/>
          <w:sz w:val="28"/>
          <w:szCs w:val="28"/>
        </w:rPr>
        <w:t>дать определения</w:t>
      </w:r>
      <w:r w:rsidR="00071E6B">
        <w:rPr>
          <w:bCs/>
          <w:sz w:val="28"/>
          <w:szCs w:val="28"/>
        </w:rPr>
        <w:t xml:space="preserve"> таким понятиям, как</w:t>
      </w:r>
      <w:r w:rsidRPr="002C0938">
        <w:rPr>
          <w:bCs/>
          <w:sz w:val="28"/>
          <w:szCs w:val="28"/>
        </w:rPr>
        <w:t>: безработиц</w:t>
      </w:r>
      <w:r w:rsidR="00071E6B">
        <w:rPr>
          <w:bCs/>
          <w:sz w:val="28"/>
          <w:szCs w:val="28"/>
        </w:rPr>
        <w:t>а</w:t>
      </w:r>
      <w:r w:rsidRPr="002C0938">
        <w:rPr>
          <w:bCs/>
          <w:sz w:val="28"/>
          <w:szCs w:val="28"/>
        </w:rPr>
        <w:t>, занятост</w:t>
      </w:r>
      <w:r w:rsidR="00071E6B">
        <w:rPr>
          <w:bCs/>
          <w:sz w:val="28"/>
          <w:szCs w:val="28"/>
        </w:rPr>
        <w:t>ь</w:t>
      </w:r>
      <w:r w:rsidRPr="002C0938">
        <w:rPr>
          <w:bCs/>
          <w:sz w:val="28"/>
          <w:szCs w:val="28"/>
        </w:rPr>
        <w:t>, молодеж</w:t>
      </w:r>
      <w:r w:rsidR="00071E6B">
        <w:rPr>
          <w:bCs/>
          <w:sz w:val="28"/>
          <w:szCs w:val="28"/>
        </w:rPr>
        <w:t>ь</w:t>
      </w:r>
      <w:r w:rsidRPr="002C0938">
        <w:rPr>
          <w:bCs/>
          <w:sz w:val="28"/>
          <w:szCs w:val="28"/>
        </w:rPr>
        <w:t>, социальн</w:t>
      </w:r>
      <w:r w:rsidR="00071E6B">
        <w:rPr>
          <w:bCs/>
          <w:sz w:val="28"/>
          <w:szCs w:val="28"/>
        </w:rPr>
        <w:t>ая</w:t>
      </w:r>
      <w:r w:rsidRPr="002C0938">
        <w:rPr>
          <w:bCs/>
          <w:sz w:val="28"/>
          <w:szCs w:val="28"/>
        </w:rPr>
        <w:t xml:space="preserve"> групп</w:t>
      </w:r>
      <w:r w:rsidR="00071E6B">
        <w:rPr>
          <w:bCs/>
          <w:sz w:val="28"/>
          <w:szCs w:val="28"/>
        </w:rPr>
        <w:t>а</w:t>
      </w:r>
      <w:r w:rsidRPr="002C0938">
        <w:rPr>
          <w:bCs/>
          <w:sz w:val="28"/>
          <w:szCs w:val="28"/>
        </w:rPr>
        <w:t>, самореализаци</w:t>
      </w:r>
      <w:r w:rsidR="00071E6B">
        <w:rPr>
          <w:bCs/>
          <w:sz w:val="28"/>
          <w:szCs w:val="28"/>
        </w:rPr>
        <w:t>я</w:t>
      </w:r>
      <w:r w:rsidRPr="002C0938">
        <w:rPr>
          <w:bCs/>
          <w:sz w:val="28"/>
          <w:szCs w:val="28"/>
        </w:rPr>
        <w:t>, трудоустройств</w:t>
      </w:r>
      <w:r w:rsidR="00071E6B">
        <w:rPr>
          <w:bCs/>
          <w:sz w:val="28"/>
          <w:szCs w:val="28"/>
        </w:rPr>
        <w:t>о,</w:t>
      </w:r>
      <w:r w:rsidRPr="002C0938">
        <w:rPr>
          <w:bCs/>
          <w:sz w:val="28"/>
          <w:szCs w:val="28"/>
        </w:rPr>
        <w:t xml:space="preserve"> экономическ</w:t>
      </w:r>
      <w:r w:rsidR="00071E6B">
        <w:rPr>
          <w:bCs/>
          <w:sz w:val="28"/>
          <w:szCs w:val="28"/>
        </w:rPr>
        <w:t>ая</w:t>
      </w:r>
      <w:r w:rsidRPr="002C0938">
        <w:rPr>
          <w:bCs/>
          <w:sz w:val="28"/>
          <w:szCs w:val="28"/>
        </w:rPr>
        <w:t xml:space="preserve"> стабильност</w:t>
      </w:r>
      <w:r w:rsidR="00071E6B">
        <w:rPr>
          <w:bCs/>
          <w:sz w:val="28"/>
          <w:szCs w:val="28"/>
        </w:rPr>
        <w:t>ь</w:t>
      </w:r>
      <w:r w:rsidRPr="002C0938">
        <w:rPr>
          <w:bCs/>
          <w:sz w:val="28"/>
          <w:szCs w:val="28"/>
        </w:rPr>
        <w:t>, социальн</w:t>
      </w:r>
      <w:r w:rsidR="00071E6B">
        <w:rPr>
          <w:bCs/>
          <w:sz w:val="28"/>
          <w:szCs w:val="28"/>
        </w:rPr>
        <w:t>ые</w:t>
      </w:r>
      <w:r w:rsidRPr="002C0938">
        <w:rPr>
          <w:bCs/>
          <w:sz w:val="28"/>
          <w:szCs w:val="28"/>
        </w:rPr>
        <w:t xml:space="preserve"> институт</w:t>
      </w:r>
      <w:r w:rsidR="00071E6B">
        <w:rPr>
          <w:bCs/>
          <w:sz w:val="28"/>
          <w:szCs w:val="28"/>
        </w:rPr>
        <w:t>ы</w:t>
      </w:r>
      <w:r w:rsidRPr="002C0938">
        <w:rPr>
          <w:bCs/>
          <w:sz w:val="28"/>
          <w:szCs w:val="28"/>
        </w:rPr>
        <w:t>, социальн</w:t>
      </w:r>
      <w:r w:rsidR="00071E6B">
        <w:rPr>
          <w:bCs/>
          <w:sz w:val="28"/>
          <w:szCs w:val="28"/>
        </w:rPr>
        <w:t>ый</w:t>
      </w:r>
      <w:r w:rsidRPr="002C0938">
        <w:rPr>
          <w:bCs/>
          <w:sz w:val="28"/>
          <w:szCs w:val="28"/>
        </w:rPr>
        <w:t xml:space="preserve"> статус, социализаци</w:t>
      </w:r>
      <w:r w:rsidR="00071E6B">
        <w:rPr>
          <w:bCs/>
          <w:sz w:val="28"/>
          <w:szCs w:val="28"/>
        </w:rPr>
        <w:t>я</w:t>
      </w:r>
      <w:r w:rsidRPr="002C0938">
        <w:rPr>
          <w:bCs/>
          <w:sz w:val="28"/>
          <w:szCs w:val="28"/>
        </w:rPr>
        <w:t>;</w:t>
      </w:r>
      <w:proofErr w:type="gramEnd"/>
    </w:p>
    <w:p w:rsidR="00066F58" w:rsidRDefault="00066F58" w:rsidP="00A03933">
      <w:pPr>
        <w:pStyle w:val="a4"/>
        <w:numPr>
          <w:ilvl w:val="0"/>
          <w:numId w:val="2"/>
        </w:numPr>
        <w:spacing w:line="360" w:lineRule="auto"/>
        <w:ind w:left="0" w:firstLine="709"/>
        <w:jc w:val="both"/>
        <w:rPr>
          <w:bCs/>
          <w:sz w:val="28"/>
          <w:szCs w:val="28"/>
        </w:rPr>
      </w:pPr>
      <w:r w:rsidRPr="002C0938">
        <w:rPr>
          <w:bCs/>
          <w:sz w:val="28"/>
          <w:szCs w:val="28"/>
        </w:rPr>
        <w:t>выделить институты, влияющие и обеспечивающие стабильность экономики;</w:t>
      </w:r>
    </w:p>
    <w:p w:rsidR="00066F58" w:rsidRDefault="00066F58" w:rsidP="00A03933">
      <w:pPr>
        <w:pStyle w:val="a4"/>
        <w:numPr>
          <w:ilvl w:val="0"/>
          <w:numId w:val="2"/>
        </w:numPr>
        <w:spacing w:line="360" w:lineRule="auto"/>
        <w:ind w:left="0" w:firstLine="709"/>
        <w:jc w:val="both"/>
        <w:rPr>
          <w:bCs/>
          <w:sz w:val="28"/>
          <w:szCs w:val="28"/>
        </w:rPr>
      </w:pPr>
      <w:r w:rsidRPr="002C0938">
        <w:rPr>
          <w:bCs/>
          <w:sz w:val="28"/>
          <w:szCs w:val="28"/>
        </w:rPr>
        <w:t>показать социальную значимость занятости для молодежи;</w:t>
      </w:r>
    </w:p>
    <w:p w:rsidR="00066F58" w:rsidRDefault="00066F58" w:rsidP="00A03933">
      <w:pPr>
        <w:pStyle w:val="a4"/>
        <w:numPr>
          <w:ilvl w:val="0"/>
          <w:numId w:val="2"/>
        </w:numPr>
        <w:spacing w:line="360" w:lineRule="auto"/>
        <w:ind w:left="0" w:firstLine="709"/>
        <w:jc w:val="both"/>
        <w:rPr>
          <w:bCs/>
          <w:sz w:val="28"/>
          <w:szCs w:val="28"/>
        </w:rPr>
      </w:pPr>
      <w:r w:rsidRPr="002C0938">
        <w:rPr>
          <w:bCs/>
          <w:sz w:val="28"/>
          <w:szCs w:val="28"/>
        </w:rPr>
        <w:t>провести анализ безработицы молодежи России и Китая;</w:t>
      </w:r>
    </w:p>
    <w:p w:rsidR="00066F58" w:rsidRDefault="00066F58" w:rsidP="00A03933">
      <w:pPr>
        <w:pStyle w:val="a4"/>
        <w:numPr>
          <w:ilvl w:val="0"/>
          <w:numId w:val="2"/>
        </w:numPr>
        <w:spacing w:line="360" w:lineRule="auto"/>
        <w:ind w:left="0" w:firstLine="709"/>
        <w:jc w:val="both"/>
        <w:rPr>
          <w:bCs/>
          <w:sz w:val="28"/>
          <w:szCs w:val="28"/>
        </w:rPr>
      </w:pPr>
      <w:r w:rsidRPr="002C0938">
        <w:rPr>
          <w:bCs/>
          <w:sz w:val="28"/>
          <w:szCs w:val="28"/>
        </w:rPr>
        <w:t>сделать сравнительный анализ молодежной безработицы России и Китая;</w:t>
      </w:r>
    </w:p>
    <w:p w:rsidR="00066F58" w:rsidRPr="002C0938" w:rsidRDefault="00066F58" w:rsidP="00A03933">
      <w:pPr>
        <w:pStyle w:val="a4"/>
        <w:numPr>
          <w:ilvl w:val="0"/>
          <w:numId w:val="2"/>
        </w:numPr>
        <w:spacing w:line="360" w:lineRule="auto"/>
        <w:ind w:left="0" w:firstLine="709"/>
        <w:jc w:val="both"/>
        <w:rPr>
          <w:bCs/>
          <w:sz w:val="28"/>
          <w:szCs w:val="28"/>
        </w:rPr>
      </w:pPr>
      <w:r w:rsidRPr="002C0938">
        <w:rPr>
          <w:bCs/>
          <w:sz w:val="28"/>
          <w:szCs w:val="28"/>
        </w:rPr>
        <w:t xml:space="preserve">доказать, что молодежная безработица </w:t>
      </w:r>
      <w:r>
        <w:rPr>
          <w:bCs/>
          <w:sz w:val="28"/>
          <w:szCs w:val="28"/>
        </w:rPr>
        <w:t>является социально-</w:t>
      </w:r>
      <w:r w:rsidRPr="002C0938">
        <w:rPr>
          <w:bCs/>
          <w:sz w:val="28"/>
          <w:szCs w:val="28"/>
        </w:rPr>
        <w:t>экономическим явлением в России и в Китае.</w:t>
      </w:r>
    </w:p>
    <w:p w:rsidR="00066F58" w:rsidRPr="00F55477" w:rsidRDefault="00066F58" w:rsidP="0090783C">
      <w:pPr>
        <w:spacing w:line="360" w:lineRule="auto"/>
        <w:ind w:firstLine="709"/>
        <w:jc w:val="both"/>
        <w:rPr>
          <w:b/>
          <w:bCs/>
          <w:sz w:val="28"/>
          <w:szCs w:val="28"/>
        </w:rPr>
      </w:pPr>
    </w:p>
    <w:p w:rsidR="00066F58" w:rsidRDefault="00066F58" w:rsidP="0090783C">
      <w:pPr>
        <w:spacing w:line="360" w:lineRule="auto"/>
        <w:ind w:firstLine="709"/>
        <w:jc w:val="both"/>
        <w:rPr>
          <w:sz w:val="28"/>
          <w:szCs w:val="28"/>
        </w:rPr>
      </w:pPr>
      <w:r w:rsidRPr="00F55477">
        <w:rPr>
          <w:b/>
          <w:bCs/>
          <w:sz w:val="28"/>
          <w:szCs w:val="28"/>
        </w:rPr>
        <w:t>Теоретико-методологическая основа исследования</w:t>
      </w:r>
    </w:p>
    <w:p w:rsidR="00066F58" w:rsidRPr="00F55477" w:rsidRDefault="00066F58" w:rsidP="0090783C">
      <w:pPr>
        <w:spacing w:line="360" w:lineRule="auto"/>
        <w:ind w:firstLine="709"/>
        <w:jc w:val="both"/>
        <w:rPr>
          <w:sz w:val="28"/>
          <w:szCs w:val="28"/>
        </w:rPr>
      </w:pPr>
      <w:r w:rsidRPr="00F55477">
        <w:rPr>
          <w:sz w:val="28"/>
          <w:szCs w:val="28"/>
        </w:rPr>
        <w:t>В данной работе фокус направлен на понятие безработица как социально</w:t>
      </w:r>
      <w:r>
        <w:rPr>
          <w:sz w:val="28"/>
          <w:szCs w:val="28"/>
        </w:rPr>
        <w:t>-</w:t>
      </w:r>
      <w:r w:rsidRPr="00F55477">
        <w:rPr>
          <w:sz w:val="28"/>
          <w:szCs w:val="28"/>
        </w:rPr>
        <w:t>экономическое явление,  поэтому для разработки теоретико-методологической базы данного исследования были выбраны теории, соотносящиеся с названным понятием.</w:t>
      </w:r>
    </w:p>
    <w:p w:rsidR="00066F58" w:rsidRPr="00F55477" w:rsidRDefault="00066F58" w:rsidP="0090783C">
      <w:pPr>
        <w:spacing w:line="360" w:lineRule="auto"/>
        <w:ind w:firstLine="709"/>
        <w:jc w:val="both"/>
        <w:rPr>
          <w:sz w:val="28"/>
          <w:szCs w:val="28"/>
        </w:rPr>
      </w:pPr>
      <w:r w:rsidRPr="00F55477">
        <w:rPr>
          <w:sz w:val="28"/>
          <w:szCs w:val="28"/>
        </w:rPr>
        <w:t>Так, рассмотрены классические социологические теории: О.</w:t>
      </w:r>
      <w:r>
        <w:rPr>
          <w:sz w:val="28"/>
          <w:szCs w:val="28"/>
        </w:rPr>
        <w:t xml:space="preserve"> </w:t>
      </w:r>
      <w:r w:rsidRPr="00F55477">
        <w:rPr>
          <w:sz w:val="28"/>
          <w:szCs w:val="28"/>
        </w:rPr>
        <w:t>А. Никифорова рассматривает соотношение понятий «труд» и «занятость» в социологии, считает необходимым создание социологической теории занятости. Автор обобщает внимание на общественной природе происхождения и воспроизводства, как труда, так и занятости.</w:t>
      </w:r>
    </w:p>
    <w:p w:rsidR="00066F58" w:rsidRPr="00F55477" w:rsidRDefault="00066F58" w:rsidP="0090783C">
      <w:pPr>
        <w:spacing w:line="360" w:lineRule="auto"/>
        <w:ind w:firstLine="709"/>
        <w:jc w:val="both"/>
        <w:rPr>
          <w:sz w:val="28"/>
          <w:szCs w:val="28"/>
        </w:rPr>
      </w:pPr>
      <w:r w:rsidRPr="00F55477">
        <w:rPr>
          <w:sz w:val="28"/>
          <w:szCs w:val="28"/>
        </w:rPr>
        <w:lastRenderedPageBreak/>
        <w:t xml:space="preserve">Кроме того, были проанализированы экономические теории: </w:t>
      </w:r>
      <w:r w:rsidRPr="00F55477">
        <w:rPr>
          <w:bCs/>
          <w:sz w:val="28"/>
          <w:szCs w:val="28"/>
        </w:rPr>
        <w:t>Марксистская теория занятости и безработицы, которая заключалась в анализе сущности и особенностей рабочей силы</w:t>
      </w:r>
      <w:r w:rsidRPr="00F55477">
        <w:rPr>
          <w:b/>
          <w:bCs/>
          <w:sz w:val="28"/>
          <w:szCs w:val="28"/>
        </w:rPr>
        <w:t xml:space="preserve">. </w:t>
      </w:r>
      <w:r w:rsidRPr="00F55477">
        <w:rPr>
          <w:bCs/>
          <w:sz w:val="28"/>
          <w:szCs w:val="28"/>
        </w:rPr>
        <w:t>К. Марс связывал поняти</w:t>
      </w:r>
      <w:r w:rsidR="00071E6B">
        <w:rPr>
          <w:bCs/>
          <w:sz w:val="28"/>
          <w:szCs w:val="28"/>
        </w:rPr>
        <w:t>я</w:t>
      </w:r>
      <w:r w:rsidRPr="00F55477">
        <w:rPr>
          <w:bCs/>
          <w:sz w:val="28"/>
          <w:szCs w:val="28"/>
        </w:rPr>
        <w:t xml:space="preserve"> занятост</w:t>
      </w:r>
      <w:r w:rsidR="00071E6B">
        <w:rPr>
          <w:bCs/>
          <w:sz w:val="28"/>
          <w:szCs w:val="28"/>
        </w:rPr>
        <w:t>ь</w:t>
      </w:r>
      <w:r w:rsidRPr="00F55477">
        <w:rPr>
          <w:bCs/>
          <w:sz w:val="28"/>
          <w:szCs w:val="28"/>
        </w:rPr>
        <w:t xml:space="preserve"> и безработиц</w:t>
      </w:r>
      <w:r w:rsidR="00071E6B">
        <w:rPr>
          <w:bCs/>
          <w:sz w:val="28"/>
          <w:szCs w:val="28"/>
        </w:rPr>
        <w:t>а</w:t>
      </w:r>
      <w:r w:rsidRPr="00F55477">
        <w:rPr>
          <w:bCs/>
          <w:sz w:val="28"/>
          <w:szCs w:val="28"/>
        </w:rPr>
        <w:t xml:space="preserve"> с положением рабочего класса, </w:t>
      </w:r>
      <w:r>
        <w:rPr>
          <w:bCs/>
          <w:sz w:val="28"/>
          <w:szCs w:val="28"/>
        </w:rPr>
        <w:t>в обнищании наемных работников.</w:t>
      </w:r>
      <w:r w:rsidRPr="00F55477">
        <w:rPr>
          <w:bCs/>
          <w:sz w:val="28"/>
          <w:szCs w:val="28"/>
        </w:rPr>
        <w:t xml:space="preserve"> Классическая теория занятости, которая рассматривалась в трудах А. Смит, Д. </w:t>
      </w:r>
      <w:proofErr w:type="spellStart"/>
      <w:r w:rsidRPr="00F55477">
        <w:rPr>
          <w:bCs/>
          <w:sz w:val="28"/>
          <w:szCs w:val="28"/>
        </w:rPr>
        <w:t>Рикардо</w:t>
      </w:r>
      <w:proofErr w:type="spellEnd"/>
      <w:r w:rsidRPr="00F55477">
        <w:rPr>
          <w:bCs/>
          <w:sz w:val="28"/>
          <w:szCs w:val="28"/>
        </w:rPr>
        <w:t>. В ней утверждается, что</w:t>
      </w:r>
      <w:r w:rsidRPr="00F55477">
        <w:rPr>
          <w:sz w:val="28"/>
          <w:szCs w:val="28"/>
        </w:rPr>
        <w:t xml:space="preserve"> причина безработицы в высокой заработной плате, что приводит к излишкам рабочей силы.</w:t>
      </w:r>
    </w:p>
    <w:p w:rsidR="00066F58" w:rsidRDefault="00066F58" w:rsidP="0090783C">
      <w:pPr>
        <w:spacing w:line="360" w:lineRule="auto"/>
        <w:ind w:firstLine="709"/>
        <w:jc w:val="both"/>
        <w:rPr>
          <w:color w:val="000000" w:themeColor="text1"/>
          <w:sz w:val="28"/>
          <w:szCs w:val="28"/>
        </w:rPr>
      </w:pPr>
      <w:r w:rsidRPr="00F55477">
        <w:rPr>
          <w:color w:val="000000" w:themeColor="text1"/>
          <w:sz w:val="28"/>
          <w:szCs w:val="28"/>
        </w:rPr>
        <w:t>Кроме того, в работе были использованы накопленные знания в области социальных институтов. Рассмотрены работы С.</w:t>
      </w:r>
      <w:r>
        <w:rPr>
          <w:color w:val="000000" w:themeColor="text1"/>
          <w:sz w:val="28"/>
          <w:szCs w:val="28"/>
        </w:rPr>
        <w:t xml:space="preserve"> </w:t>
      </w:r>
      <w:r w:rsidRPr="00F55477">
        <w:rPr>
          <w:color w:val="000000" w:themeColor="text1"/>
          <w:sz w:val="28"/>
          <w:szCs w:val="28"/>
        </w:rPr>
        <w:t>С.</w:t>
      </w:r>
      <w:r>
        <w:rPr>
          <w:color w:val="000000" w:themeColor="text1"/>
          <w:sz w:val="28"/>
          <w:szCs w:val="28"/>
        </w:rPr>
        <w:t xml:space="preserve"> </w:t>
      </w:r>
      <w:proofErr w:type="spellStart"/>
      <w:r w:rsidRPr="00F55477">
        <w:rPr>
          <w:color w:val="000000" w:themeColor="text1"/>
          <w:sz w:val="28"/>
          <w:szCs w:val="28"/>
        </w:rPr>
        <w:t>Япарова</w:t>
      </w:r>
      <w:proofErr w:type="spellEnd"/>
      <w:r w:rsidRPr="00F55477">
        <w:rPr>
          <w:color w:val="000000" w:themeColor="text1"/>
          <w:sz w:val="28"/>
          <w:szCs w:val="28"/>
        </w:rPr>
        <w:t>, Д.</w:t>
      </w:r>
      <w:r>
        <w:rPr>
          <w:color w:val="000000" w:themeColor="text1"/>
          <w:sz w:val="28"/>
          <w:szCs w:val="28"/>
        </w:rPr>
        <w:t xml:space="preserve"> </w:t>
      </w:r>
      <w:r w:rsidRPr="00F55477">
        <w:rPr>
          <w:color w:val="000000" w:themeColor="text1"/>
          <w:sz w:val="28"/>
          <w:szCs w:val="28"/>
        </w:rPr>
        <w:t>Нортона, Д.</w:t>
      </w:r>
      <w:r>
        <w:rPr>
          <w:color w:val="000000" w:themeColor="text1"/>
          <w:sz w:val="28"/>
          <w:szCs w:val="28"/>
        </w:rPr>
        <w:t xml:space="preserve"> </w:t>
      </w:r>
      <w:r w:rsidRPr="00F55477">
        <w:rPr>
          <w:color w:val="000000" w:themeColor="text1"/>
          <w:sz w:val="28"/>
          <w:szCs w:val="28"/>
        </w:rPr>
        <w:t>Ф.</w:t>
      </w:r>
      <w:r>
        <w:rPr>
          <w:color w:val="000000" w:themeColor="text1"/>
          <w:sz w:val="28"/>
          <w:szCs w:val="28"/>
        </w:rPr>
        <w:t xml:space="preserve"> </w:t>
      </w:r>
      <w:r w:rsidRPr="00F55477">
        <w:rPr>
          <w:color w:val="000000" w:themeColor="text1"/>
          <w:sz w:val="28"/>
          <w:szCs w:val="28"/>
        </w:rPr>
        <w:t>Василова. В.</w:t>
      </w:r>
      <w:r>
        <w:rPr>
          <w:color w:val="000000" w:themeColor="text1"/>
          <w:sz w:val="28"/>
          <w:szCs w:val="28"/>
        </w:rPr>
        <w:t xml:space="preserve"> </w:t>
      </w:r>
      <w:r w:rsidRPr="00F55477">
        <w:rPr>
          <w:color w:val="000000" w:themeColor="text1"/>
          <w:sz w:val="28"/>
          <w:szCs w:val="28"/>
        </w:rPr>
        <w:t>А.</w:t>
      </w:r>
      <w:r>
        <w:rPr>
          <w:color w:val="000000" w:themeColor="text1"/>
          <w:sz w:val="28"/>
          <w:szCs w:val="28"/>
        </w:rPr>
        <w:t xml:space="preserve"> </w:t>
      </w:r>
      <w:proofErr w:type="spellStart"/>
      <w:r w:rsidRPr="00F55477">
        <w:rPr>
          <w:color w:val="000000" w:themeColor="text1"/>
          <w:sz w:val="28"/>
          <w:szCs w:val="28"/>
        </w:rPr>
        <w:t>Ядова</w:t>
      </w:r>
      <w:proofErr w:type="spellEnd"/>
      <w:r w:rsidRPr="00F55477">
        <w:rPr>
          <w:color w:val="000000" w:themeColor="text1"/>
          <w:sz w:val="28"/>
          <w:szCs w:val="28"/>
        </w:rPr>
        <w:t>.</w:t>
      </w:r>
    </w:p>
    <w:p w:rsidR="005005B0" w:rsidRDefault="005005B0" w:rsidP="0090783C">
      <w:pPr>
        <w:spacing w:line="360" w:lineRule="auto"/>
        <w:ind w:firstLine="709"/>
        <w:jc w:val="both"/>
        <w:rPr>
          <w:color w:val="000000" w:themeColor="text1"/>
          <w:sz w:val="28"/>
          <w:szCs w:val="28"/>
        </w:rPr>
      </w:pPr>
    </w:p>
    <w:p w:rsidR="005005B0" w:rsidRDefault="005005B0" w:rsidP="005005B0">
      <w:pPr>
        <w:spacing w:line="360" w:lineRule="auto"/>
        <w:ind w:firstLine="709"/>
        <w:jc w:val="both"/>
        <w:rPr>
          <w:sz w:val="28"/>
          <w:szCs w:val="28"/>
        </w:rPr>
      </w:pPr>
      <w:r>
        <w:rPr>
          <w:b/>
          <w:sz w:val="28"/>
          <w:szCs w:val="28"/>
        </w:rPr>
        <w:t>Эмпирическую</w:t>
      </w:r>
      <w:r w:rsidRPr="00A95E1D">
        <w:rPr>
          <w:b/>
          <w:sz w:val="28"/>
          <w:szCs w:val="28"/>
        </w:rPr>
        <w:t xml:space="preserve"> базу исследования</w:t>
      </w:r>
      <w:r>
        <w:rPr>
          <w:sz w:val="28"/>
          <w:szCs w:val="28"/>
        </w:rPr>
        <w:t xml:space="preserve"> составили данные официальной статистики, Бюро статистики Китайской Народной Республи</w:t>
      </w:r>
      <w:r w:rsidR="00781BB8">
        <w:rPr>
          <w:sz w:val="28"/>
          <w:szCs w:val="28"/>
        </w:rPr>
        <w:t>ки по Китаю и Росстат по России.</w:t>
      </w:r>
      <w:r>
        <w:rPr>
          <w:sz w:val="28"/>
          <w:szCs w:val="28"/>
        </w:rPr>
        <w:t xml:space="preserve"> Также использовались данные вторичного анализа результатов уже проведенных социально-экономических и </w:t>
      </w:r>
      <w:r w:rsidRPr="00D13B1F">
        <w:rPr>
          <w:sz w:val="28"/>
          <w:szCs w:val="28"/>
        </w:rPr>
        <w:t>социологических исследовани</w:t>
      </w:r>
      <w:r>
        <w:rPr>
          <w:sz w:val="28"/>
          <w:szCs w:val="28"/>
        </w:rPr>
        <w:t>й</w:t>
      </w:r>
      <w:r w:rsidRPr="00D13B1F">
        <w:rPr>
          <w:sz w:val="28"/>
          <w:szCs w:val="28"/>
        </w:rPr>
        <w:t xml:space="preserve"> сферы </w:t>
      </w:r>
      <w:r w:rsidRPr="00D602D2">
        <w:rPr>
          <w:sz w:val="28"/>
          <w:szCs w:val="28"/>
        </w:rPr>
        <w:t>занятости</w:t>
      </w:r>
      <w:r w:rsidR="002D46D3" w:rsidRPr="00D602D2">
        <w:rPr>
          <w:sz w:val="28"/>
          <w:szCs w:val="28"/>
        </w:rPr>
        <w:t xml:space="preserve"> и безработицы</w:t>
      </w:r>
      <w:r w:rsidRPr="00D602D2">
        <w:rPr>
          <w:sz w:val="28"/>
          <w:szCs w:val="28"/>
        </w:rPr>
        <w:t xml:space="preserve"> молодежи</w:t>
      </w:r>
      <w:r w:rsidRPr="00D13B1F">
        <w:rPr>
          <w:sz w:val="28"/>
          <w:szCs w:val="28"/>
        </w:rPr>
        <w:t xml:space="preserve"> в России и в Китае</w:t>
      </w:r>
      <w:r w:rsidR="00D602D2">
        <w:rPr>
          <w:sz w:val="28"/>
          <w:szCs w:val="28"/>
        </w:rPr>
        <w:t>.</w:t>
      </w:r>
    </w:p>
    <w:p w:rsidR="00D602D2" w:rsidRDefault="00D602D2" w:rsidP="005005B0">
      <w:pPr>
        <w:spacing w:line="360" w:lineRule="auto"/>
        <w:ind w:firstLine="709"/>
        <w:jc w:val="both"/>
        <w:rPr>
          <w:sz w:val="28"/>
          <w:szCs w:val="28"/>
        </w:rPr>
      </w:pPr>
    </w:p>
    <w:p w:rsidR="005005B0" w:rsidRPr="005005B0" w:rsidRDefault="005005B0" w:rsidP="005005B0">
      <w:pPr>
        <w:spacing w:line="360" w:lineRule="auto"/>
        <w:ind w:firstLine="709"/>
        <w:jc w:val="both"/>
        <w:rPr>
          <w:b/>
          <w:sz w:val="28"/>
          <w:szCs w:val="28"/>
        </w:rPr>
      </w:pPr>
      <w:r w:rsidRPr="005005B0">
        <w:rPr>
          <w:b/>
          <w:sz w:val="28"/>
          <w:szCs w:val="28"/>
        </w:rPr>
        <w:t>Научная новизна работы</w:t>
      </w:r>
      <w:r w:rsidR="00BC2877">
        <w:rPr>
          <w:b/>
          <w:sz w:val="28"/>
          <w:szCs w:val="28"/>
        </w:rPr>
        <w:t>:</w:t>
      </w:r>
    </w:p>
    <w:p w:rsidR="005005B0" w:rsidRDefault="00BC2877" w:rsidP="00BC2877">
      <w:pPr>
        <w:pStyle w:val="a4"/>
        <w:numPr>
          <w:ilvl w:val="0"/>
          <w:numId w:val="5"/>
        </w:numPr>
        <w:spacing w:line="360" w:lineRule="auto"/>
        <w:jc w:val="both"/>
        <w:rPr>
          <w:sz w:val="28"/>
          <w:szCs w:val="28"/>
        </w:rPr>
      </w:pPr>
      <w:r>
        <w:rPr>
          <w:sz w:val="28"/>
          <w:szCs w:val="28"/>
        </w:rPr>
        <w:t>Безработица имеет социально-экономические причины и последствия, поэтому молодежная безработица является социально-экономическим явлением;</w:t>
      </w:r>
    </w:p>
    <w:p w:rsidR="00BC2877" w:rsidRDefault="00BC2877" w:rsidP="00BC2877">
      <w:pPr>
        <w:pStyle w:val="a4"/>
        <w:numPr>
          <w:ilvl w:val="0"/>
          <w:numId w:val="5"/>
        </w:numPr>
        <w:spacing w:line="360" w:lineRule="auto"/>
        <w:jc w:val="both"/>
        <w:rPr>
          <w:sz w:val="28"/>
          <w:szCs w:val="28"/>
        </w:rPr>
      </w:pPr>
      <w:r>
        <w:rPr>
          <w:sz w:val="28"/>
          <w:szCs w:val="28"/>
        </w:rPr>
        <w:t>Россия и Китай являются социальными государствами, поэтому Правительства стран принимают Законы и Постановления, которые способствуют уменьшению числа безработной молодежи;</w:t>
      </w:r>
    </w:p>
    <w:p w:rsidR="00BC2877" w:rsidRDefault="00BC2877" w:rsidP="00BC2877">
      <w:pPr>
        <w:pStyle w:val="a4"/>
        <w:numPr>
          <w:ilvl w:val="0"/>
          <w:numId w:val="5"/>
        </w:numPr>
        <w:spacing w:line="360" w:lineRule="auto"/>
        <w:jc w:val="both"/>
        <w:rPr>
          <w:sz w:val="28"/>
          <w:szCs w:val="28"/>
        </w:rPr>
      </w:pPr>
      <w:r>
        <w:rPr>
          <w:sz w:val="28"/>
          <w:szCs w:val="28"/>
        </w:rPr>
        <w:t xml:space="preserve">Установлена четкая взаимосвязь экономики стран, ВВП и уровнем молодежной </w:t>
      </w:r>
      <w:r w:rsidR="007942F5">
        <w:rPr>
          <w:sz w:val="28"/>
          <w:szCs w:val="28"/>
        </w:rPr>
        <w:t>безработицы, приведена динамика</w:t>
      </w:r>
      <w:r w:rsidRPr="000D48EB">
        <w:rPr>
          <w:sz w:val="28"/>
          <w:szCs w:val="28"/>
        </w:rPr>
        <w:t xml:space="preserve"> молодежной безработицы в странах</w:t>
      </w:r>
      <w:r>
        <w:rPr>
          <w:sz w:val="28"/>
          <w:szCs w:val="28"/>
        </w:rPr>
        <w:t xml:space="preserve"> за 10 лет, с 2010 по 2020 годы.</w:t>
      </w:r>
    </w:p>
    <w:p w:rsidR="00BC2877" w:rsidRDefault="00BC2877" w:rsidP="00BC2877">
      <w:pPr>
        <w:pStyle w:val="a4"/>
        <w:numPr>
          <w:ilvl w:val="0"/>
          <w:numId w:val="5"/>
        </w:numPr>
        <w:spacing w:line="360" w:lineRule="auto"/>
        <w:jc w:val="both"/>
        <w:rPr>
          <w:sz w:val="28"/>
          <w:szCs w:val="28"/>
        </w:rPr>
      </w:pPr>
      <w:r>
        <w:rPr>
          <w:sz w:val="28"/>
          <w:szCs w:val="28"/>
        </w:rPr>
        <w:lastRenderedPageBreak/>
        <w:t xml:space="preserve">В ходе сравнительного анализа установлено, </w:t>
      </w:r>
      <w:r w:rsidRPr="00BC2877">
        <w:rPr>
          <w:sz w:val="28"/>
          <w:szCs w:val="28"/>
        </w:rPr>
        <w:t>что в России произошло снижение, а в Китае зафиксирован рост. Но при этом, общий уровень безработных в Ки</w:t>
      </w:r>
      <w:r w:rsidR="002D46D3">
        <w:rPr>
          <w:sz w:val="28"/>
          <w:szCs w:val="28"/>
        </w:rPr>
        <w:t>тае ниже по сравнению с Россией;</w:t>
      </w:r>
      <w:r w:rsidRPr="00BC2877">
        <w:rPr>
          <w:sz w:val="28"/>
          <w:szCs w:val="28"/>
        </w:rPr>
        <w:t xml:space="preserve"> </w:t>
      </w:r>
    </w:p>
    <w:p w:rsidR="00BC2877" w:rsidRDefault="00BC2877" w:rsidP="00BC2877">
      <w:pPr>
        <w:pStyle w:val="a4"/>
        <w:numPr>
          <w:ilvl w:val="0"/>
          <w:numId w:val="5"/>
        </w:numPr>
        <w:spacing w:line="360" w:lineRule="auto"/>
        <w:jc w:val="both"/>
        <w:rPr>
          <w:sz w:val="28"/>
          <w:szCs w:val="28"/>
        </w:rPr>
      </w:pPr>
      <w:r>
        <w:rPr>
          <w:sz w:val="28"/>
          <w:szCs w:val="28"/>
        </w:rPr>
        <w:t>Предоставленные прогнозы исследователей, которые показали возможность молодежной безработицы России и Китая к 2030</w:t>
      </w:r>
      <w:r w:rsidR="002D46D3">
        <w:rPr>
          <w:sz w:val="28"/>
          <w:szCs w:val="28"/>
        </w:rPr>
        <w:t xml:space="preserve"> году;</w:t>
      </w:r>
    </w:p>
    <w:p w:rsidR="002D46D3" w:rsidRDefault="002D46D3" w:rsidP="00BC2877">
      <w:pPr>
        <w:pStyle w:val="a4"/>
        <w:numPr>
          <w:ilvl w:val="0"/>
          <w:numId w:val="5"/>
        </w:numPr>
        <w:spacing w:line="360" w:lineRule="auto"/>
        <w:jc w:val="both"/>
        <w:rPr>
          <w:sz w:val="28"/>
          <w:szCs w:val="28"/>
        </w:rPr>
      </w:pPr>
      <w:r>
        <w:rPr>
          <w:sz w:val="28"/>
          <w:szCs w:val="28"/>
        </w:rPr>
        <w:t>Установлено, что для роста экономики и развития государств необходимо регулировать безработицу во избежание экономических и социальных последствий;</w:t>
      </w:r>
    </w:p>
    <w:p w:rsidR="002D46D3" w:rsidRDefault="002D46D3" w:rsidP="00BC2877">
      <w:pPr>
        <w:pStyle w:val="a4"/>
        <w:numPr>
          <w:ilvl w:val="0"/>
          <w:numId w:val="5"/>
        </w:numPr>
        <w:spacing w:line="360" w:lineRule="auto"/>
        <w:jc w:val="both"/>
        <w:rPr>
          <w:sz w:val="28"/>
          <w:szCs w:val="28"/>
        </w:rPr>
      </w:pPr>
      <w:r>
        <w:rPr>
          <w:sz w:val="28"/>
          <w:szCs w:val="28"/>
        </w:rPr>
        <w:t>Установлено, что последствием молодежной безработицы является сокращение ВВП, национального дохода страны, и, как следствие, ухудшение благосостояния населения.</w:t>
      </w:r>
    </w:p>
    <w:p w:rsidR="005005B0" w:rsidRPr="005005B0" w:rsidRDefault="005005B0" w:rsidP="005005B0">
      <w:pPr>
        <w:spacing w:line="360" w:lineRule="auto"/>
        <w:ind w:firstLine="709"/>
        <w:jc w:val="both"/>
        <w:rPr>
          <w:sz w:val="28"/>
          <w:szCs w:val="28"/>
        </w:rPr>
      </w:pPr>
    </w:p>
    <w:p w:rsidR="00066F58" w:rsidRDefault="00066F58" w:rsidP="0090783C">
      <w:pPr>
        <w:spacing w:line="360" w:lineRule="auto"/>
        <w:ind w:firstLine="709"/>
        <w:jc w:val="both"/>
        <w:rPr>
          <w:sz w:val="28"/>
          <w:szCs w:val="28"/>
        </w:rPr>
      </w:pPr>
      <w:r w:rsidRPr="00F55477">
        <w:rPr>
          <w:b/>
          <w:bCs/>
          <w:sz w:val="28"/>
          <w:szCs w:val="28"/>
        </w:rPr>
        <w:t xml:space="preserve">Структура работы. </w:t>
      </w:r>
      <w:r w:rsidRPr="00F55477">
        <w:rPr>
          <w:sz w:val="28"/>
          <w:szCs w:val="28"/>
        </w:rPr>
        <w:t>Работа состоит из введения, первая глава из двух параграфов, вторая глава из трех параграфов, заключения, списка литературы, приложений.</w:t>
      </w:r>
    </w:p>
    <w:p w:rsidR="0090783C" w:rsidRDefault="0090783C" w:rsidP="005005B0">
      <w:pPr>
        <w:spacing w:line="360" w:lineRule="auto"/>
        <w:jc w:val="both"/>
        <w:rPr>
          <w:b/>
          <w:bCs/>
          <w:sz w:val="28"/>
          <w:szCs w:val="28"/>
        </w:rPr>
      </w:pPr>
    </w:p>
    <w:p w:rsidR="0090783C" w:rsidRDefault="0090783C" w:rsidP="00066F58">
      <w:pPr>
        <w:spacing w:line="360" w:lineRule="auto"/>
        <w:ind w:firstLine="709"/>
        <w:jc w:val="both"/>
        <w:rPr>
          <w:b/>
          <w:bCs/>
          <w:sz w:val="28"/>
          <w:szCs w:val="28"/>
        </w:rPr>
      </w:pPr>
    </w:p>
    <w:p w:rsidR="0090783C" w:rsidRDefault="0090783C" w:rsidP="00071E6B">
      <w:pPr>
        <w:spacing w:line="360" w:lineRule="auto"/>
        <w:jc w:val="both"/>
        <w:rPr>
          <w:b/>
          <w:bCs/>
          <w:sz w:val="28"/>
          <w:szCs w:val="28"/>
        </w:rPr>
      </w:pPr>
    </w:p>
    <w:p w:rsidR="002D46D3" w:rsidRDefault="002D46D3" w:rsidP="00071E6B">
      <w:pPr>
        <w:spacing w:line="360" w:lineRule="auto"/>
        <w:jc w:val="both"/>
        <w:rPr>
          <w:b/>
          <w:bCs/>
          <w:sz w:val="28"/>
          <w:szCs w:val="28"/>
        </w:rPr>
      </w:pPr>
    </w:p>
    <w:p w:rsidR="002D46D3" w:rsidRDefault="002D46D3" w:rsidP="00071E6B">
      <w:pPr>
        <w:spacing w:line="360" w:lineRule="auto"/>
        <w:jc w:val="both"/>
        <w:rPr>
          <w:b/>
          <w:bCs/>
          <w:sz w:val="28"/>
          <w:szCs w:val="28"/>
        </w:rPr>
      </w:pPr>
    </w:p>
    <w:p w:rsidR="002D46D3" w:rsidRDefault="002D46D3" w:rsidP="00071E6B">
      <w:pPr>
        <w:spacing w:line="360" w:lineRule="auto"/>
        <w:jc w:val="both"/>
        <w:rPr>
          <w:b/>
          <w:bCs/>
          <w:sz w:val="28"/>
          <w:szCs w:val="28"/>
        </w:rPr>
      </w:pPr>
    </w:p>
    <w:p w:rsidR="002D46D3" w:rsidRDefault="002D46D3" w:rsidP="00071E6B">
      <w:pPr>
        <w:spacing w:line="360" w:lineRule="auto"/>
        <w:jc w:val="both"/>
        <w:rPr>
          <w:b/>
          <w:bCs/>
          <w:sz w:val="28"/>
          <w:szCs w:val="28"/>
        </w:rPr>
      </w:pPr>
    </w:p>
    <w:p w:rsidR="002D46D3" w:rsidRDefault="002D46D3" w:rsidP="00071E6B">
      <w:pPr>
        <w:spacing w:line="360" w:lineRule="auto"/>
        <w:jc w:val="both"/>
        <w:rPr>
          <w:b/>
          <w:bCs/>
          <w:sz w:val="28"/>
          <w:szCs w:val="28"/>
        </w:rPr>
      </w:pPr>
    </w:p>
    <w:p w:rsidR="002D46D3" w:rsidRDefault="002D46D3" w:rsidP="00071E6B">
      <w:pPr>
        <w:spacing w:line="360" w:lineRule="auto"/>
        <w:jc w:val="both"/>
        <w:rPr>
          <w:b/>
          <w:bCs/>
          <w:sz w:val="28"/>
          <w:szCs w:val="28"/>
        </w:rPr>
      </w:pPr>
    </w:p>
    <w:p w:rsidR="002D46D3" w:rsidRDefault="002D46D3" w:rsidP="00071E6B">
      <w:pPr>
        <w:spacing w:line="360" w:lineRule="auto"/>
        <w:jc w:val="both"/>
        <w:rPr>
          <w:b/>
          <w:bCs/>
          <w:sz w:val="28"/>
          <w:szCs w:val="28"/>
        </w:rPr>
      </w:pPr>
    </w:p>
    <w:p w:rsidR="0090783C" w:rsidRDefault="0090783C" w:rsidP="009454BB">
      <w:pPr>
        <w:spacing w:line="360" w:lineRule="auto"/>
        <w:jc w:val="both"/>
        <w:rPr>
          <w:b/>
          <w:bCs/>
          <w:sz w:val="28"/>
          <w:szCs w:val="28"/>
        </w:rPr>
      </w:pPr>
    </w:p>
    <w:p w:rsidR="00066F58" w:rsidRPr="0090783C" w:rsidRDefault="00066F58" w:rsidP="0090783C">
      <w:pPr>
        <w:pStyle w:val="1"/>
        <w:spacing w:before="0" w:line="360" w:lineRule="auto"/>
        <w:ind w:firstLine="709"/>
        <w:jc w:val="both"/>
        <w:rPr>
          <w:rFonts w:ascii="Times New Roman" w:hAnsi="Times New Roman" w:cs="Times New Roman"/>
          <w:color w:val="auto"/>
        </w:rPr>
      </w:pPr>
      <w:bookmarkStart w:id="2" w:name="_Toc134796340"/>
      <w:r w:rsidRPr="0090783C">
        <w:rPr>
          <w:rFonts w:ascii="Times New Roman" w:hAnsi="Times New Roman" w:cs="Times New Roman"/>
          <w:color w:val="auto"/>
        </w:rPr>
        <w:lastRenderedPageBreak/>
        <w:t>Глава 1. Теоретико</w:t>
      </w:r>
      <w:r w:rsidR="00071E6B">
        <w:rPr>
          <w:rFonts w:ascii="Times New Roman" w:hAnsi="Times New Roman" w:cs="Times New Roman"/>
          <w:color w:val="auto"/>
        </w:rPr>
        <w:t>-</w:t>
      </w:r>
      <w:r w:rsidRPr="0090783C">
        <w:rPr>
          <w:rFonts w:ascii="Times New Roman" w:hAnsi="Times New Roman" w:cs="Times New Roman"/>
          <w:color w:val="auto"/>
        </w:rPr>
        <w:t>методологические  основы исследования молодежной безработицы.</w:t>
      </w:r>
      <w:bookmarkEnd w:id="2"/>
    </w:p>
    <w:p w:rsidR="00066F58" w:rsidRPr="00F06E4A" w:rsidRDefault="00066F58" w:rsidP="00A03933">
      <w:pPr>
        <w:pStyle w:val="1"/>
        <w:numPr>
          <w:ilvl w:val="1"/>
          <w:numId w:val="3"/>
        </w:numPr>
        <w:rPr>
          <w:rFonts w:ascii="Times New Roman" w:hAnsi="Times New Roman" w:cs="Times New Roman"/>
          <w:color w:val="auto"/>
        </w:rPr>
      </w:pPr>
      <w:bookmarkStart w:id="3" w:name="_Toc134796341"/>
      <w:r w:rsidRPr="00F06E4A">
        <w:rPr>
          <w:rFonts w:ascii="Times New Roman" w:hAnsi="Times New Roman" w:cs="Times New Roman"/>
          <w:color w:val="auto"/>
        </w:rPr>
        <w:t>Безработица как социально-экономическое явление.</w:t>
      </w:r>
      <w:bookmarkEnd w:id="3"/>
    </w:p>
    <w:p w:rsidR="0090783C" w:rsidRPr="0090783C" w:rsidRDefault="0090783C" w:rsidP="0090783C">
      <w:pPr>
        <w:spacing w:line="360" w:lineRule="auto"/>
        <w:ind w:firstLine="709"/>
        <w:jc w:val="both"/>
        <w:rPr>
          <w:sz w:val="28"/>
          <w:szCs w:val="28"/>
        </w:rPr>
      </w:pPr>
    </w:p>
    <w:p w:rsidR="00066F58" w:rsidRPr="0090783C" w:rsidRDefault="00066F58" w:rsidP="0090783C">
      <w:pPr>
        <w:spacing w:line="360" w:lineRule="auto"/>
        <w:ind w:firstLine="709"/>
        <w:jc w:val="both"/>
        <w:rPr>
          <w:b/>
          <w:sz w:val="28"/>
          <w:szCs w:val="28"/>
        </w:rPr>
      </w:pPr>
      <w:r w:rsidRPr="0090783C">
        <w:rPr>
          <w:sz w:val="28"/>
          <w:szCs w:val="28"/>
        </w:rPr>
        <w:t xml:space="preserve">В данной части магистерской работы будет дано определение безработицы, трудоустройства, самореализации, экономической стабильности, социальных институтов,  </w:t>
      </w:r>
      <w:r w:rsidR="009E7392">
        <w:rPr>
          <w:sz w:val="28"/>
          <w:szCs w:val="28"/>
        </w:rPr>
        <w:t xml:space="preserve">будут </w:t>
      </w:r>
      <w:r w:rsidRPr="0090783C">
        <w:rPr>
          <w:sz w:val="28"/>
          <w:szCs w:val="28"/>
        </w:rPr>
        <w:t xml:space="preserve">выделены причины и последствия молодежной безработицы, институты, влияющие на </w:t>
      </w:r>
      <w:r w:rsidR="009E7392">
        <w:rPr>
          <w:sz w:val="28"/>
          <w:szCs w:val="28"/>
        </w:rPr>
        <w:t>стабильность экономики,</w:t>
      </w:r>
      <w:r w:rsidRPr="0090783C">
        <w:rPr>
          <w:sz w:val="28"/>
          <w:szCs w:val="28"/>
        </w:rPr>
        <w:t xml:space="preserve"> </w:t>
      </w:r>
      <w:r w:rsidR="009E7392">
        <w:rPr>
          <w:sz w:val="28"/>
          <w:szCs w:val="28"/>
        </w:rPr>
        <w:t>а также</w:t>
      </w:r>
      <w:r w:rsidRPr="0090783C">
        <w:rPr>
          <w:sz w:val="28"/>
          <w:szCs w:val="28"/>
        </w:rPr>
        <w:t xml:space="preserve"> социальные институты стабильности экономики.</w:t>
      </w:r>
    </w:p>
    <w:p w:rsidR="00066F58" w:rsidRPr="0090783C" w:rsidRDefault="00066F58" w:rsidP="0090783C">
      <w:pPr>
        <w:spacing w:line="360" w:lineRule="auto"/>
        <w:ind w:firstLine="709"/>
        <w:jc w:val="both"/>
        <w:rPr>
          <w:sz w:val="28"/>
          <w:szCs w:val="28"/>
        </w:rPr>
      </w:pPr>
      <w:r w:rsidRPr="0090783C">
        <w:rPr>
          <w:sz w:val="28"/>
          <w:szCs w:val="28"/>
        </w:rPr>
        <w:t xml:space="preserve">В России и в Китае  развивается рыночная экономика, идет работа над развитием социальной сферы, но при этом в странах существует явление – это безработица. </w:t>
      </w:r>
      <w:proofErr w:type="gramStart"/>
      <w:r w:rsidRPr="0090783C">
        <w:rPr>
          <w:sz w:val="28"/>
          <w:szCs w:val="28"/>
        </w:rPr>
        <w:t>Социологи подразделяют безработицу на следующие виды: фрикционная, циклическая, сезонная, структурная, институциональная, скрытая и открытая, вынужденная, добровольная.</w:t>
      </w:r>
      <w:proofErr w:type="gramEnd"/>
    </w:p>
    <w:p w:rsidR="00066F58" w:rsidRPr="0090783C" w:rsidRDefault="00066F58" w:rsidP="0090783C">
      <w:pPr>
        <w:spacing w:line="360" w:lineRule="auto"/>
        <w:ind w:firstLine="709"/>
        <w:jc w:val="both"/>
        <w:rPr>
          <w:sz w:val="28"/>
          <w:szCs w:val="28"/>
        </w:rPr>
      </w:pPr>
      <w:r w:rsidRPr="0090783C">
        <w:rPr>
          <w:sz w:val="28"/>
          <w:szCs w:val="28"/>
        </w:rPr>
        <w:t xml:space="preserve">Явление безработица рассматривается и изучается социологами подробно, но с разных позиций. </w:t>
      </w:r>
      <w:r w:rsidRPr="0090783C">
        <w:rPr>
          <w:bCs/>
          <w:sz w:val="28"/>
          <w:szCs w:val="28"/>
        </w:rPr>
        <w:t>Исследователи Б. Д.</w:t>
      </w:r>
      <w:r w:rsidRPr="0090783C">
        <w:rPr>
          <w:b/>
          <w:bCs/>
          <w:sz w:val="28"/>
          <w:szCs w:val="28"/>
        </w:rPr>
        <w:t xml:space="preserve"> </w:t>
      </w:r>
      <w:proofErr w:type="spellStart"/>
      <w:r w:rsidRPr="0090783C">
        <w:rPr>
          <w:bCs/>
          <w:sz w:val="28"/>
          <w:szCs w:val="28"/>
        </w:rPr>
        <w:t>Бреев</w:t>
      </w:r>
      <w:proofErr w:type="spellEnd"/>
      <w:r w:rsidRPr="0090783C">
        <w:rPr>
          <w:bCs/>
          <w:sz w:val="28"/>
          <w:szCs w:val="28"/>
        </w:rPr>
        <w:t xml:space="preserve">, </w:t>
      </w:r>
      <w:r w:rsidRPr="0090783C">
        <w:rPr>
          <w:sz w:val="28"/>
          <w:szCs w:val="28"/>
        </w:rPr>
        <w:t xml:space="preserve"> Т. А. </w:t>
      </w:r>
      <w:proofErr w:type="spellStart"/>
      <w:r w:rsidRPr="0090783C">
        <w:rPr>
          <w:sz w:val="28"/>
          <w:szCs w:val="28"/>
        </w:rPr>
        <w:t>Давыденко</w:t>
      </w:r>
      <w:proofErr w:type="spellEnd"/>
      <w:r w:rsidRPr="0090783C">
        <w:rPr>
          <w:sz w:val="28"/>
          <w:szCs w:val="28"/>
        </w:rPr>
        <w:t xml:space="preserve"> и М. В. Кондаков</w:t>
      </w:r>
      <w:r w:rsidRPr="0090783C">
        <w:rPr>
          <w:bCs/>
          <w:sz w:val="28"/>
          <w:szCs w:val="28"/>
        </w:rPr>
        <w:t xml:space="preserve"> в своих работах доказали, что безработица – это экономическое явление. Свою позицию они основывают на том, что в экономике страны сложилась ситуация, когда граждане не могут найти работу, что при рыночной системе возникает дисбаланс на рынке труда. Исследовать Н. М. </w:t>
      </w:r>
      <w:proofErr w:type="spellStart"/>
      <w:r w:rsidRPr="0090783C">
        <w:rPr>
          <w:bCs/>
          <w:sz w:val="28"/>
          <w:szCs w:val="28"/>
        </w:rPr>
        <w:t>Воловская</w:t>
      </w:r>
      <w:proofErr w:type="spellEnd"/>
      <w:r w:rsidRPr="0090783C">
        <w:rPr>
          <w:bCs/>
          <w:sz w:val="28"/>
          <w:szCs w:val="28"/>
        </w:rPr>
        <w:t xml:space="preserve"> считает, что безработица – это именно социальная проблема общества. Данная позиция основана на том, что у человека происходит переоценка ценностей. Позиции исследователей имеют место быть, ведь они подкреплены проведенными исследованиями.</w:t>
      </w:r>
      <w:r w:rsidRPr="0090783C">
        <w:rPr>
          <w:sz w:val="28"/>
          <w:szCs w:val="28"/>
        </w:rPr>
        <w:t xml:space="preserve"> В </w:t>
      </w:r>
      <w:r w:rsidR="009E7392">
        <w:rPr>
          <w:sz w:val="28"/>
          <w:szCs w:val="28"/>
        </w:rPr>
        <w:t>работе будет</w:t>
      </w:r>
      <w:r w:rsidRPr="0090783C">
        <w:rPr>
          <w:sz w:val="28"/>
          <w:szCs w:val="28"/>
        </w:rPr>
        <w:t xml:space="preserve"> рассматривать</w:t>
      </w:r>
      <w:r w:rsidR="009E7392">
        <w:rPr>
          <w:sz w:val="28"/>
          <w:szCs w:val="28"/>
        </w:rPr>
        <w:t>ся молодежная безработица</w:t>
      </w:r>
      <w:r w:rsidRPr="0090783C">
        <w:rPr>
          <w:sz w:val="28"/>
          <w:szCs w:val="28"/>
        </w:rPr>
        <w:t xml:space="preserve"> как </w:t>
      </w:r>
      <w:r w:rsidR="009454BB">
        <w:rPr>
          <w:sz w:val="28"/>
          <w:szCs w:val="28"/>
        </w:rPr>
        <w:t>социально-</w:t>
      </w:r>
      <w:r w:rsidRPr="0090783C">
        <w:rPr>
          <w:sz w:val="28"/>
          <w:szCs w:val="28"/>
        </w:rPr>
        <w:t xml:space="preserve">экономическое явление. </w:t>
      </w:r>
      <w:r w:rsidR="009E7392">
        <w:rPr>
          <w:sz w:val="28"/>
          <w:szCs w:val="28"/>
        </w:rPr>
        <w:t>Э</w:t>
      </w:r>
      <w:r w:rsidRPr="0090783C">
        <w:rPr>
          <w:sz w:val="28"/>
          <w:szCs w:val="28"/>
        </w:rPr>
        <w:t>то более полное, комплексное  рассмотрение вопроса.</w:t>
      </w:r>
    </w:p>
    <w:p w:rsidR="00066F58" w:rsidRPr="0090783C" w:rsidRDefault="00066F58" w:rsidP="0090783C">
      <w:pPr>
        <w:spacing w:line="360" w:lineRule="auto"/>
        <w:ind w:firstLine="709"/>
        <w:jc w:val="both"/>
        <w:rPr>
          <w:sz w:val="28"/>
          <w:szCs w:val="28"/>
        </w:rPr>
      </w:pPr>
      <w:r w:rsidRPr="0090783C">
        <w:rPr>
          <w:sz w:val="28"/>
          <w:szCs w:val="28"/>
        </w:rPr>
        <w:lastRenderedPageBreak/>
        <w:t xml:space="preserve">Рассмотрим причины безработицы среди молодежи России и Китая.     Работая над проблемой молодежной безработицы в России, исследователи А. С. </w:t>
      </w:r>
      <w:proofErr w:type="spellStart"/>
      <w:r w:rsidRPr="0090783C">
        <w:rPr>
          <w:sz w:val="28"/>
          <w:szCs w:val="28"/>
        </w:rPr>
        <w:t>Кубаткина</w:t>
      </w:r>
      <w:proofErr w:type="spellEnd"/>
      <w:r w:rsidRPr="0090783C">
        <w:rPr>
          <w:sz w:val="28"/>
          <w:szCs w:val="28"/>
        </w:rPr>
        <w:t xml:space="preserve">, Д. А. Храмцова, выделяют следующие ее причины: «1)Рост общей численности безработных; 2)Отсутствие опыта у молодежи; 3)Несоответствие уровня и качества профессиональной подготовки молодых людей; 4)Недостаточно развитая </w:t>
      </w:r>
      <w:proofErr w:type="spellStart"/>
      <w:r w:rsidRPr="0090783C">
        <w:rPr>
          <w:sz w:val="28"/>
          <w:szCs w:val="28"/>
        </w:rPr>
        <w:t>профориентационная</w:t>
      </w:r>
      <w:proofErr w:type="spellEnd"/>
      <w:r w:rsidRPr="0090783C">
        <w:rPr>
          <w:sz w:val="28"/>
          <w:szCs w:val="28"/>
        </w:rPr>
        <w:t xml:space="preserve"> работа с молодежью; 5)Несоответствие между структурой подготовки кадров учреждениями профессионального образования и объективно существующими потребностями в специалистах на рынке труда; 6)Несоответствие уровня притязаний молодых людей к будущей работе и уровню заработной платы».</w:t>
      </w:r>
      <w:r w:rsidRPr="0090783C">
        <w:rPr>
          <w:rStyle w:val="a9"/>
          <w:sz w:val="28"/>
          <w:szCs w:val="28"/>
        </w:rPr>
        <w:footnoteReference w:id="14"/>
      </w:r>
      <w:r w:rsidRPr="0090783C">
        <w:rPr>
          <w:sz w:val="28"/>
          <w:szCs w:val="28"/>
        </w:rPr>
        <w:t xml:space="preserve"> </w:t>
      </w:r>
    </w:p>
    <w:p w:rsidR="00066F58" w:rsidRPr="0090783C" w:rsidRDefault="00066F58" w:rsidP="0090783C">
      <w:pPr>
        <w:autoSpaceDE w:val="0"/>
        <w:autoSpaceDN w:val="0"/>
        <w:adjustRightInd w:val="0"/>
        <w:spacing w:line="360" w:lineRule="auto"/>
        <w:ind w:firstLine="709"/>
        <w:jc w:val="both"/>
        <w:rPr>
          <w:color w:val="000000"/>
          <w:sz w:val="28"/>
          <w:szCs w:val="28"/>
        </w:rPr>
      </w:pPr>
      <w:r w:rsidRPr="0090783C">
        <w:rPr>
          <w:sz w:val="28"/>
          <w:szCs w:val="28"/>
        </w:rPr>
        <w:t xml:space="preserve">Исследователь </w:t>
      </w:r>
      <w:proofErr w:type="spellStart"/>
      <w:r w:rsidRPr="0090783C">
        <w:rPr>
          <w:sz w:val="28"/>
          <w:szCs w:val="28"/>
        </w:rPr>
        <w:t>Ситникова</w:t>
      </w:r>
      <w:proofErr w:type="spellEnd"/>
      <w:r w:rsidRPr="0090783C">
        <w:rPr>
          <w:sz w:val="28"/>
          <w:szCs w:val="28"/>
        </w:rPr>
        <w:t xml:space="preserve"> А. О. видит причины молодежной безработицы в следующем: «1. </w:t>
      </w:r>
      <w:r w:rsidRPr="0090783C">
        <w:rPr>
          <w:color w:val="000000"/>
          <w:sz w:val="28"/>
          <w:szCs w:val="28"/>
        </w:rPr>
        <w:t>Отсутствие системы распределения выпускников высших учебных заведений на рабочие места в соответствии с полученной квалификацией. 2. Несоответствие между престижностью квалификаций в ВУЗах и на рынке труда. 3. Отсутствие высокого уровня конкурентоспособности молодежи, которая объясняется высокими расходами на их приспособление к изменившимся условиям и рисками работодателей при их найме.  4.  Уклонение работодателей от принятия на работу юных, как правило, неопытных специалистов.  5. Низкая мотивация молодежи к работе. 6. Несоизмеримость запросов в отношении заработной платы. 7. Отсутствие необходимой программной и денежной базы в деятельности службы занятости по трудоустройству молодых специалистов»</w:t>
      </w:r>
      <w:r w:rsidR="009454BB">
        <w:rPr>
          <w:rStyle w:val="a9"/>
          <w:color w:val="000000"/>
          <w:sz w:val="28"/>
          <w:szCs w:val="28"/>
        </w:rPr>
        <w:footnoteReference w:id="15"/>
      </w:r>
      <w:r w:rsidRPr="0090783C">
        <w:rPr>
          <w:color w:val="000000"/>
          <w:sz w:val="28"/>
          <w:szCs w:val="28"/>
        </w:rPr>
        <w:t>.</w:t>
      </w:r>
    </w:p>
    <w:p w:rsidR="00066F58" w:rsidRPr="0090783C" w:rsidRDefault="00066F58" w:rsidP="0090783C">
      <w:pPr>
        <w:spacing w:line="360" w:lineRule="auto"/>
        <w:ind w:firstLine="709"/>
        <w:jc w:val="both"/>
        <w:rPr>
          <w:sz w:val="28"/>
          <w:szCs w:val="28"/>
        </w:rPr>
      </w:pPr>
      <w:r w:rsidRPr="0090783C">
        <w:rPr>
          <w:sz w:val="28"/>
          <w:szCs w:val="28"/>
        </w:rPr>
        <w:t xml:space="preserve">Исследователи отмечают, что у российской молодежи существует недостаточная профессиональная подготовка, отсутствие опыта работы, но главное, что не учитываются в учебных заведениях потребности в специальностях, которые существуют на рынке труда. То есть, в России, по </w:t>
      </w:r>
      <w:r w:rsidRPr="0090783C">
        <w:rPr>
          <w:sz w:val="28"/>
          <w:szCs w:val="28"/>
        </w:rPr>
        <w:lastRenderedPageBreak/>
        <w:t>мнению исследователей, недостаточная согласованность в подготовке специалистов с требованиями рынка труда. Поэтому определенная часть молодежи не может трудоустроиться по своей специальности, а в результате не имеет возможности реализоваться как специалисты, применить в полной мере свои знания, иметь достойную зарплату. Можно сказать, что причины молодежной безработицы в России имеют как социальные, так и экономические основы.</w:t>
      </w:r>
    </w:p>
    <w:p w:rsidR="00C73908" w:rsidRDefault="00066F58" w:rsidP="0090783C">
      <w:pPr>
        <w:spacing w:line="360" w:lineRule="auto"/>
        <w:ind w:firstLine="709"/>
        <w:jc w:val="both"/>
        <w:rPr>
          <w:sz w:val="28"/>
          <w:szCs w:val="28"/>
        </w:rPr>
      </w:pPr>
      <w:proofErr w:type="gramStart"/>
      <w:r w:rsidRPr="0090783C">
        <w:rPr>
          <w:sz w:val="28"/>
          <w:szCs w:val="28"/>
        </w:rPr>
        <w:t xml:space="preserve">Работая над проблемой молодежной безработицы в Китае, исследователь </w:t>
      </w:r>
      <w:proofErr w:type="spellStart"/>
      <w:r w:rsidRPr="0090783C">
        <w:rPr>
          <w:sz w:val="28"/>
          <w:szCs w:val="28"/>
        </w:rPr>
        <w:t>Чэнь</w:t>
      </w:r>
      <w:proofErr w:type="spellEnd"/>
      <w:r w:rsidRPr="0090783C">
        <w:rPr>
          <w:sz w:val="28"/>
          <w:szCs w:val="28"/>
        </w:rPr>
        <w:t xml:space="preserve"> </w:t>
      </w:r>
      <w:proofErr w:type="spellStart"/>
      <w:r w:rsidRPr="0090783C">
        <w:rPr>
          <w:sz w:val="28"/>
          <w:szCs w:val="28"/>
        </w:rPr>
        <w:t>Вэй</w:t>
      </w:r>
      <w:proofErr w:type="spellEnd"/>
      <w:r w:rsidRPr="0090783C">
        <w:rPr>
          <w:sz w:val="28"/>
          <w:szCs w:val="28"/>
        </w:rPr>
        <w:t xml:space="preserve"> выделяет следующие ее причины: «1) Большая численность сельского населения; 2) Повышение коэффициента производительности сельского труда приводит к увеличению количества свободной рабочей силы; 3) Структура организации сельского хозяйства не очень разумна; 4) Низкие заработки на селе не позволяют большому количеству жителей села оставаться в деревне, многие переезжают в город;»</w:t>
      </w:r>
      <w:proofErr w:type="gramEnd"/>
      <w:r w:rsidRPr="0090783C">
        <w:rPr>
          <w:rStyle w:val="a9"/>
          <w:sz w:val="28"/>
          <w:szCs w:val="28"/>
        </w:rPr>
        <w:footnoteReference w:id="16"/>
      </w:r>
      <w:r w:rsidRPr="0090783C">
        <w:rPr>
          <w:sz w:val="28"/>
          <w:szCs w:val="28"/>
        </w:rPr>
        <w:t xml:space="preserve"> «5) В КНР в течение многих лет работала система управления, обособлявшая город и деревню».</w:t>
      </w:r>
      <w:r w:rsidRPr="0090783C">
        <w:rPr>
          <w:rStyle w:val="a9"/>
          <w:sz w:val="28"/>
          <w:szCs w:val="28"/>
        </w:rPr>
        <w:footnoteReference w:id="17"/>
      </w:r>
    </w:p>
    <w:p w:rsidR="00C73908" w:rsidRDefault="00066F58" w:rsidP="0090783C">
      <w:pPr>
        <w:spacing w:line="360" w:lineRule="auto"/>
        <w:ind w:firstLine="709"/>
        <w:jc w:val="both"/>
        <w:rPr>
          <w:sz w:val="28"/>
          <w:szCs w:val="28"/>
        </w:rPr>
      </w:pPr>
      <w:r w:rsidRPr="0090783C">
        <w:rPr>
          <w:sz w:val="28"/>
          <w:szCs w:val="28"/>
        </w:rPr>
        <w:t xml:space="preserve">А  исследователи </w:t>
      </w:r>
      <w:proofErr w:type="spellStart"/>
      <w:r w:rsidRPr="0090783C">
        <w:rPr>
          <w:sz w:val="28"/>
          <w:szCs w:val="28"/>
        </w:rPr>
        <w:t>Гао</w:t>
      </w:r>
      <w:proofErr w:type="spellEnd"/>
      <w:r w:rsidRPr="0090783C">
        <w:rPr>
          <w:sz w:val="28"/>
          <w:szCs w:val="28"/>
        </w:rPr>
        <w:t xml:space="preserve"> </w:t>
      </w:r>
      <w:proofErr w:type="spellStart"/>
      <w:r w:rsidRPr="0090783C">
        <w:rPr>
          <w:sz w:val="28"/>
          <w:szCs w:val="28"/>
        </w:rPr>
        <w:t>Фэн</w:t>
      </w:r>
      <w:proofErr w:type="spellEnd"/>
      <w:r w:rsidRPr="0090783C">
        <w:rPr>
          <w:sz w:val="28"/>
          <w:szCs w:val="28"/>
        </w:rPr>
        <w:t xml:space="preserve"> и </w:t>
      </w:r>
      <w:proofErr w:type="spellStart"/>
      <w:r w:rsidRPr="0090783C">
        <w:rPr>
          <w:sz w:val="28"/>
          <w:szCs w:val="28"/>
        </w:rPr>
        <w:t>Кунченко</w:t>
      </w:r>
      <w:proofErr w:type="spellEnd"/>
      <w:r w:rsidRPr="0090783C">
        <w:rPr>
          <w:sz w:val="28"/>
          <w:szCs w:val="28"/>
        </w:rPr>
        <w:t xml:space="preserve"> Ю. В., пришли к следующим выводам: «Быстрый рост экономически активного населения за счет снижения уровня смертности, увеличения средней продолжительности жизни, а также ускоренного темпа естественного прироста населения, резкое снижение качества рабочей силы, падение спроса на специалистов в области высоких технологий, сложность в трудоустройстве выпускников»</w:t>
      </w:r>
      <w:r w:rsidRPr="0090783C">
        <w:rPr>
          <w:rStyle w:val="a9"/>
          <w:sz w:val="28"/>
          <w:szCs w:val="28"/>
        </w:rPr>
        <w:footnoteReference w:id="18"/>
      </w:r>
      <w:r w:rsidRPr="0090783C">
        <w:rPr>
          <w:sz w:val="28"/>
          <w:szCs w:val="28"/>
        </w:rPr>
        <w:t xml:space="preserve"> </w:t>
      </w:r>
    </w:p>
    <w:p w:rsidR="00066F58" w:rsidRPr="0090783C" w:rsidRDefault="00066F58" w:rsidP="0090783C">
      <w:pPr>
        <w:spacing w:line="360" w:lineRule="auto"/>
        <w:ind w:firstLine="709"/>
        <w:jc w:val="both"/>
        <w:rPr>
          <w:sz w:val="28"/>
          <w:szCs w:val="28"/>
        </w:rPr>
      </w:pPr>
      <w:r w:rsidRPr="0090783C">
        <w:rPr>
          <w:sz w:val="28"/>
          <w:szCs w:val="28"/>
        </w:rPr>
        <w:t xml:space="preserve">Исследователи отмечает, что одной из проблем молодежной безработицы в Китае является то, что большая занятость в стране – это сельская местность, где недостаточно разработана структура занятости и низкие заработки, что существует разделение города и деревни, снижается </w:t>
      </w:r>
      <w:r w:rsidRPr="0090783C">
        <w:rPr>
          <w:sz w:val="28"/>
          <w:szCs w:val="28"/>
        </w:rPr>
        <w:lastRenderedPageBreak/>
        <w:t>качество рабочей силы. Но так же можно утверждать, что в причинах молодежной безработицы в Китае есть экономические и социальные основы.</w:t>
      </w:r>
    </w:p>
    <w:p w:rsidR="00066F58" w:rsidRPr="0090783C" w:rsidRDefault="009E7392" w:rsidP="0090783C">
      <w:pPr>
        <w:spacing w:line="360" w:lineRule="auto"/>
        <w:ind w:firstLine="709"/>
        <w:jc w:val="both"/>
        <w:rPr>
          <w:sz w:val="28"/>
          <w:szCs w:val="28"/>
        </w:rPr>
      </w:pPr>
      <w:r>
        <w:rPr>
          <w:sz w:val="28"/>
          <w:szCs w:val="28"/>
        </w:rPr>
        <w:t>В работе приведены позиции</w:t>
      </w:r>
      <w:r w:rsidR="00066F58" w:rsidRPr="0090783C">
        <w:rPr>
          <w:sz w:val="28"/>
          <w:szCs w:val="28"/>
        </w:rPr>
        <w:t xml:space="preserve"> исследователей России и Китая, поэтому можно отметить, что есть общее в причинах молодежной безработицы, а именно: это несоответствие специальностей в учебных заведениях и потребностями рынка труда, отсутствие опыта, завышенные ожидания у молодежи по заработку. Но, тем не менее, у российской и китайской молодежи есть желание реализовываться в трудовой сфере, осознать социальную значимость своей профессии, иметь достойную заработную плату. Поэтому можно утверждать, что причины безработицы среди молодежи социально</w:t>
      </w:r>
      <w:r w:rsidR="004B4159">
        <w:rPr>
          <w:sz w:val="28"/>
          <w:szCs w:val="28"/>
        </w:rPr>
        <w:t>-</w:t>
      </w:r>
      <w:r w:rsidR="00066F58" w:rsidRPr="0090783C">
        <w:rPr>
          <w:sz w:val="28"/>
          <w:szCs w:val="28"/>
        </w:rPr>
        <w:t>экономические.</w:t>
      </w:r>
    </w:p>
    <w:p w:rsidR="00066F58" w:rsidRPr="0090783C" w:rsidRDefault="00066F58" w:rsidP="0090783C">
      <w:pPr>
        <w:spacing w:line="360" w:lineRule="auto"/>
        <w:ind w:firstLine="709"/>
        <w:jc w:val="both"/>
        <w:rPr>
          <w:sz w:val="28"/>
          <w:szCs w:val="28"/>
        </w:rPr>
      </w:pPr>
      <w:r w:rsidRPr="0090783C">
        <w:rPr>
          <w:sz w:val="28"/>
          <w:szCs w:val="28"/>
        </w:rPr>
        <w:t>Рассмотрим безработицу как экономическое явление.  Действительно, безработица является фактором дестабилизации экономики. Приведем позиции социологов и исследователей:</w:t>
      </w:r>
    </w:p>
    <w:p w:rsidR="00066F58" w:rsidRPr="0090783C" w:rsidRDefault="00066F58" w:rsidP="0090783C">
      <w:pPr>
        <w:spacing w:line="360" w:lineRule="auto"/>
        <w:ind w:firstLine="709"/>
        <w:jc w:val="both"/>
        <w:rPr>
          <w:bCs/>
          <w:sz w:val="28"/>
          <w:szCs w:val="28"/>
        </w:rPr>
      </w:pPr>
      <w:r w:rsidRPr="0090783C">
        <w:rPr>
          <w:sz w:val="28"/>
          <w:szCs w:val="28"/>
        </w:rPr>
        <w:t xml:space="preserve">- Позиция исследователя </w:t>
      </w:r>
      <w:r w:rsidRPr="0090783C">
        <w:rPr>
          <w:bCs/>
          <w:sz w:val="28"/>
          <w:szCs w:val="28"/>
        </w:rPr>
        <w:t>Б. Д.</w:t>
      </w:r>
      <w:r w:rsidRPr="0090783C">
        <w:rPr>
          <w:b/>
          <w:bCs/>
          <w:sz w:val="28"/>
          <w:szCs w:val="28"/>
        </w:rPr>
        <w:t xml:space="preserve"> </w:t>
      </w:r>
      <w:proofErr w:type="spellStart"/>
      <w:r w:rsidRPr="0090783C">
        <w:rPr>
          <w:bCs/>
          <w:sz w:val="28"/>
          <w:szCs w:val="28"/>
        </w:rPr>
        <w:t>Бреева</w:t>
      </w:r>
      <w:proofErr w:type="spellEnd"/>
      <w:r w:rsidRPr="0090783C">
        <w:rPr>
          <w:bCs/>
          <w:sz w:val="28"/>
          <w:szCs w:val="28"/>
        </w:rPr>
        <w:t xml:space="preserve"> состоит в следующем: «Безработица - это ситуация в экономике, когда часть трудоспособного населения хочет найти работу, но не может её найти».</w:t>
      </w:r>
      <w:r w:rsidRPr="0090783C">
        <w:rPr>
          <w:rStyle w:val="a9"/>
          <w:bCs/>
          <w:sz w:val="28"/>
          <w:szCs w:val="28"/>
        </w:rPr>
        <w:footnoteReference w:id="19"/>
      </w:r>
      <w:r w:rsidRPr="0090783C">
        <w:rPr>
          <w:bCs/>
          <w:sz w:val="28"/>
          <w:szCs w:val="28"/>
        </w:rPr>
        <w:t xml:space="preserve"> </w:t>
      </w:r>
    </w:p>
    <w:p w:rsidR="00066F58" w:rsidRPr="0090783C" w:rsidRDefault="00066F58" w:rsidP="0090783C">
      <w:pPr>
        <w:spacing w:line="360" w:lineRule="auto"/>
        <w:ind w:firstLine="709"/>
        <w:jc w:val="both"/>
        <w:rPr>
          <w:sz w:val="28"/>
          <w:szCs w:val="28"/>
        </w:rPr>
      </w:pPr>
      <w:r w:rsidRPr="0090783C">
        <w:rPr>
          <w:bCs/>
          <w:sz w:val="28"/>
          <w:szCs w:val="28"/>
        </w:rPr>
        <w:t xml:space="preserve">- Позиция исследователей </w:t>
      </w:r>
      <w:r w:rsidRPr="0090783C">
        <w:rPr>
          <w:sz w:val="28"/>
          <w:szCs w:val="28"/>
        </w:rPr>
        <w:t xml:space="preserve">Т. А. </w:t>
      </w:r>
      <w:proofErr w:type="spellStart"/>
      <w:r w:rsidRPr="0090783C">
        <w:rPr>
          <w:sz w:val="28"/>
          <w:szCs w:val="28"/>
        </w:rPr>
        <w:t>Давыденко</w:t>
      </w:r>
      <w:proofErr w:type="spellEnd"/>
      <w:r w:rsidRPr="0090783C">
        <w:rPr>
          <w:sz w:val="28"/>
          <w:szCs w:val="28"/>
        </w:rPr>
        <w:t xml:space="preserve"> и М. В. </w:t>
      </w:r>
      <w:proofErr w:type="spellStart"/>
      <w:r w:rsidRPr="0090783C">
        <w:rPr>
          <w:sz w:val="28"/>
          <w:szCs w:val="28"/>
        </w:rPr>
        <w:t>Кондакова</w:t>
      </w:r>
      <w:proofErr w:type="spellEnd"/>
      <w:r w:rsidRPr="0090783C">
        <w:rPr>
          <w:sz w:val="28"/>
          <w:szCs w:val="28"/>
        </w:rPr>
        <w:t xml:space="preserve"> состоит в том, что «Безработица – это неотъемлемое явление развития рыночной системы, которое возникает вследствие дисбаланса спроса и предложения на рынке труда страны».</w:t>
      </w:r>
      <w:r w:rsidRPr="0090783C">
        <w:rPr>
          <w:rStyle w:val="a9"/>
          <w:sz w:val="28"/>
          <w:szCs w:val="28"/>
        </w:rPr>
        <w:footnoteReference w:id="20"/>
      </w:r>
    </w:p>
    <w:p w:rsidR="00066F58" w:rsidRPr="0090783C" w:rsidRDefault="00066F58" w:rsidP="0090783C">
      <w:pPr>
        <w:spacing w:line="360" w:lineRule="auto"/>
        <w:ind w:firstLine="709"/>
        <w:jc w:val="both"/>
        <w:rPr>
          <w:bCs/>
          <w:sz w:val="28"/>
          <w:szCs w:val="28"/>
        </w:rPr>
      </w:pPr>
      <w:r w:rsidRPr="0090783C">
        <w:rPr>
          <w:sz w:val="28"/>
          <w:szCs w:val="28"/>
        </w:rPr>
        <w:t xml:space="preserve">-  Исследователь </w:t>
      </w:r>
      <w:proofErr w:type="spellStart"/>
      <w:r w:rsidRPr="0090783C">
        <w:rPr>
          <w:bCs/>
          <w:sz w:val="28"/>
          <w:szCs w:val="28"/>
        </w:rPr>
        <w:t>Волонина</w:t>
      </w:r>
      <w:proofErr w:type="spellEnd"/>
      <w:r w:rsidRPr="0090783C">
        <w:rPr>
          <w:bCs/>
          <w:sz w:val="28"/>
          <w:szCs w:val="28"/>
        </w:rPr>
        <w:t xml:space="preserve"> Н. А. считает, </w:t>
      </w:r>
      <w:r w:rsidRPr="0090783C">
        <w:rPr>
          <w:sz w:val="28"/>
          <w:szCs w:val="28"/>
        </w:rPr>
        <w:t>«трудоспособная молодежь находится в поиске работы и готова приступить к ней, но не может реализовать свое право на труд, тем самым теряет основные средства к существованию»</w:t>
      </w:r>
      <w:r w:rsidR="004B4159">
        <w:rPr>
          <w:rStyle w:val="a9"/>
          <w:sz w:val="28"/>
          <w:szCs w:val="28"/>
        </w:rPr>
        <w:footnoteReference w:id="21"/>
      </w:r>
      <w:r w:rsidRPr="0090783C">
        <w:rPr>
          <w:sz w:val="28"/>
          <w:szCs w:val="28"/>
        </w:rPr>
        <w:t xml:space="preserve">. </w:t>
      </w:r>
      <w:r w:rsidRPr="0090783C">
        <w:rPr>
          <w:bCs/>
          <w:sz w:val="28"/>
          <w:szCs w:val="28"/>
        </w:rPr>
        <w:t xml:space="preserve"> </w:t>
      </w:r>
    </w:p>
    <w:p w:rsidR="00066F58" w:rsidRPr="0090783C" w:rsidRDefault="00066F58" w:rsidP="0090783C">
      <w:pPr>
        <w:spacing w:line="360" w:lineRule="auto"/>
        <w:ind w:firstLine="709"/>
        <w:jc w:val="both"/>
        <w:rPr>
          <w:sz w:val="28"/>
          <w:szCs w:val="28"/>
        </w:rPr>
      </w:pPr>
      <w:r w:rsidRPr="0090783C">
        <w:rPr>
          <w:sz w:val="28"/>
          <w:szCs w:val="28"/>
        </w:rPr>
        <w:t xml:space="preserve">Можно сказать, что позиции исследователей основываются на том, что </w:t>
      </w:r>
      <w:r w:rsidRPr="0090783C">
        <w:rPr>
          <w:bCs/>
          <w:sz w:val="28"/>
          <w:szCs w:val="28"/>
        </w:rPr>
        <w:t xml:space="preserve"> для развития экономики требуются те специальности и квалификации у </w:t>
      </w:r>
      <w:r w:rsidRPr="0090783C">
        <w:rPr>
          <w:bCs/>
          <w:sz w:val="28"/>
          <w:szCs w:val="28"/>
        </w:rPr>
        <w:lastRenderedPageBreak/>
        <w:t>работников, которые не может предоставить рынок труда.</w:t>
      </w:r>
      <w:r w:rsidRPr="0090783C">
        <w:rPr>
          <w:sz w:val="28"/>
          <w:szCs w:val="28"/>
        </w:rPr>
        <w:t xml:space="preserve"> Ряд социологов отмечают, что при безработице формируется мобильный резерв рабочей силы, мотивация занятости усиливается. Безработица приводит к ухудшению условий жизни, бизнес не получает необходимых специалистов, часть молодежи вынуждена трудоустраиваться не по специальности, часть вынуждена получать статус безработного, то есть, безработица имеет негативные экономические последствия. </w:t>
      </w:r>
    </w:p>
    <w:p w:rsidR="00066F58" w:rsidRPr="0090783C" w:rsidRDefault="00066F58" w:rsidP="0090783C">
      <w:pPr>
        <w:spacing w:line="360" w:lineRule="auto"/>
        <w:ind w:firstLine="709"/>
        <w:jc w:val="both"/>
        <w:rPr>
          <w:sz w:val="28"/>
          <w:szCs w:val="28"/>
        </w:rPr>
      </w:pPr>
      <w:r w:rsidRPr="0090783C">
        <w:rPr>
          <w:sz w:val="28"/>
          <w:szCs w:val="28"/>
        </w:rPr>
        <w:t xml:space="preserve">Рассмотрим экономические последствия молодежной безработицы в России и в Китае. Необходимо отметить, что именно трудоспособное население двух стран остается без работы, то есть, без средств существования, становится оторванной от общества, не имеет возможности применять свои знания. Неоспоримо, что развитие экономики напрямую зависит от решения вопроса безработицы, особенно молодежи, которая продолжает расти. Данное явление приводит к тому, что молодежь теряет заработок, то есть, не имеет средств существования, вынуждена соглашаться на работу не по специальности, </w:t>
      </w:r>
      <w:proofErr w:type="gramStart"/>
      <w:r w:rsidRPr="0090783C">
        <w:rPr>
          <w:sz w:val="28"/>
          <w:szCs w:val="28"/>
        </w:rPr>
        <w:t>на</w:t>
      </w:r>
      <w:proofErr w:type="gramEnd"/>
      <w:r w:rsidRPr="0090783C">
        <w:rPr>
          <w:sz w:val="28"/>
          <w:szCs w:val="28"/>
        </w:rPr>
        <w:t xml:space="preserve"> низкооплачиваемую. </w:t>
      </w:r>
      <w:r w:rsidR="009E7392">
        <w:rPr>
          <w:sz w:val="28"/>
          <w:szCs w:val="28"/>
        </w:rPr>
        <w:t>Эти</w:t>
      </w:r>
      <w:r w:rsidRPr="0090783C">
        <w:rPr>
          <w:sz w:val="28"/>
          <w:szCs w:val="28"/>
        </w:rPr>
        <w:t xml:space="preserve"> предположения подтвержда</w:t>
      </w:r>
      <w:r w:rsidR="009E7392">
        <w:rPr>
          <w:sz w:val="28"/>
          <w:szCs w:val="28"/>
        </w:rPr>
        <w:t>ю</w:t>
      </w:r>
      <w:r w:rsidRPr="0090783C">
        <w:rPr>
          <w:sz w:val="28"/>
          <w:szCs w:val="28"/>
        </w:rPr>
        <w:t>т исследовател</w:t>
      </w:r>
      <w:r w:rsidR="004B0433">
        <w:rPr>
          <w:sz w:val="28"/>
          <w:szCs w:val="28"/>
        </w:rPr>
        <w:t>и</w:t>
      </w:r>
      <w:r w:rsidRPr="0090783C">
        <w:rPr>
          <w:sz w:val="28"/>
          <w:szCs w:val="28"/>
        </w:rPr>
        <w:t xml:space="preserve"> </w:t>
      </w:r>
      <w:proofErr w:type="spellStart"/>
      <w:r w:rsidRPr="0090783C">
        <w:rPr>
          <w:sz w:val="28"/>
          <w:szCs w:val="28"/>
        </w:rPr>
        <w:t>Табольская</w:t>
      </w:r>
      <w:proofErr w:type="spellEnd"/>
      <w:r w:rsidRPr="0090783C">
        <w:rPr>
          <w:sz w:val="28"/>
          <w:szCs w:val="28"/>
        </w:rPr>
        <w:t xml:space="preserve"> В. В.</w:t>
      </w:r>
      <w:r w:rsidR="009E7392">
        <w:rPr>
          <w:sz w:val="28"/>
          <w:szCs w:val="28"/>
        </w:rPr>
        <w:t xml:space="preserve"> и</w:t>
      </w:r>
      <w:r w:rsidR="004B0433">
        <w:rPr>
          <w:sz w:val="28"/>
          <w:szCs w:val="28"/>
        </w:rPr>
        <w:t xml:space="preserve"> Герасимов В. О.</w:t>
      </w:r>
      <w:r w:rsidRPr="0090783C">
        <w:rPr>
          <w:sz w:val="28"/>
          <w:szCs w:val="28"/>
        </w:rPr>
        <w:t>, котор</w:t>
      </w:r>
      <w:r w:rsidR="009E7392">
        <w:rPr>
          <w:sz w:val="28"/>
          <w:szCs w:val="28"/>
        </w:rPr>
        <w:t>ые</w:t>
      </w:r>
      <w:r w:rsidRPr="0090783C">
        <w:rPr>
          <w:sz w:val="28"/>
          <w:szCs w:val="28"/>
        </w:rPr>
        <w:t xml:space="preserve"> пиш</w:t>
      </w:r>
      <w:r w:rsidR="009E7392">
        <w:rPr>
          <w:sz w:val="28"/>
          <w:szCs w:val="28"/>
        </w:rPr>
        <w:t>у</w:t>
      </w:r>
      <w:r w:rsidRPr="0090783C">
        <w:rPr>
          <w:sz w:val="28"/>
          <w:szCs w:val="28"/>
        </w:rPr>
        <w:t>т следующее: «В данной ситуаций трудовая деятельность будет иметь «вынужденный» характер, и не сможет предоставлять высокоэффективное качество работы, что свидетельствует о проблемах в экономике страны и серьезных ошибках в экономической политике правительства»</w:t>
      </w:r>
      <w:r w:rsidRPr="0090783C">
        <w:rPr>
          <w:rStyle w:val="a9"/>
          <w:sz w:val="28"/>
          <w:szCs w:val="28"/>
        </w:rPr>
        <w:footnoteReference w:id="22"/>
      </w:r>
      <w:r w:rsidRPr="0090783C">
        <w:rPr>
          <w:sz w:val="28"/>
          <w:szCs w:val="28"/>
        </w:rPr>
        <w:t>.</w:t>
      </w:r>
    </w:p>
    <w:p w:rsidR="00066F58" w:rsidRPr="0090783C" w:rsidRDefault="00066F58" w:rsidP="0090783C">
      <w:pPr>
        <w:spacing w:line="360" w:lineRule="auto"/>
        <w:ind w:firstLine="709"/>
        <w:jc w:val="both"/>
        <w:rPr>
          <w:sz w:val="28"/>
          <w:szCs w:val="28"/>
        </w:rPr>
      </w:pPr>
      <w:r w:rsidRPr="0090783C">
        <w:rPr>
          <w:sz w:val="28"/>
          <w:szCs w:val="28"/>
        </w:rPr>
        <w:t>Можно сказать, что экономика стран не полностью готова к трудоустройству молодых специалистов. При этом безработица увеличивает расходы государства по мере ее роста, которые напр</w:t>
      </w:r>
      <w:r w:rsidR="009E7392">
        <w:rPr>
          <w:sz w:val="28"/>
          <w:szCs w:val="28"/>
        </w:rPr>
        <w:t xml:space="preserve">авляются из фонда занятости. Но </w:t>
      </w:r>
      <w:r w:rsidRPr="0090783C">
        <w:rPr>
          <w:sz w:val="28"/>
          <w:szCs w:val="28"/>
        </w:rPr>
        <w:t>увеличение числа безработных может свидетельствовать о том, что в экономической сфере уменьшается стабильность, нет потребности в рабочей силе, которая в настоящий момент необходима в экономической сфере государства. Из этого следует, что</w:t>
      </w:r>
      <w:r w:rsidRPr="0090783C">
        <w:rPr>
          <w:bCs/>
          <w:sz w:val="28"/>
          <w:szCs w:val="28"/>
        </w:rPr>
        <w:t xml:space="preserve"> </w:t>
      </w:r>
      <w:r w:rsidRPr="0090783C">
        <w:rPr>
          <w:sz w:val="28"/>
          <w:szCs w:val="28"/>
        </w:rPr>
        <w:t xml:space="preserve">безработица дестабилизирует </w:t>
      </w:r>
      <w:r w:rsidR="009E7392">
        <w:rPr>
          <w:sz w:val="28"/>
          <w:szCs w:val="28"/>
        </w:rPr>
        <w:lastRenderedPageBreak/>
        <w:t>экономику стран. Самое главное, это</w:t>
      </w:r>
      <w:r w:rsidRPr="0090783C">
        <w:rPr>
          <w:sz w:val="28"/>
          <w:szCs w:val="28"/>
        </w:rPr>
        <w:t xml:space="preserve"> то, что последствия безработицы в таких областях, как наука, могут проявить себя в будущем. При наступлении фазы ожидания, спрос на научных работников возрастает. Аналогичную точку зрения имею</w:t>
      </w:r>
      <w:r w:rsidR="009E7392">
        <w:rPr>
          <w:sz w:val="28"/>
          <w:szCs w:val="28"/>
        </w:rPr>
        <w:t xml:space="preserve">т исследователи </w:t>
      </w:r>
      <w:proofErr w:type="spellStart"/>
      <w:r w:rsidR="009E7392">
        <w:rPr>
          <w:sz w:val="28"/>
          <w:szCs w:val="28"/>
        </w:rPr>
        <w:t>Давыденко</w:t>
      </w:r>
      <w:proofErr w:type="spellEnd"/>
      <w:r w:rsidR="009E7392">
        <w:rPr>
          <w:sz w:val="28"/>
          <w:szCs w:val="28"/>
        </w:rPr>
        <w:t xml:space="preserve"> Т. А. и</w:t>
      </w:r>
      <w:r w:rsidRPr="0090783C">
        <w:rPr>
          <w:sz w:val="28"/>
          <w:szCs w:val="28"/>
        </w:rPr>
        <w:t xml:space="preserve"> Кондаков М. В., которые считают, что «безработица может являться фактором экономической дестабилизации общества при наличии значительной безработицы в различных отраслях – наука и научное обслуживание, информационно</w:t>
      </w:r>
      <w:r w:rsidR="00F651FD">
        <w:rPr>
          <w:sz w:val="28"/>
          <w:szCs w:val="28"/>
        </w:rPr>
        <w:t>-</w:t>
      </w:r>
      <w:r w:rsidRPr="0090783C">
        <w:rPr>
          <w:sz w:val="28"/>
          <w:szCs w:val="28"/>
        </w:rPr>
        <w:t>вычислительное обслуживание, оборонный сектор, высокотехнологичные предприятия обрабатывающей промышленности. Безработица здесь сопровождается массовой дисквалификацией и переквалификацией работников»</w:t>
      </w:r>
      <w:r w:rsidRPr="0090783C">
        <w:rPr>
          <w:rStyle w:val="a9"/>
          <w:sz w:val="28"/>
          <w:szCs w:val="28"/>
        </w:rPr>
        <w:footnoteReference w:id="23"/>
      </w:r>
      <w:r w:rsidRPr="0090783C">
        <w:rPr>
          <w:sz w:val="28"/>
          <w:szCs w:val="28"/>
        </w:rPr>
        <w:t>. Для гражданина безработица – это потеря стабильного заработка, дохода, который не получит его семья, усиление конкуренции на рынке труда за более престижные и б</w:t>
      </w:r>
      <w:r w:rsidR="009E7392">
        <w:rPr>
          <w:sz w:val="28"/>
          <w:szCs w:val="28"/>
        </w:rPr>
        <w:t>олее оплачиваемые рабочие места,</w:t>
      </w:r>
      <w:r w:rsidRPr="0090783C">
        <w:rPr>
          <w:sz w:val="28"/>
          <w:szCs w:val="28"/>
        </w:rPr>
        <w:t xml:space="preserve"> у человека порождает не</w:t>
      </w:r>
      <w:r w:rsidR="009E7392">
        <w:rPr>
          <w:sz w:val="28"/>
          <w:szCs w:val="28"/>
        </w:rPr>
        <w:t>уверенность, убивает инициативу,</w:t>
      </w:r>
      <w:r w:rsidRPr="0090783C">
        <w:rPr>
          <w:sz w:val="28"/>
          <w:szCs w:val="28"/>
        </w:rPr>
        <w:t xml:space="preserve"> дает возможность работодателям понижать оплату труда. Исследователи отмечают следующее: «Количество бедных людей изменяется вместе с переменами в экономической структуре страны. В России, по некоторым данным, число малообеспеченных семей превышает 25% от их общего числа, и в это число не входят семьи алкоголиков и наркоманов, дети которых практически живут на улицах городов»</w:t>
      </w:r>
      <w:r w:rsidRPr="0090783C">
        <w:rPr>
          <w:rStyle w:val="a9"/>
          <w:sz w:val="28"/>
          <w:szCs w:val="28"/>
        </w:rPr>
        <w:footnoteReference w:id="24"/>
      </w:r>
      <w:r w:rsidRPr="0090783C">
        <w:rPr>
          <w:sz w:val="28"/>
          <w:szCs w:val="28"/>
        </w:rPr>
        <w:t>. Следовательно,</w:t>
      </w:r>
      <w:r w:rsidRPr="0090783C">
        <w:rPr>
          <w:bCs/>
          <w:sz w:val="28"/>
          <w:szCs w:val="28"/>
        </w:rPr>
        <w:t xml:space="preserve"> безработица выступает результатом экономической нестабильности и оказывает влияние на все стороны общественной жизни. </w:t>
      </w:r>
    </w:p>
    <w:p w:rsidR="00066F58" w:rsidRPr="0090783C" w:rsidRDefault="00066F58" w:rsidP="0090783C">
      <w:pPr>
        <w:spacing w:line="360" w:lineRule="auto"/>
        <w:ind w:firstLine="709"/>
        <w:jc w:val="both"/>
        <w:rPr>
          <w:bCs/>
          <w:sz w:val="28"/>
          <w:szCs w:val="28"/>
        </w:rPr>
      </w:pPr>
      <w:r w:rsidRPr="0090783C">
        <w:rPr>
          <w:bCs/>
          <w:sz w:val="28"/>
          <w:szCs w:val="28"/>
        </w:rPr>
        <w:t xml:space="preserve">     Исследователи, социологи занимаются экономическими последствиями безработицы:</w:t>
      </w:r>
    </w:p>
    <w:p w:rsidR="00066F58" w:rsidRPr="009E7392" w:rsidRDefault="00066F58" w:rsidP="009E7392">
      <w:pPr>
        <w:autoSpaceDE w:val="0"/>
        <w:autoSpaceDN w:val="0"/>
        <w:adjustRightInd w:val="0"/>
        <w:spacing w:line="360" w:lineRule="auto"/>
        <w:ind w:firstLine="709"/>
        <w:jc w:val="both"/>
        <w:rPr>
          <w:sz w:val="28"/>
          <w:szCs w:val="28"/>
        </w:rPr>
      </w:pPr>
      <w:r w:rsidRPr="0090783C">
        <w:rPr>
          <w:bCs/>
          <w:sz w:val="28"/>
          <w:szCs w:val="28"/>
        </w:rPr>
        <w:t xml:space="preserve">– </w:t>
      </w:r>
      <w:r w:rsidRPr="0090783C">
        <w:rPr>
          <w:sz w:val="28"/>
          <w:szCs w:val="28"/>
        </w:rPr>
        <w:t>Исследователь  Кондратюк П. Е., проведя экономико</w:t>
      </w:r>
      <w:r w:rsidR="004B4159">
        <w:rPr>
          <w:sz w:val="28"/>
          <w:szCs w:val="28"/>
        </w:rPr>
        <w:t>-</w:t>
      </w:r>
      <w:r w:rsidRPr="0090783C">
        <w:rPr>
          <w:sz w:val="28"/>
          <w:szCs w:val="28"/>
        </w:rPr>
        <w:t xml:space="preserve">статистический анализ безработицы и занятости, приводит следующие данные: «Артур </w:t>
      </w:r>
      <w:proofErr w:type="spellStart"/>
      <w:r w:rsidRPr="0090783C">
        <w:rPr>
          <w:sz w:val="28"/>
          <w:szCs w:val="28"/>
        </w:rPr>
        <w:t>Оукен</w:t>
      </w:r>
      <w:proofErr w:type="spellEnd"/>
      <w:r w:rsidRPr="0090783C">
        <w:rPr>
          <w:sz w:val="28"/>
          <w:szCs w:val="28"/>
        </w:rPr>
        <w:t xml:space="preserve">, известный американский экономист, смог математически выразить </w:t>
      </w:r>
      <w:r w:rsidRPr="0090783C">
        <w:rPr>
          <w:sz w:val="28"/>
          <w:szCs w:val="28"/>
        </w:rPr>
        <w:lastRenderedPageBreak/>
        <w:t xml:space="preserve">отношение между уровнем безработицы и величиной отставания ВВП. Первоначальное исследование </w:t>
      </w:r>
      <w:proofErr w:type="spellStart"/>
      <w:r w:rsidRPr="0090783C">
        <w:rPr>
          <w:sz w:val="28"/>
          <w:szCs w:val="28"/>
        </w:rPr>
        <w:t>Оукена</w:t>
      </w:r>
      <w:proofErr w:type="spellEnd"/>
      <w:r w:rsidRPr="0090783C">
        <w:rPr>
          <w:sz w:val="28"/>
          <w:szCs w:val="28"/>
        </w:rPr>
        <w:t xml:space="preserve"> основывалось на данных о развитии экономики США в начале 60-х годов XX века. Экономист обнаружил, что превышение реального уровня безработицы на 1% над уровнем полной занятости приводит к отставанию реального объёма ВВП на 2% от его потенциального уровня. </w:t>
      </w:r>
      <w:proofErr w:type="gramStart"/>
      <w:r w:rsidRPr="0090783C">
        <w:rPr>
          <w:sz w:val="28"/>
          <w:szCs w:val="28"/>
        </w:rPr>
        <w:t xml:space="preserve">Данное явление получило название «Закон </w:t>
      </w:r>
      <w:proofErr w:type="spellStart"/>
      <w:r w:rsidRPr="0090783C">
        <w:rPr>
          <w:sz w:val="28"/>
          <w:szCs w:val="28"/>
        </w:rPr>
        <w:t>Оукена</w:t>
      </w:r>
      <w:proofErr w:type="spellEnd"/>
      <w:r w:rsidRPr="0090783C">
        <w:rPr>
          <w:sz w:val="28"/>
          <w:szCs w:val="28"/>
        </w:rPr>
        <w:t>» и выражается формулой</w:t>
      </w:r>
      <w:r w:rsidR="00E728B5">
        <w:rPr>
          <w:sz w:val="28"/>
          <w:szCs w:val="28"/>
        </w:rPr>
        <w:t xml:space="preserve"> – </w:t>
      </w:r>
      <w:r w:rsidRPr="00E73249">
        <w:rPr>
          <w:sz w:val="28"/>
          <w:szCs w:val="28"/>
        </w:rPr>
        <w:t xml:space="preserve">∆Y/Y = к – </w:t>
      </w:r>
      <w:proofErr w:type="spellStart"/>
      <w:r w:rsidRPr="00E73249">
        <w:rPr>
          <w:sz w:val="28"/>
          <w:szCs w:val="28"/>
        </w:rPr>
        <w:t>c</w:t>
      </w:r>
      <w:proofErr w:type="spellEnd"/>
      <w:r w:rsidRPr="00E73249">
        <w:rPr>
          <w:sz w:val="28"/>
          <w:szCs w:val="28"/>
        </w:rPr>
        <w:t>*∆</w:t>
      </w:r>
      <w:proofErr w:type="spellStart"/>
      <w:r w:rsidRPr="00E73249">
        <w:rPr>
          <w:sz w:val="28"/>
          <w:szCs w:val="28"/>
        </w:rPr>
        <w:t>u</w:t>
      </w:r>
      <w:proofErr w:type="spellEnd"/>
      <w:r w:rsidRPr="00E73249">
        <w:rPr>
          <w:sz w:val="28"/>
          <w:szCs w:val="28"/>
        </w:rPr>
        <w:t xml:space="preserve"> (2)</w:t>
      </w:r>
      <w:r w:rsidR="00E728B5" w:rsidRPr="00E73249">
        <w:rPr>
          <w:sz w:val="28"/>
          <w:szCs w:val="28"/>
        </w:rPr>
        <w:t>»</w:t>
      </w:r>
      <w:r w:rsidRPr="00E73249">
        <w:rPr>
          <w:rStyle w:val="a9"/>
          <w:sz w:val="28"/>
          <w:szCs w:val="28"/>
        </w:rPr>
        <w:footnoteReference w:id="25"/>
      </w:r>
      <w:r w:rsidR="00E728B5" w:rsidRPr="00E73249">
        <w:rPr>
          <w:sz w:val="28"/>
          <w:szCs w:val="28"/>
        </w:rPr>
        <w:t>. (приложение №3)</w:t>
      </w:r>
      <w:r w:rsidR="009E7392">
        <w:rPr>
          <w:sz w:val="28"/>
          <w:szCs w:val="28"/>
        </w:rPr>
        <w:t xml:space="preserve"> Так, </w:t>
      </w:r>
      <w:r w:rsidR="00B91288">
        <w:rPr>
          <w:sz w:val="28"/>
          <w:szCs w:val="28"/>
        </w:rPr>
        <w:t>«</w:t>
      </w:r>
      <w:r w:rsidRPr="0090783C">
        <w:rPr>
          <w:sz w:val="28"/>
          <w:szCs w:val="28"/>
        </w:rPr>
        <w:t>В 2019 г. ежемесячная численность населения с доходами ниже прожиточного минимума колебалась не так значительно, как в предыдущие годы, и составила в среднем за 4 квартал 29,3 млн. человек, в декабре - самые низкие показатели (27,0 млн.), но они и более конъюнктурны.</w:t>
      </w:r>
      <w:proofErr w:type="gramEnd"/>
      <w:r w:rsidRPr="0090783C">
        <w:rPr>
          <w:sz w:val="28"/>
          <w:szCs w:val="28"/>
        </w:rPr>
        <w:t xml:space="preserve"> В январе 2020 г. этот показатель уже вырос до 32,5 млн., достиг максимума в сентябре - 43,4 и составил 41,4 млн</w:t>
      </w:r>
      <w:r w:rsidR="00B91288">
        <w:rPr>
          <w:sz w:val="28"/>
          <w:szCs w:val="28"/>
        </w:rPr>
        <w:t>.</w:t>
      </w:r>
      <w:r w:rsidRPr="0090783C">
        <w:rPr>
          <w:sz w:val="28"/>
          <w:szCs w:val="28"/>
        </w:rPr>
        <w:t xml:space="preserve"> человек в среднем за последний квартал года (28% всего населения страны), что на 41% выше численности бедных в аналогичном периоде 2019 года»</w:t>
      </w:r>
      <w:r w:rsidRPr="0090783C">
        <w:rPr>
          <w:rStyle w:val="a9"/>
          <w:sz w:val="28"/>
          <w:szCs w:val="28"/>
        </w:rPr>
        <w:footnoteReference w:id="26"/>
      </w:r>
      <w:r w:rsidRPr="0090783C">
        <w:rPr>
          <w:sz w:val="28"/>
          <w:szCs w:val="28"/>
        </w:rPr>
        <w:t>.</w:t>
      </w:r>
    </w:p>
    <w:p w:rsidR="00066F58" w:rsidRPr="0090783C" w:rsidRDefault="00066F58" w:rsidP="0090783C">
      <w:pPr>
        <w:pStyle w:val="a8"/>
        <w:spacing w:before="0" w:beforeAutospacing="0" w:after="0" w:afterAutospacing="0" w:line="360" w:lineRule="auto"/>
        <w:ind w:firstLine="709"/>
        <w:jc w:val="both"/>
        <w:rPr>
          <w:bCs/>
          <w:sz w:val="28"/>
          <w:szCs w:val="28"/>
        </w:rPr>
      </w:pPr>
      <w:r w:rsidRPr="0090783C">
        <w:rPr>
          <w:bCs/>
          <w:sz w:val="28"/>
          <w:szCs w:val="28"/>
        </w:rPr>
        <w:t xml:space="preserve">– Исследователи </w:t>
      </w:r>
      <w:proofErr w:type="spellStart"/>
      <w:r w:rsidRPr="0090783C">
        <w:rPr>
          <w:bCs/>
          <w:sz w:val="28"/>
          <w:szCs w:val="28"/>
        </w:rPr>
        <w:t>Давыденко</w:t>
      </w:r>
      <w:proofErr w:type="spellEnd"/>
      <w:r w:rsidRPr="0090783C">
        <w:rPr>
          <w:bCs/>
          <w:sz w:val="28"/>
          <w:szCs w:val="28"/>
        </w:rPr>
        <w:t xml:space="preserve"> Г. А. и Кондаков М. В. выделяют следующие отрицательные последствия безработицы: «недопроизводство ВВП, сокращение налоговых поступлений, снижение доходов населения, рост государственных расходов, снижение цены рабочей силы»</w:t>
      </w:r>
      <w:r w:rsidRPr="0090783C">
        <w:rPr>
          <w:rStyle w:val="a9"/>
          <w:bCs/>
          <w:sz w:val="28"/>
          <w:szCs w:val="28"/>
        </w:rPr>
        <w:footnoteReference w:id="27"/>
      </w:r>
      <w:r w:rsidRPr="0090783C">
        <w:rPr>
          <w:bCs/>
          <w:sz w:val="28"/>
          <w:szCs w:val="28"/>
        </w:rPr>
        <w:t>.</w:t>
      </w:r>
    </w:p>
    <w:p w:rsidR="00066F58" w:rsidRPr="0090783C" w:rsidRDefault="00066F58" w:rsidP="0090783C">
      <w:pPr>
        <w:spacing w:line="360" w:lineRule="auto"/>
        <w:ind w:firstLine="709"/>
        <w:jc w:val="both"/>
        <w:rPr>
          <w:bCs/>
          <w:sz w:val="28"/>
          <w:szCs w:val="28"/>
        </w:rPr>
      </w:pPr>
      <w:r w:rsidRPr="0090783C">
        <w:rPr>
          <w:bCs/>
          <w:sz w:val="28"/>
          <w:szCs w:val="28"/>
        </w:rPr>
        <w:t>Исходя из позиций исследователей, основанных на подтвержденных данных, можно утверждать, что безработица имеет экономические последствия.</w:t>
      </w:r>
    </w:p>
    <w:p w:rsidR="00066F58" w:rsidRPr="0090783C" w:rsidRDefault="00066F58" w:rsidP="0090783C">
      <w:pPr>
        <w:spacing w:line="360" w:lineRule="auto"/>
        <w:ind w:firstLine="709"/>
        <w:jc w:val="both"/>
        <w:rPr>
          <w:sz w:val="28"/>
          <w:szCs w:val="28"/>
        </w:rPr>
      </w:pPr>
      <w:r w:rsidRPr="0090783C">
        <w:rPr>
          <w:sz w:val="28"/>
          <w:szCs w:val="28"/>
        </w:rPr>
        <w:t xml:space="preserve">Рассмотрим безработицу как социальное явление. Безработица имеет отрицательные последствия не только для экономики страны, но и для граждан, то есть, социальные. Социолог Л. </w:t>
      </w:r>
      <w:proofErr w:type="spellStart"/>
      <w:r w:rsidRPr="0090783C">
        <w:rPr>
          <w:sz w:val="28"/>
          <w:szCs w:val="28"/>
        </w:rPr>
        <w:t>Гумплович</w:t>
      </w:r>
      <w:proofErr w:type="spellEnd"/>
      <w:r w:rsidRPr="0090783C">
        <w:rPr>
          <w:sz w:val="28"/>
          <w:szCs w:val="28"/>
        </w:rPr>
        <w:t xml:space="preserve"> дал емкое определение социальному явлению: «Под социальными явлениями мы </w:t>
      </w:r>
      <w:r w:rsidRPr="0090783C">
        <w:rPr>
          <w:sz w:val="28"/>
          <w:szCs w:val="28"/>
        </w:rPr>
        <w:lastRenderedPageBreak/>
        <w:t>понимаем отношения, возникающие из взаимодействия человеческих групп и общений»</w:t>
      </w:r>
      <w:r w:rsidRPr="0090783C">
        <w:rPr>
          <w:rStyle w:val="a9"/>
          <w:sz w:val="28"/>
          <w:szCs w:val="28"/>
        </w:rPr>
        <w:footnoteReference w:id="28"/>
      </w:r>
      <w:r w:rsidRPr="0090783C">
        <w:rPr>
          <w:sz w:val="28"/>
          <w:szCs w:val="28"/>
        </w:rPr>
        <w:t>.</w:t>
      </w:r>
    </w:p>
    <w:p w:rsidR="00066F58" w:rsidRPr="0090783C" w:rsidRDefault="00066F58" w:rsidP="0090783C">
      <w:pPr>
        <w:spacing w:line="360" w:lineRule="auto"/>
        <w:ind w:firstLine="709"/>
        <w:jc w:val="both"/>
        <w:rPr>
          <w:sz w:val="28"/>
          <w:szCs w:val="28"/>
        </w:rPr>
      </w:pPr>
      <w:r w:rsidRPr="0090783C">
        <w:rPr>
          <w:sz w:val="28"/>
          <w:szCs w:val="28"/>
        </w:rPr>
        <w:t>Социологи следующим образом рассматривают безработицу как социальное явление, а именно:</w:t>
      </w:r>
    </w:p>
    <w:p w:rsidR="00066F58" w:rsidRPr="0090783C" w:rsidRDefault="00066F58" w:rsidP="0090783C">
      <w:pPr>
        <w:spacing w:line="360" w:lineRule="auto"/>
        <w:ind w:firstLine="709"/>
        <w:jc w:val="both"/>
        <w:rPr>
          <w:sz w:val="28"/>
          <w:szCs w:val="28"/>
        </w:rPr>
      </w:pPr>
      <w:r w:rsidRPr="0090783C">
        <w:rPr>
          <w:bCs/>
          <w:sz w:val="28"/>
          <w:szCs w:val="28"/>
        </w:rPr>
        <w:t xml:space="preserve">– Исследователь С. А. </w:t>
      </w:r>
      <w:proofErr w:type="spellStart"/>
      <w:r w:rsidRPr="0090783C">
        <w:rPr>
          <w:bCs/>
          <w:sz w:val="28"/>
          <w:szCs w:val="28"/>
        </w:rPr>
        <w:t>Петенова</w:t>
      </w:r>
      <w:proofErr w:type="spellEnd"/>
      <w:r w:rsidRPr="0090783C">
        <w:rPr>
          <w:bCs/>
          <w:sz w:val="28"/>
          <w:szCs w:val="28"/>
        </w:rPr>
        <w:t xml:space="preserve"> «</w:t>
      </w:r>
      <w:r w:rsidRPr="0090783C">
        <w:rPr>
          <w:sz w:val="28"/>
          <w:szCs w:val="28"/>
        </w:rPr>
        <w:t>рассматривает безработицу в качестве социального явления, требующего от человека переоценки собственных ценностей и представлений и формирования новых моделей поведения с целью скорейшей адаптации к изменившимся экономическим условиям»</w:t>
      </w:r>
      <w:r w:rsidRPr="0090783C">
        <w:rPr>
          <w:rStyle w:val="a9"/>
          <w:sz w:val="28"/>
          <w:szCs w:val="28"/>
        </w:rPr>
        <w:footnoteReference w:id="29"/>
      </w:r>
      <w:r w:rsidRPr="0090783C">
        <w:rPr>
          <w:sz w:val="28"/>
          <w:szCs w:val="28"/>
        </w:rPr>
        <w:t>.</w:t>
      </w:r>
    </w:p>
    <w:p w:rsidR="00066F58" w:rsidRPr="0090783C" w:rsidRDefault="00066F58" w:rsidP="0090783C">
      <w:pPr>
        <w:spacing w:line="360" w:lineRule="auto"/>
        <w:ind w:firstLine="709"/>
        <w:jc w:val="both"/>
        <w:rPr>
          <w:sz w:val="28"/>
          <w:szCs w:val="28"/>
        </w:rPr>
      </w:pPr>
      <w:r w:rsidRPr="0090783C">
        <w:rPr>
          <w:bCs/>
          <w:sz w:val="28"/>
          <w:szCs w:val="28"/>
        </w:rPr>
        <w:t xml:space="preserve">– </w:t>
      </w:r>
      <w:r w:rsidRPr="0090783C">
        <w:rPr>
          <w:sz w:val="28"/>
          <w:szCs w:val="28"/>
        </w:rPr>
        <w:t xml:space="preserve">Согласна с предыдущей позицией и социолог Н. М. </w:t>
      </w:r>
      <w:proofErr w:type="spellStart"/>
      <w:r w:rsidRPr="0090783C">
        <w:rPr>
          <w:sz w:val="28"/>
          <w:szCs w:val="28"/>
        </w:rPr>
        <w:t>Воловская</w:t>
      </w:r>
      <w:proofErr w:type="spellEnd"/>
      <w:r w:rsidRPr="0090783C">
        <w:rPr>
          <w:sz w:val="28"/>
          <w:szCs w:val="28"/>
        </w:rPr>
        <w:t>, которая  считает, что «Безработица является важнейшей социальной проблемой современного российского социума».</w:t>
      </w:r>
      <w:r w:rsidRPr="0090783C">
        <w:rPr>
          <w:rStyle w:val="a9"/>
          <w:rFonts w:eastAsiaTheme="majorEastAsia"/>
          <w:sz w:val="28"/>
          <w:szCs w:val="28"/>
        </w:rPr>
        <w:footnoteReference w:id="30"/>
      </w:r>
    </w:p>
    <w:p w:rsidR="00066F58" w:rsidRPr="0090783C" w:rsidRDefault="00066F58" w:rsidP="0090783C">
      <w:pPr>
        <w:spacing w:line="360" w:lineRule="auto"/>
        <w:ind w:firstLine="709"/>
        <w:jc w:val="both"/>
        <w:rPr>
          <w:sz w:val="28"/>
          <w:szCs w:val="28"/>
        </w:rPr>
      </w:pPr>
      <w:r w:rsidRPr="0090783C">
        <w:rPr>
          <w:sz w:val="28"/>
          <w:szCs w:val="28"/>
        </w:rPr>
        <w:t xml:space="preserve">Рассмотрев позиции исследователей, можно сказать, что безработица является социальным явлением, которое затрагивает положение граждан, теряющих в этот период профессиональные навыки, что в дальнейшем может стать препятствием для трудоустройства. Социологи считают, что люди, потерявшие работу, ощущают себя с очень низким социальным статусом. </w:t>
      </w:r>
    </w:p>
    <w:p w:rsidR="00066F58" w:rsidRPr="0090783C" w:rsidRDefault="00066F58" w:rsidP="0090783C">
      <w:pPr>
        <w:spacing w:line="360" w:lineRule="auto"/>
        <w:ind w:firstLine="709"/>
        <w:jc w:val="both"/>
        <w:rPr>
          <w:sz w:val="28"/>
          <w:szCs w:val="28"/>
        </w:rPr>
      </w:pPr>
      <w:r w:rsidRPr="0090783C">
        <w:rPr>
          <w:sz w:val="28"/>
          <w:szCs w:val="28"/>
        </w:rPr>
        <w:t xml:space="preserve">Рассмотрим социальный портрет безработного в России, который кратно, но емко составили исследователи Дудина О. М. и </w:t>
      </w:r>
      <w:proofErr w:type="spellStart"/>
      <w:r w:rsidRPr="0090783C">
        <w:rPr>
          <w:sz w:val="28"/>
          <w:szCs w:val="28"/>
        </w:rPr>
        <w:t>Арсельгова</w:t>
      </w:r>
      <w:proofErr w:type="spellEnd"/>
      <w:r w:rsidRPr="0090783C">
        <w:rPr>
          <w:sz w:val="28"/>
          <w:szCs w:val="28"/>
        </w:rPr>
        <w:t xml:space="preserve"> М. А.:</w:t>
      </w:r>
    </w:p>
    <w:p w:rsidR="00066F58" w:rsidRPr="0090783C" w:rsidRDefault="00066F58" w:rsidP="0090783C">
      <w:pPr>
        <w:spacing w:line="360" w:lineRule="auto"/>
        <w:ind w:firstLine="709"/>
        <w:jc w:val="both"/>
        <w:rPr>
          <w:sz w:val="28"/>
          <w:szCs w:val="28"/>
        </w:rPr>
      </w:pPr>
      <w:r w:rsidRPr="0090783C">
        <w:rPr>
          <w:bCs/>
          <w:sz w:val="28"/>
          <w:szCs w:val="28"/>
        </w:rPr>
        <w:t>–</w:t>
      </w:r>
      <w:r w:rsidRPr="0090783C">
        <w:rPr>
          <w:sz w:val="28"/>
          <w:szCs w:val="28"/>
        </w:rPr>
        <w:t xml:space="preserve"> по возрасту: «38% составила молодежь 20–24 лет (24%), от 25 до 29 лет (14%)»</w:t>
      </w:r>
      <w:r w:rsidRPr="0090783C">
        <w:rPr>
          <w:rStyle w:val="a9"/>
          <w:sz w:val="28"/>
          <w:szCs w:val="28"/>
        </w:rPr>
        <w:footnoteReference w:id="31"/>
      </w:r>
      <w:r w:rsidRPr="0090783C">
        <w:rPr>
          <w:sz w:val="28"/>
          <w:szCs w:val="28"/>
        </w:rPr>
        <w:t>;</w:t>
      </w:r>
    </w:p>
    <w:p w:rsidR="00066F58" w:rsidRPr="0090783C" w:rsidRDefault="00066F58" w:rsidP="0090783C">
      <w:pPr>
        <w:spacing w:line="360" w:lineRule="auto"/>
        <w:ind w:firstLine="709"/>
        <w:jc w:val="both"/>
        <w:rPr>
          <w:sz w:val="28"/>
          <w:szCs w:val="28"/>
        </w:rPr>
      </w:pPr>
      <w:r w:rsidRPr="0090783C">
        <w:rPr>
          <w:bCs/>
          <w:sz w:val="28"/>
          <w:szCs w:val="28"/>
        </w:rPr>
        <w:t xml:space="preserve">– </w:t>
      </w:r>
      <w:r w:rsidRPr="0090783C">
        <w:rPr>
          <w:sz w:val="28"/>
          <w:szCs w:val="28"/>
        </w:rPr>
        <w:t>по уровню образования: «60% имеют высшее профессиональное образование; 22% – неполное высшее профессиональное, 6% – среднее специальное; 6% – начальное профессиональное, 6% – неполное среднее»</w:t>
      </w:r>
      <w:r w:rsidRPr="0090783C">
        <w:rPr>
          <w:rStyle w:val="a9"/>
          <w:sz w:val="28"/>
          <w:szCs w:val="28"/>
        </w:rPr>
        <w:footnoteReference w:id="32"/>
      </w:r>
      <w:r w:rsidRPr="0090783C">
        <w:rPr>
          <w:sz w:val="28"/>
          <w:szCs w:val="28"/>
        </w:rPr>
        <w:t>;</w:t>
      </w:r>
    </w:p>
    <w:p w:rsidR="00066F58" w:rsidRPr="0090783C" w:rsidRDefault="00066F58" w:rsidP="0090783C">
      <w:pPr>
        <w:spacing w:line="360" w:lineRule="auto"/>
        <w:ind w:firstLine="709"/>
        <w:jc w:val="both"/>
        <w:rPr>
          <w:sz w:val="28"/>
          <w:szCs w:val="28"/>
        </w:rPr>
      </w:pPr>
      <w:r w:rsidRPr="0090783C">
        <w:rPr>
          <w:bCs/>
          <w:sz w:val="28"/>
          <w:szCs w:val="28"/>
        </w:rPr>
        <w:t xml:space="preserve">– </w:t>
      </w:r>
      <w:r w:rsidRPr="0090783C">
        <w:rPr>
          <w:sz w:val="28"/>
          <w:szCs w:val="28"/>
        </w:rPr>
        <w:t xml:space="preserve">по положению в обществе: «потребностей в достижении успеха (76%) и обретения смысла жизни (70%) и только после этого средством получения </w:t>
      </w:r>
      <w:r w:rsidRPr="0090783C">
        <w:rPr>
          <w:sz w:val="28"/>
          <w:szCs w:val="28"/>
        </w:rPr>
        <w:lastRenderedPageBreak/>
        <w:t>материального обеспечения и удовлетворения потребностей иного рода (38%)»</w:t>
      </w:r>
      <w:r w:rsidRPr="0090783C">
        <w:rPr>
          <w:rStyle w:val="a9"/>
          <w:sz w:val="28"/>
          <w:szCs w:val="28"/>
        </w:rPr>
        <w:footnoteReference w:id="33"/>
      </w:r>
      <w:r w:rsidRPr="0090783C">
        <w:rPr>
          <w:sz w:val="28"/>
          <w:szCs w:val="28"/>
        </w:rPr>
        <w:t>;</w:t>
      </w:r>
    </w:p>
    <w:p w:rsidR="00066F58" w:rsidRPr="0090783C" w:rsidRDefault="00066F58" w:rsidP="0090783C">
      <w:pPr>
        <w:spacing w:line="360" w:lineRule="auto"/>
        <w:ind w:firstLine="709"/>
        <w:jc w:val="both"/>
        <w:rPr>
          <w:sz w:val="28"/>
          <w:szCs w:val="28"/>
        </w:rPr>
      </w:pPr>
      <w:r w:rsidRPr="0090783C">
        <w:rPr>
          <w:bCs/>
          <w:sz w:val="28"/>
          <w:szCs w:val="28"/>
        </w:rPr>
        <w:t xml:space="preserve">– </w:t>
      </w:r>
      <w:r w:rsidR="00FB5F2E">
        <w:rPr>
          <w:sz w:val="28"/>
          <w:szCs w:val="28"/>
        </w:rPr>
        <w:t>по эмоциональному состоянию:</w:t>
      </w:r>
      <w:r w:rsidRPr="0090783C">
        <w:rPr>
          <w:sz w:val="28"/>
          <w:szCs w:val="28"/>
        </w:rPr>
        <w:t xml:space="preserve"> «</w:t>
      </w:r>
      <w:r w:rsidR="008D6355" w:rsidRPr="008D6355">
        <w:rPr>
          <w:sz w:val="28"/>
          <w:szCs w:val="28"/>
        </w:rPr>
        <w:t xml:space="preserve">испытывают такие чувства как подавленность </w:t>
      </w:r>
      <w:r w:rsidR="008D6355">
        <w:rPr>
          <w:sz w:val="28"/>
          <w:szCs w:val="28"/>
        </w:rPr>
        <w:t>(</w:t>
      </w:r>
      <w:r w:rsidRPr="0090783C">
        <w:rPr>
          <w:sz w:val="28"/>
          <w:szCs w:val="28"/>
        </w:rPr>
        <w:t>66,7%</w:t>
      </w:r>
      <w:r w:rsidR="008D6355">
        <w:rPr>
          <w:sz w:val="28"/>
          <w:szCs w:val="28"/>
        </w:rPr>
        <w:t>),</w:t>
      </w:r>
      <w:r w:rsidRPr="0090783C">
        <w:rPr>
          <w:sz w:val="28"/>
          <w:szCs w:val="28"/>
        </w:rPr>
        <w:t xml:space="preserve"> тревога</w:t>
      </w:r>
      <w:r w:rsidR="005C4F95" w:rsidRPr="0090783C">
        <w:rPr>
          <w:sz w:val="28"/>
          <w:szCs w:val="28"/>
        </w:rPr>
        <w:t xml:space="preserve"> </w:t>
      </w:r>
      <w:r w:rsidR="008D6355">
        <w:rPr>
          <w:sz w:val="28"/>
          <w:szCs w:val="28"/>
        </w:rPr>
        <w:t>(</w:t>
      </w:r>
      <w:r w:rsidRPr="0090783C">
        <w:rPr>
          <w:sz w:val="28"/>
          <w:szCs w:val="28"/>
        </w:rPr>
        <w:t>75</w:t>
      </w:r>
      <w:r w:rsidR="005C4F95" w:rsidRPr="0090783C">
        <w:rPr>
          <w:sz w:val="28"/>
          <w:szCs w:val="28"/>
        </w:rPr>
        <w:t>%</w:t>
      </w:r>
      <w:r w:rsidR="008D6355">
        <w:rPr>
          <w:sz w:val="28"/>
          <w:szCs w:val="28"/>
        </w:rPr>
        <w:t>),</w:t>
      </w:r>
      <w:r w:rsidR="005C4F95" w:rsidRPr="0090783C">
        <w:rPr>
          <w:sz w:val="28"/>
          <w:szCs w:val="28"/>
        </w:rPr>
        <w:t xml:space="preserve"> –</w:t>
      </w:r>
      <w:r w:rsidRPr="0090783C">
        <w:rPr>
          <w:b/>
          <w:sz w:val="28"/>
          <w:szCs w:val="28"/>
        </w:rPr>
        <w:t xml:space="preserve"> </w:t>
      </w:r>
      <w:r w:rsidRPr="0090783C">
        <w:rPr>
          <w:sz w:val="28"/>
          <w:szCs w:val="28"/>
        </w:rPr>
        <w:t xml:space="preserve">замкнутость </w:t>
      </w:r>
      <w:r w:rsidR="008D6355">
        <w:rPr>
          <w:sz w:val="28"/>
          <w:szCs w:val="28"/>
        </w:rPr>
        <w:t>(71,5</w:t>
      </w:r>
      <w:r w:rsidR="005C4F95" w:rsidRPr="0090783C">
        <w:rPr>
          <w:sz w:val="28"/>
          <w:szCs w:val="28"/>
        </w:rPr>
        <w:t>%</w:t>
      </w:r>
      <w:r w:rsidR="008D6355">
        <w:rPr>
          <w:sz w:val="28"/>
          <w:szCs w:val="28"/>
        </w:rPr>
        <w:t>)</w:t>
      </w:r>
      <w:r w:rsidRPr="0090783C">
        <w:rPr>
          <w:sz w:val="28"/>
          <w:szCs w:val="28"/>
        </w:rPr>
        <w:t>»</w:t>
      </w:r>
      <w:r w:rsidRPr="0090783C">
        <w:rPr>
          <w:rStyle w:val="a9"/>
          <w:sz w:val="28"/>
          <w:szCs w:val="28"/>
        </w:rPr>
        <w:footnoteReference w:id="34"/>
      </w:r>
      <w:r w:rsidRPr="0090783C">
        <w:rPr>
          <w:sz w:val="28"/>
          <w:szCs w:val="28"/>
        </w:rPr>
        <w:t>;</w:t>
      </w:r>
    </w:p>
    <w:p w:rsidR="00066F58" w:rsidRPr="0090783C" w:rsidRDefault="00066F58" w:rsidP="0090783C">
      <w:pPr>
        <w:spacing w:line="360" w:lineRule="auto"/>
        <w:ind w:firstLine="709"/>
        <w:jc w:val="both"/>
        <w:rPr>
          <w:sz w:val="28"/>
          <w:szCs w:val="28"/>
        </w:rPr>
      </w:pPr>
      <w:r w:rsidRPr="0090783C">
        <w:rPr>
          <w:bCs/>
          <w:sz w:val="28"/>
          <w:szCs w:val="28"/>
        </w:rPr>
        <w:t xml:space="preserve">– </w:t>
      </w:r>
      <w:r w:rsidRPr="0090783C">
        <w:rPr>
          <w:sz w:val="28"/>
          <w:szCs w:val="28"/>
        </w:rPr>
        <w:t>на финансовые трудности: «финансовые трудности испытывают 34%»</w:t>
      </w:r>
      <w:r w:rsidRPr="0090783C">
        <w:rPr>
          <w:rStyle w:val="a9"/>
          <w:sz w:val="28"/>
          <w:szCs w:val="28"/>
        </w:rPr>
        <w:footnoteReference w:id="35"/>
      </w:r>
      <w:r w:rsidRPr="0090783C">
        <w:rPr>
          <w:sz w:val="28"/>
          <w:szCs w:val="28"/>
        </w:rPr>
        <w:t xml:space="preserve">; </w:t>
      </w:r>
    </w:p>
    <w:p w:rsidR="00066F58" w:rsidRPr="0090783C" w:rsidRDefault="00066F58" w:rsidP="0090783C">
      <w:pPr>
        <w:spacing w:line="360" w:lineRule="auto"/>
        <w:ind w:firstLine="709"/>
        <w:jc w:val="both"/>
        <w:rPr>
          <w:sz w:val="28"/>
          <w:szCs w:val="28"/>
        </w:rPr>
      </w:pPr>
      <w:r w:rsidRPr="0090783C">
        <w:rPr>
          <w:bCs/>
          <w:sz w:val="28"/>
          <w:szCs w:val="28"/>
        </w:rPr>
        <w:t xml:space="preserve">– </w:t>
      </w:r>
      <w:r w:rsidRPr="0090783C">
        <w:rPr>
          <w:sz w:val="28"/>
          <w:szCs w:val="28"/>
        </w:rPr>
        <w:t>возлагают надежды: «возможность карьерного роста (48%), возможность реализовать свой потенциал (48%), заработной плате (38%), возможности работать по своей специальности (34%)»</w:t>
      </w:r>
      <w:r w:rsidRPr="0090783C">
        <w:rPr>
          <w:rStyle w:val="a9"/>
          <w:sz w:val="28"/>
          <w:szCs w:val="28"/>
        </w:rPr>
        <w:footnoteReference w:id="36"/>
      </w:r>
      <w:r w:rsidRPr="0090783C">
        <w:rPr>
          <w:sz w:val="28"/>
          <w:szCs w:val="28"/>
        </w:rPr>
        <w:t>.</w:t>
      </w:r>
    </w:p>
    <w:p w:rsidR="00066F58" w:rsidRPr="0090783C" w:rsidRDefault="00066F58" w:rsidP="0090783C">
      <w:pPr>
        <w:spacing w:line="360" w:lineRule="auto"/>
        <w:ind w:firstLine="709"/>
        <w:jc w:val="both"/>
        <w:rPr>
          <w:sz w:val="28"/>
          <w:szCs w:val="28"/>
        </w:rPr>
      </w:pPr>
      <w:r w:rsidRPr="0090783C">
        <w:rPr>
          <w:sz w:val="28"/>
          <w:szCs w:val="28"/>
        </w:rPr>
        <w:t>В Китае социологи и исследователи работают над социальным портретом безработного. Исследовател</w:t>
      </w:r>
      <w:r w:rsidR="00FB5F2E">
        <w:rPr>
          <w:sz w:val="28"/>
          <w:szCs w:val="28"/>
        </w:rPr>
        <w:t>и</w:t>
      </w:r>
      <w:r w:rsidR="00C73908">
        <w:rPr>
          <w:b/>
          <w:color w:val="FF0000"/>
          <w:sz w:val="28"/>
          <w:szCs w:val="28"/>
        </w:rPr>
        <w:t xml:space="preserve"> </w:t>
      </w:r>
      <w:proofErr w:type="spellStart"/>
      <w:r w:rsidR="00C73908" w:rsidRPr="00143040">
        <w:rPr>
          <w:sz w:val="28"/>
          <w:szCs w:val="28"/>
        </w:rPr>
        <w:t>Троцук</w:t>
      </w:r>
      <w:proofErr w:type="spellEnd"/>
      <w:r w:rsidR="00C73908" w:rsidRPr="00143040">
        <w:rPr>
          <w:sz w:val="28"/>
          <w:szCs w:val="28"/>
        </w:rPr>
        <w:t xml:space="preserve"> И. В., Скрынникова М. П., </w:t>
      </w:r>
      <w:proofErr w:type="spellStart"/>
      <w:r w:rsidR="00C73908" w:rsidRPr="00143040">
        <w:rPr>
          <w:sz w:val="28"/>
          <w:szCs w:val="28"/>
        </w:rPr>
        <w:t>Цзи</w:t>
      </w:r>
      <w:proofErr w:type="spellEnd"/>
      <w:r w:rsidR="00C73908" w:rsidRPr="00143040">
        <w:rPr>
          <w:sz w:val="28"/>
          <w:szCs w:val="28"/>
        </w:rPr>
        <w:t xml:space="preserve"> </w:t>
      </w:r>
      <w:proofErr w:type="spellStart"/>
      <w:r w:rsidR="00C73908" w:rsidRPr="00143040">
        <w:rPr>
          <w:sz w:val="28"/>
          <w:szCs w:val="28"/>
        </w:rPr>
        <w:t>Цзиньфэн</w:t>
      </w:r>
      <w:proofErr w:type="spellEnd"/>
      <w:r w:rsidRPr="0090783C">
        <w:rPr>
          <w:sz w:val="28"/>
          <w:szCs w:val="28"/>
        </w:rPr>
        <w:t>, да</w:t>
      </w:r>
      <w:r w:rsidR="00FB5F2E">
        <w:rPr>
          <w:sz w:val="28"/>
          <w:szCs w:val="28"/>
        </w:rPr>
        <w:t>ю</w:t>
      </w:r>
      <w:r w:rsidRPr="0090783C">
        <w:rPr>
          <w:sz w:val="28"/>
          <w:szCs w:val="28"/>
        </w:rPr>
        <w:t xml:space="preserve">т следующую характеристику: </w:t>
      </w:r>
    </w:p>
    <w:p w:rsidR="00066F58" w:rsidRPr="0090783C" w:rsidRDefault="00066F58" w:rsidP="0090783C">
      <w:pPr>
        <w:spacing w:line="360" w:lineRule="auto"/>
        <w:ind w:firstLine="709"/>
        <w:jc w:val="both"/>
        <w:rPr>
          <w:sz w:val="28"/>
          <w:szCs w:val="28"/>
        </w:rPr>
      </w:pPr>
      <w:r w:rsidRPr="0090783C">
        <w:rPr>
          <w:bCs/>
          <w:sz w:val="28"/>
          <w:szCs w:val="28"/>
        </w:rPr>
        <w:t xml:space="preserve">– </w:t>
      </w:r>
      <w:r w:rsidRPr="0090783C">
        <w:rPr>
          <w:sz w:val="28"/>
          <w:szCs w:val="28"/>
        </w:rPr>
        <w:t>по возрасту: «Средний возраст начала трудовой деятельности в КНР составляет 20 лет, около 80% молодежи выходят на трудовой рынок в возрасте 17-23 года»</w:t>
      </w:r>
      <w:r w:rsidRPr="0090783C">
        <w:rPr>
          <w:rStyle w:val="a9"/>
          <w:sz w:val="28"/>
          <w:szCs w:val="28"/>
        </w:rPr>
        <w:footnoteReference w:id="37"/>
      </w:r>
      <w:r w:rsidRPr="0090783C">
        <w:rPr>
          <w:sz w:val="28"/>
          <w:szCs w:val="28"/>
        </w:rPr>
        <w:t>;</w:t>
      </w:r>
    </w:p>
    <w:p w:rsidR="00066F58" w:rsidRPr="0090783C" w:rsidRDefault="00066F58" w:rsidP="0090783C">
      <w:pPr>
        <w:spacing w:line="360" w:lineRule="auto"/>
        <w:ind w:firstLine="709"/>
        <w:jc w:val="both"/>
        <w:rPr>
          <w:sz w:val="28"/>
          <w:szCs w:val="28"/>
        </w:rPr>
      </w:pPr>
      <w:r w:rsidRPr="0090783C">
        <w:rPr>
          <w:bCs/>
          <w:sz w:val="28"/>
          <w:szCs w:val="28"/>
        </w:rPr>
        <w:t xml:space="preserve">– </w:t>
      </w:r>
      <w:r w:rsidRPr="0090783C">
        <w:rPr>
          <w:sz w:val="28"/>
          <w:szCs w:val="28"/>
        </w:rPr>
        <w:t>по времени трудоустройства: «Каждый 7-ой из категории тех, кто младше 22 лет, долгое время не может найти работу, и наоборот, большинство людей, старше 22 лет практически сразу трудоустраиваются»</w:t>
      </w:r>
      <w:r w:rsidR="00C2592C">
        <w:rPr>
          <w:rStyle w:val="a9"/>
          <w:sz w:val="28"/>
          <w:szCs w:val="28"/>
        </w:rPr>
        <w:footnoteReference w:id="38"/>
      </w:r>
      <w:r w:rsidRPr="0090783C">
        <w:rPr>
          <w:sz w:val="28"/>
          <w:szCs w:val="28"/>
        </w:rPr>
        <w:t xml:space="preserve">; </w:t>
      </w:r>
    </w:p>
    <w:p w:rsidR="00066F58" w:rsidRPr="0090783C" w:rsidRDefault="00066F58" w:rsidP="0090783C">
      <w:pPr>
        <w:spacing w:line="360" w:lineRule="auto"/>
        <w:ind w:firstLine="709"/>
        <w:jc w:val="both"/>
        <w:rPr>
          <w:sz w:val="28"/>
          <w:szCs w:val="28"/>
        </w:rPr>
      </w:pPr>
      <w:r w:rsidRPr="0090783C">
        <w:rPr>
          <w:bCs/>
          <w:sz w:val="28"/>
          <w:szCs w:val="28"/>
        </w:rPr>
        <w:t xml:space="preserve">– </w:t>
      </w:r>
      <w:r w:rsidRPr="0090783C">
        <w:rPr>
          <w:sz w:val="28"/>
          <w:szCs w:val="28"/>
        </w:rPr>
        <w:t xml:space="preserve">кому трудно или не может найти работу: «Начиная с 19 лет, уровень безработицы постепенно снижается, например, в группе людей 15-19 лет не </w:t>
      </w:r>
      <w:r w:rsidRPr="0090783C">
        <w:rPr>
          <w:sz w:val="28"/>
          <w:szCs w:val="28"/>
        </w:rPr>
        <w:lastRenderedPageBreak/>
        <w:t>могут найти работу 36% человек, после 20 лет – не могут найти работу 20-22% человек»</w:t>
      </w:r>
      <w:r w:rsidRPr="0090783C">
        <w:rPr>
          <w:rStyle w:val="a9"/>
          <w:sz w:val="28"/>
          <w:szCs w:val="28"/>
        </w:rPr>
        <w:footnoteReference w:id="39"/>
      </w:r>
      <w:r w:rsidRPr="0090783C">
        <w:rPr>
          <w:sz w:val="28"/>
          <w:szCs w:val="28"/>
        </w:rPr>
        <w:t>.</w:t>
      </w:r>
    </w:p>
    <w:p w:rsidR="00066F58" w:rsidRPr="0090783C" w:rsidRDefault="00066F58" w:rsidP="0090783C">
      <w:pPr>
        <w:spacing w:line="360" w:lineRule="auto"/>
        <w:ind w:firstLine="709"/>
        <w:jc w:val="both"/>
        <w:rPr>
          <w:sz w:val="28"/>
          <w:szCs w:val="28"/>
        </w:rPr>
      </w:pPr>
      <w:r w:rsidRPr="0090783C">
        <w:rPr>
          <w:sz w:val="28"/>
          <w:szCs w:val="28"/>
        </w:rPr>
        <w:t xml:space="preserve">      </w:t>
      </w:r>
      <w:proofErr w:type="gramStart"/>
      <w:r w:rsidRPr="0090783C">
        <w:rPr>
          <w:sz w:val="28"/>
          <w:szCs w:val="28"/>
        </w:rPr>
        <w:t xml:space="preserve">Подытожить вышесказанное </w:t>
      </w:r>
      <w:r w:rsidR="00FB5F2E">
        <w:rPr>
          <w:sz w:val="28"/>
          <w:szCs w:val="28"/>
        </w:rPr>
        <w:t>можно</w:t>
      </w:r>
      <w:r w:rsidRPr="0090783C">
        <w:rPr>
          <w:sz w:val="28"/>
          <w:szCs w:val="28"/>
        </w:rPr>
        <w:t xml:space="preserve"> мнением социолога А. О. Ситниковой, которая видит социальный портрет безработного в том, что «Молодые специалисты не способны полностью оценить свои умения, навыки и возможности, поэтому они завышают свою пригодность на рынке труда»</w:t>
      </w:r>
      <w:r w:rsidRPr="0090783C">
        <w:rPr>
          <w:rStyle w:val="a9"/>
          <w:sz w:val="28"/>
          <w:szCs w:val="28"/>
        </w:rPr>
        <w:footnoteReference w:id="40"/>
      </w:r>
      <w:r w:rsidRPr="0090783C">
        <w:rPr>
          <w:sz w:val="28"/>
          <w:szCs w:val="28"/>
        </w:rPr>
        <w:t>.</w:t>
      </w:r>
      <w:proofErr w:type="gramEnd"/>
    </w:p>
    <w:p w:rsidR="00066F58" w:rsidRPr="0090783C" w:rsidRDefault="00066F58" w:rsidP="0090783C">
      <w:pPr>
        <w:spacing w:line="360" w:lineRule="auto"/>
        <w:ind w:firstLine="709"/>
        <w:jc w:val="both"/>
        <w:rPr>
          <w:sz w:val="28"/>
          <w:szCs w:val="28"/>
        </w:rPr>
      </w:pPr>
      <w:r w:rsidRPr="0090783C">
        <w:rPr>
          <w:sz w:val="28"/>
          <w:szCs w:val="28"/>
        </w:rPr>
        <w:t xml:space="preserve">    Теперь перейдем к рассмотрению социальных последствий молодежной безработицы, которые четко сформулированы у исследователей: </w:t>
      </w:r>
    </w:p>
    <w:p w:rsidR="00066F58" w:rsidRPr="0090783C" w:rsidRDefault="00066F58" w:rsidP="0090783C">
      <w:pPr>
        <w:spacing w:line="360" w:lineRule="auto"/>
        <w:ind w:firstLine="709"/>
        <w:jc w:val="both"/>
        <w:rPr>
          <w:sz w:val="28"/>
          <w:szCs w:val="28"/>
        </w:rPr>
      </w:pPr>
      <w:r w:rsidRPr="0090783C">
        <w:rPr>
          <w:bCs/>
          <w:sz w:val="28"/>
          <w:szCs w:val="28"/>
        </w:rPr>
        <w:t xml:space="preserve">– </w:t>
      </w:r>
      <w:proofErr w:type="spellStart"/>
      <w:r w:rsidRPr="0090783C">
        <w:rPr>
          <w:sz w:val="28"/>
          <w:szCs w:val="28"/>
        </w:rPr>
        <w:t>Волонина</w:t>
      </w:r>
      <w:proofErr w:type="spellEnd"/>
      <w:r w:rsidRPr="0090783C">
        <w:rPr>
          <w:sz w:val="28"/>
          <w:szCs w:val="28"/>
        </w:rPr>
        <w:t xml:space="preserve"> Н. А считает, что «отсутствие работы среди молодежи зачастую приводит к проблемам отчуждения со стороны общества, а тем самым и алкоголизации, наркомании и </w:t>
      </w:r>
      <w:proofErr w:type="spellStart"/>
      <w:r w:rsidRPr="0090783C">
        <w:rPr>
          <w:sz w:val="28"/>
          <w:szCs w:val="28"/>
        </w:rPr>
        <w:t>девиантному</w:t>
      </w:r>
      <w:proofErr w:type="spellEnd"/>
      <w:r w:rsidRPr="0090783C">
        <w:rPr>
          <w:sz w:val="28"/>
          <w:szCs w:val="28"/>
        </w:rPr>
        <w:t xml:space="preserve"> поведению»</w:t>
      </w:r>
      <w:r w:rsidRPr="0090783C">
        <w:rPr>
          <w:rStyle w:val="a9"/>
          <w:sz w:val="28"/>
          <w:szCs w:val="28"/>
        </w:rPr>
        <w:footnoteReference w:id="41"/>
      </w:r>
      <w:r w:rsidRPr="0090783C">
        <w:rPr>
          <w:sz w:val="28"/>
          <w:szCs w:val="28"/>
        </w:rPr>
        <w:t xml:space="preserve">. </w:t>
      </w:r>
    </w:p>
    <w:p w:rsidR="00066F58" w:rsidRPr="0090783C" w:rsidRDefault="00066F58" w:rsidP="0090783C">
      <w:pPr>
        <w:spacing w:line="360" w:lineRule="auto"/>
        <w:ind w:firstLine="709"/>
        <w:jc w:val="both"/>
        <w:rPr>
          <w:sz w:val="28"/>
          <w:szCs w:val="28"/>
        </w:rPr>
      </w:pPr>
      <w:r w:rsidRPr="0090783C">
        <w:rPr>
          <w:bCs/>
          <w:sz w:val="28"/>
          <w:szCs w:val="28"/>
        </w:rPr>
        <w:t xml:space="preserve">– </w:t>
      </w:r>
      <w:r w:rsidRPr="0090783C">
        <w:rPr>
          <w:sz w:val="28"/>
          <w:szCs w:val="28"/>
        </w:rPr>
        <w:t xml:space="preserve">Дудина О. М. и </w:t>
      </w:r>
      <w:proofErr w:type="spellStart"/>
      <w:r w:rsidRPr="0090783C">
        <w:rPr>
          <w:sz w:val="28"/>
          <w:szCs w:val="28"/>
        </w:rPr>
        <w:t>Арсельгова</w:t>
      </w:r>
      <w:proofErr w:type="spellEnd"/>
      <w:r w:rsidRPr="0090783C">
        <w:rPr>
          <w:sz w:val="28"/>
          <w:szCs w:val="28"/>
        </w:rPr>
        <w:t xml:space="preserve"> М. А. утверждают, что  «Незанятость способна спровоцировать в сознании многих людей личностную трагедию, из-за чего могут возникнуть волнения, расстройства и психические отклонения, способные повлиять на механизмы, регулирующие поведение человека. При осознании собственной </w:t>
      </w:r>
      <w:proofErr w:type="spellStart"/>
      <w:r w:rsidRPr="0090783C">
        <w:rPr>
          <w:sz w:val="28"/>
          <w:szCs w:val="28"/>
        </w:rPr>
        <w:t>невостребованности</w:t>
      </w:r>
      <w:proofErr w:type="spellEnd"/>
      <w:r w:rsidRPr="0090783C">
        <w:rPr>
          <w:sz w:val="28"/>
          <w:szCs w:val="28"/>
        </w:rPr>
        <w:t xml:space="preserve"> на трудовом рынке люди могут пережить тяжелое потрясение психологического характера или даже депрессию, поскольку чувство собственного достоинства у большинства людей находится в прямой зависимости от степени удовлетворенности осуществляемым трудом»</w:t>
      </w:r>
      <w:r w:rsidRPr="0090783C">
        <w:rPr>
          <w:rStyle w:val="a9"/>
          <w:sz w:val="28"/>
          <w:szCs w:val="28"/>
        </w:rPr>
        <w:footnoteReference w:id="42"/>
      </w:r>
      <w:r w:rsidRPr="0090783C">
        <w:rPr>
          <w:sz w:val="28"/>
          <w:szCs w:val="28"/>
        </w:rPr>
        <w:t>;</w:t>
      </w:r>
    </w:p>
    <w:p w:rsidR="00066F58" w:rsidRPr="0090783C" w:rsidRDefault="00066F58" w:rsidP="0090783C">
      <w:pPr>
        <w:spacing w:line="360" w:lineRule="auto"/>
        <w:ind w:firstLine="709"/>
        <w:jc w:val="both"/>
        <w:rPr>
          <w:sz w:val="28"/>
          <w:szCs w:val="28"/>
        </w:rPr>
      </w:pPr>
      <w:r w:rsidRPr="0090783C">
        <w:rPr>
          <w:bCs/>
          <w:sz w:val="28"/>
          <w:szCs w:val="28"/>
        </w:rPr>
        <w:t xml:space="preserve">– </w:t>
      </w:r>
      <w:proofErr w:type="spellStart"/>
      <w:r w:rsidRPr="0090783C">
        <w:rPr>
          <w:sz w:val="28"/>
          <w:szCs w:val="28"/>
        </w:rPr>
        <w:t>Макарченко</w:t>
      </w:r>
      <w:proofErr w:type="spellEnd"/>
      <w:r w:rsidRPr="0090783C">
        <w:rPr>
          <w:sz w:val="28"/>
          <w:szCs w:val="28"/>
        </w:rPr>
        <w:t xml:space="preserve"> М. Ю.считает, что возникают следующие последствия: «Потеря источника нормального существования приводит к падению морали, потере самоуважения, расформированию семьи и иным негативным последствиям. В результате исследований, проведенных большим числом авторитетных ученых, была обнаружена прямая корреляция между ростом </w:t>
      </w:r>
      <w:r w:rsidRPr="0090783C">
        <w:rPr>
          <w:sz w:val="28"/>
          <w:szCs w:val="28"/>
        </w:rPr>
        <w:lastRenderedPageBreak/>
        <w:t>безработицы и количеством преступлений, самоубийств, психических отклонений и смертей в силу тяжелых заболеваний сердечнососудистой системы. Массовая безработица, как правило, приводит к осуществлению очень быстрых и бурных перемен в социальной и политической сферах жизнедеятельности общества»</w:t>
      </w:r>
      <w:r w:rsidRPr="0090783C">
        <w:rPr>
          <w:rStyle w:val="a9"/>
          <w:sz w:val="28"/>
          <w:szCs w:val="28"/>
        </w:rPr>
        <w:footnoteReference w:id="43"/>
      </w:r>
      <w:r w:rsidRPr="0090783C">
        <w:rPr>
          <w:sz w:val="28"/>
          <w:szCs w:val="28"/>
        </w:rPr>
        <w:t>.</w:t>
      </w:r>
    </w:p>
    <w:p w:rsidR="00066F58" w:rsidRPr="0090783C" w:rsidRDefault="00066F58" w:rsidP="0090783C">
      <w:pPr>
        <w:spacing w:line="360" w:lineRule="auto"/>
        <w:ind w:firstLine="709"/>
        <w:jc w:val="both"/>
        <w:rPr>
          <w:sz w:val="28"/>
          <w:szCs w:val="28"/>
        </w:rPr>
      </w:pPr>
      <w:r w:rsidRPr="0090783C">
        <w:rPr>
          <w:bCs/>
          <w:sz w:val="28"/>
          <w:szCs w:val="28"/>
        </w:rPr>
        <w:t xml:space="preserve">– </w:t>
      </w:r>
      <w:r w:rsidRPr="0090783C">
        <w:rPr>
          <w:sz w:val="28"/>
          <w:szCs w:val="28"/>
        </w:rPr>
        <w:t>Исследова</w:t>
      </w:r>
      <w:r w:rsidR="001D13DA">
        <w:rPr>
          <w:sz w:val="28"/>
          <w:szCs w:val="28"/>
        </w:rPr>
        <w:t xml:space="preserve">тели Дудина  О. М. и </w:t>
      </w:r>
      <w:proofErr w:type="spellStart"/>
      <w:r w:rsidR="001D13DA">
        <w:rPr>
          <w:sz w:val="28"/>
          <w:szCs w:val="28"/>
        </w:rPr>
        <w:t>Арсельгова</w:t>
      </w:r>
      <w:proofErr w:type="spellEnd"/>
      <w:r w:rsidRPr="0090783C">
        <w:rPr>
          <w:sz w:val="28"/>
          <w:szCs w:val="28"/>
        </w:rPr>
        <w:t xml:space="preserve"> М. А видят в следующем «1. Обострение </w:t>
      </w:r>
      <w:proofErr w:type="gramStart"/>
      <w:r w:rsidRPr="0090783C">
        <w:rPr>
          <w:sz w:val="28"/>
          <w:szCs w:val="28"/>
        </w:rPr>
        <w:t>криминогенной ситуации</w:t>
      </w:r>
      <w:proofErr w:type="gramEnd"/>
      <w:r w:rsidRPr="0090783C">
        <w:rPr>
          <w:sz w:val="28"/>
          <w:szCs w:val="28"/>
        </w:rPr>
        <w:t xml:space="preserve">. Существует прямая зависимость между ростом безработицы и ухудшением </w:t>
      </w:r>
      <w:proofErr w:type="gramStart"/>
      <w:r w:rsidRPr="0090783C">
        <w:rPr>
          <w:sz w:val="28"/>
          <w:szCs w:val="28"/>
        </w:rPr>
        <w:t>криминогенной ситуации</w:t>
      </w:r>
      <w:proofErr w:type="gramEnd"/>
      <w:r w:rsidRPr="0090783C">
        <w:rPr>
          <w:sz w:val="28"/>
          <w:szCs w:val="28"/>
        </w:rPr>
        <w:t xml:space="preserve">. 2. Рост количества лиц с </w:t>
      </w:r>
      <w:proofErr w:type="spellStart"/>
      <w:r w:rsidRPr="0090783C">
        <w:rPr>
          <w:sz w:val="28"/>
          <w:szCs w:val="28"/>
        </w:rPr>
        <w:t>девиантным</w:t>
      </w:r>
      <w:proofErr w:type="spellEnd"/>
      <w:r w:rsidRPr="0090783C">
        <w:rPr>
          <w:sz w:val="28"/>
          <w:szCs w:val="28"/>
        </w:rPr>
        <w:t xml:space="preserve"> поведением (согласно статистике, большинство правонарушений совершается именно лицами, не имеющими постоянной занятости)»</w:t>
      </w:r>
      <w:r w:rsidRPr="0090783C">
        <w:rPr>
          <w:rStyle w:val="a9"/>
          <w:sz w:val="28"/>
          <w:szCs w:val="28"/>
        </w:rPr>
        <w:footnoteReference w:id="44"/>
      </w:r>
      <w:r w:rsidRPr="0090783C">
        <w:rPr>
          <w:sz w:val="28"/>
          <w:szCs w:val="28"/>
        </w:rPr>
        <w:t>.</w:t>
      </w:r>
    </w:p>
    <w:p w:rsidR="00066F58" w:rsidRPr="0090783C" w:rsidRDefault="00066F58" w:rsidP="0090783C">
      <w:pPr>
        <w:spacing w:line="360" w:lineRule="auto"/>
        <w:ind w:firstLine="709"/>
        <w:jc w:val="both"/>
        <w:rPr>
          <w:sz w:val="28"/>
          <w:szCs w:val="28"/>
        </w:rPr>
      </w:pPr>
      <w:r w:rsidRPr="0090783C">
        <w:rPr>
          <w:bCs/>
          <w:sz w:val="28"/>
          <w:szCs w:val="28"/>
        </w:rPr>
        <w:t xml:space="preserve">– </w:t>
      </w:r>
      <w:r w:rsidRPr="0090783C">
        <w:rPr>
          <w:sz w:val="28"/>
          <w:szCs w:val="28"/>
        </w:rPr>
        <w:t>Исследователи Дудина О.</w:t>
      </w:r>
      <w:r w:rsidR="004C263A">
        <w:rPr>
          <w:sz w:val="28"/>
          <w:szCs w:val="28"/>
        </w:rPr>
        <w:t xml:space="preserve"> </w:t>
      </w:r>
      <w:r w:rsidRPr="0090783C">
        <w:rPr>
          <w:sz w:val="28"/>
          <w:szCs w:val="28"/>
        </w:rPr>
        <w:t xml:space="preserve">М. и </w:t>
      </w:r>
      <w:proofErr w:type="spellStart"/>
      <w:r w:rsidRPr="0090783C">
        <w:rPr>
          <w:sz w:val="28"/>
          <w:szCs w:val="28"/>
        </w:rPr>
        <w:t>Арсельгова</w:t>
      </w:r>
      <w:proofErr w:type="spellEnd"/>
      <w:r w:rsidRPr="0090783C">
        <w:rPr>
          <w:sz w:val="28"/>
          <w:szCs w:val="28"/>
        </w:rPr>
        <w:t xml:space="preserve"> М.</w:t>
      </w:r>
      <w:r w:rsidR="004C263A">
        <w:rPr>
          <w:sz w:val="28"/>
          <w:szCs w:val="28"/>
        </w:rPr>
        <w:t xml:space="preserve"> </w:t>
      </w:r>
      <w:r w:rsidRPr="0090783C">
        <w:rPr>
          <w:sz w:val="28"/>
          <w:szCs w:val="28"/>
        </w:rPr>
        <w:t xml:space="preserve">А. считают, что «Незанятость способна спровоцировать в сознании многих людей личностную трагедию, из-за чего могут возникнуть волнения, расстройства и психические отклонения, способные повлиять на механизмы, регулирующие поведение человека. При осознании собственной </w:t>
      </w:r>
      <w:proofErr w:type="spellStart"/>
      <w:r w:rsidRPr="0090783C">
        <w:rPr>
          <w:sz w:val="28"/>
          <w:szCs w:val="28"/>
        </w:rPr>
        <w:t>невостребованности</w:t>
      </w:r>
      <w:proofErr w:type="spellEnd"/>
      <w:r w:rsidRPr="0090783C">
        <w:rPr>
          <w:sz w:val="28"/>
          <w:szCs w:val="28"/>
        </w:rPr>
        <w:t xml:space="preserve"> на трудовом рынке люди могут пережить тяжелое потрясение психологического характера или даже депрессию, поскольку чувство собственного достоинства у большинства людей находится в прямой зависимости от степени удовлетворенности осуществляемым трудом»</w:t>
      </w:r>
      <w:r w:rsidRPr="0090783C">
        <w:rPr>
          <w:rStyle w:val="a9"/>
          <w:sz w:val="28"/>
          <w:szCs w:val="28"/>
        </w:rPr>
        <w:footnoteReference w:id="45"/>
      </w:r>
      <w:r w:rsidRPr="0090783C">
        <w:rPr>
          <w:sz w:val="28"/>
          <w:szCs w:val="28"/>
        </w:rPr>
        <w:t>.</w:t>
      </w:r>
    </w:p>
    <w:p w:rsidR="00066F58" w:rsidRPr="0090783C" w:rsidRDefault="00066F58" w:rsidP="0090783C">
      <w:pPr>
        <w:spacing w:line="360" w:lineRule="auto"/>
        <w:ind w:firstLine="709"/>
        <w:jc w:val="both"/>
        <w:rPr>
          <w:sz w:val="28"/>
          <w:szCs w:val="28"/>
        </w:rPr>
      </w:pPr>
      <w:r w:rsidRPr="0090783C">
        <w:rPr>
          <w:sz w:val="28"/>
          <w:szCs w:val="28"/>
        </w:rPr>
        <w:t>То есть,</w:t>
      </w:r>
      <w:r w:rsidR="005C4F95" w:rsidRPr="0090783C">
        <w:rPr>
          <w:sz w:val="28"/>
          <w:szCs w:val="28"/>
        </w:rPr>
        <w:t xml:space="preserve">  молодежная безработица имеет основные социальные последствия: падение морали и самоуважения, расформирование семьи, рост преступления и самоубийств, рост психических отклонений. </w:t>
      </w:r>
    </w:p>
    <w:p w:rsidR="00066F58" w:rsidRPr="0090783C" w:rsidRDefault="00FB5F2E" w:rsidP="0090783C">
      <w:pPr>
        <w:spacing w:line="360" w:lineRule="auto"/>
        <w:ind w:firstLine="709"/>
        <w:jc w:val="both"/>
        <w:rPr>
          <w:sz w:val="28"/>
          <w:szCs w:val="28"/>
        </w:rPr>
      </w:pPr>
      <w:r>
        <w:rPr>
          <w:sz w:val="28"/>
          <w:szCs w:val="28"/>
        </w:rPr>
        <w:t>Ознакомившись</w:t>
      </w:r>
      <w:r w:rsidR="00066F58" w:rsidRPr="0090783C">
        <w:rPr>
          <w:sz w:val="28"/>
          <w:szCs w:val="28"/>
        </w:rPr>
        <w:t xml:space="preserve"> с позициями социологов, можно утверждать, что молодежная безработица отрицательно влияет на общество, то есть, имеет социальные последствия. Безработица становится одной из причин поляризации общества, но при этом создается «резерв рабочей силы», когда </w:t>
      </w:r>
      <w:r w:rsidR="00066F58" w:rsidRPr="0090783C">
        <w:rPr>
          <w:sz w:val="28"/>
          <w:szCs w:val="28"/>
        </w:rPr>
        <w:lastRenderedPageBreak/>
        <w:t>работники готовы к повышению квалификации, переобучению, замещению смежных профессий, хотят осознавать социальную значимость своей профессии, но при этом не имеют возможности трудоустроиться. В социологии «трудоустройство — это процесс поиска подходящей работы, подготовки к ней и устройства на эту работу»</w:t>
      </w:r>
      <w:r w:rsidR="00066F58" w:rsidRPr="0090783C">
        <w:rPr>
          <w:rStyle w:val="a9"/>
          <w:sz w:val="28"/>
          <w:szCs w:val="28"/>
        </w:rPr>
        <w:footnoteReference w:id="46"/>
      </w:r>
      <w:r w:rsidR="00066F58" w:rsidRPr="0090783C">
        <w:rPr>
          <w:sz w:val="28"/>
          <w:szCs w:val="28"/>
        </w:rPr>
        <w:t xml:space="preserve">. Но для личности безработица не дает возможности реализовать свой творческий потенциал в труде, нет возможности </w:t>
      </w:r>
      <w:proofErr w:type="spellStart"/>
      <w:r w:rsidR="00066F58" w:rsidRPr="0090783C">
        <w:rPr>
          <w:sz w:val="28"/>
          <w:szCs w:val="28"/>
        </w:rPr>
        <w:t>самореализоваться</w:t>
      </w:r>
      <w:proofErr w:type="spellEnd"/>
      <w:r w:rsidR="00066F58" w:rsidRPr="0090783C">
        <w:rPr>
          <w:sz w:val="28"/>
          <w:szCs w:val="28"/>
        </w:rPr>
        <w:t xml:space="preserve"> в труде и в творчестве, может происходить потеря личности. То есть, безработица имеет социальные последствия.</w:t>
      </w:r>
    </w:p>
    <w:p w:rsidR="00066F58" w:rsidRPr="0090783C" w:rsidRDefault="00FB5F2E" w:rsidP="0090783C">
      <w:pPr>
        <w:spacing w:line="360" w:lineRule="auto"/>
        <w:ind w:firstLine="709"/>
        <w:jc w:val="both"/>
        <w:rPr>
          <w:sz w:val="28"/>
          <w:szCs w:val="28"/>
        </w:rPr>
      </w:pPr>
      <w:r>
        <w:rPr>
          <w:sz w:val="28"/>
          <w:szCs w:val="28"/>
        </w:rPr>
        <w:t>Было установлено</w:t>
      </w:r>
      <w:r w:rsidR="00066F58" w:rsidRPr="0090783C">
        <w:rPr>
          <w:sz w:val="28"/>
          <w:szCs w:val="28"/>
        </w:rPr>
        <w:t>, что безработица имеет социальные и экономические причины, имеет социальные и экономические последствия. Поэтому можно утверждать, что молодежная безработица – это с</w:t>
      </w:r>
      <w:r>
        <w:rPr>
          <w:sz w:val="28"/>
          <w:szCs w:val="28"/>
        </w:rPr>
        <w:t>оциально-экономическое явление,</w:t>
      </w:r>
      <w:r w:rsidR="00066F58" w:rsidRPr="0090783C">
        <w:rPr>
          <w:sz w:val="28"/>
          <w:szCs w:val="28"/>
        </w:rPr>
        <w:t xml:space="preserve"> как в России, так и в Китае. Наблюдается прямая взаимосвязь </w:t>
      </w:r>
      <w:proofErr w:type="gramStart"/>
      <w:r w:rsidR="00066F58" w:rsidRPr="0090783C">
        <w:rPr>
          <w:sz w:val="28"/>
          <w:szCs w:val="28"/>
        </w:rPr>
        <w:t>экономического</w:t>
      </w:r>
      <w:proofErr w:type="gramEnd"/>
      <w:r w:rsidR="00066F58" w:rsidRPr="0090783C">
        <w:rPr>
          <w:sz w:val="28"/>
          <w:szCs w:val="28"/>
        </w:rPr>
        <w:t xml:space="preserve"> и социального. </w:t>
      </w:r>
      <w:r w:rsidR="00FD05DF" w:rsidRPr="00EE152F">
        <w:rPr>
          <w:sz w:val="28"/>
          <w:szCs w:val="28"/>
        </w:rPr>
        <w:t>Д</w:t>
      </w:r>
      <w:r w:rsidR="007942F5" w:rsidRPr="00EE152F">
        <w:rPr>
          <w:sz w:val="28"/>
          <w:szCs w:val="28"/>
        </w:rPr>
        <w:t>оказанное утверждение</w:t>
      </w:r>
      <w:r w:rsidR="007942F5">
        <w:rPr>
          <w:sz w:val="28"/>
          <w:szCs w:val="28"/>
        </w:rPr>
        <w:t xml:space="preserve"> </w:t>
      </w:r>
      <w:r w:rsidR="00FD05DF">
        <w:rPr>
          <w:sz w:val="28"/>
          <w:szCs w:val="28"/>
        </w:rPr>
        <w:t>можно</w:t>
      </w:r>
      <w:r w:rsidR="00066F58" w:rsidRPr="0090783C">
        <w:rPr>
          <w:sz w:val="28"/>
          <w:szCs w:val="28"/>
        </w:rPr>
        <w:t xml:space="preserve"> подтвердить позициями исследователей:</w:t>
      </w:r>
    </w:p>
    <w:p w:rsidR="00066F58" w:rsidRPr="0090783C" w:rsidRDefault="00066F58" w:rsidP="0090783C">
      <w:pPr>
        <w:spacing w:line="360" w:lineRule="auto"/>
        <w:ind w:firstLine="709"/>
        <w:jc w:val="both"/>
        <w:rPr>
          <w:sz w:val="28"/>
          <w:szCs w:val="28"/>
        </w:rPr>
      </w:pPr>
      <w:r w:rsidRPr="0090783C">
        <w:rPr>
          <w:bCs/>
          <w:sz w:val="28"/>
          <w:szCs w:val="28"/>
        </w:rPr>
        <w:t xml:space="preserve">– </w:t>
      </w:r>
      <w:r w:rsidRPr="0090783C">
        <w:rPr>
          <w:sz w:val="28"/>
          <w:szCs w:val="28"/>
        </w:rPr>
        <w:t xml:space="preserve">Исследователь С. В. Пирогова считает, что: «Молодежная безработица – это социально-экономическое явление, где лица в возрасте 15-29 лет пытаются найти себе работу и готовы приступить к ней, но по некоторым причинам сделать этого не могут. </w:t>
      </w:r>
      <w:proofErr w:type="gramStart"/>
      <w:r w:rsidRPr="0090783C">
        <w:rPr>
          <w:sz w:val="28"/>
          <w:szCs w:val="28"/>
        </w:rPr>
        <w:t>Такая безработица является показателем социального положения молодого населения, и она определяет конкурентоспособность молодежи и степень приспособления ее на рынке труда»</w:t>
      </w:r>
      <w:r w:rsidR="004C263A">
        <w:rPr>
          <w:rStyle w:val="a9"/>
          <w:sz w:val="28"/>
          <w:szCs w:val="28"/>
        </w:rPr>
        <w:footnoteReference w:id="47"/>
      </w:r>
      <w:r w:rsidRPr="0090783C">
        <w:rPr>
          <w:sz w:val="28"/>
          <w:szCs w:val="28"/>
        </w:rPr>
        <w:t>. То есть, главное, к чему приводит молодежная безработица – это снижение социальной защищенности у молодого поколения, отсутстви</w:t>
      </w:r>
      <w:r w:rsidR="00EB61A2">
        <w:rPr>
          <w:sz w:val="28"/>
          <w:szCs w:val="28"/>
        </w:rPr>
        <w:t>е</w:t>
      </w:r>
      <w:r w:rsidRPr="0090783C">
        <w:rPr>
          <w:sz w:val="28"/>
          <w:szCs w:val="28"/>
        </w:rPr>
        <w:t xml:space="preserve"> до</w:t>
      </w:r>
      <w:r w:rsidR="00EB61A2">
        <w:rPr>
          <w:sz w:val="28"/>
          <w:szCs w:val="28"/>
        </w:rPr>
        <w:t>стойной оценки труда молодежи, снижение уровня жизни граждан, увеличение</w:t>
      </w:r>
      <w:r w:rsidRPr="0090783C">
        <w:rPr>
          <w:sz w:val="28"/>
          <w:szCs w:val="28"/>
        </w:rPr>
        <w:t xml:space="preserve"> налогов</w:t>
      </w:r>
      <w:r w:rsidR="00EB61A2">
        <w:rPr>
          <w:sz w:val="28"/>
          <w:szCs w:val="28"/>
        </w:rPr>
        <w:t>ой нагрузки</w:t>
      </w:r>
      <w:r w:rsidRPr="0090783C">
        <w:rPr>
          <w:sz w:val="28"/>
          <w:szCs w:val="28"/>
        </w:rPr>
        <w:t xml:space="preserve"> на работающую часть страны.</w:t>
      </w:r>
      <w:proofErr w:type="gramEnd"/>
      <w:r w:rsidRPr="0090783C">
        <w:rPr>
          <w:sz w:val="28"/>
          <w:szCs w:val="28"/>
        </w:rPr>
        <w:t xml:space="preserve"> При этом молодежь является самой уязвимой группой на рынке труда.</w:t>
      </w:r>
    </w:p>
    <w:p w:rsidR="00066F58" w:rsidRPr="0090783C" w:rsidRDefault="00066F58" w:rsidP="0090783C">
      <w:pPr>
        <w:spacing w:line="360" w:lineRule="auto"/>
        <w:ind w:firstLine="709"/>
        <w:jc w:val="both"/>
        <w:rPr>
          <w:bCs/>
          <w:sz w:val="28"/>
          <w:szCs w:val="28"/>
        </w:rPr>
      </w:pPr>
      <w:proofErr w:type="gramStart"/>
      <w:r w:rsidRPr="0090783C">
        <w:rPr>
          <w:bCs/>
          <w:sz w:val="28"/>
          <w:szCs w:val="28"/>
        </w:rPr>
        <w:lastRenderedPageBreak/>
        <w:t xml:space="preserve">– </w:t>
      </w:r>
      <w:r w:rsidRPr="0090783C">
        <w:rPr>
          <w:sz w:val="28"/>
          <w:szCs w:val="28"/>
        </w:rPr>
        <w:t xml:space="preserve">Социолог </w:t>
      </w:r>
      <w:proofErr w:type="spellStart"/>
      <w:r w:rsidRPr="0090783C">
        <w:rPr>
          <w:bCs/>
          <w:sz w:val="28"/>
          <w:szCs w:val="28"/>
        </w:rPr>
        <w:t>Гобсон</w:t>
      </w:r>
      <w:proofErr w:type="spellEnd"/>
      <w:r w:rsidRPr="0090783C">
        <w:rPr>
          <w:bCs/>
          <w:sz w:val="28"/>
          <w:szCs w:val="28"/>
        </w:rPr>
        <w:t xml:space="preserve"> Д.,</w:t>
      </w:r>
      <w:r w:rsidR="00582045">
        <w:rPr>
          <w:bCs/>
          <w:sz w:val="28"/>
          <w:szCs w:val="28"/>
        </w:rPr>
        <w:t xml:space="preserve"> считает, что безработица – это</w:t>
      </w:r>
      <w:r w:rsidRPr="0090783C">
        <w:rPr>
          <w:bCs/>
          <w:sz w:val="28"/>
          <w:szCs w:val="28"/>
        </w:rPr>
        <w:t xml:space="preserve"> «социально-экономическое  явление в обществе, при котором активное и трудоспособное население не имеет возможности найти подходящую работу, которую оно может выполнить и которая бы устраивала бы человека»</w:t>
      </w:r>
      <w:r w:rsidRPr="0090783C">
        <w:rPr>
          <w:rStyle w:val="a9"/>
          <w:bCs/>
          <w:sz w:val="28"/>
          <w:szCs w:val="28"/>
        </w:rPr>
        <w:footnoteReference w:id="48"/>
      </w:r>
      <w:r w:rsidRPr="0090783C">
        <w:rPr>
          <w:bCs/>
          <w:sz w:val="28"/>
          <w:szCs w:val="28"/>
        </w:rPr>
        <w:t xml:space="preserve">. </w:t>
      </w:r>
      <w:proofErr w:type="gramEnd"/>
    </w:p>
    <w:p w:rsidR="00066F58" w:rsidRPr="00EB61A2" w:rsidRDefault="00066F58" w:rsidP="00EB61A2">
      <w:pPr>
        <w:spacing w:line="360" w:lineRule="auto"/>
        <w:ind w:firstLine="709"/>
        <w:jc w:val="both"/>
        <w:rPr>
          <w:bCs/>
          <w:sz w:val="28"/>
          <w:szCs w:val="28"/>
        </w:rPr>
      </w:pPr>
      <w:r w:rsidRPr="0090783C">
        <w:rPr>
          <w:bCs/>
          <w:sz w:val="28"/>
          <w:szCs w:val="28"/>
        </w:rPr>
        <w:t xml:space="preserve">Исходя из </w:t>
      </w:r>
      <w:proofErr w:type="gramStart"/>
      <w:r w:rsidRPr="0090783C">
        <w:rPr>
          <w:bCs/>
          <w:sz w:val="28"/>
          <w:szCs w:val="28"/>
        </w:rPr>
        <w:t>вышеизложенного</w:t>
      </w:r>
      <w:proofErr w:type="gramEnd"/>
      <w:r w:rsidRPr="0090783C">
        <w:rPr>
          <w:bCs/>
          <w:sz w:val="28"/>
          <w:szCs w:val="28"/>
        </w:rPr>
        <w:t xml:space="preserve">, можно сказать, что </w:t>
      </w:r>
      <w:r w:rsidR="007942F5">
        <w:rPr>
          <w:bCs/>
          <w:sz w:val="28"/>
          <w:szCs w:val="28"/>
        </w:rPr>
        <w:t>выдвинутое</w:t>
      </w:r>
      <w:r w:rsidRPr="0090783C">
        <w:rPr>
          <w:bCs/>
          <w:sz w:val="28"/>
          <w:szCs w:val="28"/>
        </w:rPr>
        <w:t xml:space="preserve"> </w:t>
      </w:r>
      <w:r w:rsidR="007942F5" w:rsidRPr="00EE152F">
        <w:rPr>
          <w:bCs/>
          <w:sz w:val="28"/>
          <w:szCs w:val="28"/>
        </w:rPr>
        <w:t>утверждение</w:t>
      </w:r>
      <w:r w:rsidR="006F6B94">
        <w:rPr>
          <w:bCs/>
          <w:sz w:val="28"/>
          <w:szCs w:val="28"/>
        </w:rPr>
        <w:t xml:space="preserve"> о том</w:t>
      </w:r>
      <w:r w:rsidRPr="0090783C">
        <w:rPr>
          <w:bCs/>
          <w:sz w:val="28"/>
          <w:szCs w:val="28"/>
        </w:rPr>
        <w:t>, что безработица является социально-экономическим явлением в России и в Китае, подтвердил</w:t>
      </w:r>
      <w:r w:rsidR="00582045">
        <w:rPr>
          <w:bCs/>
          <w:sz w:val="28"/>
          <w:szCs w:val="28"/>
        </w:rPr>
        <w:t>о</w:t>
      </w:r>
      <w:r w:rsidRPr="0090783C">
        <w:rPr>
          <w:bCs/>
          <w:sz w:val="28"/>
          <w:szCs w:val="28"/>
        </w:rPr>
        <w:t>сь.</w:t>
      </w:r>
      <w:r w:rsidR="00EB61A2">
        <w:rPr>
          <w:bCs/>
          <w:sz w:val="28"/>
          <w:szCs w:val="28"/>
        </w:rPr>
        <w:t xml:space="preserve"> </w:t>
      </w:r>
      <w:r w:rsidR="00EB61A2" w:rsidRPr="006F6B94">
        <w:rPr>
          <w:bCs/>
          <w:sz w:val="28"/>
          <w:szCs w:val="28"/>
        </w:rPr>
        <w:t xml:space="preserve">Итак, </w:t>
      </w:r>
      <w:r w:rsidRPr="006F6B94">
        <w:rPr>
          <w:sz w:val="28"/>
          <w:szCs w:val="28"/>
        </w:rPr>
        <w:t>«Молодежь</w:t>
      </w:r>
      <w:r w:rsidRPr="0090783C">
        <w:rPr>
          <w:sz w:val="28"/>
          <w:szCs w:val="28"/>
        </w:rPr>
        <w:t xml:space="preserve"> является будущим любого общества, поэтому молодежная безработица имеет наиболее сложные и угрожающие последствия для дальнейшего развития»</w:t>
      </w:r>
      <w:r w:rsidRPr="0090783C">
        <w:rPr>
          <w:rStyle w:val="a9"/>
          <w:sz w:val="28"/>
          <w:szCs w:val="28"/>
        </w:rPr>
        <w:footnoteReference w:id="49"/>
      </w:r>
      <w:r w:rsidRPr="0090783C">
        <w:rPr>
          <w:sz w:val="28"/>
          <w:szCs w:val="28"/>
        </w:rPr>
        <w:t>. Правительства России и Китая видят социально-экономические последствия молодежной безработицы, видят ее причины. А для того, чтобы страны развивались, шли вперед в своем развитии им необходимо создать устойчивые экономики, которые будут способствовать развитию обществ, стран, политической и общественной жизни людей.</w:t>
      </w:r>
    </w:p>
    <w:p w:rsidR="00066F58" w:rsidRPr="0090783C" w:rsidRDefault="00B2426B" w:rsidP="0090783C">
      <w:pPr>
        <w:spacing w:line="360" w:lineRule="auto"/>
        <w:ind w:firstLine="709"/>
        <w:jc w:val="both"/>
        <w:rPr>
          <w:sz w:val="28"/>
          <w:szCs w:val="28"/>
        </w:rPr>
      </w:pPr>
      <w:r>
        <w:rPr>
          <w:sz w:val="28"/>
          <w:szCs w:val="28"/>
        </w:rPr>
        <w:t xml:space="preserve">Так, В. П. </w:t>
      </w:r>
      <w:proofErr w:type="spellStart"/>
      <w:r>
        <w:rPr>
          <w:sz w:val="28"/>
          <w:szCs w:val="28"/>
        </w:rPr>
        <w:t>Милецкий</w:t>
      </w:r>
      <w:proofErr w:type="spellEnd"/>
      <w:r>
        <w:rPr>
          <w:sz w:val="28"/>
          <w:szCs w:val="28"/>
        </w:rPr>
        <w:t xml:space="preserve"> дает</w:t>
      </w:r>
      <w:r w:rsidR="00066F58" w:rsidRPr="0090783C">
        <w:rPr>
          <w:sz w:val="28"/>
          <w:szCs w:val="28"/>
        </w:rPr>
        <w:t xml:space="preserve"> определение экономической стабильности </w:t>
      </w:r>
      <w:r w:rsidR="00066F58" w:rsidRPr="0090783C">
        <w:rPr>
          <w:bCs/>
          <w:sz w:val="28"/>
          <w:szCs w:val="28"/>
        </w:rPr>
        <w:t>–</w:t>
      </w:r>
      <w:r w:rsidR="00066F58" w:rsidRPr="0090783C">
        <w:rPr>
          <w:sz w:val="28"/>
          <w:szCs w:val="28"/>
        </w:rPr>
        <w:t xml:space="preserve"> </w:t>
      </w:r>
      <w:r>
        <w:rPr>
          <w:sz w:val="28"/>
          <w:szCs w:val="28"/>
        </w:rPr>
        <w:t>это «у</w:t>
      </w:r>
      <w:r w:rsidR="00066F58" w:rsidRPr="0090783C">
        <w:rPr>
          <w:sz w:val="28"/>
          <w:szCs w:val="28"/>
        </w:rPr>
        <w:t xml:space="preserve">стойчивая способность </w:t>
      </w:r>
      <w:r w:rsidR="00066F58" w:rsidRPr="0090783C">
        <w:rPr>
          <w:bCs/>
          <w:sz w:val="28"/>
          <w:szCs w:val="28"/>
        </w:rPr>
        <w:t>экономики</w:t>
      </w:r>
      <w:r w:rsidR="00066F58" w:rsidRPr="0090783C">
        <w:rPr>
          <w:sz w:val="28"/>
          <w:szCs w:val="28"/>
        </w:rPr>
        <w:t xml:space="preserve"> к постоянному и последовательному возобновлению производства, распределения, обмена и потребления всего, что необходимо для полноценной жизнедеятельности людей».</w:t>
      </w:r>
      <w:r w:rsidR="00066F58" w:rsidRPr="0090783C">
        <w:rPr>
          <w:rStyle w:val="a9"/>
          <w:sz w:val="28"/>
          <w:szCs w:val="28"/>
        </w:rPr>
        <w:footnoteReference w:id="50"/>
      </w:r>
      <w:r w:rsidR="00066F58" w:rsidRPr="0090783C">
        <w:rPr>
          <w:sz w:val="28"/>
          <w:szCs w:val="28"/>
        </w:rPr>
        <w:t xml:space="preserve"> Вопросом создания устойчивых, стабильных экономик занимаются многие ученые. Социологи России и Китая делают анализ, систематизируют данные об экономическом положении стран, о состоянии обществ, об изменениях в политических система в странах, социальном положении граждан:</w:t>
      </w:r>
    </w:p>
    <w:p w:rsidR="00066F58" w:rsidRPr="0090783C" w:rsidRDefault="00066F58" w:rsidP="0090783C">
      <w:pPr>
        <w:spacing w:line="360" w:lineRule="auto"/>
        <w:ind w:firstLine="709"/>
        <w:jc w:val="both"/>
        <w:rPr>
          <w:sz w:val="28"/>
          <w:szCs w:val="28"/>
        </w:rPr>
      </w:pPr>
      <w:r w:rsidRPr="0090783C">
        <w:rPr>
          <w:bCs/>
          <w:sz w:val="28"/>
          <w:szCs w:val="28"/>
        </w:rPr>
        <w:t xml:space="preserve">– </w:t>
      </w:r>
      <w:r w:rsidRPr="0090783C">
        <w:rPr>
          <w:sz w:val="28"/>
          <w:szCs w:val="28"/>
        </w:rPr>
        <w:t xml:space="preserve">Исследователь Д. Г. </w:t>
      </w:r>
      <w:proofErr w:type="spellStart"/>
      <w:r w:rsidRPr="0090783C">
        <w:rPr>
          <w:sz w:val="28"/>
          <w:szCs w:val="28"/>
        </w:rPr>
        <w:t>Дыльнов</w:t>
      </w:r>
      <w:proofErr w:type="spellEnd"/>
      <w:r w:rsidRPr="0090783C">
        <w:rPr>
          <w:sz w:val="28"/>
          <w:szCs w:val="28"/>
        </w:rPr>
        <w:t xml:space="preserve"> считает, что «Экономическое состояние общества, устойчивость хозяйственных комплексов в значительной степени </w:t>
      </w:r>
      <w:r w:rsidRPr="0090783C">
        <w:rPr>
          <w:sz w:val="28"/>
          <w:szCs w:val="28"/>
        </w:rPr>
        <w:lastRenderedPageBreak/>
        <w:t>влияют на стабилизацию всех социальных процессов, определяют качественные параметры общественной системы»</w:t>
      </w:r>
      <w:r w:rsidRPr="0090783C">
        <w:rPr>
          <w:rStyle w:val="a9"/>
          <w:sz w:val="28"/>
          <w:szCs w:val="28"/>
        </w:rPr>
        <w:footnoteReference w:id="51"/>
      </w:r>
      <w:r w:rsidRPr="0090783C">
        <w:rPr>
          <w:sz w:val="28"/>
          <w:szCs w:val="28"/>
        </w:rPr>
        <w:t>.</w:t>
      </w:r>
    </w:p>
    <w:p w:rsidR="00066F58" w:rsidRPr="0090783C" w:rsidRDefault="00066F58" w:rsidP="0090783C">
      <w:pPr>
        <w:spacing w:line="360" w:lineRule="auto"/>
        <w:ind w:firstLine="709"/>
        <w:jc w:val="both"/>
        <w:rPr>
          <w:sz w:val="28"/>
          <w:szCs w:val="28"/>
        </w:rPr>
      </w:pPr>
      <w:r w:rsidRPr="0090783C">
        <w:rPr>
          <w:bCs/>
          <w:sz w:val="28"/>
          <w:szCs w:val="28"/>
        </w:rPr>
        <w:t xml:space="preserve">– </w:t>
      </w:r>
      <w:r w:rsidRPr="0090783C">
        <w:rPr>
          <w:sz w:val="28"/>
          <w:szCs w:val="28"/>
        </w:rPr>
        <w:t>Доктор социологических наук Лариса Паутова считает, что «Стабильность – первичная потребность и базовая ценность. Жители России чаще всего вкладывают в это понятие не политическую, а экономическую и социальную составляющую»</w:t>
      </w:r>
      <w:r w:rsidRPr="0090783C">
        <w:rPr>
          <w:rStyle w:val="a9"/>
          <w:sz w:val="28"/>
          <w:szCs w:val="28"/>
        </w:rPr>
        <w:footnoteReference w:id="52"/>
      </w:r>
      <w:r w:rsidRPr="0090783C">
        <w:rPr>
          <w:sz w:val="28"/>
          <w:szCs w:val="28"/>
        </w:rPr>
        <w:t xml:space="preserve">. </w:t>
      </w:r>
    </w:p>
    <w:p w:rsidR="00066F58" w:rsidRPr="0090783C" w:rsidRDefault="00066F58" w:rsidP="0090783C">
      <w:pPr>
        <w:spacing w:line="360" w:lineRule="auto"/>
        <w:ind w:firstLine="709"/>
        <w:jc w:val="both"/>
        <w:rPr>
          <w:sz w:val="28"/>
          <w:szCs w:val="28"/>
        </w:rPr>
      </w:pPr>
      <w:r w:rsidRPr="0090783C">
        <w:rPr>
          <w:sz w:val="28"/>
          <w:szCs w:val="28"/>
        </w:rPr>
        <w:t>В ходе проведенных исследований и анализов, социологами выявлена важность для граждан государств экономическая стабильность.</w:t>
      </w:r>
    </w:p>
    <w:p w:rsidR="00066F58" w:rsidRPr="0090783C" w:rsidRDefault="00066F58" w:rsidP="0090783C">
      <w:pPr>
        <w:spacing w:line="360" w:lineRule="auto"/>
        <w:ind w:firstLine="709"/>
        <w:jc w:val="both"/>
        <w:rPr>
          <w:sz w:val="28"/>
          <w:szCs w:val="28"/>
        </w:rPr>
      </w:pPr>
      <w:r w:rsidRPr="0090783C">
        <w:rPr>
          <w:sz w:val="28"/>
          <w:szCs w:val="28"/>
        </w:rPr>
        <w:t xml:space="preserve">Россия и </w:t>
      </w:r>
      <w:proofErr w:type="gramStart"/>
      <w:r w:rsidRPr="0090783C">
        <w:rPr>
          <w:sz w:val="28"/>
          <w:szCs w:val="28"/>
        </w:rPr>
        <w:t>Китай</w:t>
      </w:r>
      <w:proofErr w:type="gramEnd"/>
      <w:r w:rsidRPr="0090783C">
        <w:rPr>
          <w:sz w:val="28"/>
          <w:szCs w:val="28"/>
        </w:rPr>
        <w:t xml:space="preserve"> большие усилия направляют на развитие экономик стран. </w:t>
      </w:r>
      <w:r w:rsidR="007A72A1" w:rsidRPr="007A72A1">
        <w:rPr>
          <w:sz w:val="28"/>
          <w:szCs w:val="28"/>
        </w:rPr>
        <w:t>Финансовый интернет-портал «Банки Сегодня»</w:t>
      </w:r>
      <w:r w:rsidR="007A72A1">
        <w:t xml:space="preserve"> </w:t>
      </w:r>
      <w:r w:rsidRPr="0090783C">
        <w:rPr>
          <w:sz w:val="28"/>
          <w:szCs w:val="28"/>
        </w:rPr>
        <w:t>приводит следующие данные: «ВВП России в 2022 году в рублях составил 34 629,2 млрд. руб. за первый квартал и 34 663,6 – за второй. За полугодие ВВП составил 69 292,8 млрд. руб. – это примерно на 19,5% больше первого полугодия 2021 года, то физический объем ВВП стал снижаться после того, как против России ввели санкции, и упал потребительский спрос. Индекс-дефлятор – ценовой индекс, измеряющий общее значение цен товаров и услуг (потребительскую корзину) – в I квартале был равен 123,4%, если сравнивать с тем же периодом предыдущего года, во II квартале – 117%. Вывод: ВВП в России растет быстро, но значительная часть его роста была связана с ростом цен – тогда как физически объем производства увеличился не так сильно»</w:t>
      </w:r>
      <w:r w:rsidRPr="0090783C">
        <w:rPr>
          <w:rStyle w:val="a9"/>
          <w:sz w:val="28"/>
          <w:szCs w:val="28"/>
        </w:rPr>
        <w:footnoteReference w:id="53"/>
      </w:r>
      <w:r w:rsidRPr="0090783C">
        <w:rPr>
          <w:sz w:val="28"/>
          <w:szCs w:val="28"/>
        </w:rPr>
        <w:t>.</w:t>
      </w:r>
    </w:p>
    <w:p w:rsidR="00066F58" w:rsidRPr="0090783C" w:rsidRDefault="00066F58" w:rsidP="00FB5F2E">
      <w:pPr>
        <w:spacing w:line="360" w:lineRule="auto"/>
        <w:ind w:firstLine="708"/>
        <w:jc w:val="both"/>
        <w:rPr>
          <w:sz w:val="28"/>
          <w:szCs w:val="28"/>
        </w:rPr>
      </w:pPr>
      <w:r w:rsidRPr="0090783C">
        <w:rPr>
          <w:sz w:val="28"/>
          <w:szCs w:val="28"/>
        </w:rPr>
        <w:t xml:space="preserve">В Китае, напротив, рост экономики замедлился. По данным </w:t>
      </w:r>
      <w:proofErr w:type="spellStart"/>
      <w:r w:rsidRPr="0090783C">
        <w:rPr>
          <w:sz w:val="28"/>
          <w:szCs w:val="28"/>
        </w:rPr>
        <w:t>Форбес</w:t>
      </w:r>
      <w:proofErr w:type="spellEnd"/>
      <w:r w:rsidRPr="0090783C">
        <w:rPr>
          <w:sz w:val="28"/>
          <w:szCs w:val="28"/>
        </w:rPr>
        <w:t>: «Экономика Китая в 2022 году выросла на 3%: В</w:t>
      </w:r>
      <w:proofErr w:type="gramStart"/>
      <w:r w:rsidRPr="0090783C">
        <w:rPr>
          <w:sz w:val="28"/>
          <w:szCs w:val="28"/>
        </w:rPr>
        <w:t>ВП стр</w:t>
      </w:r>
      <w:proofErr w:type="gramEnd"/>
      <w:r w:rsidRPr="0090783C">
        <w:rPr>
          <w:sz w:val="28"/>
          <w:szCs w:val="28"/>
        </w:rPr>
        <w:t xml:space="preserve">аны составил чуть больше 121 трлн. юаней (примерно $17,9 трлн. по текущему курсу), сообщило китайское Национальное статистическое бюро. Данные выявили резкое замедление роста — в 2021 году китайская экономика выросла на 8,4%. Рост экономики Китая в 2022 году также оказался одним из самых </w:t>
      </w:r>
      <w:r w:rsidRPr="0090783C">
        <w:rPr>
          <w:sz w:val="28"/>
          <w:szCs w:val="28"/>
        </w:rPr>
        <w:lastRenderedPageBreak/>
        <w:t xml:space="preserve">низких за последние десятилетия, отметила </w:t>
      </w:r>
      <w:proofErr w:type="spellStart"/>
      <w:r w:rsidRPr="0090783C">
        <w:rPr>
          <w:sz w:val="28"/>
          <w:szCs w:val="28"/>
        </w:rPr>
        <w:t>The</w:t>
      </w:r>
      <w:proofErr w:type="spellEnd"/>
      <w:r w:rsidRPr="0090783C">
        <w:rPr>
          <w:sz w:val="28"/>
          <w:szCs w:val="28"/>
        </w:rPr>
        <w:t xml:space="preserve"> </w:t>
      </w:r>
      <w:proofErr w:type="spellStart"/>
      <w:r w:rsidRPr="0090783C">
        <w:rPr>
          <w:sz w:val="28"/>
          <w:szCs w:val="28"/>
        </w:rPr>
        <w:t>Wall</w:t>
      </w:r>
      <w:proofErr w:type="spellEnd"/>
      <w:r w:rsidRPr="0090783C">
        <w:rPr>
          <w:sz w:val="28"/>
          <w:szCs w:val="28"/>
        </w:rPr>
        <w:t xml:space="preserve"> </w:t>
      </w:r>
      <w:proofErr w:type="spellStart"/>
      <w:r w:rsidRPr="0090783C">
        <w:rPr>
          <w:sz w:val="28"/>
          <w:szCs w:val="28"/>
        </w:rPr>
        <w:t>Street</w:t>
      </w:r>
      <w:proofErr w:type="spellEnd"/>
      <w:r w:rsidRPr="0090783C">
        <w:rPr>
          <w:sz w:val="28"/>
          <w:szCs w:val="28"/>
        </w:rPr>
        <w:t xml:space="preserve"> </w:t>
      </w:r>
      <w:proofErr w:type="spellStart"/>
      <w:r w:rsidRPr="0090783C">
        <w:rPr>
          <w:sz w:val="28"/>
          <w:szCs w:val="28"/>
        </w:rPr>
        <w:t>Journal</w:t>
      </w:r>
      <w:proofErr w:type="spellEnd"/>
      <w:r w:rsidRPr="0090783C">
        <w:rPr>
          <w:sz w:val="28"/>
          <w:szCs w:val="28"/>
        </w:rPr>
        <w:t>. За исключением 2020 года, когда экономика Китая выросла лишь на 2,2%, это худший результат с 1976 года»</w:t>
      </w:r>
      <w:r w:rsidRPr="0090783C">
        <w:rPr>
          <w:rStyle w:val="a9"/>
          <w:sz w:val="28"/>
          <w:szCs w:val="28"/>
        </w:rPr>
        <w:footnoteReference w:id="54"/>
      </w:r>
      <w:r w:rsidRPr="0090783C">
        <w:rPr>
          <w:sz w:val="28"/>
          <w:szCs w:val="28"/>
        </w:rPr>
        <w:t>.</w:t>
      </w:r>
    </w:p>
    <w:p w:rsidR="00066F58" w:rsidRPr="0090783C" w:rsidRDefault="00066F58" w:rsidP="0090783C">
      <w:pPr>
        <w:spacing w:line="360" w:lineRule="auto"/>
        <w:ind w:firstLine="709"/>
        <w:jc w:val="both"/>
        <w:rPr>
          <w:sz w:val="28"/>
          <w:szCs w:val="28"/>
        </w:rPr>
      </w:pPr>
      <w:r w:rsidRPr="0090783C">
        <w:rPr>
          <w:sz w:val="28"/>
          <w:szCs w:val="28"/>
        </w:rPr>
        <w:t xml:space="preserve">При экономической стабильности в каждом государстве происходит уменьшение уровня безработных, развиваются новые технологии, увеличивается производительность, привлекаются иностранные инвестиции. Поэтому в России и в Китае существуют институты, которые способствуют стабильности экономики. Под институтом социологи понимается комплекс норм, которые регулируют социально – правовые отношения в определенной сфере. Российский социолог С. С. </w:t>
      </w:r>
      <w:proofErr w:type="spellStart"/>
      <w:r w:rsidRPr="0090783C">
        <w:rPr>
          <w:sz w:val="28"/>
          <w:szCs w:val="28"/>
        </w:rPr>
        <w:t>Япаров</w:t>
      </w:r>
      <w:proofErr w:type="spellEnd"/>
      <w:r w:rsidRPr="0090783C">
        <w:rPr>
          <w:sz w:val="28"/>
          <w:szCs w:val="28"/>
        </w:rPr>
        <w:t xml:space="preserve"> под институтами видит ограничения для людей, он пишет: «Под институтами понимаются ограничения, которые структурируют и определяют политическое, экономическое и социальное взаимодействие людей».</w:t>
      </w:r>
      <w:r w:rsidRPr="0090783C">
        <w:rPr>
          <w:rStyle w:val="a9"/>
          <w:sz w:val="28"/>
          <w:szCs w:val="28"/>
        </w:rPr>
        <w:footnoteReference w:id="55"/>
      </w:r>
      <w:r w:rsidRPr="0090783C">
        <w:rPr>
          <w:sz w:val="28"/>
          <w:szCs w:val="28"/>
        </w:rPr>
        <w:t xml:space="preserve"> В России и в Китае принимаются законы, регистрируются права собственности, то есть существуют формальные институты. Но в государствах есть вековые обычаи, национальные традиции, нормы поведения, то есть, существуют неформальные институты. Но институты эффективны в том случае, если они оказывают влияние на развитие общества, на развитие экономической системы. Но в государствах могут существовать институты, которые тормозят его развитие. А есть институты, которые, согласно позиции Д. Нортона, это создание институтов образовательной сферы, будут развивать экономику в долгосрочной перспективе. «Существующая в обществе институциональная система может состоять из институтов как повышающих, так и сни</w:t>
      </w:r>
      <w:r w:rsidRPr="0090783C">
        <w:rPr>
          <w:sz w:val="28"/>
          <w:szCs w:val="28"/>
        </w:rPr>
        <w:softHyphen/>
        <w:t>жающих эффективность экономической системы».</w:t>
      </w:r>
      <w:r w:rsidRPr="0090783C">
        <w:rPr>
          <w:rStyle w:val="a9"/>
          <w:sz w:val="28"/>
          <w:szCs w:val="28"/>
        </w:rPr>
        <w:footnoteReference w:id="56"/>
      </w:r>
      <w:r w:rsidRPr="0090783C">
        <w:rPr>
          <w:sz w:val="28"/>
          <w:szCs w:val="28"/>
        </w:rPr>
        <w:t xml:space="preserve"> То есть, если повысить эффективность институциональной системы, то будет и эффект в экономике. Данное утверждение основывается на позиции социолога </w:t>
      </w:r>
      <w:r w:rsidRPr="0090783C">
        <w:rPr>
          <w:sz w:val="28"/>
          <w:szCs w:val="28"/>
        </w:rPr>
        <w:lastRenderedPageBreak/>
        <w:t xml:space="preserve">Василова Д. Ф., который отмечает следующее: </w:t>
      </w:r>
      <w:proofErr w:type="gramStart"/>
      <w:r w:rsidRPr="0090783C">
        <w:rPr>
          <w:sz w:val="28"/>
          <w:szCs w:val="28"/>
        </w:rPr>
        <w:t>«Институциональная среда, которая должна создавать устойчивую основу для экономического роста, на данном этапе находится в весьма в неразвитом состоянии.</w:t>
      </w:r>
      <w:proofErr w:type="gramEnd"/>
      <w:r w:rsidRPr="0090783C">
        <w:rPr>
          <w:sz w:val="28"/>
          <w:szCs w:val="28"/>
        </w:rPr>
        <w:t xml:space="preserve"> Российские институты, как экономические, так и политические просто не способны смягчить и корректировать последствия экономического кризиса».</w:t>
      </w:r>
      <w:r w:rsidRPr="0090783C">
        <w:rPr>
          <w:rStyle w:val="a9"/>
          <w:sz w:val="28"/>
          <w:szCs w:val="28"/>
        </w:rPr>
        <w:footnoteReference w:id="57"/>
      </w:r>
      <w:r w:rsidRPr="0090783C">
        <w:rPr>
          <w:sz w:val="28"/>
          <w:szCs w:val="28"/>
        </w:rPr>
        <w:t xml:space="preserve"> </w:t>
      </w:r>
    </w:p>
    <w:p w:rsidR="00066F58" w:rsidRPr="0090783C" w:rsidRDefault="00066F58" w:rsidP="0090783C">
      <w:pPr>
        <w:spacing w:line="360" w:lineRule="auto"/>
        <w:ind w:firstLine="709"/>
        <w:jc w:val="both"/>
        <w:rPr>
          <w:sz w:val="28"/>
          <w:szCs w:val="28"/>
        </w:rPr>
      </w:pPr>
      <w:r w:rsidRPr="0090783C">
        <w:rPr>
          <w:sz w:val="28"/>
          <w:szCs w:val="28"/>
        </w:rPr>
        <w:t xml:space="preserve">В России и в Китае имеются институты, которые дополняют друг друга, взаимодействуют. Объединение, взаимодействие таких институтов создает </w:t>
      </w:r>
      <w:proofErr w:type="spellStart"/>
      <w:r w:rsidRPr="0090783C">
        <w:rPr>
          <w:sz w:val="28"/>
          <w:szCs w:val="28"/>
        </w:rPr>
        <w:t>институционную</w:t>
      </w:r>
      <w:proofErr w:type="spellEnd"/>
      <w:r w:rsidRPr="0090783C">
        <w:rPr>
          <w:sz w:val="28"/>
          <w:szCs w:val="28"/>
        </w:rPr>
        <w:t xml:space="preserve"> среду общества. Позиция социолога Василова Д. Ф. состоит в том, что «Эффективность институтов определяют уровень затрат на ведения бизнеса, привлекательность участия в бизнесе для частных инвесторов, инвестиционную активность в стране, уровень и качество конкуренции на рынках, и следовательно влияют на темпы экономического роста в стране».</w:t>
      </w:r>
      <w:r w:rsidRPr="0090783C">
        <w:rPr>
          <w:rStyle w:val="a9"/>
          <w:sz w:val="28"/>
          <w:szCs w:val="28"/>
        </w:rPr>
        <w:footnoteReference w:id="58"/>
      </w:r>
      <w:r w:rsidRPr="0090783C">
        <w:rPr>
          <w:sz w:val="28"/>
          <w:szCs w:val="28"/>
        </w:rPr>
        <w:t xml:space="preserve"> Исследователь считает, что неэффективность государственных институтов в России  связано с изобилием природных ресурсов. То есть, при наличии источников дохода происходит ненадлежащее развитие институтов, что является препятствием для экономического роста.</w:t>
      </w:r>
    </w:p>
    <w:p w:rsidR="00066F58" w:rsidRPr="0090783C" w:rsidRDefault="00066F58" w:rsidP="0090783C">
      <w:pPr>
        <w:spacing w:line="360" w:lineRule="auto"/>
        <w:ind w:firstLine="709"/>
        <w:jc w:val="both"/>
        <w:rPr>
          <w:sz w:val="28"/>
          <w:szCs w:val="28"/>
        </w:rPr>
      </w:pPr>
      <w:r w:rsidRPr="0090783C">
        <w:rPr>
          <w:sz w:val="28"/>
          <w:szCs w:val="28"/>
        </w:rPr>
        <w:t>Социологи рассматривают следующие институты:</w:t>
      </w:r>
    </w:p>
    <w:p w:rsidR="00066F58" w:rsidRPr="0090783C" w:rsidRDefault="00066F58" w:rsidP="0090783C">
      <w:pPr>
        <w:spacing w:line="360" w:lineRule="auto"/>
        <w:ind w:firstLine="709"/>
        <w:jc w:val="both"/>
        <w:rPr>
          <w:sz w:val="28"/>
          <w:szCs w:val="28"/>
        </w:rPr>
      </w:pPr>
      <w:r w:rsidRPr="0090783C">
        <w:rPr>
          <w:bCs/>
          <w:sz w:val="28"/>
          <w:szCs w:val="28"/>
        </w:rPr>
        <w:t xml:space="preserve">– </w:t>
      </w:r>
      <w:r w:rsidRPr="0090783C">
        <w:rPr>
          <w:sz w:val="28"/>
          <w:szCs w:val="28"/>
        </w:rPr>
        <w:t xml:space="preserve">Социолог Нил </w:t>
      </w:r>
      <w:proofErr w:type="spellStart"/>
      <w:r w:rsidRPr="0090783C">
        <w:rPr>
          <w:sz w:val="28"/>
          <w:szCs w:val="28"/>
        </w:rPr>
        <w:t>Флигстин</w:t>
      </w:r>
      <w:proofErr w:type="spellEnd"/>
      <w:r w:rsidRPr="0090783C">
        <w:rPr>
          <w:sz w:val="28"/>
          <w:szCs w:val="28"/>
        </w:rPr>
        <w:t xml:space="preserve"> рассматривает рыночные институты: «В каждом государстве идет развитие рыночной экономики. Социолог считает, что во все времена все создавалось для своих конкретных целей: и партии, и государства, и движения. «Рынки – это социальные арены, которые существуют для производства и продажи товара или услуги и характеризуются структурированным обменом».</w:t>
      </w:r>
      <w:r w:rsidRPr="0090783C">
        <w:rPr>
          <w:rStyle w:val="a9"/>
          <w:sz w:val="28"/>
          <w:szCs w:val="28"/>
        </w:rPr>
        <w:footnoteReference w:id="59"/>
      </w:r>
      <w:r w:rsidRPr="0090783C">
        <w:rPr>
          <w:sz w:val="28"/>
          <w:szCs w:val="28"/>
        </w:rPr>
        <w:t xml:space="preserve"> </w:t>
      </w:r>
      <w:r w:rsidR="0085578C">
        <w:rPr>
          <w:sz w:val="28"/>
          <w:szCs w:val="28"/>
        </w:rPr>
        <w:t>«</w:t>
      </w:r>
      <w:r w:rsidRPr="0090783C">
        <w:rPr>
          <w:sz w:val="28"/>
          <w:szCs w:val="28"/>
        </w:rPr>
        <w:t xml:space="preserve">Нил </w:t>
      </w:r>
      <w:proofErr w:type="spellStart"/>
      <w:r w:rsidRPr="0090783C">
        <w:rPr>
          <w:sz w:val="28"/>
          <w:szCs w:val="28"/>
        </w:rPr>
        <w:t>Флигстин</w:t>
      </w:r>
      <w:proofErr w:type="spellEnd"/>
      <w:r w:rsidRPr="0090783C">
        <w:rPr>
          <w:sz w:val="28"/>
          <w:szCs w:val="28"/>
        </w:rPr>
        <w:t xml:space="preserve"> считает, что рынки остаются нестабильными по своей внутренней природе, но разделение прав собственности относится к характеристикам  рыночного общества. Автор считает, что права собственности необходимы рынкам. </w:t>
      </w:r>
      <w:r w:rsidRPr="0090783C">
        <w:rPr>
          <w:sz w:val="28"/>
          <w:szCs w:val="28"/>
        </w:rPr>
        <w:lastRenderedPageBreak/>
        <w:t>Позиция автора сводится к тому, что государство должно стремиться к стабильному рынку, то есть к социальному полю, где контроль определяет социальные отношения</w:t>
      </w:r>
      <w:r w:rsidR="0085578C">
        <w:rPr>
          <w:sz w:val="28"/>
          <w:szCs w:val="28"/>
        </w:rPr>
        <w:t>»</w:t>
      </w:r>
      <w:r w:rsidRPr="0090783C">
        <w:rPr>
          <w:rStyle w:val="a9"/>
          <w:sz w:val="28"/>
          <w:szCs w:val="28"/>
        </w:rPr>
        <w:footnoteReference w:id="60"/>
      </w:r>
      <w:r w:rsidR="0085578C">
        <w:rPr>
          <w:sz w:val="28"/>
          <w:szCs w:val="28"/>
        </w:rPr>
        <w:t>.</w:t>
      </w:r>
      <w:r w:rsidRPr="0090783C">
        <w:rPr>
          <w:sz w:val="28"/>
          <w:szCs w:val="28"/>
        </w:rPr>
        <w:t xml:space="preserve"> То есть, граждане стран стремятся к стабильной экономической системе.</w:t>
      </w:r>
    </w:p>
    <w:p w:rsidR="00066F58" w:rsidRPr="0090783C" w:rsidRDefault="00066F58" w:rsidP="0090783C">
      <w:pPr>
        <w:spacing w:line="360" w:lineRule="auto"/>
        <w:ind w:firstLine="709"/>
        <w:jc w:val="both"/>
        <w:rPr>
          <w:sz w:val="28"/>
          <w:szCs w:val="28"/>
        </w:rPr>
      </w:pPr>
      <w:r w:rsidRPr="0090783C">
        <w:rPr>
          <w:bCs/>
          <w:sz w:val="28"/>
          <w:szCs w:val="28"/>
        </w:rPr>
        <w:t xml:space="preserve">– </w:t>
      </w:r>
      <w:r w:rsidRPr="0090783C">
        <w:rPr>
          <w:sz w:val="28"/>
          <w:szCs w:val="28"/>
        </w:rPr>
        <w:t xml:space="preserve">Социолог М. </w:t>
      </w:r>
      <w:proofErr w:type="spellStart"/>
      <w:r w:rsidRPr="0090783C">
        <w:rPr>
          <w:sz w:val="28"/>
          <w:szCs w:val="28"/>
        </w:rPr>
        <w:t>Грановеттер</w:t>
      </w:r>
      <w:proofErr w:type="spellEnd"/>
      <w:r w:rsidRPr="0090783C">
        <w:rPr>
          <w:sz w:val="28"/>
          <w:szCs w:val="28"/>
        </w:rPr>
        <w:t xml:space="preserve"> рассматривает экономические институты: «Но экономические институты не возникают автоматически как ответ на экономические потребности. Они скорее конструируются индивидами, действиям которых способствуют и действия которых ограничивают структура и ресурсы, имеющиеся в социальных сетях, где эти институты укоренены»</w:t>
      </w:r>
      <w:r w:rsidRPr="0090783C">
        <w:rPr>
          <w:rStyle w:val="a9"/>
          <w:sz w:val="28"/>
          <w:szCs w:val="28"/>
        </w:rPr>
        <w:footnoteReference w:id="61"/>
      </w:r>
      <w:r w:rsidRPr="0090783C">
        <w:rPr>
          <w:sz w:val="28"/>
          <w:szCs w:val="28"/>
        </w:rPr>
        <w:t>.</w:t>
      </w:r>
    </w:p>
    <w:p w:rsidR="00066F58" w:rsidRPr="0090783C" w:rsidRDefault="00066F58" w:rsidP="0090783C">
      <w:pPr>
        <w:spacing w:line="360" w:lineRule="auto"/>
        <w:ind w:firstLine="709"/>
        <w:jc w:val="both"/>
        <w:rPr>
          <w:sz w:val="28"/>
          <w:szCs w:val="28"/>
        </w:rPr>
      </w:pPr>
      <w:r w:rsidRPr="0090783C">
        <w:rPr>
          <w:bCs/>
          <w:sz w:val="28"/>
          <w:szCs w:val="28"/>
        </w:rPr>
        <w:t xml:space="preserve">– </w:t>
      </w:r>
      <w:r w:rsidRPr="0090783C">
        <w:rPr>
          <w:sz w:val="28"/>
          <w:szCs w:val="28"/>
        </w:rPr>
        <w:t>Социальные институты рассматриваются с разных позиций:</w:t>
      </w:r>
    </w:p>
    <w:p w:rsidR="00066F58" w:rsidRPr="0090783C" w:rsidRDefault="00066F58" w:rsidP="0090783C">
      <w:pPr>
        <w:spacing w:line="360" w:lineRule="auto"/>
        <w:ind w:firstLine="709"/>
        <w:jc w:val="both"/>
        <w:rPr>
          <w:rFonts w:eastAsia="WarnockPro-Regular"/>
          <w:sz w:val="28"/>
          <w:szCs w:val="28"/>
        </w:rPr>
      </w:pPr>
      <w:r w:rsidRPr="0090783C">
        <w:rPr>
          <w:sz w:val="28"/>
          <w:szCs w:val="28"/>
        </w:rPr>
        <w:t xml:space="preserve">А) Исследователь В. А. Ядов: «Институты осуществляют координацию социальных действий в общественной системе и тем </w:t>
      </w:r>
      <w:r w:rsidRPr="0090783C">
        <w:rPr>
          <w:rFonts w:eastAsia="WarnockPro-Regular"/>
          <w:sz w:val="28"/>
          <w:szCs w:val="28"/>
        </w:rPr>
        <w:t>обеспечивают ее устойчивое функционирование. Социальный институт есть «организованная система культурных представлений норм общих для большинства индивидов»</w:t>
      </w:r>
      <w:r w:rsidRPr="0090783C">
        <w:rPr>
          <w:rStyle w:val="a9"/>
          <w:rFonts w:eastAsia="WarnockPro-Regular"/>
          <w:sz w:val="28"/>
          <w:szCs w:val="28"/>
        </w:rPr>
        <w:footnoteReference w:id="62"/>
      </w:r>
      <w:r w:rsidRPr="0090783C">
        <w:rPr>
          <w:rFonts w:eastAsia="WarnockPro-Regular"/>
          <w:sz w:val="28"/>
          <w:szCs w:val="28"/>
        </w:rPr>
        <w:t xml:space="preserve">. </w:t>
      </w:r>
      <w:r w:rsidR="006920A6">
        <w:rPr>
          <w:rFonts w:eastAsia="WarnockPro-Regular"/>
          <w:sz w:val="28"/>
          <w:szCs w:val="28"/>
        </w:rPr>
        <w:t>«</w:t>
      </w:r>
      <w:r w:rsidRPr="0090783C">
        <w:rPr>
          <w:rFonts w:eastAsia="WarnockPro-Regular"/>
          <w:sz w:val="28"/>
          <w:szCs w:val="28"/>
        </w:rPr>
        <w:t>Исследователь считает, что для социальных институтов важны именно изменения, которые будут реагировать на социально - экономические процессы»</w:t>
      </w:r>
      <w:r w:rsidRPr="0090783C">
        <w:rPr>
          <w:rStyle w:val="a9"/>
          <w:rFonts w:eastAsia="WarnockPro-Regular"/>
          <w:sz w:val="28"/>
          <w:szCs w:val="28"/>
        </w:rPr>
        <w:footnoteReference w:id="63"/>
      </w:r>
      <w:r w:rsidRPr="0090783C">
        <w:rPr>
          <w:rFonts w:eastAsia="WarnockPro-Regular"/>
          <w:sz w:val="28"/>
          <w:szCs w:val="28"/>
        </w:rPr>
        <w:t xml:space="preserve">. </w:t>
      </w:r>
    </w:p>
    <w:p w:rsidR="00066F58" w:rsidRPr="0090783C" w:rsidRDefault="00066F58" w:rsidP="0090783C">
      <w:pPr>
        <w:spacing w:line="360" w:lineRule="auto"/>
        <w:ind w:firstLine="709"/>
        <w:jc w:val="both"/>
        <w:rPr>
          <w:sz w:val="28"/>
          <w:szCs w:val="28"/>
        </w:rPr>
      </w:pPr>
      <w:r w:rsidRPr="0090783C">
        <w:rPr>
          <w:rFonts w:eastAsia="WarnockPro-Regular"/>
          <w:sz w:val="28"/>
          <w:szCs w:val="28"/>
        </w:rPr>
        <w:t>Б)</w:t>
      </w:r>
      <w:r w:rsidRPr="0090783C">
        <w:rPr>
          <w:sz w:val="28"/>
          <w:szCs w:val="28"/>
        </w:rPr>
        <w:t xml:space="preserve"> Социолог Д. Г. </w:t>
      </w:r>
      <w:proofErr w:type="spellStart"/>
      <w:r w:rsidRPr="0090783C">
        <w:rPr>
          <w:sz w:val="28"/>
          <w:szCs w:val="28"/>
        </w:rPr>
        <w:t>Дыльнов</w:t>
      </w:r>
      <w:proofErr w:type="spellEnd"/>
      <w:r w:rsidRPr="0090783C">
        <w:rPr>
          <w:sz w:val="28"/>
          <w:szCs w:val="28"/>
        </w:rPr>
        <w:t>: «Экономическое состояние общества, устойчивость хозяйственных компонентов в значительной мере влияют на стабильность всех социальных процессов, определяют качественные параметры общественной системы».</w:t>
      </w:r>
      <w:r w:rsidRPr="0090783C">
        <w:rPr>
          <w:rStyle w:val="a9"/>
          <w:sz w:val="28"/>
          <w:szCs w:val="28"/>
        </w:rPr>
        <w:footnoteReference w:id="64"/>
      </w:r>
      <w:r w:rsidRPr="0090783C">
        <w:rPr>
          <w:sz w:val="28"/>
          <w:szCs w:val="28"/>
        </w:rPr>
        <w:t xml:space="preserve"> Социолог рассматривает социальные институты экономической сферы, способствующие экономической стабильности, защищенности личности.</w:t>
      </w:r>
    </w:p>
    <w:p w:rsidR="00066F58" w:rsidRPr="0090783C" w:rsidRDefault="00066F58" w:rsidP="0090783C">
      <w:pPr>
        <w:spacing w:line="360" w:lineRule="auto"/>
        <w:ind w:firstLine="709"/>
        <w:jc w:val="both"/>
        <w:rPr>
          <w:sz w:val="28"/>
          <w:szCs w:val="28"/>
        </w:rPr>
      </w:pPr>
      <w:r w:rsidRPr="0090783C">
        <w:rPr>
          <w:sz w:val="28"/>
          <w:szCs w:val="28"/>
        </w:rPr>
        <w:lastRenderedPageBreak/>
        <w:t xml:space="preserve">В) Исследователь С. С. Фролов: «Социальный институт </w:t>
      </w:r>
      <w:r w:rsidRPr="0090783C">
        <w:rPr>
          <w:bCs/>
          <w:sz w:val="28"/>
          <w:szCs w:val="28"/>
        </w:rPr>
        <w:t>–</w:t>
      </w:r>
      <w:r w:rsidRPr="0090783C">
        <w:rPr>
          <w:sz w:val="28"/>
          <w:szCs w:val="28"/>
        </w:rPr>
        <w:t xml:space="preserve"> это организованная система связей и социальных норм, которая объединяет значимые общественные ценности и процедуры, удовлетворяющие основным потребностям общества»</w:t>
      </w:r>
      <w:r w:rsidRPr="0090783C">
        <w:rPr>
          <w:rStyle w:val="a9"/>
          <w:sz w:val="28"/>
          <w:szCs w:val="28"/>
        </w:rPr>
        <w:footnoteReference w:id="65"/>
      </w:r>
      <w:r w:rsidRPr="0090783C">
        <w:rPr>
          <w:sz w:val="28"/>
          <w:szCs w:val="28"/>
        </w:rPr>
        <w:t>. Данное утверждение исследователь делает исходя из анализа зарубежных материалов.</w:t>
      </w:r>
    </w:p>
    <w:p w:rsidR="00066F58" w:rsidRPr="0090783C" w:rsidRDefault="00066F58" w:rsidP="0090783C">
      <w:pPr>
        <w:spacing w:line="360" w:lineRule="auto"/>
        <w:ind w:firstLine="709"/>
        <w:jc w:val="both"/>
        <w:rPr>
          <w:sz w:val="28"/>
          <w:szCs w:val="28"/>
        </w:rPr>
      </w:pPr>
      <w:r w:rsidRPr="0090783C">
        <w:rPr>
          <w:sz w:val="28"/>
          <w:szCs w:val="28"/>
        </w:rPr>
        <w:t>Из приведенных выше мнений исследователей, можно утверждать следующее, что для социальных институтов важны именно изменения, которые будут реагировать на социально-экономические процессы. Эту позицию поддерживает исследователь С. С. Новикова, которая пишет следующее: «социальный институт является исторически сложившейся устойчивой формой организации совместной деятельности людей, которая, в то же время, может подвергаться различным изменениям в ходе развития общества»</w:t>
      </w:r>
      <w:r w:rsidRPr="0090783C">
        <w:rPr>
          <w:rStyle w:val="a9"/>
          <w:sz w:val="28"/>
          <w:szCs w:val="28"/>
        </w:rPr>
        <w:footnoteReference w:id="66"/>
      </w:r>
      <w:r w:rsidRPr="0090783C">
        <w:rPr>
          <w:sz w:val="28"/>
          <w:szCs w:val="28"/>
        </w:rPr>
        <w:t>. То есть, изменения в социальных институтах происходит вместе с изменениями в самом обществе.</w:t>
      </w:r>
    </w:p>
    <w:p w:rsidR="00066F58" w:rsidRPr="0090783C" w:rsidRDefault="00066F58" w:rsidP="0090783C">
      <w:pPr>
        <w:spacing w:line="360" w:lineRule="auto"/>
        <w:ind w:firstLine="709"/>
        <w:jc w:val="both"/>
        <w:rPr>
          <w:b/>
          <w:sz w:val="28"/>
          <w:szCs w:val="28"/>
        </w:rPr>
      </w:pPr>
      <w:r w:rsidRPr="0090783C">
        <w:rPr>
          <w:sz w:val="28"/>
          <w:szCs w:val="28"/>
        </w:rPr>
        <w:t xml:space="preserve">Рассмотрим основные цели социальных институтов. Данным вопросом занимался исследователь В. Г. </w:t>
      </w:r>
      <w:proofErr w:type="spellStart"/>
      <w:r w:rsidRPr="0090783C">
        <w:rPr>
          <w:sz w:val="28"/>
          <w:szCs w:val="28"/>
        </w:rPr>
        <w:t>Гречихин</w:t>
      </w:r>
      <w:proofErr w:type="spellEnd"/>
      <w:r w:rsidRPr="0090783C">
        <w:rPr>
          <w:sz w:val="28"/>
          <w:szCs w:val="28"/>
        </w:rPr>
        <w:t>, который  видит основной целью социальных институтов достижение стабильности общества. Им выделяются следующие функции: «1. Удовлетворение возникающих в процессе социализации потребностей человека, 2. Закрепление, регулирование и воспроизводство социальных процессов, 3. Коммуникационная функция, 4. Прогнозная функция»</w:t>
      </w:r>
      <w:r w:rsidRPr="0090783C">
        <w:rPr>
          <w:rStyle w:val="a9"/>
          <w:sz w:val="28"/>
          <w:szCs w:val="28"/>
        </w:rPr>
        <w:footnoteReference w:id="67"/>
      </w:r>
      <w:r w:rsidRPr="0090783C">
        <w:rPr>
          <w:sz w:val="28"/>
          <w:szCs w:val="28"/>
        </w:rPr>
        <w:t>. То есть, все внимание обращено на направленность, на защиту личности – социальную и экономическую. «Интересы личности – важнейший фактор, который следует учитывать, когда речь идет об интересах современной рыночной экономики».</w:t>
      </w:r>
      <w:r w:rsidRPr="0090783C">
        <w:rPr>
          <w:rStyle w:val="a9"/>
          <w:sz w:val="28"/>
          <w:szCs w:val="28"/>
        </w:rPr>
        <w:footnoteReference w:id="68"/>
      </w:r>
      <w:r w:rsidRPr="0090783C">
        <w:rPr>
          <w:sz w:val="28"/>
          <w:szCs w:val="28"/>
        </w:rPr>
        <w:t xml:space="preserve"> Данной позиции придерживается и социолог </w:t>
      </w:r>
      <w:proofErr w:type="spellStart"/>
      <w:r w:rsidRPr="0090783C">
        <w:rPr>
          <w:sz w:val="28"/>
          <w:szCs w:val="28"/>
        </w:rPr>
        <w:t>Файрушина</w:t>
      </w:r>
      <w:proofErr w:type="spellEnd"/>
      <w:r w:rsidRPr="0090783C">
        <w:rPr>
          <w:sz w:val="28"/>
          <w:szCs w:val="28"/>
        </w:rPr>
        <w:t xml:space="preserve"> М. А., которая считает следующее: «Новые знания, на основе которых создаются эффективные </w:t>
      </w:r>
      <w:r w:rsidRPr="0090783C">
        <w:rPr>
          <w:sz w:val="28"/>
          <w:szCs w:val="28"/>
        </w:rPr>
        <w:lastRenderedPageBreak/>
        <w:t>производственные технологии, выпускаются высококачественная продукция и меняется и меняется организация управления производством, дают большую долю прироста производительности труда и ВВП развитых стран, при этом особую роль играет формирование эффективных институтов».</w:t>
      </w:r>
      <w:r w:rsidRPr="0090783C">
        <w:rPr>
          <w:rStyle w:val="a9"/>
          <w:sz w:val="28"/>
          <w:szCs w:val="28"/>
        </w:rPr>
        <w:footnoteReference w:id="69"/>
      </w:r>
    </w:p>
    <w:p w:rsidR="00066F58" w:rsidRPr="0090783C" w:rsidRDefault="00066F58" w:rsidP="0090783C">
      <w:pPr>
        <w:spacing w:line="360" w:lineRule="auto"/>
        <w:ind w:firstLine="709"/>
        <w:jc w:val="both"/>
        <w:rPr>
          <w:sz w:val="28"/>
          <w:szCs w:val="28"/>
        </w:rPr>
      </w:pPr>
      <w:r w:rsidRPr="0090783C">
        <w:rPr>
          <w:sz w:val="28"/>
          <w:szCs w:val="28"/>
        </w:rPr>
        <w:t xml:space="preserve">Исследователь В. Г. </w:t>
      </w:r>
      <w:proofErr w:type="spellStart"/>
      <w:r w:rsidRPr="0090783C">
        <w:rPr>
          <w:sz w:val="28"/>
          <w:szCs w:val="28"/>
        </w:rPr>
        <w:t>Гречихин</w:t>
      </w:r>
      <w:proofErr w:type="spellEnd"/>
      <w:r w:rsidRPr="0090783C">
        <w:rPr>
          <w:sz w:val="28"/>
          <w:szCs w:val="28"/>
        </w:rPr>
        <w:t xml:space="preserve"> рассматривал социальные институты в России, его позиция такая:  «В современной России социальные институты имеют свойство трансформироваться в зависимости от потребностей общества, представляют собой обособленную структуру, способствующую обеспечению стабильности общественной системы»</w:t>
      </w:r>
      <w:r w:rsidRPr="0090783C">
        <w:rPr>
          <w:rStyle w:val="a9"/>
          <w:sz w:val="28"/>
          <w:szCs w:val="28"/>
        </w:rPr>
        <w:footnoteReference w:id="70"/>
      </w:r>
      <w:r w:rsidRPr="0090783C">
        <w:rPr>
          <w:sz w:val="28"/>
          <w:szCs w:val="28"/>
        </w:rPr>
        <w:t>.</w:t>
      </w:r>
    </w:p>
    <w:p w:rsidR="00066F58" w:rsidRPr="0090783C" w:rsidRDefault="00066F58" w:rsidP="0090783C">
      <w:pPr>
        <w:spacing w:line="360" w:lineRule="auto"/>
        <w:ind w:firstLine="709"/>
        <w:jc w:val="both"/>
        <w:rPr>
          <w:sz w:val="28"/>
          <w:szCs w:val="28"/>
        </w:rPr>
      </w:pPr>
      <w:r w:rsidRPr="0090783C">
        <w:rPr>
          <w:sz w:val="28"/>
          <w:szCs w:val="28"/>
        </w:rPr>
        <w:t xml:space="preserve">В Китае, как и в России, большое внимание уделяется значению роста образования у граждан, но и развитию рыночных отношений. Поэтому большое значение уделяется развитию социальных институтов, которые изучал исследователь С. Ф. </w:t>
      </w:r>
      <w:proofErr w:type="spellStart"/>
      <w:r w:rsidRPr="0090783C">
        <w:rPr>
          <w:sz w:val="28"/>
          <w:szCs w:val="28"/>
        </w:rPr>
        <w:t>Якупов</w:t>
      </w:r>
      <w:proofErr w:type="spellEnd"/>
      <w:r w:rsidRPr="0090783C">
        <w:rPr>
          <w:sz w:val="28"/>
          <w:szCs w:val="28"/>
        </w:rPr>
        <w:t xml:space="preserve">, который считает, что: «Среди социальных институтов, препятствующих прогрессу, остаются всесилие чиновничества и </w:t>
      </w:r>
      <w:proofErr w:type="spellStart"/>
      <w:r w:rsidRPr="0090783C">
        <w:rPr>
          <w:sz w:val="28"/>
          <w:szCs w:val="28"/>
        </w:rPr>
        <w:t>гендерное</w:t>
      </w:r>
      <w:proofErr w:type="spellEnd"/>
      <w:r w:rsidRPr="0090783C">
        <w:rPr>
          <w:sz w:val="28"/>
          <w:szCs w:val="28"/>
        </w:rPr>
        <w:t xml:space="preserve"> неравенство. Несмотря на развитие института частной собственности, государственная собственность в современном Китае остается господствующей»</w:t>
      </w:r>
      <w:r w:rsidRPr="0090783C">
        <w:rPr>
          <w:rStyle w:val="a9"/>
          <w:sz w:val="28"/>
          <w:szCs w:val="28"/>
        </w:rPr>
        <w:footnoteReference w:id="71"/>
      </w:r>
      <w:r w:rsidRPr="0090783C">
        <w:rPr>
          <w:sz w:val="28"/>
          <w:szCs w:val="28"/>
        </w:rPr>
        <w:t xml:space="preserve">. При этом в настоящее время в Китае активно развиваются такие социальные институты, как образование,  научная сфера, медицина. Поэтому С. Ф. </w:t>
      </w:r>
      <w:proofErr w:type="spellStart"/>
      <w:r w:rsidRPr="0090783C">
        <w:rPr>
          <w:sz w:val="28"/>
          <w:szCs w:val="28"/>
        </w:rPr>
        <w:t>Якупов</w:t>
      </w:r>
      <w:proofErr w:type="spellEnd"/>
      <w:r w:rsidRPr="0090783C">
        <w:rPr>
          <w:sz w:val="28"/>
          <w:szCs w:val="28"/>
        </w:rPr>
        <w:t xml:space="preserve"> утверждает, что  «Прогресс обязательно предполагает новации без отрицания старого. Идеализация старых идей, старых ценностей препятствует новому и, тем самым, препятствует прогрессу»</w:t>
      </w:r>
      <w:r w:rsidRPr="0090783C">
        <w:rPr>
          <w:rStyle w:val="a9"/>
          <w:sz w:val="28"/>
          <w:szCs w:val="28"/>
        </w:rPr>
        <w:footnoteReference w:id="72"/>
      </w:r>
      <w:r w:rsidRPr="0090783C">
        <w:rPr>
          <w:sz w:val="28"/>
          <w:szCs w:val="28"/>
        </w:rPr>
        <w:t xml:space="preserve">.    </w:t>
      </w:r>
    </w:p>
    <w:p w:rsidR="00A05750" w:rsidRDefault="00066F58" w:rsidP="00A05750">
      <w:pPr>
        <w:spacing w:line="360" w:lineRule="auto"/>
        <w:ind w:firstLine="709"/>
        <w:jc w:val="both"/>
        <w:rPr>
          <w:sz w:val="28"/>
          <w:szCs w:val="28"/>
        </w:rPr>
      </w:pPr>
      <w:r w:rsidRPr="0090783C">
        <w:rPr>
          <w:sz w:val="28"/>
          <w:szCs w:val="28"/>
        </w:rPr>
        <w:t xml:space="preserve">Из приведенных позиций исследователей следует, что в России и в Китае существуют и развиваются социальные институты, но которым необходимы изменения в связи с тем, что меняются общества,  меняется экономика. Если объединить мнения социологов, то можно сказать </w:t>
      </w:r>
      <w:r w:rsidRPr="0090783C">
        <w:rPr>
          <w:sz w:val="28"/>
          <w:szCs w:val="28"/>
        </w:rPr>
        <w:lastRenderedPageBreak/>
        <w:t xml:space="preserve">следующее, что основой социальных институтов экономической сферы является работа, которая дает гражданину возможность реализоваться профессионально, получать достойную заработную плату, иметь социальную защищенность. Но работа – это еще и производство благ и услуг, которые требуются каждому гражданину. Но, к сожалению, как </w:t>
      </w:r>
      <w:r w:rsidR="007F6E89">
        <w:rPr>
          <w:sz w:val="28"/>
          <w:szCs w:val="28"/>
        </w:rPr>
        <w:t>видно</w:t>
      </w:r>
      <w:r w:rsidRPr="0090783C">
        <w:rPr>
          <w:sz w:val="28"/>
          <w:szCs w:val="28"/>
        </w:rPr>
        <w:t xml:space="preserve"> из приведенной</w:t>
      </w:r>
      <w:r w:rsidR="007F6E89">
        <w:rPr>
          <w:sz w:val="28"/>
          <w:szCs w:val="28"/>
        </w:rPr>
        <w:t xml:space="preserve"> ранее</w:t>
      </w:r>
      <w:r w:rsidRPr="0090783C">
        <w:rPr>
          <w:sz w:val="28"/>
          <w:szCs w:val="28"/>
        </w:rPr>
        <w:t xml:space="preserve"> статистики, многие граждане, особенно молодежь, при трудоустройстве на работу главной целью видят заработок, а не социальную значимость своего труда. При этом подходе на второй план выходит развитие профессиональное, реализация как специалиста. То есть, профессиональный рост выходит на второй план у части молодежи.</w:t>
      </w:r>
    </w:p>
    <w:p w:rsidR="00066F58" w:rsidRPr="0090783C" w:rsidRDefault="00066F58" w:rsidP="00A05750">
      <w:pPr>
        <w:spacing w:line="360" w:lineRule="auto"/>
        <w:ind w:firstLine="709"/>
        <w:jc w:val="both"/>
        <w:rPr>
          <w:sz w:val="28"/>
          <w:szCs w:val="28"/>
        </w:rPr>
      </w:pPr>
      <w:r w:rsidRPr="0090783C">
        <w:rPr>
          <w:sz w:val="28"/>
          <w:szCs w:val="28"/>
        </w:rPr>
        <w:t xml:space="preserve">Необходимо уточнить, что социальные институты экономической сферы являются коллективным действием в связи с тем, что их деятельность осуществляется группой лиц. При этом каждая экономическая отрасль является социальной структурой. </w:t>
      </w:r>
      <w:r w:rsidR="007F6E89" w:rsidRPr="0090783C">
        <w:rPr>
          <w:sz w:val="28"/>
          <w:szCs w:val="28"/>
        </w:rPr>
        <w:t>А,</w:t>
      </w:r>
      <w:r w:rsidRPr="0090783C">
        <w:rPr>
          <w:sz w:val="28"/>
          <w:szCs w:val="28"/>
        </w:rPr>
        <w:t xml:space="preserve"> по мнению М. </w:t>
      </w:r>
      <w:proofErr w:type="spellStart"/>
      <w:r w:rsidRPr="0090783C">
        <w:rPr>
          <w:sz w:val="28"/>
          <w:szCs w:val="28"/>
        </w:rPr>
        <w:t>Грановеттера</w:t>
      </w:r>
      <w:proofErr w:type="spellEnd"/>
      <w:r w:rsidRPr="0090783C">
        <w:rPr>
          <w:sz w:val="28"/>
          <w:szCs w:val="28"/>
        </w:rPr>
        <w:t xml:space="preserve"> социальные структуры ставятся выше требований рынка.</w:t>
      </w:r>
    </w:p>
    <w:p w:rsidR="00066F58" w:rsidRPr="0090783C" w:rsidRDefault="00066F58" w:rsidP="00A05750">
      <w:pPr>
        <w:spacing w:line="360" w:lineRule="auto"/>
        <w:ind w:firstLine="709"/>
        <w:jc w:val="both"/>
        <w:rPr>
          <w:sz w:val="28"/>
          <w:szCs w:val="28"/>
        </w:rPr>
      </w:pPr>
      <w:r w:rsidRPr="0090783C">
        <w:rPr>
          <w:sz w:val="28"/>
          <w:szCs w:val="28"/>
        </w:rPr>
        <w:t xml:space="preserve">Социальные институты в России и в Китае развиваются, но им необходимы изменения, которые будут согласованы с потребностями рынка, где будет защищенность личности в экономическом и социальном плане. При этом социологами доказано, что эффективность социальных институтов есть  до тех пор, пока они оказывают влияние на экономическую систему. При этом существует и </w:t>
      </w:r>
      <w:proofErr w:type="gramStart"/>
      <w:r w:rsidRPr="0090783C">
        <w:rPr>
          <w:sz w:val="28"/>
          <w:szCs w:val="28"/>
        </w:rPr>
        <w:t>обратное</w:t>
      </w:r>
      <w:proofErr w:type="gramEnd"/>
      <w:r w:rsidRPr="0090783C">
        <w:rPr>
          <w:sz w:val="28"/>
          <w:szCs w:val="28"/>
        </w:rPr>
        <w:t>, когда экономика влияет на социальную сферу. Это связано с тем, что именно рынок диктует то, какие специальности необходимы, какие нужны качества работников. Поэтому в данном историческом процессе идет взаимодействие экономики и социальных институтов.</w:t>
      </w:r>
    </w:p>
    <w:p w:rsidR="00066F58" w:rsidRPr="0090783C" w:rsidRDefault="00066F58" w:rsidP="00A05750">
      <w:pPr>
        <w:spacing w:line="360" w:lineRule="auto"/>
        <w:ind w:firstLine="709"/>
        <w:jc w:val="both"/>
        <w:rPr>
          <w:sz w:val="28"/>
          <w:szCs w:val="28"/>
        </w:rPr>
      </w:pPr>
      <w:r w:rsidRPr="0090783C">
        <w:rPr>
          <w:sz w:val="28"/>
          <w:szCs w:val="28"/>
        </w:rPr>
        <w:t>В Китае создано Министерство трудовых ресурсов и социального обеспечения, которые были созданы «</w:t>
      </w:r>
      <w:r w:rsidRPr="00117AC1">
        <w:rPr>
          <w:sz w:val="28"/>
          <w:szCs w:val="28"/>
        </w:rPr>
        <w:t xml:space="preserve">Для создания новых рабочих мест и расширения занятости местные народные правительства обязаны совершенствовать отраслевую структуру экономики, регулировать рынок трудовых ресурсов, совершенствовать оказание услуг и помогать в </w:t>
      </w:r>
      <w:r w:rsidRPr="00117AC1">
        <w:rPr>
          <w:sz w:val="28"/>
          <w:szCs w:val="28"/>
        </w:rPr>
        <w:lastRenderedPageBreak/>
        <w:t>трудоустройстве населения, совершенствовать профессиональное обучение и подготовку</w:t>
      </w:r>
      <w:r w:rsidRPr="0090783C">
        <w:rPr>
          <w:sz w:val="28"/>
          <w:szCs w:val="28"/>
        </w:rPr>
        <w:t>»</w:t>
      </w:r>
      <w:r w:rsidRPr="0090783C">
        <w:rPr>
          <w:rStyle w:val="a9"/>
          <w:sz w:val="28"/>
          <w:szCs w:val="28"/>
        </w:rPr>
        <w:footnoteReference w:id="73"/>
      </w:r>
      <w:r w:rsidRPr="0090783C">
        <w:rPr>
          <w:sz w:val="28"/>
          <w:szCs w:val="28"/>
        </w:rPr>
        <w:t xml:space="preserve">. </w:t>
      </w:r>
    </w:p>
    <w:p w:rsidR="00066F58" w:rsidRPr="0090783C" w:rsidRDefault="00066F58" w:rsidP="0090783C">
      <w:pPr>
        <w:spacing w:line="360" w:lineRule="auto"/>
        <w:ind w:firstLine="709"/>
        <w:jc w:val="both"/>
        <w:rPr>
          <w:sz w:val="28"/>
          <w:szCs w:val="28"/>
        </w:rPr>
      </w:pPr>
      <w:r w:rsidRPr="0090783C">
        <w:rPr>
          <w:sz w:val="28"/>
          <w:szCs w:val="28"/>
        </w:rPr>
        <w:t xml:space="preserve">Специалист по законодательству КНР П. Бажанов предоставляет данные о Министерстве трудовых ресурсов: «разработка государственной политики, нормативно-правовое регулирование и контроль в сфере трудовых отношений, содействия занятости, профессионального обучения и подготовки, социального страхования и социального обеспечения, а также в сфере государственной службы. Функции: разработка планов и политики развития в сфере трудовых ресурсов и социального обеспечения, разработка проектов законов и нормативных правовых актов и принятие ведомственных нормативных правовых актов в сфере трудовых ресурсов и социального обеспечения, а также организация исполнения и </w:t>
      </w:r>
      <w:proofErr w:type="gramStart"/>
      <w:r w:rsidRPr="0090783C">
        <w:rPr>
          <w:sz w:val="28"/>
          <w:szCs w:val="28"/>
        </w:rPr>
        <w:t>контроль за</w:t>
      </w:r>
      <w:proofErr w:type="gramEnd"/>
      <w:r w:rsidRPr="0090783C">
        <w:rPr>
          <w:sz w:val="28"/>
          <w:szCs w:val="28"/>
        </w:rPr>
        <w:t xml:space="preserve"> исполнением данных нормативных правовых актов; разработка плана развития рынка трудовых ресурсов и политики мобильности трудовых ресурсов, создание единого упорядоченного рынка трудовых ресурсов, содействие рациональному перемещению и эффективному размещению трудовых ресурсов»</w:t>
      </w:r>
      <w:r w:rsidRPr="0090783C">
        <w:rPr>
          <w:rStyle w:val="a9"/>
          <w:sz w:val="28"/>
          <w:szCs w:val="28"/>
        </w:rPr>
        <w:footnoteReference w:id="74"/>
      </w:r>
      <w:r w:rsidRPr="0090783C">
        <w:rPr>
          <w:sz w:val="28"/>
          <w:szCs w:val="28"/>
        </w:rPr>
        <w:t xml:space="preserve">. </w:t>
      </w:r>
    </w:p>
    <w:p w:rsidR="00066F58" w:rsidRPr="0090783C" w:rsidRDefault="00066F58" w:rsidP="0090783C">
      <w:pPr>
        <w:spacing w:line="360" w:lineRule="auto"/>
        <w:ind w:firstLine="709"/>
        <w:jc w:val="both"/>
        <w:rPr>
          <w:sz w:val="28"/>
          <w:szCs w:val="28"/>
        </w:rPr>
      </w:pPr>
      <w:r w:rsidRPr="0090783C">
        <w:rPr>
          <w:sz w:val="28"/>
          <w:szCs w:val="28"/>
        </w:rPr>
        <w:t>Более того, государство КНДР финансирует работу бюро трудоустройства, где происходит «организаций профессиональной подготовки, создания общественно полезных рабочих мест, профессиональной аттестации, субсидирования взносов на социальное страхование»</w:t>
      </w:r>
      <w:r w:rsidRPr="0090783C">
        <w:rPr>
          <w:rStyle w:val="a9"/>
          <w:sz w:val="28"/>
          <w:szCs w:val="28"/>
        </w:rPr>
        <w:footnoteReference w:id="75"/>
      </w:r>
      <w:r w:rsidRPr="0090783C">
        <w:rPr>
          <w:sz w:val="28"/>
          <w:szCs w:val="28"/>
        </w:rPr>
        <w:t xml:space="preserve">. </w:t>
      </w:r>
    </w:p>
    <w:p w:rsidR="00066F58" w:rsidRPr="0090783C" w:rsidRDefault="00066F58" w:rsidP="0090783C">
      <w:pPr>
        <w:spacing w:line="360" w:lineRule="auto"/>
        <w:ind w:firstLine="709"/>
        <w:jc w:val="both"/>
        <w:rPr>
          <w:rStyle w:val="a6"/>
          <w:rFonts w:eastAsiaTheme="majorEastAsia"/>
          <w:sz w:val="28"/>
          <w:szCs w:val="28"/>
        </w:rPr>
      </w:pPr>
      <w:r w:rsidRPr="0090783C">
        <w:rPr>
          <w:sz w:val="28"/>
          <w:szCs w:val="28"/>
        </w:rPr>
        <w:t xml:space="preserve">Министр трудовых ресурсов и социального обеспечения </w:t>
      </w:r>
      <w:proofErr w:type="spellStart"/>
      <w:r w:rsidRPr="0090783C">
        <w:rPr>
          <w:sz w:val="28"/>
          <w:szCs w:val="28"/>
        </w:rPr>
        <w:t>Чжан</w:t>
      </w:r>
      <w:proofErr w:type="spellEnd"/>
      <w:r w:rsidRPr="0090783C">
        <w:rPr>
          <w:sz w:val="28"/>
          <w:szCs w:val="28"/>
        </w:rPr>
        <w:t xml:space="preserve"> </w:t>
      </w:r>
      <w:proofErr w:type="spellStart"/>
      <w:r w:rsidRPr="0090783C">
        <w:rPr>
          <w:sz w:val="28"/>
          <w:szCs w:val="28"/>
        </w:rPr>
        <w:t>Цзинаня</w:t>
      </w:r>
      <w:proofErr w:type="spellEnd"/>
      <w:r w:rsidRPr="0090783C">
        <w:rPr>
          <w:sz w:val="28"/>
          <w:szCs w:val="28"/>
        </w:rPr>
        <w:t xml:space="preserve">  Китая предоставил следующую информацию: «В 2020 году в городах страны было создано 11,86 млн. новых рабочих мест, что означает выполнение годового целевого показателя на 131,8 процентов. В целях обеспечения </w:t>
      </w:r>
      <w:r w:rsidRPr="0090783C">
        <w:rPr>
          <w:sz w:val="28"/>
          <w:szCs w:val="28"/>
        </w:rPr>
        <w:lastRenderedPageBreak/>
        <w:t xml:space="preserve">занятости населения, в этом году </w:t>
      </w:r>
      <w:r w:rsidRPr="0090783C">
        <w:rPr>
          <w:rStyle w:val="hl-obj"/>
          <w:rFonts w:eastAsiaTheme="majorEastAsia"/>
          <w:sz w:val="28"/>
          <w:szCs w:val="28"/>
        </w:rPr>
        <w:t>Китай</w:t>
      </w:r>
      <w:r w:rsidRPr="0090783C">
        <w:rPr>
          <w:sz w:val="28"/>
          <w:szCs w:val="28"/>
        </w:rPr>
        <w:t xml:space="preserve"> продолжит стабилизацию рынка труда путем защиты рыночных субъектов и оказания адресной помощи приоритетным категориям соискателей, включая выпускников вузов и сельских трудовых мигрантов»</w:t>
      </w:r>
      <w:r w:rsidRPr="0090783C">
        <w:rPr>
          <w:rStyle w:val="a9"/>
          <w:sz w:val="28"/>
          <w:szCs w:val="28"/>
        </w:rPr>
        <w:footnoteReference w:id="76"/>
      </w:r>
      <w:r w:rsidRPr="0090783C">
        <w:rPr>
          <w:sz w:val="28"/>
          <w:szCs w:val="28"/>
        </w:rPr>
        <w:t>.</w:t>
      </w:r>
      <w:r w:rsidR="005C291B" w:rsidRPr="0090783C">
        <w:rPr>
          <w:sz w:val="28"/>
          <w:szCs w:val="28"/>
        </w:rPr>
        <w:fldChar w:fldCharType="begin"/>
      </w:r>
      <w:r w:rsidRPr="0090783C">
        <w:rPr>
          <w:sz w:val="28"/>
          <w:szCs w:val="28"/>
        </w:rPr>
        <w:instrText xml:space="preserve"> HYPERLINK "https://news.myseldon.com/ru/source/151000780" </w:instrText>
      </w:r>
      <w:r w:rsidR="005C291B" w:rsidRPr="0090783C">
        <w:rPr>
          <w:sz w:val="28"/>
          <w:szCs w:val="28"/>
        </w:rPr>
        <w:fldChar w:fldCharType="separate"/>
      </w:r>
    </w:p>
    <w:p w:rsidR="00066F58" w:rsidRPr="0090783C" w:rsidRDefault="005C291B" w:rsidP="0090783C">
      <w:pPr>
        <w:spacing w:line="360" w:lineRule="auto"/>
        <w:ind w:firstLine="709"/>
        <w:jc w:val="both"/>
        <w:rPr>
          <w:sz w:val="28"/>
          <w:szCs w:val="28"/>
        </w:rPr>
      </w:pPr>
      <w:r w:rsidRPr="0090783C">
        <w:rPr>
          <w:sz w:val="28"/>
          <w:szCs w:val="28"/>
        </w:rPr>
        <w:fldChar w:fldCharType="end"/>
      </w:r>
      <w:r w:rsidR="00066F58" w:rsidRPr="0090783C">
        <w:rPr>
          <w:bCs/>
          <w:sz w:val="28"/>
          <w:szCs w:val="28"/>
        </w:rPr>
        <w:t>В России для снижения уровня безработицы государство имеет различные методы, одним из которых является повышение доверия к службам занятости. Государственная служба занятости обеспечивает согласованность решения вопросов о занятости населения, регулирует потребности в рабочей силе, оказывает содействие в трудоустройстве, организовывает переподготовку, безработным оказывает социальн</w:t>
      </w:r>
      <w:r w:rsidR="007F6E89">
        <w:rPr>
          <w:bCs/>
          <w:sz w:val="28"/>
          <w:szCs w:val="28"/>
        </w:rPr>
        <w:t>ую поддержку. Позиция социолога</w:t>
      </w:r>
      <w:r w:rsidR="00066F58" w:rsidRPr="0090783C">
        <w:rPr>
          <w:bCs/>
          <w:sz w:val="28"/>
          <w:szCs w:val="28"/>
        </w:rPr>
        <w:t xml:space="preserve"> </w:t>
      </w:r>
      <w:r w:rsidR="00066F58" w:rsidRPr="0090783C">
        <w:rPr>
          <w:color w:val="000000"/>
          <w:sz w:val="28"/>
          <w:szCs w:val="28"/>
        </w:rPr>
        <w:t>С. Б. Самусевой состоит в следующем: «</w:t>
      </w:r>
      <w:r w:rsidR="00066F58" w:rsidRPr="0090783C">
        <w:rPr>
          <w:sz w:val="28"/>
          <w:szCs w:val="28"/>
        </w:rPr>
        <w:t>Результативность политики на рынке труда в значительной мере связана с эффективностью действий государственной службы занятости. Реализуя программы и предоставляя услуги незанятым гражданам, она является одним из немногих инструментов прямого государственного воздействия на рынок труда».</w:t>
      </w:r>
      <w:r w:rsidR="00066F58" w:rsidRPr="0090783C">
        <w:rPr>
          <w:rStyle w:val="a9"/>
          <w:sz w:val="28"/>
          <w:szCs w:val="28"/>
        </w:rPr>
        <w:footnoteReference w:id="77"/>
      </w:r>
      <w:r w:rsidR="00066F58" w:rsidRPr="0090783C">
        <w:rPr>
          <w:sz w:val="28"/>
          <w:szCs w:val="28"/>
        </w:rPr>
        <w:t xml:space="preserve"> Позиция социолога сводится к</w:t>
      </w:r>
      <w:r w:rsidR="00D41076">
        <w:rPr>
          <w:sz w:val="28"/>
          <w:szCs w:val="28"/>
        </w:rPr>
        <w:t xml:space="preserve"> тому, что в России необходимо </w:t>
      </w:r>
      <w:r w:rsidR="00066F58" w:rsidRPr="0090783C">
        <w:rPr>
          <w:sz w:val="28"/>
          <w:szCs w:val="28"/>
        </w:rPr>
        <w:t xml:space="preserve">формирование институтов рынка труда. </w:t>
      </w:r>
    </w:p>
    <w:p w:rsidR="00066F58" w:rsidRPr="0090783C" w:rsidRDefault="00066F58" w:rsidP="0090783C">
      <w:pPr>
        <w:spacing w:line="360" w:lineRule="auto"/>
        <w:ind w:firstLine="709"/>
        <w:jc w:val="both"/>
        <w:rPr>
          <w:sz w:val="28"/>
          <w:szCs w:val="28"/>
        </w:rPr>
      </w:pPr>
      <w:r w:rsidRPr="0090783C">
        <w:rPr>
          <w:sz w:val="28"/>
          <w:szCs w:val="28"/>
        </w:rPr>
        <w:t xml:space="preserve">Результаты </w:t>
      </w:r>
      <w:r w:rsidR="006F6B94" w:rsidRPr="006F6B94">
        <w:rPr>
          <w:sz w:val="28"/>
          <w:szCs w:val="28"/>
        </w:rPr>
        <w:t>Федеральной службы по труду и занятости населения</w:t>
      </w:r>
      <w:r w:rsidRPr="0090783C">
        <w:rPr>
          <w:sz w:val="28"/>
          <w:szCs w:val="28"/>
        </w:rPr>
        <w:t xml:space="preserve"> можно предоставить следующим образом: «в 2021 году было трудоустроено на постоянные рабочие места 41920 человек. На 31 декабря 2021 года было доступно 79000 рабочих мест для устройства инвалидов в счет квоты. На портале Службы выставлено более 12,2 предложений для стажировок выпускников образовательных учреждений и т.д.»</w:t>
      </w:r>
      <w:r w:rsidRPr="0090783C">
        <w:rPr>
          <w:rStyle w:val="a9"/>
          <w:sz w:val="28"/>
          <w:szCs w:val="28"/>
        </w:rPr>
        <w:footnoteReference w:id="78"/>
      </w:r>
      <w:r w:rsidRPr="0090783C">
        <w:rPr>
          <w:sz w:val="28"/>
          <w:szCs w:val="28"/>
        </w:rPr>
        <w:t>.</w:t>
      </w:r>
    </w:p>
    <w:p w:rsidR="00E73249" w:rsidRDefault="00066F58" w:rsidP="007F6E89">
      <w:pPr>
        <w:spacing w:line="360" w:lineRule="auto"/>
        <w:ind w:firstLine="709"/>
        <w:jc w:val="both"/>
        <w:rPr>
          <w:sz w:val="28"/>
          <w:szCs w:val="28"/>
        </w:rPr>
      </w:pPr>
      <w:r w:rsidRPr="0090783C">
        <w:rPr>
          <w:bCs/>
          <w:sz w:val="28"/>
          <w:szCs w:val="28"/>
        </w:rPr>
        <w:t>Исходя из вышеизложенного можно сказать, что р</w:t>
      </w:r>
      <w:r w:rsidRPr="0090783C">
        <w:rPr>
          <w:sz w:val="28"/>
          <w:szCs w:val="28"/>
        </w:rPr>
        <w:t xml:space="preserve">ешение вопроса безработицы среди молодежи в России и в Китае  является одной </w:t>
      </w:r>
      <w:proofErr w:type="gramStart"/>
      <w:r w:rsidRPr="0090783C">
        <w:rPr>
          <w:sz w:val="28"/>
          <w:szCs w:val="28"/>
        </w:rPr>
        <w:t>из</w:t>
      </w:r>
      <w:proofErr w:type="gramEnd"/>
      <w:r w:rsidRPr="0090783C">
        <w:rPr>
          <w:sz w:val="28"/>
          <w:szCs w:val="28"/>
        </w:rPr>
        <w:t xml:space="preserve"> </w:t>
      </w:r>
      <w:proofErr w:type="gramStart"/>
      <w:r w:rsidRPr="0090783C">
        <w:rPr>
          <w:sz w:val="28"/>
          <w:szCs w:val="28"/>
        </w:rPr>
        <w:t>главной</w:t>
      </w:r>
      <w:proofErr w:type="gramEnd"/>
      <w:r w:rsidRPr="0090783C">
        <w:rPr>
          <w:sz w:val="28"/>
          <w:szCs w:val="28"/>
        </w:rPr>
        <w:t xml:space="preserve"> в развитии экономик стран, а также социальной проблемой обществ.  </w:t>
      </w:r>
      <w:r w:rsidRPr="0090783C">
        <w:rPr>
          <w:sz w:val="28"/>
          <w:szCs w:val="28"/>
        </w:rPr>
        <w:lastRenderedPageBreak/>
        <w:t>Поэтому в России и в Китае безработица среди молодежи – это социально- экономическое явление. Безработица наносит ущерб экономикам госуда</w:t>
      </w:r>
      <w:proofErr w:type="gramStart"/>
      <w:r w:rsidRPr="0090783C">
        <w:rPr>
          <w:sz w:val="28"/>
          <w:szCs w:val="28"/>
        </w:rPr>
        <w:t>рств в в</w:t>
      </w:r>
      <w:proofErr w:type="gramEnd"/>
      <w:r w:rsidRPr="0090783C">
        <w:rPr>
          <w:sz w:val="28"/>
          <w:szCs w:val="28"/>
        </w:rPr>
        <w:t>иде снижения ВВП и национального дохода, а также затраты государств на выплаты пособий. Но она наносит ущерб гражданам России и Китая ведь безработная молодежь не может трудоустроиться по специальности, осознать социальную значимость своей профессии и своего труда, теряют навыки и квалификацию, остаются фактически без средств существования. Поэтому государства должны создавать разнообразие социальных институтов, которые будут формироваться и развиваться на основе потребностей общества, которые будут стремиться защищать интересы личности. Ведь  экономическая стабильность государств напрямую зависит от занятости молодежи, а социальные институты, подготавливая необходимые качества работников, обеспечивают стабильность экономики.</w:t>
      </w:r>
    </w:p>
    <w:p w:rsidR="00E73249" w:rsidRDefault="00E73249" w:rsidP="006F6B94">
      <w:pPr>
        <w:spacing w:line="360" w:lineRule="auto"/>
        <w:jc w:val="both"/>
        <w:rPr>
          <w:sz w:val="28"/>
          <w:szCs w:val="28"/>
        </w:rPr>
      </w:pPr>
    </w:p>
    <w:p w:rsidR="00454F90" w:rsidRDefault="00454F90" w:rsidP="006F6B94">
      <w:pPr>
        <w:spacing w:line="360" w:lineRule="auto"/>
        <w:jc w:val="both"/>
        <w:rPr>
          <w:sz w:val="28"/>
          <w:szCs w:val="28"/>
        </w:rPr>
      </w:pPr>
    </w:p>
    <w:p w:rsidR="00454F90" w:rsidRDefault="00454F90" w:rsidP="006F6B94">
      <w:pPr>
        <w:spacing w:line="360" w:lineRule="auto"/>
        <w:jc w:val="both"/>
        <w:rPr>
          <w:sz w:val="28"/>
          <w:szCs w:val="28"/>
        </w:rPr>
      </w:pPr>
    </w:p>
    <w:p w:rsidR="00454F90" w:rsidRDefault="00454F90" w:rsidP="006F6B94">
      <w:pPr>
        <w:spacing w:line="360" w:lineRule="auto"/>
        <w:jc w:val="both"/>
        <w:rPr>
          <w:sz w:val="28"/>
          <w:szCs w:val="28"/>
        </w:rPr>
      </w:pPr>
    </w:p>
    <w:p w:rsidR="00454F90" w:rsidRDefault="00454F90" w:rsidP="006F6B94">
      <w:pPr>
        <w:spacing w:line="360" w:lineRule="auto"/>
        <w:jc w:val="both"/>
        <w:rPr>
          <w:sz w:val="28"/>
          <w:szCs w:val="28"/>
        </w:rPr>
      </w:pPr>
    </w:p>
    <w:p w:rsidR="00454F90" w:rsidRDefault="00454F90" w:rsidP="006F6B94">
      <w:pPr>
        <w:spacing w:line="360" w:lineRule="auto"/>
        <w:jc w:val="both"/>
        <w:rPr>
          <w:sz w:val="28"/>
          <w:szCs w:val="28"/>
        </w:rPr>
      </w:pPr>
    </w:p>
    <w:p w:rsidR="00454F90" w:rsidRDefault="00454F90" w:rsidP="006F6B94">
      <w:pPr>
        <w:spacing w:line="360" w:lineRule="auto"/>
        <w:jc w:val="both"/>
        <w:rPr>
          <w:sz w:val="28"/>
          <w:szCs w:val="28"/>
        </w:rPr>
      </w:pPr>
    </w:p>
    <w:p w:rsidR="00454F90" w:rsidRDefault="00454F90" w:rsidP="006F6B94">
      <w:pPr>
        <w:spacing w:line="360" w:lineRule="auto"/>
        <w:jc w:val="both"/>
        <w:rPr>
          <w:sz w:val="28"/>
          <w:szCs w:val="28"/>
        </w:rPr>
      </w:pPr>
    </w:p>
    <w:p w:rsidR="00454F90" w:rsidRDefault="00454F90" w:rsidP="006F6B94">
      <w:pPr>
        <w:spacing w:line="360" w:lineRule="auto"/>
        <w:jc w:val="both"/>
        <w:rPr>
          <w:sz w:val="28"/>
          <w:szCs w:val="28"/>
        </w:rPr>
      </w:pPr>
    </w:p>
    <w:p w:rsidR="00454F90" w:rsidRDefault="00454F90" w:rsidP="006F6B94">
      <w:pPr>
        <w:spacing w:line="360" w:lineRule="auto"/>
        <w:jc w:val="both"/>
        <w:rPr>
          <w:sz w:val="28"/>
          <w:szCs w:val="28"/>
        </w:rPr>
      </w:pPr>
    </w:p>
    <w:p w:rsidR="00454F90" w:rsidRDefault="00454F90" w:rsidP="006F6B94">
      <w:pPr>
        <w:spacing w:line="360" w:lineRule="auto"/>
        <w:jc w:val="both"/>
        <w:rPr>
          <w:sz w:val="28"/>
          <w:szCs w:val="28"/>
        </w:rPr>
      </w:pPr>
    </w:p>
    <w:p w:rsidR="00454F90" w:rsidRDefault="00454F90" w:rsidP="006F6B94">
      <w:pPr>
        <w:spacing w:line="360" w:lineRule="auto"/>
        <w:jc w:val="both"/>
        <w:rPr>
          <w:sz w:val="28"/>
          <w:szCs w:val="28"/>
        </w:rPr>
      </w:pPr>
    </w:p>
    <w:p w:rsidR="00454F90" w:rsidRDefault="00454F90" w:rsidP="006F6B94">
      <w:pPr>
        <w:spacing w:line="360" w:lineRule="auto"/>
        <w:jc w:val="both"/>
        <w:rPr>
          <w:sz w:val="28"/>
          <w:szCs w:val="28"/>
        </w:rPr>
      </w:pPr>
    </w:p>
    <w:p w:rsidR="00454F90" w:rsidRDefault="00454F90" w:rsidP="006F6B94">
      <w:pPr>
        <w:spacing w:line="360" w:lineRule="auto"/>
        <w:jc w:val="both"/>
        <w:rPr>
          <w:sz w:val="28"/>
          <w:szCs w:val="28"/>
        </w:rPr>
      </w:pPr>
    </w:p>
    <w:p w:rsidR="00454F90" w:rsidRPr="00B8748E" w:rsidRDefault="00454F90" w:rsidP="006F6B94">
      <w:pPr>
        <w:spacing w:line="360" w:lineRule="auto"/>
        <w:jc w:val="both"/>
        <w:rPr>
          <w:sz w:val="28"/>
          <w:szCs w:val="28"/>
        </w:rPr>
      </w:pPr>
    </w:p>
    <w:p w:rsidR="00066F58" w:rsidRPr="00F06E4A" w:rsidRDefault="00066F58" w:rsidP="00A03933">
      <w:pPr>
        <w:pStyle w:val="1"/>
        <w:numPr>
          <w:ilvl w:val="1"/>
          <w:numId w:val="3"/>
        </w:numPr>
        <w:rPr>
          <w:rFonts w:ascii="Times New Roman" w:hAnsi="Times New Roman" w:cs="Times New Roman"/>
          <w:color w:val="auto"/>
        </w:rPr>
      </w:pPr>
      <w:bookmarkStart w:id="4" w:name="_Toc134796342"/>
      <w:r w:rsidRPr="00F06E4A">
        <w:rPr>
          <w:rFonts w:ascii="Times New Roman" w:hAnsi="Times New Roman" w:cs="Times New Roman"/>
          <w:color w:val="auto"/>
        </w:rPr>
        <w:lastRenderedPageBreak/>
        <w:t>Молодежь как социальная группа: особенности занятости.</w:t>
      </w:r>
      <w:bookmarkEnd w:id="4"/>
    </w:p>
    <w:p w:rsidR="0090783C" w:rsidRDefault="0090783C" w:rsidP="00066F58">
      <w:pPr>
        <w:spacing w:line="360" w:lineRule="auto"/>
        <w:ind w:firstLine="284"/>
        <w:jc w:val="both"/>
        <w:rPr>
          <w:sz w:val="28"/>
          <w:szCs w:val="28"/>
        </w:rPr>
      </w:pPr>
    </w:p>
    <w:p w:rsidR="00066F58" w:rsidRPr="00C67A9F" w:rsidRDefault="00066F58" w:rsidP="00693A3A">
      <w:pPr>
        <w:spacing w:line="360" w:lineRule="auto"/>
        <w:ind w:firstLine="709"/>
        <w:jc w:val="both"/>
        <w:rPr>
          <w:sz w:val="28"/>
          <w:szCs w:val="28"/>
        </w:rPr>
      </w:pPr>
      <w:r>
        <w:rPr>
          <w:sz w:val="28"/>
          <w:szCs w:val="28"/>
        </w:rPr>
        <w:t>В данной части магисте</w:t>
      </w:r>
      <w:r w:rsidRPr="00C67A9F">
        <w:rPr>
          <w:sz w:val="28"/>
          <w:szCs w:val="28"/>
        </w:rPr>
        <w:t>рско</w:t>
      </w:r>
      <w:r>
        <w:rPr>
          <w:sz w:val="28"/>
          <w:szCs w:val="28"/>
        </w:rPr>
        <w:t>й работы будут даны определения:</w:t>
      </w:r>
      <w:r w:rsidRPr="00C67A9F">
        <w:rPr>
          <w:sz w:val="28"/>
          <w:szCs w:val="28"/>
        </w:rPr>
        <w:t xml:space="preserve"> социальная группа, молодежь, </w:t>
      </w:r>
      <w:r>
        <w:rPr>
          <w:sz w:val="28"/>
          <w:szCs w:val="28"/>
        </w:rPr>
        <w:t xml:space="preserve">самореализация, </w:t>
      </w:r>
      <w:r w:rsidRPr="00C67A9F">
        <w:rPr>
          <w:sz w:val="28"/>
          <w:szCs w:val="28"/>
        </w:rPr>
        <w:t xml:space="preserve">занятость, </w:t>
      </w:r>
      <w:r>
        <w:rPr>
          <w:sz w:val="28"/>
          <w:szCs w:val="28"/>
        </w:rPr>
        <w:t xml:space="preserve">социализация, </w:t>
      </w:r>
      <w:r w:rsidRPr="00C67A9F">
        <w:rPr>
          <w:sz w:val="28"/>
          <w:szCs w:val="28"/>
        </w:rPr>
        <w:t>выявлены особенности молодежи как социальной группы, а также рассмотрены особенности занятости молодежи.</w:t>
      </w:r>
    </w:p>
    <w:p w:rsidR="00066F58" w:rsidRDefault="005C4F95" w:rsidP="00693A3A">
      <w:pPr>
        <w:spacing w:line="360" w:lineRule="auto"/>
        <w:ind w:firstLine="709"/>
        <w:jc w:val="both"/>
        <w:rPr>
          <w:rStyle w:val="service-text"/>
          <w:sz w:val="28"/>
          <w:szCs w:val="28"/>
        </w:rPr>
      </w:pPr>
      <w:r w:rsidRPr="005C4F95">
        <w:rPr>
          <w:rStyle w:val="b-"/>
          <w:sz w:val="28"/>
          <w:szCs w:val="28"/>
        </w:rPr>
        <w:t xml:space="preserve">Второй параграф первой главы </w:t>
      </w:r>
      <w:r w:rsidR="00066F58" w:rsidRPr="005C4F95">
        <w:rPr>
          <w:rStyle w:val="b-"/>
          <w:sz w:val="28"/>
          <w:szCs w:val="28"/>
        </w:rPr>
        <w:t>магистерской работы</w:t>
      </w:r>
      <w:r w:rsidR="00066F58">
        <w:rPr>
          <w:rStyle w:val="b-"/>
          <w:sz w:val="28"/>
          <w:szCs w:val="28"/>
        </w:rPr>
        <w:t xml:space="preserve"> начнем с определения «социальной группы», которое дано в</w:t>
      </w:r>
      <w:r w:rsidR="00066F58" w:rsidRPr="00C67A9F">
        <w:rPr>
          <w:rStyle w:val="b-"/>
          <w:sz w:val="28"/>
          <w:szCs w:val="28"/>
        </w:rPr>
        <w:t xml:space="preserve"> Большой российской энциклопедии</w:t>
      </w:r>
      <w:r w:rsidR="00066F58">
        <w:rPr>
          <w:rStyle w:val="b-"/>
          <w:sz w:val="28"/>
          <w:szCs w:val="28"/>
        </w:rPr>
        <w:t>:</w:t>
      </w:r>
      <w:r w:rsidR="00066F58" w:rsidRPr="00C67A9F">
        <w:rPr>
          <w:rStyle w:val="b-"/>
          <w:sz w:val="28"/>
          <w:szCs w:val="28"/>
        </w:rPr>
        <w:t xml:space="preserve"> «</w:t>
      </w:r>
      <w:proofErr w:type="gramStart"/>
      <w:r w:rsidR="00066F58" w:rsidRPr="00C67A9F">
        <w:rPr>
          <w:rStyle w:val="b-"/>
          <w:sz w:val="28"/>
          <w:szCs w:val="28"/>
        </w:rPr>
        <w:t>ГРУ́ППА</w:t>
      </w:r>
      <w:proofErr w:type="gramEnd"/>
      <w:r w:rsidR="00066F58" w:rsidRPr="00C67A9F">
        <w:rPr>
          <w:rStyle w:val="b-"/>
          <w:sz w:val="28"/>
          <w:szCs w:val="28"/>
        </w:rPr>
        <w:t xml:space="preserve"> СОЦИА́ЛЬНАЯ,</w:t>
      </w:r>
      <w:r w:rsidR="00066F58" w:rsidRPr="00C67A9F">
        <w:rPr>
          <w:sz w:val="28"/>
          <w:szCs w:val="28"/>
        </w:rPr>
        <w:t xml:space="preserve"> общ</w:t>
      </w:r>
      <w:r w:rsidR="00066F58" w:rsidRPr="00C67A9F">
        <w:rPr>
          <w:sz w:val="28"/>
          <w:szCs w:val="28"/>
        </w:rPr>
        <w:softHyphen/>
        <w:t>ность лю</w:t>
      </w:r>
      <w:r w:rsidR="00066F58" w:rsidRPr="00C67A9F">
        <w:rPr>
          <w:sz w:val="28"/>
          <w:szCs w:val="28"/>
        </w:rPr>
        <w:softHyphen/>
        <w:t>дей, вы</w:t>
      </w:r>
      <w:r w:rsidR="00066F58" w:rsidRPr="00C67A9F">
        <w:rPr>
          <w:sz w:val="28"/>
          <w:szCs w:val="28"/>
        </w:rPr>
        <w:softHyphen/>
        <w:t>де</w:t>
      </w:r>
      <w:r w:rsidR="00066F58" w:rsidRPr="00C67A9F">
        <w:rPr>
          <w:sz w:val="28"/>
          <w:szCs w:val="28"/>
        </w:rPr>
        <w:softHyphen/>
        <w:t>ляе</w:t>
      </w:r>
      <w:r w:rsidR="00066F58" w:rsidRPr="00C67A9F">
        <w:rPr>
          <w:sz w:val="28"/>
          <w:szCs w:val="28"/>
        </w:rPr>
        <w:softHyphen/>
        <w:t>мая из бо</w:t>
      </w:r>
      <w:r w:rsidR="00066F58" w:rsidRPr="00C67A9F">
        <w:rPr>
          <w:sz w:val="28"/>
          <w:szCs w:val="28"/>
        </w:rPr>
        <w:softHyphen/>
        <w:t>лее ши</w:t>
      </w:r>
      <w:r w:rsidR="00066F58" w:rsidRPr="00C67A9F">
        <w:rPr>
          <w:sz w:val="28"/>
          <w:szCs w:val="28"/>
        </w:rPr>
        <w:softHyphen/>
        <w:t>ро</w:t>
      </w:r>
      <w:r w:rsidR="00066F58" w:rsidRPr="00C67A9F">
        <w:rPr>
          <w:sz w:val="28"/>
          <w:szCs w:val="28"/>
        </w:rPr>
        <w:softHyphen/>
        <w:t>ко</w:t>
      </w:r>
      <w:r w:rsidR="00066F58" w:rsidRPr="00C67A9F">
        <w:rPr>
          <w:sz w:val="28"/>
          <w:szCs w:val="28"/>
        </w:rPr>
        <w:softHyphen/>
        <w:t>го со</w:t>
      </w:r>
      <w:r w:rsidR="00066F58" w:rsidRPr="00C67A9F">
        <w:rPr>
          <w:sz w:val="28"/>
          <w:szCs w:val="28"/>
        </w:rPr>
        <w:softHyphen/>
        <w:t>ци</w:t>
      </w:r>
      <w:r w:rsidR="00066F58" w:rsidRPr="00C67A9F">
        <w:rPr>
          <w:sz w:val="28"/>
          <w:szCs w:val="28"/>
        </w:rPr>
        <w:softHyphen/>
        <w:t>аль</w:t>
      </w:r>
      <w:r w:rsidR="00066F58" w:rsidRPr="00C67A9F">
        <w:rPr>
          <w:sz w:val="28"/>
          <w:szCs w:val="28"/>
        </w:rPr>
        <w:softHyphen/>
        <w:t>но</w:t>
      </w:r>
      <w:r w:rsidR="00066F58" w:rsidRPr="00C67A9F">
        <w:rPr>
          <w:sz w:val="28"/>
          <w:szCs w:val="28"/>
        </w:rPr>
        <w:softHyphen/>
        <w:t>го кон</w:t>
      </w:r>
      <w:r w:rsidR="00066F58" w:rsidRPr="00C67A9F">
        <w:rPr>
          <w:sz w:val="28"/>
          <w:szCs w:val="28"/>
        </w:rPr>
        <w:softHyphen/>
        <w:t>тек</w:t>
      </w:r>
      <w:r w:rsidR="00066F58" w:rsidRPr="00C67A9F">
        <w:rPr>
          <w:sz w:val="28"/>
          <w:szCs w:val="28"/>
        </w:rPr>
        <w:softHyphen/>
        <w:t>с</w:t>
      </w:r>
      <w:r w:rsidR="00066F58">
        <w:rPr>
          <w:sz w:val="28"/>
          <w:szCs w:val="28"/>
        </w:rPr>
        <w:t>та по ка</w:t>
      </w:r>
      <w:r w:rsidR="00066F58">
        <w:rPr>
          <w:sz w:val="28"/>
          <w:szCs w:val="28"/>
        </w:rPr>
        <w:softHyphen/>
        <w:t>ко</w:t>
      </w:r>
      <w:r w:rsidR="00066F58">
        <w:rPr>
          <w:sz w:val="28"/>
          <w:szCs w:val="28"/>
        </w:rPr>
        <w:softHyphen/>
        <w:t>му-ли</w:t>
      </w:r>
      <w:r w:rsidR="00066F58">
        <w:rPr>
          <w:sz w:val="28"/>
          <w:szCs w:val="28"/>
        </w:rPr>
        <w:softHyphen/>
        <w:t>бо при</w:t>
      </w:r>
      <w:r w:rsidR="00066F58">
        <w:rPr>
          <w:sz w:val="28"/>
          <w:szCs w:val="28"/>
        </w:rPr>
        <w:softHyphen/>
        <w:t>зна</w:t>
      </w:r>
      <w:r w:rsidR="00066F58">
        <w:rPr>
          <w:sz w:val="28"/>
          <w:szCs w:val="28"/>
        </w:rPr>
        <w:softHyphen/>
        <w:t xml:space="preserve">ку. </w:t>
      </w:r>
      <w:r w:rsidR="007F6E89">
        <w:rPr>
          <w:sz w:val="28"/>
          <w:szCs w:val="28"/>
        </w:rPr>
        <w:t>Для суще</w:t>
      </w:r>
      <w:r w:rsidR="00066F58" w:rsidRPr="00C67A9F">
        <w:rPr>
          <w:sz w:val="28"/>
          <w:szCs w:val="28"/>
        </w:rPr>
        <w:t>ст</w:t>
      </w:r>
      <w:r w:rsidR="00066F58" w:rsidRPr="00C67A9F">
        <w:rPr>
          <w:sz w:val="28"/>
          <w:szCs w:val="28"/>
        </w:rPr>
        <w:softHyphen/>
        <w:t>во</w:t>
      </w:r>
      <w:r w:rsidR="00066F58" w:rsidRPr="00C67A9F">
        <w:rPr>
          <w:sz w:val="28"/>
          <w:szCs w:val="28"/>
        </w:rPr>
        <w:softHyphen/>
        <w:t>ва</w:t>
      </w:r>
      <w:r w:rsidR="00066F58" w:rsidRPr="00C67A9F">
        <w:rPr>
          <w:sz w:val="28"/>
          <w:szCs w:val="28"/>
        </w:rPr>
        <w:softHyphen/>
        <w:t>ния</w:t>
      </w:r>
      <w:r w:rsidR="00066F58">
        <w:rPr>
          <w:sz w:val="28"/>
          <w:szCs w:val="28"/>
        </w:rPr>
        <w:t xml:space="preserve"> Г. с. важ</w:t>
      </w:r>
      <w:r w:rsidR="00066F58">
        <w:rPr>
          <w:sz w:val="28"/>
          <w:szCs w:val="28"/>
        </w:rPr>
        <w:softHyphen/>
        <w:t>ны как со</w:t>
      </w:r>
      <w:r w:rsidR="00066F58">
        <w:rPr>
          <w:sz w:val="28"/>
          <w:szCs w:val="28"/>
        </w:rPr>
        <w:softHyphen/>
        <w:t>ци</w:t>
      </w:r>
      <w:r w:rsidR="00066F58">
        <w:rPr>
          <w:sz w:val="28"/>
          <w:szCs w:val="28"/>
        </w:rPr>
        <w:softHyphen/>
        <w:t>аль</w:t>
      </w:r>
      <w:r w:rsidR="00066F58">
        <w:rPr>
          <w:sz w:val="28"/>
          <w:szCs w:val="28"/>
        </w:rPr>
        <w:softHyphen/>
        <w:t xml:space="preserve">ные, </w:t>
      </w:r>
      <w:r w:rsidR="00066F58" w:rsidRPr="00C67A9F">
        <w:rPr>
          <w:sz w:val="28"/>
          <w:szCs w:val="28"/>
        </w:rPr>
        <w:t>так и пси</w:t>
      </w:r>
      <w:r w:rsidR="00066F58" w:rsidRPr="00C67A9F">
        <w:rPr>
          <w:sz w:val="28"/>
          <w:szCs w:val="28"/>
        </w:rPr>
        <w:softHyphen/>
        <w:t>хо</w:t>
      </w:r>
      <w:r w:rsidR="00066F58" w:rsidRPr="00C67A9F">
        <w:rPr>
          <w:sz w:val="28"/>
          <w:szCs w:val="28"/>
        </w:rPr>
        <w:softHyphen/>
        <w:t>ло</w:t>
      </w:r>
      <w:r w:rsidR="00066F58" w:rsidRPr="00C67A9F">
        <w:rPr>
          <w:sz w:val="28"/>
          <w:szCs w:val="28"/>
        </w:rPr>
        <w:softHyphen/>
        <w:t>ги</w:t>
      </w:r>
      <w:r w:rsidR="00066F58" w:rsidRPr="00C67A9F">
        <w:rPr>
          <w:sz w:val="28"/>
          <w:szCs w:val="28"/>
        </w:rPr>
        <w:softHyphen/>
        <w:t>че</w:t>
      </w:r>
      <w:r w:rsidR="00066F58" w:rsidRPr="00C67A9F">
        <w:rPr>
          <w:sz w:val="28"/>
          <w:szCs w:val="28"/>
        </w:rPr>
        <w:softHyphen/>
        <w:t xml:space="preserve">ские </w:t>
      </w:r>
      <w:r w:rsidR="00066F58">
        <w:rPr>
          <w:sz w:val="28"/>
          <w:szCs w:val="28"/>
        </w:rPr>
        <w:t>предпосылки. Г. </w:t>
      </w:r>
      <w:proofErr w:type="gramStart"/>
      <w:r w:rsidR="00066F58">
        <w:rPr>
          <w:sz w:val="28"/>
          <w:szCs w:val="28"/>
        </w:rPr>
        <w:t>с</w:t>
      </w:r>
      <w:proofErr w:type="gramEnd"/>
      <w:r w:rsidR="00066F58">
        <w:rPr>
          <w:sz w:val="28"/>
          <w:szCs w:val="28"/>
        </w:rPr>
        <w:t>. при</w:t>
      </w:r>
      <w:r w:rsidR="00066F58">
        <w:rPr>
          <w:sz w:val="28"/>
          <w:szCs w:val="28"/>
        </w:rPr>
        <w:softHyphen/>
        <w:t>во</w:t>
      </w:r>
      <w:r w:rsidR="00066F58">
        <w:rPr>
          <w:sz w:val="28"/>
          <w:szCs w:val="28"/>
        </w:rPr>
        <w:softHyphen/>
        <w:t xml:space="preserve">дит </w:t>
      </w:r>
      <w:proofErr w:type="gramStart"/>
      <w:r w:rsidR="00066F58">
        <w:rPr>
          <w:sz w:val="28"/>
          <w:szCs w:val="28"/>
        </w:rPr>
        <w:t>к</w:t>
      </w:r>
      <w:proofErr w:type="gramEnd"/>
      <w:r w:rsidR="00066F58">
        <w:rPr>
          <w:sz w:val="28"/>
          <w:szCs w:val="28"/>
        </w:rPr>
        <w:t xml:space="preserve"> возникно</w:t>
      </w:r>
      <w:r w:rsidR="00066F58" w:rsidRPr="00C67A9F">
        <w:rPr>
          <w:sz w:val="28"/>
          <w:szCs w:val="28"/>
        </w:rPr>
        <w:t>ве</w:t>
      </w:r>
      <w:r w:rsidR="00066F58" w:rsidRPr="00C67A9F">
        <w:rPr>
          <w:sz w:val="28"/>
          <w:szCs w:val="28"/>
        </w:rPr>
        <w:softHyphen/>
        <w:t>н</w:t>
      </w:r>
      <w:r w:rsidR="007F6E89">
        <w:rPr>
          <w:sz w:val="28"/>
          <w:szCs w:val="28"/>
        </w:rPr>
        <w:t>ию но</w:t>
      </w:r>
      <w:r w:rsidR="007F6E89">
        <w:rPr>
          <w:sz w:val="28"/>
          <w:szCs w:val="28"/>
        </w:rPr>
        <w:softHyphen/>
        <w:t>во</w:t>
      </w:r>
      <w:r w:rsidR="007F6E89">
        <w:rPr>
          <w:sz w:val="28"/>
          <w:szCs w:val="28"/>
        </w:rPr>
        <w:softHyphen/>
        <w:t>го субъ</w:t>
      </w:r>
      <w:r w:rsidR="007F6E89">
        <w:rPr>
          <w:sz w:val="28"/>
          <w:szCs w:val="28"/>
        </w:rPr>
        <w:softHyphen/>
        <w:t>ек</w:t>
      </w:r>
      <w:r w:rsidR="007F6E89">
        <w:rPr>
          <w:sz w:val="28"/>
          <w:szCs w:val="28"/>
        </w:rPr>
        <w:softHyphen/>
        <w:t>та общественных</w:t>
      </w:r>
      <w:r w:rsidR="00066F58" w:rsidRPr="00C67A9F">
        <w:rPr>
          <w:sz w:val="28"/>
          <w:szCs w:val="28"/>
        </w:rPr>
        <w:t xml:space="preserve"> от</w:t>
      </w:r>
      <w:r w:rsidR="00066F58" w:rsidRPr="00C67A9F">
        <w:rPr>
          <w:sz w:val="28"/>
          <w:szCs w:val="28"/>
        </w:rPr>
        <w:softHyphen/>
        <w:t>н</w:t>
      </w:r>
      <w:r w:rsidR="00066F58">
        <w:rPr>
          <w:sz w:val="28"/>
          <w:szCs w:val="28"/>
        </w:rPr>
        <w:t>о</w:t>
      </w:r>
      <w:r w:rsidR="00066F58">
        <w:rPr>
          <w:sz w:val="28"/>
          <w:szCs w:val="28"/>
        </w:rPr>
        <w:softHyphen/>
        <w:t>ше</w:t>
      </w:r>
      <w:r w:rsidR="00066F58">
        <w:rPr>
          <w:sz w:val="28"/>
          <w:szCs w:val="28"/>
        </w:rPr>
        <w:softHyphen/>
        <w:t>ний и но</w:t>
      </w:r>
      <w:r w:rsidR="00066F58">
        <w:rPr>
          <w:sz w:val="28"/>
          <w:szCs w:val="28"/>
        </w:rPr>
        <w:softHyphen/>
        <w:t>вой психо</w:t>
      </w:r>
      <w:r w:rsidR="00066F58">
        <w:rPr>
          <w:sz w:val="28"/>
          <w:szCs w:val="28"/>
        </w:rPr>
        <w:softHyphen/>
        <w:t>ло</w:t>
      </w:r>
      <w:r w:rsidR="00066F58">
        <w:rPr>
          <w:sz w:val="28"/>
          <w:szCs w:val="28"/>
        </w:rPr>
        <w:softHyphen/>
        <w:t>гической</w:t>
      </w:r>
      <w:r w:rsidR="00066F58" w:rsidRPr="00C67A9F">
        <w:rPr>
          <w:sz w:val="28"/>
          <w:szCs w:val="28"/>
        </w:rPr>
        <w:t xml:space="preserve"> ре</w:t>
      </w:r>
      <w:r w:rsidR="00066F58" w:rsidRPr="00C67A9F">
        <w:rPr>
          <w:sz w:val="28"/>
          <w:szCs w:val="28"/>
        </w:rPr>
        <w:softHyphen/>
        <w:t>аль</w:t>
      </w:r>
      <w:r w:rsidR="00066F58" w:rsidRPr="00C67A9F">
        <w:rPr>
          <w:sz w:val="28"/>
          <w:szCs w:val="28"/>
        </w:rPr>
        <w:softHyphen/>
        <w:t>но</w:t>
      </w:r>
      <w:r w:rsidR="00066F58" w:rsidRPr="00C67A9F">
        <w:rPr>
          <w:sz w:val="28"/>
          <w:szCs w:val="28"/>
        </w:rPr>
        <w:softHyphen/>
        <w:t>сти – груп</w:t>
      </w:r>
      <w:r w:rsidR="00066F58" w:rsidRPr="00C67A9F">
        <w:rPr>
          <w:sz w:val="28"/>
          <w:szCs w:val="28"/>
        </w:rPr>
        <w:softHyphen/>
        <w:t>по</w:t>
      </w:r>
      <w:r w:rsidR="00066F58" w:rsidRPr="00C67A9F">
        <w:rPr>
          <w:sz w:val="28"/>
          <w:szCs w:val="28"/>
        </w:rPr>
        <w:softHyphen/>
        <w:t>вой пси</w:t>
      </w:r>
      <w:r w:rsidR="00066F58" w:rsidRPr="00C67A9F">
        <w:rPr>
          <w:sz w:val="28"/>
          <w:szCs w:val="28"/>
        </w:rPr>
        <w:softHyphen/>
        <w:t>хо</w:t>
      </w:r>
      <w:r w:rsidR="00066F58" w:rsidRPr="00C67A9F">
        <w:rPr>
          <w:sz w:val="28"/>
          <w:szCs w:val="28"/>
        </w:rPr>
        <w:softHyphen/>
        <w:t>ло</w:t>
      </w:r>
      <w:r w:rsidR="00066F58" w:rsidRPr="00C67A9F">
        <w:rPr>
          <w:sz w:val="28"/>
          <w:szCs w:val="28"/>
        </w:rPr>
        <w:softHyphen/>
        <w:t>гии. Г. с. иг</w:t>
      </w:r>
      <w:r w:rsidR="00066F58" w:rsidRPr="00C67A9F">
        <w:rPr>
          <w:sz w:val="28"/>
          <w:szCs w:val="28"/>
        </w:rPr>
        <w:softHyphen/>
        <w:t>ра</w:t>
      </w:r>
      <w:r w:rsidR="00066F58" w:rsidRPr="00C67A9F">
        <w:rPr>
          <w:sz w:val="28"/>
          <w:szCs w:val="28"/>
        </w:rPr>
        <w:softHyphen/>
        <w:t>ет боль</w:t>
      </w:r>
      <w:r w:rsidR="00066F58" w:rsidRPr="00C67A9F">
        <w:rPr>
          <w:sz w:val="28"/>
          <w:szCs w:val="28"/>
        </w:rPr>
        <w:softHyphen/>
        <w:t>шую роль в ста</w:t>
      </w:r>
      <w:r w:rsidR="00066F58" w:rsidRPr="00C67A9F">
        <w:rPr>
          <w:sz w:val="28"/>
          <w:szCs w:val="28"/>
        </w:rPr>
        <w:softHyphen/>
        <w:t>нов</w:t>
      </w:r>
      <w:r w:rsidR="00066F58" w:rsidRPr="00C67A9F">
        <w:rPr>
          <w:sz w:val="28"/>
          <w:szCs w:val="28"/>
        </w:rPr>
        <w:softHyphen/>
        <w:t>ле</w:t>
      </w:r>
      <w:r w:rsidR="00066F58" w:rsidRPr="00C67A9F">
        <w:rPr>
          <w:sz w:val="28"/>
          <w:szCs w:val="28"/>
        </w:rPr>
        <w:softHyphen/>
        <w:t>нии лич</w:t>
      </w:r>
      <w:r w:rsidR="00066F58" w:rsidRPr="00C67A9F">
        <w:rPr>
          <w:sz w:val="28"/>
          <w:szCs w:val="28"/>
        </w:rPr>
        <w:softHyphen/>
        <w:t>но</w:t>
      </w:r>
      <w:r w:rsidR="00066F58" w:rsidRPr="00C67A9F">
        <w:rPr>
          <w:sz w:val="28"/>
          <w:szCs w:val="28"/>
        </w:rPr>
        <w:softHyphen/>
        <w:t xml:space="preserve">сти и </w:t>
      </w:r>
      <w:r w:rsidR="00066F58" w:rsidRPr="00A06B48">
        <w:rPr>
          <w:sz w:val="28"/>
          <w:szCs w:val="28"/>
        </w:rPr>
        <w:t>идентичности,</w:t>
      </w:r>
      <w:r w:rsidR="00066F58">
        <w:rPr>
          <w:sz w:val="28"/>
          <w:szCs w:val="28"/>
        </w:rPr>
        <w:t xml:space="preserve"> вклю</w:t>
      </w:r>
      <w:r w:rsidR="00066F58">
        <w:rPr>
          <w:sz w:val="28"/>
          <w:szCs w:val="28"/>
        </w:rPr>
        <w:softHyphen/>
        <w:t>чён</w:t>
      </w:r>
      <w:r w:rsidR="00066F58">
        <w:rPr>
          <w:sz w:val="28"/>
          <w:szCs w:val="28"/>
        </w:rPr>
        <w:softHyphen/>
        <w:t>ных в неё лю</w:t>
      </w:r>
      <w:r w:rsidR="00066F58">
        <w:rPr>
          <w:sz w:val="28"/>
          <w:szCs w:val="28"/>
        </w:rPr>
        <w:softHyphen/>
        <w:t>дей</w:t>
      </w:r>
      <w:r w:rsidR="00066F58" w:rsidRPr="00C67A9F">
        <w:rPr>
          <w:sz w:val="28"/>
          <w:szCs w:val="28"/>
        </w:rPr>
        <w:t>»</w:t>
      </w:r>
      <w:r w:rsidR="00066F58">
        <w:rPr>
          <w:rStyle w:val="a9"/>
          <w:sz w:val="28"/>
          <w:szCs w:val="28"/>
        </w:rPr>
        <w:footnoteReference w:id="79"/>
      </w:r>
      <w:r w:rsidR="00066F58">
        <w:rPr>
          <w:sz w:val="28"/>
          <w:szCs w:val="28"/>
        </w:rPr>
        <w:t>.</w:t>
      </w:r>
    </w:p>
    <w:p w:rsidR="00066F58" w:rsidRPr="00E87B6B" w:rsidRDefault="00066F58" w:rsidP="00693A3A">
      <w:pPr>
        <w:spacing w:line="360" w:lineRule="auto"/>
        <w:ind w:firstLine="709"/>
        <w:jc w:val="both"/>
        <w:rPr>
          <w:sz w:val="28"/>
          <w:szCs w:val="28"/>
        </w:rPr>
      </w:pPr>
      <w:r>
        <w:rPr>
          <w:rStyle w:val="service-text"/>
          <w:sz w:val="28"/>
          <w:szCs w:val="28"/>
        </w:rPr>
        <w:t xml:space="preserve">В данной работе будет рассмотрена социальная группа молодежь, то есть, социальная общность людей. </w:t>
      </w:r>
      <w:r w:rsidRPr="00483C0E">
        <w:rPr>
          <w:rStyle w:val="service-text"/>
          <w:sz w:val="28"/>
          <w:szCs w:val="28"/>
        </w:rPr>
        <w:t xml:space="preserve">В социологии и в демографии обозначены возрастные рамки молодежи – это от 15 до 30 лет, но возрастные границы не имеют четкости, поэтому социологи рассматривают молодежь глубже. По </w:t>
      </w:r>
      <w:r>
        <w:rPr>
          <w:rStyle w:val="service-text"/>
          <w:sz w:val="28"/>
          <w:szCs w:val="28"/>
        </w:rPr>
        <w:t xml:space="preserve">мнению исследователя  </w:t>
      </w:r>
      <w:r w:rsidRPr="00483C0E">
        <w:rPr>
          <w:rStyle w:val="service-text"/>
          <w:sz w:val="28"/>
          <w:szCs w:val="28"/>
        </w:rPr>
        <w:t>В.</w:t>
      </w:r>
      <w:r>
        <w:rPr>
          <w:rStyle w:val="service-text"/>
          <w:sz w:val="28"/>
          <w:szCs w:val="28"/>
        </w:rPr>
        <w:t xml:space="preserve"> </w:t>
      </w:r>
      <w:r w:rsidRPr="00483C0E">
        <w:rPr>
          <w:rStyle w:val="service-text"/>
          <w:sz w:val="28"/>
          <w:szCs w:val="28"/>
        </w:rPr>
        <w:t>В.</w:t>
      </w:r>
      <w:r>
        <w:rPr>
          <w:rStyle w:val="service-text"/>
          <w:sz w:val="28"/>
          <w:szCs w:val="28"/>
        </w:rPr>
        <w:t xml:space="preserve"> </w:t>
      </w:r>
      <w:r w:rsidRPr="00483C0E">
        <w:rPr>
          <w:rStyle w:val="service-text"/>
          <w:sz w:val="28"/>
          <w:szCs w:val="28"/>
        </w:rPr>
        <w:t xml:space="preserve">Загребина возрастная группа от </w:t>
      </w:r>
      <w:r>
        <w:rPr>
          <w:rStyle w:val="service-text"/>
          <w:sz w:val="28"/>
          <w:szCs w:val="28"/>
        </w:rPr>
        <w:t>18 до 24 лет – это студенчество</w:t>
      </w:r>
      <w:r w:rsidRPr="00483C0E">
        <w:rPr>
          <w:rStyle w:val="service-text"/>
          <w:sz w:val="28"/>
          <w:szCs w:val="28"/>
        </w:rPr>
        <w:t>, где целью является профессиональное самоопределение, а возрастная группа от 25 до 30 лет – это молодые специалисты, которые стремятся получить профессиональный опыт на рынке труда.</w:t>
      </w:r>
      <w:r>
        <w:rPr>
          <w:rStyle w:val="service-text"/>
          <w:sz w:val="28"/>
          <w:szCs w:val="28"/>
        </w:rPr>
        <w:t xml:space="preserve"> Социолог </w:t>
      </w:r>
      <w:proofErr w:type="spellStart"/>
      <w:r>
        <w:rPr>
          <w:rStyle w:val="service-text"/>
          <w:sz w:val="28"/>
          <w:szCs w:val="28"/>
        </w:rPr>
        <w:t>Пасовец</w:t>
      </w:r>
      <w:proofErr w:type="spellEnd"/>
      <w:r>
        <w:rPr>
          <w:rStyle w:val="service-text"/>
          <w:sz w:val="28"/>
          <w:szCs w:val="28"/>
        </w:rPr>
        <w:t xml:space="preserve"> Ю. М. характеризует данный период молодежи следующим образом: «</w:t>
      </w:r>
      <w:r w:rsidRPr="00E87B6B">
        <w:rPr>
          <w:sz w:val="28"/>
          <w:szCs w:val="28"/>
        </w:rPr>
        <w:t xml:space="preserve">Реализация личностных ценностей молодежи осуществляется в процессе жизнедеятельности, основным содержанием которой на данном возрастном этапе является адаптация к взрослой жизни. К началу жизненного пути молодой человек приобретает статус полноправного члена общества, и его социальная самореализация осуществляется уже не на базе специальных </w:t>
      </w:r>
      <w:r w:rsidRPr="00E87B6B">
        <w:rPr>
          <w:sz w:val="28"/>
          <w:szCs w:val="28"/>
        </w:rPr>
        <w:lastRenderedPageBreak/>
        <w:t xml:space="preserve">институтов социализации, а в непосредственных контактах </w:t>
      </w:r>
      <w:r w:rsidR="007F6E89" w:rsidRPr="00483C0E">
        <w:rPr>
          <w:rStyle w:val="service-text"/>
          <w:sz w:val="28"/>
          <w:szCs w:val="28"/>
        </w:rPr>
        <w:t>–</w:t>
      </w:r>
      <w:r w:rsidR="007F6E89">
        <w:rPr>
          <w:sz w:val="28"/>
          <w:szCs w:val="28"/>
        </w:rPr>
        <w:t xml:space="preserve"> формальных и неформальных </w:t>
      </w:r>
      <w:r w:rsidR="007F6E89" w:rsidRPr="00483C0E">
        <w:rPr>
          <w:rStyle w:val="service-text"/>
          <w:sz w:val="28"/>
          <w:szCs w:val="28"/>
        </w:rPr>
        <w:t>–</w:t>
      </w:r>
      <w:r w:rsidR="007F6E89">
        <w:rPr>
          <w:rStyle w:val="service-text"/>
          <w:sz w:val="28"/>
          <w:szCs w:val="28"/>
        </w:rPr>
        <w:t xml:space="preserve"> </w:t>
      </w:r>
      <w:r w:rsidRPr="00E87B6B">
        <w:rPr>
          <w:sz w:val="28"/>
          <w:szCs w:val="28"/>
        </w:rPr>
        <w:t xml:space="preserve">в широком круге </w:t>
      </w:r>
      <w:proofErr w:type="spellStart"/>
      <w:r w:rsidRPr="00E87B6B">
        <w:rPr>
          <w:sz w:val="28"/>
          <w:szCs w:val="28"/>
        </w:rPr>
        <w:t>социокультурных</w:t>
      </w:r>
      <w:proofErr w:type="spellEnd"/>
      <w:r w:rsidRPr="00E87B6B">
        <w:rPr>
          <w:sz w:val="28"/>
          <w:szCs w:val="28"/>
        </w:rPr>
        <w:t xml:space="preserve"> ситуаций. В этот период самоутверждение личности характеризуется ее включением в систему общественного разделения труда, вхождением в целый ряд субкультур: семью, трудовой коллектив, дружеские группы, группы по общим культурным интересам и т.п. В силу этого профессиональная деятельность и участие в группах принадлежности определяют содержание жизнедеятельности молодых людей</w:t>
      </w:r>
      <w:r>
        <w:rPr>
          <w:sz w:val="28"/>
          <w:szCs w:val="28"/>
        </w:rPr>
        <w:t>»</w:t>
      </w:r>
      <w:r>
        <w:rPr>
          <w:rStyle w:val="a9"/>
          <w:sz w:val="28"/>
          <w:szCs w:val="28"/>
        </w:rPr>
        <w:footnoteReference w:id="80"/>
      </w:r>
      <w:r>
        <w:t>.</w:t>
      </w:r>
    </w:p>
    <w:p w:rsidR="00066F58" w:rsidRDefault="00066F58" w:rsidP="00693A3A">
      <w:pPr>
        <w:spacing w:line="360" w:lineRule="auto"/>
        <w:ind w:firstLine="709"/>
        <w:jc w:val="both"/>
        <w:rPr>
          <w:rStyle w:val="service-text"/>
          <w:sz w:val="28"/>
          <w:szCs w:val="28"/>
        </w:rPr>
      </w:pPr>
      <w:r>
        <w:rPr>
          <w:rStyle w:val="service-text"/>
          <w:sz w:val="28"/>
          <w:szCs w:val="28"/>
        </w:rPr>
        <w:t>Социологи в своих работах дают следующие определения понятию «молодежь»:</w:t>
      </w:r>
    </w:p>
    <w:p w:rsidR="00066F58" w:rsidRDefault="00066F58" w:rsidP="00693A3A">
      <w:pPr>
        <w:spacing w:line="360" w:lineRule="auto"/>
        <w:ind w:firstLine="709"/>
        <w:jc w:val="both"/>
        <w:rPr>
          <w:rStyle w:val="service-text"/>
          <w:sz w:val="28"/>
          <w:szCs w:val="28"/>
        </w:rPr>
      </w:pPr>
      <w:r>
        <w:rPr>
          <w:bCs/>
          <w:sz w:val="28"/>
          <w:szCs w:val="28"/>
        </w:rPr>
        <w:t xml:space="preserve">– </w:t>
      </w:r>
      <w:r>
        <w:rPr>
          <w:rStyle w:val="service-text"/>
          <w:sz w:val="28"/>
          <w:szCs w:val="28"/>
        </w:rPr>
        <w:t xml:space="preserve">Исследователь В. В. Загребин: </w:t>
      </w:r>
      <w:r w:rsidRPr="00EC1A16">
        <w:rPr>
          <w:rStyle w:val="service-text"/>
          <w:sz w:val="28"/>
          <w:szCs w:val="28"/>
        </w:rPr>
        <w:t>«В социологии молодежь определяется как общественная группа, занимающая особое положение в обществе»</w:t>
      </w:r>
      <w:r>
        <w:rPr>
          <w:rStyle w:val="a9"/>
          <w:sz w:val="28"/>
          <w:szCs w:val="28"/>
        </w:rPr>
        <w:footnoteReference w:id="81"/>
      </w:r>
      <w:r w:rsidRPr="00EC1A16">
        <w:rPr>
          <w:rStyle w:val="service-text"/>
          <w:sz w:val="28"/>
          <w:szCs w:val="28"/>
        </w:rPr>
        <w:t>.</w:t>
      </w:r>
    </w:p>
    <w:p w:rsidR="00066F58" w:rsidRDefault="00066F58" w:rsidP="00693A3A">
      <w:pPr>
        <w:spacing w:line="360" w:lineRule="auto"/>
        <w:ind w:firstLine="709"/>
        <w:jc w:val="both"/>
        <w:rPr>
          <w:sz w:val="23"/>
          <w:szCs w:val="23"/>
        </w:rPr>
      </w:pPr>
      <w:r>
        <w:rPr>
          <w:bCs/>
          <w:sz w:val="28"/>
          <w:szCs w:val="28"/>
        </w:rPr>
        <w:t xml:space="preserve">– </w:t>
      </w:r>
      <w:r>
        <w:rPr>
          <w:rStyle w:val="service-text"/>
          <w:sz w:val="28"/>
          <w:szCs w:val="28"/>
        </w:rPr>
        <w:t xml:space="preserve">Исследователь </w:t>
      </w:r>
      <w:r w:rsidRPr="00EC1A16">
        <w:rPr>
          <w:sz w:val="28"/>
          <w:szCs w:val="28"/>
        </w:rPr>
        <w:t>И. С. Кон</w:t>
      </w:r>
      <w:r>
        <w:rPr>
          <w:sz w:val="28"/>
          <w:szCs w:val="28"/>
        </w:rPr>
        <w:t xml:space="preserve">ом: </w:t>
      </w:r>
      <w:r w:rsidRPr="00EC1A16">
        <w:rPr>
          <w:sz w:val="28"/>
          <w:szCs w:val="28"/>
        </w:rPr>
        <w:t>«Молодёжь – социально-демографическая группа, выделяемая на основе совокупности возрастных характеристик, особенностей социального положения и обусловленных тем и другим социально-психологических свойств. Молодость как определенная фаза, этап жизненного цикла биологически универсальна, но ее конкретные возрастные рамки, связанный с ней социальный статус и социально-психологические особенности имеют социаль</w:t>
      </w:r>
      <w:r>
        <w:rPr>
          <w:sz w:val="28"/>
          <w:szCs w:val="28"/>
        </w:rPr>
        <w:t>но-</w:t>
      </w:r>
      <w:r w:rsidRPr="00EC1A16">
        <w:rPr>
          <w:sz w:val="28"/>
          <w:szCs w:val="28"/>
        </w:rPr>
        <w:t>историческую природу и зависят от общественного строя, культуры и свойственных данному обществу закономерностей социализац</w:t>
      </w:r>
      <w:r w:rsidRPr="00A06B48">
        <w:rPr>
          <w:sz w:val="28"/>
          <w:szCs w:val="28"/>
        </w:rPr>
        <w:t>ии»</w:t>
      </w:r>
      <w:r>
        <w:rPr>
          <w:rStyle w:val="a9"/>
          <w:sz w:val="28"/>
          <w:szCs w:val="28"/>
        </w:rPr>
        <w:footnoteReference w:id="82"/>
      </w:r>
      <w:r w:rsidRPr="00A06B48">
        <w:rPr>
          <w:sz w:val="28"/>
          <w:szCs w:val="28"/>
        </w:rPr>
        <w:t>.</w:t>
      </w:r>
    </w:p>
    <w:p w:rsidR="00066F58" w:rsidRDefault="00066F58" w:rsidP="00693A3A">
      <w:pPr>
        <w:spacing w:line="360" w:lineRule="auto"/>
        <w:ind w:firstLine="709"/>
        <w:jc w:val="both"/>
        <w:rPr>
          <w:sz w:val="28"/>
          <w:szCs w:val="28"/>
        </w:rPr>
      </w:pPr>
      <w:r w:rsidRPr="00C30D2A">
        <w:rPr>
          <w:sz w:val="28"/>
          <w:szCs w:val="28"/>
        </w:rPr>
        <w:t xml:space="preserve">Исходя из мнений исследователей, можно утверждать, что при рассмотрении социальной группы молодежь, необходимо рассматривать социальные отношения, субкультуру, социализацию, социальные отношения. То есть, формирование данной социальной группы проходит через занятия спортом, получением образования, трудовой деятельностью, </w:t>
      </w:r>
      <w:r>
        <w:rPr>
          <w:sz w:val="28"/>
          <w:szCs w:val="28"/>
        </w:rPr>
        <w:t xml:space="preserve">семью, традиции, </w:t>
      </w:r>
      <w:r w:rsidRPr="00C30D2A">
        <w:rPr>
          <w:sz w:val="28"/>
          <w:szCs w:val="28"/>
        </w:rPr>
        <w:t xml:space="preserve">контактами с иными социальными группами. Социальная группа </w:t>
      </w:r>
      <w:r w:rsidRPr="00C30D2A">
        <w:rPr>
          <w:sz w:val="28"/>
          <w:szCs w:val="28"/>
        </w:rPr>
        <w:lastRenderedPageBreak/>
        <w:t xml:space="preserve">молодежь имеет возрастную категорию с 15 до 29 лет. В связи с этим она связана, по мнению социологов, первостепенно получением образования, трудоустройством,  реализацией в профессии, добиваются положения в обществе. В этот период молодежь формирует свою социальную значимость, выстраивает цели и задачи в жизни, решает пути их достижения. Поэтому к 29 годам заканчивается период самоутверждения, но начинается новый период по реализации возможностей. В период с 15 до 29 лет молодежь принимает участие во всех областях жизнедеятельности общества. Исследователь Иван </w:t>
      </w:r>
      <w:proofErr w:type="spellStart"/>
      <w:r w:rsidRPr="00C30D2A">
        <w:rPr>
          <w:sz w:val="28"/>
          <w:szCs w:val="28"/>
        </w:rPr>
        <w:t>Зуенко</w:t>
      </w:r>
      <w:proofErr w:type="spellEnd"/>
      <w:r w:rsidRPr="00C30D2A">
        <w:rPr>
          <w:sz w:val="28"/>
          <w:szCs w:val="28"/>
        </w:rPr>
        <w:t xml:space="preserve"> дает краткую характеристику социальной группы китайской молодежи: «ценностные ориентиры молодежи меняются. </w:t>
      </w:r>
      <w:r w:rsidRPr="005C4F95">
        <w:rPr>
          <w:rStyle w:val="ac"/>
          <w:i w:val="0"/>
          <w:sz w:val="28"/>
          <w:szCs w:val="28"/>
        </w:rPr>
        <w:t>Молодые китайцы около 20-25 лет сейчас больше ориентированы на саморазвитие, чем на карьеру, не хотят так много работать, как их родители, не хотят рано вступать в брак, стремятся к творческим профессиям</w:t>
      </w:r>
      <w:r w:rsidRPr="005C4F95">
        <w:rPr>
          <w:sz w:val="28"/>
          <w:szCs w:val="28"/>
        </w:rPr>
        <w:t>»</w:t>
      </w:r>
      <w:r w:rsidRPr="005C4F95">
        <w:rPr>
          <w:rStyle w:val="a9"/>
          <w:sz w:val="28"/>
          <w:szCs w:val="28"/>
        </w:rPr>
        <w:footnoteReference w:id="83"/>
      </w:r>
      <w:r w:rsidRPr="005C4F95">
        <w:rPr>
          <w:sz w:val="28"/>
          <w:szCs w:val="28"/>
        </w:rPr>
        <w:t xml:space="preserve">. </w:t>
      </w:r>
    </w:p>
    <w:p w:rsidR="00066F58" w:rsidRPr="00FB519B" w:rsidRDefault="00C22108" w:rsidP="00693A3A">
      <w:pPr>
        <w:spacing w:line="360" w:lineRule="auto"/>
        <w:ind w:firstLine="709"/>
        <w:jc w:val="both"/>
        <w:rPr>
          <w:rStyle w:val="service-text"/>
          <w:sz w:val="28"/>
          <w:szCs w:val="28"/>
        </w:rPr>
      </w:pPr>
      <w:r w:rsidRPr="00C22108">
        <w:rPr>
          <w:sz w:val="28"/>
          <w:szCs w:val="28"/>
        </w:rPr>
        <w:t xml:space="preserve">Интернет-платформа </w:t>
      </w:r>
      <w:r>
        <w:rPr>
          <w:sz w:val="28"/>
          <w:szCs w:val="28"/>
        </w:rPr>
        <w:t>«</w:t>
      </w:r>
      <w:r w:rsidRPr="00C22108">
        <w:rPr>
          <w:sz w:val="28"/>
          <w:szCs w:val="28"/>
        </w:rPr>
        <w:t>Наука.</w:t>
      </w:r>
      <w:r w:rsidRPr="00C22108">
        <w:rPr>
          <w:sz w:val="28"/>
          <w:szCs w:val="28"/>
          <w:lang w:val="en-US"/>
        </w:rPr>
        <w:t>club</w:t>
      </w:r>
      <w:r>
        <w:rPr>
          <w:sz w:val="28"/>
          <w:szCs w:val="28"/>
        </w:rPr>
        <w:t>»</w:t>
      </w:r>
      <w:r w:rsidR="00066F58" w:rsidRPr="00C30D2A">
        <w:rPr>
          <w:sz w:val="28"/>
          <w:szCs w:val="28"/>
        </w:rPr>
        <w:t xml:space="preserve"> дает краткую характеристику социальной группы молодежи в России: «Российская молодежь согласно данным института молодежи РФ находится в выжидательном положении, хоть и демонстрирует себя как стремящаяся к миру и толерантности в стране. В последние годы увеличивается тенденция к проявлению активной позиции, которая в ближайшем времени долж</w:t>
      </w:r>
      <w:r w:rsidR="00066F58">
        <w:rPr>
          <w:sz w:val="28"/>
          <w:szCs w:val="28"/>
        </w:rPr>
        <w:t>на выявиться еще  сильнее»</w:t>
      </w:r>
      <w:r w:rsidR="00066F58">
        <w:rPr>
          <w:rStyle w:val="a9"/>
          <w:sz w:val="28"/>
          <w:szCs w:val="28"/>
        </w:rPr>
        <w:footnoteReference w:id="84"/>
      </w:r>
      <w:r w:rsidR="00066F58">
        <w:rPr>
          <w:sz w:val="28"/>
          <w:szCs w:val="28"/>
        </w:rPr>
        <w:t>. Если выделить общее у молодежи России и Китая, то можно сказать, что молодые люди стремятся к саморазвитию и к проявлению активной позиции.</w:t>
      </w:r>
    </w:p>
    <w:p w:rsidR="00066F58" w:rsidRPr="00EC1A16" w:rsidRDefault="00066F58" w:rsidP="00693A3A">
      <w:pPr>
        <w:spacing w:line="360" w:lineRule="auto"/>
        <w:ind w:firstLine="709"/>
        <w:jc w:val="both"/>
        <w:rPr>
          <w:rStyle w:val="service-text"/>
          <w:sz w:val="28"/>
          <w:szCs w:val="28"/>
        </w:rPr>
      </w:pPr>
      <w:r w:rsidRPr="00EC1A16">
        <w:rPr>
          <w:rStyle w:val="service-text"/>
          <w:sz w:val="28"/>
          <w:szCs w:val="28"/>
        </w:rPr>
        <w:t>В социологии существуют подходы к понятию «молодежь», такие как:</w:t>
      </w:r>
    </w:p>
    <w:p w:rsidR="00066F58" w:rsidRDefault="00066F58" w:rsidP="00A03933">
      <w:pPr>
        <w:pStyle w:val="a4"/>
        <w:numPr>
          <w:ilvl w:val="0"/>
          <w:numId w:val="1"/>
        </w:numPr>
        <w:spacing w:line="360" w:lineRule="auto"/>
        <w:ind w:left="0" w:firstLine="709"/>
        <w:jc w:val="both"/>
        <w:rPr>
          <w:rStyle w:val="service-text"/>
          <w:sz w:val="28"/>
          <w:szCs w:val="28"/>
        </w:rPr>
      </w:pPr>
      <w:r>
        <w:rPr>
          <w:rStyle w:val="service-text"/>
          <w:sz w:val="28"/>
          <w:szCs w:val="28"/>
        </w:rPr>
        <w:t>Охват жизненного цикла – воспитание, образование, социализация;</w:t>
      </w:r>
    </w:p>
    <w:p w:rsidR="00066F58" w:rsidRDefault="00066F58" w:rsidP="00A03933">
      <w:pPr>
        <w:pStyle w:val="a4"/>
        <w:numPr>
          <w:ilvl w:val="0"/>
          <w:numId w:val="1"/>
        </w:numPr>
        <w:spacing w:line="360" w:lineRule="auto"/>
        <w:ind w:left="0" w:firstLine="709"/>
        <w:jc w:val="both"/>
        <w:rPr>
          <w:rStyle w:val="service-text"/>
          <w:sz w:val="28"/>
          <w:szCs w:val="28"/>
        </w:rPr>
      </w:pPr>
      <w:r>
        <w:rPr>
          <w:rStyle w:val="service-text"/>
          <w:sz w:val="28"/>
          <w:szCs w:val="28"/>
        </w:rPr>
        <w:t>Социальный статус, который определяется возрастом, где основной вид деятельности – учеба, работа, вторичная занятость;</w:t>
      </w:r>
    </w:p>
    <w:p w:rsidR="00066F58" w:rsidRDefault="00066F58" w:rsidP="00A03933">
      <w:pPr>
        <w:pStyle w:val="a4"/>
        <w:numPr>
          <w:ilvl w:val="0"/>
          <w:numId w:val="1"/>
        </w:numPr>
        <w:spacing w:line="360" w:lineRule="auto"/>
        <w:ind w:left="0" w:firstLine="709"/>
        <w:jc w:val="both"/>
        <w:rPr>
          <w:rStyle w:val="service-text"/>
          <w:sz w:val="28"/>
          <w:szCs w:val="28"/>
        </w:rPr>
      </w:pPr>
      <w:r>
        <w:rPr>
          <w:rStyle w:val="service-text"/>
          <w:sz w:val="28"/>
          <w:szCs w:val="28"/>
        </w:rPr>
        <w:lastRenderedPageBreak/>
        <w:t>Молодежная субкультура, где рассматривается стиль жизни, мышление, особенности поведения;</w:t>
      </w:r>
    </w:p>
    <w:p w:rsidR="00066F58" w:rsidRDefault="00066F58" w:rsidP="00A03933">
      <w:pPr>
        <w:pStyle w:val="a4"/>
        <w:numPr>
          <w:ilvl w:val="0"/>
          <w:numId w:val="1"/>
        </w:numPr>
        <w:spacing w:line="360" w:lineRule="auto"/>
        <w:ind w:left="0" w:firstLine="709"/>
        <w:jc w:val="both"/>
        <w:rPr>
          <w:rStyle w:val="service-text"/>
          <w:sz w:val="28"/>
          <w:szCs w:val="28"/>
        </w:rPr>
      </w:pPr>
      <w:r>
        <w:rPr>
          <w:rStyle w:val="service-text"/>
          <w:sz w:val="28"/>
          <w:szCs w:val="28"/>
        </w:rPr>
        <w:t>Социальная сущность молодежи определяется ее ролью в общественном воспроизводстве.</w:t>
      </w:r>
    </w:p>
    <w:p w:rsidR="00066F58" w:rsidRDefault="00066F58" w:rsidP="00693A3A">
      <w:pPr>
        <w:spacing w:line="360" w:lineRule="auto"/>
        <w:ind w:firstLine="709"/>
        <w:jc w:val="both"/>
        <w:rPr>
          <w:sz w:val="28"/>
          <w:szCs w:val="28"/>
        </w:rPr>
      </w:pPr>
      <w:r w:rsidRPr="00755C65">
        <w:rPr>
          <w:rStyle w:val="service-text"/>
          <w:sz w:val="28"/>
          <w:szCs w:val="28"/>
        </w:rPr>
        <w:t>Социологи России и Китая одинаково рассматривают  социальный статус молодежи, который в Социологическом справочнике 1990 года определяется так: «</w:t>
      </w:r>
      <w:r w:rsidRPr="00755C65">
        <w:rPr>
          <w:sz w:val="28"/>
          <w:szCs w:val="28"/>
        </w:rPr>
        <w:t xml:space="preserve">Статус социальный - от лат. </w:t>
      </w:r>
      <w:proofErr w:type="spellStart"/>
      <w:r w:rsidRPr="00755C65">
        <w:rPr>
          <w:sz w:val="28"/>
          <w:szCs w:val="28"/>
        </w:rPr>
        <w:t>status</w:t>
      </w:r>
      <w:proofErr w:type="spellEnd"/>
      <w:r w:rsidRPr="00755C65">
        <w:rPr>
          <w:sz w:val="28"/>
          <w:szCs w:val="28"/>
        </w:rPr>
        <w:t xml:space="preserve"> </w:t>
      </w:r>
      <w:r>
        <w:rPr>
          <w:sz w:val="28"/>
          <w:szCs w:val="28"/>
        </w:rPr>
        <w:t>состояние,</w:t>
      </w:r>
      <w:r w:rsidRPr="00755C65">
        <w:rPr>
          <w:sz w:val="28"/>
          <w:szCs w:val="28"/>
        </w:rPr>
        <w:t xml:space="preserve"> положение индивида или социальной группы относительно других индивидов, групп, определяемое по социально значимым для данной общественной системы признакам (экономическим, профессионально-квалификационным, социально</w:t>
      </w:r>
      <w:r>
        <w:rPr>
          <w:sz w:val="28"/>
          <w:szCs w:val="28"/>
        </w:rPr>
        <w:t>-</w:t>
      </w:r>
      <w:r w:rsidRPr="00755C65">
        <w:rPr>
          <w:sz w:val="28"/>
          <w:szCs w:val="28"/>
        </w:rPr>
        <w:t xml:space="preserve">поселенческим и др.). </w:t>
      </w:r>
      <w:proofErr w:type="gramStart"/>
      <w:r w:rsidRPr="00755C65">
        <w:rPr>
          <w:sz w:val="28"/>
          <w:szCs w:val="28"/>
        </w:rPr>
        <w:t>В соответствии с тем, обретает ли человек свой статус благодаря наследуемым признакам (социальное происхождение, пол, раса) или благодаря собственным усилиям (образование, профессия), различают соответственно «предписанный» и «достигаемый»</w:t>
      </w:r>
      <w:r>
        <w:rPr>
          <w:rStyle w:val="a9"/>
          <w:sz w:val="28"/>
          <w:szCs w:val="28"/>
        </w:rPr>
        <w:footnoteReference w:id="85"/>
      </w:r>
      <w:r>
        <w:rPr>
          <w:sz w:val="28"/>
          <w:szCs w:val="28"/>
        </w:rPr>
        <w:t>.</w:t>
      </w:r>
      <w:proofErr w:type="gramEnd"/>
    </w:p>
    <w:p w:rsidR="00066F58" w:rsidRDefault="00066F58" w:rsidP="00693A3A">
      <w:pPr>
        <w:spacing w:line="360" w:lineRule="auto"/>
        <w:ind w:firstLine="709"/>
        <w:jc w:val="both"/>
        <w:rPr>
          <w:sz w:val="28"/>
          <w:szCs w:val="28"/>
        </w:rPr>
      </w:pPr>
      <w:r>
        <w:rPr>
          <w:rStyle w:val="service-text"/>
          <w:sz w:val="28"/>
          <w:szCs w:val="28"/>
        </w:rPr>
        <w:t>По мнению социологов,</w:t>
      </w:r>
      <w:r w:rsidRPr="002C3D43">
        <w:rPr>
          <w:rStyle w:val="service-text"/>
          <w:sz w:val="28"/>
          <w:szCs w:val="28"/>
        </w:rPr>
        <w:t xml:space="preserve"> молодежь является объектом и субъектом социализации, которая определяется так: «</w:t>
      </w:r>
      <w:r w:rsidRPr="002C3D43">
        <w:rPr>
          <w:sz w:val="28"/>
          <w:szCs w:val="28"/>
        </w:rPr>
        <w:t>Это двусторонний процесс, который направлен, во-первых, на передачу обществом социальных норм, ценностей и культуры и образцов поведения, а во-вторых,  на освоение</w:t>
      </w:r>
      <w:r>
        <w:rPr>
          <w:sz w:val="28"/>
          <w:szCs w:val="28"/>
        </w:rPr>
        <w:t xml:space="preserve"> </w:t>
      </w:r>
      <w:r w:rsidRPr="002C3D43">
        <w:rPr>
          <w:sz w:val="28"/>
          <w:szCs w:val="28"/>
        </w:rPr>
        <w:t>индивидом этих самых культурных ценностей, что ведет к формированию мировоззрения личности»</w:t>
      </w:r>
      <w:r>
        <w:rPr>
          <w:rStyle w:val="a9"/>
          <w:sz w:val="28"/>
          <w:szCs w:val="28"/>
        </w:rPr>
        <w:footnoteReference w:id="86"/>
      </w:r>
      <w:r w:rsidRPr="002C3D43">
        <w:rPr>
          <w:sz w:val="28"/>
          <w:szCs w:val="28"/>
        </w:rPr>
        <w:t>.</w:t>
      </w:r>
      <w:r>
        <w:rPr>
          <w:sz w:val="28"/>
          <w:szCs w:val="28"/>
        </w:rPr>
        <w:t xml:space="preserve"> </w:t>
      </w:r>
    </w:p>
    <w:p w:rsidR="00066F58" w:rsidRPr="00912992" w:rsidRDefault="00066F58" w:rsidP="00693A3A">
      <w:pPr>
        <w:spacing w:line="360" w:lineRule="auto"/>
        <w:ind w:firstLine="709"/>
        <w:jc w:val="both"/>
        <w:rPr>
          <w:sz w:val="28"/>
          <w:szCs w:val="28"/>
        </w:rPr>
      </w:pPr>
      <w:r w:rsidRPr="001D4268">
        <w:rPr>
          <w:rStyle w:val="service-text"/>
          <w:sz w:val="28"/>
          <w:szCs w:val="28"/>
        </w:rPr>
        <w:t>В период с 15 до 29 лет молодежь изучает духовные и материальные ценности общества, участвует в общественных отношениях. Социологи связывают понятие молодежь и социализацию. Данным вопросом занимался социолог К.</w:t>
      </w:r>
      <w:r>
        <w:rPr>
          <w:rStyle w:val="service-text"/>
          <w:sz w:val="28"/>
          <w:szCs w:val="28"/>
        </w:rPr>
        <w:t xml:space="preserve"> </w:t>
      </w:r>
      <w:r w:rsidRPr="001D4268">
        <w:rPr>
          <w:rStyle w:val="service-text"/>
          <w:sz w:val="28"/>
          <w:szCs w:val="28"/>
        </w:rPr>
        <w:t>В.</w:t>
      </w:r>
      <w:r>
        <w:rPr>
          <w:rStyle w:val="service-text"/>
          <w:sz w:val="28"/>
          <w:szCs w:val="28"/>
        </w:rPr>
        <w:t xml:space="preserve"> </w:t>
      </w:r>
      <w:proofErr w:type="spellStart"/>
      <w:r w:rsidRPr="001D4268">
        <w:rPr>
          <w:rStyle w:val="service-text"/>
          <w:sz w:val="28"/>
          <w:szCs w:val="28"/>
        </w:rPr>
        <w:t>Рубчевский</w:t>
      </w:r>
      <w:proofErr w:type="spellEnd"/>
      <w:r w:rsidRPr="001D4268">
        <w:rPr>
          <w:rStyle w:val="service-text"/>
          <w:sz w:val="28"/>
          <w:szCs w:val="28"/>
        </w:rPr>
        <w:t xml:space="preserve">, по мнению которого социализация – «это процесс и результат диалектического взаимодействия личности и общества, </w:t>
      </w:r>
      <w:r w:rsidRPr="001D4268">
        <w:rPr>
          <w:rStyle w:val="service-text"/>
          <w:sz w:val="28"/>
          <w:szCs w:val="28"/>
        </w:rPr>
        <w:lastRenderedPageBreak/>
        <w:t>вхождение, «внедрение» индивида в общественные структуры посредством социально необходимых качеств»</w:t>
      </w:r>
      <w:r>
        <w:rPr>
          <w:rStyle w:val="a9"/>
          <w:sz w:val="28"/>
          <w:szCs w:val="28"/>
        </w:rPr>
        <w:footnoteReference w:id="87"/>
      </w:r>
      <w:r w:rsidRPr="001D4268">
        <w:rPr>
          <w:rStyle w:val="service-text"/>
          <w:sz w:val="28"/>
          <w:szCs w:val="28"/>
        </w:rPr>
        <w:t>.</w:t>
      </w:r>
    </w:p>
    <w:p w:rsidR="00C22108" w:rsidRDefault="00066F58" w:rsidP="00693A3A">
      <w:pPr>
        <w:spacing w:line="360" w:lineRule="auto"/>
        <w:ind w:firstLine="709"/>
        <w:jc w:val="both"/>
        <w:rPr>
          <w:rStyle w:val="service-text"/>
          <w:sz w:val="28"/>
          <w:szCs w:val="28"/>
        </w:rPr>
      </w:pPr>
      <w:r w:rsidRPr="001D4268">
        <w:rPr>
          <w:rStyle w:val="service-text"/>
          <w:sz w:val="28"/>
          <w:szCs w:val="28"/>
        </w:rPr>
        <w:t>Что же влияет на социализацию молодежи? Прежде всего – это семья, друзья, образование, образ жизни, средства массовой информации. Факторы влияют друг на друга, могут дополнять друг друга. Социолог В.</w:t>
      </w:r>
      <w:r>
        <w:rPr>
          <w:rStyle w:val="service-text"/>
          <w:sz w:val="28"/>
          <w:szCs w:val="28"/>
        </w:rPr>
        <w:t xml:space="preserve"> </w:t>
      </w:r>
      <w:r w:rsidRPr="001D4268">
        <w:rPr>
          <w:rStyle w:val="service-text"/>
          <w:sz w:val="28"/>
          <w:szCs w:val="28"/>
        </w:rPr>
        <w:t>В.</w:t>
      </w:r>
      <w:r>
        <w:rPr>
          <w:rStyle w:val="service-text"/>
          <w:sz w:val="28"/>
          <w:szCs w:val="28"/>
        </w:rPr>
        <w:t xml:space="preserve"> </w:t>
      </w:r>
      <w:r w:rsidRPr="001D4268">
        <w:rPr>
          <w:rStyle w:val="service-text"/>
          <w:sz w:val="28"/>
          <w:szCs w:val="28"/>
        </w:rPr>
        <w:t xml:space="preserve">Загребин занимался изучением социализацией российской молодежи. Поэтому </w:t>
      </w:r>
      <w:r>
        <w:rPr>
          <w:rStyle w:val="service-text"/>
          <w:sz w:val="28"/>
          <w:szCs w:val="28"/>
        </w:rPr>
        <w:t xml:space="preserve">исследователь </w:t>
      </w:r>
      <w:r w:rsidRPr="001D4268">
        <w:rPr>
          <w:rStyle w:val="service-text"/>
          <w:sz w:val="28"/>
          <w:szCs w:val="28"/>
        </w:rPr>
        <w:t xml:space="preserve">считает, что «В современном российском обществе наблюдается социальная отчужденность молодежи, и выражают свой протест в различных формах </w:t>
      </w:r>
      <w:proofErr w:type="spellStart"/>
      <w:r w:rsidRPr="001D4268">
        <w:rPr>
          <w:rStyle w:val="service-text"/>
          <w:sz w:val="28"/>
          <w:szCs w:val="28"/>
        </w:rPr>
        <w:t>девиантного</w:t>
      </w:r>
      <w:proofErr w:type="spellEnd"/>
      <w:r w:rsidRPr="001D4268">
        <w:rPr>
          <w:rStyle w:val="service-text"/>
          <w:sz w:val="28"/>
          <w:szCs w:val="28"/>
        </w:rPr>
        <w:t xml:space="preserve"> поведения»</w:t>
      </w:r>
      <w:r>
        <w:rPr>
          <w:rStyle w:val="a9"/>
          <w:sz w:val="28"/>
          <w:szCs w:val="28"/>
        </w:rPr>
        <w:footnoteReference w:id="88"/>
      </w:r>
      <w:r w:rsidRPr="001D4268">
        <w:rPr>
          <w:rStyle w:val="service-text"/>
          <w:sz w:val="28"/>
          <w:szCs w:val="28"/>
        </w:rPr>
        <w:t>.</w:t>
      </w:r>
      <w:r>
        <w:rPr>
          <w:rStyle w:val="service-text"/>
          <w:sz w:val="28"/>
          <w:szCs w:val="28"/>
        </w:rPr>
        <w:t xml:space="preserve"> </w:t>
      </w:r>
    </w:p>
    <w:p w:rsidR="00066F58" w:rsidRDefault="00AA518E" w:rsidP="00693A3A">
      <w:pPr>
        <w:spacing w:line="360" w:lineRule="auto"/>
        <w:ind w:firstLine="709"/>
        <w:jc w:val="both"/>
      </w:pPr>
      <w:r w:rsidRPr="00AA518E">
        <w:rPr>
          <w:sz w:val="28"/>
          <w:szCs w:val="28"/>
        </w:rPr>
        <w:t xml:space="preserve">Интернет-платформа </w:t>
      </w:r>
      <w:r>
        <w:rPr>
          <w:sz w:val="28"/>
          <w:szCs w:val="28"/>
        </w:rPr>
        <w:t>«</w:t>
      </w:r>
      <w:r w:rsidRPr="00AA518E">
        <w:rPr>
          <w:sz w:val="28"/>
          <w:szCs w:val="28"/>
          <w:lang w:val="en-US"/>
        </w:rPr>
        <w:t>CAAN</w:t>
      </w:r>
      <w:r>
        <w:rPr>
          <w:sz w:val="28"/>
          <w:szCs w:val="28"/>
        </w:rPr>
        <w:t>»</w:t>
      </w:r>
      <w:r>
        <w:rPr>
          <w:rStyle w:val="service-text"/>
          <w:sz w:val="28"/>
          <w:szCs w:val="28"/>
        </w:rPr>
        <w:t xml:space="preserve"> </w:t>
      </w:r>
      <w:r w:rsidR="00066F58">
        <w:rPr>
          <w:rStyle w:val="service-text"/>
          <w:sz w:val="28"/>
          <w:szCs w:val="28"/>
        </w:rPr>
        <w:t>проводила анализ социализации китайской молодежи. В своей публикации они указывают</w:t>
      </w:r>
      <w:r w:rsidR="00066F58" w:rsidRPr="00912992">
        <w:rPr>
          <w:rStyle w:val="service-text"/>
          <w:sz w:val="28"/>
          <w:szCs w:val="28"/>
        </w:rPr>
        <w:t xml:space="preserve">: </w:t>
      </w:r>
      <w:r w:rsidR="00066F58" w:rsidRPr="005C4F95">
        <w:rPr>
          <w:rStyle w:val="service-text"/>
          <w:sz w:val="28"/>
          <w:szCs w:val="28"/>
        </w:rPr>
        <w:t>«</w:t>
      </w:r>
      <w:r w:rsidR="00066F58" w:rsidRPr="005C4F95">
        <w:rPr>
          <w:rStyle w:val="ac"/>
          <w:i w:val="0"/>
          <w:sz w:val="28"/>
          <w:szCs w:val="28"/>
        </w:rPr>
        <w:t>Китайская молодёжь в целом разделяет националистические настроения, которые сейчас с одобрения властей распространяются по Китаю. Более того, это поколение, которое выросло в чувстве превосходства Китая по всем направлениям.</w:t>
      </w:r>
      <w:r w:rsidR="00066F58" w:rsidRPr="005C4F95">
        <w:rPr>
          <w:sz w:val="28"/>
          <w:szCs w:val="28"/>
        </w:rPr>
        <w:t xml:space="preserve"> </w:t>
      </w:r>
      <w:r w:rsidR="00066F58" w:rsidRPr="00912992">
        <w:rPr>
          <w:sz w:val="28"/>
          <w:szCs w:val="28"/>
        </w:rPr>
        <w:t>Уровень патриотизма в молодежной среде остается высоким»</w:t>
      </w:r>
      <w:r w:rsidR="00066F58">
        <w:rPr>
          <w:rStyle w:val="a9"/>
          <w:sz w:val="28"/>
          <w:szCs w:val="28"/>
        </w:rPr>
        <w:footnoteReference w:id="89"/>
      </w:r>
      <w:r w:rsidR="00066F58" w:rsidRPr="00912992">
        <w:rPr>
          <w:sz w:val="28"/>
          <w:szCs w:val="28"/>
        </w:rPr>
        <w:t>.</w:t>
      </w:r>
    </w:p>
    <w:p w:rsidR="00066F58" w:rsidRPr="00B775CD" w:rsidRDefault="00066F58" w:rsidP="00693A3A">
      <w:pPr>
        <w:spacing w:line="360" w:lineRule="auto"/>
        <w:ind w:firstLine="709"/>
        <w:jc w:val="both"/>
        <w:rPr>
          <w:rStyle w:val="service-text"/>
          <w:sz w:val="28"/>
          <w:szCs w:val="28"/>
        </w:rPr>
      </w:pPr>
      <w:r>
        <w:rPr>
          <w:sz w:val="28"/>
          <w:szCs w:val="28"/>
        </w:rPr>
        <w:t>Из приведенных выше исследований социализации молодежи Китая и России видно, что китайская молодежь более активна и патриотична.</w:t>
      </w:r>
    </w:p>
    <w:p w:rsidR="00066F58" w:rsidRDefault="00066F58" w:rsidP="00693A3A">
      <w:pPr>
        <w:spacing w:line="360" w:lineRule="auto"/>
        <w:ind w:firstLine="709"/>
        <w:jc w:val="both"/>
        <w:rPr>
          <w:rStyle w:val="service-text"/>
          <w:sz w:val="28"/>
          <w:szCs w:val="28"/>
        </w:rPr>
      </w:pPr>
      <w:r>
        <w:rPr>
          <w:rStyle w:val="service-text"/>
          <w:sz w:val="28"/>
          <w:szCs w:val="28"/>
        </w:rPr>
        <w:t xml:space="preserve">Исходя из позиции В. В. Загребина, который считает, что </w:t>
      </w:r>
      <w:r w:rsidRPr="00EC1A16">
        <w:rPr>
          <w:rStyle w:val="service-text"/>
          <w:sz w:val="28"/>
          <w:szCs w:val="28"/>
        </w:rPr>
        <w:t>«</w:t>
      </w:r>
      <w:r w:rsidRPr="00EC1A16">
        <w:rPr>
          <w:sz w:val="28"/>
          <w:szCs w:val="28"/>
        </w:rPr>
        <w:t>молодёжь занимает одну из ключевых позиций, являющаяся основным мобилизационным ресурсом общества, поколением, которое определяет будущее государства</w:t>
      </w:r>
      <w:r>
        <w:rPr>
          <w:sz w:val="28"/>
          <w:szCs w:val="28"/>
        </w:rPr>
        <w:t>»</w:t>
      </w:r>
      <w:r>
        <w:rPr>
          <w:rStyle w:val="a9"/>
          <w:sz w:val="28"/>
          <w:szCs w:val="28"/>
        </w:rPr>
        <w:footnoteReference w:id="90"/>
      </w:r>
      <w:r>
        <w:rPr>
          <w:sz w:val="28"/>
          <w:szCs w:val="28"/>
        </w:rPr>
        <w:t>.</w:t>
      </w:r>
      <w:r>
        <w:rPr>
          <w:sz w:val="23"/>
          <w:szCs w:val="23"/>
        </w:rPr>
        <w:t xml:space="preserve"> </w:t>
      </w:r>
      <w:r>
        <w:rPr>
          <w:rStyle w:val="service-text"/>
          <w:sz w:val="28"/>
          <w:szCs w:val="28"/>
        </w:rPr>
        <w:t xml:space="preserve"> </w:t>
      </w:r>
    </w:p>
    <w:p w:rsidR="00066F58" w:rsidRDefault="00066F58" w:rsidP="00693A3A">
      <w:pPr>
        <w:spacing w:line="360" w:lineRule="auto"/>
        <w:ind w:firstLine="709"/>
        <w:jc w:val="both"/>
        <w:rPr>
          <w:rStyle w:val="service-text"/>
          <w:sz w:val="28"/>
          <w:szCs w:val="28"/>
        </w:rPr>
      </w:pPr>
      <w:r>
        <w:rPr>
          <w:rStyle w:val="service-text"/>
          <w:sz w:val="28"/>
          <w:szCs w:val="28"/>
        </w:rPr>
        <w:t>Следует рассмотреть социальную группу молодежи с позиции особенностей занятости. Социологи России и Китая рассматривают занятость так:</w:t>
      </w:r>
    </w:p>
    <w:p w:rsidR="00066F58" w:rsidRDefault="00066F58" w:rsidP="00693A3A">
      <w:pPr>
        <w:spacing w:line="360" w:lineRule="auto"/>
        <w:ind w:firstLine="709"/>
        <w:jc w:val="both"/>
        <w:rPr>
          <w:sz w:val="28"/>
          <w:szCs w:val="28"/>
        </w:rPr>
      </w:pPr>
      <w:r>
        <w:rPr>
          <w:bCs/>
          <w:sz w:val="28"/>
          <w:szCs w:val="28"/>
        </w:rPr>
        <w:lastRenderedPageBreak/>
        <w:t xml:space="preserve">– </w:t>
      </w:r>
      <w:r w:rsidRPr="004629E4">
        <w:rPr>
          <w:sz w:val="28"/>
          <w:szCs w:val="28"/>
        </w:rPr>
        <w:t>Р.</w:t>
      </w:r>
      <w:r>
        <w:rPr>
          <w:sz w:val="28"/>
          <w:szCs w:val="28"/>
        </w:rPr>
        <w:t xml:space="preserve"> </w:t>
      </w:r>
      <w:r w:rsidRPr="004629E4">
        <w:rPr>
          <w:sz w:val="28"/>
          <w:szCs w:val="28"/>
        </w:rPr>
        <w:t xml:space="preserve">Г. </w:t>
      </w:r>
      <w:proofErr w:type="spellStart"/>
      <w:r w:rsidRPr="004629E4">
        <w:rPr>
          <w:sz w:val="28"/>
          <w:szCs w:val="28"/>
        </w:rPr>
        <w:t>Мумлидзе</w:t>
      </w:r>
      <w:proofErr w:type="spellEnd"/>
      <w:r w:rsidRPr="004629E4">
        <w:rPr>
          <w:sz w:val="28"/>
          <w:szCs w:val="28"/>
        </w:rPr>
        <w:t>, Г.</w:t>
      </w:r>
      <w:r>
        <w:rPr>
          <w:sz w:val="28"/>
          <w:szCs w:val="28"/>
        </w:rPr>
        <w:t xml:space="preserve"> </w:t>
      </w:r>
      <w:r w:rsidRPr="004629E4">
        <w:rPr>
          <w:sz w:val="28"/>
          <w:szCs w:val="28"/>
        </w:rPr>
        <w:t xml:space="preserve">Н. </w:t>
      </w:r>
      <w:proofErr w:type="spellStart"/>
      <w:r w:rsidRPr="004629E4">
        <w:rPr>
          <w:sz w:val="28"/>
          <w:szCs w:val="28"/>
        </w:rPr>
        <w:t>Гужина</w:t>
      </w:r>
      <w:proofErr w:type="spellEnd"/>
      <w:r w:rsidRPr="004629E4">
        <w:rPr>
          <w:sz w:val="28"/>
          <w:szCs w:val="28"/>
        </w:rPr>
        <w:t>, Л.</w:t>
      </w:r>
      <w:r>
        <w:rPr>
          <w:sz w:val="28"/>
          <w:szCs w:val="28"/>
        </w:rPr>
        <w:t xml:space="preserve"> </w:t>
      </w:r>
      <w:r w:rsidRPr="004629E4">
        <w:rPr>
          <w:sz w:val="28"/>
          <w:szCs w:val="28"/>
        </w:rPr>
        <w:t>С. Чижова под занятостью понимают только деятельность, которая связана с удовлетворением личн</w:t>
      </w:r>
      <w:r>
        <w:rPr>
          <w:sz w:val="28"/>
          <w:szCs w:val="28"/>
        </w:rPr>
        <w:t>ых и общественных потребностей;</w:t>
      </w:r>
    </w:p>
    <w:p w:rsidR="00066F58" w:rsidRDefault="00066F58" w:rsidP="00693A3A">
      <w:pPr>
        <w:spacing w:line="360" w:lineRule="auto"/>
        <w:ind w:firstLine="709"/>
        <w:jc w:val="both"/>
        <w:rPr>
          <w:sz w:val="28"/>
          <w:szCs w:val="28"/>
        </w:rPr>
      </w:pPr>
      <w:r>
        <w:rPr>
          <w:bCs/>
          <w:sz w:val="28"/>
          <w:szCs w:val="28"/>
        </w:rPr>
        <w:t xml:space="preserve">– </w:t>
      </w:r>
      <w:r>
        <w:rPr>
          <w:sz w:val="28"/>
          <w:szCs w:val="28"/>
        </w:rPr>
        <w:t>С</w:t>
      </w:r>
      <w:r w:rsidRPr="004629E4">
        <w:rPr>
          <w:sz w:val="28"/>
          <w:szCs w:val="28"/>
        </w:rPr>
        <w:t>оциолог О.</w:t>
      </w:r>
      <w:r>
        <w:rPr>
          <w:sz w:val="28"/>
          <w:szCs w:val="28"/>
        </w:rPr>
        <w:t xml:space="preserve"> </w:t>
      </w:r>
      <w:r w:rsidRPr="004629E4">
        <w:rPr>
          <w:sz w:val="28"/>
          <w:szCs w:val="28"/>
        </w:rPr>
        <w:t>Н.</w:t>
      </w:r>
      <w:r>
        <w:rPr>
          <w:sz w:val="28"/>
          <w:szCs w:val="28"/>
        </w:rPr>
        <w:t xml:space="preserve"> </w:t>
      </w:r>
      <w:r w:rsidRPr="004629E4">
        <w:rPr>
          <w:sz w:val="28"/>
          <w:szCs w:val="28"/>
        </w:rPr>
        <w:t>Никифорова  дает определение занятости: «необходимо проводить различия между занятостью как общественной формой участия человека в процессе жизнедеятельности и трудом как его (участия) содержанием. Данное соотношение занятости и труда определяет как единство их социальных функций, так и их различие, когда специфической социальной функцией занятости выступает</w:t>
      </w:r>
      <w:r w:rsidRPr="00B728BE">
        <w:rPr>
          <w:sz w:val="28"/>
          <w:szCs w:val="28"/>
        </w:rPr>
        <w:t xml:space="preserve"> </w:t>
      </w:r>
      <w:r w:rsidRPr="004629E4">
        <w:rPr>
          <w:sz w:val="28"/>
          <w:szCs w:val="28"/>
        </w:rPr>
        <w:t xml:space="preserve">функция </w:t>
      </w:r>
      <w:proofErr w:type="spellStart"/>
      <w:r w:rsidRPr="004629E4">
        <w:rPr>
          <w:sz w:val="28"/>
          <w:szCs w:val="28"/>
        </w:rPr>
        <w:t>востребованности</w:t>
      </w:r>
      <w:proofErr w:type="spellEnd"/>
      <w:r w:rsidRPr="004629E4">
        <w:rPr>
          <w:sz w:val="28"/>
          <w:szCs w:val="28"/>
        </w:rPr>
        <w:t xml:space="preserve"> со стороны общества конкретных его членов»</w:t>
      </w:r>
      <w:r w:rsidRPr="004629E4">
        <w:rPr>
          <w:rStyle w:val="a9"/>
          <w:sz w:val="28"/>
          <w:szCs w:val="28"/>
        </w:rPr>
        <w:footnoteReference w:id="91"/>
      </w:r>
      <w:r w:rsidRPr="004629E4">
        <w:rPr>
          <w:sz w:val="28"/>
          <w:szCs w:val="28"/>
        </w:rPr>
        <w:t>.</w:t>
      </w:r>
      <w:r>
        <w:rPr>
          <w:sz w:val="28"/>
          <w:szCs w:val="28"/>
        </w:rPr>
        <w:t xml:space="preserve"> </w:t>
      </w:r>
    </w:p>
    <w:p w:rsidR="00066F58" w:rsidRDefault="00066F58" w:rsidP="00693A3A">
      <w:pPr>
        <w:spacing w:line="360" w:lineRule="auto"/>
        <w:ind w:firstLine="709"/>
        <w:jc w:val="both"/>
        <w:rPr>
          <w:rStyle w:val="service-text"/>
          <w:sz w:val="28"/>
          <w:szCs w:val="28"/>
        </w:rPr>
      </w:pPr>
      <w:r>
        <w:rPr>
          <w:bCs/>
          <w:sz w:val="28"/>
          <w:szCs w:val="28"/>
        </w:rPr>
        <w:t xml:space="preserve">– </w:t>
      </w:r>
      <w:r>
        <w:rPr>
          <w:sz w:val="28"/>
          <w:szCs w:val="28"/>
        </w:rPr>
        <w:t xml:space="preserve">Исследователь </w:t>
      </w:r>
      <w:proofErr w:type="spellStart"/>
      <w:r>
        <w:rPr>
          <w:sz w:val="28"/>
          <w:szCs w:val="28"/>
        </w:rPr>
        <w:t>Чэнь</w:t>
      </w:r>
      <w:proofErr w:type="spellEnd"/>
      <w:r>
        <w:rPr>
          <w:sz w:val="28"/>
          <w:szCs w:val="28"/>
        </w:rPr>
        <w:t xml:space="preserve"> </w:t>
      </w:r>
      <w:proofErr w:type="spellStart"/>
      <w:r>
        <w:rPr>
          <w:sz w:val="28"/>
          <w:szCs w:val="28"/>
        </w:rPr>
        <w:t>Вэй</w:t>
      </w:r>
      <w:proofErr w:type="spellEnd"/>
      <w:r>
        <w:rPr>
          <w:sz w:val="28"/>
          <w:szCs w:val="28"/>
        </w:rPr>
        <w:t>, который занимается вопросом занятости молодежи в Китае, считает, что необходимо учитывать социальную функцию занятости, поддерживает точку зрения О. Н. Никифоровой. Он пишет следующее: «Занятость представляет собой не только экономическую, но и очень важную социальную проблему. Она играет определенную роль в обеспечении того или иного уровня жизни населения страны, в формировании и развитии профессиональных возможностей каждого человека, становлении и развитии личности»</w:t>
      </w:r>
      <w:r>
        <w:rPr>
          <w:rStyle w:val="a9"/>
          <w:sz w:val="28"/>
          <w:szCs w:val="28"/>
        </w:rPr>
        <w:footnoteReference w:id="92"/>
      </w:r>
      <w:r>
        <w:rPr>
          <w:sz w:val="28"/>
          <w:szCs w:val="28"/>
        </w:rPr>
        <w:t>.</w:t>
      </w:r>
    </w:p>
    <w:p w:rsidR="007F6E89" w:rsidRPr="00B15B87" w:rsidRDefault="00066F58" w:rsidP="007F6E89">
      <w:pPr>
        <w:spacing w:line="360" w:lineRule="auto"/>
        <w:ind w:firstLine="709"/>
        <w:jc w:val="both"/>
        <w:rPr>
          <w:rStyle w:val="service-text"/>
          <w:sz w:val="28"/>
          <w:szCs w:val="28"/>
        </w:rPr>
      </w:pPr>
      <w:r w:rsidRPr="00B15B87">
        <w:rPr>
          <w:sz w:val="28"/>
          <w:szCs w:val="28"/>
        </w:rPr>
        <w:t>В основе процесса занятости лежит трудовая деятельность. Но особенности занятости определяют особенности жизни человека как члена общества. Общественная природа занятости связана с и</w:t>
      </w:r>
      <w:r>
        <w:rPr>
          <w:sz w:val="28"/>
          <w:szCs w:val="28"/>
        </w:rPr>
        <w:t>сторическим развитием общества.</w:t>
      </w:r>
      <w:r w:rsidRPr="00B15B87">
        <w:rPr>
          <w:sz w:val="28"/>
          <w:szCs w:val="28"/>
        </w:rPr>
        <w:t xml:space="preserve"> </w:t>
      </w:r>
      <w:r w:rsidR="007F6E89">
        <w:rPr>
          <w:sz w:val="28"/>
          <w:szCs w:val="28"/>
        </w:rPr>
        <w:t>Данное</w:t>
      </w:r>
      <w:r w:rsidRPr="00B15B87">
        <w:rPr>
          <w:sz w:val="28"/>
          <w:szCs w:val="28"/>
        </w:rPr>
        <w:t xml:space="preserve"> утверждение </w:t>
      </w:r>
      <w:r w:rsidR="007F6E89">
        <w:rPr>
          <w:sz w:val="28"/>
          <w:szCs w:val="28"/>
        </w:rPr>
        <w:t>можно</w:t>
      </w:r>
      <w:r w:rsidRPr="00B15B87">
        <w:rPr>
          <w:sz w:val="28"/>
          <w:szCs w:val="28"/>
        </w:rPr>
        <w:t xml:space="preserve"> подтвердить тем, что в России первая биржа труда была создана Петром 1 в 1703 году в связи с тем, что в стране развивалась металлургия, а труд крепостных крестьян был необходим в этой отрасли.  После была создана </w:t>
      </w:r>
      <w:proofErr w:type="spellStart"/>
      <w:r w:rsidRPr="00B15B87">
        <w:rPr>
          <w:sz w:val="28"/>
          <w:szCs w:val="28"/>
        </w:rPr>
        <w:t>Хитровская</w:t>
      </w:r>
      <w:proofErr w:type="spellEnd"/>
      <w:r w:rsidRPr="00B15B87">
        <w:rPr>
          <w:sz w:val="28"/>
          <w:szCs w:val="28"/>
        </w:rPr>
        <w:t xml:space="preserve"> биржа, с 1861 года биржи в России были созданы по все стране. </w:t>
      </w:r>
      <w:r>
        <w:rPr>
          <w:sz w:val="28"/>
          <w:szCs w:val="28"/>
        </w:rPr>
        <w:t xml:space="preserve">В Китае наоборот самая большая база сельскохозяйственного производства и в связи с этим с давних </w:t>
      </w:r>
      <w:r>
        <w:rPr>
          <w:sz w:val="28"/>
          <w:szCs w:val="28"/>
        </w:rPr>
        <w:lastRenderedPageBreak/>
        <w:t>времен основное трудоустройство проявляло себя именно в сельской местности.</w:t>
      </w:r>
    </w:p>
    <w:p w:rsidR="00066F58" w:rsidRDefault="00066F58" w:rsidP="00693A3A">
      <w:pPr>
        <w:spacing w:line="360" w:lineRule="auto"/>
        <w:ind w:firstLine="709"/>
        <w:jc w:val="both"/>
        <w:rPr>
          <w:sz w:val="28"/>
          <w:szCs w:val="28"/>
        </w:rPr>
      </w:pPr>
      <w:r w:rsidRPr="00963238">
        <w:rPr>
          <w:sz w:val="28"/>
          <w:szCs w:val="28"/>
        </w:rPr>
        <w:t>Рассмотрим занятость с социа</w:t>
      </w:r>
      <w:r>
        <w:rPr>
          <w:sz w:val="28"/>
          <w:szCs w:val="28"/>
        </w:rPr>
        <w:t xml:space="preserve">льной точки зрения, приведем позиции </w:t>
      </w:r>
      <w:r w:rsidR="00DE2A27">
        <w:rPr>
          <w:sz w:val="28"/>
          <w:szCs w:val="28"/>
        </w:rPr>
        <w:t xml:space="preserve">и </w:t>
      </w:r>
      <w:r>
        <w:rPr>
          <w:sz w:val="28"/>
          <w:szCs w:val="28"/>
        </w:rPr>
        <w:t>мнения  социологов:</w:t>
      </w:r>
    </w:p>
    <w:p w:rsidR="00066F58" w:rsidRDefault="00066F58" w:rsidP="00693A3A">
      <w:pPr>
        <w:spacing w:line="360" w:lineRule="auto"/>
        <w:ind w:firstLine="709"/>
        <w:jc w:val="both"/>
        <w:rPr>
          <w:sz w:val="28"/>
          <w:szCs w:val="28"/>
        </w:rPr>
      </w:pPr>
      <w:r>
        <w:rPr>
          <w:bCs/>
          <w:sz w:val="28"/>
          <w:szCs w:val="28"/>
        </w:rPr>
        <w:t xml:space="preserve">– </w:t>
      </w:r>
      <w:r w:rsidR="007F6E89">
        <w:rPr>
          <w:sz w:val="28"/>
          <w:szCs w:val="28"/>
        </w:rPr>
        <w:t>Исследователь</w:t>
      </w:r>
      <w:r w:rsidRPr="00963238">
        <w:rPr>
          <w:sz w:val="28"/>
          <w:szCs w:val="28"/>
        </w:rPr>
        <w:t xml:space="preserve"> М.</w:t>
      </w:r>
      <w:r>
        <w:rPr>
          <w:sz w:val="28"/>
          <w:szCs w:val="28"/>
        </w:rPr>
        <w:t xml:space="preserve"> </w:t>
      </w:r>
      <w:r w:rsidRPr="00963238">
        <w:rPr>
          <w:sz w:val="28"/>
          <w:szCs w:val="28"/>
        </w:rPr>
        <w:t xml:space="preserve">Л. </w:t>
      </w:r>
      <w:proofErr w:type="spellStart"/>
      <w:r w:rsidRPr="00963238">
        <w:rPr>
          <w:sz w:val="28"/>
          <w:szCs w:val="28"/>
        </w:rPr>
        <w:t>Вартанова</w:t>
      </w:r>
      <w:proofErr w:type="spellEnd"/>
      <w:r w:rsidRPr="00963238">
        <w:rPr>
          <w:sz w:val="28"/>
          <w:szCs w:val="28"/>
        </w:rPr>
        <w:t xml:space="preserve"> </w:t>
      </w:r>
      <w:r>
        <w:rPr>
          <w:sz w:val="28"/>
          <w:szCs w:val="28"/>
        </w:rPr>
        <w:t>считает</w:t>
      </w:r>
      <w:r w:rsidRPr="00963238">
        <w:rPr>
          <w:sz w:val="28"/>
          <w:szCs w:val="28"/>
        </w:rPr>
        <w:t xml:space="preserve"> следующее: </w:t>
      </w:r>
      <w:proofErr w:type="gramStart"/>
      <w:r w:rsidRPr="00963238">
        <w:rPr>
          <w:sz w:val="28"/>
          <w:szCs w:val="28"/>
        </w:rPr>
        <w:t xml:space="preserve">«Занятость представляет собой область социальной действительности как общественных отношений, содержащую в себе социальное противоречие между желанием лиц наемного труда обладать рабочим местом как средством реализации </w:t>
      </w:r>
      <w:r>
        <w:rPr>
          <w:sz w:val="28"/>
          <w:szCs w:val="28"/>
        </w:rPr>
        <w:t>целей</w:t>
      </w:r>
      <w:r w:rsidRPr="00963238">
        <w:rPr>
          <w:sz w:val="28"/>
          <w:szCs w:val="28"/>
        </w:rPr>
        <w:t xml:space="preserve"> жизненного существования и ограниченным, по тем или иным причинам, количеством рабочих мест»</w:t>
      </w:r>
      <w:r w:rsidRPr="00963238">
        <w:rPr>
          <w:rStyle w:val="a9"/>
          <w:sz w:val="28"/>
          <w:szCs w:val="28"/>
        </w:rPr>
        <w:footnoteReference w:id="93"/>
      </w:r>
      <w:r w:rsidRPr="00963238">
        <w:rPr>
          <w:sz w:val="28"/>
          <w:szCs w:val="28"/>
        </w:rPr>
        <w:t xml:space="preserve">. </w:t>
      </w:r>
      <w:r>
        <w:rPr>
          <w:sz w:val="28"/>
          <w:szCs w:val="28"/>
        </w:rPr>
        <w:t>Данная п</w:t>
      </w:r>
      <w:r w:rsidRPr="00963238">
        <w:rPr>
          <w:sz w:val="28"/>
          <w:szCs w:val="28"/>
        </w:rPr>
        <w:t xml:space="preserve">озиция исследователя </w:t>
      </w:r>
      <w:r>
        <w:rPr>
          <w:sz w:val="28"/>
          <w:szCs w:val="28"/>
        </w:rPr>
        <w:t xml:space="preserve">берет свое начало с </w:t>
      </w:r>
      <w:r w:rsidRPr="00963238">
        <w:rPr>
          <w:sz w:val="28"/>
          <w:szCs w:val="28"/>
        </w:rPr>
        <w:t xml:space="preserve"> </w:t>
      </w:r>
      <w:r>
        <w:rPr>
          <w:sz w:val="28"/>
          <w:szCs w:val="28"/>
        </w:rPr>
        <w:t>взаимодействия</w:t>
      </w:r>
      <w:r w:rsidRPr="00963238">
        <w:rPr>
          <w:sz w:val="28"/>
          <w:szCs w:val="28"/>
        </w:rPr>
        <w:t xml:space="preserve"> </w:t>
      </w:r>
      <w:r>
        <w:rPr>
          <w:sz w:val="28"/>
          <w:szCs w:val="28"/>
        </w:rPr>
        <w:t>человека с обществом, стремления</w:t>
      </w:r>
      <w:r w:rsidRPr="00963238">
        <w:rPr>
          <w:sz w:val="28"/>
          <w:szCs w:val="28"/>
        </w:rPr>
        <w:t xml:space="preserve"> граждан найти рабочее место. </w:t>
      </w:r>
      <w:proofErr w:type="gramEnd"/>
    </w:p>
    <w:p w:rsidR="00066F58" w:rsidRDefault="00066F58" w:rsidP="00693A3A">
      <w:pPr>
        <w:spacing w:line="360" w:lineRule="auto"/>
        <w:ind w:firstLine="709"/>
        <w:jc w:val="both"/>
        <w:rPr>
          <w:sz w:val="28"/>
          <w:szCs w:val="28"/>
        </w:rPr>
      </w:pPr>
      <w:r>
        <w:rPr>
          <w:bCs/>
          <w:sz w:val="28"/>
          <w:szCs w:val="28"/>
        </w:rPr>
        <w:t xml:space="preserve">– </w:t>
      </w:r>
      <w:r>
        <w:rPr>
          <w:sz w:val="28"/>
          <w:szCs w:val="28"/>
        </w:rPr>
        <w:t>С</w:t>
      </w:r>
      <w:r w:rsidRPr="00963238">
        <w:rPr>
          <w:sz w:val="28"/>
          <w:szCs w:val="28"/>
        </w:rPr>
        <w:t>оциолог В.</w:t>
      </w:r>
      <w:r>
        <w:rPr>
          <w:sz w:val="28"/>
          <w:szCs w:val="28"/>
        </w:rPr>
        <w:t xml:space="preserve"> </w:t>
      </w:r>
      <w:r w:rsidRPr="00963238">
        <w:rPr>
          <w:sz w:val="28"/>
          <w:szCs w:val="28"/>
        </w:rPr>
        <w:t xml:space="preserve">И. </w:t>
      </w:r>
      <w:proofErr w:type="spellStart"/>
      <w:r w:rsidRPr="00963238">
        <w:rPr>
          <w:sz w:val="28"/>
          <w:szCs w:val="28"/>
        </w:rPr>
        <w:t>Самаруха</w:t>
      </w:r>
      <w:proofErr w:type="spellEnd"/>
      <w:r w:rsidRPr="00963238">
        <w:rPr>
          <w:sz w:val="28"/>
          <w:szCs w:val="28"/>
        </w:rPr>
        <w:t xml:space="preserve">, </w:t>
      </w:r>
      <w:r>
        <w:rPr>
          <w:sz w:val="28"/>
          <w:szCs w:val="28"/>
        </w:rPr>
        <w:t xml:space="preserve">поддерживает позицию М. Л. </w:t>
      </w:r>
      <w:proofErr w:type="spellStart"/>
      <w:r>
        <w:rPr>
          <w:sz w:val="28"/>
          <w:szCs w:val="28"/>
        </w:rPr>
        <w:t>Вартановой</w:t>
      </w:r>
      <w:proofErr w:type="spellEnd"/>
      <w:r>
        <w:rPr>
          <w:sz w:val="28"/>
          <w:szCs w:val="28"/>
        </w:rPr>
        <w:t xml:space="preserve">, </w:t>
      </w:r>
      <w:r w:rsidRPr="00963238">
        <w:rPr>
          <w:sz w:val="28"/>
          <w:szCs w:val="28"/>
        </w:rPr>
        <w:t>утверждая следующее: «Недостатком оценки занятости является отсутствие объективных интегральных критериев. Одним из показателей должна быть оценка влияния роста (снижения) занятости на изменение в масштабах всей страны»</w:t>
      </w:r>
      <w:r w:rsidRPr="00963238">
        <w:rPr>
          <w:rStyle w:val="a9"/>
          <w:sz w:val="28"/>
          <w:szCs w:val="28"/>
        </w:rPr>
        <w:footnoteReference w:id="94"/>
      </w:r>
      <w:r w:rsidRPr="00963238">
        <w:rPr>
          <w:sz w:val="28"/>
          <w:szCs w:val="28"/>
        </w:rPr>
        <w:t xml:space="preserve">. </w:t>
      </w:r>
    </w:p>
    <w:p w:rsidR="00066F58" w:rsidRDefault="00066F58" w:rsidP="00693A3A">
      <w:pPr>
        <w:spacing w:line="360" w:lineRule="auto"/>
        <w:ind w:firstLine="709"/>
        <w:jc w:val="both"/>
        <w:rPr>
          <w:sz w:val="28"/>
          <w:szCs w:val="28"/>
        </w:rPr>
      </w:pPr>
      <w:r>
        <w:rPr>
          <w:sz w:val="28"/>
          <w:szCs w:val="28"/>
        </w:rPr>
        <w:t xml:space="preserve">Вышеизложенные позиции социологов и исследователей можно </w:t>
      </w:r>
      <w:r w:rsidRPr="00963238">
        <w:rPr>
          <w:sz w:val="28"/>
          <w:szCs w:val="28"/>
        </w:rPr>
        <w:t xml:space="preserve"> обобщить так, что у всех граждан есть потребность в общественной деятельности, </w:t>
      </w:r>
      <w:r>
        <w:rPr>
          <w:sz w:val="28"/>
          <w:szCs w:val="28"/>
        </w:rPr>
        <w:t xml:space="preserve">в общественном труде, </w:t>
      </w:r>
      <w:r w:rsidRPr="00963238">
        <w:rPr>
          <w:sz w:val="28"/>
          <w:szCs w:val="28"/>
        </w:rPr>
        <w:t xml:space="preserve">а занятость отражает степень включения в трудовую деятельность и степень потребностей в работниках. Но </w:t>
      </w:r>
      <w:r>
        <w:rPr>
          <w:sz w:val="28"/>
          <w:szCs w:val="28"/>
        </w:rPr>
        <w:t>необходимо отметить, что и экономикам государств</w:t>
      </w:r>
      <w:r w:rsidRPr="00963238">
        <w:rPr>
          <w:sz w:val="28"/>
          <w:szCs w:val="28"/>
        </w:rPr>
        <w:t xml:space="preserve"> необходимо включение граждан в трудовой процесс, чтобы их труд эффективно использовался на тех работах, которые необходимы для экономик</w:t>
      </w:r>
      <w:r>
        <w:rPr>
          <w:sz w:val="28"/>
          <w:szCs w:val="28"/>
        </w:rPr>
        <w:t xml:space="preserve"> стран</w:t>
      </w:r>
      <w:r w:rsidRPr="00963238">
        <w:rPr>
          <w:sz w:val="28"/>
          <w:szCs w:val="28"/>
        </w:rPr>
        <w:t xml:space="preserve">. </w:t>
      </w:r>
      <w:r>
        <w:rPr>
          <w:sz w:val="28"/>
          <w:szCs w:val="28"/>
        </w:rPr>
        <w:t xml:space="preserve">То есть, гражданам есть желание включиться в трудовой процесс, а государству это включение необходимо для развития экономик. Ведь развитие экономики </w:t>
      </w:r>
      <w:r>
        <w:rPr>
          <w:sz w:val="28"/>
          <w:szCs w:val="28"/>
        </w:rPr>
        <w:lastRenderedPageBreak/>
        <w:t xml:space="preserve">напрямую зависит от уровня занятости населения. </w:t>
      </w:r>
      <w:r w:rsidRPr="00963238">
        <w:rPr>
          <w:sz w:val="28"/>
          <w:szCs w:val="28"/>
        </w:rPr>
        <w:t>Этот вопрос актуален с давних времен по настоящее время, как в России, так и в Китае.</w:t>
      </w:r>
      <w:r>
        <w:rPr>
          <w:sz w:val="28"/>
          <w:szCs w:val="28"/>
        </w:rPr>
        <w:t xml:space="preserve"> </w:t>
      </w:r>
    </w:p>
    <w:p w:rsidR="00066F58" w:rsidRPr="006A295A" w:rsidRDefault="00066F58" w:rsidP="00693A3A">
      <w:pPr>
        <w:spacing w:line="360" w:lineRule="auto"/>
        <w:ind w:firstLine="709"/>
        <w:jc w:val="both"/>
        <w:rPr>
          <w:sz w:val="28"/>
          <w:szCs w:val="28"/>
        </w:rPr>
      </w:pPr>
      <w:r>
        <w:rPr>
          <w:sz w:val="28"/>
          <w:szCs w:val="28"/>
        </w:rPr>
        <w:t xml:space="preserve">Необходимо отметить, что для молодежи, в этот период их жизни, очень важна самореализация, которая в большей степени может осуществиться в период трудовой деятельности. Социологический словарь </w:t>
      </w:r>
      <w:r w:rsidR="00D87B82">
        <w:rPr>
          <w:sz w:val="28"/>
          <w:szCs w:val="28"/>
        </w:rPr>
        <w:t>определяет</w:t>
      </w:r>
      <w:r>
        <w:rPr>
          <w:sz w:val="28"/>
          <w:szCs w:val="28"/>
        </w:rPr>
        <w:t xml:space="preserve"> самореализацию как </w:t>
      </w:r>
      <w:r w:rsidR="00D87B82">
        <w:rPr>
          <w:sz w:val="28"/>
          <w:szCs w:val="28"/>
        </w:rPr>
        <w:t>«</w:t>
      </w:r>
      <w:r>
        <w:rPr>
          <w:sz w:val="28"/>
          <w:szCs w:val="28"/>
        </w:rPr>
        <w:t>выявление и развитие индивидом личностных способностей во всех сферах деятельности</w:t>
      </w:r>
      <w:r w:rsidR="00D87B82">
        <w:rPr>
          <w:sz w:val="28"/>
          <w:szCs w:val="28"/>
        </w:rPr>
        <w:t>»</w:t>
      </w:r>
      <w:r w:rsidR="00D87B82">
        <w:rPr>
          <w:rStyle w:val="a9"/>
          <w:sz w:val="28"/>
          <w:szCs w:val="28"/>
        </w:rPr>
        <w:footnoteReference w:id="95"/>
      </w:r>
      <w:r>
        <w:rPr>
          <w:sz w:val="28"/>
          <w:szCs w:val="28"/>
        </w:rPr>
        <w:t xml:space="preserve">, а педагогический – </w:t>
      </w:r>
      <w:r w:rsidR="00D87B82">
        <w:rPr>
          <w:sz w:val="28"/>
          <w:szCs w:val="28"/>
        </w:rPr>
        <w:t>«</w:t>
      </w:r>
      <w:r>
        <w:rPr>
          <w:sz w:val="28"/>
          <w:szCs w:val="28"/>
        </w:rPr>
        <w:t>как наиболее полное выявление личностью индивидуальных и профессиональных возможностей</w:t>
      </w:r>
      <w:r w:rsidR="00D87B82">
        <w:rPr>
          <w:sz w:val="28"/>
          <w:szCs w:val="28"/>
        </w:rPr>
        <w:t>»</w:t>
      </w:r>
      <w:r>
        <w:rPr>
          <w:rStyle w:val="a9"/>
          <w:sz w:val="28"/>
          <w:szCs w:val="28"/>
        </w:rPr>
        <w:footnoteReference w:id="96"/>
      </w:r>
      <w:r w:rsidR="00D87B82">
        <w:rPr>
          <w:sz w:val="28"/>
          <w:szCs w:val="28"/>
        </w:rPr>
        <w:t>.</w:t>
      </w:r>
      <w:r>
        <w:rPr>
          <w:sz w:val="28"/>
          <w:szCs w:val="28"/>
        </w:rPr>
        <w:t xml:space="preserve"> Таким образом, самореализация всегда связана с деятельностью, в которой реализуются потребности роста, развития, самосовершенствования и личностных способностей, и профессиональных возможностей. Социолог </w:t>
      </w:r>
      <w:proofErr w:type="spellStart"/>
      <w:r>
        <w:rPr>
          <w:sz w:val="28"/>
          <w:szCs w:val="28"/>
        </w:rPr>
        <w:t>Пасовец</w:t>
      </w:r>
      <w:proofErr w:type="spellEnd"/>
      <w:r>
        <w:rPr>
          <w:sz w:val="28"/>
          <w:szCs w:val="28"/>
        </w:rPr>
        <w:t xml:space="preserve"> Ю. М.  считает, что «</w:t>
      </w:r>
      <w:r w:rsidRPr="00AF2659">
        <w:rPr>
          <w:sz w:val="28"/>
          <w:szCs w:val="28"/>
        </w:rPr>
        <w:t xml:space="preserve">Самореализация личности </w:t>
      </w:r>
      <w:r>
        <w:rPr>
          <w:sz w:val="28"/>
          <w:szCs w:val="28"/>
        </w:rPr>
        <w:t>–</w:t>
      </w:r>
      <w:r w:rsidRPr="00AF2659">
        <w:rPr>
          <w:sz w:val="28"/>
          <w:szCs w:val="28"/>
        </w:rPr>
        <w:t xml:space="preserve"> одно из перспективных тематических направлений развития современного социально-гуманитарного знания»</w:t>
      </w:r>
      <w:r>
        <w:rPr>
          <w:rStyle w:val="a9"/>
          <w:sz w:val="28"/>
          <w:szCs w:val="28"/>
        </w:rPr>
        <w:footnoteReference w:id="97"/>
      </w:r>
      <w:r w:rsidRPr="00AF2659">
        <w:rPr>
          <w:sz w:val="28"/>
          <w:szCs w:val="28"/>
        </w:rPr>
        <w:t>.</w:t>
      </w:r>
      <w:r>
        <w:rPr>
          <w:sz w:val="28"/>
          <w:szCs w:val="28"/>
        </w:rPr>
        <w:t xml:space="preserve"> Социолог в своей работе уделяет большое значение развитию личности, рассматривает факторы, которые влияют на ее формирование: «</w:t>
      </w:r>
      <w:proofErr w:type="spellStart"/>
      <w:r w:rsidRPr="00926F01">
        <w:rPr>
          <w:sz w:val="28"/>
          <w:szCs w:val="28"/>
        </w:rPr>
        <w:t>Социокультурное</w:t>
      </w:r>
      <w:proofErr w:type="spellEnd"/>
      <w:r w:rsidRPr="00926F01">
        <w:rPr>
          <w:sz w:val="28"/>
          <w:szCs w:val="28"/>
        </w:rPr>
        <w:t xml:space="preserve"> влияние на жизненный путь и самореализацию личности может быть различной направленности и разной интенсивности. </w:t>
      </w:r>
      <w:proofErr w:type="gramStart"/>
      <w:r w:rsidRPr="00926F01">
        <w:rPr>
          <w:sz w:val="28"/>
          <w:szCs w:val="28"/>
        </w:rPr>
        <w:t xml:space="preserve">Вся совокупность </w:t>
      </w:r>
      <w:proofErr w:type="spellStart"/>
      <w:r w:rsidRPr="00926F01">
        <w:rPr>
          <w:sz w:val="28"/>
          <w:szCs w:val="28"/>
        </w:rPr>
        <w:t>социокультурных</w:t>
      </w:r>
      <w:proofErr w:type="spellEnd"/>
      <w:r w:rsidRPr="00926F01">
        <w:rPr>
          <w:sz w:val="28"/>
          <w:szCs w:val="28"/>
        </w:rPr>
        <w:t xml:space="preserve"> условий: социальное происхождение, семейные традиции, материальное и духовно-нравственное благополучие семьи, качество образования, образцы массового сознания и поведения, состояние сферы услуг и потребительского рынка и т.д. — определяют жизнедеятельность личности, ограничивая ее свободу в выборе перспектив самореализации</w:t>
      </w:r>
      <w:r>
        <w:rPr>
          <w:sz w:val="28"/>
          <w:szCs w:val="28"/>
        </w:rPr>
        <w:t>»</w:t>
      </w:r>
      <w:r>
        <w:rPr>
          <w:rStyle w:val="a9"/>
          <w:sz w:val="28"/>
          <w:szCs w:val="28"/>
        </w:rPr>
        <w:footnoteReference w:id="98"/>
      </w:r>
      <w:r w:rsidRPr="00926F01">
        <w:rPr>
          <w:sz w:val="28"/>
          <w:szCs w:val="28"/>
        </w:rPr>
        <w:t>.</w:t>
      </w:r>
      <w:r>
        <w:rPr>
          <w:sz w:val="28"/>
          <w:szCs w:val="28"/>
        </w:rPr>
        <w:t xml:space="preserve"> Именно занятость может позволить ощутить молодежи социальную значимость своего труда, социальную необходимость своей профессии, дает возможность достойного заработка, применить полученные знания</w:t>
      </w:r>
      <w:proofErr w:type="gramEnd"/>
      <w:r>
        <w:rPr>
          <w:sz w:val="28"/>
          <w:szCs w:val="28"/>
        </w:rPr>
        <w:t xml:space="preserve"> на практике.</w:t>
      </w:r>
    </w:p>
    <w:p w:rsidR="00F06E4A" w:rsidRDefault="00066F58" w:rsidP="00F06E4A">
      <w:pPr>
        <w:spacing w:line="360" w:lineRule="auto"/>
        <w:ind w:firstLine="709"/>
        <w:jc w:val="both"/>
        <w:rPr>
          <w:sz w:val="28"/>
          <w:szCs w:val="28"/>
        </w:rPr>
      </w:pPr>
      <w:r>
        <w:rPr>
          <w:sz w:val="28"/>
          <w:szCs w:val="28"/>
        </w:rPr>
        <w:lastRenderedPageBreak/>
        <w:t xml:space="preserve">Рассмотрим особенности занятости молодежи России. Для рассмотрения данного вопроса нам необходимо немного заглянуть в прошлое, а именно – в период СССР, когда </w:t>
      </w:r>
      <w:r w:rsidR="00E840E4">
        <w:rPr>
          <w:sz w:val="28"/>
          <w:szCs w:val="28"/>
        </w:rPr>
        <w:t>существовала «С</w:t>
      </w:r>
      <w:r>
        <w:rPr>
          <w:sz w:val="28"/>
          <w:szCs w:val="28"/>
        </w:rPr>
        <w:t xml:space="preserve">истема содействия занятости молодежи», были государственные гарантии трудоустройства выпускников, то есть, распределение на предприятия и в организации, где молодые специалисты должны были проработать 3 года. При советской системе было фактически гарантировано трудоустройство молодых специалистов, но при этом в течение 3 лет молодые специалисты не имели возможности изменить место работы. Да, недостатки у советской системы были, но молодые специалисты трудоустраивались по специальности, получали трудовой стаж, могли применить полученные знания на практике, могли </w:t>
      </w:r>
      <w:proofErr w:type="spellStart"/>
      <w:r>
        <w:rPr>
          <w:sz w:val="28"/>
          <w:szCs w:val="28"/>
        </w:rPr>
        <w:t>самореализовываться</w:t>
      </w:r>
      <w:proofErr w:type="spellEnd"/>
      <w:r>
        <w:rPr>
          <w:sz w:val="28"/>
          <w:szCs w:val="28"/>
        </w:rPr>
        <w:t xml:space="preserve">. </w:t>
      </w:r>
    </w:p>
    <w:p w:rsidR="00F06E4A" w:rsidRDefault="00F06E4A" w:rsidP="00F06E4A">
      <w:pPr>
        <w:spacing w:line="360" w:lineRule="auto"/>
        <w:ind w:firstLine="709"/>
        <w:jc w:val="both"/>
        <w:rPr>
          <w:sz w:val="28"/>
          <w:szCs w:val="28"/>
        </w:rPr>
      </w:pPr>
      <w:r>
        <w:rPr>
          <w:sz w:val="28"/>
          <w:szCs w:val="28"/>
        </w:rPr>
        <w:t xml:space="preserve">Вопросу трудоустройства молодежи посвящены работы исследователя И. В. </w:t>
      </w:r>
      <w:proofErr w:type="spellStart"/>
      <w:r>
        <w:rPr>
          <w:sz w:val="28"/>
          <w:szCs w:val="28"/>
        </w:rPr>
        <w:t>Федченко</w:t>
      </w:r>
      <w:proofErr w:type="spellEnd"/>
      <w:r>
        <w:rPr>
          <w:sz w:val="28"/>
          <w:szCs w:val="28"/>
        </w:rPr>
        <w:t xml:space="preserve">, которая приводит данные, что в настоящее время 21,5% молодых специалистов, которые получили высшее образование, не могут трудоустроиться по специальности. Автор указывает, что причина – отсутствие опыта работы. И. В. </w:t>
      </w:r>
      <w:proofErr w:type="spellStart"/>
      <w:r>
        <w:rPr>
          <w:sz w:val="28"/>
          <w:szCs w:val="28"/>
        </w:rPr>
        <w:t>Федченко</w:t>
      </w:r>
      <w:proofErr w:type="spellEnd"/>
      <w:r>
        <w:rPr>
          <w:sz w:val="28"/>
          <w:szCs w:val="28"/>
        </w:rPr>
        <w:t xml:space="preserve"> доказывает в работах, что в советский период существовала система связи предприятий и учебных заведений, которая заключалась в том, что в период учебы были организованы практики, то есть, </w:t>
      </w:r>
      <w:proofErr w:type="gramStart"/>
      <w:r>
        <w:rPr>
          <w:sz w:val="28"/>
          <w:szCs w:val="28"/>
        </w:rPr>
        <w:t>было</w:t>
      </w:r>
      <w:proofErr w:type="gramEnd"/>
      <w:r>
        <w:rPr>
          <w:sz w:val="28"/>
          <w:szCs w:val="28"/>
        </w:rPr>
        <w:t xml:space="preserve"> взаимодействие молодого специалиста и предприятия.</w:t>
      </w:r>
    </w:p>
    <w:p w:rsidR="00F06E4A" w:rsidRDefault="00F06E4A" w:rsidP="00F06E4A">
      <w:pPr>
        <w:spacing w:line="360" w:lineRule="auto"/>
        <w:ind w:firstLine="709"/>
        <w:jc w:val="both"/>
        <w:rPr>
          <w:sz w:val="28"/>
          <w:szCs w:val="28"/>
        </w:rPr>
      </w:pPr>
      <w:r>
        <w:rPr>
          <w:sz w:val="28"/>
          <w:szCs w:val="28"/>
        </w:rPr>
        <w:t xml:space="preserve">Исследователи Н. В. Климова и Т. И. Касьянова провели анализ молодежной занятости в настоящее время. Они пришли к выводу, что </w:t>
      </w:r>
      <w:r w:rsidRPr="0042372C">
        <w:rPr>
          <w:sz w:val="28"/>
          <w:szCs w:val="28"/>
        </w:rPr>
        <w:t xml:space="preserve"> «недоверие работодателей к молодым специалистам – 53%, чрезмерная </w:t>
      </w:r>
      <w:proofErr w:type="spellStart"/>
      <w:r w:rsidRPr="0042372C">
        <w:rPr>
          <w:sz w:val="28"/>
          <w:szCs w:val="28"/>
        </w:rPr>
        <w:t>амбициозность</w:t>
      </w:r>
      <w:proofErr w:type="spellEnd"/>
      <w:r w:rsidRPr="0042372C">
        <w:rPr>
          <w:sz w:val="28"/>
          <w:szCs w:val="28"/>
        </w:rPr>
        <w:t xml:space="preserve"> современной молодежи – 82%, несоответствие профессий, полученных выпускниками профессиональных образовательных учреждений, структуре потребностей рынка труда, непопулярность среди молодежи Центра занятости населения. Экспертами отмечены такие качества </w:t>
      </w:r>
      <w:r w:rsidRPr="0042372C">
        <w:rPr>
          <w:sz w:val="28"/>
          <w:szCs w:val="28"/>
        </w:rPr>
        <w:lastRenderedPageBreak/>
        <w:t xml:space="preserve">молодежи, как динамичность – 59%, быстрая </w:t>
      </w:r>
      <w:proofErr w:type="spellStart"/>
      <w:r w:rsidRPr="0042372C">
        <w:rPr>
          <w:sz w:val="28"/>
          <w:szCs w:val="28"/>
        </w:rPr>
        <w:t>обучаемость</w:t>
      </w:r>
      <w:proofErr w:type="spellEnd"/>
      <w:r w:rsidRPr="0042372C">
        <w:rPr>
          <w:sz w:val="28"/>
          <w:szCs w:val="28"/>
        </w:rPr>
        <w:t xml:space="preserve"> – 58%, коммуникабельность, недостаточная подготовленность»</w:t>
      </w:r>
      <w:r>
        <w:rPr>
          <w:rStyle w:val="a9"/>
          <w:sz w:val="28"/>
          <w:szCs w:val="28"/>
        </w:rPr>
        <w:footnoteReference w:id="99"/>
      </w:r>
      <w:r w:rsidRPr="0042372C">
        <w:rPr>
          <w:sz w:val="28"/>
          <w:szCs w:val="28"/>
        </w:rPr>
        <w:t>.</w:t>
      </w:r>
    </w:p>
    <w:p w:rsidR="00F06E4A" w:rsidRDefault="00F06E4A" w:rsidP="00F06E4A">
      <w:pPr>
        <w:spacing w:line="360" w:lineRule="auto"/>
        <w:ind w:firstLine="709"/>
        <w:jc w:val="both"/>
        <w:rPr>
          <w:sz w:val="28"/>
          <w:szCs w:val="28"/>
        </w:rPr>
      </w:pPr>
      <w:r w:rsidRPr="00DE2A27">
        <w:rPr>
          <w:sz w:val="28"/>
          <w:szCs w:val="28"/>
        </w:rPr>
        <w:t xml:space="preserve">Рассмотрим особенности занятости молодежи Китая. </w:t>
      </w:r>
      <w:proofErr w:type="gramStart"/>
      <w:r w:rsidRPr="00DE2A27">
        <w:rPr>
          <w:sz w:val="28"/>
          <w:szCs w:val="28"/>
        </w:rPr>
        <w:t xml:space="preserve">Вопросом изучения занятости молодежи в конце 20 века в Китае занимался исследователь </w:t>
      </w:r>
      <w:proofErr w:type="spellStart"/>
      <w:r w:rsidRPr="00DE2A27">
        <w:rPr>
          <w:sz w:val="28"/>
          <w:szCs w:val="28"/>
        </w:rPr>
        <w:t>Чэнь</w:t>
      </w:r>
      <w:proofErr w:type="spellEnd"/>
      <w:r w:rsidRPr="00DE2A27">
        <w:rPr>
          <w:sz w:val="28"/>
          <w:szCs w:val="28"/>
        </w:rPr>
        <w:t xml:space="preserve"> </w:t>
      </w:r>
      <w:proofErr w:type="spellStart"/>
      <w:r w:rsidRPr="00DE2A27">
        <w:rPr>
          <w:sz w:val="28"/>
          <w:szCs w:val="28"/>
        </w:rPr>
        <w:t>Вэй</w:t>
      </w:r>
      <w:proofErr w:type="spellEnd"/>
      <w:r w:rsidRPr="00DE2A27">
        <w:rPr>
          <w:sz w:val="28"/>
          <w:szCs w:val="28"/>
        </w:rPr>
        <w:t xml:space="preserve">, который считает, что «До начала реформы (1978 года) пополнение рабочей силы в городах почти целиком осуществлялось за счет выпускников средних и высших учебных заведений, демобилизованных и </w:t>
      </w:r>
      <w:proofErr w:type="spellStart"/>
      <w:r w:rsidRPr="00DE2A27">
        <w:rPr>
          <w:sz w:val="28"/>
          <w:szCs w:val="28"/>
        </w:rPr>
        <w:t>перепрофилирующих</w:t>
      </w:r>
      <w:proofErr w:type="spellEnd"/>
      <w:r w:rsidRPr="00DE2A27">
        <w:rPr>
          <w:sz w:val="28"/>
          <w:szCs w:val="28"/>
        </w:rPr>
        <w:t xml:space="preserve"> военнослужащих»</w:t>
      </w:r>
      <w:r w:rsidRPr="00DE2A27">
        <w:rPr>
          <w:rStyle w:val="a9"/>
          <w:sz w:val="28"/>
          <w:szCs w:val="28"/>
        </w:rPr>
        <w:footnoteReference w:id="100"/>
      </w:r>
      <w:r w:rsidRPr="00DE2A27">
        <w:rPr>
          <w:sz w:val="28"/>
          <w:szCs w:val="28"/>
        </w:rPr>
        <w:t>. По данным исследователя можно заключить, что экономика городов Китая в конце 20 века фактически полностью зависела от занятости</w:t>
      </w:r>
      <w:proofErr w:type="gramEnd"/>
      <w:r w:rsidRPr="00DE2A27">
        <w:rPr>
          <w:sz w:val="28"/>
          <w:szCs w:val="28"/>
        </w:rPr>
        <w:t xml:space="preserve"> молодежи, которая имеет определенный стаж работы, личностные установки, имеют социально-экономические квалификационные ресурсы.</w:t>
      </w:r>
    </w:p>
    <w:p w:rsidR="00F06E4A" w:rsidRDefault="00F06E4A" w:rsidP="00F06E4A">
      <w:pPr>
        <w:spacing w:line="360" w:lineRule="auto"/>
        <w:ind w:firstLine="709"/>
        <w:jc w:val="both"/>
        <w:rPr>
          <w:sz w:val="28"/>
          <w:szCs w:val="28"/>
        </w:rPr>
      </w:pPr>
      <w:r>
        <w:rPr>
          <w:sz w:val="28"/>
          <w:szCs w:val="28"/>
        </w:rPr>
        <w:t>Вопросом занятости молодежи в настоящее время в Китае занимаются исследователи</w:t>
      </w:r>
      <w:r w:rsidRPr="001C50BE">
        <w:rPr>
          <w:sz w:val="28"/>
          <w:szCs w:val="28"/>
        </w:rPr>
        <w:t xml:space="preserve"> </w:t>
      </w:r>
      <w:proofErr w:type="spellStart"/>
      <w:r w:rsidRPr="0042372C">
        <w:rPr>
          <w:sz w:val="28"/>
          <w:szCs w:val="28"/>
        </w:rPr>
        <w:t>Троцук</w:t>
      </w:r>
      <w:proofErr w:type="spellEnd"/>
      <w:r w:rsidRPr="0042372C">
        <w:rPr>
          <w:sz w:val="28"/>
          <w:szCs w:val="28"/>
        </w:rPr>
        <w:t xml:space="preserve"> И.</w:t>
      </w:r>
      <w:r>
        <w:rPr>
          <w:sz w:val="28"/>
          <w:szCs w:val="28"/>
        </w:rPr>
        <w:t xml:space="preserve"> </w:t>
      </w:r>
      <w:r w:rsidRPr="0042372C">
        <w:rPr>
          <w:sz w:val="28"/>
          <w:szCs w:val="28"/>
        </w:rPr>
        <w:t>В., М.</w:t>
      </w:r>
      <w:r>
        <w:rPr>
          <w:sz w:val="28"/>
          <w:szCs w:val="28"/>
        </w:rPr>
        <w:t xml:space="preserve"> </w:t>
      </w:r>
      <w:r w:rsidRPr="0042372C">
        <w:rPr>
          <w:sz w:val="28"/>
          <w:szCs w:val="28"/>
        </w:rPr>
        <w:t>П.</w:t>
      </w:r>
      <w:r>
        <w:rPr>
          <w:sz w:val="28"/>
          <w:szCs w:val="28"/>
        </w:rPr>
        <w:t xml:space="preserve"> </w:t>
      </w:r>
      <w:r w:rsidR="00E73249">
        <w:rPr>
          <w:sz w:val="28"/>
          <w:szCs w:val="28"/>
        </w:rPr>
        <w:t>Скрынникова и</w:t>
      </w:r>
      <w:r w:rsidRPr="0042372C">
        <w:rPr>
          <w:sz w:val="28"/>
          <w:szCs w:val="28"/>
        </w:rPr>
        <w:t xml:space="preserve"> </w:t>
      </w:r>
      <w:proofErr w:type="spellStart"/>
      <w:r w:rsidRPr="0042372C">
        <w:rPr>
          <w:sz w:val="28"/>
          <w:szCs w:val="28"/>
        </w:rPr>
        <w:t>Цзи</w:t>
      </w:r>
      <w:proofErr w:type="spellEnd"/>
      <w:r w:rsidRPr="0042372C">
        <w:rPr>
          <w:sz w:val="28"/>
          <w:szCs w:val="28"/>
        </w:rPr>
        <w:t xml:space="preserve"> </w:t>
      </w:r>
      <w:proofErr w:type="spellStart"/>
      <w:r w:rsidRPr="0042372C">
        <w:rPr>
          <w:sz w:val="28"/>
          <w:szCs w:val="28"/>
        </w:rPr>
        <w:t>Цзинфэн</w:t>
      </w:r>
      <w:proofErr w:type="spellEnd"/>
      <w:r>
        <w:rPr>
          <w:sz w:val="28"/>
          <w:szCs w:val="28"/>
        </w:rPr>
        <w:t xml:space="preserve">. Они </w:t>
      </w:r>
      <w:r w:rsidR="007F6E89">
        <w:rPr>
          <w:sz w:val="28"/>
          <w:szCs w:val="28"/>
        </w:rPr>
        <w:t>провели</w:t>
      </w:r>
      <w:r>
        <w:rPr>
          <w:sz w:val="28"/>
          <w:szCs w:val="28"/>
        </w:rPr>
        <w:t xml:space="preserve"> анализ и сделали следующий вывод:</w:t>
      </w:r>
      <w:r w:rsidRPr="0042372C">
        <w:rPr>
          <w:sz w:val="28"/>
          <w:szCs w:val="28"/>
        </w:rPr>
        <w:t xml:space="preserve"> «средний возраст выхода на рынок труда в Китае составляет 20 лет, примерно 80% молодых людей выходят на рынок труд</w:t>
      </w:r>
      <w:r w:rsidR="005C638B">
        <w:rPr>
          <w:sz w:val="28"/>
          <w:szCs w:val="28"/>
        </w:rPr>
        <w:t>а в интервале от 17 до 23 лет, п</w:t>
      </w:r>
      <w:r w:rsidRPr="0042372C">
        <w:rPr>
          <w:sz w:val="28"/>
          <w:szCs w:val="28"/>
        </w:rPr>
        <w:t>ричем 22 года оказываются важной возрастной вехой. Примерно каждый седьмой из группы младше 22 лет долго не может трудоустроиться, а почти все, перешедшие этот рубеж, сразу находят работу. Хотя уровень безработицы начинает снижаться с 19 лет: среди 15–19-летних 36% вышедших на рынок труда не могут найти работу, с 20 л</w:t>
      </w:r>
      <w:r>
        <w:rPr>
          <w:sz w:val="28"/>
          <w:szCs w:val="28"/>
        </w:rPr>
        <w:t>ет эта доля падает до 20–22%. П</w:t>
      </w:r>
      <w:r w:rsidRPr="0042372C">
        <w:rPr>
          <w:sz w:val="28"/>
          <w:szCs w:val="28"/>
        </w:rPr>
        <w:t xml:space="preserve">орядка 70% работают на производстве (20%; практически каждый второй живущий в сельской местности) или в сфере услуг (50%). Почти половина работающей </w:t>
      </w:r>
      <w:r w:rsidRPr="0042372C">
        <w:rPr>
          <w:sz w:val="28"/>
          <w:szCs w:val="28"/>
        </w:rPr>
        <w:lastRenderedPageBreak/>
        <w:t xml:space="preserve">молодежи занята на частных предприятиях (47%), 35% – </w:t>
      </w:r>
      <w:proofErr w:type="gramStart"/>
      <w:r w:rsidRPr="0042372C">
        <w:rPr>
          <w:sz w:val="28"/>
          <w:szCs w:val="28"/>
        </w:rPr>
        <w:t>на</w:t>
      </w:r>
      <w:proofErr w:type="gramEnd"/>
      <w:r w:rsidRPr="0042372C">
        <w:rPr>
          <w:sz w:val="28"/>
          <w:szCs w:val="28"/>
        </w:rPr>
        <w:t xml:space="preserve"> государственных»</w:t>
      </w:r>
      <w:r w:rsidRPr="0042372C">
        <w:rPr>
          <w:rStyle w:val="a9"/>
          <w:sz w:val="28"/>
          <w:szCs w:val="28"/>
        </w:rPr>
        <w:footnoteReference w:id="101"/>
      </w:r>
      <w:r>
        <w:rPr>
          <w:sz w:val="28"/>
          <w:szCs w:val="28"/>
        </w:rPr>
        <w:t>.</w:t>
      </w:r>
    </w:p>
    <w:p w:rsidR="00F06E4A" w:rsidRDefault="00F06E4A" w:rsidP="00F06E4A">
      <w:pPr>
        <w:spacing w:line="360" w:lineRule="auto"/>
        <w:ind w:firstLine="709"/>
        <w:jc w:val="both"/>
        <w:rPr>
          <w:sz w:val="28"/>
          <w:szCs w:val="28"/>
        </w:rPr>
      </w:pPr>
      <w:r>
        <w:rPr>
          <w:sz w:val="28"/>
          <w:szCs w:val="28"/>
        </w:rPr>
        <w:t>Внимательно изучив данные исследователей, можно утверждать, что больше всего имеет проблем с занятостью молодежь в возрасте от 15 до 22 лет. Это, на мой взгляд, можно объяснить тем, что в этом возрасте еще не получено профессиональное образование, нет навыков работы по специальности. Интересен тот факт в исследовании, что 50%  молодежи данной возрастной группы работают на предприятиях, что после 22 лет молодежи в Китае легче трудоустроиться.</w:t>
      </w:r>
    </w:p>
    <w:p w:rsidR="00F06E4A" w:rsidRDefault="00F06E4A" w:rsidP="00F06E4A">
      <w:pPr>
        <w:spacing w:line="360" w:lineRule="auto"/>
        <w:ind w:firstLine="708"/>
        <w:jc w:val="both"/>
        <w:rPr>
          <w:sz w:val="28"/>
          <w:szCs w:val="28"/>
        </w:rPr>
      </w:pPr>
      <w:r w:rsidRPr="00E04275">
        <w:rPr>
          <w:sz w:val="28"/>
          <w:szCs w:val="28"/>
        </w:rPr>
        <w:t xml:space="preserve">Социолог </w:t>
      </w:r>
      <w:proofErr w:type="spellStart"/>
      <w:r w:rsidRPr="00E04275">
        <w:rPr>
          <w:sz w:val="28"/>
          <w:szCs w:val="28"/>
        </w:rPr>
        <w:t>Троцук</w:t>
      </w:r>
      <w:proofErr w:type="spellEnd"/>
      <w:r w:rsidRPr="00E04275">
        <w:rPr>
          <w:sz w:val="28"/>
          <w:szCs w:val="28"/>
        </w:rPr>
        <w:t xml:space="preserve"> И.</w:t>
      </w:r>
      <w:r>
        <w:rPr>
          <w:sz w:val="28"/>
          <w:szCs w:val="28"/>
        </w:rPr>
        <w:t xml:space="preserve"> </w:t>
      </w:r>
      <w:r w:rsidRPr="00E04275">
        <w:rPr>
          <w:sz w:val="28"/>
          <w:szCs w:val="28"/>
        </w:rPr>
        <w:t xml:space="preserve">В. рассматривает вопрос занятости молодежи Китая в формировании личных качеств, а именно: «Самореализация для нынешних молодых поколений </w:t>
      </w:r>
      <w:proofErr w:type="gramStart"/>
      <w:r w:rsidRPr="00E04275">
        <w:rPr>
          <w:sz w:val="28"/>
          <w:szCs w:val="28"/>
        </w:rPr>
        <w:t>означает</w:t>
      </w:r>
      <w:proofErr w:type="gramEnd"/>
      <w:r w:rsidRPr="00E04275">
        <w:rPr>
          <w:sz w:val="28"/>
          <w:szCs w:val="28"/>
        </w:rPr>
        <w:t xml:space="preserve"> прежде всего успешную карьеру (так считает примерно каждый второй, каждый четвертый идентифицирует самореализацию с социальной полезностью для общества и государства, рассчитывая в ответ на уважение и материальную обеспеченнос</w:t>
      </w:r>
      <w:r>
        <w:rPr>
          <w:sz w:val="28"/>
          <w:szCs w:val="28"/>
        </w:rPr>
        <w:t>ть (каждый пятый) или власть (8%). С</w:t>
      </w:r>
      <w:r w:rsidRPr="00E04275">
        <w:rPr>
          <w:sz w:val="28"/>
          <w:szCs w:val="28"/>
        </w:rPr>
        <w:t xml:space="preserve">редний возраст выхода на рынок труда </w:t>
      </w:r>
      <w:r>
        <w:rPr>
          <w:sz w:val="28"/>
          <w:szCs w:val="28"/>
        </w:rPr>
        <w:t xml:space="preserve">в Китае составляет 20 лет. </w:t>
      </w:r>
      <w:r w:rsidRPr="00E04275">
        <w:rPr>
          <w:sz w:val="28"/>
          <w:szCs w:val="28"/>
        </w:rPr>
        <w:t>Большинство молодых китайцев задействованы в сфере физического труда, не требующего особых профессиональных навыков»</w:t>
      </w:r>
      <w:r>
        <w:rPr>
          <w:rStyle w:val="a9"/>
          <w:sz w:val="28"/>
          <w:szCs w:val="28"/>
        </w:rPr>
        <w:footnoteReference w:id="102"/>
      </w:r>
      <w:r w:rsidRPr="00E04275">
        <w:rPr>
          <w:sz w:val="28"/>
          <w:szCs w:val="28"/>
        </w:rPr>
        <w:t xml:space="preserve">. Исследователь </w:t>
      </w:r>
      <w:proofErr w:type="spellStart"/>
      <w:r w:rsidRPr="00E04275">
        <w:rPr>
          <w:sz w:val="28"/>
          <w:szCs w:val="28"/>
        </w:rPr>
        <w:t>Пань</w:t>
      </w:r>
      <w:proofErr w:type="spellEnd"/>
      <w:r w:rsidRPr="00E04275">
        <w:rPr>
          <w:sz w:val="28"/>
          <w:szCs w:val="28"/>
        </w:rPr>
        <w:t xml:space="preserve"> </w:t>
      </w:r>
      <w:proofErr w:type="spellStart"/>
      <w:r w:rsidRPr="00E04275">
        <w:rPr>
          <w:sz w:val="28"/>
          <w:szCs w:val="28"/>
        </w:rPr>
        <w:t>Лулу</w:t>
      </w:r>
      <w:proofErr w:type="spellEnd"/>
      <w:r w:rsidRPr="00E04275">
        <w:rPr>
          <w:sz w:val="28"/>
          <w:szCs w:val="28"/>
        </w:rPr>
        <w:t xml:space="preserve"> проводил анализ занятости в Китае среди молодежи, проследил критерии, которые значимы для молодого поколения: «Молодежь КНР в настоящее время наиболее </w:t>
      </w:r>
      <w:proofErr w:type="gramStart"/>
      <w:r w:rsidRPr="00E04275">
        <w:rPr>
          <w:sz w:val="28"/>
          <w:szCs w:val="28"/>
        </w:rPr>
        <w:t>значимыми</w:t>
      </w:r>
      <w:proofErr w:type="gramEnd"/>
      <w:r w:rsidRPr="00E04275">
        <w:rPr>
          <w:sz w:val="28"/>
          <w:szCs w:val="28"/>
        </w:rPr>
        <w:t xml:space="preserve"> считает самореализацию (37% опрошенных), материальный достаток (28%), социальная безопасность (20%), здоровье психики (17%), политика (15%), собственная безопасность (13%). Средний возраст начала трудовой деятельности в КНР составляет 20 лет, около 80% молодежи выходят на трудовой рынок в возрасте 17-23 года. Каждый 7-ой из категории тех, кто младше 22 лет, долгое время не может найти работу, и наоборот, </w:t>
      </w:r>
      <w:r w:rsidRPr="00E04275">
        <w:rPr>
          <w:sz w:val="28"/>
          <w:szCs w:val="28"/>
        </w:rPr>
        <w:lastRenderedPageBreak/>
        <w:t>большинство людей, старше 22 лет практически сразу трудоустраиваются. Начиная с 19 лет, уровень безработицы постепенно снижается, например, в группе людей 15-19 лет не могут найти работу 36% человек, после 20 лет – не могут найти работу 20-22% человек</w:t>
      </w:r>
      <w:r>
        <w:rPr>
          <w:sz w:val="28"/>
          <w:szCs w:val="28"/>
        </w:rPr>
        <w:t>.</w:t>
      </w:r>
      <w:r w:rsidRPr="00E04275">
        <w:rPr>
          <w:sz w:val="28"/>
          <w:szCs w:val="28"/>
        </w:rPr>
        <w:t xml:space="preserve"> </w:t>
      </w:r>
      <w:proofErr w:type="gramStart"/>
      <w:r>
        <w:rPr>
          <w:sz w:val="28"/>
          <w:szCs w:val="28"/>
        </w:rPr>
        <w:t>О</w:t>
      </w:r>
      <w:r w:rsidRPr="00E04275">
        <w:rPr>
          <w:sz w:val="28"/>
          <w:szCs w:val="28"/>
        </w:rPr>
        <w:t>коло 70% заняты в производственной деятельности и сфере услуг.</w:t>
      </w:r>
      <w:proofErr w:type="gramEnd"/>
      <w:r w:rsidRPr="00E04275">
        <w:rPr>
          <w:sz w:val="28"/>
          <w:szCs w:val="28"/>
        </w:rPr>
        <w:t xml:space="preserve"> Около 50% молодежи </w:t>
      </w:r>
      <w:proofErr w:type="gramStart"/>
      <w:r w:rsidRPr="00E04275">
        <w:rPr>
          <w:sz w:val="28"/>
          <w:szCs w:val="28"/>
        </w:rPr>
        <w:t>заняты</w:t>
      </w:r>
      <w:proofErr w:type="gramEnd"/>
      <w:r w:rsidRPr="00E04275">
        <w:rPr>
          <w:sz w:val="28"/>
          <w:szCs w:val="28"/>
        </w:rPr>
        <w:t xml:space="preserve"> на частных предприятиях, 35% заняты на государственных предприятиях, однако значительная часть работников не  имеет социальных гарантий. Занятость в неделю в среднем составляет 48 часов, а для работающих в сельской местности от 15 до 19 лет – 53 часа. Заработная плата, как правило, очень низкая, причем 38% работают без трудового договора»</w:t>
      </w:r>
      <w:r>
        <w:rPr>
          <w:rStyle w:val="a9"/>
          <w:sz w:val="28"/>
          <w:szCs w:val="28"/>
        </w:rPr>
        <w:footnoteReference w:id="103"/>
      </w:r>
      <w:r>
        <w:rPr>
          <w:sz w:val="28"/>
          <w:szCs w:val="28"/>
        </w:rPr>
        <w:t>.</w:t>
      </w:r>
    </w:p>
    <w:p w:rsidR="00F06E4A" w:rsidRPr="00077F0F" w:rsidRDefault="00F06E4A" w:rsidP="00F06E4A">
      <w:pPr>
        <w:spacing w:line="360" w:lineRule="auto"/>
        <w:ind w:firstLine="709"/>
        <w:jc w:val="both"/>
        <w:rPr>
          <w:sz w:val="28"/>
          <w:szCs w:val="28"/>
        </w:rPr>
      </w:pPr>
      <w:r>
        <w:rPr>
          <w:sz w:val="28"/>
          <w:szCs w:val="28"/>
        </w:rPr>
        <w:t>Поэтому, видя положение с занятости молодежи в настоящее время, анализируя ее, исследователи предложили свои пути решения, а именно:</w:t>
      </w:r>
      <w:r w:rsidRPr="006F4884">
        <w:rPr>
          <w:sz w:val="28"/>
          <w:szCs w:val="28"/>
        </w:rPr>
        <w:t xml:space="preserve"> </w:t>
      </w:r>
      <w:r w:rsidR="00860125">
        <w:rPr>
          <w:sz w:val="28"/>
          <w:szCs w:val="28"/>
        </w:rPr>
        <w:t xml:space="preserve"> </w:t>
      </w:r>
      <w:r w:rsidRPr="0042372C">
        <w:rPr>
          <w:sz w:val="28"/>
          <w:szCs w:val="28"/>
        </w:rPr>
        <w:t>сотрудничество и взаимодействие между сферой бизнеса, государственными органами занятости и сферой образования.</w:t>
      </w:r>
      <w:r>
        <w:rPr>
          <w:sz w:val="28"/>
          <w:szCs w:val="28"/>
        </w:rPr>
        <w:t xml:space="preserve"> Действительно, такое начинание может позволить намного большему количеству молодежи трудоустроиться по специальности и будет стабилизация на молодежном рынке труда.</w:t>
      </w:r>
    </w:p>
    <w:p w:rsidR="00F06E4A" w:rsidRPr="0042372C" w:rsidRDefault="00F06E4A" w:rsidP="00F06E4A">
      <w:pPr>
        <w:spacing w:line="360" w:lineRule="auto"/>
        <w:ind w:firstLine="709"/>
        <w:jc w:val="both"/>
        <w:rPr>
          <w:sz w:val="28"/>
          <w:szCs w:val="28"/>
        </w:rPr>
      </w:pPr>
      <w:r>
        <w:rPr>
          <w:sz w:val="28"/>
          <w:szCs w:val="28"/>
        </w:rPr>
        <w:t>Рассмотрим основные предпочтения молодых специалистов в России в профессиональной сфере. Аналитики компании</w:t>
      </w:r>
      <w:r w:rsidRPr="0061688E">
        <w:rPr>
          <w:sz w:val="28"/>
          <w:szCs w:val="28"/>
        </w:rPr>
        <w:t xml:space="preserve"> </w:t>
      </w:r>
      <w:r w:rsidR="00860125">
        <w:rPr>
          <w:sz w:val="28"/>
          <w:szCs w:val="28"/>
        </w:rPr>
        <w:t>«</w:t>
      </w:r>
      <w:proofErr w:type="spellStart"/>
      <w:r w:rsidRPr="0042372C">
        <w:rPr>
          <w:sz w:val="28"/>
          <w:szCs w:val="28"/>
          <w:lang w:val="en-US"/>
        </w:rPr>
        <w:t>Avito</w:t>
      </w:r>
      <w:proofErr w:type="spellEnd"/>
      <w:r w:rsidR="00860125">
        <w:rPr>
          <w:sz w:val="28"/>
          <w:szCs w:val="28"/>
        </w:rPr>
        <w:t>»</w:t>
      </w:r>
      <w:r>
        <w:rPr>
          <w:sz w:val="28"/>
          <w:szCs w:val="28"/>
        </w:rPr>
        <w:t xml:space="preserve"> провели эмпирические исследования в 135 городах России для выявления предпочтения молодых специалистов в профессиональной сфере, которые были </w:t>
      </w:r>
      <w:r w:rsidR="007F6E89">
        <w:rPr>
          <w:sz w:val="28"/>
          <w:szCs w:val="28"/>
        </w:rPr>
        <w:t>предоставлены «Российской газетой</w:t>
      </w:r>
      <w:r>
        <w:rPr>
          <w:sz w:val="28"/>
          <w:szCs w:val="28"/>
        </w:rPr>
        <w:t xml:space="preserve">». Из тех данных, которые были предоставлены, следует, что для молодежи России важно образование, трудоустройство по специальности самореализация. Аналитиками </w:t>
      </w:r>
      <w:proofErr w:type="spellStart"/>
      <w:r w:rsidRPr="0042372C">
        <w:rPr>
          <w:sz w:val="28"/>
          <w:szCs w:val="28"/>
          <w:lang w:val="en-US"/>
        </w:rPr>
        <w:t>Avito</w:t>
      </w:r>
      <w:proofErr w:type="spellEnd"/>
      <w:r>
        <w:rPr>
          <w:sz w:val="28"/>
          <w:szCs w:val="28"/>
        </w:rPr>
        <w:t xml:space="preserve"> было подытожено, что изначально молодые люди стремятся получить опыт работы, то есть, они хотят применить на практике полученные за время учебы знания, стать специалистами в своей профессии. При появлении у них семьи и иных обстоятельств, то </w:t>
      </w:r>
      <w:r w:rsidRPr="0042372C">
        <w:rPr>
          <w:sz w:val="28"/>
          <w:szCs w:val="28"/>
        </w:rPr>
        <w:t xml:space="preserve">«тем выше становятся его </w:t>
      </w:r>
      <w:proofErr w:type="spellStart"/>
      <w:r w:rsidRPr="0042372C">
        <w:rPr>
          <w:sz w:val="28"/>
          <w:szCs w:val="28"/>
        </w:rPr>
        <w:t>зарплатные</w:t>
      </w:r>
      <w:proofErr w:type="spellEnd"/>
      <w:r w:rsidRPr="0042372C">
        <w:rPr>
          <w:sz w:val="28"/>
          <w:szCs w:val="28"/>
        </w:rPr>
        <w:t xml:space="preserve"> </w:t>
      </w:r>
      <w:r w:rsidRPr="0042372C">
        <w:rPr>
          <w:sz w:val="28"/>
          <w:szCs w:val="28"/>
        </w:rPr>
        <w:lastRenderedPageBreak/>
        <w:t>ожидания</w:t>
      </w:r>
      <w:r>
        <w:rPr>
          <w:sz w:val="28"/>
          <w:szCs w:val="28"/>
        </w:rPr>
        <w:t>»</w:t>
      </w:r>
      <w:r w:rsidRPr="0042372C">
        <w:rPr>
          <w:rStyle w:val="a9"/>
          <w:sz w:val="28"/>
          <w:szCs w:val="28"/>
        </w:rPr>
        <w:footnoteReference w:id="104"/>
      </w:r>
      <w:r w:rsidRPr="0042372C">
        <w:rPr>
          <w:sz w:val="28"/>
          <w:szCs w:val="28"/>
        </w:rPr>
        <w:t>,</w:t>
      </w:r>
      <w:r>
        <w:rPr>
          <w:sz w:val="28"/>
          <w:szCs w:val="28"/>
        </w:rPr>
        <w:t xml:space="preserve"> - отмечается в статье.  Для более полной картины приведу статистические данные:</w:t>
      </w:r>
      <w:r w:rsidRPr="0042372C">
        <w:rPr>
          <w:sz w:val="28"/>
          <w:szCs w:val="28"/>
        </w:rPr>
        <w:t xml:space="preserve"> «62% молодых соискателей уделяют наибольшее внимание возможностям обучения и развития в компании, а 51% - перспективам карьерного роста, стабильность дохода приоритетна для 58% молодых людей, соблюдение трудового законодательства и "белая" зарплата - для 52».</w:t>
      </w:r>
      <w:r w:rsidRPr="0042372C">
        <w:rPr>
          <w:rStyle w:val="a9"/>
          <w:sz w:val="28"/>
          <w:szCs w:val="28"/>
        </w:rPr>
        <w:footnoteReference w:id="105"/>
      </w:r>
      <w:r w:rsidRPr="0042372C">
        <w:rPr>
          <w:sz w:val="28"/>
          <w:szCs w:val="28"/>
        </w:rPr>
        <w:t xml:space="preserve"> </w:t>
      </w:r>
      <w:r>
        <w:rPr>
          <w:sz w:val="28"/>
          <w:szCs w:val="28"/>
        </w:rPr>
        <w:t>Поэтому можно утверждать, что</w:t>
      </w:r>
      <w:r w:rsidRPr="0042372C">
        <w:rPr>
          <w:sz w:val="28"/>
          <w:szCs w:val="28"/>
        </w:rPr>
        <w:t>, молодежь</w:t>
      </w:r>
      <w:r>
        <w:rPr>
          <w:sz w:val="28"/>
          <w:szCs w:val="28"/>
        </w:rPr>
        <w:t xml:space="preserve"> в России</w:t>
      </w:r>
      <w:r w:rsidRPr="0042372C">
        <w:rPr>
          <w:sz w:val="28"/>
          <w:szCs w:val="28"/>
        </w:rPr>
        <w:t xml:space="preserve"> стремится трудоустроиться по специальностям. </w:t>
      </w:r>
      <w:r>
        <w:rPr>
          <w:sz w:val="28"/>
          <w:szCs w:val="28"/>
        </w:rPr>
        <w:t xml:space="preserve">Рассмотрим критерии, </w:t>
      </w:r>
      <w:r w:rsidRPr="0042372C">
        <w:rPr>
          <w:sz w:val="28"/>
          <w:szCs w:val="28"/>
        </w:rPr>
        <w:t xml:space="preserve"> по которым </w:t>
      </w:r>
      <w:r>
        <w:rPr>
          <w:sz w:val="28"/>
          <w:szCs w:val="28"/>
        </w:rPr>
        <w:t xml:space="preserve">молодежь </w:t>
      </w:r>
      <w:r w:rsidRPr="0042372C">
        <w:rPr>
          <w:sz w:val="28"/>
          <w:szCs w:val="28"/>
        </w:rPr>
        <w:t xml:space="preserve"> выбира</w:t>
      </w:r>
      <w:r>
        <w:rPr>
          <w:sz w:val="28"/>
          <w:szCs w:val="28"/>
        </w:rPr>
        <w:t>е</w:t>
      </w:r>
      <w:r w:rsidRPr="0042372C">
        <w:rPr>
          <w:sz w:val="28"/>
          <w:szCs w:val="28"/>
        </w:rPr>
        <w:t xml:space="preserve">т место работы, </w:t>
      </w:r>
      <w:r>
        <w:rPr>
          <w:sz w:val="28"/>
          <w:szCs w:val="28"/>
        </w:rPr>
        <w:t>данные предоставлены</w:t>
      </w:r>
      <w:r w:rsidRPr="0042372C">
        <w:rPr>
          <w:sz w:val="28"/>
          <w:szCs w:val="28"/>
        </w:rPr>
        <w:t xml:space="preserve"> аналитиками компании </w:t>
      </w:r>
      <w:proofErr w:type="spellStart"/>
      <w:r w:rsidRPr="0042372C">
        <w:rPr>
          <w:sz w:val="28"/>
          <w:szCs w:val="28"/>
          <w:lang w:val="en-US"/>
        </w:rPr>
        <w:t>Avito</w:t>
      </w:r>
      <w:proofErr w:type="spellEnd"/>
      <w:r w:rsidRPr="0042372C">
        <w:rPr>
          <w:sz w:val="28"/>
          <w:szCs w:val="28"/>
        </w:rPr>
        <w:t>. Из них следует, что «для 49% важно удобное расположение офиса, 42% опрошенных ценят гибкий график, а для 20% удобно вообще трудиться на дому, 24% молодых респондентов хотели бы трудиться в компании, которая оплачивает расходы на питание, 25% хочет, чтобы компания в целом заботилась о сотрудниках»</w:t>
      </w:r>
      <w:r w:rsidRPr="0042372C">
        <w:rPr>
          <w:rStyle w:val="a9"/>
          <w:sz w:val="28"/>
          <w:szCs w:val="28"/>
        </w:rPr>
        <w:footnoteReference w:id="106"/>
      </w:r>
      <w:r w:rsidR="00B079B4">
        <w:rPr>
          <w:sz w:val="28"/>
          <w:szCs w:val="28"/>
        </w:rPr>
        <w:t>.</w:t>
      </w:r>
      <w:r w:rsidRPr="0042372C">
        <w:rPr>
          <w:sz w:val="28"/>
          <w:szCs w:val="28"/>
        </w:rPr>
        <w:t xml:space="preserve"> </w:t>
      </w:r>
    </w:p>
    <w:p w:rsidR="00F06E4A" w:rsidRPr="0042372C" w:rsidRDefault="00F06E4A" w:rsidP="00F06E4A">
      <w:pPr>
        <w:pStyle w:val="a8"/>
        <w:spacing w:before="0" w:beforeAutospacing="0" w:after="0" w:afterAutospacing="0" w:line="360" w:lineRule="auto"/>
        <w:ind w:firstLine="709"/>
        <w:jc w:val="both"/>
        <w:rPr>
          <w:sz w:val="28"/>
          <w:szCs w:val="28"/>
        </w:rPr>
      </w:pPr>
      <w:r>
        <w:rPr>
          <w:sz w:val="28"/>
          <w:szCs w:val="28"/>
        </w:rPr>
        <w:t>Проанализируем предоставленные данные. Видно</w:t>
      </w:r>
      <w:r w:rsidRPr="0042372C">
        <w:rPr>
          <w:sz w:val="28"/>
          <w:szCs w:val="28"/>
        </w:rPr>
        <w:t xml:space="preserve">, что молодежь </w:t>
      </w:r>
      <w:r>
        <w:rPr>
          <w:sz w:val="28"/>
          <w:szCs w:val="28"/>
        </w:rPr>
        <w:t xml:space="preserve">первично </w:t>
      </w:r>
      <w:r w:rsidRPr="0042372C">
        <w:rPr>
          <w:sz w:val="28"/>
          <w:szCs w:val="28"/>
        </w:rPr>
        <w:t xml:space="preserve">интересуют условия работы, социальные гарантии. </w:t>
      </w:r>
      <w:r>
        <w:rPr>
          <w:sz w:val="28"/>
          <w:szCs w:val="28"/>
        </w:rPr>
        <w:t xml:space="preserve">Исходя из этого, </w:t>
      </w:r>
      <w:r w:rsidRPr="0042372C">
        <w:rPr>
          <w:sz w:val="28"/>
          <w:szCs w:val="28"/>
        </w:rPr>
        <w:t xml:space="preserve">еще до прохождения собеседования молодые люди очень тщательно рассматривают компанию, в которой собираются работать. Они интересуются будущим местом работы с помощью виртуальных экскурсий и презентационных видеороликов, которые размещаются компаниями на своих сайтах. </w:t>
      </w:r>
      <w:proofErr w:type="gramStart"/>
      <w:r w:rsidRPr="0042372C">
        <w:rPr>
          <w:sz w:val="28"/>
          <w:szCs w:val="28"/>
        </w:rPr>
        <w:t xml:space="preserve">Аналитики </w:t>
      </w:r>
      <w:proofErr w:type="spellStart"/>
      <w:r w:rsidRPr="0042372C">
        <w:rPr>
          <w:sz w:val="28"/>
          <w:szCs w:val="28"/>
          <w:lang w:val="en-US"/>
        </w:rPr>
        <w:t>Avito</w:t>
      </w:r>
      <w:proofErr w:type="spellEnd"/>
      <w:r w:rsidRPr="0042372C">
        <w:rPr>
          <w:sz w:val="28"/>
          <w:szCs w:val="28"/>
        </w:rPr>
        <w:t xml:space="preserve"> отметили, что «76% респондентов рассматривают вакансии сразу в нескольких компаниях, 20% готовы взяться за любую работу, вакансии в конкретной компании ищут всего 4% молодых респондентов, 96% молодых людей ищут работу на всех возможных тематических интернет - ресурсах, в социальных сетях пытаются найти 43% недавних выпускников, а на профессиональные форумы заходит 37% опрошенных.</w:t>
      </w:r>
      <w:proofErr w:type="gramEnd"/>
      <w:r w:rsidRPr="0042372C">
        <w:rPr>
          <w:sz w:val="28"/>
          <w:szCs w:val="28"/>
        </w:rPr>
        <w:t xml:space="preserve"> Большинство молодых кандидатов (48%) откликаются на одну-пять вакансий, 24% интересуются 6-10 предложениями, а 29% отправляют </w:t>
      </w:r>
      <w:r w:rsidRPr="0042372C">
        <w:rPr>
          <w:sz w:val="28"/>
          <w:szCs w:val="28"/>
        </w:rPr>
        <w:lastRenderedPageBreak/>
        <w:t>резюме на более чем 10 вакансий, а 76% молодежи интересуются вакансиями в смежных сферах».</w:t>
      </w:r>
      <w:r w:rsidRPr="0042372C">
        <w:rPr>
          <w:rStyle w:val="a9"/>
          <w:sz w:val="28"/>
          <w:szCs w:val="28"/>
        </w:rPr>
        <w:footnoteReference w:id="107"/>
      </w:r>
      <w:r w:rsidRPr="0042372C">
        <w:rPr>
          <w:sz w:val="28"/>
          <w:szCs w:val="28"/>
        </w:rPr>
        <w:t xml:space="preserve"> Данные аналитиков подтвердили утверждение, что молодые люди стремятся трудоустроиться по специальности, </w:t>
      </w:r>
      <w:r>
        <w:rPr>
          <w:sz w:val="28"/>
          <w:szCs w:val="28"/>
        </w:rPr>
        <w:t xml:space="preserve">рассматривая при этом несколько компаний, </w:t>
      </w:r>
      <w:r w:rsidRPr="0042372C">
        <w:rPr>
          <w:sz w:val="28"/>
          <w:szCs w:val="28"/>
        </w:rPr>
        <w:t>ищут место работы</w:t>
      </w:r>
      <w:r>
        <w:rPr>
          <w:sz w:val="28"/>
          <w:szCs w:val="28"/>
        </w:rPr>
        <w:t xml:space="preserve"> с помощью интернет ресурсов, </w:t>
      </w:r>
      <w:r w:rsidR="00B079B4">
        <w:rPr>
          <w:sz w:val="28"/>
          <w:szCs w:val="28"/>
        </w:rPr>
        <w:t>а «</w:t>
      </w:r>
      <w:r w:rsidRPr="0042372C">
        <w:rPr>
          <w:sz w:val="28"/>
          <w:szCs w:val="28"/>
        </w:rPr>
        <w:t xml:space="preserve">Что же касается </w:t>
      </w:r>
      <w:proofErr w:type="spellStart"/>
      <w:r w:rsidRPr="0042372C">
        <w:rPr>
          <w:sz w:val="28"/>
          <w:szCs w:val="28"/>
        </w:rPr>
        <w:t>зарплатных</w:t>
      </w:r>
      <w:proofErr w:type="spellEnd"/>
      <w:r w:rsidRPr="0042372C">
        <w:rPr>
          <w:sz w:val="28"/>
          <w:szCs w:val="28"/>
        </w:rPr>
        <w:t xml:space="preserve"> ожиданий, то они действительно не завышены, - 40% молодежи в принципе довольны тем уровнем дохода, который им предлагают на первых порах</w:t>
      </w:r>
      <w:r w:rsidR="00B079B4">
        <w:rPr>
          <w:sz w:val="28"/>
          <w:szCs w:val="28"/>
        </w:rPr>
        <w:t>»</w:t>
      </w:r>
      <w:r w:rsidRPr="0042372C">
        <w:rPr>
          <w:rStyle w:val="a9"/>
          <w:sz w:val="28"/>
          <w:szCs w:val="28"/>
        </w:rPr>
        <w:footnoteReference w:id="108"/>
      </w:r>
      <w:r w:rsidR="00B079B4">
        <w:rPr>
          <w:sz w:val="28"/>
          <w:szCs w:val="28"/>
        </w:rPr>
        <w:t>.</w:t>
      </w:r>
      <w:r w:rsidRPr="0042372C">
        <w:rPr>
          <w:sz w:val="28"/>
          <w:szCs w:val="28"/>
        </w:rPr>
        <w:t xml:space="preserve"> </w:t>
      </w:r>
    </w:p>
    <w:p w:rsidR="00F06E4A" w:rsidRPr="0042372C" w:rsidRDefault="00F06E4A" w:rsidP="00F06E4A">
      <w:pPr>
        <w:pStyle w:val="a8"/>
        <w:spacing w:before="0" w:beforeAutospacing="0" w:after="0" w:afterAutospacing="0" w:line="360" w:lineRule="auto"/>
        <w:ind w:firstLine="709"/>
        <w:jc w:val="both"/>
        <w:rPr>
          <w:sz w:val="28"/>
          <w:szCs w:val="28"/>
        </w:rPr>
      </w:pPr>
      <w:r>
        <w:rPr>
          <w:sz w:val="28"/>
          <w:szCs w:val="28"/>
        </w:rPr>
        <w:t xml:space="preserve">Рассмотрев данные аналитиков </w:t>
      </w:r>
      <w:proofErr w:type="spellStart"/>
      <w:r w:rsidRPr="0042372C">
        <w:rPr>
          <w:sz w:val="28"/>
          <w:szCs w:val="28"/>
          <w:lang w:val="en-US"/>
        </w:rPr>
        <w:t>Avito</w:t>
      </w:r>
      <w:proofErr w:type="spellEnd"/>
      <w:r w:rsidRPr="0042372C">
        <w:rPr>
          <w:sz w:val="28"/>
          <w:szCs w:val="28"/>
        </w:rPr>
        <w:t xml:space="preserve">, </w:t>
      </w:r>
      <w:r>
        <w:rPr>
          <w:sz w:val="28"/>
          <w:szCs w:val="28"/>
        </w:rPr>
        <w:t xml:space="preserve">необходимо отметить, </w:t>
      </w:r>
      <w:r w:rsidRPr="0042372C">
        <w:rPr>
          <w:sz w:val="28"/>
          <w:szCs w:val="28"/>
        </w:rPr>
        <w:t>что предпочтениями молодежи в профессиональной сфере является работа по специальности,</w:t>
      </w:r>
      <w:r>
        <w:rPr>
          <w:sz w:val="28"/>
          <w:szCs w:val="28"/>
        </w:rPr>
        <w:t xml:space="preserve"> то есть профессиональный опыт, самореализация.</w:t>
      </w:r>
    </w:p>
    <w:p w:rsidR="00F06E4A" w:rsidRDefault="00F06E4A" w:rsidP="00F06E4A">
      <w:pPr>
        <w:spacing w:line="360" w:lineRule="auto"/>
        <w:ind w:firstLine="709"/>
        <w:jc w:val="both"/>
        <w:rPr>
          <w:sz w:val="28"/>
          <w:szCs w:val="28"/>
        </w:rPr>
      </w:pPr>
      <w:r>
        <w:rPr>
          <w:sz w:val="28"/>
          <w:szCs w:val="28"/>
        </w:rPr>
        <w:t xml:space="preserve">Рассмотрим основные предпочтения молодых специалистов в Китае в профессиональной сфере. Исследователи </w:t>
      </w:r>
      <w:proofErr w:type="spellStart"/>
      <w:r w:rsidRPr="0042372C">
        <w:rPr>
          <w:sz w:val="28"/>
          <w:szCs w:val="28"/>
        </w:rPr>
        <w:t>Троцук</w:t>
      </w:r>
      <w:proofErr w:type="spellEnd"/>
      <w:r w:rsidRPr="0042372C">
        <w:rPr>
          <w:sz w:val="28"/>
          <w:szCs w:val="28"/>
        </w:rPr>
        <w:t xml:space="preserve"> И.</w:t>
      </w:r>
      <w:r>
        <w:rPr>
          <w:sz w:val="28"/>
          <w:szCs w:val="28"/>
        </w:rPr>
        <w:t xml:space="preserve"> </w:t>
      </w:r>
      <w:r w:rsidRPr="0042372C">
        <w:rPr>
          <w:sz w:val="28"/>
          <w:szCs w:val="28"/>
        </w:rPr>
        <w:t>В., М.</w:t>
      </w:r>
      <w:r>
        <w:rPr>
          <w:sz w:val="28"/>
          <w:szCs w:val="28"/>
        </w:rPr>
        <w:t xml:space="preserve"> </w:t>
      </w:r>
      <w:r w:rsidRPr="0042372C">
        <w:rPr>
          <w:sz w:val="28"/>
          <w:szCs w:val="28"/>
        </w:rPr>
        <w:t>П.</w:t>
      </w:r>
      <w:r>
        <w:rPr>
          <w:sz w:val="28"/>
          <w:szCs w:val="28"/>
        </w:rPr>
        <w:t xml:space="preserve"> </w:t>
      </w:r>
      <w:r w:rsidRPr="0042372C">
        <w:rPr>
          <w:sz w:val="28"/>
          <w:szCs w:val="28"/>
        </w:rPr>
        <w:t xml:space="preserve">Скрынникова, </w:t>
      </w:r>
      <w:proofErr w:type="spellStart"/>
      <w:r w:rsidRPr="0042372C">
        <w:rPr>
          <w:sz w:val="28"/>
          <w:szCs w:val="28"/>
        </w:rPr>
        <w:t>Цзи</w:t>
      </w:r>
      <w:proofErr w:type="spellEnd"/>
      <w:r w:rsidRPr="0042372C">
        <w:rPr>
          <w:sz w:val="28"/>
          <w:szCs w:val="28"/>
        </w:rPr>
        <w:t xml:space="preserve"> </w:t>
      </w:r>
      <w:proofErr w:type="spellStart"/>
      <w:r w:rsidRPr="0042372C">
        <w:rPr>
          <w:sz w:val="28"/>
          <w:szCs w:val="28"/>
        </w:rPr>
        <w:t>Цзинфэн</w:t>
      </w:r>
      <w:proofErr w:type="spellEnd"/>
      <w:r w:rsidRPr="0042372C">
        <w:rPr>
          <w:sz w:val="28"/>
          <w:szCs w:val="28"/>
        </w:rPr>
        <w:t>:</w:t>
      </w:r>
      <w:r>
        <w:rPr>
          <w:sz w:val="28"/>
          <w:szCs w:val="28"/>
        </w:rPr>
        <w:t xml:space="preserve"> проанализировали опрос пекинских студентов, который показал предпочтения молодежи в профессиональной сфере: </w:t>
      </w:r>
      <w:proofErr w:type="gramStart"/>
      <w:r>
        <w:rPr>
          <w:sz w:val="28"/>
          <w:szCs w:val="28"/>
        </w:rPr>
        <w:t>«</w:t>
      </w:r>
      <w:r w:rsidRPr="0042372C">
        <w:rPr>
          <w:sz w:val="28"/>
          <w:szCs w:val="28"/>
        </w:rPr>
        <w:t>Карьерные перспективы (71%), стабильность (67%), заработная плата (60%), интересная деятельность (52%), возможности самосовершенствования (47%) и самореализации (45%) причем для девушек более значима стабильность (72% против 63%), а для юношей – карьерные перспективы (75% против 65%)»</w:t>
      </w:r>
      <w:r w:rsidRPr="0042372C">
        <w:rPr>
          <w:rStyle w:val="a9"/>
          <w:sz w:val="28"/>
          <w:szCs w:val="28"/>
        </w:rPr>
        <w:footnoteReference w:id="109"/>
      </w:r>
      <w:r w:rsidRPr="0042372C">
        <w:rPr>
          <w:sz w:val="28"/>
          <w:szCs w:val="28"/>
        </w:rPr>
        <w:t xml:space="preserve">. </w:t>
      </w:r>
      <w:r>
        <w:rPr>
          <w:sz w:val="28"/>
          <w:szCs w:val="28"/>
        </w:rPr>
        <w:t xml:space="preserve">Следует отметить, что на первом месте у китайской молодежи – карьерная перспектива, то есть стремятся </w:t>
      </w:r>
      <w:proofErr w:type="spellStart"/>
      <w:r>
        <w:rPr>
          <w:sz w:val="28"/>
          <w:szCs w:val="28"/>
        </w:rPr>
        <w:t>самореализоваться</w:t>
      </w:r>
      <w:proofErr w:type="spellEnd"/>
      <w:r>
        <w:rPr>
          <w:sz w:val="28"/>
          <w:szCs w:val="28"/>
        </w:rPr>
        <w:t>, устроиться по специальности.</w:t>
      </w:r>
      <w:proofErr w:type="gramEnd"/>
      <w:r>
        <w:rPr>
          <w:sz w:val="28"/>
          <w:szCs w:val="28"/>
        </w:rPr>
        <w:t xml:space="preserve"> Иметь стабильность, то есть, социальные гарантии и, главное, интересную деятельность, достойный заработок.</w:t>
      </w:r>
    </w:p>
    <w:p w:rsidR="00607AD1" w:rsidRDefault="00F06E4A" w:rsidP="00F06E4A">
      <w:pPr>
        <w:spacing w:line="360" w:lineRule="auto"/>
        <w:ind w:firstLine="709"/>
        <w:jc w:val="both"/>
        <w:rPr>
          <w:sz w:val="28"/>
          <w:szCs w:val="28"/>
        </w:rPr>
      </w:pPr>
      <w:r w:rsidRPr="00653A67">
        <w:rPr>
          <w:sz w:val="28"/>
          <w:szCs w:val="28"/>
        </w:rPr>
        <w:t xml:space="preserve">Предложения социологов и исследователей для организации эффективной занятости молодежи. Из </w:t>
      </w:r>
      <w:proofErr w:type="gramStart"/>
      <w:r w:rsidRPr="00653A67">
        <w:rPr>
          <w:sz w:val="28"/>
          <w:szCs w:val="28"/>
        </w:rPr>
        <w:t>изложенного</w:t>
      </w:r>
      <w:proofErr w:type="gramEnd"/>
      <w:r w:rsidRPr="00653A67">
        <w:rPr>
          <w:sz w:val="28"/>
          <w:szCs w:val="28"/>
        </w:rPr>
        <w:t xml:space="preserve"> ранее следует, что занятость имеет социальную сущность, она особо важна для молодежи. Именно благодаря трудоустройству по специальности молодежь может </w:t>
      </w:r>
      <w:r w:rsidRPr="00653A67">
        <w:rPr>
          <w:sz w:val="28"/>
          <w:szCs w:val="28"/>
        </w:rPr>
        <w:lastRenderedPageBreak/>
        <w:t>реализовать себя, применить полученные  знания на практике, получить</w:t>
      </w:r>
      <w:r w:rsidRPr="004E5116">
        <w:t xml:space="preserve"> </w:t>
      </w:r>
      <w:r w:rsidRPr="00450EFD">
        <w:rPr>
          <w:sz w:val="28"/>
          <w:szCs w:val="28"/>
        </w:rPr>
        <w:t xml:space="preserve">опыт работы, иметь достойную зарплату. Социолог </w:t>
      </w:r>
      <w:proofErr w:type="spellStart"/>
      <w:r w:rsidRPr="00450EFD">
        <w:rPr>
          <w:sz w:val="28"/>
          <w:szCs w:val="28"/>
        </w:rPr>
        <w:t>Федченко</w:t>
      </w:r>
      <w:proofErr w:type="spellEnd"/>
      <w:r w:rsidRPr="00450EFD">
        <w:rPr>
          <w:sz w:val="28"/>
          <w:szCs w:val="28"/>
        </w:rPr>
        <w:t xml:space="preserve"> И.</w:t>
      </w:r>
      <w:r>
        <w:rPr>
          <w:sz w:val="28"/>
          <w:szCs w:val="28"/>
        </w:rPr>
        <w:t xml:space="preserve"> </w:t>
      </w:r>
      <w:r w:rsidRPr="00450EFD">
        <w:rPr>
          <w:sz w:val="28"/>
          <w:szCs w:val="28"/>
        </w:rPr>
        <w:t xml:space="preserve">В. предлагает для эффективной занятости </w:t>
      </w:r>
      <w:r>
        <w:rPr>
          <w:sz w:val="28"/>
          <w:szCs w:val="28"/>
        </w:rPr>
        <w:t xml:space="preserve">молодежи в России </w:t>
      </w:r>
      <w:r w:rsidRPr="00450EFD">
        <w:rPr>
          <w:sz w:val="28"/>
          <w:szCs w:val="28"/>
        </w:rPr>
        <w:t>следующее: «Формирование эффективной занятости выпускников ООВО, по нашему мнению, должно включать приобретение социального капитала в формах соответствующих связей, норм, ценностей принятых в конкретной организации, необходимых для последующей трудовой деятельности в ней, начиная с процесса производства рабочей силы, т.е. со стадии первичной профессиональной подготовки. Ресурсы и возможности, которые были рассмотрены выше, усиливаются благодаря социальным связям в конкретной сфере, и могут быть приобретены выпускником во время обучения в ООВО в статусе студента посредством дополнительной занятости, стажировок и практик в организации (предприятии), что повышает его шансы</w:t>
      </w:r>
      <w:r w:rsidRPr="004E5116">
        <w:t xml:space="preserve"> </w:t>
      </w:r>
      <w:r w:rsidRPr="00806695">
        <w:rPr>
          <w:sz w:val="28"/>
          <w:szCs w:val="28"/>
        </w:rPr>
        <w:t xml:space="preserve">дальнейшего трудоустройства. </w:t>
      </w:r>
      <w:proofErr w:type="gramStart"/>
      <w:r w:rsidRPr="00806695">
        <w:rPr>
          <w:sz w:val="28"/>
          <w:szCs w:val="28"/>
        </w:rPr>
        <w:t>Авторский подход к процессу формирования эффективной занятости выпускников ООВО, отражающий роль основных субъектов в воспроизводственном процессе рабочей силы в контексте понятий человеческого и социального капит</w:t>
      </w:r>
      <w:r>
        <w:rPr>
          <w:sz w:val="28"/>
          <w:szCs w:val="28"/>
        </w:rPr>
        <w:t>алов»</w:t>
      </w:r>
      <w:r>
        <w:rPr>
          <w:rStyle w:val="a9"/>
          <w:sz w:val="28"/>
          <w:szCs w:val="28"/>
        </w:rPr>
        <w:footnoteReference w:id="110"/>
      </w:r>
      <w:r>
        <w:rPr>
          <w:sz w:val="28"/>
          <w:szCs w:val="28"/>
        </w:rPr>
        <w:t>.</w:t>
      </w:r>
      <w:r w:rsidRPr="00806695">
        <w:rPr>
          <w:sz w:val="28"/>
          <w:szCs w:val="28"/>
        </w:rPr>
        <w:t xml:space="preserve"> Но</w:t>
      </w:r>
      <w:r>
        <w:rPr>
          <w:sz w:val="28"/>
          <w:szCs w:val="28"/>
        </w:rPr>
        <w:t xml:space="preserve"> при этом социолог говорит</w:t>
      </w:r>
      <w:r w:rsidRPr="00806695">
        <w:rPr>
          <w:sz w:val="28"/>
          <w:szCs w:val="28"/>
        </w:rPr>
        <w:t>, что</w:t>
      </w:r>
      <w:r>
        <w:rPr>
          <w:sz w:val="28"/>
          <w:szCs w:val="28"/>
        </w:rPr>
        <w:t>, для того,</w:t>
      </w:r>
      <w:r w:rsidRPr="00806695">
        <w:rPr>
          <w:sz w:val="28"/>
          <w:szCs w:val="28"/>
        </w:rPr>
        <w:t xml:space="preserve"> чтобы занятость молодежи шла успешно, необходимо следующие действия:</w:t>
      </w:r>
      <w:proofErr w:type="gramEnd"/>
      <w:r w:rsidRPr="00806695">
        <w:rPr>
          <w:sz w:val="28"/>
          <w:szCs w:val="28"/>
        </w:rPr>
        <w:t xml:space="preserve"> «</w:t>
      </w:r>
      <w:r w:rsidRPr="002C52C8">
        <w:rPr>
          <w:sz w:val="28"/>
          <w:szCs w:val="28"/>
        </w:rPr>
        <w:t xml:space="preserve">При приобретении в процессе профессионального обучения специфических навыков, знаний, связанных с профессиональными компетенциями, как элемента человеческого капитала, и части социального капитала, отвечающей за связи в трудовой деятельности, формируются основы того, что занятость выпускника ООВО может быть эффективной. Также необходимо отметить необходимость постоянного развития универсальных компетенций как части человеческого капитала. </w:t>
      </w:r>
      <w:proofErr w:type="gramStart"/>
      <w:r w:rsidRPr="002C52C8">
        <w:rPr>
          <w:sz w:val="28"/>
          <w:szCs w:val="28"/>
        </w:rPr>
        <w:t xml:space="preserve">Наиболее важными для дальнейшей трудовой деятельности, на наш взгляд, являются такие личностные качества (которые могут выступать и как универсальные </w:t>
      </w:r>
      <w:r w:rsidRPr="002C52C8">
        <w:rPr>
          <w:sz w:val="28"/>
          <w:szCs w:val="28"/>
        </w:rPr>
        <w:lastRenderedPageBreak/>
        <w:t xml:space="preserve">компетенции, т.к. во многом подлежат совершенствованию), как </w:t>
      </w:r>
      <w:proofErr w:type="spellStart"/>
      <w:r w:rsidRPr="002C52C8">
        <w:rPr>
          <w:sz w:val="28"/>
          <w:szCs w:val="28"/>
        </w:rPr>
        <w:t>обучаемость</w:t>
      </w:r>
      <w:proofErr w:type="spellEnd"/>
      <w:r w:rsidRPr="002C52C8">
        <w:rPr>
          <w:sz w:val="28"/>
          <w:szCs w:val="28"/>
        </w:rPr>
        <w:t xml:space="preserve">, </w:t>
      </w:r>
      <w:proofErr w:type="spellStart"/>
      <w:r w:rsidRPr="002C52C8">
        <w:rPr>
          <w:sz w:val="28"/>
          <w:szCs w:val="28"/>
        </w:rPr>
        <w:t>креативность</w:t>
      </w:r>
      <w:proofErr w:type="spellEnd"/>
      <w:r w:rsidRPr="002C52C8">
        <w:rPr>
          <w:sz w:val="28"/>
          <w:szCs w:val="28"/>
        </w:rPr>
        <w:t xml:space="preserve">, </w:t>
      </w:r>
      <w:proofErr w:type="spellStart"/>
      <w:r w:rsidRPr="002C52C8">
        <w:rPr>
          <w:sz w:val="28"/>
          <w:szCs w:val="28"/>
        </w:rPr>
        <w:t>стрессоустойчивость</w:t>
      </w:r>
      <w:proofErr w:type="spellEnd"/>
      <w:r w:rsidRPr="002C52C8">
        <w:rPr>
          <w:sz w:val="28"/>
          <w:szCs w:val="28"/>
        </w:rPr>
        <w:t>, умение работать и принимать решения самостоятельно и в команде, коммуникабельность»</w:t>
      </w:r>
      <w:r>
        <w:rPr>
          <w:rStyle w:val="a9"/>
          <w:sz w:val="28"/>
          <w:szCs w:val="28"/>
        </w:rPr>
        <w:footnoteReference w:id="111"/>
      </w:r>
      <w:r w:rsidRPr="002C52C8">
        <w:rPr>
          <w:sz w:val="28"/>
          <w:szCs w:val="28"/>
        </w:rPr>
        <w:t>. То</w:t>
      </w:r>
      <w:r w:rsidRPr="00806695">
        <w:rPr>
          <w:sz w:val="28"/>
          <w:szCs w:val="28"/>
        </w:rPr>
        <w:t xml:space="preserve"> есть, упор </w:t>
      </w:r>
      <w:r>
        <w:rPr>
          <w:sz w:val="28"/>
          <w:szCs w:val="28"/>
        </w:rPr>
        <w:t xml:space="preserve">социолог </w:t>
      </w:r>
      <w:proofErr w:type="spellStart"/>
      <w:r w:rsidRPr="00806695">
        <w:rPr>
          <w:sz w:val="28"/>
          <w:szCs w:val="28"/>
        </w:rPr>
        <w:t>Федченко</w:t>
      </w:r>
      <w:proofErr w:type="spellEnd"/>
      <w:r w:rsidRPr="00806695">
        <w:rPr>
          <w:sz w:val="28"/>
          <w:szCs w:val="28"/>
        </w:rPr>
        <w:t xml:space="preserve"> И.</w:t>
      </w:r>
      <w:r>
        <w:rPr>
          <w:sz w:val="28"/>
          <w:szCs w:val="28"/>
        </w:rPr>
        <w:t xml:space="preserve"> </w:t>
      </w:r>
      <w:r w:rsidRPr="00806695">
        <w:rPr>
          <w:sz w:val="28"/>
          <w:szCs w:val="28"/>
        </w:rPr>
        <w:t>В.</w:t>
      </w:r>
      <w:r>
        <w:rPr>
          <w:sz w:val="28"/>
          <w:szCs w:val="28"/>
        </w:rPr>
        <w:t xml:space="preserve"> делает </w:t>
      </w:r>
      <w:r w:rsidRPr="00806695">
        <w:rPr>
          <w:sz w:val="28"/>
          <w:szCs w:val="28"/>
        </w:rPr>
        <w:t xml:space="preserve"> на связь учебных заведений с предприятиями и организациями, но и на формирование</w:t>
      </w:r>
      <w:proofErr w:type="gramEnd"/>
      <w:r w:rsidRPr="00806695">
        <w:rPr>
          <w:sz w:val="28"/>
          <w:szCs w:val="28"/>
        </w:rPr>
        <w:t xml:space="preserve"> необходимых личных качеств у молодежи. </w:t>
      </w:r>
    </w:p>
    <w:p w:rsidR="006F6B94" w:rsidRDefault="00F06E4A" w:rsidP="00F06E4A">
      <w:pPr>
        <w:spacing w:line="360" w:lineRule="auto"/>
        <w:ind w:firstLine="709"/>
        <w:jc w:val="both"/>
        <w:rPr>
          <w:sz w:val="28"/>
          <w:szCs w:val="28"/>
        </w:rPr>
      </w:pPr>
      <w:proofErr w:type="gramStart"/>
      <w:r w:rsidRPr="00806695">
        <w:rPr>
          <w:sz w:val="28"/>
          <w:szCs w:val="28"/>
        </w:rPr>
        <w:t xml:space="preserve">Социолог </w:t>
      </w:r>
      <w:proofErr w:type="spellStart"/>
      <w:r w:rsidRPr="00806695">
        <w:rPr>
          <w:sz w:val="28"/>
          <w:szCs w:val="28"/>
        </w:rPr>
        <w:t>Троцук</w:t>
      </w:r>
      <w:proofErr w:type="spellEnd"/>
      <w:r w:rsidRPr="00806695">
        <w:rPr>
          <w:sz w:val="28"/>
          <w:szCs w:val="28"/>
        </w:rPr>
        <w:t xml:space="preserve"> И.</w:t>
      </w:r>
      <w:r>
        <w:rPr>
          <w:sz w:val="28"/>
          <w:szCs w:val="28"/>
        </w:rPr>
        <w:t xml:space="preserve"> </w:t>
      </w:r>
      <w:r w:rsidRPr="00806695">
        <w:rPr>
          <w:sz w:val="28"/>
          <w:szCs w:val="28"/>
        </w:rPr>
        <w:t xml:space="preserve">В., рассматривая и анализируя занятость китайской молодежи, </w:t>
      </w:r>
      <w:r>
        <w:rPr>
          <w:sz w:val="28"/>
          <w:szCs w:val="28"/>
        </w:rPr>
        <w:t xml:space="preserve">видя ее недостатки, такие как </w:t>
      </w:r>
      <w:r w:rsidRPr="004F7ACD">
        <w:rPr>
          <w:sz w:val="28"/>
          <w:szCs w:val="28"/>
        </w:rPr>
        <w:t xml:space="preserve">«не включены в систему социальной защиты, не гарантированы от </w:t>
      </w:r>
      <w:r>
        <w:rPr>
          <w:sz w:val="28"/>
          <w:szCs w:val="28"/>
        </w:rPr>
        <w:t>увольнения, работают ненорми</w:t>
      </w:r>
      <w:r w:rsidRPr="004F7ACD">
        <w:rPr>
          <w:sz w:val="28"/>
          <w:szCs w:val="28"/>
        </w:rPr>
        <w:t>рованный день</w:t>
      </w:r>
      <w:r>
        <w:rPr>
          <w:sz w:val="28"/>
          <w:szCs w:val="28"/>
        </w:rPr>
        <w:t>»</w:t>
      </w:r>
      <w:r w:rsidR="00A37361">
        <w:rPr>
          <w:rStyle w:val="a9"/>
          <w:sz w:val="28"/>
          <w:szCs w:val="28"/>
        </w:rPr>
        <w:footnoteReference w:id="112"/>
      </w:r>
      <w:r>
        <w:rPr>
          <w:sz w:val="28"/>
          <w:szCs w:val="28"/>
        </w:rPr>
        <w:t>,</w:t>
      </w:r>
      <w:r w:rsidRPr="004F7ACD">
        <w:rPr>
          <w:sz w:val="28"/>
          <w:szCs w:val="28"/>
        </w:rPr>
        <w:t xml:space="preserve"> </w:t>
      </w:r>
      <w:r w:rsidRPr="00806695">
        <w:rPr>
          <w:sz w:val="28"/>
          <w:szCs w:val="28"/>
        </w:rPr>
        <w:t>считает, что для трудоустройства молодых специалистов необходимо следующее: «успешность молодых специалистов в профессиональной сфере определяется не только объективным состоянием рынка труда и квалификацией выпускников вузов, но</w:t>
      </w:r>
      <w:r>
        <w:rPr>
          <w:sz w:val="28"/>
          <w:szCs w:val="28"/>
        </w:rPr>
        <w:t xml:space="preserve"> также мот</w:t>
      </w:r>
      <w:r w:rsidRPr="001C4368">
        <w:rPr>
          <w:sz w:val="28"/>
          <w:szCs w:val="28"/>
        </w:rPr>
        <w:t>ивацией и ценностными приоритетами молодежи</w:t>
      </w:r>
      <w:proofErr w:type="gramEnd"/>
      <w:r>
        <w:rPr>
          <w:sz w:val="28"/>
          <w:szCs w:val="28"/>
        </w:rPr>
        <w:t>»</w:t>
      </w:r>
      <w:r>
        <w:rPr>
          <w:rStyle w:val="a9"/>
          <w:sz w:val="28"/>
          <w:szCs w:val="28"/>
        </w:rPr>
        <w:footnoteReference w:id="113"/>
      </w:r>
      <w:r w:rsidRPr="001C4368">
        <w:rPr>
          <w:sz w:val="28"/>
          <w:szCs w:val="28"/>
        </w:rPr>
        <w:t xml:space="preserve">. </w:t>
      </w:r>
      <w:proofErr w:type="gramStart"/>
      <w:r>
        <w:rPr>
          <w:rFonts w:eastAsia="Microsoft JhengHei"/>
          <w:sz w:val="28"/>
          <w:szCs w:val="28"/>
        </w:rPr>
        <w:t>Социолог исходит из тог</w:t>
      </w:r>
      <w:r w:rsidRPr="004E5116">
        <w:rPr>
          <w:rFonts w:eastAsia="Microsoft JhengHei"/>
          <w:sz w:val="28"/>
          <w:szCs w:val="28"/>
        </w:rPr>
        <w:t>о</w:t>
      </w:r>
      <w:r>
        <w:rPr>
          <w:rFonts w:eastAsia="Microsoft JhengHei"/>
          <w:sz w:val="28"/>
          <w:szCs w:val="28"/>
        </w:rPr>
        <w:t>, что для успешной занятости молодежи нужно не только качественное обучение, возможность трудоустроиться по специальности, но и личностные установки молодых специалистов, а именно: «</w:t>
      </w:r>
      <w:r w:rsidRPr="000B1180">
        <w:rPr>
          <w:sz w:val="28"/>
          <w:szCs w:val="28"/>
        </w:rPr>
        <w:t>в трудовых установках современной кита</w:t>
      </w:r>
      <w:r>
        <w:rPr>
          <w:sz w:val="28"/>
          <w:szCs w:val="28"/>
        </w:rPr>
        <w:t>йской молодежи отчетливо просле</w:t>
      </w:r>
      <w:r w:rsidRPr="000B1180">
        <w:rPr>
          <w:sz w:val="28"/>
          <w:szCs w:val="28"/>
        </w:rPr>
        <w:t>живается бесконфликтное сочетание крайне рациональных и с</w:t>
      </w:r>
      <w:r>
        <w:rPr>
          <w:sz w:val="28"/>
          <w:szCs w:val="28"/>
        </w:rPr>
        <w:t>угубо индивидуалистических мате</w:t>
      </w:r>
      <w:r w:rsidRPr="000B1180">
        <w:rPr>
          <w:sz w:val="28"/>
          <w:szCs w:val="28"/>
        </w:rPr>
        <w:t xml:space="preserve">риальных, карьерных, </w:t>
      </w:r>
      <w:proofErr w:type="spellStart"/>
      <w:r w:rsidRPr="000B1180">
        <w:rPr>
          <w:sz w:val="28"/>
          <w:szCs w:val="28"/>
        </w:rPr>
        <w:t>статусно-профессиональных</w:t>
      </w:r>
      <w:proofErr w:type="spellEnd"/>
      <w:r w:rsidRPr="000B1180">
        <w:rPr>
          <w:sz w:val="28"/>
          <w:szCs w:val="28"/>
        </w:rPr>
        <w:t xml:space="preserve"> ценностей </w:t>
      </w:r>
      <w:r>
        <w:rPr>
          <w:sz w:val="28"/>
          <w:szCs w:val="28"/>
        </w:rPr>
        <w:t>с вполне традиционными коллекти</w:t>
      </w:r>
      <w:r w:rsidRPr="000B1180">
        <w:rPr>
          <w:sz w:val="28"/>
          <w:szCs w:val="28"/>
        </w:rPr>
        <w:t>вистскими моделями самореализации в труде, когда для челов</w:t>
      </w:r>
      <w:r>
        <w:rPr>
          <w:sz w:val="28"/>
          <w:szCs w:val="28"/>
        </w:rPr>
        <w:t>ека принципиально важен социаль</w:t>
      </w:r>
      <w:r w:rsidRPr="000B1180">
        <w:rPr>
          <w:sz w:val="28"/>
          <w:szCs w:val="28"/>
        </w:rPr>
        <w:t>ный престиж</w:t>
      </w:r>
      <w:proofErr w:type="gramEnd"/>
      <w:r w:rsidRPr="000B1180">
        <w:rPr>
          <w:sz w:val="28"/>
          <w:szCs w:val="28"/>
        </w:rPr>
        <w:t xml:space="preserve"> его профессии и социальное одобрение его труда. </w:t>
      </w:r>
      <w:proofErr w:type="gramStart"/>
      <w:r>
        <w:rPr>
          <w:sz w:val="28"/>
          <w:szCs w:val="28"/>
        </w:rPr>
        <w:t>Тем не менее, труд стал для боль</w:t>
      </w:r>
      <w:r w:rsidRPr="000B1180">
        <w:rPr>
          <w:sz w:val="28"/>
          <w:szCs w:val="28"/>
        </w:rPr>
        <w:t>шей части китайской молодежи, в отличие от прежних поколений, инструментальной ценностью: работа призвана гарантировать материальный достаток, опред</w:t>
      </w:r>
      <w:r>
        <w:rPr>
          <w:sz w:val="28"/>
          <w:szCs w:val="28"/>
        </w:rPr>
        <w:t xml:space="preserve">еленный </w:t>
      </w:r>
      <w:r>
        <w:rPr>
          <w:sz w:val="28"/>
          <w:szCs w:val="28"/>
        </w:rPr>
        <w:lastRenderedPageBreak/>
        <w:t>социальный статус, карь</w:t>
      </w:r>
      <w:r w:rsidRPr="000B1180">
        <w:rPr>
          <w:sz w:val="28"/>
          <w:szCs w:val="28"/>
        </w:rPr>
        <w:t>ерные перспективы и уважение окружающих</w:t>
      </w:r>
      <w:r>
        <w:rPr>
          <w:sz w:val="28"/>
          <w:szCs w:val="28"/>
        </w:rPr>
        <w:t xml:space="preserve"> в </w:t>
      </w:r>
      <w:r w:rsidRPr="000B1180">
        <w:rPr>
          <w:sz w:val="28"/>
          <w:szCs w:val="28"/>
        </w:rPr>
        <w:t>будущем</w:t>
      </w:r>
      <w:r>
        <w:rPr>
          <w:sz w:val="28"/>
          <w:szCs w:val="28"/>
        </w:rPr>
        <w:t>»</w:t>
      </w:r>
      <w:r>
        <w:rPr>
          <w:rStyle w:val="a9"/>
          <w:sz w:val="28"/>
          <w:szCs w:val="28"/>
        </w:rPr>
        <w:footnoteReference w:id="114"/>
      </w:r>
      <w:r>
        <w:rPr>
          <w:sz w:val="28"/>
          <w:szCs w:val="28"/>
        </w:rPr>
        <w:t xml:space="preserve">. То есть, социолог </w:t>
      </w:r>
      <w:proofErr w:type="spellStart"/>
      <w:r>
        <w:rPr>
          <w:sz w:val="28"/>
          <w:szCs w:val="28"/>
        </w:rPr>
        <w:t>Троцук</w:t>
      </w:r>
      <w:proofErr w:type="spellEnd"/>
      <w:r>
        <w:rPr>
          <w:sz w:val="28"/>
          <w:szCs w:val="28"/>
        </w:rPr>
        <w:t xml:space="preserve"> И. В. считает, что для успешной занятости молодежи необходимо, чтобы они делали упор на социальный престиж своей  профессии и социальное одобрение своего труда. </w:t>
      </w:r>
      <w:proofErr w:type="gramEnd"/>
    </w:p>
    <w:p w:rsidR="00F06E4A" w:rsidRDefault="00F06E4A" w:rsidP="00F06E4A">
      <w:pPr>
        <w:spacing w:line="360" w:lineRule="auto"/>
        <w:ind w:firstLine="709"/>
        <w:jc w:val="both"/>
        <w:rPr>
          <w:sz w:val="28"/>
          <w:szCs w:val="28"/>
        </w:rPr>
      </w:pPr>
      <w:r>
        <w:rPr>
          <w:sz w:val="28"/>
          <w:szCs w:val="28"/>
        </w:rPr>
        <w:t>Если подытожить мнения социологов, которые исследовали занятость молодежи в России и в Китае, то можно сказать, что кроме взаимодействия учебных заведений с бизнесом, включения молодежи в социальную защиту, упор необходимо делать на формирование личных качеств у молодежи, чтобы они осознавали престиж своей профессии, стремились к социальному одобрению своего труда.</w:t>
      </w:r>
    </w:p>
    <w:p w:rsidR="00607AD1" w:rsidRDefault="00607AD1" w:rsidP="00607AD1">
      <w:pPr>
        <w:spacing w:line="360" w:lineRule="auto"/>
        <w:ind w:firstLine="709"/>
        <w:jc w:val="both"/>
        <w:rPr>
          <w:sz w:val="28"/>
          <w:szCs w:val="28"/>
        </w:rPr>
      </w:pPr>
      <w:r>
        <w:rPr>
          <w:sz w:val="28"/>
          <w:szCs w:val="28"/>
        </w:rPr>
        <w:t xml:space="preserve">Исходя из вышеизложенного, можно сказать, что молодежь – это социальная группа, которая объединена возрастным промежутком, получением образования, началом трудового пути и желанием самоопределиться в выбранной профессии. В этот период у молодого поколения идет формирование социальной значимости, выстраиваются цели и задачи в жизни. Период с 15 до 30 лет – это период,  когда молодежь изучает духовные  и материальные ценности общества, участвует в общественных отношениях. Именно в этот период начинается трудоустройство молодежи, у которой есть потребность в общественном труде. А в основе занятости лежит трудовая деятельность. Социальная сущность занятости важна для молодежи. Проведя исследования, социологи выявили трудности трудоустройства молодежи, особенно с 15 до 22 лет. Это связано с тем, что еще не получено образование, отсутствует опыт работы. Да, действительно, нет полного взаимодействия учебных заведений и экономик стран, бизнес не полностью готов </w:t>
      </w:r>
      <w:proofErr w:type="gramStart"/>
      <w:r>
        <w:rPr>
          <w:sz w:val="28"/>
          <w:szCs w:val="28"/>
        </w:rPr>
        <w:t>к</w:t>
      </w:r>
      <w:proofErr w:type="gramEnd"/>
      <w:r>
        <w:rPr>
          <w:sz w:val="28"/>
          <w:szCs w:val="28"/>
        </w:rPr>
        <w:t xml:space="preserve"> приму на работу молодых специалистов. Но и молодежь имеет завышенные ожидания, хотя стремится к саморазвитию и карьере. Занятость молодежи – это и взаимодействие бизнеса с учебными заведениями, но и формирование личных качеств у </w:t>
      </w:r>
      <w:r>
        <w:rPr>
          <w:sz w:val="28"/>
          <w:szCs w:val="28"/>
        </w:rPr>
        <w:lastRenderedPageBreak/>
        <w:t>молодежи, их осознание престижа своей профессии, стремление к социальному одобрению своего труда.</w:t>
      </w:r>
    </w:p>
    <w:p w:rsidR="00812B41" w:rsidRDefault="00812B41"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454F90" w:rsidRDefault="00454F90" w:rsidP="00607AD1">
      <w:pPr>
        <w:spacing w:line="360" w:lineRule="auto"/>
        <w:ind w:firstLine="709"/>
        <w:jc w:val="both"/>
        <w:rPr>
          <w:sz w:val="28"/>
          <w:szCs w:val="28"/>
        </w:rPr>
      </w:pPr>
    </w:p>
    <w:p w:rsidR="00454F90" w:rsidRDefault="00454F90"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F6B94" w:rsidRDefault="006F6B94" w:rsidP="00607AD1">
      <w:pPr>
        <w:spacing w:line="360" w:lineRule="auto"/>
        <w:ind w:firstLine="709"/>
        <w:jc w:val="both"/>
        <w:rPr>
          <w:sz w:val="28"/>
          <w:szCs w:val="28"/>
        </w:rPr>
      </w:pPr>
    </w:p>
    <w:p w:rsidR="00607AD1" w:rsidRDefault="00607AD1" w:rsidP="00607AD1">
      <w:pPr>
        <w:spacing w:line="360" w:lineRule="auto"/>
        <w:jc w:val="both"/>
        <w:rPr>
          <w:sz w:val="28"/>
          <w:szCs w:val="28"/>
        </w:rPr>
      </w:pPr>
      <w:r w:rsidRPr="00061DA2">
        <w:rPr>
          <w:b/>
          <w:sz w:val="28"/>
          <w:szCs w:val="28"/>
        </w:rPr>
        <w:lastRenderedPageBreak/>
        <w:t>ВЫВОДЫ ПО 1 ГЛАВЕ</w:t>
      </w:r>
      <w:r>
        <w:rPr>
          <w:sz w:val="28"/>
          <w:szCs w:val="28"/>
        </w:rPr>
        <w:t>:</w:t>
      </w:r>
    </w:p>
    <w:p w:rsidR="006F6B94" w:rsidRDefault="006F6B94" w:rsidP="00A37361">
      <w:pPr>
        <w:spacing w:line="360" w:lineRule="auto"/>
        <w:ind w:firstLine="708"/>
        <w:jc w:val="both"/>
        <w:rPr>
          <w:sz w:val="28"/>
          <w:szCs w:val="28"/>
        </w:rPr>
      </w:pPr>
    </w:p>
    <w:p w:rsidR="00607AD1" w:rsidRDefault="00607AD1" w:rsidP="00582045">
      <w:pPr>
        <w:spacing w:line="360" w:lineRule="auto"/>
        <w:ind w:firstLine="708"/>
        <w:jc w:val="both"/>
        <w:rPr>
          <w:sz w:val="28"/>
          <w:szCs w:val="28"/>
        </w:rPr>
      </w:pPr>
      <w:r>
        <w:rPr>
          <w:sz w:val="28"/>
          <w:szCs w:val="28"/>
        </w:rPr>
        <w:t>В данной главе рассмотрена социальная группа молодежь,</w:t>
      </w:r>
      <w:r w:rsidRPr="00464659">
        <w:rPr>
          <w:sz w:val="28"/>
          <w:szCs w:val="28"/>
        </w:rPr>
        <w:t xml:space="preserve"> </w:t>
      </w:r>
      <w:r>
        <w:rPr>
          <w:sz w:val="28"/>
          <w:szCs w:val="28"/>
        </w:rPr>
        <w:t xml:space="preserve">которая объединена возрастным промежутком, получением образования, началом трудового пути и желанием самоопределиться в выбранной профессии. В этот период своей жизни молодое поколение стремится самоопределиться, найти себя. Трудоустройство для молодежи значимо, ведь  есть потребность в общественном труде. Анализируя проведенное исследование и статистические данные, необходимо отметить, что, как у российской, так и у китайской молодежи, главными предпочтениями являются: работа по специальности, самореализация, возможность карьерного роста, стабильность. Очень важно, чтобы молодые люди смогли найти работу по специальности, почувствовать социальную значимость своего труда, нужность профессии, смогли применить свои полученные знания на практике. Поэтому занятость очень важна для молодежи, ведь в ее основе лежит трудовая деятельность. Но не все могут трудоустроиться, найти работу даже не по специальность. Экономика стран, бизнес не готовы полностью к приему на работу молодых специалистов, не имеющих опыта работы, имеющих завышенные ожидания, зачастую ставящих материальные блага выше карьерного роста и самореализации. Поэтому в России и в Китае есть такое явление как безработица. </w:t>
      </w:r>
      <w:r w:rsidRPr="00112070">
        <w:rPr>
          <w:sz w:val="28"/>
          <w:szCs w:val="28"/>
        </w:rPr>
        <w:t xml:space="preserve">В </w:t>
      </w:r>
      <w:r w:rsidR="00582045" w:rsidRPr="00112070">
        <w:rPr>
          <w:sz w:val="28"/>
          <w:szCs w:val="28"/>
        </w:rPr>
        <w:t>ходе, проведенной в</w:t>
      </w:r>
      <w:r w:rsidRPr="00112070">
        <w:rPr>
          <w:sz w:val="28"/>
          <w:szCs w:val="28"/>
        </w:rPr>
        <w:t xml:space="preserve"> данной </w:t>
      </w:r>
      <w:r w:rsidR="00582045" w:rsidRPr="00112070">
        <w:rPr>
          <w:sz w:val="28"/>
          <w:szCs w:val="28"/>
        </w:rPr>
        <w:t>главе работы, была выполнена одна из ее целей, а именно –</w:t>
      </w:r>
      <w:r w:rsidRPr="00112070">
        <w:rPr>
          <w:sz w:val="28"/>
          <w:szCs w:val="28"/>
        </w:rPr>
        <w:t xml:space="preserve"> был</w:t>
      </w:r>
      <w:r w:rsidR="00582045" w:rsidRPr="00112070">
        <w:rPr>
          <w:sz w:val="28"/>
          <w:szCs w:val="28"/>
        </w:rPr>
        <w:t>о</w:t>
      </w:r>
      <w:r w:rsidRPr="00112070">
        <w:rPr>
          <w:sz w:val="28"/>
          <w:szCs w:val="28"/>
        </w:rPr>
        <w:t xml:space="preserve"> подтвержден</w:t>
      </w:r>
      <w:r w:rsidR="00582045" w:rsidRPr="00112070">
        <w:rPr>
          <w:sz w:val="28"/>
          <w:szCs w:val="28"/>
        </w:rPr>
        <w:t>о</w:t>
      </w:r>
      <w:r w:rsidRPr="00112070">
        <w:rPr>
          <w:sz w:val="28"/>
          <w:szCs w:val="28"/>
        </w:rPr>
        <w:t xml:space="preserve"> </w:t>
      </w:r>
      <w:r w:rsidR="00582045" w:rsidRPr="00112070">
        <w:rPr>
          <w:sz w:val="28"/>
          <w:szCs w:val="28"/>
        </w:rPr>
        <w:t>утверждение</w:t>
      </w:r>
      <w:r w:rsidRPr="00112070">
        <w:rPr>
          <w:sz w:val="28"/>
          <w:szCs w:val="28"/>
        </w:rPr>
        <w:t>,</w:t>
      </w:r>
      <w:r>
        <w:rPr>
          <w:sz w:val="28"/>
          <w:szCs w:val="28"/>
        </w:rPr>
        <w:t xml:space="preserve"> что молодежная безработица – это социально</w:t>
      </w:r>
      <w:r w:rsidR="00B079B4">
        <w:rPr>
          <w:sz w:val="28"/>
          <w:szCs w:val="28"/>
        </w:rPr>
        <w:t>-</w:t>
      </w:r>
      <w:r>
        <w:rPr>
          <w:sz w:val="28"/>
          <w:szCs w:val="28"/>
        </w:rPr>
        <w:t>экономическое явление. Это связано с тем, что она имеет как социальные, так и экономические причины</w:t>
      </w:r>
      <w:r w:rsidR="00B079B4">
        <w:rPr>
          <w:sz w:val="28"/>
          <w:szCs w:val="28"/>
        </w:rPr>
        <w:t xml:space="preserve"> и</w:t>
      </w:r>
      <w:r>
        <w:rPr>
          <w:sz w:val="28"/>
          <w:szCs w:val="28"/>
        </w:rPr>
        <w:t xml:space="preserve"> последствия. Безработица наносит ущерб экономикам госуда</w:t>
      </w:r>
      <w:proofErr w:type="gramStart"/>
      <w:r>
        <w:rPr>
          <w:sz w:val="28"/>
          <w:szCs w:val="28"/>
        </w:rPr>
        <w:t>рств в в</w:t>
      </w:r>
      <w:proofErr w:type="gramEnd"/>
      <w:r>
        <w:rPr>
          <w:sz w:val="28"/>
          <w:szCs w:val="28"/>
        </w:rPr>
        <w:t>иде снижения ВВП и национального дохода, а также затраты государств на выплаты пособий. Но несомненно, что безработица наносит удар и по гражданам России и Китая, которые остаются без сре</w:t>
      </w:r>
      <w:proofErr w:type="gramStart"/>
      <w:r>
        <w:rPr>
          <w:sz w:val="28"/>
          <w:szCs w:val="28"/>
        </w:rPr>
        <w:t>дств к с</w:t>
      </w:r>
      <w:proofErr w:type="gramEnd"/>
      <w:r>
        <w:rPr>
          <w:sz w:val="28"/>
          <w:szCs w:val="28"/>
        </w:rPr>
        <w:t xml:space="preserve">уществованию, не могут реализовать себя в профессии, осознать социальную значимость своего труда. Поэтому государства создают </w:t>
      </w:r>
      <w:r>
        <w:rPr>
          <w:sz w:val="28"/>
          <w:szCs w:val="28"/>
        </w:rPr>
        <w:lastRenderedPageBreak/>
        <w:t>социальные институты, которые развиваются и формируются на основе потребностей общества. Данные институты должны защищать интересы личности. Несомненно, что экономическая стабильность государства напрямую зависит от занятости молодежи, а безработица имеет негативные последствия для экономики государств и социальной сферы.</w:t>
      </w:r>
    </w:p>
    <w:p w:rsidR="00607AD1" w:rsidRDefault="00607AD1" w:rsidP="00607AD1">
      <w:pPr>
        <w:spacing w:line="360" w:lineRule="auto"/>
        <w:ind w:firstLine="709"/>
        <w:jc w:val="both"/>
        <w:rPr>
          <w:sz w:val="28"/>
          <w:szCs w:val="28"/>
        </w:rPr>
      </w:pPr>
    </w:p>
    <w:p w:rsidR="00607AD1" w:rsidRDefault="00607AD1" w:rsidP="00607AD1">
      <w:pPr>
        <w:spacing w:line="360" w:lineRule="auto"/>
        <w:ind w:firstLine="709"/>
        <w:jc w:val="both"/>
        <w:rPr>
          <w:sz w:val="28"/>
          <w:szCs w:val="28"/>
        </w:rPr>
      </w:pPr>
    </w:p>
    <w:p w:rsidR="00607AD1" w:rsidRDefault="00607AD1"/>
    <w:p w:rsidR="006F7A79" w:rsidRDefault="006F7A79"/>
    <w:p w:rsidR="006F7A79" w:rsidRDefault="006F7A79"/>
    <w:p w:rsidR="006F7A79" w:rsidRDefault="006F7A79"/>
    <w:p w:rsidR="006F7A79" w:rsidRDefault="006F7A79"/>
    <w:p w:rsidR="006F7A79" w:rsidRDefault="006F7A79"/>
    <w:p w:rsidR="006F7A79" w:rsidRDefault="006F7A79"/>
    <w:p w:rsidR="006F7A79" w:rsidRDefault="006F7A79"/>
    <w:p w:rsidR="006F7A79" w:rsidRDefault="006F7A79"/>
    <w:p w:rsidR="006F7A79" w:rsidRDefault="006F7A79"/>
    <w:p w:rsidR="006F7A79" w:rsidRDefault="006F7A79"/>
    <w:p w:rsidR="006F7A79" w:rsidRDefault="006F7A79"/>
    <w:p w:rsidR="006F7A79" w:rsidRDefault="006F7A79"/>
    <w:p w:rsidR="006F7A79" w:rsidRDefault="006F7A79"/>
    <w:p w:rsidR="006F7A79" w:rsidRDefault="006F7A79"/>
    <w:p w:rsidR="006F7A79" w:rsidRDefault="006F7A79"/>
    <w:p w:rsidR="006F7A79" w:rsidRDefault="006F7A79"/>
    <w:p w:rsidR="006F7A79" w:rsidRDefault="006F7A79"/>
    <w:p w:rsidR="00681F4D" w:rsidRDefault="00681F4D"/>
    <w:p w:rsidR="00681F4D" w:rsidRDefault="00681F4D"/>
    <w:p w:rsidR="00681F4D" w:rsidRDefault="00681F4D"/>
    <w:p w:rsidR="00681F4D" w:rsidRDefault="00681F4D"/>
    <w:p w:rsidR="00681F4D" w:rsidRDefault="00681F4D"/>
    <w:p w:rsidR="00681F4D" w:rsidRDefault="00681F4D"/>
    <w:p w:rsidR="00681F4D" w:rsidRDefault="00681F4D"/>
    <w:p w:rsidR="00681F4D" w:rsidRDefault="00681F4D"/>
    <w:p w:rsidR="00681F4D" w:rsidRDefault="00681F4D"/>
    <w:p w:rsidR="00681F4D" w:rsidRDefault="00681F4D"/>
    <w:p w:rsidR="00681F4D" w:rsidRDefault="00681F4D"/>
    <w:p w:rsidR="00681F4D" w:rsidRDefault="00681F4D"/>
    <w:p w:rsidR="00B079B4" w:rsidRDefault="00B079B4"/>
    <w:p w:rsidR="006F7A79" w:rsidRDefault="006F7A79"/>
    <w:p w:rsidR="006F7A79" w:rsidRDefault="006F7A79"/>
    <w:p w:rsidR="006F7A79" w:rsidRDefault="006F7A79"/>
    <w:p w:rsidR="006F7A79" w:rsidRDefault="006F7A79"/>
    <w:p w:rsidR="00454F90" w:rsidRDefault="00454F90"/>
    <w:p w:rsidR="00066F58" w:rsidRPr="00693A3A" w:rsidRDefault="00066F58" w:rsidP="00693A3A">
      <w:pPr>
        <w:pStyle w:val="1"/>
        <w:rPr>
          <w:rFonts w:ascii="Times New Roman" w:hAnsi="Times New Roman" w:cs="Times New Roman"/>
          <w:color w:val="auto"/>
        </w:rPr>
      </w:pPr>
      <w:bookmarkStart w:id="5" w:name="_Toc134796343"/>
      <w:r w:rsidRPr="00693A3A">
        <w:rPr>
          <w:rFonts w:ascii="Times New Roman" w:hAnsi="Times New Roman" w:cs="Times New Roman"/>
          <w:color w:val="auto"/>
        </w:rPr>
        <w:lastRenderedPageBreak/>
        <w:t>ГЛАВА 2. Анализ молодежной безработицы в России и Китае.</w:t>
      </w:r>
      <w:bookmarkEnd w:id="5"/>
    </w:p>
    <w:p w:rsidR="00066F58" w:rsidRPr="0029211D" w:rsidRDefault="00066F58" w:rsidP="0029211D">
      <w:pPr>
        <w:pStyle w:val="1"/>
        <w:rPr>
          <w:rFonts w:ascii="Times New Roman" w:hAnsi="Times New Roman" w:cs="Times New Roman"/>
          <w:color w:val="auto"/>
        </w:rPr>
      </w:pPr>
      <w:bookmarkStart w:id="6" w:name="_Toc134796344"/>
      <w:r w:rsidRPr="0029211D">
        <w:rPr>
          <w:rFonts w:ascii="Times New Roman" w:hAnsi="Times New Roman" w:cs="Times New Roman"/>
          <w:color w:val="auto"/>
        </w:rPr>
        <w:t>2.1. Молодежная безработица в России.</w:t>
      </w:r>
      <w:bookmarkEnd w:id="6"/>
    </w:p>
    <w:p w:rsidR="00B91288" w:rsidRDefault="00B91288" w:rsidP="00066F58">
      <w:pPr>
        <w:spacing w:line="360" w:lineRule="auto"/>
        <w:ind w:firstLine="708"/>
        <w:jc w:val="both"/>
        <w:rPr>
          <w:sz w:val="28"/>
          <w:szCs w:val="28"/>
        </w:rPr>
      </w:pPr>
    </w:p>
    <w:p w:rsidR="006F6B94" w:rsidRDefault="00730FB9" w:rsidP="00730FB9">
      <w:pPr>
        <w:spacing w:line="360" w:lineRule="auto"/>
        <w:ind w:firstLine="708"/>
        <w:jc w:val="both"/>
        <w:rPr>
          <w:sz w:val="28"/>
          <w:szCs w:val="28"/>
        </w:rPr>
      </w:pPr>
      <w:r w:rsidRPr="006F7A79">
        <w:rPr>
          <w:sz w:val="28"/>
          <w:szCs w:val="28"/>
        </w:rPr>
        <w:t>Первый параграф</w:t>
      </w:r>
      <w:r w:rsidRPr="00FF3A2A">
        <w:rPr>
          <w:sz w:val="28"/>
          <w:szCs w:val="28"/>
        </w:rPr>
        <w:t xml:space="preserve"> второй главы магистерской работы будет посвящен анализу молодежной безработицы в России,</w:t>
      </w:r>
      <w:r>
        <w:rPr>
          <w:sz w:val="28"/>
          <w:szCs w:val="28"/>
        </w:rPr>
        <w:t xml:space="preserve"> где</w:t>
      </w:r>
      <w:r w:rsidRPr="00FF3A2A">
        <w:rPr>
          <w:sz w:val="28"/>
          <w:szCs w:val="28"/>
        </w:rPr>
        <w:t xml:space="preserve"> будут предоставлены данные социологов и исследователей, которые соб</w:t>
      </w:r>
      <w:r>
        <w:rPr>
          <w:sz w:val="28"/>
          <w:szCs w:val="28"/>
        </w:rPr>
        <w:t xml:space="preserve">раны на основе данных Росстата </w:t>
      </w:r>
      <w:r w:rsidRPr="006F7A79">
        <w:rPr>
          <w:sz w:val="28"/>
          <w:szCs w:val="28"/>
        </w:rPr>
        <w:t xml:space="preserve">и иных </w:t>
      </w:r>
      <w:proofErr w:type="spellStart"/>
      <w:proofErr w:type="gramStart"/>
      <w:r w:rsidRPr="006F7A79">
        <w:rPr>
          <w:sz w:val="28"/>
          <w:szCs w:val="28"/>
        </w:rPr>
        <w:t>интернет-источников</w:t>
      </w:r>
      <w:proofErr w:type="spellEnd"/>
      <w:proofErr w:type="gramEnd"/>
      <w:r w:rsidRPr="006F7A79">
        <w:rPr>
          <w:sz w:val="28"/>
          <w:szCs w:val="28"/>
        </w:rPr>
        <w:t>.</w:t>
      </w:r>
      <w:r>
        <w:rPr>
          <w:sz w:val="28"/>
          <w:szCs w:val="28"/>
        </w:rPr>
        <w:t xml:space="preserve"> </w:t>
      </w:r>
      <w:r w:rsidRPr="00FF3A2A">
        <w:rPr>
          <w:sz w:val="28"/>
          <w:szCs w:val="28"/>
        </w:rPr>
        <w:t>В главе будет прослежена динамика молодежной безработицы</w:t>
      </w:r>
      <w:r w:rsidR="006F6B94">
        <w:rPr>
          <w:sz w:val="28"/>
          <w:szCs w:val="28"/>
        </w:rPr>
        <w:t>.</w:t>
      </w:r>
    </w:p>
    <w:p w:rsidR="00730FB9" w:rsidRDefault="00730FB9" w:rsidP="00730FB9">
      <w:pPr>
        <w:spacing w:line="360" w:lineRule="auto"/>
        <w:ind w:firstLine="708"/>
        <w:jc w:val="both"/>
        <w:rPr>
          <w:sz w:val="28"/>
          <w:szCs w:val="28"/>
        </w:rPr>
      </w:pPr>
      <w:r w:rsidRPr="00FF3A2A">
        <w:rPr>
          <w:sz w:val="28"/>
          <w:szCs w:val="28"/>
        </w:rPr>
        <w:t xml:space="preserve">В предыдущей главе </w:t>
      </w:r>
      <w:r w:rsidR="006F6B94">
        <w:rPr>
          <w:sz w:val="28"/>
          <w:szCs w:val="28"/>
        </w:rPr>
        <w:t>было дано</w:t>
      </w:r>
      <w:r w:rsidRPr="00FF3A2A">
        <w:rPr>
          <w:sz w:val="28"/>
          <w:szCs w:val="28"/>
        </w:rPr>
        <w:t xml:space="preserve"> определение безработицы, показаны ее причины и определено, ч</w:t>
      </w:r>
      <w:r>
        <w:rPr>
          <w:sz w:val="28"/>
          <w:szCs w:val="28"/>
        </w:rPr>
        <w:t>то безработица – это социально-</w:t>
      </w:r>
      <w:r w:rsidRPr="00FF3A2A">
        <w:rPr>
          <w:sz w:val="28"/>
          <w:szCs w:val="28"/>
        </w:rPr>
        <w:t xml:space="preserve">экономическое явление. </w:t>
      </w:r>
      <w:proofErr w:type="gramStart"/>
      <w:r w:rsidRPr="00FF3A2A">
        <w:rPr>
          <w:sz w:val="28"/>
          <w:szCs w:val="28"/>
        </w:rPr>
        <w:t xml:space="preserve">Данную главу </w:t>
      </w:r>
      <w:r w:rsidR="00B079B4">
        <w:rPr>
          <w:sz w:val="28"/>
          <w:szCs w:val="28"/>
        </w:rPr>
        <w:t>стоит начать</w:t>
      </w:r>
      <w:r w:rsidRPr="00FF3A2A">
        <w:rPr>
          <w:sz w:val="28"/>
          <w:szCs w:val="28"/>
        </w:rPr>
        <w:t xml:space="preserve"> с определения, которое дано социологом </w:t>
      </w:r>
      <w:proofErr w:type="spellStart"/>
      <w:r w:rsidRPr="00FF3A2A">
        <w:rPr>
          <w:sz w:val="28"/>
          <w:szCs w:val="28"/>
        </w:rPr>
        <w:t>Волониной</w:t>
      </w:r>
      <w:proofErr w:type="spellEnd"/>
      <w:r w:rsidRPr="00FF3A2A">
        <w:rPr>
          <w:sz w:val="28"/>
          <w:szCs w:val="28"/>
        </w:rPr>
        <w:t xml:space="preserve"> Н.</w:t>
      </w:r>
      <w:r>
        <w:rPr>
          <w:sz w:val="28"/>
          <w:szCs w:val="28"/>
        </w:rPr>
        <w:t xml:space="preserve"> </w:t>
      </w:r>
      <w:r w:rsidRPr="00FF3A2A">
        <w:rPr>
          <w:sz w:val="28"/>
          <w:szCs w:val="28"/>
        </w:rPr>
        <w:t>А.: «Безработица представляет собой форму проявления занятости, характеризующейся крайней степенью отклонения от равновесия, и может быть определена как отношение между работником и обществом в условиях товарной системы хозяйствования по поводу трудового ресурса, который в данный момент времени невозможно задействовать в общественном производстве»</w:t>
      </w:r>
      <w:r>
        <w:rPr>
          <w:rStyle w:val="a9"/>
          <w:rFonts w:eastAsiaTheme="majorEastAsia"/>
          <w:sz w:val="28"/>
          <w:szCs w:val="28"/>
        </w:rPr>
        <w:footnoteReference w:id="115"/>
      </w:r>
      <w:r w:rsidRPr="00FF3A2A">
        <w:rPr>
          <w:sz w:val="28"/>
          <w:szCs w:val="28"/>
        </w:rPr>
        <w:t xml:space="preserve">. </w:t>
      </w:r>
      <w:proofErr w:type="gramEnd"/>
    </w:p>
    <w:p w:rsidR="00730FB9" w:rsidRDefault="00730FB9" w:rsidP="00730FB9">
      <w:pPr>
        <w:spacing w:line="360" w:lineRule="auto"/>
        <w:ind w:firstLine="708"/>
        <w:jc w:val="both"/>
        <w:rPr>
          <w:sz w:val="28"/>
          <w:szCs w:val="28"/>
        </w:rPr>
      </w:pPr>
      <w:r w:rsidRPr="00FF3A2A">
        <w:rPr>
          <w:sz w:val="28"/>
          <w:szCs w:val="28"/>
        </w:rPr>
        <w:t>В настоящее время в нашем обществе происходят социально</w:t>
      </w:r>
      <w:r>
        <w:rPr>
          <w:sz w:val="28"/>
          <w:szCs w:val="28"/>
        </w:rPr>
        <w:t>-</w:t>
      </w:r>
      <w:r w:rsidRPr="00FF3A2A">
        <w:rPr>
          <w:sz w:val="28"/>
          <w:szCs w:val="28"/>
        </w:rPr>
        <w:t xml:space="preserve"> экономические изменения. Поэтому актуально рассмотреть молодежную безработицу. Безработица – это часть экономики, где существуют рыночные отношения. В настоящее время российская экономика оказалась под влиянием западных санкций, что сказалось на части отраслей. Данная ситуация касается не только молодежи, а и всего населения России, когда часть трудоспособного населения теряет трудоустройство, а как следствие и заработок, а другая часть населения может не иметь возможности иметь все необходимые услуги. И как результат происходит ухудшение уровня жизни людей, возникает поляризация в обществе. Но социологи выделяют и положительный аспект безработицы – это осваивание смежных </w:t>
      </w:r>
      <w:r w:rsidRPr="00FF3A2A">
        <w:rPr>
          <w:sz w:val="28"/>
          <w:szCs w:val="28"/>
        </w:rPr>
        <w:lastRenderedPageBreak/>
        <w:t xml:space="preserve">специальностей и профессий, повышение квалификации, создается резерв рабочей силы. Но для молодежи проблема безработицы стоит очень остро, ведь она лишает их возможность самореализации, применить полученные во время учебы знания, невозможность иметь достойную зарплату. </w:t>
      </w:r>
      <w:r>
        <w:rPr>
          <w:sz w:val="28"/>
          <w:szCs w:val="28"/>
        </w:rPr>
        <w:t>Рассмотрим позиции исследователей:</w:t>
      </w:r>
    </w:p>
    <w:p w:rsidR="00730FB9" w:rsidRDefault="006F7A79" w:rsidP="006F7A79">
      <w:pPr>
        <w:spacing w:line="360" w:lineRule="auto"/>
        <w:ind w:firstLine="708"/>
        <w:jc w:val="both"/>
        <w:rPr>
          <w:sz w:val="28"/>
          <w:szCs w:val="28"/>
        </w:rPr>
      </w:pPr>
      <w:r w:rsidRPr="00FF3A2A">
        <w:rPr>
          <w:sz w:val="28"/>
          <w:szCs w:val="28"/>
        </w:rPr>
        <w:t>–</w:t>
      </w:r>
      <w:r w:rsidR="00730FB9">
        <w:rPr>
          <w:sz w:val="28"/>
          <w:szCs w:val="28"/>
        </w:rPr>
        <w:t xml:space="preserve"> </w:t>
      </w:r>
      <w:r w:rsidR="00730FB9" w:rsidRPr="00FF3A2A">
        <w:rPr>
          <w:sz w:val="28"/>
          <w:szCs w:val="28"/>
        </w:rPr>
        <w:t xml:space="preserve">Исследователь </w:t>
      </w:r>
      <w:proofErr w:type="spellStart"/>
      <w:r w:rsidR="00730FB9" w:rsidRPr="00FF3A2A">
        <w:rPr>
          <w:sz w:val="28"/>
          <w:szCs w:val="28"/>
        </w:rPr>
        <w:t>Волонина</w:t>
      </w:r>
      <w:proofErr w:type="spellEnd"/>
      <w:r w:rsidR="00730FB9" w:rsidRPr="00FF3A2A">
        <w:rPr>
          <w:sz w:val="28"/>
          <w:szCs w:val="28"/>
        </w:rPr>
        <w:t xml:space="preserve"> Н.</w:t>
      </w:r>
      <w:r w:rsidR="00730FB9">
        <w:rPr>
          <w:sz w:val="28"/>
          <w:szCs w:val="28"/>
        </w:rPr>
        <w:t xml:space="preserve"> </w:t>
      </w:r>
      <w:r w:rsidR="00730FB9" w:rsidRPr="00FF3A2A">
        <w:rPr>
          <w:sz w:val="28"/>
          <w:szCs w:val="28"/>
        </w:rPr>
        <w:t xml:space="preserve">А. считает, что </w:t>
      </w:r>
      <w:r w:rsidR="00730FB9">
        <w:rPr>
          <w:sz w:val="28"/>
          <w:szCs w:val="28"/>
        </w:rPr>
        <w:t>«</w:t>
      </w:r>
      <w:r w:rsidR="00730FB9" w:rsidRPr="00FF3A2A">
        <w:rPr>
          <w:sz w:val="28"/>
          <w:szCs w:val="28"/>
        </w:rPr>
        <w:t>Основным источником обновления системы рынка труда является именно молодежь»</w:t>
      </w:r>
      <w:r w:rsidR="00730FB9">
        <w:rPr>
          <w:rStyle w:val="a9"/>
          <w:rFonts w:eastAsiaTheme="majorEastAsia"/>
          <w:sz w:val="28"/>
          <w:szCs w:val="28"/>
        </w:rPr>
        <w:footnoteReference w:id="116"/>
      </w:r>
      <w:r w:rsidR="00730FB9" w:rsidRPr="00FF3A2A">
        <w:rPr>
          <w:sz w:val="28"/>
          <w:szCs w:val="28"/>
        </w:rPr>
        <w:t xml:space="preserve">. </w:t>
      </w:r>
    </w:p>
    <w:p w:rsidR="00730FB9" w:rsidRDefault="006F7A79" w:rsidP="006F7A79">
      <w:pPr>
        <w:spacing w:line="360" w:lineRule="auto"/>
        <w:ind w:firstLine="708"/>
        <w:jc w:val="both"/>
        <w:rPr>
          <w:sz w:val="28"/>
          <w:szCs w:val="28"/>
        </w:rPr>
      </w:pPr>
      <w:r w:rsidRPr="00FF3A2A">
        <w:rPr>
          <w:sz w:val="28"/>
          <w:szCs w:val="28"/>
        </w:rPr>
        <w:t>–</w:t>
      </w:r>
      <w:r>
        <w:rPr>
          <w:sz w:val="28"/>
          <w:szCs w:val="28"/>
        </w:rPr>
        <w:t xml:space="preserve"> </w:t>
      </w:r>
      <w:r w:rsidR="00730FB9">
        <w:rPr>
          <w:sz w:val="28"/>
          <w:szCs w:val="28"/>
        </w:rPr>
        <w:t>И</w:t>
      </w:r>
      <w:r w:rsidR="00730FB9" w:rsidRPr="00FF3A2A">
        <w:rPr>
          <w:sz w:val="28"/>
          <w:szCs w:val="28"/>
        </w:rPr>
        <w:t>сследователь С.</w:t>
      </w:r>
      <w:r w:rsidR="00730FB9">
        <w:rPr>
          <w:sz w:val="28"/>
          <w:szCs w:val="28"/>
        </w:rPr>
        <w:t xml:space="preserve"> </w:t>
      </w:r>
      <w:r w:rsidR="00730FB9" w:rsidRPr="00FF3A2A">
        <w:rPr>
          <w:sz w:val="28"/>
          <w:szCs w:val="28"/>
        </w:rPr>
        <w:t>В.</w:t>
      </w:r>
      <w:r w:rsidR="00730FB9">
        <w:rPr>
          <w:sz w:val="28"/>
          <w:szCs w:val="28"/>
        </w:rPr>
        <w:t xml:space="preserve"> </w:t>
      </w:r>
      <w:r w:rsidR="00730FB9" w:rsidRPr="00FF3A2A">
        <w:rPr>
          <w:sz w:val="28"/>
          <w:szCs w:val="28"/>
        </w:rPr>
        <w:t>Пирогова считает, что: «наличие у выпускников</w:t>
      </w:r>
      <w:r w:rsidR="00730FB9">
        <w:rPr>
          <w:sz w:val="28"/>
          <w:szCs w:val="28"/>
        </w:rPr>
        <w:t xml:space="preserve"> </w:t>
      </w:r>
      <w:r w:rsidR="00730FB9" w:rsidRPr="00FF3A2A">
        <w:rPr>
          <w:sz w:val="28"/>
          <w:szCs w:val="28"/>
        </w:rPr>
        <w:t>навыков, позволяющих быстро приспосабливаться к изменяющимся условиям, что повысило бы их конкурентоспособность. Эти навыки должны воспитываться в процессе социализации личности, как в семье, так и во время обучения специальности в учебных заведениях»</w:t>
      </w:r>
      <w:r w:rsidR="00730FB9">
        <w:rPr>
          <w:rStyle w:val="a9"/>
          <w:rFonts w:eastAsiaTheme="majorEastAsia"/>
          <w:sz w:val="28"/>
          <w:szCs w:val="28"/>
        </w:rPr>
        <w:footnoteReference w:id="117"/>
      </w:r>
      <w:r w:rsidR="00730FB9" w:rsidRPr="00FF3A2A">
        <w:rPr>
          <w:sz w:val="28"/>
          <w:szCs w:val="28"/>
        </w:rPr>
        <w:t xml:space="preserve">. </w:t>
      </w:r>
    </w:p>
    <w:p w:rsidR="00730FB9" w:rsidRDefault="006F7A79" w:rsidP="006F7A79">
      <w:pPr>
        <w:spacing w:line="360" w:lineRule="auto"/>
        <w:ind w:firstLine="708"/>
        <w:jc w:val="both"/>
        <w:rPr>
          <w:sz w:val="28"/>
          <w:szCs w:val="28"/>
        </w:rPr>
      </w:pPr>
      <w:r w:rsidRPr="00FF3A2A">
        <w:rPr>
          <w:sz w:val="28"/>
          <w:szCs w:val="28"/>
        </w:rPr>
        <w:t>–</w:t>
      </w:r>
      <w:r>
        <w:rPr>
          <w:sz w:val="28"/>
          <w:szCs w:val="28"/>
        </w:rPr>
        <w:t xml:space="preserve"> </w:t>
      </w:r>
      <w:r w:rsidR="00730FB9" w:rsidRPr="00FF3A2A">
        <w:rPr>
          <w:sz w:val="28"/>
          <w:szCs w:val="28"/>
        </w:rPr>
        <w:t>Исследователи Давиденко Г.</w:t>
      </w:r>
      <w:r w:rsidR="00730FB9">
        <w:rPr>
          <w:sz w:val="28"/>
          <w:szCs w:val="28"/>
        </w:rPr>
        <w:t xml:space="preserve"> </w:t>
      </w:r>
      <w:r w:rsidR="00730FB9" w:rsidRPr="00FF3A2A">
        <w:rPr>
          <w:sz w:val="28"/>
          <w:szCs w:val="28"/>
        </w:rPr>
        <w:t>А., Кондаков М.</w:t>
      </w:r>
      <w:r w:rsidR="00730FB9">
        <w:rPr>
          <w:sz w:val="28"/>
          <w:szCs w:val="28"/>
        </w:rPr>
        <w:t xml:space="preserve"> </w:t>
      </w:r>
      <w:r w:rsidR="00730FB9" w:rsidRPr="00FF3A2A">
        <w:rPr>
          <w:sz w:val="28"/>
          <w:szCs w:val="28"/>
        </w:rPr>
        <w:t>В. считают, что у молодежи «низкий уровень профессиональной подготовки молодежи, существующее несоответствие структуры рабочих мест и профиля подготовки, а также отсутствие практики по специальности»</w:t>
      </w:r>
      <w:r w:rsidR="00730FB9">
        <w:rPr>
          <w:rStyle w:val="a9"/>
          <w:rFonts w:eastAsiaTheme="majorEastAsia"/>
          <w:sz w:val="28"/>
          <w:szCs w:val="28"/>
        </w:rPr>
        <w:footnoteReference w:id="118"/>
      </w:r>
      <w:r w:rsidR="00730FB9" w:rsidRPr="00FF3A2A">
        <w:rPr>
          <w:sz w:val="28"/>
          <w:szCs w:val="28"/>
        </w:rPr>
        <w:t xml:space="preserve">. </w:t>
      </w:r>
    </w:p>
    <w:p w:rsidR="00730FB9" w:rsidRDefault="006F7A79" w:rsidP="006F7A79">
      <w:pPr>
        <w:spacing w:line="360" w:lineRule="auto"/>
        <w:ind w:firstLine="708"/>
        <w:jc w:val="both"/>
        <w:rPr>
          <w:sz w:val="28"/>
          <w:szCs w:val="28"/>
        </w:rPr>
      </w:pPr>
      <w:r w:rsidRPr="00FF3A2A">
        <w:rPr>
          <w:sz w:val="28"/>
          <w:szCs w:val="28"/>
        </w:rPr>
        <w:t>–</w:t>
      </w:r>
      <w:r>
        <w:rPr>
          <w:sz w:val="28"/>
          <w:szCs w:val="28"/>
        </w:rPr>
        <w:t xml:space="preserve"> </w:t>
      </w:r>
      <w:r w:rsidR="00730FB9">
        <w:rPr>
          <w:sz w:val="28"/>
          <w:szCs w:val="28"/>
        </w:rPr>
        <w:t>И</w:t>
      </w:r>
      <w:r w:rsidR="00730FB9" w:rsidRPr="00FF3A2A">
        <w:rPr>
          <w:sz w:val="28"/>
          <w:szCs w:val="28"/>
        </w:rPr>
        <w:t xml:space="preserve">сследованиями </w:t>
      </w:r>
      <w:proofErr w:type="spellStart"/>
      <w:r w:rsidR="00730FB9" w:rsidRPr="00FF3A2A">
        <w:rPr>
          <w:sz w:val="28"/>
          <w:szCs w:val="28"/>
        </w:rPr>
        <w:t>Табольской</w:t>
      </w:r>
      <w:proofErr w:type="spellEnd"/>
      <w:r w:rsidR="00730FB9" w:rsidRPr="00FF3A2A">
        <w:rPr>
          <w:sz w:val="28"/>
          <w:szCs w:val="28"/>
        </w:rPr>
        <w:t xml:space="preserve"> В.</w:t>
      </w:r>
      <w:r w:rsidR="00730FB9">
        <w:rPr>
          <w:sz w:val="28"/>
          <w:szCs w:val="28"/>
        </w:rPr>
        <w:t xml:space="preserve"> </w:t>
      </w:r>
      <w:r w:rsidR="00730FB9" w:rsidRPr="00FF3A2A">
        <w:rPr>
          <w:sz w:val="28"/>
          <w:szCs w:val="28"/>
        </w:rPr>
        <w:t>В</w:t>
      </w:r>
      <w:r w:rsidR="00730FB9">
        <w:rPr>
          <w:sz w:val="28"/>
          <w:szCs w:val="28"/>
        </w:rPr>
        <w:t xml:space="preserve">. </w:t>
      </w:r>
      <w:r w:rsidR="00730FB9" w:rsidRPr="00FF3A2A">
        <w:rPr>
          <w:sz w:val="28"/>
          <w:szCs w:val="28"/>
        </w:rPr>
        <w:t xml:space="preserve"> пишет: «трудовая деятельность будет иметь «вынужденный» характер, и не сможет предоставлять высокоэффективное качество работы»</w:t>
      </w:r>
      <w:r w:rsidR="00730FB9">
        <w:rPr>
          <w:rStyle w:val="a9"/>
          <w:rFonts w:eastAsiaTheme="majorEastAsia"/>
          <w:sz w:val="28"/>
          <w:szCs w:val="28"/>
        </w:rPr>
        <w:footnoteReference w:id="119"/>
      </w:r>
      <w:r w:rsidR="00730FB9" w:rsidRPr="00FF3A2A">
        <w:rPr>
          <w:sz w:val="28"/>
          <w:szCs w:val="28"/>
        </w:rPr>
        <w:t>.</w:t>
      </w:r>
    </w:p>
    <w:p w:rsidR="00730FB9" w:rsidRDefault="00730FB9" w:rsidP="00730FB9">
      <w:pPr>
        <w:spacing w:line="360" w:lineRule="auto"/>
        <w:ind w:firstLine="708"/>
        <w:jc w:val="both"/>
        <w:rPr>
          <w:sz w:val="28"/>
          <w:szCs w:val="28"/>
        </w:rPr>
      </w:pPr>
      <w:r>
        <w:rPr>
          <w:sz w:val="28"/>
          <w:szCs w:val="28"/>
        </w:rPr>
        <w:t xml:space="preserve">Итак, положение молодежи на рынке труда достаточно сложное вследствие того, что имеет недостаточный уровень профессиональной подготовки, отсутствии практики по специальности и как следствие происходит трудоустройство не по специальности. </w:t>
      </w:r>
    </w:p>
    <w:p w:rsidR="009432D4" w:rsidRPr="009432D4" w:rsidRDefault="009432D4" w:rsidP="009432D4">
      <w:pPr>
        <w:spacing w:line="360" w:lineRule="auto"/>
        <w:ind w:firstLine="708"/>
        <w:jc w:val="center"/>
        <w:rPr>
          <w:i/>
          <w:sz w:val="28"/>
          <w:szCs w:val="28"/>
        </w:rPr>
      </w:pPr>
      <w:r w:rsidRPr="009432D4">
        <w:rPr>
          <w:i/>
          <w:sz w:val="28"/>
          <w:szCs w:val="28"/>
        </w:rPr>
        <w:t>Численность молодежной безработицы по возрастным группам с 2011 по 2021 год</w:t>
      </w:r>
    </w:p>
    <w:tbl>
      <w:tblPr>
        <w:tblW w:w="941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3"/>
        <w:gridCol w:w="2056"/>
        <w:gridCol w:w="2059"/>
        <w:gridCol w:w="2060"/>
      </w:tblGrid>
      <w:tr w:rsidR="00730FB9" w:rsidRPr="00741666" w:rsidTr="00730FB9">
        <w:trPr>
          <w:trHeight w:val="331"/>
        </w:trPr>
        <w:tc>
          <w:tcPr>
            <w:tcW w:w="3243" w:type="dxa"/>
            <w:vMerge w:val="restart"/>
            <w:shd w:val="clear" w:color="auto" w:fill="auto"/>
            <w:noWrap/>
            <w:vAlign w:val="bottom"/>
            <w:hideMark/>
          </w:tcPr>
          <w:p w:rsidR="00730FB9" w:rsidRPr="0016150C" w:rsidRDefault="00730FB9" w:rsidP="00730FB9">
            <w:pPr>
              <w:jc w:val="center"/>
              <w:rPr>
                <w:b/>
                <w:bCs/>
                <w:color w:val="000000"/>
                <w:sz w:val="20"/>
                <w:szCs w:val="20"/>
              </w:rPr>
            </w:pPr>
            <w:r w:rsidRPr="0016150C">
              <w:rPr>
                <w:b/>
                <w:bCs/>
                <w:color w:val="000000"/>
                <w:sz w:val="20"/>
                <w:szCs w:val="20"/>
              </w:rPr>
              <w:t>Безработные, тыс. чел.</w:t>
            </w:r>
          </w:p>
          <w:p w:rsidR="00730FB9" w:rsidRPr="0016150C" w:rsidRDefault="00730FB9" w:rsidP="00730FB9">
            <w:pPr>
              <w:jc w:val="center"/>
              <w:rPr>
                <w:color w:val="000000"/>
                <w:sz w:val="20"/>
                <w:szCs w:val="20"/>
              </w:rPr>
            </w:pPr>
          </w:p>
        </w:tc>
        <w:tc>
          <w:tcPr>
            <w:tcW w:w="6175" w:type="dxa"/>
            <w:gridSpan w:val="3"/>
            <w:shd w:val="clear" w:color="auto" w:fill="auto"/>
            <w:hideMark/>
          </w:tcPr>
          <w:p w:rsidR="00730FB9" w:rsidRPr="0016150C" w:rsidRDefault="00730FB9" w:rsidP="00730FB9">
            <w:pPr>
              <w:jc w:val="center"/>
              <w:rPr>
                <w:color w:val="000000"/>
                <w:sz w:val="20"/>
                <w:szCs w:val="20"/>
              </w:rPr>
            </w:pPr>
            <w:r w:rsidRPr="0016150C">
              <w:rPr>
                <w:color w:val="000000"/>
                <w:sz w:val="20"/>
                <w:szCs w:val="20"/>
              </w:rPr>
              <w:t>в том числе в возрасте, лет</w:t>
            </w:r>
          </w:p>
        </w:tc>
      </w:tr>
      <w:tr w:rsidR="00730FB9" w:rsidRPr="00741666" w:rsidTr="00730FB9">
        <w:trPr>
          <w:trHeight w:val="346"/>
        </w:trPr>
        <w:tc>
          <w:tcPr>
            <w:tcW w:w="3243" w:type="dxa"/>
            <w:vMerge/>
            <w:vAlign w:val="center"/>
            <w:hideMark/>
          </w:tcPr>
          <w:p w:rsidR="00730FB9" w:rsidRPr="0016150C" w:rsidRDefault="00730FB9" w:rsidP="00730FB9">
            <w:pPr>
              <w:rPr>
                <w:color w:val="000000"/>
                <w:sz w:val="20"/>
                <w:szCs w:val="20"/>
              </w:rPr>
            </w:pPr>
          </w:p>
        </w:tc>
        <w:tc>
          <w:tcPr>
            <w:tcW w:w="2056" w:type="dxa"/>
            <w:shd w:val="clear" w:color="auto" w:fill="auto"/>
            <w:noWrap/>
            <w:hideMark/>
          </w:tcPr>
          <w:p w:rsidR="00730FB9" w:rsidRPr="0016150C" w:rsidRDefault="00730FB9" w:rsidP="00730FB9">
            <w:pPr>
              <w:jc w:val="center"/>
              <w:rPr>
                <w:color w:val="000000"/>
                <w:sz w:val="20"/>
                <w:szCs w:val="20"/>
              </w:rPr>
            </w:pPr>
            <w:r w:rsidRPr="0016150C">
              <w:rPr>
                <w:color w:val="000000"/>
                <w:sz w:val="20"/>
                <w:szCs w:val="20"/>
              </w:rPr>
              <w:t>15-19</w:t>
            </w:r>
          </w:p>
        </w:tc>
        <w:tc>
          <w:tcPr>
            <w:tcW w:w="2059" w:type="dxa"/>
            <w:shd w:val="clear" w:color="auto" w:fill="auto"/>
            <w:noWrap/>
            <w:hideMark/>
          </w:tcPr>
          <w:p w:rsidR="00730FB9" w:rsidRPr="0016150C" w:rsidRDefault="00730FB9" w:rsidP="00730FB9">
            <w:pPr>
              <w:jc w:val="center"/>
              <w:rPr>
                <w:color w:val="000000"/>
                <w:sz w:val="20"/>
                <w:szCs w:val="20"/>
              </w:rPr>
            </w:pPr>
            <w:r w:rsidRPr="0016150C">
              <w:rPr>
                <w:color w:val="000000"/>
                <w:sz w:val="20"/>
                <w:szCs w:val="20"/>
              </w:rPr>
              <w:t>20-24</w:t>
            </w:r>
          </w:p>
        </w:tc>
        <w:tc>
          <w:tcPr>
            <w:tcW w:w="2060" w:type="dxa"/>
            <w:shd w:val="clear" w:color="auto" w:fill="auto"/>
            <w:noWrap/>
            <w:hideMark/>
          </w:tcPr>
          <w:p w:rsidR="00730FB9" w:rsidRPr="0016150C" w:rsidRDefault="00730FB9" w:rsidP="00730FB9">
            <w:pPr>
              <w:jc w:val="center"/>
              <w:rPr>
                <w:color w:val="000000"/>
                <w:sz w:val="20"/>
                <w:szCs w:val="20"/>
              </w:rPr>
            </w:pPr>
            <w:r w:rsidRPr="0016150C">
              <w:rPr>
                <w:color w:val="000000"/>
                <w:sz w:val="20"/>
                <w:szCs w:val="20"/>
              </w:rPr>
              <w:t>25-29</w:t>
            </w:r>
          </w:p>
        </w:tc>
      </w:tr>
      <w:tr w:rsidR="00730FB9" w:rsidRPr="00741666" w:rsidTr="00730FB9">
        <w:trPr>
          <w:trHeight w:val="273"/>
        </w:trPr>
        <w:tc>
          <w:tcPr>
            <w:tcW w:w="3243" w:type="dxa"/>
            <w:shd w:val="clear" w:color="auto" w:fill="auto"/>
            <w:vAlign w:val="center"/>
            <w:hideMark/>
          </w:tcPr>
          <w:p w:rsidR="00730FB9" w:rsidRPr="0016150C" w:rsidRDefault="00730FB9" w:rsidP="00730FB9">
            <w:pPr>
              <w:ind w:firstLineChars="200" w:firstLine="400"/>
              <w:jc w:val="center"/>
              <w:rPr>
                <w:color w:val="000000"/>
                <w:sz w:val="20"/>
                <w:szCs w:val="20"/>
              </w:rPr>
            </w:pPr>
            <w:r w:rsidRPr="0016150C">
              <w:rPr>
                <w:color w:val="000000"/>
                <w:sz w:val="20"/>
                <w:szCs w:val="20"/>
              </w:rPr>
              <w:lastRenderedPageBreak/>
              <w:t>2011</w:t>
            </w:r>
          </w:p>
        </w:tc>
        <w:tc>
          <w:tcPr>
            <w:tcW w:w="2056" w:type="dxa"/>
            <w:shd w:val="clear" w:color="auto" w:fill="auto"/>
            <w:noWrap/>
            <w:vAlign w:val="center"/>
            <w:hideMark/>
          </w:tcPr>
          <w:p w:rsidR="00730FB9" w:rsidRPr="0016150C" w:rsidRDefault="00730FB9" w:rsidP="00730FB9">
            <w:pPr>
              <w:jc w:val="right"/>
              <w:rPr>
                <w:color w:val="000000"/>
                <w:sz w:val="20"/>
                <w:szCs w:val="20"/>
              </w:rPr>
            </w:pPr>
            <w:r w:rsidRPr="0016150C">
              <w:rPr>
                <w:color w:val="000000"/>
                <w:sz w:val="20"/>
                <w:szCs w:val="20"/>
              </w:rPr>
              <w:t>268</w:t>
            </w:r>
          </w:p>
        </w:tc>
        <w:tc>
          <w:tcPr>
            <w:tcW w:w="2059" w:type="dxa"/>
            <w:shd w:val="clear" w:color="auto" w:fill="auto"/>
            <w:noWrap/>
            <w:vAlign w:val="center"/>
            <w:hideMark/>
          </w:tcPr>
          <w:p w:rsidR="00730FB9" w:rsidRPr="0016150C" w:rsidRDefault="00730FB9" w:rsidP="00730FB9">
            <w:pPr>
              <w:jc w:val="right"/>
              <w:rPr>
                <w:color w:val="000000"/>
                <w:sz w:val="20"/>
                <w:szCs w:val="20"/>
              </w:rPr>
            </w:pPr>
            <w:r w:rsidRPr="0016150C">
              <w:rPr>
                <w:color w:val="000000"/>
                <w:sz w:val="20"/>
                <w:szCs w:val="20"/>
              </w:rPr>
              <w:t>1 009</w:t>
            </w:r>
          </w:p>
        </w:tc>
        <w:tc>
          <w:tcPr>
            <w:tcW w:w="2060" w:type="dxa"/>
            <w:shd w:val="clear" w:color="auto" w:fill="auto"/>
            <w:noWrap/>
            <w:vAlign w:val="center"/>
            <w:hideMark/>
          </w:tcPr>
          <w:p w:rsidR="00730FB9" w:rsidRPr="0016150C" w:rsidRDefault="00730FB9" w:rsidP="00730FB9">
            <w:pPr>
              <w:jc w:val="right"/>
              <w:rPr>
                <w:color w:val="000000"/>
                <w:sz w:val="20"/>
                <w:szCs w:val="20"/>
              </w:rPr>
            </w:pPr>
            <w:r w:rsidRPr="0016150C">
              <w:rPr>
                <w:color w:val="000000"/>
                <w:sz w:val="20"/>
                <w:szCs w:val="20"/>
              </w:rPr>
              <w:t>747</w:t>
            </w:r>
          </w:p>
        </w:tc>
      </w:tr>
      <w:tr w:rsidR="00730FB9" w:rsidRPr="00741666" w:rsidTr="00730FB9">
        <w:trPr>
          <w:trHeight w:val="241"/>
        </w:trPr>
        <w:tc>
          <w:tcPr>
            <w:tcW w:w="3243" w:type="dxa"/>
            <w:shd w:val="clear" w:color="auto" w:fill="auto"/>
            <w:vAlign w:val="center"/>
            <w:hideMark/>
          </w:tcPr>
          <w:p w:rsidR="00730FB9" w:rsidRPr="0016150C" w:rsidRDefault="00730FB9" w:rsidP="00730FB9">
            <w:pPr>
              <w:ind w:firstLineChars="200" w:firstLine="400"/>
              <w:jc w:val="center"/>
              <w:rPr>
                <w:color w:val="000000"/>
                <w:sz w:val="20"/>
                <w:szCs w:val="20"/>
              </w:rPr>
            </w:pPr>
            <w:r w:rsidRPr="0016150C">
              <w:rPr>
                <w:color w:val="000000"/>
                <w:sz w:val="20"/>
                <w:szCs w:val="20"/>
              </w:rPr>
              <w:t>2012</w:t>
            </w:r>
          </w:p>
        </w:tc>
        <w:tc>
          <w:tcPr>
            <w:tcW w:w="2056"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200</w:t>
            </w:r>
          </w:p>
        </w:tc>
        <w:tc>
          <w:tcPr>
            <w:tcW w:w="2059"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922</w:t>
            </w:r>
          </w:p>
        </w:tc>
        <w:tc>
          <w:tcPr>
            <w:tcW w:w="2060"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660</w:t>
            </w:r>
          </w:p>
        </w:tc>
      </w:tr>
      <w:tr w:rsidR="00730FB9" w:rsidRPr="00741666" w:rsidTr="00730FB9">
        <w:trPr>
          <w:trHeight w:val="241"/>
        </w:trPr>
        <w:tc>
          <w:tcPr>
            <w:tcW w:w="3243" w:type="dxa"/>
            <w:shd w:val="clear" w:color="auto" w:fill="auto"/>
            <w:vAlign w:val="center"/>
            <w:hideMark/>
          </w:tcPr>
          <w:p w:rsidR="00730FB9" w:rsidRPr="0016150C" w:rsidRDefault="00730FB9" w:rsidP="00730FB9">
            <w:pPr>
              <w:ind w:firstLineChars="200" w:firstLine="400"/>
              <w:jc w:val="center"/>
              <w:rPr>
                <w:color w:val="000000"/>
                <w:sz w:val="20"/>
                <w:szCs w:val="20"/>
              </w:rPr>
            </w:pPr>
            <w:r w:rsidRPr="0016150C">
              <w:rPr>
                <w:color w:val="000000"/>
                <w:sz w:val="20"/>
                <w:szCs w:val="20"/>
              </w:rPr>
              <w:t>2013</w:t>
            </w:r>
          </w:p>
        </w:tc>
        <w:tc>
          <w:tcPr>
            <w:tcW w:w="2056"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179</w:t>
            </w:r>
          </w:p>
        </w:tc>
        <w:tc>
          <w:tcPr>
            <w:tcW w:w="2059"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880</w:t>
            </w:r>
          </w:p>
        </w:tc>
        <w:tc>
          <w:tcPr>
            <w:tcW w:w="2060"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647</w:t>
            </w:r>
          </w:p>
        </w:tc>
      </w:tr>
      <w:tr w:rsidR="00730FB9" w:rsidRPr="00741666" w:rsidTr="00730FB9">
        <w:trPr>
          <w:trHeight w:val="241"/>
        </w:trPr>
        <w:tc>
          <w:tcPr>
            <w:tcW w:w="3243" w:type="dxa"/>
            <w:shd w:val="clear" w:color="auto" w:fill="auto"/>
            <w:vAlign w:val="center"/>
            <w:hideMark/>
          </w:tcPr>
          <w:p w:rsidR="00730FB9" w:rsidRPr="0016150C" w:rsidRDefault="00730FB9" w:rsidP="00730FB9">
            <w:pPr>
              <w:ind w:firstLineChars="200" w:firstLine="400"/>
              <w:jc w:val="center"/>
              <w:rPr>
                <w:color w:val="000000"/>
                <w:sz w:val="20"/>
                <w:szCs w:val="20"/>
              </w:rPr>
            </w:pPr>
            <w:r w:rsidRPr="0016150C">
              <w:rPr>
                <w:color w:val="000000"/>
                <w:sz w:val="20"/>
                <w:szCs w:val="20"/>
              </w:rPr>
              <w:t>2014</w:t>
            </w:r>
          </w:p>
        </w:tc>
        <w:tc>
          <w:tcPr>
            <w:tcW w:w="2056"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162</w:t>
            </w:r>
          </w:p>
        </w:tc>
        <w:tc>
          <w:tcPr>
            <w:tcW w:w="2059"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790</w:t>
            </w:r>
          </w:p>
        </w:tc>
        <w:tc>
          <w:tcPr>
            <w:tcW w:w="2060"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616</w:t>
            </w:r>
          </w:p>
        </w:tc>
      </w:tr>
      <w:tr w:rsidR="00730FB9" w:rsidRPr="00741666" w:rsidTr="00730FB9">
        <w:trPr>
          <w:trHeight w:val="241"/>
        </w:trPr>
        <w:tc>
          <w:tcPr>
            <w:tcW w:w="3243" w:type="dxa"/>
            <w:shd w:val="clear" w:color="auto" w:fill="auto"/>
            <w:vAlign w:val="center"/>
            <w:hideMark/>
          </w:tcPr>
          <w:p w:rsidR="00730FB9" w:rsidRPr="0016150C" w:rsidRDefault="00730FB9" w:rsidP="00730FB9">
            <w:pPr>
              <w:ind w:firstLineChars="200" w:firstLine="400"/>
              <w:jc w:val="center"/>
              <w:rPr>
                <w:color w:val="000000"/>
                <w:sz w:val="20"/>
                <w:szCs w:val="20"/>
              </w:rPr>
            </w:pPr>
            <w:r w:rsidRPr="0016150C">
              <w:rPr>
                <w:color w:val="000000"/>
                <w:sz w:val="20"/>
                <w:szCs w:val="20"/>
              </w:rPr>
              <w:t>2015</w:t>
            </w:r>
          </w:p>
        </w:tc>
        <w:tc>
          <w:tcPr>
            <w:tcW w:w="2056"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199</w:t>
            </w:r>
          </w:p>
        </w:tc>
        <w:tc>
          <w:tcPr>
            <w:tcW w:w="2059"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842</w:t>
            </w:r>
          </w:p>
        </w:tc>
        <w:tc>
          <w:tcPr>
            <w:tcW w:w="2060"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688</w:t>
            </w:r>
          </w:p>
        </w:tc>
      </w:tr>
      <w:tr w:rsidR="00730FB9" w:rsidRPr="00741666" w:rsidTr="00730FB9">
        <w:trPr>
          <w:trHeight w:val="241"/>
        </w:trPr>
        <w:tc>
          <w:tcPr>
            <w:tcW w:w="3243" w:type="dxa"/>
            <w:shd w:val="clear" w:color="auto" w:fill="auto"/>
            <w:vAlign w:val="center"/>
            <w:hideMark/>
          </w:tcPr>
          <w:p w:rsidR="00730FB9" w:rsidRPr="0016150C" w:rsidRDefault="00730FB9" w:rsidP="00730FB9">
            <w:pPr>
              <w:ind w:firstLineChars="200" w:firstLine="400"/>
              <w:jc w:val="center"/>
              <w:rPr>
                <w:color w:val="000000"/>
                <w:sz w:val="20"/>
                <w:szCs w:val="20"/>
              </w:rPr>
            </w:pPr>
            <w:r w:rsidRPr="0016150C">
              <w:rPr>
                <w:color w:val="000000"/>
                <w:sz w:val="20"/>
                <w:szCs w:val="20"/>
              </w:rPr>
              <w:t>2016</w:t>
            </w:r>
          </w:p>
        </w:tc>
        <w:tc>
          <w:tcPr>
            <w:tcW w:w="2056"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178</w:t>
            </w:r>
          </w:p>
        </w:tc>
        <w:tc>
          <w:tcPr>
            <w:tcW w:w="2059"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811</w:t>
            </w:r>
          </w:p>
        </w:tc>
        <w:tc>
          <w:tcPr>
            <w:tcW w:w="2060"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701</w:t>
            </w:r>
          </w:p>
        </w:tc>
      </w:tr>
      <w:tr w:rsidR="00730FB9" w:rsidRPr="00741666" w:rsidTr="00730FB9">
        <w:trPr>
          <w:trHeight w:val="241"/>
        </w:trPr>
        <w:tc>
          <w:tcPr>
            <w:tcW w:w="3243" w:type="dxa"/>
            <w:shd w:val="clear" w:color="auto" w:fill="auto"/>
            <w:vAlign w:val="center"/>
            <w:hideMark/>
          </w:tcPr>
          <w:p w:rsidR="00730FB9" w:rsidRPr="0016150C" w:rsidRDefault="00730FB9" w:rsidP="00730FB9">
            <w:pPr>
              <w:ind w:firstLineChars="200" w:firstLine="400"/>
              <w:jc w:val="center"/>
              <w:rPr>
                <w:color w:val="000000"/>
                <w:sz w:val="20"/>
                <w:szCs w:val="20"/>
              </w:rPr>
            </w:pPr>
            <w:r w:rsidRPr="0016150C">
              <w:rPr>
                <w:color w:val="000000"/>
                <w:sz w:val="20"/>
                <w:szCs w:val="20"/>
              </w:rPr>
              <w:t>2017</w:t>
            </w:r>
          </w:p>
        </w:tc>
        <w:tc>
          <w:tcPr>
            <w:tcW w:w="2056"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152</w:t>
            </w:r>
          </w:p>
        </w:tc>
        <w:tc>
          <w:tcPr>
            <w:tcW w:w="2059"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711</w:t>
            </w:r>
          </w:p>
        </w:tc>
        <w:tc>
          <w:tcPr>
            <w:tcW w:w="2060"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653</w:t>
            </w:r>
          </w:p>
        </w:tc>
      </w:tr>
      <w:tr w:rsidR="00730FB9" w:rsidRPr="00741666" w:rsidTr="00730FB9">
        <w:trPr>
          <w:trHeight w:val="241"/>
        </w:trPr>
        <w:tc>
          <w:tcPr>
            <w:tcW w:w="3243" w:type="dxa"/>
            <w:shd w:val="clear" w:color="auto" w:fill="auto"/>
            <w:vAlign w:val="center"/>
            <w:hideMark/>
          </w:tcPr>
          <w:p w:rsidR="00730FB9" w:rsidRPr="0016150C" w:rsidRDefault="00730FB9" w:rsidP="00730FB9">
            <w:pPr>
              <w:ind w:firstLineChars="200" w:firstLine="400"/>
              <w:jc w:val="center"/>
              <w:rPr>
                <w:color w:val="000000"/>
                <w:sz w:val="20"/>
                <w:szCs w:val="20"/>
              </w:rPr>
            </w:pPr>
            <w:r w:rsidRPr="0016150C">
              <w:rPr>
                <w:color w:val="000000"/>
                <w:sz w:val="20"/>
                <w:szCs w:val="20"/>
              </w:rPr>
              <w:t>2018</w:t>
            </w:r>
          </w:p>
        </w:tc>
        <w:tc>
          <w:tcPr>
            <w:tcW w:w="2056"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141</w:t>
            </w:r>
          </w:p>
        </w:tc>
        <w:tc>
          <w:tcPr>
            <w:tcW w:w="2059"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677</w:t>
            </w:r>
          </w:p>
        </w:tc>
        <w:tc>
          <w:tcPr>
            <w:tcW w:w="2060"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586</w:t>
            </w:r>
          </w:p>
        </w:tc>
      </w:tr>
      <w:tr w:rsidR="00730FB9" w:rsidRPr="00741666" w:rsidTr="00730FB9">
        <w:trPr>
          <w:trHeight w:val="241"/>
        </w:trPr>
        <w:tc>
          <w:tcPr>
            <w:tcW w:w="3243" w:type="dxa"/>
            <w:shd w:val="clear" w:color="auto" w:fill="auto"/>
            <w:vAlign w:val="center"/>
            <w:hideMark/>
          </w:tcPr>
          <w:p w:rsidR="00730FB9" w:rsidRPr="0016150C" w:rsidRDefault="00730FB9" w:rsidP="00730FB9">
            <w:pPr>
              <w:ind w:firstLineChars="200" w:firstLine="400"/>
              <w:jc w:val="center"/>
              <w:rPr>
                <w:color w:val="000000"/>
                <w:sz w:val="20"/>
                <w:szCs w:val="20"/>
              </w:rPr>
            </w:pPr>
            <w:r w:rsidRPr="0016150C">
              <w:rPr>
                <w:color w:val="000000"/>
                <w:sz w:val="20"/>
                <w:szCs w:val="20"/>
              </w:rPr>
              <w:t>2019</w:t>
            </w:r>
          </w:p>
        </w:tc>
        <w:tc>
          <w:tcPr>
            <w:tcW w:w="2056"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115</w:t>
            </w:r>
          </w:p>
        </w:tc>
        <w:tc>
          <w:tcPr>
            <w:tcW w:w="2059"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611</w:t>
            </w:r>
          </w:p>
        </w:tc>
        <w:tc>
          <w:tcPr>
            <w:tcW w:w="2060" w:type="dxa"/>
            <w:shd w:val="clear" w:color="auto" w:fill="auto"/>
            <w:vAlign w:val="center"/>
            <w:hideMark/>
          </w:tcPr>
          <w:p w:rsidR="00730FB9" w:rsidRPr="0016150C" w:rsidRDefault="00730FB9" w:rsidP="00730FB9">
            <w:pPr>
              <w:jc w:val="right"/>
              <w:rPr>
                <w:color w:val="000000"/>
                <w:sz w:val="20"/>
                <w:szCs w:val="20"/>
              </w:rPr>
            </w:pPr>
            <w:r w:rsidRPr="0016150C">
              <w:rPr>
                <w:color w:val="000000"/>
                <w:sz w:val="20"/>
                <w:szCs w:val="20"/>
              </w:rPr>
              <w:t>556</w:t>
            </w:r>
          </w:p>
        </w:tc>
      </w:tr>
      <w:tr w:rsidR="00730FB9" w:rsidRPr="00741666" w:rsidTr="00730FB9">
        <w:trPr>
          <w:trHeight w:val="241"/>
        </w:trPr>
        <w:tc>
          <w:tcPr>
            <w:tcW w:w="3243" w:type="dxa"/>
            <w:shd w:val="clear" w:color="auto" w:fill="auto"/>
            <w:vAlign w:val="center"/>
            <w:hideMark/>
          </w:tcPr>
          <w:p w:rsidR="00730FB9" w:rsidRPr="0016150C" w:rsidRDefault="00730FB9" w:rsidP="00730FB9">
            <w:pPr>
              <w:ind w:firstLineChars="200" w:firstLine="400"/>
              <w:jc w:val="center"/>
              <w:rPr>
                <w:color w:val="000000"/>
                <w:sz w:val="20"/>
                <w:szCs w:val="20"/>
              </w:rPr>
            </w:pPr>
            <w:r w:rsidRPr="0016150C">
              <w:rPr>
                <w:color w:val="000000"/>
                <w:sz w:val="20"/>
                <w:szCs w:val="20"/>
              </w:rPr>
              <w:t>2020</w:t>
            </w:r>
          </w:p>
        </w:tc>
        <w:tc>
          <w:tcPr>
            <w:tcW w:w="2056" w:type="dxa"/>
            <w:shd w:val="clear" w:color="auto" w:fill="auto"/>
            <w:vAlign w:val="center"/>
            <w:hideMark/>
          </w:tcPr>
          <w:p w:rsidR="00730FB9" w:rsidRPr="0016150C" w:rsidRDefault="00730FB9" w:rsidP="00730FB9">
            <w:pPr>
              <w:jc w:val="right"/>
              <w:rPr>
                <w:sz w:val="20"/>
                <w:szCs w:val="20"/>
              </w:rPr>
            </w:pPr>
            <w:r w:rsidRPr="0016150C">
              <w:rPr>
                <w:sz w:val="20"/>
                <w:szCs w:val="20"/>
              </w:rPr>
              <w:t>124</w:t>
            </w:r>
          </w:p>
        </w:tc>
        <w:tc>
          <w:tcPr>
            <w:tcW w:w="2059" w:type="dxa"/>
            <w:shd w:val="clear" w:color="auto" w:fill="auto"/>
            <w:vAlign w:val="center"/>
            <w:hideMark/>
          </w:tcPr>
          <w:p w:rsidR="00730FB9" w:rsidRPr="0016150C" w:rsidRDefault="00730FB9" w:rsidP="00730FB9">
            <w:pPr>
              <w:jc w:val="right"/>
              <w:rPr>
                <w:sz w:val="20"/>
                <w:szCs w:val="20"/>
              </w:rPr>
            </w:pPr>
            <w:r w:rsidRPr="0016150C">
              <w:rPr>
                <w:sz w:val="20"/>
                <w:szCs w:val="20"/>
              </w:rPr>
              <w:t>661</w:t>
            </w:r>
          </w:p>
        </w:tc>
        <w:tc>
          <w:tcPr>
            <w:tcW w:w="2060" w:type="dxa"/>
            <w:shd w:val="clear" w:color="auto" w:fill="auto"/>
            <w:vAlign w:val="center"/>
            <w:hideMark/>
          </w:tcPr>
          <w:p w:rsidR="00730FB9" w:rsidRPr="0016150C" w:rsidRDefault="00730FB9" w:rsidP="00730FB9">
            <w:pPr>
              <w:jc w:val="right"/>
              <w:rPr>
                <w:sz w:val="20"/>
                <w:szCs w:val="20"/>
              </w:rPr>
            </w:pPr>
            <w:r w:rsidRPr="0016150C">
              <w:rPr>
                <w:sz w:val="20"/>
                <w:szCs w:val="20"/>
              </w:rPr>
              <w:t>669</w:t>
            </w:r>
          </w:p>
        </w:tc>
      </w:tr>
      <w:tr w:rsidR="00730FB9" w:rsidRPr="00741666" w:rsidTr="00730FB9">
        <w:trPr>
          <w:trHeight w:val="241"/>
        </w:trPr>
        <w:tc>
          <w:tcPr>
            <w:tcW w:w="3243" w:type="dxa"/>
            <w:shd w:val="clear" w:color="auto" w:fill="auto"/>
            <w:vAlign w:val="center"/>
            <w:hideMark/>
          </w:tcPr>
          <w:p w:rsidR="00730FB9" w:rsidRPr="0016150C" w:rsidRDefault="00730FB9" w:rsidP="00730FB9">
            <w:pPr>
              <w:ind w:firstLineChars="200" w:firstLine="400"/>
              <w:jc w:val="center"/>
              <w:rPr>
                <w:color w:val="000000"/>
                <w:sz w:val="20"/>
                <w:szCs w:val="20"/>
              </w:rPr>
            </w:pPr>
            <w:r w:rsidRPr="0016150C">
              <w:rPr>
                <w:color w:val="000000"/>
                <w:sz w:val="20"/>
                <w:szCs w:val="20"/>
              </w:rPr>
              <w:t>2021</w:t>
            </w:r>
          </w:p>
        </w:tc>
        <w:tc>
          <w:tcPr>
            <w:tcW w:w="2056" w:type="dxa"/>
            <w:shd w:val="clear" w:color="auto" w:fill="auto"/>
            <w:vAlign w:val="center"/>
            <w:hideMark/>
          </w:tcPr>
          <w:p w:rsidR="00730FB9" w:rsidRPr="0016150C" w:rsidRDefault="00730FB9" w:rsidP="00730FB9">
            <w:pPr>
              <w:jc w:val="right"/>
              <w:rPr>
                <w:sz w:val="20"/>
                <w:szCs w:val="20"/>
              </w:rPr>
            </w:pPr>
            <w:r w:rsidRPr="0016150C">
              <w:rPr>
                <w:sz w:val="20"/>
                <w:szCs w:val="20"/>
              </w:rPr>
              <w:t>131</w:t>
            </w:r>
          </w:p>
        </w:tc>
        <w:tc>
          <w:tcPr>
            <w:tcW w:w="2059" w:type="dxa"/>
            <w:shd w:val="clear" w:color="auto" w:fill="auto"/>
            <w:vAlign w:val="center"/>
            <w:hideMark/>
          </w:tcPr>
          <w:p w:rsidR="00730FB9" w:rsidRPr="0016150C" w:rsidRDefault="00730FB9" w:rsidP="00730FB9">
            <w:pPr>
              <w:jc w:val="right"/>
              <w:rPr>
                <w:sz w:val="20"/>
                <w:szCs w:val="20"/>
              </w:rPr>
            </w:pPr>
            <w:r w:rsidRPr="0016150C">
              <w:rPr>
                <w:sz w:val="20"/>
                <w:szCs w:val="20"/>
              </w:rPr>
              <w:t>602</w:t>
            </w:r>
          </w:p>
        </w:tc>
        <w:tc>
          <w:tcPr>
            <w:tcW w:w="2060" w:type="dxa"/>
            <w:shd w:val="clear" w:color="auto" w:fill="auto"/>
            <w:vAlign w:val="center"/>
            <w:hideMark/>
          </w:tcPr>
          <w:p w:rsidR="00730FB9" w:rsidRPr="0016150C" w:rsidRDefault="00730FB9" w:rsidP="00730FB9">
            <w:pPr>
              <w:jc w:val="right"/>
              <w:rPr>
                <w:sz w:val="20"/>
                <w:szCs w:val="20"/>
              </w:rPr>
            </w:pPr>
            <w:r w:rsidRPr="0016150C">
              <w:rPr>
                <w:sz w:val="20"/>
                <w:szCs w:val="20"/>
              </w:rPr>
              <w:t>491</w:t>
            </w:r>
          </w:p>
        </w:tc>
      </w:tr>
    </w:tbl>
    <w:p w:rsidR="00730FB9" w:rsidRDefault="00730FB9" w:rsidP="00730FB9">
      <w:pPr>
        <w:autoSpaceDE w:val="0"/>
        <w:autoSpaceDN w:val="0"/>
        <w:adjustRightInd w:val="0"/>
        <w:spacing w:line="360" w:lineRule="auto"/>
        <w:ind w:firstLine="708"/>
        <w:jc w:val="center"/>
        <w:rPr>
          <w:sz w:val="28"/>
          <w:szCs w:val="28"/>
        </w:rPr>
      </w:pPr>
      <w:r>
        <w:rPr>
          <w:sz w:val="28"/>
          <w:szCs w:val="28"/>
        </w:rPr>
        <w:t xml:space="preserve">Таблица </w:t>
      </w:r>
      <w:r w:rsidR="00196E4E">
        <w:rPr>
          <w:sz w:val="28"/>
          <w:szCs w:val="28"/>
        </w:rPr>
        <w:t>1</w:t>
      </w:r>
      <w:r>
        <w:rPr>
          <w:rStyle w:val="a9"/>
          <w:rFonts w:eastAsiaTheme="majorEastAsia"/>
          <w:sz w:val="28"/>
          <w:szCs w:val="28"/>
        </w:rPr>
        <w:footnoteReference w:id="120"/>
      </w:r>
    </w:p>
    <w:p w:rsidR="00730FB9" w:rsidRDefault="00730FB9" w:rsidP="00730FB9">
      <w:pPr>
        <w:autoSpaceDE w:val="0"/>
        <w:autoSpaceDN w:val="0"/>
        <w:adjustRightInd w:val="0"/>
        <w:spacing w:line="360" w:lineRule="auto"/>
        <w:ind w:firstLine="708"/>
        <w:jc w:val="both"/>
        <w:rPr>
          <w:sz w:val="28"/>
          <w:szCs w:val="28"/>
        </w:rPr>
      </w:pPr>
      <w:r w:rsidRPr="00FF3A2A">
        <w:rPr>
          <w:sz w:val="28"/>
          <w:szCs w:val="28"/>
        </w:rPr>
        <w:t>Рассмотрим статист</w:t>
      </w:r>
      <w:r>
        <w:rPr>
          <w:sz w:val="28"/>
          <w:szCs w:val="28"/>
        </w:rPr>
        <w:t xml:space="preserve">ику безработицы среди молодежи. Основываясь на данных в таблице, представленной выше, можно проследить динамику снижения уровня молодежной безработицы с 2011-2021 год в каждой из трех исследуемых возрастных групп. Стоит обратить внимание на показатели у возрастных групп от 20-24 года и от 25-29 лет. На период 2021 года было зафиксировано 602 тыс. человек и 491 тыс. человек соответственно. Если высокий показатель безработицы у возрастной группы 20-24 года можно объяснить их нахождением в процессе получения образования, то вторая группа показывает явные проблемы с трудоустройством. Трудности с поиском работы после окончания учебы была и остается важной задачей, которую необходимо решить государству. </w:t>
      </w:r>
      <w:proofErr w:type="gramStart"/>
      <w:r w:rsidRPr="00FF3A2A">
        <w:rPr>
          <w:sz w:val="28"/>
          <w:szCs w:val="28"/>
        </w:rPr>
        <w:t>Социологи Дудина О.</w:t>
      </w:r>
      <w:r>
        <w:rPr>
          <w:sz w:val="28"/>
          <w:szCs w:val="28"/>
        </w:rPr>
        <w:t xml:space="preserve"> </w:t>
      </w:r>
      <w:r w:rsidRPr="00FF3A2A">
        <w:rPr>
          <w:sz w:val="28"/>
          <w:szCs w:val="28"/>
        </w:rPr>
        <w:t xml:space="preserve">М. и </w:t>
      </w:r>
      <w:proofErr w:type="spellStart"/>
      <w:r w:rsidRPr="00FF3A2A">
        <w:rPr>
          <w:sz w:val="28"/>
          <w:szCs w:val="28"/>
        </w:rPr>
        <w:t>Арсельгова</w:t>
      </w:r>
      <w:proofErr w:type="spellEnd"/>
      <w:r w:rsidRPr="00FF3A2A">
        <w:rPr>
          <w:sz w:val="28"/>
          <w:szCs w:val="28"/>
        </w:rPr>
        <w:t xml:space="preserve"> М.</w:t>
      </w:r>
      <w:r>
        <w:rPr>
          <w:sz w:val="28"/>
          <w:szCs w:val="28"/>
        </w:rPr>
        <w:t xml:space="preserve"> </w:t>
      </w:r>
      <w:r w:rsidRPr="00FF3A2A">
        <w:rPr>
          <w:sz w:val="28"/>
          <w:szCs w:val="28"/>
        </w:rPr>
        <w:t>А. в 2019 году  проводили опрос, который показал следующее: «молодежь 20</w:t>
      </w:r>
      <w:r>
        <w:rPr>
          <w:sz w:val="28"/>
          <w:szCs w:val="28"/>
        </w:rPr>
        <w:t>-</w:t>
      </w:r>
      <w:r w:rsidRPr="00FF3A2A">
        <w:rPr>
          <w:sz w:val="28"/>
          <w:szCs w:val="28"/>
        </w:rPr>
        <w:t>24 года 24%, от 25 до 29 лет – 14%. По уровню образования респонденты разделились: 60% имеют высшее профессиональное образование, 22%</w:t>
      </w:r>
      <w:r>
        <w:rPr>
          <w:sz w:val="28"/>
          <w:szCs w:val="28"/>
        </w:rPr>
        <w:t xml:space="preserve"> </w:t>
      </w:r>
      <w:r w:rsidRPr="00FF3A2A">
        <w:rPr>
          <w:sz w:val="28"/>
          <w:szCs w:val="28"/>
        </w:rPr>
        <w:t>– неполное высшее профессиональное образование, 6% – среднее специальное, 6% – начальное профессиональное, 6% – неполное среднее»</w:t>
      </w:r>
      <w:r>
        <w:rPr>
          <w:rStyle w:val="a9"/>
          <w:rFonts w:eastAsiaTheme="majorEastAsia"/>
          <w:sz w:val="28"/>
          <w:szCs w:val="28"/>
        </w:rPr>
        <w:footnoteReference w:id="121"/>
      </w:r>
      <w:r w:rsidRPr="00FF3A2A">
        <w:rPr>
          <w:sz w:val="28"/>
          <w:szCs w:val="28"/>
        </w:rPr>
        <w:t>. Из приведенных данных видно, что самый большой процент безработной молодежи</w:t>
      </w:r>
      <w:proofErr w:type="gramEnd"/>
      <w:r w:rsidRPr="00FF3A2A">
        <w:rPr>
          <w:sz w:val="28"/>
          <w:szCs w:val="28"/>
        </w:rPr>
        <w:t xml:space="preserve"> в возрасте, когда только закончилось обучение и самый большой процент молодежи с высшим профессиональным образованием.</w:t>
      </w:r>
    </w:p>
    <w:p w:rsidR="00730FB9" w:rsidRPr="009432D4" w:rsidRDefault="00730FB9" w:rsidP="00196E4E">
      <w:pPr>
        <w:pStyle w:val="a8"/>
        <w:spacing w:line="360" w:lineRule="auto"/>
        <w:jc w:val="center"/>
        <w:rPr>
          <w:i/>
          <w:sz w:val="28"/>
          <w:szCs w:val="28"/>
        </w:rPr>
      </w:pPr>
      <w:r w:rsidRPr="009432D4">
        <w:rPr>
          <w:bCs/>
          <w:i/>
          <w:sz w:val="28"/>
          <w:szCs w:val="28"/>
        </w:rPr>
        <w:lastRenderedPageBreak/>
        <w:t>Образовательная структура российской молодежи, %</w:t>
      </w:r>
    </w:p>
    <w:tbl>
      <w:tblPr>
        <w:tblW w:w="5000" w:type="pct"/>
        <w:tblCellMar>
          <w:left w:w="0" w:type="dxa"/>
          <w:right w:w="0" w:type="dxa"/>
        </w:tblCellMar>
        <w:tblLook w:val="04A0"/>
      </w:tblPr>
      <w:tblGrid>
        <w:gridCol w:w="2266"/>
        <w:gridCol w:w="421"/>
        <w:gridCol w:w="930"/>
        <w:gridCol w:w="962"/>
        <w:gridCol w:w="951"/>
        <w:gridCol w:w="625"/>
        <w:gridCol w:w="642"/>
        <w:gridCol w:w="647"/>
        <w:gridCol w:w="759"/>
        <w:gridCol w:w="634"/>
        <w:gridCol w:w="636"/>
      </w:tblGrid>
      <w:tr w:rsidR="00730FB9" w:rsidRPr="005A24E9" w:rsidTr="00730FB9">
        <w:trPr>
          <w:trHeight w:val="315"/>
        </w:trPr>
        <w:tc>
          <w:tcPr>
            <w:tcW w:w="1202" w:type="pct"/>
            <w:vMerge w:val="restart"/>
            <w:tcBorders>
              <w:top w:val="single" w:sz="8" w:space="0" w:color="auto"/>
              <w:left w:val="single" w:sz="8" w:space="0" w:color="auto"/>
              <w:bottom w:val="single" w:sz="8" w:space="0" w:color="auto"/>
              <w:right w:val="single" w:sz="8" w:space="0" w:color="auto"/>
            </w:tcBorders>
            <w:vAlign w:val="center"/>
            <w:hideMark/>
          </w:tcPr>
          <w:p w:rsidR="00730FB9" w:rsidRPr="0016150C" w:rsidRDefault="00730FB9" w:rsidP="00730FB9">
            <w:pPr>
              <w:rPr>
                <w:sz w:val="20"/>
                <w:szCs w:val="20"/>
              </w:rPr>
            </w:pPr>
          </w:p>
        </w:tc>
        <w:tc>
          <w:tcPr>
            <w:tcW w:w="3798" w:type="pct"/>
            <w:gridSpan w:val="10"/>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0FB9" w:rsidRPr="0016150C" w:rsidRDefault="00730FB9" w:rsidP="00730FB9">
            <w:pPr>
              <w:rPr>
                <w:sz w:val="20"/>
                <w:szCs w:val="20"/>
              </w:rPr>
            </w:pPr>
            <w:r w:rsidRPr="0016150C">
              <w:rPr>
                <w:sz w:val="20"/>
                <w:szCs w:val="20"/>
              </w:rPr>
              <w:t xml:space="preserve">Доля лиц с соответствующим уровнем образования, % </w:t>
            </w:r>
          </w:p>
        </w:tc>
      </w:tr>
      <w:tr w:rsidR="00730FB9" w:rsidRPr="005A24E9" w:rsidTr="00730FB9">
        <w:trPr>
          <w:trHeight w:val="463"/>
        </w:trPr>
        <w:tc>
          <w:tcPr>
            <w:tcW w:w="1202" w:type="pct"/>
            <w:vMerge/>
            <w:tcBorders>
              <w:top w:val="single" w:sz="8" w:space="0" w:color="auto"/>
              <w:left w:val="single" w:sz="8" w:space="0" w:color="auto"/>
              <w:bottom w:val="single" w:sz="8" w:space="0" w:color="auto"/>
              <w:right w:val="single" w:sz="8" w:space="0" w:color="auto"/>
            </w:tcBorders>
            <w:vAlign w:val="center"/>
            <w:hideMark/>
          </w:tcPr>
          <w:p w:rsidR="00730FB9" w:rsidRPr="0016150C" w:rsidRDefault="00730FB9" w:rsidP="00730FB9">
            <w:pPr>
              <w:rPr>
                <w:sz w:val="20"/>
                <w:szCs w:val="20"/>
              </w:rPr>
            </w:pPr>
          </w:p>
        </w:tc>
        <w:tc>
          <w:tcPr>
            <w:tcW w:w="1684" w:type="pct"/>
            <w:gridSpan w:val="4"/>
            <w:tcBorders>
              <w:top w:val="nil"/>
              <w:bottom w:val="single" w:sz="8" w:space="0" w:color="auto"/>
              <w:right w:val="single" w:sz="8" w:space="0" w:color="auto"/>
            </w:tcBorders>
            <w:vAlign w:val="center"/>
            <w:hideMark/>
          </w:tcPr>
          <w:p w:rsidR="00730FB9" w:rsidRPr="0016150C" w:rsidRDefault="00730FB9" w:rsidP="00730FB9">
            <w:pPr>
              <w:rPr>
                <w:sz w:val="20"/>
                <w:szCs w:val="20"/>
              </w:rPr>
            </w:pPr>
            <w:r w:rsidRPr="0016150C">
              <w:rPr>
                <w:sz w:val="20"/>
                <w:szCs w:val="20"/>
              </w:rPr>
              <w:t xml:space="preserve">Профессиональное образование </w:t>
            </w:r>
          </w:p>
        </w:tc>
        <w:tc>
          <w:tcPr>
            <w:tcW w:w="1432" w:type="pct"/>
            <w:gridSpan w:val="4"/>
            <w:tcBorders>
              <w:top w:val="nil"/>
              <w:bottom w:val="single" w:sz="8" w:space="0" w:color="auto"/>
              <w:right w:val="single" w:sz="8" w:space="0" w:color="auto"/>
            </w:tcBorders>
            <w:vAlign w:val="center"/>
            <w:hideMark/>
          </w:tcPr>
          <w:p w:rsidR="00730FB9" w:rsidRPr="0016150C" w:rsidRDefault="00730FB9" w:rsidP="00730FB9">
            <w:pPr>
              <w:rPr>
                <w:sz w:val="20"/>
                <w:szCs w:val="20"/>
              </w:rPr>
            </w:pPr>
            <w:r w:rsidRPr="0016150C">
              <w:rPr>
                <w:sz w:val="20"/>
                <w:szCs w:val="20"/>
              </w:rPr>
              <w:t xml:space="preserve">Общее образование </w:t>
            </w:r>
          </w:p>
        </w:tc>
        <w:tc>
          <w:tcPr>
            <w:tcW w:w="681" w:type="pct"/>
            <w:gridSpan w:val="2"/>
            <w:vMerge w:val="restart"/>
            <w:tcBorders>
              <w:top w:val="nil"/>
              <w:bottom w:val="single" w:sz="8" w:space="0" w:color="auto"/>
              <w:right w:val="single" w:sz="8" w:space="0" w:color="auto"/>
            </w:tcBorders>
            <w:vAlign w:val="center"/>
            <w:hideMark/>
          </w:tcPr>
          <w:p w:rsidR="00730FB9" w:rsidRPr="0016150C" w:rsidRDefault="00730FB9" w:rsidP="00730FB9">
            <w:pPr>
              <w:rPr>
                <w:sz w:val="20"/>
                <w:szCs w:val="20"/>
              </w:rPr>
            </w:pPr>
            <w:r w:rsidRPr="0016150C">
              <w:rPr>
                <w:sz w:val="20"/>
                <w:szCs w:val="20"/>
              </w:rPr>
              <w:t xml:space="preserve">Не имеющие образования </w:t>
            </w:r>
          </w:p>
        </w:tc>
      </w:tr>
      <w:tr w:rsidR="00730FB9" w:rsidRPr="005A24E9" w:rsidTr="00730FB9">
        <w:trPr>
          <w:trHeight w:val="1278"/>
        </w:trPr>
        <w:tc>
          <w:tcPr>
            <w:tcW w:w="1202" w:type="pct"/>
            <w:vMerge/>
            <w:tcBorders>
              <w:top w:val="single" w:sz="8" w:space="0" w:color="auto"/>
              <w:left w:val="single" w:sz="8" w:space="0" w:color="auto"/>
              <w:bottom w:val="single" w:sz="8" w:space="0" w:color="auto"/>
              <w:right w:val="single" w:sz="8" w:space="0" w:color="auto"/>
            </w:tcBorders>
            <w:vAlign w:val="center"/>
            <w:hideMark/>
          </w:tcPr>
          <w:p w:rsidR="00730FB9" w:rsidRPr="0016150C" w:rsidRDefault="00730FB9" w:rsidP="00730FB9">
            <w:pPr>
              <w:rPr>
                <w:sz w:val="20"/>
                <w:szCs w:val="20"/>
              </w:rPr>
            </w:pPr>
          </w:p>
        </w:tc>
        <w:tc>
          <w:tcPr>
            <w:tcW w:w="665" w:type="pct"/>
            <w:gridSpan w:val="2"/>
            <w:tcBorders>
              <w:top w:val="nil"/>
              <w:bottom w:val="single" w:sz="8" w:space="0" w:color="auto"/>
              <w:right w:val="single" w:sz="8" w:space="0" w:color="auto"/>
            </w:tcBorders>
            <w:vAlign w:val="center"/>
            <w:hideMark/>
          </w:tcPr>
          <w:p w:rsidR="00730FB9" w:rsidRPr="0016150C" w:rsidRDefault="00730FB9" w:rsidP="00730FB9">
            <w:pPr>
              <w:rPr>
                <w:sz w:val="20"/>
                <w:szCs w:val="20"/>
              </w:rPr>
            </w:pPr>
            <w:r w:rsidRPr="0016150C">
              <w:rPr>
                <w:sz w:val="20"/>
                <w:szCs w:val="20"/>
              </w:rPr>
              <w:t xml:space="preserve">Высшее и неполное высшее образование </w:t>
            </w:r>
          </w:p>
        </w:tc>
        <w:tc>
          <w:tcPr>
            <w:tcW w:w="1020" w:type="pct"/>
            <w:gridSpan w:val="2"/>
            <w:tcBorders>
              <w:top w:val="nil"/>
              <w:bottom w:val="single" w:sz="8" w:space="0" w:color="auto"/>
              <w:right w:val="single" w:sz="8" w:space="0" w:color="auto"/>
            </w:tcBorders>
            <w:vAlign w:val="center"/>
            <w:hideMark/>
          </w:tcPr>
          <w:p w:rsidR="00730FB9" w:rsidRPr="0016150C" w:rsidRDefault="00730FB9" w:rsidP="00730FB9">
            <w:pPr>
              <w:rPr>
                <w:sz w:val="20"/>
                <w:szCs w:val="20"/>
              </w:rPr>
            </w:pPr>
            <w:r w:rsidRPr="0016150C">
              <w:rPr>
                <w:sz w:val="20"/>
                <w:szCs w:val="20"/>
              </w:rPr>
              <w:t xml:space="preserve">Начальное и среднее профессиональное образование </w:t>
            </w:r>
          </w:p>
        </w:tc>
        <w:tc>
          <w:tcPr>
            <w:tcW w:w="679" w:type="pct"/>
            <w:gridSpan w:val="2"/>
            <w:tcBorders>
              <w:top w:val="nil"/>
              <w:bottom w:val="single" w:sz="8" w:space="0" w:color="auto"/>
              <w:right w:val="single" w:sz="8" w:space="0" w:color="auto"/>
            </w:tcBorders>
            <w:vAlign w:val="center"/>
            <w:hideMark/>
          </w:tcPr>
          <w:p w:rsidR="00730FB9" w:rsidRPr="0016150C" w:rsidRDefault="00730FB9" w:rsidP="00730FB9">
            <w:pPr>
              <w:rPr>
                <w:sz w:val="20"/>
                <w:szCs w:val="20"/>
              </w:rPr>
            </w:pPr>
            <w:r w:rsidRPr="0016150C">
              <w:rPr>
                <w:sz w:val="20"/>
                <w:szCs w:val="20"/>
              </w:rPr>
              <w:t xml:space="preserve">Среднее полное образование </w:t>
            </w:r>
          </w:p>
        </w:tc>
        <w:tc>
          <w:tcPr>
            <w:tcW w:w="753" w:type="pct"/>
            <w:gridSpan w:val="2"/>
            <w:tcBorders>
              <w:top w:val="nil"/>
              <w:bottom w:val="single" w:sz="8" w:space="0" w:color="auto"/>
              <w:right w:val="single" w:sz="8" w:space="0" w:color="auto"/>
            </w:tcBorders>
            <w:vAlign w:val="center"/>
            <w:hideMark/>
          </w:tcPr>
          <w:p w:rsidR="00730FB9" w:rsidRPr="0016150C" w:rsidRDefault="00730FB9" w:rsidP="00730FB9">
            <w:pPr>
              <w:rPr>
                <w:sz w:val="20"/>
                <w:szCs w:val="20"/>
              </w:rPr>
            </w:pPr>
            <w:r w:rsidRPr="0016150C">
              <w:rPr>
                <w:sz w:val="20"/>
                <w:szCs w:val="20"/>
              </w:rPr>
              <w:t xml:space="preserve">Остальные виды общего образования </w:t>
            </w:r>
          </w:p>
        </w:tc>
        <w:tc>
          <w:tcPr>
            <w:tcW w:w="0" w:type="auto"/>
            <w:gridSpan w:val="2"/>
            <w:vMerge/>
            <w:tcBorders>
              <w:top w:val="nil"/>
              <w:bottom w:val="single" w:sz="8" w:space="0" w:color="auto"/>
              <w:right w:val="single" w:sz="8" w:space="0" w:color="auto"/>
            </w:tcBorders>
            <w:vAlign w:val="center"/>
            <w:hideMark/>
          </w:tcPr>
          <w:p w:rsidR="00730FB9" w:rsidRPr="0016150C" w:rsidRDefault="00730FB9" w:rsidP="00730FB9">
            <w:pPr>
              <w:rPr>
                <w:sz w:val="20"/>
                <w:szCs w:val="20"/>
              </w:rPr>
            </w:pPr>
          </w:p>
        </w:tc>
      </w:tr>
      <w:tr w:rsidR="00730FB9" w:rsidRPr="005A24E9" w:rsidTr="00730FB9">
        <w:trPr>
          <w:trHeight w:val="447"/>
        </w:trPr>
        <w:tc>
          <w:tcPr>
            <w:tcW w:w="1202" w:type="pct"/>
            <w:vMerge/>
            <w:tcBorders>
              <w:top w:val="single" w:sz="8" w:space="0" w:color="auto"/>
              <w:left w:val="single" w:sz="8" w:space="0" w:color="auto"/>
              <w:bottom w:val="single" w:sz="8" w:space="0" w:color="auto"/>
              <w:right w:val="single" w:sz="8" w:space="0" w:color="auto"/>
            </w:tcBorders>
            <w:vAlign w:val="center"/>
            <w:hideMark/>
          </w:tcPr>
          <w:p w:rsidR="00730FB9" w:rsidRPr="0016150C" w:rsidRDefault="00730FB9" w:rsidP="00730FB9">
            <w:pPr>
              <w:rPr>
                <w:sz w:val="20"/>
                <w:szCs w:val="20"/>
              </w:rPr>
            </w:pPr>
          </w:p>
        </w:tc>
        <w:tc>
          <w:tcPr>
            <w:tcW w:w="169"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2010 </w:t>
            </w:r>
          </w:p>
        </w:tc>
        <w:tc>
          <w:tcPr>
            <w:tcW w:w="496"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2015 </w:t>
            </w:r>
          </w:p>
        </w:tc>
        <w:tc>
          <w:tcPr>
            <w:tcW w:w="513"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2010 </w:t>
            </w:r>
          </w:p>
        </w:tc>
        <w:tc>
          <w:tcPr>
            <w:tcW w:w="507"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2015 </w:t>
            </w:r>
          </w:p>
        </w:tc>
        <w:tc>
          <w:tcPr>
            <w:tcW w:w="335"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2010 </w:t>
            </w:r>
          </w:p>
        </w:tc>
        <w:tc>
          <w:tcPr>
            <w:tcW w:w="344"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2015 </w:t>
            </w:r>
          </w:p>
        </w:tc>
        <w:tc>
          <w:tcPr>
            <w:tcW w:w="347"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2010 </w:t>
            </w:r>
          </w:p>
        </w:tc>
        <w:tc>
          <w:tcPr>
            <w:tcW w:w="405"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2015 </w:t>
            </w:r>
          </w:p>
        </w:tc>
        <w:tc>
          <w:tcPr>
            <w:tcW w:w="340"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2010 </w:t>
            </w:r>
          </w:p>
        </w:tc>
        <w:tc>
          <w:tcPr>
            <w:tcW w:w="341"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2015 </w:t>
            </w:r>
          </w:p>
        </w:tc>
      </w:tr>
      <w:tr w:rsidR="00730FB9" w:rsidRPr="005A24E9" w:rsidTr="00730FB9">
        <w:trPr>
          <w:trHeight w:val="315"/>
        </w:trPr>
        <w:tc>
          <w:tcPr>
            <w:tcW w:w="120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0FB9" w:rsidRPr="0016150C" w:rsidRDefault="00730FB9" w:rsidP="00730FB9">
            <w:pPr>
              <w:rPr>
                <w:sz w:val="20"/>
                <w:szCs w:val="20"/>
              </w:rPr>
            </w:pPr>
            <w:r w:rsidRPr="0016150C">
              <w:rPr>
                <w:sz w:val="20"/>
                <w:szCs w:val="20"/>
              </w:rPr>
              <w:t xml:space="preserve">Население РФ в целом </w:t>
            </w:r>
          </w:p>
        </w:tc>
        <w:tc>
          <w:tcPr>
            <w:tcW w:w="169"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27,4 </w:t>
            </w:r>
          </w:p>
        </w:tc>
        <w:tc>
          <w:tcPr>
            <w:tcW w:w="496"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25,6 </w:t>
            </w:r>
          </w:p>
        </w:tc>
        <w:tc>
          <w:tcPr>
            <w:tcW w:w="513"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36,8 </w:t>
            </w:r>
          </w:p>
        </w:tc>
        <w:tc>
          <w:tcPr>
            <w:tcW w:w="507"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36,1 </w:t>
            </w:r>
          </w:p>
        </w:tc>
        <w:tc>
          <w:tcPr>
            <w:tcW w:w="335"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18,2 </w:t>
            </w:r>
          </w:p>
        </w:tc>
        <w:tc>
          <w:tcPr>
            <w:tcW w:w="344"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16,1 </w:t>
            </w:r>
          </w:p>
        </w:tc>
        <w:tc>
          <w:tcPr>
            <w:tcW w:w="347"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17 </w:t>
            </w:r>
          </w:p>
        </w:tc>
        <w:tc>
          <w:tcPr>
            <w:tcW w:w="405"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21,4 </w:t>
            </w:r>
          </w:p>
        </w:tc>
        <w:tc>
          <w:tcPr>
            <w:tcW w:w="340"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0,6 </w:t>
            </w:r>
          </w:p>
        </w:tc>
        <w:tc>
          <w:tcPr>
            <w:tcW w:w="341"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0,8 </w:t>
            </w:r>
          </w:p>
        </w:tc>
      </w:tr>
      <w:tr w:rsidR="00730FB9" w:rsidRPr="005A24E9" w:rsidTr="00730FB9">
        <w:trPr>
          <w:trHeight w:val="1004"/>
        </w:trPr>
        <w:tc>
          <w:tcPr>
            <w:tcW w:w="120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0FB9" w:rsidRPr="0016150C" w:rsidRDefault="00730FB9" w:rsidP="00730FB9">
            <w:pPr>
              <w:rPr>
                <w:sz w:val="20"/>
                <w:szCs w:val="20"/>
              </w:rPr>
            </w:pPr>
            <w:r w:rsidRPr="0016150C">
              <w:rPr>
                <w:sz w:val="20"/>
                <w:szCs w:val="20"/>
              </w:rPr>
              <w:t xml:space="preserve">Население в возрасте 20–24 года </w:t>
            </w:r>
          </w:p>
        </w:tc>
        <w:tc>
          <w:tcPr>
            <w:tcW w:w="169"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40 </w:t>
            </w:r>
          </w:p>
        </w:tc>
        <w:tc>
          <w:tcPr>
            <w:tcW w:w="496"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38,2 </w:t>
            </w:r>
          </w:p>
        </w:tc>
        <w:tc>
          <w:tcPr>
            <w:tcW w:w="513"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33,3 </w:t>
            </w:r>
          </w:p>
        </w:tc>
        <w:tc>
          <w:tcPr>
            <w:tcW w:w="507"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35 </w:t>
            </w:r>
          </w:p>
        </w:tc>
        <w:tc>
          <w:tcPr>
            <w:tcW w:w="335"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18 </w:t>
            </w:r>
          </w:p>
        </w:tc>
        <w:tc>
          <w:tcPr>
            <w:tcW w:w="344"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20,9 </w:t>
            </w:r>
          </w:p>
        </w:tc>
        <w:tc>
          <w:tcPr>
            <w:tcW w:w="347"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8,3 </w:t>
            </w:r>
          </w:p>
        </w:tc>
        <w:tc>
          <w:tcPr>
            <w:tcW w:w="405"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5,5 </w:t>
            </w:r>
          </w:p>
        </w:tc>
        <w:tc>
          <w:tcPr>
            <w:tcW w:w="340"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0,4 </w:t>
            </w:r>
          </w:p>
        </w:tc>
        <w:tc>
          <w:tcPr>
            <w:tcW w:w="341"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0,4 </w:t>
            </w:r>
          </w:p>
        </w:tc>
      </w:tr>
      <w:tr w:rsidR="00730FB9" w:rsidRPr="005A24E9" w:rsidTr="00730FB9">
        <w:trPr>
          <w:trHeight w:val="315"/>
        </w:trPr>
        <w:tc>
          <w:tcPr>
            <w:tcW w:w="120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30FB9" w:rsidRPr="0016150C" w:rsidRDefault="00730FB9" w:rsidP="00730FB9">
            <w:pPr>
              <w:rPr>
                <w:sz w:val="20"/>
                <w:szCs w:val="20"/>
              </w:rPr>
            </w:pPr>
            <w:r w:rsidRPr="0016150C">
              <w:rPr>
                <w:sz w:val="20"/>
                <w:szCs w:val="20"/>
              </w:rPr>
              <w:t xml:space="preserve">Население в возрасте 25–29 лет </w:t>
            </w:r>
          </w:p>
        </w:tc>
        <w:tc>
          <w:tcPr>
            <w:tcW w:w="169"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42,1 </w:t>
            </w:r>
          </w:p>
        </w:tc>
        <w:tc>
          <w:tcPr>
            <w:tcW w:w="496"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45,2 </w:t>
            </w:r>
          </w:p>
        </w:tc>
        <w:tc>
          <w:tcPr>
            <w:tcW w:w="513"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33,8 </w:t>
            </w:r>
          </w:p>
        </w:tc>
        <w:tc>
          <w:tcPr>
            <w:tcW w:w="507"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36,2 </w:t>
            </w:r>
          </w:p>
        </w:tc>
        <w:tc>
          <w:tcPr>
            <w:tcW w:w="335"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14,8 </w:t>
            </w:r>
          </w:p>
        </w:tc>
        <w:tc>
          <w:tcPr>
            <w:tcW w:w="344"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13,2 </w:t>
            </w:r>
          </w:p>
        </w:tc>
        <w:tc>
          <w:tcPr>
            <w:tcW w:w="347"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8,3 </w:t>
            </w:r>
          </w:p>
        </w:tc>
        <w:tc>
          <w:tcPr>
            <w:tcW w:w="405"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5,1 </w:t>
            </w:r>
          </w:p>
        </w:tc>
        <w:tc>
          <w:tcPr>
            <w:tcW w:w="340"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1 </w:t>
            </w:r>
          </w:p>
        </w:tc>
        <w:tc>
          <w:tcPr>
            <w:tcW w:w="341" w:type="pct"/>
            <w:tcBorders>
              <w:top w:val="nil"/>
              <w:left w:val="nil"/>
              <w:right w:val="single" w:sz="8" w:space="0" w:color="auto"/>
            </w:tcBorders>
            <w:vAlign w:val="center"/>
            <w:hideMark/>
          </w:tcPr>
          <w:p w:rsidR="00730FB9" w:rsidRPr="0016150C" w:rsidRDefault="00730FB9" w:rsidP="00730FB9">
            <w:pPr>
              <w:rPr>
                <w:sz w:val="20"/>
                <w:szCs w:val="20"/>
              </w:rPr>
            </w:pPr>
            <w:r w:rsidRPr="0016150C">
              <w:rPr>
                <w:sz w:val="20"/>
                <w:szCs w:val="20"/>
              </w:rPr>
              <w:t xml:space="preserve">0,3 </w:t>
            </w:r>
          </w:p>
        </w:tc>
      </w:tr>
    </w:tbl>
    <w:p w:rsidR="00730FB9" w:rsidRDefault="00730FB9" w:rsidP="00730FB9">
      <w:pPr>
        <w:pStyle w:val="a8"/>
        <w:spacing w:before="0" w:beforeAutospacing="0" w:after="0" w:afterAutospacing="0" w:line="360" w:lineRule="auto"/>
        <w:jc w:val="center"/>
        <w:rPr>
          <w:sz w:val="28"/>
          <w:szCs w:val="28"/>
        </w:rPr>
      </w:pPr>
      <w:r>
        <w:rPr>
          <w:sz w:val="28"/>
          <w:szCs w:val="28"/>
        </w:rPr>
        <w:t xml:space="preserve">Таблица </w:t>
      </w:r>
      <w:r w:rsidR="00196E4E">
        <w:rPr>
          <w:sz w:val="28"/>
          <w:szCs w:val="28"/>
        </w:rPr>
        <w:t>2</w:t>
      </w:r>
      <w:r>
        <w:rPr>
          <w:rStyle w:val="a9"/>
          <w:rFonts w:eastAsiaTheme="majorEastAsia"/>
          <w:sz w:val="28"/>
          <w:szCs w:val="28"/>
        </w:rPr>
        <w:footnoteReference w:id="122"/>
      </w:r>
    </w:p>
    <w:p w:rsidR="00730FB9" w:rsidRDefault="00730FB9" w:rsidP="00730FB9">
      <w:pPr>
        <w:pStyle w:val="a8"/>
        <w:spacing w:before="0" w:beforeAutospacing="0" w:after="0" w:afterAutospacing="0" w:line="360" w:lineRule="auto"/>
        <w:ind w:firstLine="709"/>
        <w:jc w:val="both"/>
        <w:rPr>
          <w:sz w:val="28"/>
          <w:szCs w:val="28"/>
        </w:rPr>
      </w:pPr>
      <w:r w:rsidRPr="00AA6512">
        <w:rPr>
          <w:sz w:val="28"/>
          <w:szCs w:val="28"/>
        </w:rPr>
        <w:t xml:space="preserve">Из данных исследователей, </w:t>
      </w:r>
      <w:r w:rsidR="008B1762">
        <w:rPr>
          <w:sz w:val="28"/>
          <w:szCs w:val="28"/>
        </w:rPr>
        <w:t>приведенные</w:t>
      </w:r>
      <w:r w:rsidRPr="00AA6512">
        <w:rPr>
          <w:sz w:val="28"/>
          <w:szCs w:val="28"/>
        </w:rPr>
        <w:t xml:space="preserve"> на основе Росстата, видно, что идет снижение в процентном соотношении по всем возрастам и типам образования.</w:t>
      </w:r>
    </w:p>
    <w:p w:rsidR="00730FB9" w:rsidRDefault="00730FB9" w:rsidP="00730FB9">
      <w:pPr>
        <w:autoSpaceDE w:val="0"/>
        <w:autoSpaceDN w:val="0"/>
        <w:adjustRightInd w:val="0"/>
        <w:spacing w:line="360" w:lineRule="auto"/>
        <w:ind w:firstLine="708"/>
        <w:jc w:val="both"/>
        <w:rPr>
          <w:sz w:val="28"/>
          <w:szCs w:val="28"/>
        </w:rPr>
      </w:pPr>
      <w:r w:rsidRPr="00DC64BC">
        <w:rPr>
          <w:sz w:val="28"/>
          <w:szCs w:val="28"/>
        </w:rPr>
        <w:t xml:space="preserve">Главной причиной отказа в найме молодых людей остается отсутствие трудового опыта. </w:t>
      </w:r>
      <w:r w:rsidRPr="00212DDC">
        <w:rPr>
          <w:sz w:val="28"/>
          <w:szCs w:val="28"/>
        </w:rPr>
        <w:t>Федеральн</w:t>
      </w:r>
      <w:r>
        <w:rPr>
          <w:sz w:val="28"/>
          <w:szCs w:val="28"/>
        </w:rPr>
        <w:t>ая</w:t>
      </w:r>
      <w:r w:rsidRPr="00212DDC">
        <w:rPr>
          <w:sz w:val="28"/>
          <w:szCs w:val="28"/>
        </w:rPr>
        <w:t xml:space="preserve"> служб</w:t>
      </w:r>
      <w:r>
        <w:rPr>
          <w:sz w:val="28"/>
          <w:szCs w:val="28"/>
        </w:rPr>
        <w:t>а</w:t>
      </w:r>
      <w:r w:rsidRPr="00212DDC">
        <w:rPr>
          <w:sz w:val="28"/>
          <w:szCs w:val="28"/>
        </w:rPr>
        <w:t xml:space="preserve"> государственной статистики, данн</w:t>
      </w:r>
      <w:r>
        <w:rPr>
          <w:sz w:val="28"/>
          <w:szCs w:val="28"/>
        </w:rPr>
        <w:t>ые</w:t>
      </w:r>
      <w:r w:rsidRPr="00212DDC">
        <w:rPr>
          <w:sz w:val="28"/>
          <w:szCs w:val="28"/>
        </w:rPr>
        <w:t xml:space="preserve"> общероссийской базы вакансий «Работа в России» и  Российск</w:t>
      </w:r>
      <w:r>
        <w:rPr>
          <w:sz w:val="28"/>
          <w:szCs w:val="28"/>
        </w:rPr>
        <w:t>ий</w:t>
      </w:r>
      <w:r w:rsidRPr="00212DDC">
        <w:rPr>
          <w:sz w:val="28"/>
          <w:szCs w:val="28"/>
        </w:rPr>
        <w:t xml:space="preserve"> мониторинг экономического положения и здоровья населения — РМЭЗ НИУ  ВШЭ</w:t>
      </w:r>
      <w:r>
        <w:rPr>
          <w:sz w:val="28"/>
          <w:szCs w:val="28"/>
        </w:rPr>
        <w:t xml:space="preserve"> провели исследование о трудоустройстве выпускников и представили следующие данные за 2016 год: «</w:t>
      </w:r>
      <w:r w:rsidRPr="00DC64BC">
        <w:rPr>
          <w:sz w:val="28"/>
          <w:szCs w:val="28"/>
        </w:rPr>
        <w:t>В целом по России независимо от уровня полученного образования больше 70% выпускников сталкиваются с трудностями при поиске работы. Самой распространённой проблемой является отсутствие опыта (больше 50% выпускников отметили это)»</w:t>
      </w:r>
      <w:r w:rsidRPr="00DC64BC">
        <w:rPr>
          <w:rStyle w:val="a9"/>
          <w:rFonts w:eastAsiaTheme="majorEastAsia"/>
          <w:sz w:val="28"/>
          <w:szCs w:val="28"/>
        </w:rPr>
        <w:footnoteReference w:id="123"/>
      </w:r>
      <w:r w:rsidRPr="00DC64BC">
        <w:rPr>
          <w:sz w:val="28"/>
          <w:szCs w:val="28"/>
        </w:rPr>
        <w:t>.</w:t>
      </w:r>
      <w:r>
        <w:rPr>
          <w:sz w:val="28"/>
          <w:szCs w:val="28"/>
        </w:rPr>
        <w:t xml:space="preserve"> Также 30-37% респондентов сообщили о несоответствии с ожиданиями зарплаты, а 21-29% выделили проблему недостатка подходящих мест. Также13-21% вовсе не смогли трудоустроить</w:t>
      </w:r>
      <w:r>
        <w:rPr>
          <w:sz w:val="28"/>
          <w:szCs w:val="28"/>
          <w:lang w:val="en-US"/>
        </w:rPr>
        <w:t>c</w:t>
      </w:r>
      <w:r>
        <w:rPr>
          <w:sz w:val="28"/>
          <w:szCs w:val="28"/>
        </w:rPr>
        <w:t xml:space="preserve">я по полученному </w:t>
      </w:r>
      <w:r>
        <w:rPr>
          <w:sz w:val="28"/>
          <w:szCs w:val="28"/>
        </w:rPr>
        <w:lastRenderedPageBreak/>
        <w:t>образованию, где 21% составляют бакалавры</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 xml:space="preserve">ис. НИЖЕ) </w:t>
      </w:r>
      <w:r w:rsidRPr="00DD57D1">
        <w:rPr>
          <w:sz w:val="28"/>
          <w:szCs w:val="28"/>
        </w:rPr>
        <w:t xml:space="preserve">Исследователи </w:t>
      </w:r>
      <w:proofErr w:type="spellStart"/>
      <w:r w:rsidRPr="00DD57D1">
        <w:rPr>
          <w:sz w:val="28"/>
          <w:szCs w:val="28"/>
        </w:rPr>
        <w:t>Омарова</w:t>
      </w:r>
      <w:proofErr w:type="spellEnd"/>
      <w:r w:rsidRPr="00DD57D1">
        <w:rPr>
          <w:sz w:val="28"/>
          <w:szCs w:val="28"/>
        </w:rPr>
        <w:t xml:space="preserve"> К. А., </w:t>
      </w:r>
      <w:proofErr w:type="spellStart"/>
      <w:r w:rsidRPr="00DD57D1">
        <w:rPr>
          <w:sz w:val="28"/>
          <w:szCs w:val="28"/>
        </w:rPr>
        <w:t>Элдарова</w:t>
      </w:r>
      <w:proofErr w:type="spellEnd"/>
      <w:r w:rsidRPr="00DD57D1">
        <w:rPr>
          <w:sz w:val="28"/>
          <w:szCs w:val="28"/>
        </w:rPr>
        <w:t xml:space="preserve"> А., Курбанова К. приводят следующие данные: «Исследовательский центр </w:t>
      </w:r>
      <w:proofErr w:type="spellStart"/>
      <w:r w:rsidRPr="00DD57D1">
        <w:rPr>
          <w:sz w:val="28"/>
          <w:szCs w:val="28"/>
        </w:rPr>
        <w:t>Superjob</w:t>
      </w:r>
      <w:proofErr w:type="spellEnd"/>
      <w:r w:rsidRPr="00DD57D1">
        <w:rPr>
          <w:sz w:val="28"/>
          <w:szCs w:val="28"/>
        </w:rPr>
        <w:t xml:space="preserve"> приводит данные, что только крупные компании (с численностью штатов более 1000 сотрудников) готовы принимать на работу специалистов без опыта работы»</w:t>
      </w:r>
      <w:r w:rsidRPr="00DD57D1">
        <w:rPr>
          <w:rStyle w:val="a9"/>
          <w:rFonts w:eastAsiaTheme="majorEastAsia"/>
          <w:sz w:val="28"/>
          <w:szCs w:val="28"/>
        </w:rPr>
        <w:footnoteReference w:id="124"/>
      </w:r>
      <w:r w:rsidRPr="00DD57D1">
        <w:rPr>
          <w:sz w:val="28"/>
          <w:szCs w:val="28"/>
        </w:rPr>
        <w:t>.</w:t>
      </w:r>
      <w:r>
        <w:rPr>
          <w:sz w:val="28"/>
          <w:szCs w:val="28"/>
        </w:rPr>
        <w:t xml:space="preserve"> Поэтому необходимо вести совместную работу государства, работодателей и сферы образования для получения квалифицированных специалистов и восполнения недостающих кадров на рынке труда.</w:t>
      </w:r>
    </w:p>
    <w:p w:rsidR="00F4113C" w:rsidRPr="00F4113C" w:rsidRDefault="00F4113C" w:rsidP="00F4113C">
      <w:pPr>
        <w:autoSpaceDE w:val="0"/>
        <w:autoSpaceDN w:val="0"/>
        <w:adjustRightInd w:val="0"/>
        <w:spacing w:line="360" w:lineRule="auto"/>
        <w:ind w:firstLine="708"/>
        <w:jc w:val="center"/>
        <w:rPr>
          <w:i/>
          <w:sz w:val="28"/>
          <w:szCs w:val="28"/>
        </w:rPr>
      </w:pPr>
      <w:r w:rsidRPr="00F4113C">
        <w:rPr>
          <w:i/>
          <w:sz w:val="28"/>
          <w:szCs w:val="28"/>
        </w:rPr>
        <w:t>Доля выпускников, находящихся в поисках работы, по трудностям трудоустройства, %</w:t>
      </w:r>
    </w:p>
    <w:p w:rsidR="00730FB9" w:rsidRDefault="00730FB9" w:rsidP="00F4113C">
      <w:pPr>
        <w:autoSpaceDE w:val="0"/>
        <w:autoSpaceDN w:val="0"/>
        <w:adjustRightInd w:val="0"/>
        <w:spacing w:line="360" w:lineRule="auto"/>
        <w:jc w:val="center"/>
        <w:rPr>
          <w:sz w:val="28"/>
          <w:szCs w:val="28"/>
        </w:rPr>
      </w:pPr>
      <w:r w:rsidRPr="00323B7E">
        <w:rPr>
          <w:noProof/>
          <w:sz w:val="28"/>
          <w:szCs w:val="28"/>
        </w:rPr>
        <w:drawing>
          <wp:inline distT="0" distB="0" distL="0" distR="0">
            <wp:extent cx="5268047" cy="2277374"/>
            <wp:effectExtent l="19050" t="0" r="8803"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t="14785" b="8317"/>
                    <a:stretch>
                      <a:fillRect/>
                    </a:stretch>
                  </pic:blipFill>
                  <pic:spPr bwMode="auto">
                    <a:xfrm>
                      <a:off x="0" y="0"/>
                      <a:ext cx="5267325" cy="2277062"/>
                    </a:xfrm>
                    <a:prstGeom prst="rect">
                      <a:avLst/>
                    </a:prstGeom>
                    <a:noFill/>
                    <a:ln w="9525">
                      <a:noFill/>
                      <a:miter lim="800000"/>
                      <a:headEnd/>
                      <a:tailEnd/>
                    </a:ln>
                  </pic:spPr>
                </pic:pic>
              </a:graphicData>
            </a:graphic>
          </wp:inline>
        </w:drawing>
      </w:r>
    </w:p>
    <w:p w:rsidR="0016150C" w:rsidRDefault="006E365B" w:rsidP="006E365B">
      <w:pPr>
        <w:autoSpaceDE w:val="0"/>
        <w:autoSpaceDN w:val="0"/>
        <w:adjustRightInd w:val="0"/>
        <w:spacing w:line="360" w:lineRule="auto"/>
        <w:jc w:val="center"/>
        <w:rPr>
          <w:sz w:val="28"/>
          <w:szCs w:val="28"/>
        </w:rPr>
      </w:pPr>
      <w:r>
        <w:rPr>
          <w:sz w:val="28"/>
          <w:szCs w:val="28"/>
        </w:rPr>
        <w:t xml:space="preserve">Рисунок </w:t>
      </w:r>
      <w:r w:rsidR="00196E4E">
        <w:rPr>
          <w:sz w:val="28"/>
          <w:szCs w:val="28"/>
        </w:rPr>
        <w:t>1</w:t>
      </w:r>
      <w:r>
        <w:rPr>
          <w:rStyle w:val="a9"/>
          <w:sz w:val="28"/>
          <w:szCs w:val="28"/>
        </w:rPr>
        <w:footnoteReference w:id="125"/>
      </w:r>
    </w:p>
    <w:p w:rsidR="00730FB9" w:rsidRDefault="00730FB9" w:rsidP="00427C92">
      <w:pPr>
        <w:spacing w:line="360" w:lineRule="auto"/>
        <w:ind w:firstLine="708"/>
        <w:jc w:val="both"/>
        <w:rPr>
          <w:sz w:val="28"/>
          <w:szCs w:val="28"/>
        </w:rPr>
      </w:pPr>
      <w:r w:rsidRPr="00FF3A2A">
        <w:rPr>
          <w:sz w:val="28"/>
          <w:szCs w:val="28"/>
        </w:rPr>
        <w:t xml:space="preserve">Исследователи рассмотрели показатель срока поиска работы, а именно: </w:t>
      </w:r>
      <w:proofErr w:type="gramStart"/>
      <w:r w:rsidRPr="00FF3A2A">
        <w:rPr>
          <w:sz w:val="28"/>
          <w:szCs w:val="28"/>
        </w:rPr>
        <w:t>«Большая часть опрошенных – 36% – ищут работу от 6 до 12 месяцев, 22% – от 3</w:t>
      </w:r>
      <w:r w:rsidRPr="00FF3A2A">
        <w:rPr>
          <w:i/>
          <w:iCs/>
          <w:sz w:val="28"/>
          <w:szCs w:val="28"/>
        </w:rPr>
        <w:t xml:space="preserve"> </w:t>
      </w:r>
      <w:r w:rsidRPr="00FF3A2A">
        <w:rPr>
          <w:sz w:val="28"/>
          <w:szCs w:val="28"/>
        </w:rPr>
        <w:t>до 6 месяцев, 16% ищут работу от 1 до 3 месяцев, 16% менее месяца, 10% – более 12</w:t>
      </w:r>
      <w:r w:rsidRPr="00FF3A2A">
        <w:rPr>
          <w:i/>
          <w:iCs/>
          <w:sz w:val="28"/>
          <w:szCs w:val="28"/>
        </w:rPr>
        <w:t xml:space="preserve"> </w:t>
      </w:r>
      <w:r>
        <w:rPr>
          <w:sz w:val="28"/>
          <w:szCs w:val="28"/>
        </w:rPr>
        <w:t>месяцев</w:t>
      </w:r>
      <w:r w:rsidRPr="00FF3A2A">
        <w:rPr>
          <w:sz w:val="28"/>
          <w:szCs w:val="28"/>
        </w:rPr>
        <w:t>»</w:t>
      </w:r>
      <w:r>
        <w:rPr>
          <w:rStyle w:val="a9"/>
          <w:rFonts w:eastAsiaTheme="majorEastAsia"/>
          <w:sz w:val="28"/>
          <w:szCs w:val="28"/>
        </w:rPr>
        <w:footnoteReference w:id="126"/>
      </w:r>
      <w:r>
        <w:rPr>
          <w:sz w:val="28"/>
          <w:szCs w:val="28"/>
        </w:rPr>
        <w:t>.</w:t>
      </w:r>
      <w:r w:rsidRPr="00FF3A2A">
        <w:rPr>
          <w:sz w:val="28"/>
          <w:szCs w:val="28"/>
        </w:rPr>
        <w:t xml:space="preserve"> Показатель поиска работы, который составляет год или 6 месяцев, очень тревожный, он приводит к уменьшению профессиональных навыков молодежи, оторванность от общественной жизни, занижение самооценки личности, отсутствию средств к</w:t>
      </w:r>
      <w:proofErr w:type="gramEnd"/>
      <w:r w:rsidRPr="00FF3A2A">
        <w:rPr>
          <w:sz w:val="28"/>
          <w:szCs w:val="28"/>
        </w:rPr>
        <w:t xml:space="preserve"> </w:t>
      </w:r>
      <w:r w:rsidRPr="00FF3A2A">
        <w:rPr>
          <w:sz w:val="28"/>
          <w:szCs w:val="28"/>
        </w:rPr>
        <w:lastRenderedPageBreak/>
        <w:t xml:space="preserve">существованию. </w:t>
      </w:r>
      <w:r>
        <w:rPr>
          <w:sz w:val="28"/>
          <w:szCs w:val="28"/>
        </w:rPr>
        <w:t xml:space="preserve">Поэтому исследователи </w:t>
      </w:r>
      <w:r w:rsidRPr="00FF3A2A">
        <w:rPr>
          <w:sz w:val="28"/>
          <w:szCs w:val="28"/>
        </w:rPr>
        <w:t>Дудина О.</w:t>
      </w:r>
      <w:r>
        <w:rPr>
          <w:sz w:val="28"/>
          <w:szCs w:val="28"/>
        </w:rPr>
        <w:t xml:space="preserve"> </w:t>
      </w:r>
      <w:r w:rsidRPr="00FF3A2A">
        <w:rPr>
          <w:sz w:val="28"/>
          <w:szCs w:val="28"/>
        </w:rPr>
        <w:t xml:space="preserve">М. и </w:t>
      </w:r>
      <w:proofErr w:type="spellStart"/>
      <w:r w:rsidRPr="00FF3A2A">
        <w:rPr>
          <w:sz w:val="28"/>
          <w:szCs w:val="28"/>
        </w:rPr>
        <w:t>Арсельгова</w:t>
      </w:r>
      <w:proofErr w:type="spellEnd"/>
      <w:r w:rsidRPr="00FF3A2A">
        <w:rPr>
          <w:sz w:val="28"/>
          <w:szCs w:val="28"/>
        </w:rPr>
        <w:t xml:space="preserve"> М.</w:t>
      </w:r>
      <w:r>
        <w:rPr>
          <w:sz w:val="28"/>
          <w:szCs w:val="28"/>
        </w:rPr>
        <w:t xml:space="preserve"> А. </w:t>
      </w:r>
      <w:r w:rsidRPr="00FF3A2A">
        <w:rPr>
          <w:sz w:val="28"/>
          <w:szCs w:val="28"/>
        </w:rPr>
        <w:t xml:space="preserve">провели следующий опрос: «Мужчины испытывают чувство вины в большей степени (90%), чем женщины (10%), чувствуют потерю профессиональной квалификации </w:t>
      </w:r>
      <w:r>
        <w:rPr>
          <w:sz w:val="28"/>
          <w:szCs w:val="28"/>
        </w:rPr>
        <w:t>28%, узкий круг общения – 34%»</w:t>
      </w:r>
      <w:r>
        <w:rPr>
          <w:rStyle w:val="a9"/>
          <w:rFonts w:eastAsiaTheme="majorEastAsia"/>
          <w:sz w:val="28"/>
          <w:szCs w:val="28"/>
        </w:rPr>
        <w:footnoteReference w:id="127"/>
      </w:r>
      <w:r>
        <w:rPr>
          <w:sz w:val="28"/>
          <w:szCs w:val="28"/>
        </w:rPr>
        <w:t>.</w:t>
      </w:r>
      <w:r w:rsidRPr="00FF3A2A">
        <w:rPr>
          <w:sz w:val="28"/>
          <w:szCs w:val="28"/>
        </w:rPr>
        <w:t xml:space="preserve"> Опрос подтвердил, что присутствует у безработных чувство тревоги и боязнь потери профессиональной квалификации. </w:t>
      </w:r>
      <w:r>
        <w:rPr>
          <w:sz w:val="28"/>
          <w:szCs w:val="28"/>
        </w:rPr>
        <w:t>Исследователи пришли к выводу, что:    «</w:t>
      </w:r>
      <w:r w:rsidRPr="00FF3A2A">
        <w:rPr>
          <w:sz w:val="28"/>
          <w:szCs w:val="28"/>
        </w:rPr>
        <w:t>Даже после трудоустройства на новое место работы такие люди не могут выполнять свои обязанности в полном объеме, что требует значительных усилий руководства предприятий по их реабилитации»</w:t>
      </w:r>
      <w:r>
        <w:rPr>
          <w:rStyle w:val="a9"/>
          <w:rFonts w:eastAsiaTheme="majorEastAsia"/>
          <w:sz w:val="28"/>
          <w:szCs w:val="28"/>
        </w:rPr>
        <w:footnoteReference w:id="128"/>
      </w:r>
      <w:r w:rsidRPr="00FF3A2A">
        <w:rPr>
          <w:sz w:val="28"/>
          <w:szCs w:val="28"/>
        </w:rPr>
        <w:t xml:space="preserve">. То есть, одной из основных проблем безработицы </w:t>
      </w:r>
      <w:r>
        <w:rPr>
          <w:sz w:val="28"/>
          <w:szCs w:val="28"/>
        </w:rPr>
        <w:t xml:space="preserve">среди молодежи </w:t>
      </w:r>
      <w:r w:rsidRPr="00FF3A2A">
        <w:rPr>
          <w:sz w:val="28"/>
          <w:szCs w:val="28"/>
        </w:rPr>
        <w:t xml:space="preserve">является утрата профессиональных навыков. Поэтому молодых специалистов относят к уязвимой части населения. </w:t>
      </w:r>
    </w:p>
    <w:p w:rsidR="00730FB9" w:rsidRDefault="00730FB9" w:rsidP="00730FB9">
      <w:pPr>
        <w:spacing w:line="360" w:lineRule="auto"/>
        <w:jc w:val="both"/>
        <w:rPr>
          <w:sz w:val="28"/>
          <w:szCs w:val="28"/>
        </w:rPr>
      </w:pPr>
      <w:r>
        <w:rPr>
          <w:sz w:val="28"/>
          <w:szCs w:val="28"/>
        </w:rPr>
        <w:t xml:space="preserve">     </w:t>
      </w:r>
      <w:proofErr w:type="gramStart"/>
      <w:r w:rsidRPr="00FF3A2A">
        <w:rPr>
          <w:sz w:val="28"/>
          <w:szCs w:val="28"/>
        </w:rPr>
        <w:t>Исследователи  Дудина О.</w:t>
      </w:r>
      <w:r>
        <w:rPr>
          <w:sz w:val="28"/>
          <w:szCs w:val="28"/>
        </w:rPr>
        <w:t xml:space="preserve"> </w:t>
      </w:r>
      <w:r w:rsidRPr="00FF3A2A">
        <w:rPr>
          <w:sz w:val="28"/>
          <w:szCs w:val="28"/>
        </w:rPr>
        <w:t xml:space="preserve">М. и </w:t>
      </w:r>
      <w:proofErr w:type="spellStart"/>
      <w:r w:rsidRPr="00FF3A2A">
        <w:rPr>
          <w:sz w:val="28"/>
          <w:szCs w:val="28"/>
        </w:rPr>
        <w:t>Арсельгова</w:t>
      </w:r>
      <w:proofErr w:type="spellEnd"/>
      <w:r w:rsidRPr="00FF3A2A">
        <w:rPr>
          <w:sz w:val="28"/>
          <w:szCs w:val="28"/>
        </w:rPr>
        <w:t xml:space="preserve"> М.</w:t>
      </w:r>
      <w:r>
        <w:rPr>
          <w:sz w:val="28"/>
          <w:szCs w:val="28"/>
        </w:rPr>
        <w:t xml:space="preserve"> </w:t>
      </w:r>
      <w:r w:rsidRPr="00FF3A2A">
        <w:rPr>
          <w:sz w:val="28"/>
          <w:szCs w:val="28"/>
        </w:rPr>
        <w:t>А.  провели опрос ценностей у безработной молодежи, который показал следующее: «хорошие отношения в семье (94%),</w:t>
      </w:r>
      <w:r w:rsidRPr="00FF3A2A">
        <w:rPr>
          <w:i/>
          <w:iCs/>
          <w:sz w:val="28"/>
          <w:szCs w:val="28"/>
        </w:rPr>
        <w:t xml:space="preserve"> </w:t>
      </w:r>
      <w:r w:rsidRPr="00FF3A2A">
        <w:rPr>
          <w:sz w:val="28"/>
          <w:szCs w:val="28"/>
        </w:rPr>
        <w:t>дети и их здоровье (66%), уважение окружающих (44%), высокое положение в обществе (30%),  наличие верных друзей (18%), собственное физическое и психическое</w:t>
      </w:r>
      <w:r>
        <w:rPr>
          <w:i/>
          <w:iCs/>
          <w:sz w:val="28"/>
          <w:szCs w:val="28"/>
        </w:rPr>
        <w:t xml:space="preserve"> </w:t>
      </w:r>
      <w:r w:rsidRPr="00FF3A2A">
        <w:rPr>
          <w:sz w:val="28"/>
          <w:szCs w:val="28"/>
        </w:rPr>
        <w:t>состояние (10%) и отдых, свободное время (6%)»</w:t>
      </w:r>
      <w:r>
        <w:rPr>
          <w:rStyle w:val="a9"/>
          <w:rFonts w:eastAsiaTheme="majorEastAsia"/>
          <w:sz w:val="28"/>
          <w:szCs w:val="28"/>
        </w:rPr>
        <w:footnoteReference w:id="129"/>
      </w:r>
      <w:r w:rsidRPr="00FF3A2A">
        <w:rPr>
          <w:sz w:val="28"/>
          <w:szCs w:val="28"/>
        </w:rPr>
        <w:t>. Из опроса видно, что главное у опрошенных – это близкие, их</w:t>
      </w:r>
      <w:proofErr w:type="gramEnd"/>
      <w:r w:rsidRPr="00FF3A2A">
        <w:rPr>
          <w:sz w:val="28"/>
          <w:szCs w:val="28"/>
        </w:rPr>
        <w:t xml:space="preserve"> здоровье. </w:t>
      </w:r>
    </w:p>
    <w:p w:rsidR="00730FB9" w:rsidRDefault="00730FB9" w:rsidP="00730FB9">
      <w:pPr>
        <w:spacing w:line="360" w:lineRule="auto"/>
        <w:ind w:firstLine="708"/>
        <w:jc w:val="both"/>
        <w:rPr>
          <w:sz w:val="28"/>
          <w:szCs w:val="28"/>
        </w:rPr>
      </w:pPr>
      <w:r w:rsidRPr="00FF3A2A">
        <w:rPr>
          <w:sz w:val="28"/>
          <w:szCs w:val="28"/>
        </w:rPr>
        <w:t>Исследователи провели еще опрос, чем же для безработных является работа, результат: «в достижении успеха (76%) и обретения смысла жизни (70%), удовлетворения потребностей иного рода (38%)»</w:t>
      </w:r>
      <w:r>
        <w:rPr>
          <w:rStyle w:val="a9"/>
          <w:rFonts w:eastAsiaTheme="majorEastAsia"/>
          <w:sz w:val="28"/>
          <w:szCs w:val="28"/>
        </w:rPr>
        <w:footnoteReference w:id="130"/>
      </w:r>
      <w:r w:rsidRPr="00FF3A2A">
        <w:rPr>
          <w:sz w:val="28"/>
          <w:szCs w:val="28"/>
        </w:rPr>
        <w:t xml:space="preserve">. Показатели опроса свидетельствуют о том, что работа важна, значима, дает самореализацию, самоуважение, возможность достигать успеха в профессиональном плане, иметь финансовую независимость.  </w:t>
      </w:r>
    </w:p>
    <w:p w:rsidR="00730FB9" w:rsidRDefault="00730FB9" w:rsidP="00730FB9">
      <w:pPr>
        <w:autoSpaceDE w:val="0"/>
        <w:autoSpaceDN w:val="0"/>
        <w:adjustRightInd w:val="0"/>
        <w:spacing w:line="360" w:lineRule="auto"/>
        <w:jc w:val="both"/>
        <w:rPr>
          <w:sz w:val="28"/>
          <w:szCs w:val="28"/>
        </w:rPr>
      </w:pPr>
      <w:r>
        <w:rPr>
          <w:sz w:val="28"/>
          <w:szCs w:val="28"/>
        </w:rPr>
        <w:t xml:space="preserve">     Рассмотрим подробнее динамику уровня молодежной безработицы за последние годы. </w:t>
      </w:r>
      <w:proofErr w:type="gramStart"/>
      <w:r w:rsidR="00B079B4" w:rsidRPr="00B079B4">
        <w:rPr>
          <w:sz w:val="28"/>
          <w:szCs w:val="28"/>
        </w:rPr>
        <w:t>Интернет-издание «Известия»</w:t>
      </w:r>
      <w:r w:rsidR="00B079B4">
        <w:t xml:space="preserve"> </w:t>
      </w:r>
      <w:r w:rsidRPr="00FF3A2A">
        <w:rPr>
          <w:sz w:val="28"/>
          <w:szCs w:val="28"/>
        </w:rPr>
        <w:t xml:space="preserve">приводит следующие данные: </w:t>
      </w:r>
      <w:r w:rsidRPr="00FF3A2A">
        <w:rPr>
          <w:sz w:val="28"/>
          <w:szCs w:val="28"/>
        </w:rPr>
        <w:lastRenderedPageBreak/>
        <w:t>«декабрь 2020 увеличилось на 1% по сравнению с декабрем 2019, январь 2020 (возраст 15 – 24) 15,9%, апрель 2020 – 19,7%, июль 2020 – 21,3%, сентябрь 2020 – 17,4%, декабрь 2020 – 16,9%»</w:t>
      </w:r>
      <w:r>
        <w:rPr>
          <w:rStyle w:val="a9"/>
          <w:rFonts w:eastAsiaTheme="majorEastAsia"/>
          <w:sz w:val="28"/>
          <w:szCs w:val="28"/>
        </w:rPr>
        <w:footnoteReference w:id="131"/>
      </w:r>
      <w:r w:rsidRPr="00FF3A2A">
        <w:rPr>
          <w:sz w:val="28"/>
          <w:szCs w:val="28"/>
        </w:rPr>
        <w:t>.</w:t>
      </w:r>
      <w:r>
        <w:rPr>
          <w:sz w:val="28"/>
          <w:szCs w:val="28"/>
        </w:rPr>
        <w:t xml:space="preserve"> </w:t>
      </w:r>
      <w:r w:rsidRPr="00FF3A2A">
        <w:rPr>
          <w:sz w:val="28"/>
          <w:szCs w:val="28"/>
        </w:rPr>
        <w:t xml:space="preserve">Авторы </w:t>
      </w:r>
      <w:r w:rsidR="00B079B4" w:rsidRPr="00B079B4">
        <w:rPr>
          <w:sz w:val="28"/>
          <w:szCs w:val="28"/>
        </w:rPr>
        <w:t>Интернет-издание «Известия»</w:t>
      </w:r>
      <w:r w:rsidR="00B079B4">
        <w:t xml:space="preserve"> </w:t>
      </w:r>
      <w:r w:rsidRPr="00FF3A2A">
        <w:rPr>
          <w:sz w:val="28"/>
          <w:szCs w:val="28"/>
        </w:rPr>
        <w:t>данную статистику о росте безработицы среди молодежи и связывают с сокращением сотрудников в отраслях, таких как: торговля, туризм, общепит, услуги, где высока доля молодых</w:t>
      </w:r>
      <w:proofErr w:type="gramEnd"/>
      <w:r w:rsidRPr="00FF3A2A">
        <w:rPr>
          <w:sz w:val="28"/>
          <w:szCs w:val="28"/>
        </w:rPr>
        <w:t xml:space="preserve"> специалистов.</w:t>
      </w:r>
      <w:r>
        <w:rPr>
          <w:sz w:val="28"/>
          <w:szCs w:val="28"/>
        </w:rPr>
        <w:t xml:space="preserve"> </w:t>
      </w:r>
      <w:r w:rsidR="00B079B4">
        <w:rPr>
          <w:sz w:val="28"/>
          <w:szCs w:val="28"/>
        </w:rPr>
        <w:t>Исследователи</w:t>
      </w:r>
      <w:r w:rsidRPr="00FF3A2A">
        <w:rPr>
          <w:sz w:val="28"/>
          <w:szCs w:val="28"/>
        </w:rPr>
        <w:t xml:space="preserve"> провели еще один опрос, который показал следующее</w:t>
      </w:r>
      <w:r w:rsidRPr="00534208">
        <w:rPr>
          <w:sz w:val="28"/>
          <w:szCs w:val="28"/>
        </w:rPr>
        <w:t>:  молодежь от «15 до 24 лет не может трудоустроиться 12 месяцев – 14%»</w:t>
      </w:r>
      <w:r w:rsidRPr="00534208">
        <w:rPr>
          <w:rStyle w:val="a9"/>
          <w:rFonts w:eastAsiaTheme="majorEastAsia"/>
          <w:sz w:val="28"/>
          <w:szCs w:val="28"/>
        </w:rPr>
        <w:footnoteReference w:id="132"/>
      </w:r>
      <w:r w:rsidRPr="00534208">
        <w:rPr>
          <w:sz w:val="28"/>
          <w:szCs w:val="28"/>
        </w:rPr>
        <w:t>.</w:t>
      </w:r>
      <w:r>
        <w:rPr>
          <w:sz w:val="28"/>
          <w:szCs w:val="28"/>
        </w:rPr>
        <w:t xml:space="preserve"> </w:t>
      </w:r>
    </w:p>
    <w:p w:rsidR="00730FB9" w:rsidRPr="00330F17" w:rsidRDefault="00730FB9" w:rsidP="00730FB9">
      <w:pPr>
        <w:spacing w:line="360" w:lineRule="auto"/>
        <w:ind w:firstLine="708"/>
        <w:jc w:val="both"/>
        <w:rPr>
          <w:sz w:val="28"/>
          <w:szCs w:val="28"/>
        </w:rPr>
      </w:pPr>
      <w:r>
        <w:rPr>
          <w:sz w:val="28"/>
          <w:szCs w:val="28"/>
        </w:rPr>
        <w:t xml:space="preserve">По данным Федеральной службы государственной статистики: </w:t>
      </w:r>
      <w:r w:rsidRPr="00330F17">
        <w:rPr>
          <w:sz w:val="28"/>
          <w:szCs w:val="28"/>
        </w:rPr>
        <w:t>«Численность рабочей силы в возрасте 15 лет и старше в декабре 2020 г. составила 75,2 млн. человек, из них 70,8 млн. человек классифицировались как занятые экономической деятельностью и 4,4 млн. человек – как безработные. Уровень безработицы (отношение численности безработных к численности рабочей силы) в декабре 2020 г. составил 5,9%»</w:t>
      </w:r>
      <w:r w:rsidRPr="00330F17">
        <w:rPr>
          <w:rStyle w:val="a9"/>
          <w:rFonts w:eastAsiaTheme="majorEastAsia"/>
          <w:sz w:val="28"/>
          <w:szCs w:val="28"/>
        </w:rPr>
        <w:footnoteReference w:id="133"/>
      </w:r>
      <w:r w:rsidRPr="00330F17">
        <w:rPr>
          <w:sz w:val="28"/>
          <w:szCs w:val="28"/>
        </w:rPr>
        <w:t>. Данные Росстата по численности молодежи с 15 до 29 лет за 1 января 2021 – 22,6 млн. человек, а в 2007 году – 34,6 млн. человек. То есть, наблюдается снижение численности молодого поколения на 12 млн. человек.</w:t>
      </w:r>
    </w:p>
    <w:p w:rsidR="00730FB9" w:rsidRDefault="00730FB9" w:rsidP="00E35485">
      <w:pPr>
        <w:spacing w:line="360" w:lineRule="auto"/>
        <w:ind w:firstLine="708"/>
        <w:jc w:val="both"/>
        <w:rPr>
          <w:b/>
          <w:sz w:val="28"/>
          <w:szCs w:val="28"/>
        </w:rPr>
      </w:pPr>
      <w:r w:rsidRPr="00FF3A2A">
        <w:rPr>
          <w:sz w:val="28"/>
          <w:szCs w:val="28"/>
        </w:rPr>
        <w:t xml:space="preserve">Росстат предоставляет данные о соотношении молодого поколения к общей численности России: </w:t>
      </w:r>
      <w:r>
        <w:rPr>
          <w:sz w:val="28"/>
          <w:szCs w:val="28"/>
        </w:rPr>
        <w:t>2020 год – 14,3%, а в 2007  году –</w:t>
      </w:r>
      <w:r w:rsidRPr="00FF3A2A">
        <w:rPr>
          <w:sz w:val="28"/>
          <w:szCs w:val="28"/>
        </w:rPr>
        <w:t xml:space="preserve"> 25,1%. То есть, доля молодежи снизилась на 11,1%. Исследователи Забелина О.</w:t>
      </w:r>
      <w:r>
        <w:rPr>
          <w:sz w:val="28"/>
          <w:szCs w:val="28"/>
        </w:rPr>
        <w:t xml:space="preserve"> </w:t>
      </w:r>
      <w:r w:rsidRPr="00FF3A2A">
        <w:rPr>
          <w:sz w:val="28"/>
          <w:szCs w:val="28"/>
        </w:rPr>
        <w:t xml:space="preserve">В., </w:t>
      </w:r>
      <w:proofErr w:type="spellStart"/>
      <w:r w:rsidRPr="00FF3A2A">
        <w:rPr>
          <w:sz w:val="28"/>
          <w:szCs w:val="28"/>
        </w:rPr>
        <w:t>Асалиев</w:t>
      </w:r>
      <w:proofErr w:type="spellEnd"/>
      <w:r w:rsidRPr="00FF3A2A">
        <w:rPr>
          <w:sz w:val="28"/>
          <w:szCs w:val="28"/>
        </w:rPr>
        <w:t xml:space="preserve"> А.</w:t>
      </w:r>
      <w:r>
        <w:rPr>
          <w:sz w:val="28"/>
          <w:szCs w:val="28"/>
        </w:rPr>
        <w:t xml:space="preserve"> </w:t>
      </w:r>
      <w:r w:rsidR="00B079B4">
        <w:rPr>
          <w:sz w:val="28"/>
          <w:szCs w:val="28"/>
        </w:rPr>
        <w:t>М. и</w:t>
      </w:r>
      <w:r w:rsidRPr="00FF3A2A">
        <w:rPr>
          <w:sz w:val="28"/>
          <w:szCs w:val="28"/>
        </w:rPr>
        <w:t xml:space="preserve"> Дружинина Е.</w:t>
      </w:r>
      <w:r>
        <w:rPr>
          <w:sz w:val="28"/>
          <w:szCs w:val="28"/>
        </w:rPr>
        <w:t xml:space="preserve"> </w:t>
      </w:r>
      <w:r w:rsidRPr="00FF3A2A">
        <w:rPr>
          <w:sz w:val="28"/>
          <w:szCs w:val="28"/>
        </w:rPr>
        <w:t>С., делая анализ данных Росстата</w:t>
      </w:r>
      <w:r>
        <w:rPr>
          <w:sz w:val="28"/>
          <w:szCs w:val="28"/>
        </w:rPr>
        <w:t>,</w:t>
      </w:r>
      <w:r w:rsidRPr="00FF3A2A">
        <w:rPr>
          <w:sz w:val="28"/>
          <w:szCs w:val="28"/>
        </w:rPr>
        <w:t xml:space="preserve"> пришли к следующему заключению: «Демографический прогноз Росстата показывает, что</w:t>
      </w:r>
      <w:r w:rsidRPr="00AA6512">
        <w:rPr>
          <w:sz w:val="28"/>
          <w:szCs w:val="28"/>
        </w:rPr>
        <w:t xml:space="preserve"> </w:t>
      </w:r>
      <w:r w:rsidRPr="00AA6512">
        <w:rPr>
          <w:iCs/>
          <w:sz w:val="28"/>
          <w:szCs w:val="28"/>
        </w:rPr>
        <w:t xml:space="preserve">в десятилетней перспективе многолетняя тенденция уменьшения доли молодежи в численности населения страны сменится ее заметным ростом – до 17,1%, при этом 12,0% составит «младшая возрастная группа» 15–24 </w:t>
      </w:r>
      <w:r w:rsidRPr="00AA6512">
        <w:rPr>
          <w:iCs/>
          <w:sz w:val="28"/>
          <w:szCs w:val="28"/>
        </w:rPr>
        <w:lastRenderedPageBreak/>
        <w:t>года</w:t>
      </w:r>
      <w:r w:rsidR="00D06792">
        <w:rPr>
          <w:iCs/>
          <w:sz w:val="28"/>
          <w:szCs w:val="28"/>
        </w:rPr>
        <w:t>»</w:t>
      </w:r>
      <w:r w:rsidR="00D06792">
        <w:rPr>
          <w:rStyle w:val="a9"/>
          <w:iCs/>
          <w:sz w:val="28"/>
          <w:szCs w:val="28"/>
        </w:rPr>
        <w:footnoteReference w:id="134"/>
      </w:r>
      <w:r w:rsidRPr="00FF3A2A">
        <w:rPr>
          <w:i/>
          <w:iCs/>
          <w:sz w:val="28"/>
          <w:szCs w:val="28"/>
        </w:rPr>
        <w:t>.</w:t>
      </w:r>
      <w:r w:rsidRPr="00EC6F2F">
        <w:rPr>
          <w:b/>
          <w:noProof/>
          <w:sz w:val="28"/>
          <w:szCs w:val="28"/>
        </w:rPr>
        <w:drawing>
          <wp:inline distT="0" distB="0" distL="0" distR="0">
            <wp:extent cx="5933548" cy="1984076"/>
            <wp:effectExtent l="19050" t="0" r="0" b="0"/>
            <wp:docPr id="3" name="Рисунок 3" descr="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10" cstate="print"/>
                    <a:stretch>
                      <a:fillRect/>
                    </a:stretch>
                  </pic:blipFill>
                  <pic:spPr>
                    <a:xfrm>
                      <a:off x="0" y="0"/>
                      <a:ext cx="5940425" cy="1986376"/>
                    </a:xfrm>
                    <a:prstGeom prst="rect">
                      <a:avLst/>
                    </a:prstGeom>
                  </pic:spPr>
                </pic:pic>
              </a:graphicData>
            </a:graphic>
          </wp:inline>
        </w:drawing>
      </w:r>
    </w:p>
    <w:p w:rsidR="00D06792" w:rsidRPr="00D06792" w:rsidRDefault="00D06792" w:rsidP="00B079B4">
      <w:pPr>
        <w:spacing w:line="360" w:lineRule="auto"/>
        <w:jc w:val="center"/>
        <w:rPr>
          <w:sz w:val="28"/>
          <w:szCs w:val="28"/>
        </w:rPr>
      </w:pPr>
      <w:r w:rsidRPr="00D06792">
        <w:rPr>
          <w:sz w:val="28"/>
          <w:szCs w:val="28"/>
        </w:rPr>
        <w:t>Рисунок</w:t>
      </w:r>
      <w:r>
        <w:rPr>
          <w:sz w:val="28"/>
          <w:szCs w:val="28"/>
        </w:rPr>
        <w:t xml:space="preserve"> </w:t>
      </w:r>
      <w:r w:rsidR="00196E4E">
        <w:rPr>
          <w:sz w:val="28"/>
          <w:szCs w:val="28"/>
        </w:rPr>
        <w:t>2</w:t>
      </w:r>
      <w:r>
        <w:rPr>
          <w:rStyle w:val="a9"/>
          <w:sz w:val="28"/>
          <w:szCs w:val="28"/>
        </w:rPr>
        <w:footnoteReference w:id="135"/>
      </w:r>
    </w:p>
    <w:p w:rsidR="00730FB9" w:rsidRDefault="00730FB9" w:rsidP="00B079B4">
      <w:pPr>
        <w:pStyle w:val="a8"/>
        <w:spacing w:before="0" w:beforeAutospacing="0" w:after="0" w:afterAutospacing="0" w:line="360" w:lineRule="auto"/>
        <w:jc w:val="both"/>
        <w:rPr>
          <w:sz w:val="28"/>
          <w:szCs w:val="28"/>
        </w:rPr>
      </w:pPr>
      <w:r w:rsidRPr="00110C06">
        <w:rPr>
          <w:sz w:val="28"/>
          <w:szCs w:val="28"/>
        </w:rPr>
        <w:t>Молодежный сегмент рынка труда имеет свои особенности развития. В России уменьшается доля молодежи к общему числу населения страны. И как следствие идет уменьшение молодых специалистов на рынке труда. Исследователи, на основании данных Росстата, предоставляют следующие данные: «В 2020 г. доля молодежи в возрасте 15–24 лет в рабочей силе снизилась до 6%, что почти в 2 раза ниже уровня 2010 г</w:t>
      </w:r>
      <w:r w:rsidR="00196E4E">
        <w:rPr>
          <w:sz w:val="28"/>
          <w:szCs w:val="28"/>
        </w:rPr>
        <w:t>ода</w:t>
      </w:r>
      <w:r w:rsidRPr="00110C06">
        <w:rPr>
          <w:sz w:val="28"/>
          <w:szCs w:val="28"/>
        </w:rPr>
        <w:t>. Доля молодежи в возрасте 25–29 лет в 2020 году (12%) уменьшилась по сравнению с 2010 годом не столь значительно – на 12,4%»</w:t>
      </w:r>
      <w:r>
        <w:rPr>
          <w:rStyle w:val="a9"/>
          <w:rFonts w:eastAsiaTheme="majorEastAsia"/>
          <w:sz w:val="28"/>
          <w:szCs w:val="28"/>
        </w:rPr>
        <w:footnoteReference w:id="136"/>
      </w:r>
      <w:r w:rsidRPr="00110C06">
        <w:rPr>
          <w:sz w:val="28"/>
          <w:szCs w:val="28"/>
        </w:rPr>
        <w:t xml:space="preserve">. </w:t>
      </w:r>
    </w:p>
    <w:p w:rsidR="00730FB9" w:rsidRDefault="00730FB9" w:rsidP="00730FB9">
      <w:pPr>
        <w:pStyle w:val="a8"/>
        <w:spacing w:line="360" w:lineRule="auto"/>
        <w:rPr>
          <w:sz w:val="28"/>
          <w:szCs w:val="28"/>
        </w:rPr>
      </w:pPr>
      <w:r>
        <w:rPr>
          <w:noProof/>
          <w:sz w:val="28"/>
          <w:szCs w:val="28"/>
        </w:rPr>
        <w:drawing>
          <wp:inline distT="0" distB="0" distL="0" distR="0">
            <wp:extent cx="5966154" cy="2337758"/>
            <wp:effectExtent l="19050" t="0" r="0" b="0"/>
            <wp:docPr id="1" name="Рисунок 4" descr="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png"/>
                    <pic:cNvPicPr/>
                  </pic:nvPicPr>
                  <pic:blipFill>
                    <a:blip r:embed="rId11" cstate="print"/>
                    <a:stretch>
                      <a:fillRect/>
                    </a:stretch>
                  </pic:blipFill>
                  <pic:spPr>
                    <a:xfrm>
                      <a:off x="0" y="0"/>
                      <a:ext cx="5984133" cy="2344803"/>
                    </a:xfrm>
                    <a:prstGeom prst="rect">
                      <a:avLst/>
                    </a:prstGeom>
                  </pic:spPr>
                </pic:pic>
              </a:graphicData>
            </a:graphic>
          </wp:inline>
        </w:drawing>
      </w:r>
    </w:p>
    <w:p w:rsidR="00730FB9" w:rsidRPr="00944700" w:rsidRDefault="00730FB9" w:rsidP="00B079B4">
      <w:pPr>
        <w:pStyle w:val="a8"/>
        <w:spacing w:before="0" w:beforeAutospacing="0" w:after="0" w:afterAutospacing="0" w:line="360" w:lineRule="auto"/>
        <w:jc w:val="center"/>
        <w:rPr>
          <w:sz w:val="28"/>
          <w:szCs w:val="28"/>
        </w:rPr>
      </w:pPr>
      <w:r>
        <w:rPr>
          <w:sz w:val="28"/>
          <w:szCs w:val="28"/>
        </w:rPr>
        <w:t xml:space="preserve">Рисунок </w:t>
      </w:r>
      <w:r w:rsidR="00196E4E">
        <w:rPr>
          <w:sz w:val="28"/>
          <w:szCs w:val="28"/>
        </w:rPr>
        <w:t>3</w:t>
      </w:r>
      <w:r>
        <w:rPr>
          <w:rStyle w:val="a9"/>
          <w:rFonts w:eastAsiaTheme="majorEastAsia"/>
          <w:sz w:val="28"/>
          <w:szCs w:val="28"/>
        </w:rPr>
        <w:footnoteReference w:id="137"/>
      </w:r>
    </w:p>
    <w:p w:rsidR="00730FB9" w:rsidRPr="00B079B4" w:rsidRDefault="00730FB9" w:rsidP="00B079B4">
      <w:pPr>
        <w:spacing w:line="360" w:lineRule="auto"/>
        <w:jc w:val="center"/>
        <w:rPr>
          <w:i/>
          <w:sz w:val="28"/>
          <w:szCs w:val="28"/>
        </w:rPr>
      </w:pPr>
      <w:r w:rsidRPr="00B079B4">
        <w:rPr>
          <w:bCs/>
          <w:i/>
          <w:sz w:val="28"/>
          <w:szCs w:val="28"/>
        </w:rPr>
        <w:lastRenderedPageBreak/>
        <w:t>Показатели экономической активности российской молодежи на рынке труда в 2017–2020 гг. (по возрастным группам)</w:t>
      </w:r>
    </w:p>
    <w:tbl>
      <w:tblPr>
        <w:tblW w:w="6720" w:type="dxa"/>
        <w:tblInd w:w="1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60"/>
        <w:gridCol w:w="960"/>
        <w:gridCol w:w="960"/>
        <w:gridCol w:w="960"/>
        <w:gridCol w:w="960"/>
        <w:gridCol w:w="960"/>
        <w:gridCol w:w="960"/>
      </w:tblGrid>
      <w:tr w:rsidR="00730FB9" w:rsidRPr="002C1A03" w:rsidTr="003C389B">
        <w:trPr>
          <w:trHeight w:val="465"/>
        </w:trPr>
        <w:tc>
          <w:tcPr>
            <w:tcW w:w="960" w:type="dxa"/>
            <w:vMerge w:val="restart"/>
            <w:vAlign w:val="center"/>
            <w:hideMark/>
          </w:tcPr>
          <w:p w:rsidR="00730FB9" w:rsidRPr="003C389B" w:rsidRDefault="00730FB9" w:rsidP="00730FB9">
            <w:pPr>
              <w:rPr>
                <w:sz w:val="20"/>
                <w:szCs w:val="20"/>
              </w:rPr>
            </w:pPr>
            <w:r w:rsidRPr="003C389B">
              <w:rPr>
                <w:sz w:val="20"/>
                <w:szCs w:val="20"/>
              </w:rPr>
              <w:t xml:space="preserve">Год </w:t>
            </w:r>
          </w:p>
        </w:tc>
        <w:tc>
          <w:tcPr>
            <w:tcW w:w="2880" w:type="dxa"/>
            <w:gridSpan w:val="3"/>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Уровень участия в рабочей силе, % </w:t>
            </w:r>
          </w:p>
        </w:tc>
        <w:tc>
          <w:tcPr>
            <w:tcW w:w="2880" w:type="dxa"/>
            <w:gridSpan w:val="3"/>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Уровень занятости, % </w:t>
            </w:r>
          </w:p>
        </w:tc>
      </w:tr>
      <w:tr w:rsidR="00730FB9" w:rsidRPr="002C1A03" w:rsidTr="003C389B">
        <w:trPr>
          <w:trHeight w:val="420"/>
        </w:trPr>
        <w:tc>
          <w:tcPr>
            <w:tcW w:w="0" w:type="auto"/>
            <w:vMerge/>
            <w:vAlign w:val="center"/>
            <w:hideMark/>
          </w:tcPr>
          <w:p w:rsidR="00730FB9" w:rsidRPr="003C389B" w:rsidRDefault="00730FB9" w:rsidP="00730FB9">
            <w:pPr>
              <w:rPr>
                <w:sz w:val="20"/>
                <w:szCs w:val="20"/>
              </w:rPr>
            </w:pPr>
          </w:p>
        </w:tc>
        <w:tc>
          <w:tcPr>
            <w:tcW w:w="960" w:type="dxa"/>
            <w:vAlign w:val="center"/>
            <w:hideMark/>
          </w:tcPr>
          <w:p w:rsidR="00730FB9" w:rsidRPr="003C389B" w:rsidRDefault="00730FB9" w:rsidP="00730FB9">
            <w:pPr>
              <w:rPr>
                <w:sz w:val="20"/>
                <w:szCs w:val="20"/>
              </w:rPr>
            </w:pPr>
            <w:r w:rsidRPr="003C389B">
              <w:rPr>
                <w:i/>
                <w:iCs/>
                <w:sz w:val="20"/>
                <w:szCs w:val="20"/>
              </w:rPr>
              <w:t>15–19 лет</w:t>
            </w:r>
            <w:r w:rsidRPr="003C389B">
              <w:rPr>
                <w:sz w:val="20"/>
                <w:szCs w:val="20"/>
              </w:rPr>
              <w:t xml:space="preserve"> </w:t>
            </w:r>
          </w:p>
        </w:tc>
        <w:tc>
          <w:tcPr>
            <w:tcW w:w="960" w:type="dxa"/>
            <w:vAlign w:val="center"/>
            <w:hideMark/>
          </w:tcPr>
          <w:p w:rsidR="00730FB9" w:rsidRPr="003C389B" w:rsidRDefault="00730FB9" w:rsidP="00730FB9">
            <w:pPr>
              <w:rPr>
                <w:sz w:val="20"/>
                <w:szCs w:val="20"/>
              </w:rPr>
            </w:pPr>
            <w:r w:rsidRPr="003C389B">
              <w:rPr>
                <w:i/>
                <w:iCs/>
                <w:sz w:val="20"/>
                <w:szCs w:val="20"/>
              </w:rPr>
              <w:t>20–24 года</w:t>
            </w:r>
            <w:r w:rsidRPr="003C389B">
              <w:rPr>
                <w:sz w:val="20"/>
                <w:szCs w:val="20"/>
              </w:rPr>
              <w:t xml:space="preserve"> </w:t>
            </w:r>
          </w:p>
        </w:tc>
        <w:tc>
          <w:tcPr>
            <w:tcW w:w="960" w:type="dxa"/>
            <w:vAlign w:val="center"/>
            <w:hideMark/>
          </w:tcPr>
          <w:p w:rsidR="00730FB9" w:rsidRPr="003C389B" w:rsidRDefault="00730FB9" w:rsidP="00730FB9">
            <w:pPr>
              <w:rPr>
                <w:sz w:val="20"/>
                <w:szCs w:val="20"/>
              </w:rPr>
            </w:pPr>
            <w:r w:rsidRPr="003C389B">
              <w:rPr>
                <w:i/>
                <w:iCs/>
                <w:sz w:val="20"/>
                <w:szCs w:val="20"/>
              </w:rPr>
              <w:t>25–29 лет</w:t>
            </w:r>
            <w:r w:rsidRPr="003C389B">
              <w:rPr>
                <w:sz w:val="20"/>
                <w:szCs w:val="20"/>
              </w:rPr>
              <w:t xml:space="preserve"> </w:t>
            </w:r>
          </w:p>
        </w:tc>
        <w:tc>
          <w:tcPr>
            <w:tcW w:w="960" w:type="dxa"/>
            <w:vAlign w:val="center"/>
            <w:hideMark/>
          </w:tcPr>
          <w:p w:rsidR="00730FB9" w:rsidRPr="003C389B" w:rsidRDefault="00730FB9" w:rsidP="00730FB9">
            <w:pPr>
              <w:rPr>
                <w:sz w:val="20"/>
                <w:szCs w:val="20"/>
              </w:rPr>
            </w:pPr>
            <w:r w:rsidRPr="003C389B">
              <w:rPr>
                <w:i/>
                <w:iCs/>
                <w:sz w:val="20"/>
                <w:szCs w:val="20"/>
              </w:rPr>
              <w:t>15–19 лет</w:t>
            </w:r>
            <w:r w:rsidRPr="003C389B">
              <w:rPr>
                <w:sz w:val="20"/>
                <w:szCs w:val="20"/>
              </w:rPr>
              <w:t xml:space="preserve"> </w:t>
            </w:r>
          </w:p>
        </w:tc>
        <w:tc>
          <w:tcPr>
            <w:tcW w:w="960" w:type="dxa"/>
            <w:vAlign w:val="center"/>
            <w:hideMark/>
          </w:tcPr>
          <w:p w:rsidR="00730FB9" w:rsidRPr="003C389B" w:rsidRDefault="00730FB9" w:rsidP="00730FB9">
            <w:pPr>
              <w:rPr>
                <w:sz w:val="20"/>
                <w:szCs w:val="20"/>
              </w:rPr>
            </w:pPr>
            <w:r w:rsidRPr="003C389B">
              <w:rPr>
                <w:i/>
                <w:iCs/>
                <w:sz w:val="20"/>
                <w:szCs w:val="20"/>
              </w:rPr>
              <w:t>20–24 года</w:t>
            </w:r>
            <w:r w:rsidRPr="003C389B">
              <w:rPr>
                <w:sz w:val="20"/>
                <w:szCs w:val="20"/>
              </w:rPr>
              <w:t xml:space="preserve"> </w:t>
            </w:r>
          </w:p>
        </w:tc>
        <w:tc>
          <w:tcPr>
            <w:tcW w:w="960" w:type="dxa"/>
            <w:vAlign w:val="center"/>
            <w:hideMark/>
          </w:tcPr>
          <w:p w:rsidR="00730FB9" w:rsidRPr="003C389B" w:rsidRDefault="00730FB9" w:rsidP="00730FB9">
            <w:pPr>
              <w:rPr>
                <w:sz w:val="20"/>
                <w:szCs w:val="20"/>
              </w:rPr>
            </w:pPr>
            <w:r w:rsidRPr="003C389B">
              <w:rPr>
                <w:i/>
                <w:iCs/>
                <w:sz w:val="20"/>
                <w:szCs w:val="20"/>
              </w:rPr>
              <w:t>25–29 лет</w:t>
            </w:r>
            <w:r w:rsidRPr="003C389B">
              <w:rPr>
                <w:sz w:val="20"/>
                <w:szCs w:val="20"/>
              </w:rPr>
              <w:t xml:space="preserve"> </w:t>
            </w:r>
          </w:p>
        </w:tc>
      </w:tr>
      <w:tr w:rsidR="00730FB9" w:rsidRPr="002C1A03" w:rsidTr="003C389B">
        <w:trPr>
          <w:trHeight w:val="300"/>
        </w:trPr>
        <w:tc>
          <w:tcPr>
            <w:tcW w:w="960" w:type="dxa"/>
            <w:tcMar>
              <w:top w:w="0" w:type="dxa"/>
              <w:left w:w="108" w:type="dxa"/>
              <w:bottom w:w="0" w:type="dxa"/>
              <w:right w:w="108" w:type="dxa"/>
            </w:tcMar>
            <w:vAlign w:val="bottom"/>
            <w:hideMark/>
          </w:tcPr>
          <w:p w:rsidR="00730FB9" w:rsidRPr="003C389B" w:rsidRDefault="00730FB9" w:rsidP="00730FB9">
            <w:pPr>
              <w:rPr>
                <w:sz w:val="20"/>
                <w:szCs w:val="20"/>
              </w:rPr>
            </w:pPr>
            <w:r w:rsidRPr="003C389B">
              <w:rPr>
                <w:sz w:val="20"/>
                <w:szCs w:val="20"/>
              </w:rPr>
              <w:t xml:space="preserve">2017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8,0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57,1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89,2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5,7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48,7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83,9 </w:t>
            </w:r>
          </w:p>
        </w:tc>
      </w:tr>
      <w:tr w:rsidR="00730FB9" w:rsidRPr="002C1A03" w:rsidTr="003C389B">
        <w:trPr>
          <w:trHeight w:val="300"/>
        </w:trPr>
        <w:tc>
          <w:tcPr>
            <w:tcW w:w="960" w:type="dxa"/>
            <w:tcMar>
              <w:top w:w="0" w:type="dxa"/>
              <w:left w:w="108" w:type="dxa"/>
              <w:bottom w:w="0" w:type="dxa"/>
              <w:right w:w="108" w:type="dxa"/>
            </w:tcMar>
            <w:vAlign w:val="bottom"/>
            <w:hideMark/>
          </w:tcPr>
          <w:p w:rsidR="00730FB9" w:rsidRPr="003C389B" w:rsidRDefault="00730FB9" w:rsidP="00730FB9">
            <w:pPr>
              <w:rPr>
                <w:sz w:val="20"/>
                <w:szCs w:val="20"/>
              </w:rPr>
            </w:pPr>
            <w:r w:rsidRPr="003C389B">
              <w:rPr>
                <w:sz w:val="20"/>
                <w:szCs w:val="20"/>
              </w:rPr>
              <w:t xml:space="preserve">2018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7,7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56,4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89,2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5,6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47,8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84,3 </w:t>
            </w:r>
          </w:p>
        </w:tc>
      </w:tr>
      <w:tr w:rsidR="00730FB9" w:rsidRPr="002C1A03" w:rsidTr="003C389B">
        <w:trPr>
          <w:trHeight w:val="300"/>
        </w:trPr>
        <w:tc>
          <w:tcPr>
            <w:tcW w:w="960" w:type="dxa"/>
            <w:tcMar>
              <w:top w:w="0" w:type="dxa"/>
              <w:left w:w="108" w:type="dxa"/>
              <w:bottom w:w="0" w:type="dxa"/>
              <w:right w:w="108" w:type="dxa"/>
            </w:tcMar>
            <w:vAlign w:val="bottom"/>
            <w:hideMark/>
          </w:tcPr>
          <w:p w:rsidR="00730FB9" w:rsidRPr="003C389B" w:rsidRDefault="00730FB9" w:rsidP="00730FB9">
            <w:pPr>
              <w:rPr>
                <w:sz w:val="20"/>
                <w:szCs w:val="20"/>
              </w:rPr>
            </w:pPr>
            <w:r w:rsidRPr="003C389B">
              <w:rPr>
                <w:sz w:val="20"/>
                <w:szCs w:val="20"/>
              </w:rPr>
              <w:t xml:space="preserve">2019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6,8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57,7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88,5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5,1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49,4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83,6 </w:t>
            </w:r>
          </w:p>
        </w:tc>
      </w:tr>
      <w:tr w:rsidR="00730FB9" w:rsidRPr="002C1A03" w:rsidTr="003C389B">
        <w:trPr>
          <w:trHeight w:val="300"/>
        </w:trPr>
        <w:tc>
          <w:tcPr>
            <w:tcW w:w="960" w:type="dxa"/>
            <w:tcMar>
              <w:top w:w="0" w:type="dxa"/>
              <w:left w:w="108" w:type="dxa"/>
              <w:bottom w:w="0" w:type="dxa"/>
              <w:right w:w="108" w:type="dxa"/>
            </w:tcMar>
            <w:vAlign w:val="bottom"/>
            <w:hideMark/>
          </w:tcPr>
          <w:p w:rsidR="00730FB9" w:rsidRPr="003C389B" w:rsidRDefault="00730FB9" w:rsidP="00730FB9">
            <w:pPr>
              <w:rPr>
                <w:sz w:val="20"/>
                <w:szCs w:val="20"/>
              </w:rPr>
            </w:pPr>
            <w:r w:rsidRPr="003C389B">
              <w:rPr>
                <w:sz w:val="20"/>
                <w:szCs w:val="20"/>
              </w:rPr>
              <w:t xml:space="preserve">2020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6,6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57,3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88,1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4,8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48,0 </w:t>
            </w:r>
          </w:p>
        </w:tc>
        <w:tc>
          <w:tcPr>
            <w:tcW w:w="960" w:type="dxa"/>
            <w:tcMar>
              <w:top w:w="0" w:type="dxa"/>
              <w:left w:w="108" w:type="dxa"/>
              <w:bottom w:w="0" w:type="dxa"/>
              <w:right w:w="108" w:type="dxa"/>
            </w:tcMar>
            <w:vAlign w:val="center"/>
            <w:hideMark/>
          </w:tcPr>
          <w:p w:rsidR="00730FB9" w:rsidRPr="003C389B" w:rsidRDefault="00730FB9" w:rsidP="00730FB9">
            <w:pPr>
              <w:rPr>
                <w:sz w:val="20"/>
                <w:szCs w:val="20"/>
              </w:rPr>
            </w:pPr>
            <w:r w:rsidRPr="003C389B">
              <w:rPr>
                <w:sz w:val="20"/>
                <w:szCs w:val="20"/>
              </w:rPr>
              <w:t xml:space="preserve">81,5 </w:t>
            </w:r>
          </w:p>
        </w:tc>
      </w:tr>
    </w:tbl>
    <w:p w:rsidR="00730FB9" w:rsidRPr="00196E4E" w:rsidRDefault="00196E4E" w:rsidP="00196E4E">
      <w:pPr>
        <w:spacing w:line="360" w:lineRule="auto"/>
        <w:jc w:val="center"/>
        <w:rPr>
          <w:b/>
          <w:sz w:val="28"/>
          <w:szCs w:val="28"/>
        </w:rPr>
      </w:pPr>
      <w:r w:rsidRPr="00196E4E">
        <w:rPr>
          <w:sz w:val="28"/>
          <w:szCs w:val="28"/>
        </w:rPr>
        <w:t>Таблица 3</w:t>
      </w:r>
      <w:r w:rsidR="00730FB9" w:rsidRPr="00196E4E">
        <w:rPr>
          <w:rStyle w:val="a9"/>
          <w:rFonts w:eastAsiaTheme="majorEastAsia"/>
          <w:sz w:val="28"/>
          <w:szCs w:val="28"/>
        </w:rPr>
        <w:footnoteReference w:id="138"/>
      </w:r>
    </w:p>
    <w:p w:rsidR="00730FB9" w:rsidRDefault="00730FB9" w:rsidP="00730FB9">
      <w:pPr>
        <w:spacing w:line="360" w:lineRule="auto"/>
        <w:ind w:firstLine="708"/>
        <w:jc w:val="both"/>
        <w:rPr>
          <w:b/>
          <w:sz w:val="28"/>
          <w:szCs w:val="28"/>
        </w:rPr>
      </w:pPr>
      <w:proofErr w:type="gramStart"/>
      <w:r w:rsidRPr="00FF3A2A">
        <w:rPr>
          <w:sz w:val="28"/>
          <w:szCs w:val="28"/>
        </w:rPr>
        <w:t>Исследователи Забелина О.</w:t>
      </w:r>
      <w:r>
        <w:rPr>
          <w:sz w:val="28"/>
          <w:szCs w:val="28"/>
        </w:rPr>
        <w:t xml:space="preserve"> </w:t>
      </w:r>
      <w:r w:rsidRPr="00FF3A2A">
        <w:rPr>
          <w:sz w:val="28"/>
          <w:szCs w:val="28"/>
        </w:rPr>
        <w:t xml:space="preserve">В., </w:t>
      </w:r>
      <w:proofErr w:type="spellStart"/>
      <w:r w:rsidRPr="00FF3A2A">
        <w:rPr>
          <w:sz w:val="28"/>
          <w:szCs w:val="28"/>
        </w:rPr>
        <w:t>Асалиев</w:t>
      </w:r>
      <w:proofErr w:type="spellEnd"/>
      <w:r w:rsidRPr="00FF3A2A">
        <w:rPr>
          <w:sz w:val="28"/>
          <w:szCs w:val="28"/>
        </w:rPr>
        <w:t xml:space="preserve"> А.</w:t>
      </w:r>
      <w:r>
        <w:rPr>
          <w:sz w:val="28"/>
          <w:szCs w:val="28"/>
        </w:rPr>
        <w:t xml:space="preserve"> </w:t>
      </w:r>
      <w:r w:rsidRPr="00FF3A2A">
        <w:rPr>
          <w:sz w:val="28"/>
          <w:szCs w:val="28"/>
        </w:rPr>
        <w:t>М., Дружинина Е.</w:t>
      </w:r>
      <w:r>
        <w:rPr>
          <w:sz w:val="28"/>
          <w:szCs w:val="28"/>
        </w:rPr>
        <w:t xml:space="preserve"> </w:t>
      </w:r>
      <w:r w:rsidRPr="00FF3A2A">
        <w:rPr>
          <w:sz w:val="28"/>
          <w:szCs w:val="28"/>
        </w:rPr>
        <w:t>С., составив данную таблицу, пришли к следующему заключению: «</w:t>
      </w:r>
      <w:r w:rsidRPr="00AA6512">
        <w:rPr>
          <w:iCs/>
          <w:sz w:val="28"/>
          <w:szCs w:val="28"/>
        </w:rPr>
        <w:t>заметно (на треть)</w:t>
      </w:r>
      <w:r w:rsidRPr="00AA6512">
        <w:rPr>
          <w:sz w:val="28"/>
          <w:szCs w:val="28"/>
        </w:rPr>
        <w:t xml:space="preserve"> </w:t>
      </w:r>
      <w:r w:rsidRPr="00AA6512">
        <w:rPr>
          <w:iCs/>
          <w:sz w:val="28"/>
          <w:szCs w:val="28"/>
        </w:rPr>
        <w:t>возрастает доля молодежи 15–24 лет в общей численности рабочей силы (до 8%),</w:t>
      </w:r>
      <w:r w:rsidRPr="00FF3A2A">
        <w:rPr>
          <w:i/>
          <w:iCs/>
          <w:sz w:val="28"/>
          <w:szCs w:val="28"/>
        </w:rPr>
        <w:t xml:space="preserve"> </w:t>
      </w:r>
      <w:r w:rsidRPr="00FF3A2A">
        <w:rPr>
          <w:sz w:val="28"/>
          <w:szCs w:val="28"/>
        </w:rPr>
        <w:t>ее значимость для роста занятости населения на фоне снижения доли в рабочей силе молодежной группы 25–29 лет (до 9,3%), уровень занятости в которой традиционно для российского рынка труда</w:t>
      </w:r>
      <w:proofErr w:type="gramEnd"/>
      <w:r w:rsidRPr="00FF3A2A">
        <w:rPr>
          <w:sz w:val="28"/>
          <w:szCs w:val="28"/>
        </w:rPr>
        <w:t xml:space="preserve"> </w:t>
      </w:r>
      <w:proofErr w:type="gramStart"/>
      <w:r w:rsidRPr="00FF3A2A">
        <w:rPr>
          <w:sz w:val="28"/>
          <w:szCs w:val="28"/>
        </w:rPr>
        <w:t>наиболее высок»</w:t>
      </w:r>
      <w:r>
        <w:rPr>
          <w:rStyle w:val="a9"/>
          <w:rFonts w:eastAsiaTheme="majorEastAsia"/>
          <w:sz w:val="28"/>
          <w:szCs w:val="28"/>
        </w:rPr>
        <w:footnoteReference w:id="139"/>
      </w:r>
      <w:r w:rsidRPr="00FF3A2A">
        <w:rPr>
          <w:sz w:val="28"/>
          <w:szCs w:val="28"/>
        </w:rPr>
        <w:t xml:space="preserve">. Если сравнить данные исследователей и данные авторов </w:t>
      </w:r>
      <w:r w:rsidR="006B5895">
        <w:rPr>
          <w:sz w:val="28"/>
          <w:szCs w:val="28"/>
        </w:rPr>
        <w:t>и</w:t>
      </w:r>
      <w:r w:rsidR="00B079B4" w:rsidRPr="00B079B4">
        <w:rPr>
          <w:sz w:val="28"/>
          <w:szCs w:val="28"/>
        </w:rPr>
        <w:t>нтернет-издани</w:t>
      </w:r>
      <w:r w:rsidR="006B5895">
        <w:rPr>
          <w:sz w:val="28"/>
          <w:szCs w:val="28"/>
        </w:rPr>
        <w:t>я</w:t>
      </w:r>
      <w:r w:rsidR="00B079B4" w:rsidRPr="00B079B4">
        <w:rPr>
          <w:sz w:val="28"/>
          <w:szCs w:val="28"/>
        </w:rPr>
        <w:t xml:space="preserve"> «Известия»</w:t>
      </w:r>
      <w:r w:rsidRPr="00B079B4">
        <w:rPr>
          <w:sz w:val="28"/>
          <w:szCs w:val="28"/>
        </w:rPr>
        <w:t>,</w:t>
      </w:r>
      <w:r w:rsidRPr="00FF3A2A">
        <w:rPr>
          <w:sz w:val="28"/>
          <w:szCs w:val="28"/>
        </w:rPr>
        <w:t xml:space="preserve"> то можно сказать, что их данные в целом совпадают, что </w:t>
      </w:r>
      <w:r w:rsidRPr="00FF3A2A">
        <w:rPr>
          <w:b/>
          <w:sz w:val="28"/>
          <w:szCs w:val="28"/>
        </w:rPr>
        <w:t>«</w:t>
      </w:r>
      <w:r w:rsidRPr="00FF3A2A">
        <w:rPr>
          <w:sz w:val="28"/>
          <w:szCs w:val="28"/>
        </w:rPr>
        <w:t>падение уровня занятости молодежи 25–29 лет в 2020 г. было наиболее существенным по сравнению с другим</w:t>
      </w:r>
      <w:r>
        <w:rPr>
          <w:sz w:val="28"/>
          <w:szCs w:val="28"/>
        </w:rPr>
        <w:t>и возрастными группами молодежи</w:t>
      </w:r>
      <w:r w:rsidR="008E6787">
        <w:rPr>
          <w:sz w:val="28"/>
          <w:szCs w:val="28"/>
        </w:rPr>
        <w:t>»</w:t>
      </w:r>
      <w:r w:rsidR="008E6787">
        <w:rPr>
          <w:rStyle w:val="a9"/>
          <w:sz w:val="28"/>
          <w:szCs w:val="28"/>
        </w:rPr>
        <w:footnoteReference w:id="140"/>
      </w:r>
      <w:r w:rsidRPr="00FF3A2A">
        <w:rPr>
          <w:sz w:val="28"/>
          <w:szCs w:val="28"/>
        </w:rPr>
        <w:t>. Данные двух источников подтверждаются, что в молодежном сегменте рабочей силы больший процент в торговле – 19,9%.</w:t>
      </w:r>
      <w:proofErr w:type="gramEnd"/>
    </w:p>
    <w:p w:rsidR="00730FB9" w:rsidRDefault="00730FB9" w:rsidP="00730FB9">
      <w:pPr>
        <w:spacing w:line="360" w:lineRule="auto"/>
        <w:ind w:firstLine="708"/>
        <w:jc w:val="both"/>
        <w:rPr>
          <w:sz w:val="28"/>
          <w:szCs w:val="28"/>
        </w:rPr>
      </w:pPr>
      <w:r w:rsidRPr="00AA6512">
        <w:rPr>
          <w:sz w:val="28"/>
          <w:szCs w:val="28"/>
        </w:rPr>
        <w:t>Исследователи Забелина О.</w:t>
      </w:r>
      <w:r>
        <w:rPr>
          <w:sz w:val="28"/>
          <w:szCs w:val="28"/>
        </w:rPr>
        <w:t xml:space="preserve"> </w:t>
      </w:r>
      <w:r w:rsidRPr="00AA6512">
        <w:rPr>
          <w:sz w:val="28"/>
          <w:szCs w:val="28"/>
        </w:rPr>
        <w:t xml:space="preserve">В., </w:t>
      </w:r>
      <w:proofErr w:type="spellStart"/>
      <w:r w:rsidRPr="00AA6512">
        <w:rPr>
          <w:sz w:val="28"/>
          <w:szCs w:val="28"/>
        </w:rPr>
        <w:t>Асалиев</w:t>
      </w:r>
      <w:proofErr w:type="spellEnd"/>
      <w:r w:rsidRPr="00AA6512">
        <w:rPr>
          <w:sz w:val="28"/>
          <w:szCs w:val="28"/>
        </w:rPr>
        <w:t xml:space="preserve"> А.</w:t>
      </w:r>
      <w:r>
        <w:rPr>
          <w:sz w:val="28"/>
          <w:szCs w:val="28"/>
        </w:rPr>
        <w:t xml:space="preserve"> </w:t>
      </w:r>
      <w:r w:rsidR="006B5895">
        <w:rPr>
          <w:sz w:val="28"/>
          <w:szCs w:val="28"/>
        </w:rPr>
        <w:t>М. и</w:t>
      </w:r>
      <w:r w:rsidRPr="00AA6512">
        <w:rPr>
          <w:sz w:val="28"/>
          <w:szCs w:val="28"/>
        </w:rPr>
        <w:t xml:space="preserve"> Дружинина Е.</w:t>
      </w:r>
      <w:r>
        <w:rPr>
          <w:sz w:val="28"/>
          <w:szCs w:val="28"/>
        </w:rPr>
        <w:t xml:space="preserve"> </w:t>
      </w:r>
      <w:r w:rsidRPr="00AA6512">
        <w:rPr>
          <w:sz w:val="28"/>
          <w:szCs w:val="28"/>
        </w:rPr>
        <w:t>С</w:t>
      </w:r>
      <w:r>
        <w:rPr>
          <w:sz w:val="28"/>
          <w:szCs w:val="28"/>
        </w:rPr>
        <w:t>.</w:t>
      </w:r>
      <w:r w:rsidRPr="00AA6512">
        <w:rPr>
          <w:bCs/>
          <w:sz w:val="28"/>
          <w:szCs w:val="28"/>
        </w:rPr>
        <w:t xml:space="preserve"> провели анализ доли безработной молодежи в структуре </w:t>
      </w:r>
      <w:r w:rsidR="008E6787">
        <w:rPr>
          <w:bCs/>
          <w:sz w:val="28"/>
          <w:szCs w:val="28"/>
        </w:rPr>
        <w:t>зарегистрированных безработных в целом по Российской Федерации</w:t>
      </w:r>
      <w:r>
        <w:rPr>
          <w:sz w:val="28"/>
          <w:szCs w:val="28"/>
        </w:rPr>
        <w:t>.</w:t>
      </w:r>
    </w:p>
    <w:p w:rsidR="008E6787" w:rsidRPr="008E6787" w:rsidRDefault="008E6787" w:rsidP="008E6787">
      <w:pPr>
        <w:spacing w:line="360" w:lineRule="auto"/>
        <w:ind w:firstLine="708"/>
        <w:jc w:val="center"/>
        <w:rPr>
          <w:b/>
          <w:i/>
          <w:sz w:val="28"/>
          <w:szCs w:val="28"/>
        </w:rPr>
      </w:pPr>
      <w:r w:rsidRPr="008E6787">
        <w:rPr>
          <w:bCs/>
          <w:i/>
          <w:sz w:val="28"/>
          <w:szCs w:val="28"/>
        </w:rPr>
        <w:t>Доля безработной молодежи в структуре зарегистрированных безработных (в целом по Российской Федерации)</w:t>
      </w:r>
    </w:p>
    <w:tbl>
      <w:tblPr>
        <w:tblW w:w="0" w:type="auto"/>
        <w:tblInd w:w="1003" w:type="dxa"/>
        <w:tblCellMar>
          <w:left w:w="0" w:type="dxa"/>
          <w:right w:w="0" w:type="dxa"/>
        </w:tblCellMar>
        <w:tblLook w:val="04A0"/>
      </w:tblPr>
      <w:tblGrid>
        <w:gridCol w:w="2243"/>
        <w:gridCol w:w="1584"/>
        <w:gridCol w:w="1701"/>
        <w:gridCol w:w="1417"/>
      </w:tblGrid>
      <w:tr w:rsidR="00730FB9" w:rsidRPr="00F61F89" w:rsidTr="008E6787">
        <w:trPr>
          <w:trHeight w:val="552"/>
        </w:trPr>
        <w:tc>
          <w:tcPr>
            <w:tcW w:w="2243" w:type="dxa"/>
            <w:tcBorders>
              <w:top w:val="single" w:sz="8" w:space="0" w:color="auto"/>
              <w:left w:val="single" w:sz="8" w:space="0" w:color="auto"/>
              <w:bottom w:val="single" w:sz="8" w:space="0" w:color="auto"/>
              <w:right w:val="single" w:sz="8" w:space="0" w:color="auto"/>
            </w:tcBorders>
            <w:hideMark/>
          </w:tcPr>
          <w:p w:rsidR="00730FB9" w:rsidRPr="00F61F89" w:rsidRDefault="00730FB9" w:rsidP="00730FB9">
            <w:r w:rsidRPr="00F61F89">
              <w:t xml:space="preserve">Год </w:t>
            </w:r>
          </w:p>
        </w:tc>
        <w:tc>
          <w:tcPr>
            <w:tcW w:w="1584"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hideMark/>
          </w:tcPr>
          <w:p w:rsidR="00730FB9" w:rsidRPr="00F61F89" w:rsidRDefault="00730FB9" w:rsidP="00730FB9">
            <w:r w:rsidRPr="00F61F89">
              <w:t xml:space="preserve">16–19 лет, % </w:t>
            </w:r>
          </w:p>
        </w:tc>
        <w:tc>
          <w:tcPr>
            <w:tcW w:w="1701"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hideMark/>
          </w:tcPr>
          <w:p w:rsidR="00730FB9" w:rsidRPr="00F61F89" w:rsidRDefault="00730FB9" w:rsidP="00730FB9">
            <w:r w:rsidRPr="00F61F89">
              <w:t xml:space="preserve">20–24 года, % </w:t>
            </w:r>
          </w:p>
        </w:tc>
        <w:tc>
          <w:tcPr>
            <w:tcW w:w="141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hideMark/>
          </w:tcPr>
          <w:p w:rsidR="00730FB9" w:rsidRPr="00F61F89" w:rsidRDefault="00730FB9" w:rsidP="00730FB9">
            <w:r w:rsidRPr="00F61F89">
              <w:t xml:space="preserve">25–29 лет, % </w:t>
            </w:r>
          </w:p>
        </w:tc>
      </w:tr>
      <w:tr w:rsidR="00730FB9" w:rsidRPr="00F61F89" w:rsidTr="008E6787">
        <w:trPr>
          <w:trHeight w:val="305"/>
        </w:trPr>
        <w:tc>
          <w:tcPr>
            <w:tcW w:w="2243"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hideMark/>
          </w:tcPr>
          <w:p w:rsidR="00730FB9" w:rsidRPr="00F61F89" w:rsidRDefault="00730FB9" w:rsidP="00730FB9">
            <w:r w:rsidRPr="00F61F89">
              <w:t xml:space="preserve">2019 </w:t>
            </w:r>
          </w:p>
        </w:tc>
        <w:tc>
          <w:tcPr>
            <w:tcW w:w="1584" w:type="dxa"/>
            <w:tcBorders>
              <w:top w:val="nil"/>
              <w:bottom w:val="single" w:sz="8" w:space="0" w:color="auto"/>
              <w:right w:val="single" w:sz="8" w:space="0" w:color="auto"/>
            </w:tcBorders>
            <w:hideMark/>
          </w:tcPr>
          <w:p w:rsidR="00730FB9" w:rsidRPr="00F61F89" w:rsidRDefault="00730FB9" w:rsidP="00730FB9">
            <w:r w:rsidRPr="00F61F89">
              <w:t xml:space="preserve">1,8 </w:t>
            </w:r>
          </w:p>
        </w:tc>
        <w:tc>
          <w:tcPr>
            <w:tcW w:w="1701" w:type="dxa"/>
            <w:tcBorders>
              <w:top w:val="nil"/>
              <w:bottom w:val="single" w:sz="8" w:space="0" w:color="auto"/>
              <w:right w:val="single" w:sz="8" w:space="0" w:color="auto"/>
            </w:tcBorders>
            <w:hideMark/>
          </w:tcPr>
          <w:p w:rsidR="00730FB9" w:rsidRPr="00F61F89" w:rsidRDefault="00730FB9" w:rsidP="00730FB9">
            <w:r w:rsidRPr="00F61F89">
              <w:t xml:space="preserve">6,2 </w:t>
            </w:r>
          </w:p>
        </w:tc>
        <w:tc>
          <w:tcPr>
            <w:tcW w:w="1417" w:type="dxa"/>
            <w:tcBorders>
              <w:top w:val="nil"/>
              <w:bottom w:val="single" w:sz="8" w:space="0" w:color="auto"/>
              <w:right w:val="single" w:sz="8" w:space="0" w:color="auto"/>
            </w:tcBorders>
            <w:hideMark/>
          </w:tcPr>
          <w:p w:rsidR="00730FB9" w:rsidRPr="00F61F89" w:rsidRDefault="00730FB9" w:rsidP="00730FB9">
            <w:r w:rsidRPr="00F61F89">
              <w:t xml:space="preserve">9,1 </w:t>
            </w:r>
          </w:p>
        </w:tc>
      </w:tr>
      <w:tr w:rsidR="00730FB9" w:rsidRPr="00F61F89" w:rsidTr="008E6787">
        <w:trPr>
          <w:trHeight w:val="305"/>
        </w:trPr>
        <w:tc>
          <w:tcPr>
            <w:tcW w:w="2243"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hideMark/>
          </w:tcPr>
          <w:p w:rsidR="00730FB9" w:rsidRPr="00F61F89" w:rsidRDefault="00730FB9" w:rsidP="00730FB9">
            <w:r w:rsidRPr="00F61F89">
              <w:t xml:space="preserve">2020 </w:t>
            </w:r>
          </w:p>
        </w:tc>
        <w:tc>
          <w:tcPr>
            <w:tcW w:w="1584" w:type="dxa"/>
            <w:tcBorders>
              <w:top w:val="nil"/>
              <w:bottom w:val="single" w:sz="8" w:space="0" w:color="auto"/>
              <w:right w:val="single" w:sz="8" w:space="0" w:color="auto"/>
            </w:tcBorders>
            <w:hideMark/>
          </w:tcPr>
          <w:p w:rsidR="00730FB9" w:rsidRPr="00F61F89" w:rsidRDefault="00730FB9" w:rsidP="00730FB9">
            <w:r w:rsidRPr="00F61F89">
              <w:t xml:space="preserve">1,8 </w:t>
            </w:r>
          </w:p>
        </w:tc>
        <w:tc>
          <w:tcPr>
            <w:tcW w:w="1701" w:type="dxa"/>
            <w:tcBorders>
              <w:top w:val="nil"/>
              <w:bottom w:val="single" w:sz="8" w:space="0" w:color="auto"/>
              <w:right w:val="single" w:sz="8" w:space="0" w:color="auto"/>
            </w:tcBorders>
            <w:hideMark/>
          </w:tcPr>
          <w:p w:rsidR="00730FB9" w:rsidRPr="00F61F89" w:rsidRDefault="00730FB9" w:rsidP="00730FB9">
            <w:r w:rsidRPr="00F61F89">
              <w:t xml:space="preserve">8,4 </w:t>
            </w:r>
          </w:p>
        </w:tc>
        <w:tc>
          <w:tcPr>
            <w:tcW w:w="1417" w:type="dxa"/>
            <w:tcBorders>
              <w:top w:val="nil"/>
              <w:bottom w:val="single" w:sz="8" w:space="0" w:color="auto"/>
              <w:right w:val="single" w:sz="8" w:space="0" w:color="auto"/>
            </w:tcBorders>
            <w:hideMark/>
          </w:tcPr>
          <w:p w:rsidR="00730FB9" w:rsidRPr="00F61F89" w:rsidRDefault="00730FB9" w:rsidP="00730FB9">
            <w:r w:rsidRPr="00F61F89">
              <w:t xml:space="preserve">12,8 </w:t>
            </w:r>
          </w:p>
        </w:tc>
      </w:tr>
      <w:tr w:rsidR="00730FB9" w:rsidRPr="00F61F89" w:rsidTr="008E6787">
        <w:trPr>
          <w:trHeight w:val="305"/>
        </w:trPr>
        <w:tc>
          <w:tcPr>
            <w:tcW w:w="2243"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hideMark/>
          </w:tcPr>
          <w:p w:rsidR="00730FB9" w:rsidRPr="00F61F89" w:rsidRDefault="00730FB9" w:rsidP="00730FB9">
            <w:r w:rsidRPr="00F61F89">
              <w:lastRenderedPageBreak/>
              <w:t xml:space="preserve">Январь – июнь 2021 </w:t>
            </w:r>
          </w:p>
        </w:tc>
        <w:tc>
          <w:tcPr>
            <w:tcW w:w="1584" w:type="dxa"/>
            <w:tcBorders>
              <w:top w:val="nil"/>
              <w:bottom w:val="single" w:sz="8" w:space="0" w:color="auto"/>
              <w:right w:val="single" w:sz="8" w:space="0" w:color="auto"/>
            </w:tcBorders>
            <w:hideMark/>
          </w:tcPr>
          <w:p w:rsidR="00730FB9" w:rsidRPr="00F61F89" w:rsidRDefault="00730FB9" w:rsidP="00730FB9">
            <w:r w:rsidRPr="00F61F89">
              <w:t xml:space="preserve">1,4 </w:t>
            </w:r>
          </w:p>
        </w:tc>
        <w:tc>
          <w:tcPr>
            <w:tcW w:w="1701" w:type="dxa"/>
            <w:tcBorders>
              <w:top w:val="nil"/>
              <w:bottom w:val="single" w:sz="8" w:space="0" w:color="auto"/>
              <w:right w:val="single" w:sz="8" w:space="0" w:color="auto"/>
            </w:tcBorders>
            <w:hideMark/>
          </w:tcPr>
          <w:p w:rsidR="00730FB9" w:rsidRPr="00F61F89" w:rsidRDefault="00730FB9" w:rsidP="00730FB9">
            <w:r w:rsidRPr="00F61F89">
              <w:t xml:space="preserve">6,2 </w:t>
            </w:r>
          </w:p>
        </w:tc>
        <w:tc>
          <w:tcPr>
            <w:tcW w:w="1417" w:type="dxa"/>
            <w:tcBorders>
              <w:top w:val="nil"/>
              <w:bottom w:val="single" w:sz="8" w:space="0" w:color="auto"/>
              <w:right w:val="single" w:sz="8" w:space="0" w:color="auto"/>
            </w:tcBorders>
            <w:hideMark/>
          </w:tcPr>
          <w:p w:rsidR="00730FB9" w:rsidRPr="00F61F89" w:rsidRDefault="00730FB9" w:rsidP="00730FB9">
            <w:r w:rsidRPr="00F61F89">
              <w:t xml:space="preserve">10,4 </w:t>
            </w:r>
          </w:p>
        </w:tc>
      </w:tr>
    </w:tbl>
    <w:p w:rsidR="00730FB9" w:rsidRPr="00196E4E" w:rsidRDefault="00196E4E" w:rsidP="00196E4E">
      <w:pPr>
        <w:jc w:val="center"/>
        <w:rPr>
          <w:sz w:val="28"/>
          <w:szCs w:val="28"/>
        </w:rPr>
      </w:pPr>
      <w:r w:rsidRPr="00196E4E">
        <w:rPr>
          <w:sz w:val="28"/>
          <w:szCs w:val="28"/>
        </w:rPr>
        <w:t>Таблица 4</w:t>
      </w:r>
      <w:r w:rsidR="00730FB9" w:rsidRPr="00196E4E">
        <w:rPr>
          <w:rStyle w:val="a9"/>
          <w:rFonts w:eastAsiaTheme="majorEastAsia"/>
          <w:sz w:val="28"/>
          <w:szCs w:val="28"/>
        </w:rPr>
        <w:footnoteReference w:id="141"/>
      </w:r>
    </w:p>
    <w:p w:rsidR="00730FB9" w:rsidRDefault="00730FB9" w:rsidP="00730FB9">
      <w:pPr>
        <w:spacing w:line="360" w:lineRule="auto"/>
        <w:ind w:firstLine="708"/>
        <w:jc w:val="both"/>
        <w:rPr>
          <w:sz w:val="28"/>
          <w:szCs w:val="28"/>
        </w:rPr>
      </w:pPr>
      <w:r>
        <w:rPr>
          <w:sz w:val="28"/>
          <w:szCs w:val="28"/>
        </w:rPr>
        <w:t xml:space="preserve">Так, </w:t>
      </w:r>
      <w:r w:rsidRPr="00FF3A2A">
        <w:rPr>
          <w:sz w:val="28"/>
          <w:szCs w:val="28"/>
        </w:rPr>
        <w:t xml:space="preserve">«В январе – июне 2021 года доля безработной молодежи стала уменьшаться и даже вышла на уровень 2019 года в младших возрастных группах (16–24 года), средняя продолжительность поиска работы молодыми безработными 16–29 лет продолжает расти. </w:t>
      </w:r>
      <w:proofErr w:type="gramStart"/>
      <w:r w:rsidRPr="00FF3A2A">
        <w:rPr>
          <w:sz w:val="28"/>
          <w:szCs w:val="28"/>
        </w:rPr>
        <w:t xml:space="preserve">По данным </w:t>
      </w:r>
      <w:proofErr w:type="spellStart"/>
      <w:r w:rsidRPr="00FF3A2A">
        <w:rPr>
          <w:sz w:val="28"/>
          <w:szCs w:val="28"/>
        </w:rPr>
        <w:t>Роструда</w:t>
      </w:r>
      <w:proofErr w:type="spellEnd"/>
      <w:r w:rsidRPr="00FF3A2A">
        <w:rPr>
          <w:sz w:val="28"/>
          <w:szCs w:val="28"/>
        </w:rPr>
        <w:t>, в среднем по России в 2019 году она составляла 4 месяца, в кризисном 2020 году возросла до 4,6 месяцев, а в первом полугодии 2021 года превысила эти показатели и составила 5,1 месяца»</w:t>
      </w:r>
      <w:r>
        <w:rPr>
          <w:rStyle w:val="a9"/>
          <w:rFonts w:eastAsiaTheme="majorEastAsia"/>
          <w:sz w:val="28"/>
          <w:szCs w:val="28"/>
        </w:rPr>
        <w:footnoteReference w:id="142"/>
      </w:r>
      <w:r w:rsidRPr="00FF3A2A">
        <w:rPr>
          <w:sz w:val="28"/>
          <w:szCs w:val="28"/>
        </w:rPr>
        <w:t>. Рассмотрев несколько источников, можно утверждать, что 2020 год оказал негативное влияние на рынок труда, особенно молодежи.</w:t>
      </w:r>
      <w:proofErr w:type="gramEnd"/>
      <w:r w:rsidRPr="00FF3A2A">
        <w:rPr>
          <w:sz w:val="28"/>
          <w:szCs w:val="28"/>
        </w:rPr>
        <w:t xml:space="preserve"> Данное утверждение подтверждает </w:t>
      </w:r>
      <w:r w:rsidR="00770218">
        <w:rPr>
          <w:sz w:val="28"/>
          <w:szCs w:val="28"/>
        </w:rPr>
        <w:t>и</w:t>
      </w:r>
      <w:r w:rsidR="00770218" w:rsidRPr="00770218">
        <w:rPr>
          <w:sz w:val="28"/>
          <w:szCs w:val="28"/>
        </w:rPr>
        <w:t>нтернет-сеть «</w:t>
      </w:r>
      <w:proofErr w:type="spellStart"/>
      <w:r w:rsidR="00770218" w:rsidRPr="00770218">
        <w:rPr>
          <w:color w:val="303030"/>
          <w:sz w:val="28"/>
          <w:szCs w:val="28"/>
          <w:shd w:val="clear" w:color="auto" w:fill="FFFFFF"/>
        </w:rPr>
        <w:t>ФинЭкспертиза</w:t>
      </w:r>
      <w:proofErr w:type="spellEnd"/>
      <w:r w:rsidR="00770218" w:rsidRPr="00770218">
        <w:rPr>
          <w:color w:val="303030"/>
          <w:sz w:val="28"/>
          <w:szCs w:val="28"/>
          <w:shd w:val="clear" w:color="auto" w:fill="FFFFFF"/>
        </w:rPr>
        <w:t>»</w:t>
      </w:r>
      <w:r w:rsidRPr="00FF3A2A">
        <w:rPr>
          <w:sz w:val="28"/>
          <w:szCs w:val="28"/>
        </w:rPr>
        <w:t xml:space="preserve">, </w:t>
      </w:r>
      <w:proofErr w:type="gramStart"/>
      <w:r w:rsidRPr="00FF3A2A">
        <w:rPr>
          <w:sz w:val="28"/>
          <w:szCs w:val="28"/>
        </w:rPr>
        <w:t>которая</w:t>
      </w:r>
      <w:proofErr w:type="gramEnd"/>
      <w:r w:rsidRPr="00FF3A2A">
        <w:rPr>
          <w:sz w:val="28"/>
          <w:szCs w:val="28"/>
        </w:rPr>
        <w:t xml:space="preserve"> провела исследования молодежной безработицы. Ими предоставлены следующие данные о молодежной безработиц</w:t>
      </w:r>
      <w:r>
        <w:rPr>
          <w:sz w:val="28"/>
          <w:szCs w:val="28"/>
        </w:rPr>
        <w:t>е</w:t>
      </w:r>
      <w:r w:rsidRPr="00FF3A2A">
        <w:rPr>
          <w:sz w:val="28"/>
          <w:szCs w:val="28"/>
        </w:rPr>
        <w:t xml:space="preserve"> за 2020 год: «По итогам 2020 года численность занятых в России сократилась на 1,65 млн</w:t>
      </w:r>
      <w:r>
        <w:rPr>
          <w:sz w:val="28"/>
          <w:szCs w:val="28"/>
        </w:rPr>
        <w:t>.</w:t>
      </w:r>
      <w:r w:rsidRPr="00FF3A2A">
        <w:rPr>
          <w:sz w:val="28"/>
          <w:szCs w:val="28"/>
        </w:rPr>
        <w:t xml:space="preserve"> человек. Из них 1 млн</w:t>
      </w:r>
      <w:r>
        <w:rPr>
          <w:sz w:val="28"/>
          <w:szCs w:val="28"/>
        </w:rPr>
        <w:t>.</w:t>
      </w:r>
      <w:r w:rsidRPr="00FF3A2A">
        <w:rPr>
          <w:sz w:val="28"/>
          <w:szCs w:val="28"/>
        </w:rPr>
        <w:t xml:space="preserve"> - работники в возрасте до 30 лет. </w:t>
      </w:r>
      <w:proofErr w:type="gramStart"/>
      <w:r w:rsidRPr="00FF3A2A">
        <w:rPr>
          <w:sz w:val="28"/>
          <w:szCs w:val="28"/>
        </w:rPr>
        <w:t>Сильнее всего уменьшилась численность занятых до 30 лет в Амурской области (-22,2%), Северной Осетии (-19,9%), Мурманской области (-17,3%), Бурятии (15,8%), Севастополе (-15,6%), Хакасии (-14,6%), Мордовии (-14,5%), Республике Алтай (-14,3%), Архангельской (-13,9%) и Курской области (-13,5%)»</w:t>
      </w:r>
      <w:r>
        <w:rPr>
          <w:rStyle w:val="a9"/>
          <w:rFonts w:eastAsiaTheme="majorEastAsia"/>
          <w:sz w:val="28"/>
          <w:szCs w:val="28"/>
        </w:rPr>
        <w:footnoteReference w:id="143"/>
      </w:r>
      <w:r w:rsidRPr="00FF3A2A">
        <w:rPr>
          <w:sz w:val="28"/>
          <w:szCs w:val="28"/>
        </w:rPr>
        <w:t xml:space="preserve">. Из </w:t>
      </w:r>
      <w:r w:rsidRPr="00770218">
        <w:rPr>
          <w:sz w:val="28"/>
          <w:szCs w:val="28"/>
        </w:rPr>
        <w:t>данных</w:t>
      </w:r>
      <w:r w:rsidR="00770218" w:rsidRPr="00770218">
        <w:rPr>
          <w:b/>
          <w:sz w:val="28"/>
          <w:szCs w:val="28"/>
        </w:rPr>
        <w:t xml:space="preserve"> </w:t>
      </w:r>
      <w:proofErr w:type="spellStart"/>
      <w:r w:rsidR="00330F17">
        <w:rPr>
          <w:sz w:val="28"/>
          <w:szCs w:val="28"/>
        </w:rPr>
        <w:t>и</w:t>
      </w:r>
      <w:r w:rsidR="00330F17" w:rsidRPr="00770218">
        <w:rPr>
          <w:sz w:val="28"/>
          <w:szCs w:val="28"/>
        </w:rPr>
        <w:t>нтернет-сет</w:t>
      </w:r>
      <w:r w:rsidR="00330F17">
        <w:rPr>
          <w:sz w:val="28"/>
          <w:szCs w:val="28"/>
        </w:rPr>
        <w:t>и</w:t>
      </w:r>
      <w:proofErr w:type="spellEnd"/>
      <w:r w:rsidR="00330F17" w:rsidRPr="00770218">
        <w:rPr>
          <w:sz w:val="28"/>
          <w:szCs w:val="28"/>
        </w:rPr>
        <w:t xml:space="preserve"> «</w:t>
      </w:r>
      <w:proofErr w:type="spellStart"/>
      <w:r w:rsidR="00330F17" w:rsidRPr="00770218">
        <w:rPr>
          <w:color w:val="303030"/>
          <w:sz w:val="28"/>
          <w:szCs w:val="28"/>
          <w:shd w:val="clear" w:color="auto" w:fill="FFFFFF"/>
        </w:rPr>
        <w:t>ФинЭкспертиза</w:t>
      </w:r>
      <w:proofErr w:type="spellEnd"/>
      <w:r w:rsidR="00330F17" w:rsidRPr="00770218">
        <w:rPr>
          <w:color w:val="303030"/>
          <w:sz w:val="28"/>
          <w:szCs w:val="28"/>
          <w:shd w:val="clear" w:color="auto" w:fill="FFFFFF"/>
        </w:rPr>
        <w:t>»</w:t>
      </w:r>
      <w:r w:rsidRPr="00FF3A2A">
        <w:rPr>
          <w:sz w:val="28"/>
          <w:szCs w:val="28"/>
        </w:rPr>
        <w:t xml:space="preserve"> видно, что на 24,9% снизилась численность в 2020 году молодежи в возрасте от 15 до 19 лет, то есть, эта та</w:t>
      </w:r>
      <w:proofErr w:type="gramEnd"/>
      <w:r w:rsidRPr="00FF3A2A">
        <w:rPr>
          <w:sz w:val="28"/>
          <w:szCs w:val="28"/>
        </w:rPr>
        <w:t xml:space="preserve"> категория граждан, которая еще не имеет законченного профессионального образования и опыта работы. Но на 8,2% сократилась численность и молодежи в возрасте от 25 до 29 лет, то есть, сотрудников, которые уже имеют законченное образование и опыт работы.  Но самое меньшее в 2020 году сокращение численности работающих было  среди молодежи в </w:t>
      </w:r>
      <w:r>
        <w:rPr>
          <w:sz w:val="28"/>
          <w:szCs w:val="28"/>
        </w:rPr>
        <w:t>возрасте от 20 до 24 лет – 4,5%</w:t>
      </w:r>
      <w:r w:rsidRPr="00FF3A2A">
        <w:rPr>
          <w:sz w:val="28"/>
          <w:szCs w:val="28"/>
        </w:rPr>
        <w:t xml:space="preserve">, которые только начинают свою трудовую </w:t>
      </w:r>
      <w:r w:rsidRPr="00FF3A2A">
        <w:rPr>
          <w:sz w:val="28"/>
          <w:szCs w:val="28"/>
        </w:rPr>
        <w:lastRenderedPageBreak/>
        <w:t xml:space="preserve">деятельность после завершения учебы. То есть в 2020 году российская экономика лишилась каждого 13 молодого специалиста – 7,7%. </w:t>
      </w:r>
      <w:r w:rsidR="00770218" w:rsidRPr="00770218">
        <w:rPr>
          <w:sz w:val="28"/>
          <w:szCs w:val="28"/>
        </w:rPr>
        <w:t>Интернет-сеть «</w:t>
      </w:r>
      <w:proofErr w:type="spellStart"/>
      <w:r w:rsidR="00770218" w:rsidRPr="00770218">
        <w:rPr>
          <w:color w:val="303030"/>
          <w:sz w:val="28"/>
          <w:szCs w:val="28"/>
          <w:shd w:val="clear" w:color="auto" w:fill="FFFFFF"/>
        </w:rPr>
        <w:t>ФинЭкспертиза</w:t>
      </w:r>
      <w:proofErr w:type="spellEnd"/>
      <w:r w:rsidR="00770218" w:rsidRPr="00770218">
        <w:rPr>
          <w:color w:val="303030"/>
          <w:sz w:val="28"/>
          <w:szCs w:val="28"/>
          <w:shd w:val="clear" w:color="auto" w:fill="FFFFFF"/>
        </w:rPr>
        <w:t>»</w:t>
      </w:r>
      <w:r w:rsidRPr="00770218">
        <w:rPr>
          <w:sz w:val="28"/>
          <w:szCs w:val="28"/>
        </w:rPr>
        <w:t xml:space="preserve"> </w:t>
      </w:r>
      <w:r w:rsidRPr="00FF3A2A">
        <w:rPr>
          <w:sz w:val="28"/>
          <w:szCs w:val="28"/>
        </w:rPr>
        <w:t>провел</w:t>
      </w:r>
      <w:r w:rsidR="00770218">
        <w:rPr>
          <w:sz w:val="28"/>
          <w:szCs w:val="28"/>
        </w:rPr>
        <w:t>а</w:t>
      </w:r>
      <w:r w:rsidRPr="00FF3A2A">
        <w:rPr>
          <w:sz w:val="28"/>
          <w:szCs w:val="28"/>
        </w:rPr>
        <w:t xml:space="preserve"> интересную статистику за 2020 год по регионам России, где было зафиксировано максимальное сокращение работников до 30 лет: </w:t>
      </w:r>
      <w:proofErr w:type="gramStart"/>
      <w:r w:rsidRPr="00FF3A2A">
        <w:rPr>
          <w:sz w:val="28"/>
          <w:szCs w:val="28"/>
        </w:rPr>
        <w:t>«Среди российских регионов наиболее негативная динамика сокращения числа работников до 30 лет наблюдалась в Амурской области (среднегодовая численность</w:t>
      </w:r>
      <w:r w:rsidRPr="004454EF">
        <w:rPr>
          <w:sz w:val="28"/>
          <w:szCs w:val="28"/>
        </w:rPr>
        <w:t xml:space="preserve"> </w:t>
      </w:r>
      <w:r w:rsidRPr="00FF3A2A">
        <w:rPr>
          <w:sz w:val="28"/>
          <w:szCs w:val="28"/>
        </w:rPr>
        <w:t>уменьшилась на 22,2%, или на 19,2 тыс. человек), Северной Осетии (на 19,9%, или на 10,9 тыс.), Мурманской области (на 17,3%, или на 12,8 тыс.), Бурятии (на 15,8%, или на 13,6 тыс.), Севастополе (на 15,6%, или на 6,1 тыс.), Хакасии (на 14,6%, или</w:t>
      </w:r>
      <w:proofErr w:type="gramEnd"/>
      <w:r w:rsidRPr="00FF3A2A">
        <w:rPr>
          <w:sz w:val="28"/>
          <w:szCs w:val="28"/>
        </w:rPr>
        <w:t xml:space="preserve"> </w:t>
      </w:r>
      <w:proofErr w:type="gramStart"/>
      <w:r w:rsidRPr="00FF3A2A">
        <w:rPr>
          <w:sz w:val="28"/>
          <w:szCs w:val="28"/>
        </w:rPr>
        <w:t>на 6,3 тыс.), Мордовии (на 14,5%, или на 12 тыс.), Республике Алтай (на 14,3%, или на 2,4 тыс.), Архангельской области (на 13,9%, или на 12,9 тыс.) и Курской области (на 13,5%, или на 13,1 тыс.)»</w:t>
      </w:r>
      <w:r>
        <w:rPr>
          <w:rStyle w:val="a9"/>
          <w:rFonts w:eastAsiaTheme="majorEastAsia"/>
          <w:sz w:val="28"/>
          <w:szCs w:val="28"/>
        </w:rPr>
        <w:footnoteReference w:id="144"/>
      </w:r>
      <w:r w:rsidRPr="00FF3A2A">
        <w:rPr>
          <w:sz w:val="28"/>
          <w:szCs w:val="28"/>
        </w:rPr>
        <w:t xml:space="preserve">. Но аналитики </w:t>
      </w:r>
      <w:proofErr w:type="spellStart"/>
      <w:r w:rsidR="00330F17">
        <w:rPr>
          <w:sz w:val="28"/>
          <w:szCs w:val="28"/>
        </w:rPr>
        <w:t>и</w:t>
      </w:r>
      <w:r w:rsidR="00330F17" w:rsidRPr="00770218">
        <w:rPr>
          <w:sz w:val="28"/>
          <w:szCs w:val="28"/>
        </w:rPr>
        <w:t>нтернет-сет</w:t>
      </w:r>
      <w:r w:rsidR="00330F17">
        <w:rPr>
          <w:sz w:val="28"/>
          <w:szCs w:val="28"/>
        </w:rPr>
        <w:t>и</w:t>
      </w:r>
      <w:proofErr w:type="spellEnd"/>
      <w:r w:rsidR="00330F17" w:rsidRPr="00770218">
        <w:rPr>
          <w:sz w:val="28"/>
          <w:szCs w:val="28"/>
        </w:rPr>
        <w:t xml:space="preserve"> «</w:t>
      </w:r>
      <w:proofErr w:type="spellStart"/>
      <w:r w:rsidR="00330F17" w:rsidRPr="00770218">
        <w:rPr>
          <w:color w:val="303030"/>
          <w:sz w:val="28"/>
          <w:szCs w:val="28"/>
          <w:shd w:val="clear" w:color="auto" w:fill="FFFFFF"/>
        </w:rPr>
        <w:t>ФинЭкспертиза</w:t>
      </w:r>
      <w:proofErr w:type="spellEnd"/>
      <w:r w:rsidR="00330F17" w:rsidRPr="00770218">
        <w:rPr>
          <w:color w:val="303030"/>
          <w:sz w:val="28"/>
          <w:szCs w:val="28"/>
          <w:shd w:val="clear" w:color="auto" w:fill="FFFFFF"/>
        </w:rPr>
        <w:t>»</w:t>
      </w:r>
      <w:r w:rsidRPr="00FF3A2A">
        <w:rPr>
          <w:sz w:val="28"/>
          <w:szCs w:val="28"/>
        </w:rPr>
        <w:t xml:space="preserve"> сделали анализ регионов с минимальным сокращением работников в возрасте до 30 лет:</w:t>
      </w:r>
      <w:proofErr w:type="gramEnd"/>
      <w:r w:rsidRPr="00FF3A2A">
        <w:rPr>
          <w:sz w:val="28"/>
          <w:szCs w:val="28"/>
        </w:rPr>
        <w:t xml:space="preserve"> </w:t>
      </w:r>
      <w:proofErr w:type="gramStart"/>
      <w:r w:rsidRPr="00FF3A2A">
        <w:rPr>
          <w:sz w:val="28"/>
          <w:szCs w:val="28"/>
        </w:rPr>
        <w:t>«Менее же всего численность работающей молодежи снизилась в Пермском крае (на 1,1%, или на 2,5 тыс. человек), Сахалинской области (на 1,2%, или на 0,5 тыс.), Якутии (на 1,2%, или на 1,2 тыс.), Орловской области (на 1,3%, или на 0,8 тыс.), Еврейской автономной области (на 2,3%, или примерно на 0,3 тыс.), Чеченской Республике (на 2,4%, или на 4 тыс.), Курганской области</w:t>
      </w:r>
      <w:proofErr w:type="gramEnd"/>
      <w:r w:rsidRPr="00FF3A2A">
        <w:rPr>
          <w:sz w:val="28"/>
          <w:szCs w:val="28"/>
        </w:rPr>
        <w:t xml:space="preserve"> (</w:t>
      </w:r>
      <w:proofErr w:type="gramStart"/>
      <w:r w:rsidRPr="00FF3A2A">
        <w:rPr>
          <w:sz w:val="28"/>
          <w:szCs w:val="28"/>
        </w:rPr>
        <w:t>на 3,1%, или на 2 тыс.), Чукотском автономном округе (на 3,6%, или примерно на 140 человек), Приморском крае (на 3,7%, или на 6,5 тыс.) и Ставропольском крае (на 4,6%, или на 11,2 тыс.)»</w:t>
      </w:r>
      <w:r>
        <w:rPr>
          <w:rStyle w:val="a9"/>
          <w:rFonts w:eastAsiaTheme="majorEastAsia"/>
          <w:sz w:val="28"/>
          <w:szCs w:val="28"/>
        </w:rPr>
        <w:footnoteReference w:id="145"/>
      </w:r>
      <w:r w:rsidRPr="00FF3A2A">
        <w:rPr>
          <w:sz w:val="28"/>
          <w:szCs w:val="28"/>
        </w:rPr>
        <w:t xml:space="preserve">. Если обобщить статистические данные, то можно сказать, </w:t>
      </w:r>
      <w:r w:rsidRPr="00EB3B49">
        <w:rPr>
          <w:sz w:val="28"/>
          <w:szCs w:val="28"/>
        </w:rPr>
        <w:t>что российский рынок труда потерял в 2020 году значительную часть молодых специалистов</w:t>
      </w:r>
      <w:r w:rsidRPr="00127A46">
        <w:rPr>
          <w:b/>
          <w:sz w:val="28"/>
          <w:szCs w:val="28"/>
        </w:rPr>
        <w:t>.</w:t>
      </w:r>
      <w:proofErr w:type="gramEnd"/>
      <w:r w:rsidRPr="00FF3A2A">
        <w:rPr>
          <w:sz w:val="28"/>
          <w:szCs w:val="28"/>
        </w:rPr>
        <w:t xml:space="preserve"> Только около 280</w:t>
      </w:r>
      <w:r>
        <w:rPr>
          <w:sz w:val="28"/>
          <w:szCs w:val="28"/>
        </w:rPr>
        <w:t xml:space="preserve"> тыс.</w:t>
      </w:r>
      <w:r w:rsidRPr="00FF3A2A">
        <w:rPr>
          <w:sz w:val="28"/>
          <w:szCs w:val="28"/>
        </w:rPr>
        <w:t xml:space="preserve"> молодых специалистов потеряли работу, которая была в сфере услуг, туризма.  Около 240</w:t>
      </w:r>
      <w:r>
        <w:rPr>
          <w:sz w:val="28"/>
          <w:szCs w:val="28"/>
        </w:rPr>
        <w:t xml:space="preserve"> тыс.</w:t>
      </w:r>
      <w:r w:rsidRPr="00FF3A2A">
        <w:rPr>
          <w:sz w:val="28"/>
          <w:szCs w:val="28"/>
        </w:rPr>
        <w:t xml:space="preserve"> молодых </w:t>
      </w:r>
      <w:r w:rsidRPr="00FF3A2A">
        <w:rPr>
          <w:sz w:val="28"/>
          <w:szCs w:val="28"/>
        </w:rPr>
        <w:lastRenderedPageBreak/>
        <w:t>специалистов в 2020 году потеряли работу, которая была в промышленности, транспорте, строительстве.</w:t>
      </w:r>
    </w:p>
    <w:p w:rsidR="00730FB9" w:rsidRDefault="00730FB9" w:rsidP="00730FB9">
      <w:pPr>
        <w:spacing w:line="360" w:lineRule="auto"/>
        <w:ind w:firstLine="708"/>
        <w:jc w:val="both"/>
        <w:rPr>
          <w:sz w:val="28"/>
          <w:szCs w:val="28"/>
        </w:rPr>
      </w:pPr>
      <w:r>
        <w:rPr>
          <w:sz w:val="28"/>
          <w:szCs w:val="28"/>
        </w:rPr>
        <w:t>Далее р</w:t>
      </w:r>
      <w:r w:rsidRPr="00FF3A2A">
        <w:rPr>
          <w:sz w:val="28"/>
          <w:szCs w:val="28"/>
        </w:rPr>
        <w:t xml:space="preserve">ассмотрим безработицу </w:t>
      </w:r>
      <w:r>
        <w:rPr>
          <w:sz w:val="28"/>
          <w:szCs w:val="28"/>
        </w:rPr>
        <w:t xml:space="preserve">молодежи </w:t>
      </w:r>
      <w:r w:rsidRPr="00FF3A2A">
        <w:rPr>
          <w:sz w:val="28"/>
          <w:szCs w:val="28"/>
        </w:rPr>
        <w:t>в 2021 году в России. По данным</w:t>
      </w:r>
      <w:r w:rsidRPr="00EE7207">
        <w:rPr>
          <w:sz w:val="28"/>
          <w:szCs w:val="28"/>
        </w:rPr>
        <w:t xml:space="preserve"> Федеральной службы государственной статистики</w:t>
      </w:r>
      <w:r>
        <w:rPr>
          <w:sz w:val="28"/>
          <w:szCs w:val="28"/>
        </w:rPr>
        <w:t xml:space="preserve"> «</w:t>
      </w:r>
      <w:r w:rsidRPr="002361F6">
        <w:rPr>
          <w:sz w:val="28"/>
          <w:szCs w:val="28"/>
        </w:rPr>
        <w:t xml:space="preserve">Численность </w:t>
      </w:r>
      <w:r w:rsidRPr="00B27559">
        <w:rPr>
          <w:bCs/>
          <w:sz w:val="28"/>
          <w:szCs w:val="28"/>
        </w:rPr>
        <w:t xml:space="preserve">рабочей силы </w:t>
      </w:r>
      <w:r w:rsidRPr="00B27559">
        <w:rPr>
          <w:sz w:val="28"/>
          <w:szCs w:val="28"/>
        </w:rPr>
        <w:t xml:space="preserve">в возрасте 15 лет и старше в январе 2021 г. составила </w:t>
      </w:r>
      <w:r w:rsidRPr="00B27559">
        <w:rPr>
          <w:bCs/>
          <w:sz w:val="28"/>
          <w:szCs w:val="28"/>
        </w:rPr>
        <w:t>75,0 млн</w:t>
      </w:r>
      <w:r>
        <w:rPr>
          <w:bCs/>
          <w:sz w:val="28"/>
          <w:szCs w:val="28"/>
        </w:rPr>
        <w:t>.</w:t>
      </w:r>
      <w:r w:rsidRPr="00B27559">
        <w:rPr>
          <w:bCs/>
          <w:sz w:val="28"/>
          <w:szCs w:val="28"/>
        </w:rPr>
        <w:t xml:space="preserve"> человек</w:t>
      </w:r>
      <w:r w:rsidRPr="00B27559">
        <w:rPr>
          <w:sz w:val="28"/>
          <w:szCs w:val="28"/>
        </w:rPr>
        <w:t xml:space="preserve">, из них </w:t>
      </w:r>
      <w:r w:rsidRPr="00B27559">
        <w:rPr>
          <w:bCs/>
          <w:sz w:val="28"/>
          <w:szCs w:val="28"/>
        </w:rPr>
        <w:t>70,7 млн</w:t>
      </w:r>
      <w:r>
        <w:rPr>
          <w:bCs/>
          <w:sz w:val="28"/>
          <w:szCs w:val="28"/>
        </w:rPr>
        <w:t>.</w:t>
      </w:r>
      <w:r w:rsidRPr="00B27559">
        <w:rPr>
          <w:bCs/>
          <w:sz w:val="28"/>
          <w:szCs w:val="28"/>
        </w:rPr>
        <w:t xml:space="preserve"> человек</w:t>
      </w:r>
      <w:r w:rsidRPr="00B27559">
        <w:rPr>
          <w:sz w:val="28"/>
          <w:szCs w:val="28"/>
        </w:rPr>
        <w:t xml:space="preserve"> классифицировались</w:t>
      </w:r>
      <w:r>
        <w:rPr>
          <w:sz w:val="28"/>
          <w:szCs w:val="28"/>
        </w:rPr>
        <w:t xml:space="preserve"> </w:t>
      </w:r>
      <w:r w:rsidRPr="00B27559">
        <w:rPr>
          <w:sz w:val="28"/>
          <w:szCs w:val="28"/>
        </w:rPr>
        <w:t xml:space="preserve">как </w:t>
      </w:r>
      <w:r w:rsidRPr="00B27559">
        <w:rPr>
          <w:bCs/>
          <w:sz w:val="28"/>
          <w:szCs w:val="28"/>
        </w:rPr>
        <w:t>занятые</w:t>
      </w:r>
      <w:r w:rsidRPr="00B27559">
        <w:rPr>
          <w:sz w:val="28"/>
          <w:szCs w:val="28"/>
        </w:rPr>
        <w:t xml:space="preserve"> экономической деятельностью и </w:t>
      </w:r>
      <w:r w:rsidRPr="00B27559">
        <w:rPr>
          <w:bCs/>
          <w:sz w:val="28"/>
          <w:szCs w:val="28"/>
        </w:rPr>
        <w:t>4,3 млн</w:t>
      </w:r>
      <w:r>
        <w:rPr>
          <w:bCs/>
          <w:sz w:val="28"/>
          <w:szCs w:val="28"/>
        </w:rPr>
        <w:t>.</w:t>
      </w:r>
      <w:r w:rsidRPr="00B27559">
        <w:rPr>
          <w:bCs/>
          <w:sz w:val="28"/>
          <w:szCs w:val="28"/>
        </w:rPr>
        <w:t xml:space="preserve"> человек</w:t>
      </w:r>
      <w:r w:rsidRPr="00B27559">
        <w:rPr>
          <w:sz w:val="28"/>
          <w:szCs w:val="28"/>
        </w:rPr>
        <w:t xml:space="preserve"> – как </w:t>
      </w:r>
      <w:r w:rsidRPr="00B27559">
        <w:rPr>
          <w:bCs/>
          <w:sz w:val="28"/>
          <w:szCs w:val="28"/>
        </w:rPr>
        <w:t>безработные,</w:t>
      </w:r>
      <w:r w:rsidRPr="00B27559">
        <w:rPr>
          <w:sz w:val="28"/>
          <w:szCs w:val="28"/>
        </w:rPr>
        <w:t xml:space="preserve">  </w:t>
      </w:r>
      <w:r>
        <w:rPr>
          <w:sz w:val="28"/>
          <w:szCs w:val="28"/>
        </w:rPr>
        <w:t>у</w:t>
      </w:r>
      <w:r w:rsidRPr="00B27559">
        <w:rPr>
          <w:sz w:val="28"/>
          <w:szCs w:val="28"/>
        </w:rPr>
        <w:t>ровень безработицы в январе 2021 года  составил</w:t>
      </w:r>
      <w:r>
        <w:rPr>
          <w:sz w:val="28"/>
          <w:szCs w:val="28"/>
        </w:rPr>
        <w:t xml:space="preserve"> 5,8%»</w:t>
      </w:r>
      <w:r>
        <w:rPr>
          <w:rStyle w:val="a9"/>
          <w:rFonts w:eastAsiaTheme="majorEastAsia"/>
          <w:sz w:val="28"/>
          <w:szCs w:val="28"/>
        </w:rPr>
        <w:footnoteReference w:id="146"/>
      </w:r>
      <w:r>
        <w:rPr>
          <w:sz w:val="28"/>
          <w:szCs w:val="28"/>
        </w:rPr>
        <w:t>.</w:t>
      </w:r>
    </w:p>
    <w:p w:rsidR="00730FB9" w:rsidRPr="00FF3A2A" w:rsidRDefault="003254DB" w:rsidP="00730FB9">
      <w:pPr>
        <w:spacing w:line="360" w:lineRule="auto"/>
        <w:ind w:firstLine="708"/>
        <w:jc w:val="both"/>
        <w:rPr>
          <w:sz w:val="28"/>
          <w:szCs w:val="28"/>
        </w:rPr>
      </w:pPr>
      <w:r>
        <w:rPr>
          <w:sz w:val="28"/>
          <w:szCs w:val="28"/>
        </w:rPr>
        <w:t>С</w:t>
      </w:r>
      <w:r w:rsidR="00361ADF">
        <w:rPr>
          <w:sz w:val="28"/>
          <w:szCs w:val="28"/>
        </w:rPr>
        <w:t>етевое издание</w:t>
      </w:r>
      <w:r w:rsidRPr="003254DB">
        <w:rPr>
          <w:sz w:val="28"/>
          <w:szCs w:val="28"/>
        </w:rPr>
        <w:t xml:space="preserve"> «РБК»</w:t>
      </w:r>
      <w:r w:rsidR="00361ADF">
        <w:rPr>
          <w:b/>
          <w:sz w:val="28"/>
          <w:szCs w:val="28"/>
        </w:rPr>
        <w:t>,</w:t>
      </w:r>
      <w:r w:rsidR="00730FB9" w:rsidRPr="00FF3A2A">
        <w:rPr>
          <w:b/>
          <w:sz w:val="28"/>
          <w:szCs w:val="28"/>
        </w:rPr>
        <w:t xml:space="preserve"> </w:t>
      </w:r>
      <w:r w:rsidR="00730FB9" w:rsidRPr="00FF3A2A">
        <w:rPr>
          <w:sz w:val="28"/>
          <w:szCs w:val="28"/>
        </w:rPr>
        <w:t>используя данные Росстата</w:t>
      </w:r>
      <w:r w:rsidR="00730FB9">
        <w:rPr>
          <w:sz w:val="28"/>
          <w:szCs w:val="28"/>
        </w:rPr>
        <w:t>,</w:t>
      </w:r>
      <w:r w:rsidR="00730FB9" w:rsidRPr="00FF3A2A">
        <w:rPr>
          <w:b/>
          <w:sz w:val="28"/>
          <w:szCs w:val="28"/>
        </w:rPr>
        <w:t xml:space="preserve"> </w:t>
      </w:r>
      <w:r w:rsidR="00730FB9" w:rsidRPr="00FF3A2A">
        <w:rPr>
          <w:sz w:val="28"/>
          <w:szCs w:val="28"/>
        </w:rPr>
        <w:t>привод</w:t>
      </w:r>
      <w:r w:rsidR="00361ADF">
        <w:rPr>
          <w:sz w:val="28"/>
          <w:szCs w:val="28"/>
        </w:rPr>
        <w:t>и</w:t>
      </w:r>
      <w:r w:rsidR="00730FB9" w:rsidRPr="00FF3A2A">
        <w:rPr>
          <w:sz w:val="28"/>
          <w:szCs w:val="28"/>
        </w:rPr>
        <w:t xml:space="preserve">т следующие данные: </w:t>
      </w:r>
      <w:proofErr w:type="gramStart"/>
      <w:r w:rsidR="00730FB9" w:rsidRPr="00FF3A2A">
        <w:rPr>
          <w:sz w:val="28"/>
          <w:szCs w:val="28"/>
        </w:rPr>
        <w:t>«За год с сентября 2020-го по сентябрь 2021 года число трудящихся россиян в возрасте от 20 до 29 лет — самой работоспособной категории молодежи — сократилось на 460,5 тыс. человек»</w:t>
      </w:r>
      <w:r w:rsidR="00730FB9">
        <w:rPr>
          <w:rStyle w:val="a9"/>
          <w:rFonts w:eastAsiaTheme="majorEastAsia"/>
          <w:sz w:val="28"/>
          <w:szCs w:val="28"/>
        </w:rPr>
        <w:footnoteReference w:id="147"/>
      </w:r>
      <w:r w:rsidR="00730FB9" w:rsidRPr="00FF3A2A">
        <w:rPr>
          <w:sz w:val="28"/>
          <w:szCs w:val="28"/>
        </w:rPr>
        <w:t>. Издание, основываясь на данных Росстата, показывает, что в период с 2010 по 2021 год молодых специалистов в возрасте 20 – 29 лет стало меньше на 6 млн. человек.</w:t>
      </w:r>
      <w:proofErr w:type="gramEnd"/>
      <w:r w:rsidR="00730FB9" w:rsidRPr="00FF3A2A">
        <w:rPr>
          <w:sz w:val="28"/>
          <w:szCs w:val="28"/>
        </w:rPr>
        <w:t xml:space="preserve"> Аналитики </w:t>
      </w:r>
      <w:r w:rsidR="00361ADF">
        <w:rPr>
          <w:sz w:val="28"/>
          <w:szCs w:val="28"/>
        </w:rPr>
        <w:t>сетевого издания</w:t>
      </w:r>
      <w:r w:rsidR="00361ADF" w:rsidRPr="003254DB">
        <w:rPr>
          <w:sz w:val="28"/>
          <w:szCs w:val="28"/>
        </w:rPr>
        <w:t xml:space="preserve"> «РБК»</w:t>
      </w:r>
      <w:r w:rsidR="00730FB9" w:rsidRPr="00FF3A2A">
        <w:rPr>
          <w:sz w:val="28"/>
          <w:szCs w:val="28"/>
        </w:rPr>
        <w:t xml:space="preserve"> провели исследование, по которому видно, какие регионы больше всего потеряли молодых специалистов в 2021 году: Москва 13,2%, Коми 12,8%, Калужская область 11,7%, Вологодская область 10,9%, Смоленская область 8,7%, Санкт</w:t>
      </w:r>
      <w:r w:rsidR="00730FB9">
        <w:rPr>
          <w:sz w:val="28"/>
          <w:szCs w:val="28"/>
        </w:rPr>
        <w:t>-</w:t>
      </w:r>
      <w:r w:rsidR="00730FB9" w:rsidRPr="00FF3A2A">
        <w:rPr>
          <w:sz w:val="28"/>
          <w:szCs w:val="28"/>
        </w:rPr>
        <w:t>Петербург 8,6%, Ханты</w:t>
      </w:r>
      <w:r w:rsidR="00730FB9">
        <w:rPr>
          <w:sz w:val="28"/>
          <w:szCs w:val="28"/>
        </w:rPr>
        <w:t>-</w:t>
      </w:r>
      <w:r w:rsidR="00730FB9" w:rsidRPr="00FF3A2A">
        <w:rPr>
          <w:sz w:val="28"/>
          <w:szCs w:val="28"/>
        </w:rPr>
        <w:t xml:space="preserve">Мансийский АО 8,3%,  Курганская область 7,6%, Орловская область 7,5%, Хабаровский край 7,4%. </w:t>
      </w:r>
      <w:r w:rsidR="007852E4">
        <w:rPr>
          <w:sz w:val="28"/>
          <w:szCs w:val="28"/>
        </w:rPr>
        <w:t>Сетевое издание</w:t>
      </w:r>
      <w:r w:rsidR="007852E4" w:rsidRPr="003254DB">
        <w:rPr>
          <w:sz w:val="28"/>
          <w:szCs w:val="28"/>
        </w:rPr>
        <w:t xml:space="preserve"> «РБК»</w:t>
      </w:r>
      <w:r w:rsidR="00730FB9" w:rsidRPr="00FF3A2A">
        <w:rPr>
          <w:sz w:val="28"/>
          <w:szCs w:val="28"/>
        </w:rPr>
        <w:t xml:space="preserve"> привод</w:t>
      </w:r>
      <w:r w:rsidR="007852E4">
        <w:rPr>
          <w:sz w:val="28"/>
          <w:szCs w:val="28"/>
        </w:rPr>
        <w:t>и</w:t>
      </w:r>
      <w:r w:rsidR="00730FB9" w:rsidRPr="00FF3A2A">
        <w:rPr>
          <w:sz w:val="28"/>
          <w:szCs w:val="28"/>
        </w:rPr>
        <w:t xml:space="preserve">т следующую статистику: «Безработица в группе от 15 до 19 лет составляет 27,6%, от 20 до 24 лет — 15,4%. В группе от 25 до 29 лет она уже уменьшается </w:t>
      </w:r>
      <w:proofErr w:type="gramStart"/>
      <w:r w:rsidR="00730FB9" w:rsidRPr="00FF3A2A">
        <w:rPr>
          <w:sz w:val="28"/>
          <w:szCs w:val="28"/>
        </w:rPr>
        <w:t>до</w:t>
      </w:r>
      <w:proofErr w:type="gramEnd"/>
      <w:r w:rsidR="00730FB9" w:rsidRPr="00FF3A2A">
        <w:rPr>
          <w:sz w:val="28"/>
          <w:szCs w:val="28"/>
        </w:rPr>
        <w:t xml:space="preserve"> 5%, но остается выше, чем в целом по рынку (4,3% в сентябре</w:t>
      </w:r>
      <w:r w:rsidR="00730FB9">
        <w:rPr>
          <w:sz w:val="28"/>
          <w:szCs w:val="28"/>
        </w:rPr>
        <w:t xml:space="preserve"> – </w:t>
      </w:r>
      <w:r w:rsidR="00730FB9" w:rsidRPr="00FF3A2A">
        <w:rPr>
          <w:sz w:val="28"/>
          <w:szCs w:val="28"/>
        </w:rPr>
        <w:t>ноябре)»</w:t>
      </w:r>
      <w:r w:rsidR="00730FB9">
        <w:rPr>
          <w:rStyle w:val="a9"/>
          <w:rFonts w:eastAsiaTheme="majorEastAsia"/>
          <w:sz w:val="28"/>
          <w:szCs w:val="28"/>
        </w:rPr>
        <w:footnoteReference w:id="148"/>
      </w:r>
      <w:r w:rsidR="00730FB9" w:rsidRPr="00FF3A2A">
        <w:rPr>
          <w:sz w:val="28"/>
          <w:szCs w:val="28"/>
        </w:rPr>
        <w:t xml:space="preserve">. </w:t>
      </w:r>
    </w:p>
    <w:p w:rsidR="00730FB9" w:rsidRDefault="00361ADF" w:rsidP="00730FB9">
      <w:pPr>
        <w:spacing w:line="360" w:lineRule="auto"/>
        <w:ind w:firstLine="708"/>
        <w:jc w:val="both"/>
        <w:rPr>
          <w:sz w:val="28"/>
          <w:szCs w:val="28"/>
        </w:rPr>
      </w:pPr>
      <w:r>
        <w:rPr>
          <w:sz w:val="28"/>
          <w:szCs w:val="28"/>
        </w:rPr>
        <w:t>Сетевое и</w:t>
      </w:r>
      <w:r w:rsidR="00730FB9" w:rsidRPr="00FF3A2A">
        <w:rPr>
          <w:sz w:val="28"/>
          <w:szCs w:val="28"/>
        </w:rPr>
        <w:t>здание «</w:t>
      </w:r>
      <w:proofErr w:type="spellStart"/>
      <w:r w:rsidR="00730FB9">
        <w:rPr>
          <w:sz w:val="28"/>
          <w:szCs w:val="28"/>
          <w:lang w:val="en-US"/>
        </w:rPr>
        <w:t>HeadHunter</w:t>
      </w:r>
      <w:proofErr w:type="spellEnd"/>
      <w:r w:rsidR="00730FB9" w:rsidRPr="00FF3A2A">
        <w:rPr>
          <w:sz w:val="28"/>
          <w:szCs w:val="28"/>
        </w:rPr>
        <w:t xml:space="preserve">» на основе данных Росстата приводят следующие данные: «уровень общей безработицы имеет тенденцию </w:t>
      </w:r>
      <w:r w:rsidR="00730FB9" w:rsidRPr="00FF3A2A">
        <w:rPr>
          <w:sz w:val="28"/>
          <w:szCs w:val="28"/>
        </w:rPr>
        <w:lastRenderedPageBreak/>
        <w:t>к снижению на протяжении последних двух лет: с 5,8% в январе 2021 года до 3,9% к сентябрю 2022-го. Уровень безработицы среди молодежи традиционно выше и имеет сезонные всплески в июле и январе, что может быть связано с экзаменами, каникулами и </w:t>
      </w:r>
      <w:r w:rsidR="00730FB9" w:rsidRPr="00361ADF">
        <w:rPr>
          <w:sz w:val="28"/>
          <w:szCs w:val="28"/>
        </w:rPr>
        <w:t>отпусками</w:t>
      </w:r>
      <w:r w:rsidR="00730FB9" w:rsidRPr="00FF3A2A">
        <w:rPr>
          <w:sz w:val="28"/>
          <w:szCs w:val="28"/>
        </w:rPr>
        <w:t>. Безработица среди молодых людей от 15 до 19 лет по итогам сентября 2022 года составила 31,6%, а среди молодых специалистов 20–24 лет — 14,4%»</w:t>
      </w:r>
      <w:r w:rsidR="00730FB9">
        <w:rPr>
          <w:rStyle w:val="a9"/>
          <w:rFonts w:eastAsiaTheme="majorEastAsia"/>
          <w:sz w:val="28"/>
          <w:szCs w:val="28"/>
        </w:rPr>
        <w:footnoteReference w:id="149"/>
      </w:r>
      <w:r w:rsidR="00730FB9">
        <w:rPr>
          <w:sz w:val="28"/>
          <w:szCs w:val="28"/>
        </w:rPr>
        <w:t>.</w:t>
      </w:r>
    </w:p>
    <w:p w:rsidR="00730FB9" w:rsidRDefault="00730FB9" w:rsidP="00730FB9">
      <w:pPr>
        <w:spacing w:line="360" w:lineRule="auto"/>
        <w:jc w:val="center"/>
        <w:rPr>
          <w:sz w:val="28"/>
          <w:szCs w:val="28"/>
        </w:rPr>
      </w:pPr>
      <w:r>
        <w:rPr>
          <w:noProof/>
        </w:rPr>
        <w:drawing>
          <wp:inline distT="0" distB="0" distL="0" distR="0">
            <wp:extent cx="5931704" cy="2647950"/>
            <wp:effectExtent l="19050" t="0" r="0" b="0"/>
            <wp:docPr id="7" name="Рисунок 2" descr="10276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76990.png"/>
                    <pic:cNvPicPr/>
                  </pic:nvPicPr>
                  <pic:blipFill>
                    <a:blip r:embed="rId12" cstate="print"/>
                    <a:srcRect t="3149" b="11023"/>
                    <a:stretch>
                      <a:fillRect/>
                    </a:stretch>
                  </pic:blipFill>
                  <pic:spPr>
                    <a:xfrm>
                      <a:off x="0" y="0"/>
                      <a:ext cx="5931704" cy="2647950"/>
                    </a:xfrm>
                    <a:prstGeom prst="rect">
                      <a:avLst/>
                    </a:prstGeom>
                  </pic:spPr>
                </pic:pic>
              </a:graphicData>
            </a:graphic>
          </wp:inline>
        </w:drawing>
      </w:r>
    </w:p>
    <w:p w:rsidR="00730FB9" w:rsidRPr="00146B88" w:rsidRDefault="00730FB9" w:rsidP="00730FB9">
      <w:pPr>
        <w:spacing w:line="360" w:lineRule="auto"/>
        <w:jc w:val="center"/>
        <w:rPr>
          <w:sz w:val="28"/>
          <w:szCs w:val="28"/>
        </w:rPr>
      </w:pPr>
      <w:r>
        <w:rPr>
          <w:sz w:val="28"/>
          <w:szCs w:val="28"/>
        </w:rPr>
        <w:t>Рисунок</w:t>
      </w:r>
      <w:r w:rsidR="008C2C0B">
        <w:rPr>
          <w:sz w:val="28"/>
          <w:szCs w:val="28"/>
        </w:rPr>
        <w:t xml:space="preserve"> 4</w:t>
      </w:r>
      <w:r>
        <w:rPr>
          <w:rStyle w:val="a9"/>
          <w:rFonts w:eastAsiaTheme="majorEastAsia"/>
          <w:sz w:val="28"/>
          <w:szCs w:val="28"/>
        </w:rPr>
        <w:footnoteReference w:id="150"/>
      </w:r>
    </w:p>
    <w:p w:rsidR="00730FB9" w:rsidRDefault="0000412E" w:rsidP="00730FB9">
      <w:pPr>
        <w:spacing w:line="360" w:lineRule="auto"/>
        <w:ind w:firstLine="708"/>
        <w:jc w:val="both"/>
        <w:rPr>
          <w:sz w:val="28"/>
          <w:szCs w:val="28"/>
        </w:rPr>
      </w:pPr>
      <w:r w:rsidRPr="0000412E">
        <w:rPr>
          <w:sz w:val="28"/>
          <w:szCs w:val="28"/>
        </w:rPr>
        <w:t>Сетевое издание «</w:t>
      </w:r>
      <w:r w:rsidRPr="0000412E">
        <w:rPr>
          <w:sz w:val="28"/>
          <w:szCs w:val="28"/>
          <w:lang w:val="en-US"/>
        </w:rPr>
        <w:t>GOGOV</w:t>
      </w:r>
      <w:r w:rsidRPr="0000412E">
        <w:rPr>
          <w:sz w:val="28"/>
          <w:szCs w:val="28"/>
        </w:rPr>
        <w:t>»</w:t>
      </w:r>
      <w:r w:rsidR="00730FB9" w:rsidRPr="00D216A9">
        <w:t xml:space="preserve"> </w:t>
      </w:r>
      <w:r w:rsidR="00730FB9">
        <w:rPr>
          <w:sz w:val="28"/>
          <w:szCs w:val="28"/>
        </w:rPr>
        <w:t>провело анализ молодежной безработицы на основе данных Росстата в России. По данным издания в сентябре – ноябре 2022 года «</w:t>
      </w:r>
      <w:r w:rsidR="00730FB9" w:rsidRPr="0021092A">
        <w:rPr>
          <w:sz w:val="28"/>
          <w:szCs w:val="28"/>
        </w:rPr>
        <w:t xml:space="preserve">уровень безработицы в России </w:t>
      </w:r>
      <w:r w:rsidR="00730FB9" w:rsidRPr="00EE7207">
        <w:rPr>
          <w:sz w:val="28"/>
          <w:szCs w:val="28"/>
        </w:rPr>
        <w:t xml:space="preserve">составлял </w:t>
      </w:r>
      <w:r w:rsidR="00730FB9" w:rsidRPr="00EE7207">
        <w:rPr>
          <w:bCs/>
          <w:sz w:val="28"/>
          <w:szCs w:val="28"/>
        </w:rPr>
        <w:t>2 842.8 тыс. чел</w:t>
      </w:r>
      <w:r w:rsidR="006F6B94">
        <w:rPr>
          <w:bCs/>
          <w:sz w:val="28"/>
          <w:szCs w:val="28"/>
        </w:rPr>
        <w:t>.</w:t>
      </w:r>
      <w:r w:rsidR="00730FB9" w:rsidRPr="00EE7207">
        <w:rPr>
          <w:sz w:val="28"/>
          <w:szCs w:val="28"/>
        </w:rPr>
        <w:t xml:space="preserve"> или </w:t>
      </w:r>
      <w:r w:rsidR="00730FB9" w:rsidRPr="00EE7207">
        <w:rPr>
          <w:bCs/>
          <w:sz w:val="28"/>
          <w:szCs w:val="28"/>
        </w:rPr>
        <w:t>3.79%</w:t>
      </w:r>
      <w:r w:rsidR="00730FB9" w:rsidRPr="00EE7207">
        <w:rPr>
          <w:sz w:val="28"/>
          <w:szCs w:val="28"/>
        </w:rPr>
        <w:t xml:space="preserve"> </w:t>
      </w:r>
      <w:r w:rsidR="00730FB9">
        <w:rPr>
          <w:sz w:val="28"/>
          <w:szCs w:val="28"/>
        </w:rPr>
        <w:t>от трудоспособного населения</w:t>
      </w:r>
      <w:r w:rsidR="00730FB9" w:rsidRPr="0021092A">
        <w:rPr>
          <w:sz w:val="28"/>
          <w:szCs w:val="28"/>
        </w:rPr>
        <w:t>»</w:t>
      </w:r>
      <w:r w:rsidR="00730FB9">
        <w:rPr>
          <w:rStyle w:val="a9"/>
          <w:rFonts w:eastAsiaTheme="majorEastAsia"/>
          <w:sz w:val="28"/>
          <w:szCs w:val="28"/>
        </w:rPr>
        <w:footnoteReference w:id="151"/>
      </w:r>
      <w:r w:rsidR="00730FB9">
        <w:rPr>
          <w:sz w:val="28"/>
          <w:szCs w:val="28"/>
        </w:rPr>
        <w:t>.</w:t>
      </w:r>
    </w:p>
    <w:p w:rsidR="00730FB9" w:rsidRPr="000B14C5" w:rsidRDefault="007852E4" w:rsidP="00730FB9">
      <w:pPr>
        <w:spacing w:line="360" w:lineRule="auto"/>
        <w:ind w:firstLine="708"/>
        <w:jc w:val="both"/>
        <w:rPr>
          <w:sz w:val="28"/>
          <w:szCs w:val="28"/>
        </w:rPr>
      </w:pPr>
      <w:r w:rsidRPr="000B14C5">
        <w:rPr>
          <w:sz w:val="28"/>
          <w:szCs w:val="28"/>
        </w:rPr>
        <w:t>Сетевое издание «РИА Новости»</w:t>
      </w:r>
      <w:r w:rsidR="00730FB9" w:rsidRPr="000B14C5">
        <w:rPr>
          <w:sz w:val="28"/>
          <w:szCs w:val="28"/>
        </w:rPr>
        <w:t xml:space="preserve"> на основании данных Росстата предоставили следующую информацию о молодежной безработице в России в 2022 году: «В исследовании отмечается некоторая положительная тенденция относительно безработицы среди молодежи. В декабре 2022 года из 2,78 миллиона безработных (по методологии МОТ) в возрасте от 15 лет и старше 19,1% составляла молодежь в возрасте до 25 лет, то есть чуть больше </w:t>
      </w:r>
      <w:r w:rsidR="00730FB9" w:rsidRPr="000B14C5">
        <w:rPr>
          <w:sz w:val="28"/>
          <w:szCs w:val="28"/>
        </w:rPr>
        <w:lastRenderedPageBreak/>
        <w:t>530 тысяч человек. В декабре 2021 года в этой категории было почти 670 тысяч»</w:t>
      </w:r>
      <w:r w:rsidR="00730FB9" w:rsidRPr="000B14C5">
        <w:rPr>
          <w:rStyle w:val="a9"/>
          <w:rFonts w:eastAsiaTheme="majorEastAsia"/>
          <w:sz w:val="28"/>
          <w:szCs w:val="28"/>
        </w:rPr>
        <w:footnoteReference w:id="152"/>
      </w:r>
      <w:r w:rsidR="00730FB9" w:rsidRPr="000B14C5">
        <w:rPr>
          <w:sz w:val="28"/>
          <w:szCs w:val="28"/>
        </w:rPr>
        <w:t>.</w:t>
      </w:r>
    </w:p>
    <w:p w:rsidR="00730FB9" w:rsidRPr="0087119E" w:rsidRDefault="00730FB9" w:rsidP="00730FB9">
      <w:pPr>
        <w:spacing w:line="360" w:lineRule="auto"/>
        <w:ind w:firstLine="708"/>
        <w:jc w:val="both"/>
        <w:rPr>
          <w:sz w:val="28"/>
          <w:szCs w:val="28"/>
        </w:rPr>
      </w:pPr>
      <w:r w:rsidRPr="00DB5361">
        <w:rPr>
          <w:sz w:val="28"/>
          <w:szCs w:val="28"/>
        </w:rPr>
        <w:t>Исходя из выше</w:t>
      </w:r>
      <w:r>
        <w:rPr>
          <w:sz w:val="28"/>
          <w:szCs w:val="28"/>
        </w:rPr>
        <w:t xml:space="preserve"> </w:t>
      </w:r>
      <w:r w:rsidRPr="00DB5361">
        <w:rPr>
          <w:sz w:val="28"/>
          <w:szCs w:val="28"/>
        </w:rPr>
        <w:t xml:space="preserve">изложенного, можно </w:t>
      </w:r>
      <w:r>
        <w:rPr>
          <w:sz w:val="28"/>
          <w:szCs w:val="28"/>
        </w:rPr>
        <w:t>отметить следующее: рассматриваемый период в России был тяжелым экономически, социально и политически. Эти года в нашей стране была и</w:t>
      </w:r>
      <w:r w:rsidR="00CD292B">
        <w:rPr>
          <w:b/>
          <w:color w:val="FF0000"/>
          <w:sz w:val="28"/>
          <w:szCs w:val="28"/>
        </w:rPr>
        <w:t xml:space="preserve"> </w:t>
      </w:r>
      <w:r w:rsidR="00CD292B">
        <w:rPr>
          <w:sz w:val="28"/>
          <w:szCs w:val="28"/>
        </w:rPr>
        <w:t>пандемией</w:t>
      </w:r>
      <w:r w:rsidR="00CD292B" w:rsidRPr="00234BED">
        <w:rPr>
          <w:sz w:val="28"/>
          <w:szCs w:val="28"/>
        </w:rPr>
        <w:t xml:space="preserve"> </w:t>
      </w:r>
      <w:r w:rsidR="00CD292B" w:rsidRPr="003E425B">
        <w:rPr>
          <w:sz w:val="28"/>
          <w:szCs w:val="28"/>
        </w:rPr>
        <w:t>COVID-19</w:t>
      </w:r>
      <w:r w:rsidR="00CD292B">
        <w:rPr>
          <w:sz w:val="28"/>
          <w:szCs w:val="28"/>
        </w:rPr>
        <w:t>,</w:t>
      </w:r>
      <w:r>
        <w:rPr>
          <w:sz w:val="28"/>
          <w:szCs w:val="28"/>
        </w:rPr>
        <w:t xml:space="preserve"> и западные санкции, что оставило  свой отпечаток на экономике страны.</w:t>
      </w:r>
      <w:r w:rsidRPr="002A0AE9">
        <w:rPr>
          <w:sz w:val="28"/>
          <w:szCs w:val="28"/>
        </w:rPr>
        <w:t xml:space="preserve"> </w:t>
      </w:r>
      <w:r>
        <w:rPr>
          <w:sz w:val="28"/>
          <w:szCs w:val="28"/>
        </w:rPr>
        <w:t xml:space="preserve">В 2020 году сложное положение было у молодежи в возрасте от 25 до 29 лет, а в 2021 году экономика страны лишилась каждого 13 молодого специалиста. К сентябрю 2022 года в возрастной категории молодежи от 20 до 24 лет процент безработных составил 14,4%, а среди молодежи возраста 15 – 19 лет – 31,6%.  </w:t>
      </w:r>
      <w:r w:rsidRPr="0087119E">
        <w:rPr>
          <w:sz w:val="28"/>
          <w:szCs w:val="28"/>
        </w:rPr>
        <w:t>К  марту 2023 года, экономика России адап</w:t>
      </w:r>
      <w:r w:rsidR="006F6B94" w:rsidRPr="0087119E">
        <w:rPr>
          <w:sz w:val="28"/>
          <w:szCs w:val="28"/>
        </w:rPr>
        <w:t>тировалась к западным санкциям,</w:t>
      </w:r>
      <w:r w:rsidRPr="0087119E">
        <w:rPr>
          <w:sz w:val="28"/>
          <w:szCs w:val="28"/>
        </w:rPr>
        <w:t xml:space="preserve"> процент молодежной безработицы в России снизился, </w:t>
      </w:r>
      <w:r w:rsidR="0003772A" w:rsidRPr="0087119E">
        <w:rPr>
          <w:sz w:val="28"/>
          <w:szCs w:val="28"/>
        </w:rPr>
        <w:t>уменьшилось</w:t>
      </w:r>
      <w:r w:rsidRPr="0087119E">
        <w:rPr>
          <w:sz w:val="28"/>
          <w:szCs w:val="28"/>
        </w:rPr>
        <w:t xml:space="preserve"> время поиска работы до 6 или 3 месяцев.</w:t>
      </w:r>
      <w:r>
        <w:rPr>
          <w:sz w:val="28"/>
          <w:szCs w:val="28"/>
        </w:rPr>
        <w:t xml:space="preserve"> Это хорошая динамика, особенно если учитывать, что закрылись частично  иностранные компании. Но, тем не менее, </w:t>
      </w:r>
      <w:r w:rsidRPr="0087119E">
        <w:rPr>
          <w:sz w:val="28"/>
          <w:szCs w:val="28"/>
        </w:rPr>
        <w:t>более 530 тысяч молодых специалистов в России остаются без трудоустройства</w:t>
      </w:r>
      <w:r>
        <w:rPr>
          <w:sz w:val="28"/>
          <w:szCs w:val="28"/>
        </w:rPr>
        <w:t>, без сре</w:t>
      </w:r>
      <w:proofErr w:type="gramStart"/>
      <w:r>
        <w:rPr>
          <w:sz w:val="28"/>
          <w:szCs w:val="28"/>
        </w:rPr>
        <w:t>дств к с</w:t>
      </w:r>
      <w:proofErr w:type="gramEnd"/>
      <w:r>
        <w:rPr>
          <w:sz w:val="28"/>
          <w:szCs w:val="28"/>
        </w:rPr>
        <w:t xml:space="preserve">уществованию. Молодежь в этот непростой экономически период теряет профессиональные навыки, не получает опыт работы, не ощущает социальную значимость своей профессии. </w:t>
      </w:r>
      <w:r w:rsidRPr="0087119E">
        <w:rPr>
          <w:sz w:val="28"/>
          <w:szCs w:val="28"/>
        </w:rPr>
        <w:t xml:space="preserve">То есть, в первом квартале 2023 года проблема молодежной безработицы </w:t>
      </w:r>
      <w:r w:rsidR="0003772A" w:rsidRPr="0087119E">
        <w:rPr>
          <w:sz w:val="28"/>
          <w:szCs w:val="28"/>
        </w:rPr>
        <w:t>актуальна</w:t>
      </w:r>
      <w:r w:rsidRPr="0087119E">
        <w:rPr>
          <w:sz w:val="28"/>
          <w:szCs w:val="28"/>
        </w:rPr>
        <w:t>.</w:t>
      </w:r>
    </w:p>
    <w:p w:rsidR="00693A3A" w:rsidRDefault="00693A3A" w:rsidP="000A71EE">
      <w:pPr>
        <w:spacing w:line="360" w:lineRule="auto"/>
        <w:jc w:val="both"/>
        <w:rPr>
          <w:sz w:val="28"/>
          <w:szCs w:val="28"/>
        </w:rPr>
      </w:pPr>
    </w:p>
    <w:p w:rsidR="002D60C5" w:rsidRDefault="002D60C5" w:rsidP="000A71EE">
      <w:pPr>
        <w:spacing w:line="360" w:lineRule="auto"/>
        <w:jc w:val="both"/>
        <w:rPr>
          <w:sz w:val="28"/>
          <w:szCs w:val="28"/>
        </w:rPr>
      </w:pPr>
    </w:p>
    <w:p w:rsidR="002D60C5" w:rsidRDefault="002D60C5" w:rsidP="000A71EE">
      <w:pPr>
        <w:spacing w:line="360" w:lineRule="auto"/>
        <w:jc w:val="both"/>
        <w:rPr>
          <w:sz w:val="28"/>
          <w:szCs w:val="28"/>
        </w:rPr>
      </w:pPr>
    </w:p>
    <w:p w:rsidR="002D60C5" w:rsidRDefault="002D60C5" w:rsidP="000A71EE">
      <w:pPr>
        <w:spacing w:line="360" w:lineRule="auto"/>
        <w:jc w:val="both"/>
        <w:rPr>
          <w:sz w:val="28"/>
          <w:szCs w:val="28"/>
        </w:rPr>
      </w:pPr>
    </w:p>
    <w:p w:rsidR="002D60C5" w:rsidRDefault="002D60C5" w:rsidP="000A71EE">
      <w:pPr>
        <w:spacing w:line="360" w:lineRule="auto"/>
        <w:jc w:val="both"/>
        <w:rPr>
          <w:sz w:val="28"/>
          <w:szCs w:val="28"/>
        </w:rPr>
      </w:pPr>
    </w:p>
    <w:p w:rsidR="002D60C5" w:rsidRDefault="002D60C5" w:rsidP="000A71EE">
      <w:pPr>
        <w:spacing w:line="360" w:lineRule="auto"/>
        <w:jc w:val="both"/>
        <w:rPr>
          <w:sz w:val="28"/>
          <w:szCs w:val="28"/>
        </w:rPr>
      </w:pPr>
    </w:p>
    <w:p w:rsidR="008870BE" w:rsidRDefault="008870BE" w:rsidP="000A71EE">
      <w:pPr>
        <w:spacing w:line="360" w:lineRule="auto"/>
        <w:jc w:val="both"/>
        <w:rPr>
          <w:sz w:val="28"/>
          <w:szCs w:val="28"/>
        </w:rPr>
      </w:pPr>
    </w:p>
    <w:p w:rsidR="006B5895" w:rsidRDefault="006B5895" w:rsidP="000A71EE">
      <w:pPr>
        <w:spacing w:line="360" w:lineRule="auto"/>
        <w:jc w:val="both"/>
        <w:rPr>
          <w:sz w:val="28"/>
          <w:szCs w:val="28"/>
        </w:rPr>
      </w:pPr>
    </w:p>
    <w:p w:rsidR="00066F58" w:rsidRPr="0029211D" w:rsidRDefault="00066F58" w:rsidP="0029211D">
      <w:pPr>
        <w:pStyle w:val="1"/>
        <w:rPr>
          <w:rFonts w:ascii="Times New Roman" w:hAnsi="Times New Roman" w:cs="Times New Roman"/>
          <w:color w:val="auto"/>
        </w:rPr>
      </w:pPr>
      <w:bookmarkStart w:id="7" w:name="_Toc134796345"/>
      <w:r w:rsidRPr="0029211D">
        <w:rPr>
          <w:rFonts w:ascii="Times New Roman" w:hAnsi="Times New Roman" w:cs="Times New Roman"/>
          <w:color w:val="auto"/>
        </w:rPr>
        <w:lastRenderedPageBreak/>
        <w:t>2.2.  Молодежная безработица в Китае.</w:t>
      </w:r>
      <w:bookmarkEnd w:id="7"/>
    </w:p>
    <w:p w:rsidR="00693A3A" w:rsidRDefault="00693A3A" w:rsidP="00066F58">
      <w:pPr>
        <w:spacing w:line="360" w:lineRule="auto"/>
        <w:ind w:firstLine="708"/>
        <w:jc w:val="both"/>
        <w:rPr>
          <w:sz w:val="28"/>
          <w:szCs w:val="28"/>
        </w:rPr>
      </w:pPr>
    </w:p>
    <w:p w:rsidR="00066F58" w:rsidRPr="00234BED" w:rsidRDefault="00066F58" w:rsidP="000A71EE">
      <w:pPr>
        <w:spacing w:line="360" w:lineRule="auto"/>
        <w:ind w:firstLine="709"/>
        <w:jc w:val="both"/>
        <w:rPr>
          <w:sz w:val="28"/>
          <w:szCs w:val="28"/>
        </w:rPr>
      </w:pPr>
      <w:r w:rsidRPr="00234BED">
        <w:rPr>
          <w:sz w:val="28"/>
          <w:szCs w:val="28"/>
        </w:rPr>
        <w:t>Во второй части</w:t>
      </w:r>
      <w:r>
        <w:rPr>
          <w:sz w:val="28"/>
          <w:szCs w:val="28"/>
        </w:rPr>
        <w:t xml:space="preserve"> второго параграфа </w:t>
      </w:r>
      <w:r w:rsidRPr="00234BED">
        <w:rPr>
          <w:sz w:val="28"/>
          <w:szCs w:val="28"/>
        </w:rPr>
        <w:t xml:space="preserve">магистерской работы будет прослежена динамика безработицы среди молодежи Китая. Будут приведены данные социологов и исследователей, основанные на данных </w:t>
      </w:r>
      <w:r>
        <w:rPr>
          <w:sz w:val="28"/>
          <w:szCs w:val="28"/>
        </w:rPr>
        <w:t>Национального бюро статистики Китая</w:t>
      </w:r>
      <w:r w:rsidR="00AB6678">
        <w:rPr>
          <w:sz w:val="28"/>
          <w:szCs w:val="28"/>
        </w:rPr>
        <w:t xml:space="preserve">, а также иных </w:t>
      </w:r>
      <w:proofErr w:type="spellStart"/>
      <w:proofErr w:type="gramStart"/>
      <w:r w:rsidR="00AB6678">
        <w:rPr>
          <w:sz w:val="28"/>
          <w:szCs w:val="28"/>
        </w:rPr>
        <w:t>интернет-источников</w:t>
      </w:r>
      <w:proofErr w:type="spellEnd"/>
      <w:proofErr w:type="gramEnd"/>
      <w:r>
        <w:rPr>
          <w:sz w:val="28"/>
          <w:szCs w:val="28"/>
        </w:rPr>
        <w:t xml:space="preserve">. </w:t>
      </w:r>
    </w:p>
    <w:p w:rsidR="00066F58" w:rsidRDefault="00066F58" w:rsidP="000A71EE">
      <w:pPr>
        <w:spacing w:line="360" w:lineRule="auto"/>
        <w:ind w:firstLine="709"/>
        <w:jc w:val="both"/>
        <w:rPr>
          <w:sz w:val="28"/>
          <w:szCs w:val="28"/>
        </w:rPr>
      </w:pPr>
      <w:r w:rsidRPr="00234BED">
        <w:rPr>
          <w:sz w:val="28"/>
          <w:szCs w:val="28"/>
        </w:rPr>
        <w:t xml:space="preserve">Много ученых, политиков, экономистов, социологов занимаются изучением Китая. Исследователь </w:t>
      </w:r>
      <w:proofErr w:type="spellStart"/>
      <w:r w:rsidRPr="005847F5">
        <w:rPr>
          <w:sz w:val="28"/>
          <w:szCs w:val="28"/>
        </w:rPr>
        <w:t>Пань</w:t>
      </w:r>
      <w:proofErr w:type="spellEnd"/>
      <w:r w:rsidRPr="005847F5">
        <w:rPr>
          <w:sz w:val="28"/>
          <w:szCs w:val="28"/>
        </w:rPr>
        <w:t xml:space="preserve"> </w:t>
      </w:r>
      <w:proofErr w:type="spellStart"/>
      <w:r w:rsidRPr="005847F5">
        <w:rPr>
          <w:sz w:val="28"/>
          <w:szCs w:val="28"/>
        </w:rPr>
        <w:t>Лулу</w:t>
      </w:r>
      <w:proofErr w:type="spellEnd"/>
      <w:r w:rsidRPr="00234BED">
        <w:rPr>
          <w:sz w:val="28"/>
          <w:szCs w:val="28"/>
        </w:rPr>
        <w:t xml:space="preserve"> в своих работах занимается изучением образа жизни, а главное трудоустройства и безработицы китайской молодежи. Исследователь считает, что в настоящее время в Китае существует открытое общество, в котором много западных ценностей: «коллективистские установки сменяются индивидуальными, понижается чув</w:t>
      </w:r>
      <w:r>
        <w:rPr>
          <w:sz w:val="28"/>
          <w:szCs w:val="28"/>
        </w:rPr>
        <w:t>ство социальной ответственности</w:t>
      </w:r>
      <w:r w:rsidRPr="00234BED">
        <w:rPr>
          <w:sz w:val="28"/>
          <w:szCs w:val="28"/>
        </w:rPr>
        <w:t xml:space="preserve">, что ведет к расширению кругозора и спектра моделей поведения, а также интересов молодежи. </w:t>
      </w:r>
      <w:proofErr w:type="gramStart"/>
      <w:r w:rsidRPr="00234BED">
        <w:rPr>
          <w:sz w:val="28"/>
          <w:szCs w:val="28"/>
        </w:rPr>
        <w:t>Поведение молодежи становится рациональнее, оно в большей степени ориентировано на материальную составляющую, чем ранее»</w:t>
      </w:r>
      <w:r w:rsidR="00CD292B">
        <w:rPr>
          <w:rStyle w:val="a9"/>
          <w:sz w:val="28"/>
          <w:szCs w:val="28"/>
        </w:rPr>
        <w:footnoteReference w:id="153"/>
      </w:r>
      <w:r w:rsidRPr="00234BED">
        <w:rPr>
          <w:sz w:val="28"/>
          <w:szCs w:val="28"/>
        </w:rPr>
        <w:t xml:space="preserve">. Поэтому </w:t>
      </w:r>
      <w:proofErr w:type="spellStart"/>
      <w:r w:rsidRPr="005847F5">
        <w:rPr>
          <w:sz w:val="28"/>
          <w:szCs w:val="28"/>
        </w:rPr>
        <w:t>Пань</w:t>
      </w:r>
      <w:proofErr w:type="spellEnd"/>
      <w:r w:rsidRPr="005847F5">
        <w:rPr>
          <w:sz w:val="28"/>
          <w:szCs w:val="28"/>
        </w:rPr>
        <w:t xml:space="preserve"> </w:t>
      </w:r>
      <w:proofErr w:type="spellStart"/>
      <w:r w:rsidRPr="005847F5">
        <w:rPr>
          <w:sz w:val="28"/>
          <w:szCs w:val="28"/>
        </w:rPr>
        <w:t>Лулу</w:t>
      </w:r>
      <w:proofErr w:type="spellEnd"/>
      <w:r w:rsidRPr="00234BED">
        <w:rPr>
          <w:sz w:val="28"/>
          <w:szCs w:val="28"/>
        </w:rPr>
        <w:t xml:space="preserve"> считает, что опубликованы «Постановление о поэтапном повышении духовного образования личности» и «Доклад о политико-идеологическом образовании современной китайской молодежи», стремятся повысить уровень образования китайской молодежи, вовлечь молодых людей в политическую и экономическую жизнь страны.</w:t>
      </w:r>
      <w:proofErr w:type="gramEnd"/>
    </w:p>
    <w:p w:rsidR="00066F58" w:rsidRDefault="00066F58" w:rsidP="00486D18">
      <w:pPr>
        <w:spacing w:line="360" w:lineRule="auto"/>
        <w:ind w:firstLine="709"/>
        <w:jc w:val="both"/>
        <w:rPr>
          <w:sz w:val="28"/>
          <w:szCs w:val="28"/>
        </w:rPr>
      </w:pPr>
      <w:r>
        <w:rPr>
          <w:sz w:val="28"/>
          <w:szCs w:val="28"/>
        </w:rPr>
        <w:t xml:space="preserve">Проводя исследование о новых ожиданиях городской молодежи Китая в трудоустройстве, </w:t>
      </w:r>
      <w:proofErr w:type="spellStart"/>
      <w:r w:rsidRPr="00793A64">
        <w:rPr>
          <w:sz w:val="28"/>
          <w:szCs w:val="28"/>
        </w:rPr>
        <w:t>Дэнлэй</w:t>
      </w:r>
      <w:proofErr w:type="spellEnd"/>
      <w:r w:rsidRPr="00793A64">
        <w:rPr>
          <w:sz w:val="28"/>
          <w:szCs w:val="28"/>
        </w:rPr>
        <w:t xml:space="preserve"> Тан </w:t>
      </w:r>
      <w:proofErr w:type="spellStart"/>
      <w:r w:rsidRPr="00793A64">
        <w:rPr>
          <w:sz w:val="28"/>
          <w:szCs w:val="28"/>
        </w:rPr>
        <w:t>Тяньюань</w:t>
      </w:r>
      <w:proofErr w:type="spellEnd"/>
      <w:r>
        <w:rPr>
          <w:rStyle w:val="a9"/>
          <w:sz w:val="28"/>
          <w:szCs w:val="28"/>
        </w:rPr>
        <w:footnoteReference w:id="154"/>
      </w:r>
      <w:r>
        <w:rPr>
          <w:sz w:val="28"/>
          <w:szCs w:val="28"/>
        </w:rPr>
        <w:t xml:space="preserve"> анализирует текущее положение и проблемы качества трудоустройства респондентов на основе полученных данных, затрагивающие, как материальные аспекты, так и духовные. Также в исследовании присутствует рассмотрение не только молодых людей, но и </w:t>
      </w:r>
      <w:r>
        <w:rPr>
          <w:sz w:val="28"/>
          <w:szCs w:val="28"/>
        </w:rPr>
        <w:lastRenderedPageBreak/>
        <w:t>городов, в которых они проживают. Автор выясняет</w:t>
      </w:r>
      <w:r w:rsidRPr="00510009">
        <w:rPr>
          <w:sz w:val="28"/>
          <w:szCs w:val="28"/>
        </w:rPr>
        <w:t>, что стабильность занятости молодежи находится на достойном уровне, гарантии трудоустройства возрастают, однако разница в сфере зан</w:t>
      </w:r>
      <w:r>
        <w:rPr>
          <w:sz w:val="28"/>
          <w:szCs w:val="28"/>
        </w:rPr>
        <w:t xml:space="preserve">ятости среди регионов очевидна. </w:t>
      </w:r>
    </w:p>
    <w:p w:rsidR="00066F58" w:rsidRDefault="00066F58" w:rsidP="000A71EE">
      <w:pPr>
        <w:spacing w:line="360" w:lineRule="auto"/>
        <w:ind w:firstLine="709"/>
        <w:jc w:val="both"/>
        <w:rPr>
          <w:sz w:val="28"/>
          <w:szCs w:val="28"/>
        </w:rPr>
      </w:pPr>
      <w:r>
        <w:rPr>
          <w:sz w:val="28"/>
          <w:szCs w:val="28"/>
        </w:rPr>
        <w:t xml:space="preserve">Касаемо осведомленности о политике занятости, </w:t>
      </w:r>
      <w:proofErr w:type="spellStart"/>
      <w:r w:rsidR="000405A3" w:rsidRPr="00793A64">
        <w:rPr>
          <w:sz w:val="28"/>
          <w:szCs w:val="28"/>
        </w:rPr>
        <w:t>Дэнлэй</w:t>
      </w:r>
      <w:proofErr w:type="spellEnd"/>
      <w:r w:rsidR="000405A3" w:rsidRPr="00793A64">
        <w:rPr>
          <w:sz w:val="28"/>
          <w:szCs w:val="28"/>
        </w:rPr>
        <w:t xml:space="preserve"> Тан </w:t>
      </w:r>
      <w:proofErr w:type="spellStart"/>
      <w:r w:rsidR="000405A3" w:rsidRPr="00793A64">
        <w:rPr>
          <w:sz w:val="28"/>
          <w:szCs w:val="28"/>
        </w:rPr>
        <w:t>Тяньюань</w:t>
      </w:r>
      <w:proofErr w:type="spellEnd"/>
      <w:r w:rsidR="000405A3">
        <w:rPr>
          <w:rStyle w:val="a9"/>
          <w:sz w:val="28"/>
          <w:szCs w:val="28"/>
        </w:rPr>
        <w:footnoteReference w:id="155"/>
      </w:r>
      <w:r w:rsidR="005A4A8E">
        <w:rPr>
          <w:sz w:val="28"/>
          <w:szCs w:val="28"/>
        </w:rPr>
        <w:t xml:space="preserve"> представил</w:t>
      </w:r>
      <w:r>
        <w:rPr>
          <w:sz w:val="28"/>
          <w:szCs w:val="28"/>
        </w:rPr>
        <w:t xml:space="preserve"> следующие данные: 19,9% </w:t>
      </w:r>
      <w:r w:rsidRPr="00C91C60">
        <w:rPr>
          <w:sz w:val="28"/>
          <w:szCs w:val="28"/>
        </w:rPr>
        <w:t>молодых людей по всей стране не знают о политике занятос</w:t>
      </w:r>
      <w:r>
        <w:rPr>
          <w:sz w:val="28"/>
          <w:szCs w:val="28"/>
        </w:rPr>
        <w:t xml:space="preserve">ти своего города, а 39,1% затрудняются ответить. Из этого следует, что </w:t>
      </w:r>
      <w:r w:rsidRPr="00C91C60">
        <w:rPr>
          <w:sz w:val="28"/>
          <w:szCs w:val="28"/>
        </w:rPr>
        <w:t xml:space="preserve">местные власти </w:t>
      </w:r>
      <w:r>
        <w:rPr>
          <w:sz w:val="28"/>
          <w:szCs w:val="28"/>
        </w:rPr>
        <w:t>недостаточно</w:t>
      </w:r>
      <w:r w:rsidRPr="00C91C60">
        <w:rPr>
          <w:sz w:val="28"/>
          <w:szCs w:val="28"/>
        </w:rPr>
        <w:t xml:space="preserve"> освещают политику занятости, </w:t>
      </w:r>
      <w:r>
        <w:rPr>
          <w:sz w:val="28"/>
          <w:szCs w:val="28"/>
        </w:rPr>
        <w:t>так как</w:t>
      </w:r>
      <w:r w:rsidRPr="00C91C60">
        <w:rPr>
          <w:sz w:val="28"/>
          <w:szCs w:val="28"/>
        </w:rPr>
        <w:t xml:space="preserve"> </w:t>
      </w:r>
      <w:r>
        <w:rPr>
          <w:sz w:val="28"/>
          <w:szCs w:val="28"/>
        </w:rPr>
        <w:t>практически</w:t>
      </w:r>
      <w:r w:rsidRPr="00C91C60">
        <w:rPr>
          <w:sz w:val="28"/>
          <w:szCs w:val="28"/>
        </w:rPr>
        <w:t xml:space="preserve"> 60 % городской работающей молодежи не знают о </w:t>
      </w:r>
      <w:r>
        <w:rPr>
          <w:sz w:val="28"/>
          <w:szCs w:val="28"/>
        </w:rPr>
        <w:t>ней</w:t>
      </w:r>
      <w:r w:rsidRPr="00C91C60">
        <w:rPr>
          <w:sz w:val="28"/>
          <w:szCs w:val="28"/>
        </w:rPr>
        <w:t>.</w:t>
      </w:r>
    </w:p>
    <w:p w:rsidR="00066F58" w:rsidRDefault="00066F58" w:rsidP="000A71EE">
      <w:pPr>
        <w:spacing w:line="360" w:lineRule="auto"/>
        <w:ind w:firstLine="709"/>
        <w:jc w:val="both"/>
        <w:rPr>
          <w:sz w:val="28"/>
          <w:szCs w:val="28"/>
        </w:rPr>
      </w:pPr>
      <w:r>
        <w:rPr>
          <w:sz w:val="28"/>
          <w:szCs w:val="28"/>
        </w:rPr>
        <w:t>Рассматривая степень удовлетворенности службой занятости, данные показывают, что 25% молодежи по всей стране «не удовлетворены»</w:t>
      </w:r>
      <w:r w:rsidRPr="00C91C60">
        <w:rPr>
          <w:sz w:val="28"/>
          <w:szCs w:val="28"/>
        </w:rPr>
        <w:t xml:space="preserve"> службами занятости</w:t>
      </w:r>
      <w:r>
        <w:rPr>
          <w:sz w:val="28"/>
          <w:szCs w:val="28"/>
        </w:rPr>
        <w:t xml:space="preserve"> в своих городах, а 38,1%</w:t>
      </w:r>
      <w:r w:rsidRPr="00C91C60">
        <w:rPr>
          <w:sz w:val="28"/>
          <w:szCs w:val="28"/>
        </w:rPr>
        <w:t xml:space="preserve"> с трудом могут дать четкую оценку. </w:t>
      </w:r>
      <w:r>
        <w:rPr>
          <w:sz w:val="28"/>
          <w:szCs w:val="28"/>
        </w:rPr>
        <w:t>Данные показывают о неэффективной работе местных властей над</w:t>
      </w:r>
      <w:r w:rsidRPr="00C91C60">
        <w:rPr>
          <w:sz w:val="28"/>
          <w:szCs w:val="28"/>
        </w:rPr>
        <w:t xml:space="preserve"> служб</w:t>
      </w:r>
      <w:r>
        <w:rPr>
          <w:sz w:val="28"/>
          <w:szCs w:val="28"/>
        </w:rPr>
        <w:t>ой</w:t>
      </w:r>
      <w:r w:rsidRPr="00C91C60">
        <w:rPr>
          <w:sz w:val="28"/>
          <w:szCs w:val="28"/>
        </w:rPr>
        <w:t xml:space="preserve"> занятости, </w:t>
      </w:r>
      <w:r>
        <w:rPr>
          <w:sz w:val="28"/>
          <w:szCs w:val="28"/>
        </w:rPr>
        <w:t>так как</w:t>
      </w:r>
      <w:r w:rsidRPr="00C91C60">
        <w:rPr>
          <w:sz w:val="28"/>
          <w:szCs w:val="28"/>
        </w:rPr>
        <w:t xml:space="preserve"> более</w:t>
      </w:r>
      <w:r>
        <w:rPr>
          <w:sz w:val="28"/>
          <w:szCs w:val="28"/>
        </w:rPr>
        <w:t xml:space="preserve"> 60</w:t>
      </w:r>
      <w:r w:rsidRPr="00C91C60">
        <w:rPr>
          <w:sz w:val="28"/>
          <w:szCs w:val="28"/>
        </w:rPr>
        <w:t xml:space="preserve">% работающей молодежи не удовлетворены услугами </w:t>
      </w:r>
      <w:r>
        <w:rPr>
          <w:sz w:val="28"/>
          <w:szCs w:val="28"/>
        </w:rPr>
        <w:t xml:space="preserve">данной </w:t>
      </w:r>
      <w:r w:rsidRPr="00C91C60">
        <w:rPr>
          <w:sz w:val="28"/>
          <w:szCs w:val="28"/>
        </w:rPr>
        <w:t xml:space="preserve">службы </w:t>
      </w:r>
      <w:r>
        <w:rPr>
          <w:sz w:val="28"/>
          <w:szCs w:val="28"/>
        </w:rPr>
        <w:t>в их городах</w:t>
      </w:r>
      <w:r w:rsidRPr="00C91C60">
        <w:rPr>
          <w:sz w:val="28"/>
          <w:szCs w:val="28"/>
        </w:rPr>
        <w:t>.</w:t>
      </w:r>
    </w:p>
    <w:p w:rsidR="00066F58" w:rsidRDefault="00066F58" w:rsidP="000A71EE">
      <w:pPr>
        <w:spacing w:line="360" w:lineRule="auto"/>
        <w:ind w:firstLine="709"/>
        <w:jc w:val="both"/>
        <w:rPr>
          <w:sz w:val="28"/>
          <w:szCs w:val="28"/>
        </w:rPr>
      </w:pPr>
      <w:r>
        <w:rPr>
          <w:sz w:val="28"/>
          <w:szCs w:val="28"/>
        </w:rPr>
        <w:t xml:space="preserve">Анализируя полученные данные, </w:t>
      </w:r>
      <w:proofErr w:type="spellStart"/>
      <w:r w:rsidR="000405A3" w:rsidRPr="00793A64">
        <w:rPr>
          <w:sz w:val="28"/>
          <w:szCs w:val="28"/>
        </w:rPr>
        <w:t>Дэнлэй</w:t>
      </w:r>
      <w:proofErr w:type="spellEnd"/>
      <w:r w:rsidR="000405A3" w:rsidRPr="00793A64">
        <w:rPr>
          <w:sz w:val="28"/>
          <w:szCs w:val="28"/>
        </w:rPr>
        <w:t xml:space="preserve"> Тан </w:t>
      </w:r>
      <w:proofErr w:type="spellStart"/>
      <w:r w:rsidR="000405A3" w:rsidRPr="00793A64">
        <w:rPr>
          <w:sz w:val="28"/>
          <w:szCs w:val="28"/>
        </w:rPr>
        <w:t>Тяньюань</w:t>
      </w:r>
      <w:proofErr w:type="spellEnd"/>
      <w:r w:rsidR="000405A3">
        <w:rPr>
          <w:rStyle w:val="a9"/>
          <w:sz w:val="28"/>
          <w:szCs w:val="28"/>
        </w:rPr>
        <w:footnoteReference w:id="156"/>
      </w:r>
      <w:r>
        <w:rPr>
          <w:sz w:val="28"/>
          <w:szCs w:val="28"/>
        </w:rPr>
        <w:t xml:space="preserve"> приходит к выводу, что э</w:t>
      </w:r>
      <w:r w:rsidRPr="00C91C60">
        <w:rPr>
          <w:sz w:val="28"/>
          <w:szCs w:val="28"/>
        </w:rPr>
        <w:t xml:space="preserve">ффективная профориентация может помочь работникам в достижении их карьерных целей и выборе пути, а также </w:t>
      </w:r>
      <w:r>
        <w:rPr>
          <w:sz w:val="28"/>
          <w:szCs w:val="28"/>
        </w:rPr>
        <w:t xml:space="preserve">облегчить выход в трудовую деятельность, но данные свидетельствуют </w:t>
      </w:r>
      <w:proofErr w:type="gramStart"/>
      <w:r>
        <w:rPr>
          <w:sz w:val="28"/>
          <w:szCs w:val="28"/>
        </w:rPr>
        <w:t>об</w:t>
      </w:r>
      <w:proofErr w:type="gramEnd"/>
      <w:r>
        <w:rPr>
          <w:sz w:val="28"/>
          <w:szCs w:val="28"/>
        </w:rPr>
        <w:t xml:space="preserve"> обратном. Так, говоря о полезности</w:t>
      </w:r>
      <w:r w:rsidRPr="00C91C60">
        <w:rPr>
          <w:sz w:val="28"/>
          <w:szCs w:val="28"/>
        </w:rPr>
        <w:t xml:space="preserve"> ре</w:t>
      </w:r>
      <w:r>
        <w:rPr>
          <w:sz w:val="28"/>
          <w:szCs w:val="28"/>
        </w:rPr>
        <w:t>комендаций по трудоустройству, 44,4</w:t>
      </w:r>
      <w:r w:rsidRPr="00C91C60">
        <w:rPr>
          <w:sz w:val="28"/>
          <w:szCs w:val="28"/>
        </w:rPr>
        <w:t>% работающей молодежи в стране не чувствуют никакой п</w:t>
      </w:r>
      <w:r>
        <w:rPr>
          <w:sz w:val="28"/>
          <w:szCs w:val="28"/>
        </w:rPr>
        <w:t>ользы от профориентации, а 38,3</w:t>
      </w:r>
      <w:r w:rsidRPr="00C91C60">
        <w:rPr>
          <w:sz w:val="28"/>
          <w:szCs w:val="28"/>
        </w:rPr>
        <w:t>% молодежи считают, что профориентация</w:t>
      </w:r>
      <w:r>
        <w:rPr>
          <w:sz w:val="28"/>
          <w:szCs w:val="28"/>
        </w:rPr>
        <w:t xml:space="preserve"> может быть полезна</w:t>
      </w:r>
      <w:r w:rsidRPr="00C91C60">
        <w:rPr>
          <w:sz w:val="28"/>
          <w:szCs w:val="28"/>
        </w:rPr>
        <w:t>,</w:t>
      </w:r>
      <w:r>
        <w:rPr>
          <w:sz w:val="28"/>
          <w:szCs w:val="28"/>
        </w:rPr>
        <w:t xml:space="preserve"> но не удовлетворяет их потребности. Из этого следует, что более 80</w:t>
      </w:r>
      <w:r w:rsidRPr="00C91C60">
        <w:rPr>
          <w:sz w:val="28"/>
          <w:szCs w:val="28"/>
        </w:rPr>
        <w:t>% молодых людей не полностью осознают эффективность профориентации.</w:t>
      </w:r>
    </w:p>
    <w:p w:rsidR="00066F58" w:rsidRPr="00D43EC3" w:rsidRDefault="00066F58" w:rsidP="000A71EE">
      <w:pPr>
        <w:spacing w:line="360" w:lineRule="auto"/>
        <w:ind w:firstLine="709"/>
        <w:jc w:val="both"/>
        <w:rPr>
          <w:sz w:val="28"/>
          <w:szCs w:val="28"/>
        </w:rPr>
      </w:pPr>
      <w:proofErr w:type="gramStart"/>
      <w:r w:rsidRPr="00D43EC3">
        <w:rPr>
          <w:sz w:val="28"/>
          <w:szCs w:val="28"/>
        </w:rPr>
        <w:t xml:space="preserve">Переходя к сегментации рынка труда, выяснилось, что среди респондентов опроса 72,3% молодежи зарегистрированы в местных </w:t>
      </w:r>
      <w:r w:rsidRPr="00D43EC3">
        <w:rPr>
          <w:sz w:val="28"/>
          <w:szCs w:val="28"/>
        </w:rPr>
        <w:lastRenderedPageBreak/>
        <w:t>домохозяйствах, а 27,7% – в других городах.</w:t>
      </w:r>
      <w:proofErr w:type="gramEnd"/>
      <w:r w:rsidRPr="00D43EC3">
        <w:rPr>
          <w:sz w:val="28"/>
          <w:szCs w:val="28"/>
        </w:rPr>
        <w:t xml:space="preserve"> Соотношение местного населения к </w:t>
      </w:r>
      <w:proofErr w:type="gramStart"/>
      <w:r w:rsidRPr="00D43EC3">
        <w:rPr>
          <w:sz w:val="28"/>
          <w:szCs w:val="28"/>
        </w:rPr>
        <w:t>неместному</w:t>
      </w:r>
      <w:proofErr w:type="gramEnd"/>
      <w:r w:rsidRPr="00D43EC3">
        <w:rPr>
          <w:sz w:val="28"/>
          <w:szCs w:val="28"/>
        </w:rPr>
        <w:t xml:space="preserve"> составляет 38,35%. </w:t>
      </w:r>
      <w:proofErr w:type="spellStart"/>
      <w:r w:rsidR="000405A3" w:rsidRPr="00793A64">
        <w:rPr>
          <w:sz w:val="28"/>
          <w:szCs w:val="28"/>
        </w:rPr>
        <w:t>Дэнлэй</w:t>
      </w:r>
      <w:proofErr w:type="spellEnd"/>
      <w:r w:rsidR="000405A3" w:rsidRPr="00793A64">
        <w:rPr>
          <w:sz w:val="28"/>
          <w:szCs w:val="28"/>
        </w:rPr>
        <w:t xml:space="preserve"> Тан </w:t>
      </w:r>
      <w:proofErr w:type="spellStart"/>
      <w:r w:rsidR="000405A3" w:rsidRPr="00793A64">
        <w:rPr>
          <w:sz w:val="28"/>
          <w:szCs w:val="28"/>
        </w:rPr>
        <w:t>Тяньюань</w:t>
      </w:r>
      <w:proofErr w:type="spellEnd"/>
      <w:r w:rsidR="000405A3">
        <w:rPr>
          <w:rStyle w:val="a9"/>
          <w:sz w:val="28"/>
          <w:szCs w:val="28"/>
        </w:rPr>
        <w:footnoteReference w:id="157"/>
      </w:r>
      <w:r w:rsidRPr="00D43EC3">
        <w:rPr>
          <w:sz w:val="28"/>
          <w:szCs w:val="28"/>
        </w:rPr>
        <w:t xml:space="preserve"> отмечает, что на фоне масштабной миграции молодежной рабочей силы по городам и регионам, двойное разделение на городском рынке труда остается серьезным. Само собой это будет препятствовать рациональному потоку и честной конкуренции в молодежной рабочей силе и повлияет на качество занятости в городе.</w:t>
      </w:r>
    </w:p>
    <w:p w:rsidR="00066F58" w:rsidRDefault="00066F58" w:rsidP="000A71EE">
      <w:pPr>
        <w:spacing w:line="360" w:lineRule="auto"/>
        <w:ind w:firstLine="709"/>
        <w:jc w:val="both"/>
        <w:rPr>
          <w:sz w:val="28"/>
          <w:szCs w:val="28"/>
        </w:rPr>
      </w:pPr>
      <w:r>
        <w:rPr>
          <w:sz w:val="28"/>
          <w:szCs w:val="28"/>
        </w:rPr>
        <w:t>Результаты исследования</w:t>
      </w:r>
      <w:r w:rsidRPr="00CB27CD">
        <w:rPr>
          <w:sz w:val="28"/>
          <w:szCs w:val="28"/>
        </w:rPr>
        <w:t xml:space="preserve"> показыва</w:t>
      </w:r>
      <w:r>
        <w:rPr>
          <w:sz w:val="28"/>
          <w:szCs w:val="28"/>
        </w:rPr>
        <w:t>ю</w:t>
      </w:r>
      <w:r w:rsidRPr="00CB27CD">
        <w:rPr>
          <w:sz w:val="28"/>
          <w:szCs w:val="28"/>
        </w:rPr>
        <w:t xml:space="preserve">т, что работающая молодежь в </w:t>
      </w:r>
      <w:proofErr w:type="spellStart"/>
      <w:r w:rsidRPr="00CB27CD">
        <w:rPr>
          <w:sz w:val="28"/>
          <w:szCs w:val="28"/>
        </w:rPr>
        <w:t>Тяньцзине</w:t>
      </w:r>
      <w:proofErr w:type="spellEnd"/>
      <w:r w:rsidRPr="00CB27CD">
        <w:rPr>
          <w:sz w:val="28"/>
          <w:szCs w:val="28"/>
        </w:rPr>
        <w:t>, Шанхае, Пекине и Гуанчжоу имеет относительно более высокое чувство удов</w:t>
      </w:r>
      <w:r>
        <w:rPr>
          <w:sz w:val="28"/>
          <w:szCs w:val="28"/>
        </w:rPr>
        <w:t>летворенности условиями труда, з</w:t>
      </w:r>
      <w:r w:rsidRPr="00CB27CD">
        <w:rPr>
          <w:sz w:val="28"/>
          <w:szCs w:val="28"/>
        </w:rPr>
        <w:t>а ними следуют жители двух городов северо-восточного региона. В четырех городах центрального и западного регионов уровень удовлетворенности средой занятости не достигает среднего уровня.</w:t>
      </w:r>
    </w:p>
    <w:p w:rsidR="00066F58" w:rsidRDefault="00066F58" w:rsidP="000A71EE">
      <w:pPr>
        <w:spacing w:line="360" w:lineRule="auto"/>
        <w:ind w:firstLine="709"/>
        <w:jc w:val="both"/>
        <w:rPr>
          <w:sz w:val="28"/>
          <w:szCs w:val="28"/>
        </w:rPr>
      </w:pPr>
      <w:r>
        <w:rPr>
          <w:sz w:val="28"/>
          <w:szCs w:val="28"/>
        </w:rPr>
        <w:t>В 2016 году, как и в предыдущие годы, выходят на рынок труда более 6 миллионов выпускников колледжей. В р</w:t>
      </w:r>
      <w:r w:rsidRPr="00CB27CD">
        <w:rPr>
          <w:sz w:val="28"/>
          <w:szCs w:val="28"/>
        </w:rPr>
        <w:t>езультате чего средний уровень образования новой городской рабочей силы рас</w:t>
      </w:r>
      <w:r>
        <w:rPr>
          <w:sz w:val="28"/>
          <w:szCs w:val="28"/>
        </w:rPr>
        <w:t>тет из года в год. 61,1</w:t>
      </w:r>
      <w:r w:rsidRPr="00CB27CD">
        <w:rPr>
          <w:sz w:val="28"/>
          <w:szCs w:val="28"/>
        </w:rPr>
        <w:t>% респондентов имеют вы</w:t>
      </w:r>
      <w:r>
        <w:rPr>
          <w:sz w:val="28"/>
          <w:szCs w:val="28"/>
        </w:rPr>
        <w:t>сшее образование, 22,2</w:t>
      </w:r>
      <w:r w:rsidRPr="00CB27CD">
        <w:rPr>
          <w:sz w:val="28"/>
          <w:szCs w:val="28"/>
        </w:rPr>
        <w:t xml:space="preserve">% </w:t>
      </w:r>
      <w:r>
        <w:rPr>
          <w:sz w:val="28"/>
          <w:szCs w:val="28"/>
        </w:rPr>
        <w:t>–</w:t>
      </w:r>
      <w:r w:rsidRPr="00CB27CD">
        <w:rPr>
          <w:sz w:val="28"/>
          <w:szCs w:val="28"/>
        </w:rPr>
        <w:t xml:space="preserve"> высшее/проф</w:t>
      </w:r>
      <w:r>
        <w:rPr>
          <w:sz w:val="28"/>
          <w:szCs w:val="28"/>
        </w:rPr>
        <w:t>ессиональное образование и 16,7</w:t>
      </w:r>
      <w:r w:rsidRPr="00CB27CD">
        <w:rPr>
          <w:sz w:val="28"/>
          <w:szCs w:val="28"/>
        </w:rPr>
        <w:t xml:space="preserve">% </w:t>
      </w:r>
      <w:r>
        <w:rPr>
          <w:sz w:val="28"/>
          <w:szCs w:val="28"/>
        </w:rPr>
        <w:t>–</w:t>
      </w:r>
      <w:r w:rsidRPr="00CB27CD">
        <w:rPr>
          <w:sz w:val="28"/>
          <w:szCs w:val="28"/>
        </w:rPr>
        <w:t xml:space="preserve"> образование ниже средней школы/профессионального училища. Однако многие</w:t>
      </w:r>
      <w:r>
        <w:rPr>
          <w:sz w:val="28"/>
          <w:szCs w:val="28"/>
        </w:rPr>
        <w:t>,</w:t>
      </w:r>
      <w:r w:rsidRPr="00CB27CD">
        <w:rPr>
          <w:sz w:val="28"/>
          <w:szCs w:val="28"/>
        </w:rPr>
        <w:t xml:space="preserve"> из молодых людей</w:t>
      </w:r>
      <w:r>
        <w:rPr>
          <w:sz w:val="28"/>
          <w:szCs w:val="28"/>
        </w:rPr>
        <w:t xml:space="preserve"> с высшим образованием,</w:t>
      </w:r>
      <w:r w:rsidRPr="00CB27CD">
        <w:rPr>
          <w:sz w:val="28"/>
          <w:szCs w:val="28"/>
        </w:rPr>
        <w:t xml:space="preserve"> заняты на работах, требующих низких навыко</w:t>
      </w:r>
      <w:r>
        <w:rPr>
          <w:sz w:val="28"/>
          <w:szCs w:val="28"/>
        </w:rPr>
        <w:t>в или квалификации. Так, 40,5%</w:t>
      </w:r>
      <w:r w:rsidRPr="00CB27CD">
        <w:rPr>
          <w:sz w:val="28"/>
          <w:szCs w:val="28"/>
        </w:rPr>
        <w:t xml:space="preserve"> не имеют аттестатов </w:t>
      </w:r>
      <w:r>
        <w:rPr>
          <w:sz w:val="28"/>
          <w:szCs w:val="28"/>
        </w:rPr>
        <w:t>о техническом образовании, 32,9</w:t>
      </w:r>
      <w:r w:rsidRPr="00CB27CD">
        <w:rPr>
          <w:sz w:val="28"/>
          <w:szCs w:val="28"/>
        </w:rPr>
        <w:t>% имеют звание млад</w:t>
      </w:r>
      <w:r>
        <w:rPr>
          <w:sz w:val="28"/>
          <w:szCs w:val="28"/>
        </w:rPr>
        <w:t>шего специалиста и только 26,6</w:t>
      </w:r>
      <w:r w:rsidRPr="00CB27CD">
        <w:rPr>
          <w:sz w:val="28"/>
          <w:szCs w:val="28"/>
        </w:rPr>
        <w:t>% имеют звание среднего или выше.</w:t>
      </w:r>
      <w:r>
        <w:rPr>
          <w:sz w:val="28"/>
          <w:szCs w:val="28"/>
        </w:rPr>
        <w:t xml:space="preserve"> 65,5%</w:t>
      </w:r>
      <w:r w:rsidRPr="00CB27CD">
        <w:rPr>
          <w:sz w:val="28"/>
          <w:szCs w:val="28"/>
        </w:rPr>
        <w:t xml:space="preserve"> считают, что профессиональная подготовка помогает в </w:t>
      </w:r>
      <w:r>
        <w:rPr>
          <w:sz w:val="28"/>
          <w:szCs w:val="28"/>
        </w:rPr>
        <w:t>трудоустройстве, но только 56,5</w:t>
      </w:r>
      <w:r w:rsidRPr="00CB27CD">
        <w:rPr>
          <w:sz w:val="28"/>
          <w:szCs w:val="28"/>
        </w:rPr>
        <w:t>% прошли его после пост</w:t>
      </w:r>
      <w:r>
        <w:rPr>
          <w:sz w:val="28"/>
          <w:szCs w:val="28"/>
        </w:rPr>
        <w:t>упления на работу, из них 56,6 %</w:t>
      </w:r>
      <w:r w:rsidRPr="00CB27CD">
        <w:rPr>
          <w:sz w:val="28"/>
          <w:szCs w:val="28"/>
        </w:rPr>
        <w:t xml:space="preserve"> оплачиваются</w:t>
      </w:r>
      <w:r>
        <w:rPr>
          <w:sz w:val="28"/>
          <w:szCs w:val="28"/>
        </w:rPr>
        <w:t xml:space="preserve"> их работодателями, а 32,2</w:t>
      </w:r>
      <w:r w:rsidRPr="00CB27CD">
        <w:rPr>
          <w:sz w:val="28"/>
          <w:szCs w:val="28"/>
        </w:rPr>
        <w:t xml:space="preserve">% </w:t>
      </w:r>
      <w:r>
        <w:rPr>
          <w:sz w:val="28"/>
          <w:szCs w:val="28"/>
        </w:rPr>
        <w:t>–</w:t>
      </w:r>
      <w:r w:rsidRPr="00CB27CD">
        <w:rPr>
          <w:sz w:val="28"/>
          <w:szCs w:val="28"/>
        </w:rPr>
        <w:t xml:space="preserve"> самостоя</w:t>
      </w:r>
      <w:r>
        <w:rPr>
          <w:sz w:val="28"/>
          <w:szCs w:val="28"/>
        </w:rPr>
        <w:t>тельно. Кроме того, только 27,8</w:t>
      </w:r>
      <w:r w:rsidRPr="00CB27CD">
        <w:rPr>
          <w:sz w:val="28"/>
          <w:szCs w:val="28"/>
        </w:rPr>
        <w:t xml:space="preserve">% респондентов согласны с тем, что </w:t>
      </w:r>
      <w:r>
        <w:rPr>
          <w:sz w:val="28"/>
          <w:szCs w:val="28"/>
        </w:rPr>
        <w:t>«</w:t>
      </w:r>
      <w:r w:rsidRPr="00CB27CD">
        <w:rPr>
          <w:sz w:val="28"/>
          <w:szCs w:val="28"/>
        </w:rPr>
        <w:t>молодые люди имеют преимущество на рынке труда</w:t>
      </w:r>
      <w:r>
        <w:rPr>
          <w:sz w:val="28"/>
          <w:szCs w:val="28"/>
        </w:rPr>
        <w:t>», а 40,1</w:t>
      </w:r>
      <w:r w:rsidRPr="00CB27CD">
        <w:rPr>
          <w:sz w:val="28"/>
          <w:szCs w:val="28"/>
        </w:rPr>
        <w:t xml:space="preserve">% работающей молодежи не согласны или категорически не согласны с </w:t>
      </w:r>
      <w:r>
        <w:rPr>
          <w:sz w:val="28"/>
          <w:szCs w:val="28"/>
        </w:rPr>
        <w:t>данным</w:t>
      </w:r>
      <w:r w:rsidRPr="00CB27CD">
        <w:rPr>
          <w:sz w:val="28"/>
          <w:szCs w:val="28"/>
        </w:rPr>
        <w:t xml:space="preserve"> </w:t>
      </w:r>
      <w:r w:rsidRPr="00CB27CD">
        <w:rPr>
          <w:sz w:val="28"/>
          <w:szCs w:val="28"/>
        </w:rPr>
        <w:lastRenderedPageBreak/>
        <w:t>утверждением. Очевидно,</w:t>
      </w:r>
      <w:r>
        <w:rPr>
          <w:sz w:val="28"/>
          <w:szCs w:val="28"/>
        </w:rPr>
        <w:t xml:space="preserve"> молодежь не ощущает необходимого превосходства</w:t>
      </w:r>
      <w:r w:rsidRPr="00CB27CD">
        <w:rPr>
          <w:sz w:val="28"/>
          <w:szCs w:val="28"/>
        </w:rPr>
        <w:t xml:space="preserve"> при трудоустройстве.</w:t>
      </w:r>
    </w:p>
    <w:p w:rsidR="00066F58" w:rsidRPr="00D43EC3" w:rsidRDefault="00066F58" w:rsidP="000A71EE">
      <w:pPr>
        <w:spacing w:line="360" w:lineRule="auto"/>
        <w:ind w:firstLine="709"/>
        <w:jc w:val="both"/>
        <w:rPr>
          <w:sz w:val="28"/>
          <w:szCs w:val="28"/>
        </w:rPr>
      </w:pPr>
      <w:r w:rsidRPr="00D43EC3">
        <w:rPr>
          <w:sz w:val="28"/>
          <w:szCs w:val="28"/>
        </w:rPr>
        <w:t xml:space="preserve">Стоит также рассмотреть ситуацию с оплатой труда. Так, 39,7% работающей молодежи относительно или очень </w:t>
      </w:r>
      <w:proofErr w:type="gramStart"/>
      <w:r w:rsidRPr="00D43EC3">
        <w:rPr>
          <w:sz w:val="28"/>
          <w:szCs w:val="28"/>
        </w:rPr>
        <w:t>довольны</w:t>
      </w:r>
      <w:proofErr w:type="gramEnd"/>
      <w:r w:rsidRPr="00D43EC3">
        <w:rPr>
          <w:sz w:val="28"/>
          <w:szCs w:val="28"/>
        </w:rPr>
        <w:t xml:space="preserve"> текущим доходом. Среди 10 городов доход на душу населения работающей молодежи в Пекине в 2014 году занимает первое место – 69 500 юаней</w:t>
      </w:r>
      <w:r w:rsidR="00D43EC3">
        <w:rPr>
          <w:sz w:val="28"/>
          <w:szCs w:val="28"/>
        </w:rPr>
        <w:t>, Харбин</w:t>
      </w:r>
      <w:r w:rsidRPr="00D43EC3">
        <w:rPr>
          <w:sz w:val="28"/>
          <w:szCs w:val="28"/>
        </w:rPr>
        <w:t xml:space="preserve"> – 26 300 юаней,</w:t>
      </w:r>
      <w:r w:rsidRPr="00D43EC3">
        <w:rPr>
          <w:sz w:val="28"/>
          <w:szCs w:val="28"/>
          <w:u w:val="single"/>
        </w:rPr>
        <w:t xml:space="preserve"> </w:t>
      </w:r>
      <w:r w:rsidRPr="00D43EC3">
        <w:rPr>
          <w:sz w:val="28"/>
          <w:szCs w:val="28"/>
        </w:rPr>
        <w:t xml:space="preserve">занимая последнее место. Разница в доходах на душу населения между жителями </w:t>
      </w:r>
      <w:r w:rsidR="00D43EC3">
        <w:rPr>
          <w:sz w:val="28"/>
          <w:szCs w:val="28"/>
        </w:rPr>
        <w:t>этих городов</w:t>
      </w:r>
      <w:r w:rsidRPr="00D43EC3">
        <w:rPr>
          <w:sz w:val="28"/>
          <w:szCs w:val="28"/>
        </w:rPr>
        <w:t xml:space="preserve"> достигает 43 200 юаней.</w:t>
      </w:r>
    </w:p>
    <w:p w:rsidR="00066F58" w:rsidRDefault="00066F58" w:rsidP="000A71EE">
      <w:pPr>
        <w:spacing w:line="360" w:lineRule="auto"/>
        <w:ind w:firstLine="709"/>
        <w:jc w:val="both"/>
        <w:rPr>
          <w:sz w:val="28"/>
          <w:szCs w:val="28"/>
        </w:rPr>
      </w:pPr>
      <w:r w:rsidRPr="007208BD">
        <w:rPr>
          <w:sz w:val="28"/>
          <w:szCs w:val="28"/>
        </w:rPr>
        <w:t xml:space="preserve">Средняя продолжительность работы респондентов составляет пять лет. За последние </w:t>
      </w:r>
      <w:r>
        <w:rPr>
          <w:sz w:val="28"/>
          <w:szCs w:val="28"/>
        </w:rPr>
        <w:t>три</w:t>
      </w:r>
      <w:r w:rsidRPr="007208BD">
        <w:rPr>
          <w:sz w:val="28"/>
          <w:szCs w:val="28"/>
        </w:rPr>
        <w:t xml:space="preserve"> года они меняли работу в</w:t>
      </w:r>
      <w:r>
        <w:rPr>
          <w:sz w:val="28"/>
          <w:szCs w:val="28"/>
        </w:rPr>
        <w:t xml:space="preserve"> среднем 0,56 раза. Так, 68,1%</w:t>
      </w:r>
      <w:r w:rsidRPr="007208BD">
        <w:rPr>
          <w:sz w:val="28"/>
          <w:szCs w:val="28"/>
        </w:rPr>
        <w:t xml:space="preserve"> меня</w:t>
      </w:r>
      <w:r>
        <w:rPr>
          <w:sz w:val="28"/>
          <w:szCs w:val="28"/>
        </w:rPr>
        <w:t>ли работу один раз и только 15</w:t>
      </w:r>
      <w:r w:rsidRPr="007208BD">
        <w:rPr>
          <w:sz w:val="28"/>
          <w:szCs w:val="28"/>
        </w:rPr>
        <w:t>% меняли работу два</w:t>
      </w:r>
      <w:r>
        <w:rPr>
          <w:sz w:val="28"/>
          <w:szCs w:val="28"/>
        </w:rPr>
        <w:t xml:space="preserve"> раза и более. Важно отметить, что только 10,2% респондентов</w:t>
      </w:r>
      <w:r w:rsidRPr="007208BD">
        <w:rPr>
          <w:sz w:val="28"/>
          <w:szCs w:val="28"/>
        </w:rPr>
        <w:t xml:space="preserve"> считают, что их нынешняя работа полностью реализует их спосо</w:t>
      </w:r>
      <w:r>
        <w:rPr>
          <w:sz w:val="28"/>
          <w:szCs w:val="28"/>
        </w:rPr>
        <w:t>бности, и чуть более 41,5%</w:t>
      </w:r>
      <w:r w:rsidRPr="007208BD">
        <w:rPr>
          <w:sz w:val="28"/>
          <w:szCs w:val="28"/>
        </w:rPr>
        <w:t xml:space="preserve"> </w:t>
      </w:r>
      <w:r>
        <w:rPr>
          <w:sz w:val="28"/>
          <w:szCs w:val="28"/>
        </w:rPr>
        <w:t>ответивших сообщили</w:t>
      </w:r>
      <w:r w:rsidRPr="007208BD">
        <w:rPr>
          <w:sz w:val="28"/>
          <w:szCs w:val="28"/>
        </w:rPr>
        <w:t xml:space="preserve">, что их работа </w:t>
      </w:r>
      <w:r>
        <w:rPr>
          <w:sz w:val="28"/>
          <w:szCs w:val="28"/>
        </w:rPr>
        <w:t>не полностью, но</w:t>
      </w:r>
      <w:r w:rsidRPr="007208BD">
        <w:rPr>
          <w:sz w:val="28"/>
          <w:szCs w:val="28"/>
        </w:rPr>
        <w:t xml:space="preserve"> реа</w:t>
      </w:r>
      <w:r>
        <w:rPr>
          <w:sz w:val="28"/>
          <w:szCs w:val="28"/>
        </w:rPr>
        <w:t>лизует их способности. Так, 9,6%</w:t>
      </w:r>
      <w:r w:rsidRPr="007208BD">
        <w:rPr>
          <w:sz w:val="28"/>
          <w:szCs w:val="28"/>
        </w:rPr>
        <w:t xml:space="preserve"> считают, что их работа дает им хорошие возможно</w:t>
      </w:r>
      <w:r>
        <w:rPr>
          <w:sz w:val="28"/>
          <w:szCs w:val="28"/>
        </w:rPr>
        <w:t>сти для развития, и только 36,5</w:t>
      </w:r>
      <w:r w:rsidRPr="007208BD">
        <w:rPr>
          <w:sz w:val="28"/>
          <w:szCs w:val="28"/>
        </w:rPr>
        <w:t xml:space="preserve">% чувствуют </w:t>
      </w:r>
      <w:r>
        <w:rPr>
          <w:sz w:val="28"/>
          <w:szCs w:val="28"/>
        </w:rPr>
        <w:t>небольшие</w:t>
      </w:r>
      <w:r w:rsidRPr="007208BD">
        <w:rPr>
          <w:sz w:val="28"/>
          <w:szCs w:val="28"/>
        </w:rPr>
        <w:t xml:space="preserve"> возможности для развития. </w:t>
      </w:r>
      <w:r>
        <w:rPr>
          <w:sz w:val="28"/>
          <w:szCs w:val="28"/>
        </w:rPr>
        <w:t>Данные результаты говорят</w:t>
      </w:r>
      <w:r w:rsidRPr="007208BD">
        <w:rPr>
          <w:sz w:val="28"/>
          <w:szCs w:val="28"/>
        </w:rPr>
        <w:t xml:space="preserve"> о том, что работа молодежи в целом стабильна, но не раскрывает максимальный потенциал молодых людей и не удовлетворяет их потребности в само</w:t>
      </w:r>
      <w:r>
        <w:rPr>
          <w:sz w:val="28"/>
          <w:szCs w:val="28"/>
        </w:rPr>
        <w:t>совершенствовании</w:t>
      </w:r>
      <w:r w:rsidRPr="007208BD">
        <w:rPr>
          <w:sz w:val="28"/>
          <w:szCs w:val="28"/>
        </w:rPr>
        <w:t>. Кроме</w:t>
      </w:r>
      <w:r>
        <w:rPr>
          <w:sz w:val="28"/>
          <w:szCs w:val="28"/>
        </w:rPr>
        <w:t xml:space="preserve"> того, до 40,1%</w:t>
      </w:r>
      <w:r w:rsidRPr="007208BD">
        <w:rPr>
          <w:sz w:val="28"/>
          <w:szCs w:val="28"/>
        </w:rPr>
        <w:t xml:space="preserve"> считают, что их нынешняя работа вряд ли может заслужить </w:t>
      </w:r>
      <w:r>
        <w:rPr>
          <w:sz w:val="28"/>
          <w:szCs w:val="28"/>
        </w:rPr>
        <w:t>общественного уважение, и почти 29,1%</w:t>
      </w:r>
      <w:r w:rsidRPr="007208BD">
        <w:rPr>
          <w:sz w:val="28"/>
          <w:szCs w:val="28"/>
        </w:rPr>
        <w:t xml:space="preserve"> признают, что их работа не может получить признание в семье. Таким образом, </w:t>
      </w:r>
      <w:r>
        <w:rPr>
          <w:sz w:val="28"/>
          <w:szCs w:val="28"/>
        </w:rPr>
        <w:t xml:space="preserve">можно сделать вывод, что </w:t>
      </w:r>
      <w:r w:rsidRPr="007208BD">
        <w:rPr>
          <w:sz w:val="28"/>
          <w:szCs w:val="28"/>
        </w:rPr>
        <w:t xml:space="preserve">многие молодые люди находят работу, но не могут удовлетворить потребность в достижении своей социальной </w:t>
      </w:r>
      <w:r>
        <w:rPr>
          <w:sz w:val="28"/>
          <w:szCs w:val="28"/>
        </w:rPr>
        <w:t>значимости</w:t>
      </w:r>
      <w:r w:rsidRPr="007208BD">
        <w:rPr>
          <w:sz w:val="28"/>
          <w:szCs w:val="28"/>
        </w:rPr>
        <w:t xml:space="preserve"> </w:t>
      </w:r>
      <w:r>
        <w:rPr>
          <w:sz w:val="28"/>
          <w:szCs w:val="28"/>
        </w:rPr>
        <w:t>через нее</w:t>
      </w:r>
      <w:r w:rsidRPr="007208BD">
        <w:rPr>
          <w:sz w:val="28"/>
          <w:szCs w:val="28"/>
        </w:rPr>
        <w:t>.</w:t>
      </w:r>
      <w:r>
        <w:rPr>
          <w:sz w:val="28"/>
          <w:szCs w:val="28"/>
        </w:rPr>
        <w:t xml:space="preserve"> Более того, до 46</w:t>
      </w:r>
      <w:r w:rsidRPr="007208BD">
        <w:rPr>
          <w:sz w:val="28"/>
          <w:szCs w:val="28"/>
        </w:rPr>
        <w:t>% считают, что их ж</w:t>
      </w:r>
      <w:r>
        <w:rPr>
          <w:sz w:val="28"/>
          <w:szCs w:val="28"/>
        </w:rPr>
        <w:t>изнь должна уступать работе, 48</w:t>
      </w:r>
      <w:r w:rsidRPr="007208BD">
        <w:rPr>
          <w:sz w:val="28"/>
          <w:szCs w:val="28"/>
        </w:rPr>
        <w:t xml:space="preserve">% </w:t>
      </w:r>
      <w:r>
        <w:rPr>
          <w:sz w:val="28"/>
          <w:szCs w:val="28"/>
        </w:rPr>
        <w:t>переживают за свою работу в свободное время, а 54,6</w:t>
      </w:r>
      <w:r w:rsidRPr="007208BD">
        <w:rPr>
          <w:sz w:val="28"/>
          <w:szCs w:val="28"/>
        </w:rPr>
        <w:t>%</w:t>
      </w:r>
      <w:r>
        <w:rPr>
          <w:sz w:val="28"/>
          <w:szCs w:val="28"/>
        </w:rPr>
        <w:t xml:space="preserve"> респондентов</w:t>
      </w:r>
      <w:r w:rsidRPr="007208BD">
        <w:rPr>
          <w:sz w:val="28"/>
          <w:szCs w:val="28"/>
        </w:rPr>
        <w:t xml:space="preserve"> говорят, что им трудно адаптироваться к нынешнему рабочему давлению. </w:t>
      </w:r>
      <w:r>
        <w:rPr>
          <w:sz w:val="28"/>
          <w:szCs w:val="28"/>
        </w:rPr>
        <w:t>Необходимо обратит внимание на б</w:t>
      </w:r>
      <w:r w:rsidRPr="007208BD">
        <w:rPr>
          <w:sz w:val="28"/>
          <w:szCs w:val="28"/>
        </w:rPr>
        <w:t>аланс между работой и личной жизнью работающей молодежи</w:t>
      </w:r>
      <w:r>
        <w:rPr>
          <w:sz w:val="28"/>
          <w:szCs w:val="28"/>
        </w:rPr>
        <w:t>, и внести изменения. Данные</w:t>
      </w:r>
      <w:r w:rsidRPr="007208BD">
        <w:rPr>
          <w:sz w:val="28"/>
          <w:szCs w:val="28"/>
        </w:rPr>
        <w:t xml:space="preserve"> показыва</w:t>
      </w:r>
      <w:r>
        <w:rPr>
          <w:sz w:val="28"/>
          <w:szCs w:val="28"/>
        </w:rPr>
        <w:t>ю</w:t>
      </w:r>
      <w:r w:rsidRPr="007208BD">
        <w:rPr>
          <w:sz w:val="28"/>
          <w:szCs w:val="28"/>
        </w:rPr>
        <w:t xml:space="preserve">т, что среди 10 городов страны молодежь в </w:t>
      </w:r>
      <w:proofErr w:type="spellStart"/>
      <w:r w:rsidRPr="007208BD">
        <w:rPr>
          <w:sz w:val="28"/>
          <w:szCs w:val="28"/>
        </w:rPr>
        <w:t>Сиане</w:t>
      </w:r>
      <w:proofErr w:type="spellEnd"/>
      <w:r>
        <w:rPr>
          <w:sz w:val="28"/>
          <w:szCs w:val="28"/>
        </w:rPr>
        <w:t xml:space="preserve"> </w:t>
      </w:r>
      <w:r w:rsidRPr="007208BD">
        <w:rPr>
          <w:sz w:val="28"/>
          <w:szCs w:val="28"/>
        </w:rPr>
        <w:t xml:space="preserve">имеют наиболее </w:t>
      </w:r>
      <w:r w:rsidRPr="007208BD">
        <w:rPr>
          <w:sz w:val="28"/>
          <w:szCs w:val="28"/>
        </w:rPr>
        <w:lastRenderedPageBreak/>
        <w:t>гармоничные отношения между работой и жизнью, а молодежь Шанхая - наименее.</w:t>
      </w:r>
    </w:p>
    <w:p w:rsidR="00066F58" w:rsidRDefault="00066F58" w:rsidP="000A71EE">
      <w:pPr>
        <w:spacing w:line="360" w:lineRule="auto"/>
        <w:ind w:firstLine="709"/>
        <w:jc w:val="both"/>
        <w:rPr>
          <w:sz w:val="28"/>
          <w:szCs w:val="28"/>
        </w:rPr>
      </w:pPr>
      <w:r>
        <w:rPr>
          <w:sz w:val="28"/>
          <w:szCs w:val="28"/>
        </w:rPr>
        <w:t>Не менее важным показателем является социальная защита. 72,1</w:t>
      </w:r>
      <w:r w:rsidRPr="007208BD">
        <w:rPr>
          <w:sz w:val="28"/>
          <w:szCs w:val="28"/>
        </w:rPr>
        <w:t>% молодежи заключили официальны</w:t>
      </w:r>
      <w:r>
        <w:rPr>
          <w:sz w:val="28"/>
          <w:szCs w:val="28"/>
        </w:rPr>
        <w:t xml:space="preserve">е </w:t>
      </w:r>
      <w:r w:rsidRPr="007208BD">
        <w:rPr>
          <w:sz w:val="28"/>
          <w:szCs w:val="28"/>
        </w:rPr>
        <w:t>контракты с организациями, в</w:t>
      </w:r>
      <w:r>
        <w:rPr>
          <w:sz w:val="28"/>
          <w:szCs w:val="28"/>
        </w:rPr>
        <w:t xml:space="preserve"> которых они работают. Более 70</w:t>
      </w:r>
      <w:r w:rsidRPr="007208BD">
        <w:rPr>
          <w:sz w:val="28"/>
          <w:szCs w:val="28"/>
        </w:rPr>
        <w:t xml:space="preserve">% имеют полную или частичную </w:t>
      </w:r>
      <w:r>
        <w:rPr>
          <w:sz w:val="28"/>
          <w:szCs w:val="28"/>
        </w:rPr>
        <w:t>«</w:t>
      </w:r>
      <w:r w:rsidRPr="007208BD">
        <w:rPr>
          <w:sz w:val="28"/>
          <w:szCs w:val="28"/>
        </w:rPr>
        <w:t>пять страховок и одну пенсию</w:t>
      </w:r>
      <w:r>
        <w:rPr>
          <w:sz w:val="28"/>
          <w:szCs w:val="28"/>
        </w:rPr>
        <w:t>»</w:t>
      </w:r>
      <w:r w:rsidRPr="007208BD">
        <w:rPr>
          <w:sz w:val="28"/>
          <w:szCs w:val="28"/>
        </w:rPr>
        <w:t xml:space="preserve">. </w:t>
      </w:r>
      <w:proofErr w:type="spellStart"/>
      <w:r w:rsidR="000405A3" w:rsidRPr="00793A64">
        <w:rPr>
          <w:sz w:val="28"/>
          <w:szCs w:val="28"/>
        </w:rPr>
        <w:t>Дэнлэй</w:t>
      </w:r>
      <w:proofErr w:type="spellEnd"/>
      <w:r w:rsidR="000405A3" w:rsidRPr="00793A64">
        <w:rPr>
          <w:sz w:val="28"/>
          <w:szCs w:val="28"/>
        </w:rPr>
        <w:t xml:space="preserve"> Тан </w:t>
      </w:r>
      <w:proofErr w:type="spellStart"/>
      <w:r w:rsidR="000405A3" w:rsidRPr="00793A64">
        <w:rPr>
          <w:sz w:val="28"/>
          <w:szCs w:val="28"/>
        </w:rPr>
        <w:t>Тяньюань</w:t>
      </w:r>
      <w:proofErr w:type="spellEnd"/>
      <w:r w:rsidR="000405A3">
        <w:rPr>
          <w:rStyle w:val="a9"/>
          <w:sz w:val="28"/>
          <w:szCs w:val="28"/>
        </w:rPr>
        <w:footnoteReference w:id="158"/>
      </w:r>
      <w:r>
        <w:rPr>
          <w:sz w:val="28"/>
          <w:szCs w:val="28"/>
        </w:rPr>
        <w:t xml:space="preserve"> отмечает </w:t>
      </w:r>
      <w:r w:rsidRPr="007208BD">
        <w:rPr>
          <w:sz w:val="28"/>
          <w:szCs w:val="28"/>
        </w:rPr>
        <w:t>проблемы, связанные с тем, что такие блага гражданства, как правовая защита, государственные услуги и социальное обеспечение, не полностью охвач</w:t>
      </w:r>
      <w:r>
        <w:rPr>
          <w:sz w:val="28"/>
          <w:szCs w:val="28"/>
        </w:rPr>
        <w:t>ены и неравномерно распределены. Мнение автора подтверждается данными, из которых следует, что</w:t>
      </w:r>
      <w:r w:rsidRPr="007208BD">
        <w:rPr>
          <w:sz w:val="28"/>
          <w:szCs w:val="28"/>
        </w:rPr>
        <w:t xml:space="preserve"> </w:t>
      </w:r>
      <w:r>
        <w:rPr>
          <w:sz w:val="28"/>
          <w:szCs w:val="28"/>
        </w:rPr>
        <w:t>п</w:t>
      </w:r>
      <w:r w:rsidRPr="007208BD">
        <w:rPr>
          <w:sz w:val="28"/>
          <w:szCs w:val="28"/>
        </w:rPr>
        <w:t xml:space="preserve">роцент </w:t>
      </w:r>
      <w:proofErr w:type="gramStart"/>
      <w:r w:rsidRPr="007208BD">
        <w:rPr>
          <w:sz w:val="28"/>
          <w:szCs w:val="28"/>
        </w:rPr>
        <w:t>молодых трудовых мигрантов, не</w:t>
      </w:r>
      <w:r>
        <w:rPr>
          <w:sz w:val="28"/>
          <w:szCs w:val="28"/>
        </w:rPr>
        <w:t xml:space="preserve"> заключающих никаких договоров составляет</w:t>
      </w:r>
      <w:proofErr w:type="gramEnd"/>
      <w:r>
        <w:rPr>
          <w:sz w:val="28"/>
          <w:szCs w:val="28"/>
        </w:rPr>
        <w:t xml:space="preserve"> 18,8</w:t>
      </w:r>
      <w:r w:rsidRPr="007208BD">
        <w:rPr>
          <w:sz w:val="28"/>
          <w:szCs w:val="28"/>
        </w:rPr>
        <w:t xml:space="preserve">% сельской зарегистрированной молодежи, почти на </w:t>
      </w:r>
      <w:r>
        <w:rPr>
          <w:sz w:val="28"/>
          <w:szCs w:val="28"/>
        </w:rPr>
        <w:t>10</w:t>
      </w:r>
      <w:r w:rsidRPr="007208BD">
        <w:rPr>
          <w:sz w:val="28"/>
          <w:szCs w:val="28"/>
        </w:rPr>
        <w:t xml:space="preserve">% выше, чем среди городской молодежи </w:t>
      </w:r>
      <w:r>
        <w:rPr>
          <w:sz w:val="28"/>
          <w:szCs w:val="28"/>
        </w:rPr>
        <w:t>– 8,9</w:t>
      </w:r>
      <w:r w:rsidRPr="007208BD">
        <w:rPr>
          <w:sz w:val="28"/>
          <w:szCs w:val="28"/>
        </w:rPr>
        <w:t>%</w:t>
      </w:r>
      <w:r>
        <w:rPr>
          <w:sz w:val="28"/>
          <w:szCs w:val="28"/>
        </w:rPr>
        <w:t>.</w:t>
      </w:r>
      <w:r w:rsidRPr="007208BD">
        <w:rPr>
          <w:sz w:val="28"/>
          <w:szCs w:val="28"/>
        </w:rPr>
        <w:t xml:space="preserve"> </w:t>
      </w:r>
      <w:r>
        <w:rPr>
          <w:sz w:val="28"/>
          <w:szCs w:val="28"/>
        </w:rPr>
        <w:t>Так, п</w:t>
      </w:r>
      <w:r w:rsidRPr="007208BD">
        <w:rPr>
          <w:sz w:val="28"/>
          <w:szCs w:val="28"/>
        </w:rPr>
        <w:t>роцент первых в план</w:t>
      </w:r>
      <w:r>
        <w:rPr>
          <w:sz w:val="28"/>
          <w:szCs w:val="28"/>
        </w:rPr>
        <w:t>е социального обеспечения на 30% ниже, чем вторых. Лишь 33,7</w:t>
      </w:r>
      <w:r w:rsidRPr="007208BD">
        <w:rPr>
          <w:sz w:val="28"/>
          <w:szCs w:val="28"/>
        </w:rPr>
        <w:t xml:space="preserve">% </w:t>
      </w:r>
      <w:r>
        <w:rPr>
          <w:sz w:val="28"/>
          <w:szCs w:val="28"/>
        </w:rPr>
        <w:t>в</w:t>
      </w:r>
      <w:r w:rsidRPr="007208BD">
        <w:rPr>
          <w:sz w:val="28"/>
          <w:szCs w:val="28"/>
        </w:rPr>
        <w:t xml:space="preserve"> стране считают, что городская занятост</w:t>
      </w:r>
      <w:r>
        <w:rPr>
          <w:sz w:val="28"/>
          <w:szCs w:val="28"/>
        </w:rPr>
        <w:t>ь справедлива. Можно сделать вывод</w:t>
      </w:r>
      <w:r w:rsidRPr="007208BD">
        <w:rPr>
          <w:sz w:val="28"/>
          <w:szCs w:val="28"/>
        </w:rPr>
        <w:t>, чт</w:t>
      </w:r>
      <w:r>
        <w:rPr>
          <w:sz w:val="28"/>
          <w:szCs w:val="28"/>
        </w:rPr>
        <w:t xml:space="preserve">о </w:t>
      </w:r>
      <w:r w:rsidRPr="007208BD">
        <w:rPr>
          <w:sz w:val="28"/>
          <w:szCs w:val="28"/>
        </w:rPr>
        <w:t xml:space="preserve">социальное неравенство </w:t>
      </w:r>
      <w:proofErr w:type="gramStart"/>
      <w:r w:rsidR="002F6493">
        <w:rPr>
          <w:sz w:val="28"/>
          <w:szCs w:val="28"/>
        </w:rPr>
        <w:t>продолжает</w:t>
      </w:r>
      <w:proofErr w:type="gramEnd"/>
      <w:r>
        <w:rPr>
          <w:sz w:val="28"/>
          <w:szCs w:val="28"/>
        </w:rPr>
        <w:t xml:space="preserve"> присутствует в обществе</w:t>
      </w:r>
      <w:r w:rsidRPr="007208BD">
        <w:rPr>
          <w:sz w:val="28"/>
          <w:szCs w:val="28"/>
        </w:rPr>
        <w:t>, а</w:t>
      </w:r>
      <w:r>
        <w:rPr>
          <w:sz w:val="28"/>
          <w:szCs w:val="28"/>
        </w:rPr>
        <w:t xml:space="preserve"> коммуникация между</w:t>
      </w:r>
      <w:r w:rsidRPr="007208BD">
        <w:rPr>
          <w:sz w:val="28"/>
          <w:szCs w:val="28"/>
        </w:rPr>
        <w:t xml:space="preserve"> молодежь</w:t>
      </w:r>
      <w:r>
        <w:rPr>
          <w:sz w:val="28"/>
          <w:szCs w:val="28"/>
        </w:rPr>
        <w:t>ю и работодателями</w:t>
      </w:r>
      <w:r w:rsidRPr="007208BD">
        <w:rPr>
          <w:sz w:val="28"/>
          <w:szCs w:val="28"/>
        </w:rPr>
        <w:t xml:space="preserve"> все еще</w:t>
      </w:r>
      <w:r>
        <w:rPr>
          <w:sz w:val="28"/>
          <w:szCs w:val="28"/>
        </w:rPr>
        <w:t xml:space="preserve"> не достигла необходимого уровня, в то время как повышаются гарантии занятости молодых специалистов</w:t>
      </w:r>
      <w:r w:rsidRPr="007208BD">
        <w:rPr>
          <w:sz w:val="28"/>
          <w:szCs w:val="28"/>
        </w:rPr>
        <w:t>.</w:t>
      </w:r>
    </w:p>
    <w:p w:rsidR="00066F58" w:rsidRDefault="00066F58" w:rsidP="000A71EE">
      <w:pPr>
        <w:spacing w:line="360" w:lineRule="auto"/>
        <w:ind w:firstLine="709"/>
        <w:jc w:val="both"/>
        <w:rPr>
          <w:sz w:val="28"/>
          <w:szCs w:val="28"/>
        </w:rPr>
      </w:pPr>
      <w:r>
        <w:rPr>
          <w:sz w:val="28"/>
          <w:szCs w:val="28"/>
        </w:rPr>
        <w:t>Данные исследования</w:t>
      </w:r>
      <w:r w:rsidRPr="007208BD">
        <w:rPr>
          <w:sz w:val="28"/>
          <w:szCs w:val="28"/>
        </w:rPr>
        <w:t xml:space="preserve"> показыва</w:t>
      </w:r>
      <w:r>
        <w:rPr>
          <w:sz w:val="28"/>
          <w:szCs w:val="28"/>
        </w:rPr>
        <w:t>ю</w:t>
      </w:r>
      <w:r w:rsidRPr="007208BD">
        <w:rPr>
          <w:sz w:val="28"/>
          <w:szCs w:val="28"/>
        </w:rPr>
        <w:t xml:space="preserve">т, что среди 10 городов </w:t>
      </w:r>
      <w:proofErr w:type="spellStart"/>
      <w:r w:rsidRPr="007208BD">
        <w:rPr>
          <w:sz w:val="28"/>
          <w:szCs w:val="28"/>
        </w:rPr>
        <w:t>Чунцин</w:t>
      </w:r>
      <w:proofErr w:type="spellEnd"/>
      <w:r w:rsidRPr="007208BD">
        <w:rPr>
          <w:sz w:val="28"/>
          <w:szCs w:val="28"/>
        </w:rPr>
        <w:t xml:space="preserve">, Шанхай и Пекин занимают три первых места по степени стандартизации занятости молодежи, а </w:t>
      </w:r>
      <w:proofErr w:type="spellStart"/>
      <w:r w:rsidRPr="007208BD">
        <w:rPr>
          <w:sz w:val="28"/>
          <w:szCs w:val="28"/>
        </w:rPr>
        <w:t>Чунцин</w:t>
      </w:r>
      <w:proofErr w:type="spellEnd"/>
      <w:r w:rsidRPr="007208BD">
        <w:rPr>
          <w:sz w:val="28"/>
          <w:szCs w:val="28"/>
        </w:rPr>
        <w:t xml:space="preserve">, </w:t>
      </w:r>
      <w:proofErr w:type="spellStart"/>
      <w:r w:rsidRPr="007208BD">
        <w:rPr>
          <w:sz w:val="28"/>
          <w:szCs w:val="28"/>
        </w:rPr>
        <w:t>Тяньцзинь</w:t>
      </w:r>
      <w:proofErr w:type="spellEnd"/>
      <w:r w:rsidRPr="007208BD">
        <w:rPr>
          <w:sz w:val="28"/>
          <w:szCs w:val="28"/>
        </w:rPr>
        <w:t xml:space="preserve"> и Шанхай занимают три первых места по уровню социального обеспечения. В </w:t>
      </w:r>
      <w:proofErr w:type="spellStart"/>
      <w:r w:rsidRPr="007208BD">
        <w:rPr>
          <w:sz w:val="28"/>
          <w:szCs w:val="28"/>
        </w:rPr>
        <w:t>Чунцине</w:t>
      </w:r>
      <w:proofErr w:type="spellEnd"/>
      <w:r w:rsidRPr="007208BD">
        <w:rPr>
          <w:sz w:val="28"/>
          <w:szCs w:val="28"/>
        </w:rPr>
        <w:t xml:space="preserve"> самый высокий </w:t>
      </w:r>
      <w:r>
        <w:rPr>
          <w:sz w:val="28"/>
          <w:szCs w:val="28"/>
        </w:rPr>
        <w:t>уровень</w:t>
      </w:r>
      <w:r w:rsidRPr="007208BD">
        <w:rPr>
          <w:sz w:val="28"/>
          <w:szCs w:val="28"/>
        </w:rPr>
        <w:t xml:space="preserve"> молодых работников, имеющих полный пакет </w:t>
      </w:r>
      <w:r>
        <w:rPr>
          <w:sz w:val="28"/>
          <w:szCs w:val="28"/>
        </w:rPr>
        <w:t>«</w:t>
      </w:r>
      <w:r w:rsidRPr="007208BD">
        <w:rPr>
          <w:sz w:val="28"/>
          <w:szCs w:val="28"/>
        </w:rPr>
        <w:t>Пять страховок и одна пенсия</w:t>
      </w:r>
      <w:r>
        <w:rPr>
          <w:sz w:val="28"/>
          <w:szCs w:val="28"/>
        </w:rPr>
        <w:t>», который составил 62,4%, в Харбине всего 36,6%</w:t>
      </w:r>
      <w:r w:rsidRPr="007208BD">
        <w:rPr>
          <w:sz w:val="28"/>
          <w:szCs w:val="28"/>
        </w:rPr>
        <w:t xml:space="preserve">. </w:t>
      </w:r>
    </w:p>
    <w:p w:rsidR="00066F58" w:rsidRPr="002F6493" w:rsidRDefault="00066F58" w:rsidP="000A71EE">
      <w:pPr>
        <w:spacing w:line="360" w:lineRule="auto"/>
        <w:ind w:firstLine="709"/>
        <w:jc w:val="both"/>
        <w:rPr>
          <w:b/>
          <w:sz w:val="28"/>
          <w:szCs w:val="28"/>
        </w:rPr>
      </w:pPr>
      <w:r>
        <w:rPr>
          <w:sz w:val="28"/>
          <w:szCs w:val="28"/>
        </w:rPr>
        <w:t>В</w:t>
      </w:r>
      <w:r w:rsidRPr="00FE4345">
        <w:rPr>
          <w:sz w:val="28"/>
          <w:szCs w:val="28"/>
        </w:rPr>
        <w:t xml:space="preserve"> настоящее время</w:t>
      </w:r>
      <w:r>
        <w:rPr>
          <w:sz w:val="28"/>
          <w:szCs w:val="28"/>
        </w:rPr>
        <w:t xml:space="preserve"> предпринимательство</w:t>
      </w:r>
      <w:r w:rsidRPr="00FE4345">
        <w:rPr>
          <w:sz w:val="28"/>
          <w:szCs w:val="28"/>
        </w:rPr>
        <w:t xml:space="preserve"> является важным способом увеличения возможностей трудоустройства и улучшения качества занято</w:t>
      </w:r>
      <w:r>
        <w:rPr>
          <w:sz w:val="28"/>
          <w:szCs w:val="28"/>
        </w:rPr>
        <w:t xml:space="preserve">сти. По данным исследования видно, что 47,7% </w:t>
      </w:r>
      <w:r w:rsidRPr="00FE4345">
        <w:rPr>
          <w:sz w:val="28"/>
          <w:szCs w:val="28"/>
        </w:rPr>
        <w:t xml:space="preserve">работающей молодежи по всей стране положительно оценивают </w:t>
      </w:r>
      <w:r>
        <w:rPr>
          <w:sz w:val="28"/>
          <w:szCs w:val="28"/>
        </w:rPr>
        <w:t>«</w:t>
      </w:r>
      <w:r w:rsidRPr="00FE4345">
        <w:rPr>
          <w:sz w:val="28"/>
          <w:szCs w:val="28"/>
        </w:rPr>
        <w:t>Предпринимательские перспектив</w:t>
      </w:r>
      <w:r>
        <w:rPr>
          <w:sz w:val="28"/>
          <w:szCs w:val="28"/>
        </w:rPr>
        <w:t xml:space="preserve">ы </w:t>
      </w:r>
      <w:r>
        <w:rPr>
          <w:sz w:val="28"/>
          <w:szCs w:val="28"/>
        </w:rPr>
        <w:lastRenderedPageBreak/>
        <w:t xml:space="preserve">молодежи». </w:t>
      </w:r>
      <w:proofErr w:type="gramStart"/>
      <w:r>
        <w:rPr>
          <w:sz w:val="28"/>
          <w:szCs w:val="28"/>
        </w:rPr>
        <w:t>В ближайший год 36</w:t>
      </w:r>
      <w:r w:rsidRPr="00FE4345">
        <w:rPr>
          <w:sz w:val="28"/>
          <w:szCs w:val="28"/>
        </w:rPr>
        <w:t>%</w:t>
      </w:r>
      <w:r>
        <w:rPr>
          <w:sz w:val="28"/>
          <w:szCs w:val="28"/>
        </w:rPr>
        <w:t xml:space="preserve"> респондентов</w:t>
      </w:r>
      <w:r w:rsidRPr="00FE4345">
        <w:rPr>
          <w:sz w:val="28"/>
          <w:szCs w:val="28"/>
        </w:rPr>
        <w:t xml:space="preserve"> планирую</w:t>
      </w:r>
      <w:r w:rsidR="000405A3">
        <w:rPr>
          <w:sz w:val="28"/>
          <w:szCs w:val="28"/>
        </w:rPr>
        <w:t>т открыть свой бизнес, а п</w:t>
      </w:r>
      <w:r>
        <w:rPr>
          <w:sz w:val="28"/>
          <w:szCs w:val="28"/>
        </w:rPr>
        <w:t>очти 20</w:t>
      </w:r>
      <w:r w:rsidRPr="00FE4345">
        <w:rPr>
          <w:sz w:val="28"/>
          <w:szCs w:val="28"/>
        </w:rPr>
        <w:t>% из них уже начали или готовы начать.</w:t>
      </w:r>
      <w:proofErr w:type="gramEnd"/>
      <w:r w:rsidRPr="00FE4345">
        <w:rPr>
          <w:sz w:val="28"/>
          <w:szCs w:val="28"/>
        </w:rPr>
        <w:t xml:space="preserve"> Харбин, </w:t>
      </w:r>
      <w:proofErr w:type="spellStart"/>
      <w:r w:rsidRPr="00FE4345">
        <w:rPr>
          <w:sz w:val="28"/>
          <w:szCs w:val="28"/>
        </w:rPr>
        <w:t>Шэньян</w:t>
      </w:r>
      <w:proofErr w:type="spellEnd"/>
      <w:r w:rsidRPr="00FE4345">
        <w:rPr>
          <w:sz w:val="28"/>
          <w:szCs w:val="28"/>
        </w:rPr>
        <w:t xml:space="preserve">, </w:t>
      </w:r>
      <w:proofErr w:type="spellStart"/>
      <w:r w:rsidRPr="00FE4345">
        <w:rPr>
          <w:sz w:val="28"/>
          <w:szCs w:val="28"/>
        </w:rPr>
        <w:t>Тяньцзинь</w:t>
      </w:r>
      <w:proofErr w:type="spellEnd"/>
      <w:r w:rsidRPr="00FE4345">
        <w:rPr>
          <w:sz w:val="28"/>
          <w:szCs w:val="28"/>
        </w:rPr>
        <w:t xml:space="preserve"> занимают первые три места по доле молодых людей, планирующих </w:t>
      </w:r>
      <w:r w:rsidR="000405A3">
        <w:rPr>
          <w:sz w:val="28"/>
          <w:szCs w:val="28"/>
        </w:rPr>
        <w:t>заняться предпринимательством</w:t>
      </w:r>
      <w:r w:rsidRPr="00FE4345">
        <w:rPr>
          <w:sz w:val="28"/>
          <w:szCs w:val="28"/>
        </w:rPr>
        <w:t xml:space="preserve">, а Пекин, Шанхай и </w:t>
      </w:r>
      <w:proofErr w:type="spellStart"/>
      <w:r w:rsidRPr="00FE4345">
        <w:rPr>
          <w:sz w:val="28"/>
          <w:szCs w:val="28"/>
        </w:rPr>
        <w:t>Чунцин</w:t>
      </w:r>
      <w:proofErr w:type="spellEnd"/>
      <w:r w:rsidRPr="00FE4345">
        <w:rPr>
          <w:sz w:val="28"/>
          <w:szCs w:val="28"/>
        </w:rPr>
        <w:t xml:space="preserve"> </w:t>
      </w:r>
      <w:r>
        <w:rPr>
          <w:sz w:val="28"/>
          <w:szCs w:val="28"/>
        </w:rPr>
        <w:t>–</w:t>
      </w:r>
      <w:r w:rsidRPr="00FE4345">
        <w:rPr>
          <w:sz w:val="28"/>
          <w:szCs w:val="28"/>
        </w:rPr>
        <w:t xml:space="preserve"> последние три</w:t>
      </w:r>
      <w:r>
        <w:rPr>
          <w:sz w:val="28"/>
          <w:szCs w:val="28"/>
        </w:rPr>
        <w:t xml:space="preserve"> места. </w:t>
      </w:r>
    </w:p>
    <w:p w:rsidR="00066F58" w:rsidRDefault="00066F58" w:rsidP="000A71EE">
      <w:pPr>
        <w:spacing w:line="360" w:lineRule="auto"/>
        <w:ind w:firstLine="709"/>
        <w:jc w:val="both"/>
        <w:rPr>
          <w:sz w:val="28"/>
          <w:szCs w:val="28"/>
        </w:rPr>
      </w:pPr>
      <w:proofErr w:type="gramStart"/>
      <w:r>
        <w:rPr>
          <w:sz w:val="28"/>
          <w:szCs w:val="28"/>
        </w:rPr>
        <w:t>Говоря об у</w:t>
      </w:r>
      <w:r w:rsidRPr="00FE4345">
        <w:rPr>
          <w:sz w:val="28"/>
          <w:szCs w:val="28"/>
        </w:rPr>
        <w:t>довлетворенно</w:t>
      </w:r>
      <w:r>
        <w:rPr>
          <w:sz w:val="28"/>
          <w:szCs w:val="28"/>
        </w:rPr>
        <w:t xml:space="preserve">сти качеством занятости, </w:t>
      </w:r>
      <w:proofErr w:type="spellStart"/>
      <w:r w:rsidR="00486D18" w:rsidRPr="00793A64">
        <w:rPr>
          <w:sz w:val="28"/>
          <w:szCs w:val="28"/>
        </w:rPr>
        <w:t>Дэнлэй</w:t>
      </w:r>
      <w:proofErr w:type="spellEnd"/>
      <w:r w:rsidR="00486D18" w:rsidRPr="00793A64">
        <w:rPr>
          <w:sz w:val="28"/>
          <w:szCs w:val="28"/>
        </w:rPr>
        <w:t xml:space="preserve"> Тан </w:t>
      </w:r>
      <w:proofErr w:type="spellStart"/>
      <w:r w:rsidR="00486D18" w:rsidRPr="00793A64">
        <w:rPr>
          <w:sz w:val="28"/>
          <w:szCs w:val="28"/>
        </w:rPr>
        <w:t>Тяньюань</w:t>
      </w:r>
      <w:proofErr w:type="spellEnd"/>
      <w:r w:rsidR="00486D18">
        <w:rPr>
          <w:rStyle w:val="a9"/>
          <w:sz w:val="28"/>
          <w:szCs w:val="28"/>
        </w:rPr>
        <w:footnoteReference w:id="159"/>
      </w:r>
      <w:r w:rsidR="00486D18">
        <w:rPr>
          <w:sz w:val="28"/>
          <w:szCs w:val="28"/>
        </w:rPr>
        <w:t xml:space="preserve"> </w:t>
      </w:r>
      <w:r>
        <w:rPr>
          <w:sz w:val="28"/>
          <w:szCs w:val="28"/>
        </w:rPr>
        <w:t>установил</w:t>
      </w:r>
      <w:r w:rsidRPr="00FE4345">
        <w:rPr>
          <w:sz w:val="28"/>
          <w:szCs w:val="28"/>
        </w:rPr>
        <w:t xml:space="preserve">, что средний индекс удовлетворенности качеством занятости городской молодежи по стране составляет 8,074; восточные города </w:t>
      </w:r>
      <w:proofErr w:type="spellStart"/>
      <w:r w:rsidRPr="00FE4345">
        <w:rPr>
          <w:sz w:val="28"/>
          <w:szCs w:val="28"/>
        </w:rPr>
        <w:t>Тяньцзи</w:t>
      </w:r>
      <w:r>
        <w:rPr>
          <w:sz w:val="28"/>
          <w:szCs w:val="28"/>
        </w:rPr>
        <w:t>нь</w:t>
      </w:r>
      <w:proofErr w:type="spellEnd"/>
      <w:r>
        <w:rPr>
          <w:sz w:val="28"/>
          <w:szCs w:val="28"/>
        </w:rPr>
        <w:t xml:space="preserve"> – 8,627, Гуанчжоу – 8,321, Пекин – 8,184 и Шанхай – 8,159</w:t>
      </w:r>
      <w:r w:rsidRPr="00FE4345">
        <w:rPr>
          <w:sz w:val="28"/>
          <w:szCs w:val="28"/>
        </w:rPr>
        <w:t xml:space="preserve"> занимают 4-е место, западные города </w:t>
      </w:r>
      <w:proofErr w:type="spellStart"/>
      <w:r w:rsidRPr="00FE4345">
        <w:rPr>
          <w:sz w:val="28"/>
          <w:szCs w:val="28"/>
        </w:rPr>
        <w:t>Чунцин</w:t>
      </w:r>
      <w:proofErr w:type="spellEnd"/>
      <w:r w:rsidRPr="00FE4345">
        <w:rPr>
          <w:sz w:val="28"/>
          <w:szCs w:val="28"/>
        </w:rPr>
        <w:t xml:space="preserve"> </w:t>
      </w:r>
      <w:r>
        <w:rPr>
          <w:sz w:val="28"/>
          <w:szCs w:val="28"/>
        </w:rPr>
        <w:t xml:space="preserve">– 8,024 и </w:t>
      </w:r>
      <w:proofErr w:type="spellStart"/>
      <w:r>
        <w:rPr>
          <w:sz w:val="28"/>
          <w:szCs w:val="28"/>
        </w:rPr>
        <w:t>Сиань</w:t>
      </w:r>
      <w:proofErr w:type="spellEnd"/>
      <w:r>
        <w:rPr>
          <w:sz w:val="28"/>
          <w:szCs w:val="28"/>
        </w:rPr>
        <w:t xml:space="preserve"> – 8,006 занимают</w:t>
      </w:r>
      <w:r w:rsidRPr="00FE4345">
        <w:rPr>
          <w:sz w:val="28"/>
          <w:szCs w:val="28"/>
        </w:rPr>
        <w:t xml:space="preserve"> 5-е и 6-е места, северо-восточные города Харбин </w:t>
      </w:r>
      <w:r>
        <w:rPr>
          <w:sz w:val="28"/>
          <w:szCs w:val="28"/>
        </w:rPr>
        <w:t xml:space="preserve">– 7,989 и </w:t>
      </w:r>
      <w:proofErr w:type="spellStart"/>
      <w:r>
        <w:rPr>
          <w:sz w:val="28"/>
          <w:szCs w:val="28"/>
        </w:rPr>
        <w:t>Шэньян</w:t>
      </w:r>
      <w:proofErr w:type="spellEnd"/>
      <w:r>
        <w:rPr>
          <w:sz w:val="28"/>
          <w:szCs w:val="28"/>
        </w:rPr>
        <w:t xml:space="preserve"> – 7,832 занимают 7-е и 9-е места.</w:t>
      </w:r>
      <w:proofErr w:type="gramEnd"/>
      <w:r>
        <w:rPr>
          <w:sz w:val="28"/>
          <w:szCs w:val="28"/>
        </w:rPr>
        <w:t xml:space="preserve"> Центральные города Чжэнчжоу – 7,888 и Ухань – 7,726</w:t>
      </w:r>
      <w:r w:rsidRPr="00FE4345">
        <w:rPr>
          <w:sz w:val="28"/>
          <w:szCs w:val="28"/>
        </w:rPr>
        <w:t xml:space="preserve"> занимают 8 и 10 места.</w:t>
      </w:r>
    </w:p>
    <w:p w:rsidR="00066F58" w:rsidRDefault="00066F58" w:rsidP="000864D7">
      <w:pPr>
        <w:spacing w:line="360" w:lineRule="auto"/>
        <w:ind w:firstLine="709"/>
        <w:jc w:val="both"/>
        <w:rPr>
          <w:sz w:val="28"/>
          <w:szCs w:val="28"/>
        </w:rPr>
      </w:pPr>
      <w:proofErr w:type="spellStart"/>
      <w:r w:rsidRPr="00793A64">
        <w:rPr>
          <w:sz w:val="28"/>
          <w:szCs w:val="28"/>
        </w:rPr>
        <w:t>Дэнлэй</w:t>
      </w:r>
      <w:proofErr w:type="spellEnd"/>
      <w:r w:rsidRPr="00793A64">
        <w:rPr>
          <w:sz w:val="28"/>
          <w:szCs w:val="28"/>
        </w:rPr>
        <w:t xml:space="preserve"> Тан </w:t>
      </w:r>
      <w:proofErr w:type="spellStart"/>
      <w:r w:rsidRPr="00793A64">
        <w:rPr>
          <w:sz w:val="28"/>
          <w:szCs w:val="28"/>
        </w:rPr>
        <w:t>Тяньюань</w:t>
      </w:r>
      <w:proofErr w:type="spellEnd"/>
      <w:r>
        <w:rPr>
          <w:rStyle w:val="a9"/>
          <w:sz w:val="28"/>
          <w:szCs w:val="28"/>
        </w:rPr>
        <w:footnoteReference w:id="160"/>
      </w:r>
      <w:r>
        <w:rPr>
          <w:sz w:val="28"/>
          <w:szCs w:val="28"/>
        </w:rPr>
        <w:t xml:space="preserve"> приходит к выводу</w:t>
      </w:r>
      <w:r w:rsidRPr="00FE4345">
        <w:rPr>
          <w:sz w:val="28"/>
          <w:szCs w:val="28"/>
        </w:rPr>
        <w:t>,</w:t>
      </w:r>
      <w:r>
        <w:rPr>
          <w:sz w:val="28"/>
          <w:szCs w:val="28"/>
        </w:rPr>
        <w:t xml:space="preserve"> что</w:t>
      </w:r>
      <w:r w:rsidRPr="00FE4345">
        <w:rPr>
          <w:sz w:val="28"/>
          <w:szCs w:val="28"/>
        </w:rPr>
        <w:t xml:space="preserve"> стабильность занятости работающей молодежи в целом хорошая, и безопасность занятости в целом </w:t>
      </w:r>
      <w:r w:rsidR="00486D18">
        <w:rPr>
          <w:sz w:val="28"/>
          <w:szCs w:val="28"/>
        </w:rPr>
        <w:t>улучшается. Однако</w:t>
      </w:r>
      <w:proofErr w:type="gramStart"/>
      <w:r w:rsidR="00486D18">
        <w:rPr>
          <w:sz w:val="28"/>
          <w:szCs w:val="28"/>
        </w:rPr>
        <w:t>,</w:t>
      </w:r>
      <w:proofErr w:type="gramEnd"/>
      <w:r w:rsidRPr="00FE4345">
        <w:rPr>
          <w:sz w:val="28"/>
          <w:szCs w:val="28"/>
        </w:rPr>
        <w:t xml:space="preserve"> все еще существует очевидная разница в услов</w:t>
      </w:r>
      <w:r w:rsidR="00486D18">
        <w:rPr>
          <w:sz w:val="28"/>
          <w:szCs w:val="28"/>
        </w:rPr>
        <w:t>иях занятости между регионами, а также</w:t>
      </w:r>
      <w:r w:rsidRPr="00FE4345">
        <w:rPr>
          <w:sz w:val="28"/>
          <w:szCs w:val="28"/>
        </w:rPr>
        <w:t xml:space="preserve"> социальное распр</w:t>
      </w:r>
      <w:r>
        <w:rPr>
          <w:sz w:val="28"/>
          <w:szCs w:val="28"/>
        </w:rPr>
        <w:t>еделение все еще неравномерно. Поэтому т</w:t>
      </w:r>
      <w:r w:rsidRPr="00FE4345">
        <w:rPr>
          <w:sz w:val="28"/>
          <w:szCs w:val="28"/>
        </w:rPr>
        <w:t>рудоспособность многих молоды</w:t>
      </w:r>
      <w:r>
        <w:rPr>
          <w:sz w:val="28"/>
          <w:szCs w:val="28"/>
        </w:rPr>
        <w:t>х людей нуждается в улучшении, и</w:t>
      </w:r>
      <w:r w:rsidRPr="00FE4345">
        <w:rPr>
          <w:sz w:val="28"/>
          <w:szCs w:val="28"/>
        </w:rPr>
        <w:t xml:space="preserve">х доходы выглядят </w:t>
      </w:r>
      <w:r>
        <w:rPr>
          <w:sz w:val="28"/>
          <w:szCs w:val="28"/>
        </w:rPr>
        <w:t>крайне низкими</w:t>
      </w:r>
      <w:r w:rsidRPr="00FE4345">
        <w:rPr>
          <w:sz w:val="28"/>
          <w:szCs w:val="28"/>
        </w:rPr>
        <w:t xml:space="preserve"> в условиях </w:t>
      </w:r>
      <w:r>
        <w:rPr>
          <w:sz w:val="28"/>
          <w:szCs w:val="28"/>
        </w:rPr>
        <w:t>растущих трат на жизнь. У молодых людей не ощущают необходимый уровень превосходства</w:t>
      </w:r>
      <w:r w:rsidRPr="00FE4345">
        <w:rPr>
          <w:sz w:val="28"/>
          <w:szCs w:val="28"/>
        </w:rPr>
        <w:t xml:space="preserve"> на работе. Их баланс между работой и личной жизнью нуждается</w:t>
      </w:r>
      <w:r>
        <w:rPr>
          <w:sz w:val="28"/>
          <w:szCs w:val="28"/>
        </w:rPr>
        <w:t xml:space="preserve"> в срочных изменениях. Не уделяется должного внимания п</w:t>
      </w:r>
      <w:r w:rsidRPr="00FE4345">
        <w:rPr>
          <w:sz w:val="28"/>
          <w:szCs w:val="28"/>
        </w:rPr>
        <w:t>отребност</w:t>
      </w:r>
      <w:r>
        <w:rPr>
          <w:sz w:val="28"/>
          <w:szCs w:val="28"/>
        </w:rPr>
        <w:t>ям</w:t>
      </w:r>
      <w:r w:rsidRPr="00FE4345">
        <w:rPr>
          <w:sz w:val="28"/>
          <w:szCs w:val="28"/>
        </w:rPr>
        <w:t xml:space="preserve"> в реализации </w:t>
      </w:r>
      <w:proofErr w:type="spellStart"/>
      <w:r w:rsidRPr="00FE4345">
        <w:rPr>
          <w:sz w:val="28"/>
          <w:szCs w:val="28"/>
        </w:rPr>
        <w:t>самоценности</w:t>
      </w:r>
      <w:proofErr w:type="spellEnd"/>
      <w:r w:rsidRPr="00FE4345">
        <w:rPr>
          <w:sz w:val="28"/>
          <w:szCs w:val="28"/>
        </w:rPr>
        <w:t xml:space="preserve"> и </w:t>
      </w:r>
      <w:r>
        <w:rPr>
          <w:sz w:val="28"/>
          <w:szCs w:val="28"/>
        </w:rPr>
        <w:t>самовыражении</w:t>
      </w:r>
      <w:r w:rsidRPr="00FE4345">
        <w:rPr>
          <w:sz w:val="28"/>
          <w:szCs w:val="28"/>
        </w:rPr>
        <w:t xml:space="preserve">, и молодые работники все еще </w:t>
      </w:r>
      <w:r>
        <w:rPr>
          <w:sz w:val="28"/>
          <w:szCs w:val="28"/>
        </w:rPr>
        <w:t>неопытны</w:t>
      </w:r>
      <w:r w:rsidRPr="00FE4345">
        <w:rPr>
          <w:sz w:val="28"/>
          <w:szCs w:val="28"/>
        </w:rPr>
        <w:t xml:space="preserve"> в </w:t>
      </w:r>
      <w:r>
        <w:rPr>
          <w:sz w:val="28"/>
          <w:szCs w:val="28"/>
        </w:rPr>
        <w:t>коммуникации</w:t>
      </w:r>
      <w:r w:rsidRPr="00FE4345">
        <w:rPr>
          <w:sz w:val="28"/>
          <w:szCs w:val="28"/>
        </w:rPr>
        <w:t xml:space="preserve"> с работодателями.</w:t>
      </w:r>
      <w:r>
        <w:rPr>
          <w:sz w:val="28"/>
          <w:szCs w:val="28"/>
        </w:rPr>
        <w:t xml:space="preserve"> </w:t>
      </w:r>
      <w:r w:rsidRPr="000864D7">
        <w:rPr>
          <w:sz w:val="28"/>
          <w:szCs w:val="28"/>
        </w:rPr>
        <w:t>Поэтому автор рекомендует</w:t>
      </w:r>
      <w:r w:rsidR="000864D7" w:rsidRPr="000864D7">
        <w:rPr>
          <w:sz w:val="28"/>
          <w:szCs w:val="28"/>
        </w:rPr>
        <w:t xml:space="preserve"> наладить взаимодействие </w:t>
      </w:r>
      <w:r w:rsidRPr="000864D7">
        <w:rPr>
          <w:sz w:val="28"/>
          <w:szCs w:val="28"/>
        </w:rPr>
        <w:t>городски</w:t>
      </w:r>
      <w:r w:rsidR="000864D7" w:rsidRPr="000864D7">
        <w:rPr>
          <w:sz w:val="28"/>
          <w:szCs w:val="28"/>
        </w:rPr>
        <w:t>х властей, предприятий, общественных организаций и молодежи</w:t>
      </w:r>
      <w:r w:rsidRPr="000864D7">
        <w:rPr>
          <w:sz w:val="28"/>
          <w:szCs w:val="28"/>
        </w:rPr>
        <w:t xml:space="preserve">. </w:t>
      </w:r>
    </w:p>
    <w:p w:rsidR="00FB7E85" w:rsidRPr="00FB7E85" w:rsidRDefault="00FB7E85" w:rsidP="00FB7E85">
      <w:pPr>
        <w:spacing w:line="360" w:lineRule="auto"/>
        <w:ind w:firstLine="709"/>
        <w:jc w:val="center"/>
        <w:rPr>
          <w:i/>
          <w:sz w:val="28"/>
          <w:szCs w:val="28"/>
        </w:rPr>
      </w:pPr>
      <w:r w:rsidRPr="00FB7E85">
        <w:rPr>
          <w:i/>
          <w:sz w:val="28"/>
          <w:szCs w:val="28"/>
        </w:rPr>
        <w:t>Уровень безработицы среди молодежи с 2002 по 2021 год</w:t>
      </w:r>
    </w:p>
    <w:p w:rsidR="00066F58" w:rsidRDefault="00066F58" w:rsidP="00066F58">
      <w:pPr>
        <w:spacing w:line="360" w:lineRule="auto"/>
        <w:jc w:val="both"/>
        <w:rPr>
          <w:sz w:val="28"/>
          <w:szCs w:val="28"/>
        </w:rPr>
      </w:pPr>
      <w:r>
        <w:rPr>
          <w:noProof/>
          <w:sz w:val="28"/>
          <w:szCs w:val="28"/>
        </w:rPr>
        <w:lastRenderedPageBreak/>
        <w:drawing>
          <wp:inline distT="0" distB="0" distL="0" distR="0">
            <wp:extent cx="5924550" cy="3528204"/>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33162" cy="3533333"/>
                    </a:xfrm>
                    <a:prstGeom prst="rect">
                      <a:avLst/>
                    </a:prstGeom>
                    <a:noFill/>
                    <a:ln w="9525">
                      <a:noFill/>
                      <a:miter lim="800000"/>
                      <a:headEnd/>
                      <a:tailEnd/>
                    </a:ln>
                  </pic:spPr>
                </pic:pic>
              </a:graphicData>
            </a:graphic>
          </wp:inline>
        </w:drawing>
      </w:r>
    </w:p>
    <w:p w:rsidR="00066F58" w:rsidRDefault="00066F58" w:rsidP="00066F58">
      <w:pPr>
        <w:spacing w:line="360" w:lineRule="auto"/>
        <w:jc w:val="center"/>
        <w:rPr>
          <w:sz w:val="28"/>
          <w:szCs w:val="28"/>
        </w:rPr>
      </w:pPr>
      <w:r>
        <w:rPr>
          <w:sz w:val="28"/>
          <w:szCs w:val="28"/>
        </w:rPr>
        <w:t xml:space="preserve">Рисунок </w:t>
      </w:r>
      <w:r w:rsidR="008C2C0B">
        <w:rPr>
          <w:sz w:val="28"/>
          <w:szCs w:val="28"/>
        </w:rPr>
        <w:t>5</w:t>
      </w:r>
      <w:r>
        <w:rPr>
          <w:rStyle w:val="a9"/>
          <w:sz w:val="28"/>
          <w:szCs w:val="28"/>
        </w:rPr>
        <w:footnoteReference w:id="161"/>
      </w:r>
    </w:p>
    <w:p w:rsidR="00066F58" w:rsidRPr="00234BED" w:rsidRDefault="00066F58" w:rsidP="000A71EE">
      <w:pPr>
        <w:spacing w:line="360" w:lineRule="auto"/>
        <w:ind w:firstLine="709"/>
        <w:jc w:val="both"/>
        <w:rPr>
          <w:sz w:val="28"/>
          <w:szCs w:val="28"/>
        </w:rPr>
      </w:pPr>
      <w:r>
        <w:rPr>
          <w:sz w:val="28"/>
          <w:szCs w:val="28"/>
        </w:rPr>
        <w:t xml:space="preserve">Перейдем к рассмотрению статистических данных, представленных на рисунке выше. Стоит отметить тенденцию сокращения уровня молодежной безработицы начиная с 2015 года, когда </w:t>
      </w:r>
      <w:proofErr w:type="gramStart"/>
      <w:r>
        <w:rPr>
          <w:sz w:val="28"/>
          <w:szCs w:val="28"/>
        </w:rPr>
        <w:t>был</w:t>
      </w:r>
      <w:proofErr w:type="gramEnd"/>
      <w:r>
        <w:rPr>
          <w:sz w:val="28"/>
          <w:szCs w:val="28"/>
        </w:rPr>
        <w:t xml:space="preserve"> достигнут пик с 2010 года – 9,82%, который составил 10,71%. Снижение продлилось вплоть до 2018 года и составило 9,71% безработных молодых людей. Это самый низкий показатель за десятилетний период. Однако</w:t>
      </w:r>
      <w:proofErr w:type="gramStart"/>
      <w:r>
        <w:rPr>
          <w:sz w:val="28"/>
          <w:szCs w:val="28"/>
        </w:rPr>
        <w:t>,</w:t>
      </w:r>
      <w:proofErr w:type="gramEnd"/>
      <w:r>
        <w:rPr>
          <w:sz w:val="28"/>
          <w:szCs w:val="28"/>
        </w:rPr>
        <w:t xml:space="preserve"> уже к 2020 году показатель достиг своего максимума за последние 20 лет. В 2021 году у</w:t>
      </w:r>
      <w:r w:rsidRPr="00F84879">
        <w:rPr>
          <w:sz w:val="28"/>
          <w:szCs w:val="28"/>
        </w:rPr>
        <w:t>ровень безработицы среди м</w:t>
      </w:r>
      <w:r>
        <w:rPr>
          <w:sz w:val="28"/>
          <w:szCs w:val="28"/>
        </w:rPr>
        <w:t xml:space="preserve">олодежи в Китае снизился на 0,3% </w:t>
      </w:r>
      <w:r w:rsidRPr="00F84879">
        <w:rPr>
          <w:sz w:val="28"/>
          <w:szCs w:val="28"/>
        </w:rPr>
        <w:t xml:space="preserve">по сравнению с предыдущим годом. В целом, уровень безработицы среди молодежи снизился до 12,44 процента в 2021 году. Тем не менее, за последние два года был зафиксирован значительно более высокий уровень безработицы среди молодежи, чем в предыдущие годы.  За наблюдаемый период уровень безработицы среди молодежи был </w:t>
      </w:r>
      <w:r>
        <w:rPr>
          <w:sz w:val="28"/>
          <w:szCs w:val="28"/>
        </w:rPr>
        <w:t>нестабилен, особенно в последние годы, где показатели крайне высокие</w:t>
      </w:r>
      <w:r w:rsidRPr="00F84879">
        <w:rPr>
          <w:sz w:val="28"/>
          <w:szCs w:val="28"/>
        </w:rPr>
        <w:t>.</w:t>
      </w:r>
    </w:p>
    <w:p w:rsidR="00BA4ED8" w:rsidRDefault="003F3D8A" w:rsidP="000A71EE">
      <w:pPr>
        <w:spacing w:line="360" w:lineRule="auto"/>
        <w:ind w:firstLine="709"/>
        <w:jc w:val="both"/>
        <w:rPr>
          <w:sz w:val="28"/>
          <w:szCs w:val="28"/>
        </w:rPr>
      </w:pPr>
      <w:r>
        <w:rPr>
          <w:sz w:val="28"/>
          <w:szCs w:val="28"/>
        </w:rPr>
        <w:lastRenderedPageBreak/>
        <w:t>В</w:t>
      </w:r>
      <w:r w:rsidR="00066F58" w:rsidRPr="00234BED">
        <w:rPr>
          <w:sz w:val="28"/>
          <w:szCs w:val="28"/>
        </w:rPr>
        <w:t xml:space="preserve"> Китае, как и в России, </w:t>
      </w:r>
      <w:r w:rsidRPr="00234BED">
        <w:rPr>
          <w:sz w:val="28"/>
          <w:szCs w:val="28"/>
        </w:rPr>
        <w:t xml:space="preserve">2020 год </w:t>
      </w:r>
      <w:r w:rsidR="00066F58" w:rsidRPr="00234BED">
        <w:rPr>
          <w:sz w:val="28"/>
          <w:szCs w:val="28"/>
        </w:rPr>
        <w:t xml:space="preserve">ознаменовался </w:t>
      </w:r>
      <w:r w:rsidR="00CD292B">
        <w:rPr>
          <w:sz w:val="28"/>
          <w:szCs w:val="28"/>
        </w:rPr>
        <w:t>пандемией</w:t>
      </w:r>
      <w:r w:rsidR="00066F58" w:rsidRPr="00234BED">
        <w:rPr>
          <w:sz w:val="28"/>
          <w:szCs w:val="28"/>
        </w:rPr>
        <w:t xml:space="preserve"> </w:t>
      </w:r>
      <w:r w:rsidR="00066F58" w:rsidRPr="003E425B">
        <w:rPr>
          <w:sz w:val="28"/>
          <w:szCs w:val="28"/>
        </w:rPr>
        <w:t>COVID-19</w:t>
      </w:r>
      <w:r w:rsidR="00066F58" w:rsidRPr="00234BED">
        <w:rPr>
          <w:sz w:val="28"/>
          <w:szCs w:val="28"/>
        </w:rPr>
        <w:t>, что повлекло за собой экономические и социальные проблемы, такие как  увеличение числа безработных, особенно среди молодежи. Над проблемой молодежной безработицы в Китае работали исследователи  Д.</w:t>
      </w:r>
      <w:r w:rsidR="00066F58">
        <w:rPr>
          <w:sz w:val="28"/>
          <w:szCs w:val="28"/>
        </w:rPr>
        <w:t xml:space="preserve"> </w:t>
      </w:r>
      <w:r w:rsidR="00066F58" w:rsidRPr="00234BED">
        <w:rPr>
          <w:sz w:val="28"/>
          <w:szCs w:val="28"/>
        </w:rPr>
        <w:t xml:space="preserve">А. Соловьева и </w:t>
      </w:r>
    </w:p>
    <w:p w:rsidR="00B63479" w:rsidRDefault="00066F58" w:rsidP="00BA4ED8">
      <w:pPr>
        <w:spacing w:line="360" w:lineRule="auto"/>
        <w:jc w:val="both"/>
        <w:rPr>
          <w:sz w:val="28"/>
          <w:szCs w:val="28"/>
        </w:rPr>
      </w:pPr>
      <w:r w:rsidRPr="00234BED">
        <w:rPr>
          <w:sz w:val="28"/>
          <w:szCs w:val="28"/>
        </w:rPr>
        <w:t>Л.</w:t>
      </w:r>
      <w:r>
        <w:rPr>
          <w:sz w:val="28"/>
          <w:szCs w:val="28"/>
        </w:rPr>
        <w:t xml:space="preserve"> </w:t>
      </w:r>
      <w:r w:rsidRPr="00234BED">
        <w:rPr>
          <w:sz w:val="28"/>
          <w:szCs w:val="28"/>
        </w:rPr>
        <w:t xml:space="preserve">А. Семина, которые  считают, что «данная проблема достаточно остра на сегодняшний день и требует реализации определенных мер, направленных на ее решение, где главным образом решаются вопросы, касающиеся самоопределения молодежи на рынке труда; развития моделей и форм вовлечения молодежи в трудовую и экономическую деятельность, направленную на решение вопросов </w:t>
      </w:r>
      <w:proofErr w:type="spellStart"/>
      <w:r w:rsidRPr="00234BED">
        <w:rPr>
          <w:sz w:val="28"/>
          <w:szCs w:val="28"/>
        </w:rPr>
        <w:t>самообеспечения</w:t>
      </w:r>
      <w:proofErr w:type="spellEnd"/>
      <w:r w:rsidRPr="00234BED">
        <w:rPr>
          <w:sz w:val="28"/>
          <w:szCs w:val="28"/>
        </w:rPr>
        <w:t xml:space="preserve"> молодежи».</w:t>
      </w:r>
      <w:r w:rsidRPr="00234BED">
        <w:rPr>
          <w:rStyle w:val="a9"/>
          <w:sz w:val="28"/>
          <w:szCs w:val="28"/>
        </w:rPr>
        <w:footnoteReference w:id="162"/>
      </w:r>
      <w:r w:rsidRPr="00234BED">
        <w:rPr>
          <w:sz w:val="28"/>
          <w:szCs w:val="28"/>
        </w:rPr>
        <w:t xml:space="preserve"> Поэтому в Китае аналитики рассматривают проблему молодежной безработицы, делают ее анализ. Так, исследователи </w:t>
      </w:r>
      <w:r w:rsidR="00B63479">
        <w:rPr>
          <w:sz w:val="28"/>
          <w:szCs w:val="28"/>
        </w:rPr>
        <w:t>сетевого издания</w:t>
      </w:r>
      <w:r w:rsidR="00B63479" w:rsidRPr="00B63479">
        <w:rPr>
          <w:sz w:val="28"/>
          <w:szCs w:val="28"/>
        </w:rPr>
        <w:t xml:space="preserve"> «</w:t>
      </w:r>
      <w:proofErr w:type="spellStart"/>
      <w:r w:rsidR="00B63479" w:rsidRPr="00B63479">
        <w:rPr>
          <w:sz w:val="28"/>
          <w:szCs w:val="28"/>
        </w:rPr>
        <w:t>forbes.ru</w:t>
      </w:r>
      <w:proofErr w:type="spellEnd"/>
      <w:r w:rsidR="00B63479" w:rsidRPr="00B63479">
        <w:rPr>
          <w:sz w:val="28"/>
          <w:szCs w:val="28"/>
        </w:rPr>
        <w:t>»</w:t>
      </w:r>
      <w:r w:rsidR="00B63479">
        <w:rPr>
          <w:sz w:val="28"/>
          <w:szCs w:val="28"/>
        </w:rPr>
        <w:t xml:space="preserve"> </w:t>
      </w:r>
      <w:r w:rsidRPr="00234BED">
        <w:rPr>
          <w:sz w:val="28"/>
          <w:szCs w:val="28"/>
        </w:rPr>
        <w:t>8 августа 2021 год</w:t>
      </w:r>
      <w:r>
        <w:rPr>
          <w:sz w:val="28"/>
          <w:szCs w:val="28"/>
        </w:rPr>
        <w:t>а сделали следующее заключение:</w:t>
      </w:r>
      <w:r w:rsidRPr="00234BED">
        <w:rPr>
          <w:sz w:val="28"/>
          <w:szCs w:val="28"/>
        </w:rPr>
        <w:t xml:space="preserve"> «в июне уровень безработицы в Китае вернулся к </w:t>
      </w:r>
      <w:proofErr w:type="spellStart"/>
      <w:r w:rsidRPr="00234BED">
        <w:rPr>
          <w:sz w:val="28"/>
          <w:szCs w:val="28"/>
        </w:rPr>
        <w:t>допандемийным</w:t>
      </w:r>
      <w:proofErr w:type="spellEnd"/>
      <w:r w:rsidRPr="00234BED">
        <w:rPr>
          <w:sz w:val="28"/>
          <w:szCs w:val="28"/>
        </w:rPr>
        <w:t xml:space="preserve"> показателям и составил около 5%. Однако среди специалистов в возрасте от 16 до 24 лет этот показатель выше в три раза и «продолжает расти. Уровень безработицы среди выпускников, по словам эксперта, еще выше. Согласно подсчетам HSBC, в июне 2020 года доля безработных среди выпускников в возрас</w:t>
      </w:r>
      <w:r>
        <w:rPr>
          <w:sz w:val="28"/>
          <w:szCs w:val="28"/>
        </w:rPr>
        <w:t>те от 20-24 лет составила 19,3%</w:t>
      </w:r>
      <w:r w:rsidRPr="00234BED">
        <w:rPr>
          <w:sz w:val="28"/>
          <w:szCs w:val="28"/>
        </w:rPr>
        <w:t>»</w:t>
      </w:r>
      <w:r>
        <w:rPr>
          <w:sz w:val="28"/>
          <w:szCs w:val="28"/>
        </w:rPr>
        <w:t>.</w:t>
      </w:r>
      <w:r w:rsidRPr="00234BED">
        <w:rPr>
          <w:rStyle w:val="a9"/>
          <w:sz w:val="28"/>
          <w:szCs w:val="28"/>
        </w:rPr>
        <w:footnoteReference w:id="163"/>
      </w:r>
      <w:r w:rsidRPr="00234BED">
        <w:rPr>
          <w:sz w:val="28"/>
          <w:szCs w:val="28"/>
        </w:rPr>
        <w:t xml:space="preserve"> </w:t>
      </w:r>
    </w:p>
    <w:p w:rsidR="00066F58" w:rsidRPr="00234BED" w:rsidRDefault="00066F58" w:rsidP="000A71EE">
      <w:pPr>
        <w:spacing w:line="360" w:lineRule="auto"/>
        <w:ind w:firstLine="709"/>
        <w:jc w:val="both"/>
        <w:rPr>
          <w:sz w:val="28"/>
          <w:szCs w:val="28"/>
        </w:rPr>
      </w:pPr>
      <w:r w:rsidRPr="00234BED">
        <w:rPr>
          <w:sz w:val="28"/>
          <w:szCs w:val="28"/>
        </w:rPr>
        <w:t xml:space="preserve">Свои данные приводит исследователь </w:t>
      </w:r>
      <w:proofErr w:type="spellStart"/>
      <w:r w:rsidRPr="00234BED">
        <w:rPr>
          <w:bCs/>
          <w:iCs/>
          <w:sz w:val="28"/>
          <w:szCs w:val="28"/>
        </w:rPr>
        <w:t>Чжан</w:t>
      </w:r>
      <w:proofErr w:type="spellEnd"/>
      <w:r w:rsidRPr="00234BED">
        <w:rPr>
          <w:bCs/>
          <w:iCs/>
          <w:sz w:val="28"/>
          <w:szCs w:val="28"/>
        </w:rPr>
        <w:t xml:space="preserve"> </w:t>
      </w:r>
      <w:proofErr w:type="spellStart"/>
      <w:r w:rsidRPr="00234BED">
        <w:rPr>
          <w:bCs/>
          <w:iCs/>
          <w:sz w:val="28"/>
          <w:szCs w:val="28"/>
        </w:rPr>
        <w:t>Чжэнчи</w:t>
      </w:r>
      <w:proofErr w:type="spellEnd"/>
      <w:proofErr w:type="gramStart"/>
      <w:r w:rsidRPr="00234BED">
        <w:rPr>
          <w:bCs/>
          <w:iCs/>
          <w:sz w:val="28"/>
          <w:szCs w:val="28"/>
        </w:rPr>
        <w:t>,</w:t>
      </w:r>
      <w:r w:rsidRPr="00234BED">
        <w:rPr>
          <w:bCs/>
          <w:i/>
          <w:iCs/>
          <w:sz w:val="28"/>
          <w:szCs w:val="28"/>
          <w:vertAlign w:val="superscript"/>
        </w:rPr>
        <w:t xml:space="preserve">, </w:t>
      </w:r>
      <w:proofErr w:type="gramEnd"/>
      <w:r w:rsidRPr="00234BED">
        <w:rPr>
          <w:sz w:val="28"/>
          <w:szCs w:val="28"/>
        </w:rPr>
        <w:t>который считает, что «среди городских зарегистрированных безработных молодежь в возрасте 16–34 лет составляла 53,2% – это основная часть совокупного безработного населения в Китае. И, несмотря на то, что 6,1% от общего числа безработных имеют высшее образование или выше, они относительно сконцентрированы в возрастной группе от 20–29 лет»</w:t>
      </w:r>
      <w:r w:rsidRPr="00234BED">
        <w:rPr>
          <w:rStyle w:val="a9"/>
          <w:sz w:val="28"/>
          <w:szCs w:val="28"/>
        </w:rPr>
        <w:footnoteReference w:id="164"/>
      </w:r>
      <w:r w:rsidRPr="00234BED">
        <w:rPr>
          <w:sz w:val="28"/>
          <w:szCs w:val="28"/>
        </w:rPr>
        <w:t xml:space="preserve">. </w:t>
      </w:r>
    </w:p>
    <w:p w:rsidR="00066F58" w:rsidRPr="00234BED" w:rsidRDefault="00066F58" w:rsidP="000A71EE">
      <w:pPr>
        <w:spacing w:line="360" w:lineRule="auto"/>
        <w:ind w:firstLine="709"/>
        <w:jc w:val="both"/>
        <w:rPr>
          <w:sz w:val="28"/>
          <w:szCs w:val="28"/>
        </w:rPr>
      </w:pPr>
      <w:r w:rsidRPr="00234BED">
        <w:rPr>
          <w:sz w:val="28"/>
          <w:szCs w:val="28"/>
        </w:rPr>
        <w:lastRenderedPageBreak/>
        <w:t>Электронная газета «</w:t>
      </w:r>
      <w:r w:rsidRPr="00B63479">
        <w:rPr>
          <w:rStyle w:val="af"/>
          <w:b w:val="0"/>
          <w:sz w:val="28"/>
          <w:szCs w:val="28"/>
        </w:rPr>
        <w:t>Век</w:t>
      </w:r>
      <w:r w:rsidRPr="00234BED">
        <w:rPr>
          <w:rStyle w:val="af"/>
          <w:sz w:val="28"/>
          <w:szCs w:val="28"/>
        </w:rPr>
        <w:t>»</w:t>
      </w:r>
      <w:r w:rsidRPr="00234BED">
        <w:rPr>
          <w:sz w:val="28"/>
          <w:szCs w:val="28"/>
        </w:rPr>
        <w:t xml:space="preserve"> провела анализ молодежной безработицы в Китае, установив, что: «Уровень безработицы среди людей в возрасте от 16 до 24 лет по состоянию на февраль 2021 года составлял 13,1%, что намного выше общенационального уровня безработицы в городах, составляющего 5,5%»</w:t>
      </w:r>
      <w:r w:rsidRPr="00234BED">
        <w:rPr>
          <w:rStyle w:val="a9"/>
          <w:sz w:val="28"/>
          <w:szCs w:val="28"/>
        </w:rPr>
        <w:footnoteReference w:id="165"/>
      </w:r>
      <w:r w:rsidRPr="00234BED">
        <w:rPr>
          <w:sz w:val="28"/>
          <w:szCs w:val="28"/>
        </w:rPr>
        <w:t>.</w:t>
      </w:r>
    </w:p>
    <w:p w:rsidR="00066F58" w:rsidRDefault="0039007E" w:rsidP="0039007E">
      <w:pPr>
        <w:spacing w:line="360" w:lineRule="auto"/>
        <w:ind w:firstLine="708"/>
        <w:jc w:val="both"/>
        <w:rPr>
          <w:sz w:val="28"/>
          <w:szCs w:val="28"/>
        </w:rPr>
      </w:pPr>
      <w:r w:rsidRPr="0039007E">
        <w:rPr>
          <w:sz w:val="28"/>
          <w:szCs w:val="28"/>
        </w:rPr>
        <w:t>Интернет-сайт «</w:t>
      </w:r>
      <w:proofErr w:type="spellStart"/>
      <w:r w:rsidRPr="0039007E">
        <w:rPr>
          <w:sz w:val="28"/>
          <w:szCs w:val="28"/>
        </w:rPr>
        <w:t>TAdviser</w:t>
      </w:r>
      <w:proofErr w:type="spellEnd"/>
      <w:r w:rsidRPr="0039007E">
        <w:rPr>
          <w:sz w:val="28"/>
          <w:szCs w:val="28"/>
        </w:rPr>
        <w:t>»</w:t>
      </w:r>
      <w:r>
        <w:rPr>
          <w:sz w:val="20"/>
          <w:szCs w:val="20"/>
        </w:rPr>
        <w:t xml:space="preserve"> </w:t>
      </w:r>
      <w:r w:rsidR="00066F58" w:rsidRPr="0039007E">
        <w:rPr>
          <w:sz w:val="28"/>
          <w:szCs w:val="28"/>
        </w:rPr>
        <w:t>опубликовало</w:t>
      </w:r>
      <w:r w:rsidR="00066F58" w:rsidRPr="00234BED">
        <w:rPr>
          <w:sz w:val="28"/>
          <w:szCs w:val="28"/>
        </w:rPr>
        <w:t xml:space="preserve"> данные на апрель 2022 года «Уровень безработицы в Китае поднялся до 6,1%, а уровень безработицы среди молодежи достиг рекорда в 18,2%»</w:t>
      </w:r>
      <w:r w:rsidR="00066F58">
        <w:rPr>
          <w:rStyle w:val="a9"/>
          <w:sz w:val="28"/>
          <w:szCs w:val="28"/>
        </w:rPr>
        <w:footnoteReference w:id="166"/>
      </w:r>
      <w:r w:rsidR="00066F58" w:rsidRPr="00234BED">
        <w:rPr>
          <w:sz w:val="28"/>
          <w:szCs w:val="28"/>
        </w:rPr>
        <w:t xml:space="preserve">. </w:t>
      </w:r>
      <w:r w:rsidR="00066F58" w:rsidRPr="005B275D">
        <w:rPr>
          <w:sz w:val="28"/>
          <w:szCs w:val="28"/>
        </w:rPr>
        <w:t xml:space="preserve">Национальное </w:t>
      </w:r>
      <w:r w:rsidR="00066F58">
        <w:rPr>
          <w:sz w:val="28"/>
          <w:szCs w:val="28"/>
        </w:rPr>
        <w:t>бюро статистики</w:t>
      </w:r>
      <w:r w:rsidR="00066F58">
        <w:rPr>
          <w:color w:val="FF0000"/>
          <w:sz w:val="28"/>
          <w:szCs w:val="28"/>
        </w:rPr>
        <w:t xml:space="preserve"> </w:t>
      </w:r>
      <w:r w:rsidR="00066F58" w:rsidRPr="00234BED">
        <w:rPr>
          <w:sz w:val="28"/>
          <w:szCs w:val="28"/>
        </w:rPr>
        <w:t>Китая предоставил данные, что в 2019 году безработица составила 5,5%, а в 2020 году – 4,7%.</w:t>
      </w:r>
    </w:p>
    <w:p w:rsidR="00B16503" w:rsidRDefault="00B16503" w:rsidP="00B16503">
      <w:pPr>
        <w:spacing w:line="360" w:lineRule="auto"/>
        <w:jc w:val="center"/>
        <w:rPr>
          <w:sz w:val="28"/>
          <w:szCs w:val="28"/>
        </w:rPr>
      </w:pPr>
      <w:r w:rsidRPr="00B16503">
        <w:rPr>
          <w:noProof/>
          <w:sz w:val="28"/>
          <w:szCs w:val="28"/>
        </w:rPr>
        <w:drawing>
          <wp:inline distT="0" distB="0" distL="0" distR="0">
            <wp:extent cx="4810680" cy="1966823"/>
            <wp:effectExtent l="19050" t="0" r="8970" b="0"/>
            <wp:docPr id="5" name="Рисунок 0" descr="Безработица_в_Китае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работица_в_Китае_2022.jpg"/>
                    <pic:cNvPicPr/>
                  </pic:nvPicPr>
                  <pic:blipFill>
                    <a:blip r:embed="rId14" cstate="print"/>
                    <a:srcRect b="20056"/>
                    <a:stretch>
                      <a:fillRect/>
                    </a:stretch>
                  </pic:blipFill>
                  <pic:spPr>
                    <a:xfrm>
                      <a:off x="0" y="0"/>
                      <a:ext cx="4819650" cy="1970490"/>
                    </a:xfrm>
                    <a:prstGeom prst="rect">
                      <a:avLst/>
                    </a:prstGeom>
                  </pic:spPr>
                </pic:pic>
              </a:graphicData>
            </a:graphic>
          </wp:inline>
        </w:drawing>
      </w:r>
    </w:p>
    <w:p w:rsidR="00B16503" w:rsidRDefault="00B16503" w:rsidP="00B16503">
      <w:pPr>
        <w:spacing w:line="360" w:lineRule="auto"/>
        <w:jc w:val="center"/>
        <w:rPr>
          <w:sz w:val="28"/>
          <w:szCs w:val="28"/>
        </w:rPr>
      </w:pPr>
      <w:r>
        <w:rPr>
          <w:sz w:val="28"/>
          <w:szCs w:val="28"/>
        </w:rPr>
        <w:t>Рисунок 6</w:t>
      </w:r>
      <w:r>
        <w:rPr>
          <w:rStyle w:val="a9"/>
          <w:sz w:val="28"/>
          <w:szCs w:val="28"/>
        </w:rPr>
        <w:footnoteReference w:id="167"/>
      </w:r>
    </w:p>
    <w:p w:rsidR="00066F58" w:rsidRPr="005D6B2E" w:rsidRDefault="00066F58" w:rsidP="000A71EE">
      <w:pPr>
        <w:spacing w:line="360" w:lineRule="auto"/>
        <w:ind w:firstLine="709"/>
        <w:jc w:val="both"/>
        <w:rPr>
          <w:sz w:val="28"/>
          <w:szCs w:val="28"/>
        </w:rPr>
      </w:pPr>
      <w:r>
        <w:rPr>
          <w:sz w:val="28"/>
          <w:szCs w:val="28"/>
        </w:rPr>
        <w:t xml:space="preserve">В опубликованном </w:t>
      </w:r>
      <w:r w:rsidRPr="005B275D">
        <w:rPr>
          <w:sz w:val="28"/>
          <w:szCs w:val="28"/>
        </w:rPr>
        <w:t>Национально</w:t>
      </w:r>
      <w:r>
        <w:rPr>
          <w:sz w:val="28"/>
          <w:szCs w:val="28"/>
        </w:rPr>
        <w:t>м</w:t>
      </w:r>
      <w:r w:rsidRPr="005B275D">
        <w:rPr>
          <w:sz w:val="28"/>
          <w:szCs w:val="28"/>
        </w:rPr>
        <w:t xml:space="preserve"> </w:t>
      </w:r>
      <w:r>
        <w:rPr>
          <w:sz w:val="28"/>
          <w:szCs w:val="28"/>
        </w:rPr>
        <w:t>бюро статистики</w:t>
      </w:r>
      <w:r>
        <w:rPr>
          <w:color w:val="FF0000"/>
          <w:sz w:val="28"/>
          <w:szCs w:val="28"/>
        </w:rPr>
        <w:t xml:space="preserve"> </w:t>
      </w:r>
      <w:r w:rsidRPr="00234BED">
        <w:rPr>
          <w:sz w:val="28"/>
          <w:szCs w:val="28"/>
        </w:rPr>
        <w:t>Китая данных говорится, что в 2020 году в стране было создано 11,86 млн</w:t>
      </w:r>
      <w:r>
        <w:rPr>
          <w:sz w:val="28"/>
          <w:szCs w:val="28"/>
        </w:rPr>
        <w:t>.</w:t>
      </w:r>
      <w:r w:rsidRPr="00234BED">
        <w:rPr>
          <w:sz w:val="28"/>
          <w:szCs w:val="28"/>
        </w:rPr>
        <w:t xml:space="preserve"> новых городских рабочих мест. За весь 2020 год уровень безработицы в </w:t>
      </w:r>
      <w:r w:rsidRPr="00520AA8">
        <w:rPr>
          <w:sz w:val="28"/>
          <w:szCs w:val="28"/>
        </w:rPr>
        <w:t>Китае</w:t>
      </w:r>
      <w:r w:rsidRPr="00234BED">
        <w:rPr>
          <w:sz w:val="28"/>
          <w:szCs w:val="28"/>
        </w:rPr>
        <w:t xml:space="preserve"> составил 4,7% по сравнению с 5,5% в предыдущем году. </w:t>
      </w:r>
      <w:proofErr w:type="gramStart"/>
      <w:r w:rsidR="00B16503">
        <w:rPr>
          <w:sz w:val="28"/>
          <w:szCs w:val="28"/>
        </w:rPr>
        <w:t xml:space="preserve">Так, </w:t>
      </w:r>
      <w:r w:rsidRPr="00234BED">
        <w:rPr>
          <w:sz w:val="28"/>
          <w:szCs w:val="28"/>
        </w:rPr>
        <w:t>«Официальный уровень безработицы в Китае в мае составил 5,9%, а в феврале из-за пандемии COVID-19 подскочил до рекордно высокого уровня в 6,2%. Правительство рассчитывает, что среднегодовой показатель составит «около 6%», но он не учитывает многих рабочих-мигрантов из сельской местности»</w:t>
      </w:r>
      <w:r>
        <w:rPr>
          <w:rStyle w:val="a9"/>
          <w:sz w:val="28"/>
          <w:szCs w:val="28"/>
        </w:rPr>
        <w:footnoteReference w:id="168"/>
      </w:r>
      <w:r w:rsidRPr="00234BED">
        <w:rPr>
          <w:sz w:val="28"/>
          <w:szCs w:val="28"/>
        </w:rPr>
        <w:t>.</w:t>
      </w:r>
      <w:r>
        <w:rPr>
          <w:sz w:val="28"/>
          <w:szCs w:val="28"/>
        </w:rPr>
        <w:t xml:space="preserve"> Касаемо </w:t>
      </w:r>
      <w:r>
        <w:rPr>
          <w:sz w:val="28"/>
          <w:szCs w:val="28"/>
        </w:rPr>
        <w:lastRenderedPageBreak/>
        <w:t xml:space="preserve">молодежной безработицы, в 2020 году показатель </w:t>
      </w:r>
      <w:r w:rsidRPr="004F4E61">
        <w:rPr>
          <w:sz w:val="28"/>
          <w:szCs w:val="28"/>
        </w:rPr>
        <w:t xml:space="preserve">составил </w:t>
      </w:r>
      <w:r w:rsidRPr="00B16503">
        <w:rPr>
          <w:sz w:val="28"/>
          <w:szCs w:val="28"/>
        </w:rPr>
        <w:t>12,69%</w:t>
      </w:r>
      <w:r w:rsidRPr="005B275D">
        <w:rPr>
          <w:sz w:val="28"/>
          <w:szCs w:val="28"/>
        </w:rPr>
        <w:t>,</w:t>
      </w:r>
      <w:r w:rsidRPr="004F4E61">
        <w:rPr>
          <w:sz w:val="28"/>
          <w:szCs w:val="28"/>
        </w:rPr>
        <w:t xml:space="preserve"> что на </w:t>
      </w:r>
      <w:r w:rsidRPr="00B16503">
        <w:rPr>
          <w:sz w:val="28"/>
          <w:szCs w:val="28"/>
        </w:rPr>
        <w:t>1,96%</w:t>
      </w:r>
      <w:r w:rsidRPr="004F4E61">
        <w:rPr>
          <w:rStyle w:val="af"/>
          <w:b w:val="0"/>
          <w:color w:val="444444"/>
          <w:sz w:val="28"/>
          <w:szCs w:val="28"/>
          <w:shd w:val="clear" w:color="auto" w:fill="FFFFFF"/>
        </w:rPr>
        <w:t xml:space="preserve"> больше</w:t>
      </w:r>
      <w:r w:rsidRPr="004F4E61">
        <w:rPr>
          <w:sz w:val="28"/>
          <w:szCs w:val="28"/>
        </w:rPr>
        <w:t> по сравнению с 2019 годом.</w:t>
      </w:r>
      <w:proofErr w:type="gramEnd"/>
      <w:r>
        <w:rPr>
          <w:sz w:val="28"/>
          <w:szCs w:val="28"/>
        </w:rPr>
        <w:t xml:space="preserve"> Однако</w:t>
      </w:r>
      <w:proofErr w:type="gramStart"/>
      <w:r>
        <w:rPr>
          <w:sz w:val="28"/>
          <w:szCs w:val="28"/>
        </w:rPr>
        <w:t>,</w:t>
      </w:r>
      <w:proofErr w:type="gramEnd"/>
      <w:r>
        <w:rPr>
          <w:sz w:val="28"/>
          <w:szCs w:val="28"/>
        </w:rPr>
        <w:t xml:space="preserve"> в 2021 году показатель пошел на спад на </w:t>
      </w:r>
      <w:r w:rsidRPr="00B16503">
        <w:rPr>
          <w:sz w:val="28"/>
          <w:szCs w:val="28"/>
        </w:rPr>
        <w:t>0,25%</w:t>
      </w:r>
      <w:r>
        <w:rPr>
          <w:sz w:val="28"/>
          <w:szCs w:val="28"/>
        </w:rPr>
        <w:t xml:space="preserve"> в сравнении с предыдущим годом и составил </w:t>
      </w:r>
      <w:r w:rsidR="00B16503">
        <w:rPr>
          <w:sz w:val="28"/>
          <w:szCs w:val="28"/>
        </w:rPr>
        <w:t>12,44%</w:t>
      </w:r>
      <w:r w:rsidRPr="00B16503">
        <w:rPr>
          <w:sz w:val="28"/>
          <w:szCs w:val="28"/>
        </w:rPr>
        <w:t>.</w:t>
      </w:r>
      <w:r>
        <w:rPr>
          <w:sz w:val="28"/>
          <w:szCs w:val="28"/>
        </w:rPr>
        <w:t xml:space="preserve"> </w:t>
      </w:r>
    </w:p>
    <w:p w:rsidR="00066F58" w:rsidRPr="0039007E" w:rsidRDefault="00066F58" w:rsidP="0039007E">
      <w:pPr>
        <w:pStyle w:val="doctext"/>
        <w:spacing w:before="0" w:beforeAutospacing="0" w:after="0" w:afterAutospacing="0" w:line="360" w:lineRule="auto"/>
        <w:ind w:firstLine="708"/>
        <w:jc w:val="both"/>
        <w:rPr>
          <w:sz w:val="28"/>
          <w:szCs w:val="28"/>
        </w:rPr>
      </w:pPr>
      <w:r w:rsidRPr="00234BED">
        <w:rPr>
          <w:sz w:val="28"/>
          <w:szCs w:val="28"/>
        </w:rPr>
        <w:t xml:space="preserve">По данным </w:t>
      </w:r>
      <w:r w:rsidR="0039007E" w:rsidRPr="0039007E">
        <w:rPr>
          <w:sz w:val="28"/>
          <w:szCs w:val="28"/>
        </w:rPr>
        <w:t>сетевого издания «</w:t>
      </w:r>
      <w:proofErr w:type="spellStart"/>
      <w:r w:rsidR="0039007E" w:rsidRPr="0039007E">
        <w:rPr>
          <w:sz w:val="28"/>
          <w:szCs w:val="28"/>
        </w:rPr>
        <w:t>Коммерсантъ</w:t>
      </w:r>
      <w:proofErr w:type="spellEnd"/>
      <w:r w:rsidR="0039007E" w:rsidRPr="0039007E">
        <w:rPr>
          <w:sz w:val="28"/>
          <w:szCs w:val="28"/>
        </w:rPr>
        <w:t>»</w:t>
      </w:r>
      <w:r w:rsidR="0039007E">
        <w:t>: «</w:t>
      </w:r>
      <w:r w:rsidR="0039007E">
        <w:rPr>
          <w:sz w:val="28"/>
          <w:szCs w:val="28"/>
        </w:rPr>
        <w:t xml:space="preserve">уровень безработицы </w:t>
      </w:r>
      <w:r w:rsidRPr="00572709">
        <w:rPr>
          <w:sz w:val="28"/>
          <w:szCs w:val="28"/>
        </w:rPr>
        <w:t xml:space="preserve">среди китайской молодежи в возрасте 16–24 лет достиг 16,2% по итогам июля, согласно </w:t>
      </w:r>
      <w:r w:rsidRPr="00572709">
        <w:rPr>
          <w:rFonts w:eastAsiaTheme="majorEastAsia"/>
          <w:sz w:val="28"/>
          <w:szCs w:val="28"/>
        </w:rPr>
        <w:t>данным</w:t>
      </w:r>
      <w:r w:rsidRPr="00572709">
        <w:rPr>
          <w:sz w:val="28"/>
          <w:szCs w:val="28"/>
        </w:rPr>
        <w:t xml:space="preserve"> Национального бюро статистики КНР. Это на 0,8% выше, чем в июне, и примерно в три раза выш</w:t>
      </w:r>
      <w:r>
        <w:rPr>
          <w:sz w:val="28"/>
          <w:szCs w:val="28"/>
        </w:rPr>
        <w:t>е общенационального показателя.</w:t>
      </w:r>
      <w:r w:rsidRPr="00572709">
        <w:rPr>
          <w:sz w:val="28"/>
          <w:szCs w:val="28"/>
        </w:rPr>
        <w:t xml:space="preserve"> Уровень безработицы обычно довольно заметно повышается в июне и июле, так как на рынок труда выходят выпускники вузов,—</w:t>
      </w:r>
      <w:r w:rsidRPr="00234BED">
        <w:rPr>
          <w:sz w:val="28"/>
          <w:szCs w:val="28"/>
        </w:rPr>
        <w:t xml:space="preserve"> цитирует </w:t>
      </w:r>
      <w:proofErr w:type="spellStart"/>
      <w:r w:rsidRPr="00845E09">
        <w:rPr>
          <w:rFonts w:eastAsiaTheme="majorEastAsia"/>
          <w:sz w:val="28"/>
          <w:szCs w:val="28"/>
        </w:rPr>
        <w:t>Bloomberg</w:t>
      </w:r>
      <w:proofErr w:type="spellEnd"/>
      <w:r w:rsidRPr="00234BED">
        <w:rPr>
          <w:sz w:val="28"/>
          <w:szCs w:val="28"/>
        </w:rPr>
        <w:t xml:space="preserve"> представителя бюро статистики</w:t>
      </w:r>
      <w:proofErr w:type="gramStart"/>
      <w:r w:rsidRPr="00234BED">
        <w:rPr>
          <w:sz w:val="28"/>
          <w:szCs w:val="28"/>
        </w:rPr>
        <w:t xml:space="preserve"> Ф</w:t>
      </w:r>
      <w:proofErr w:type="gramEnd"/>
      <w:r w:rsidRPr="00234BED">
        <w:rPr>
          <w:sz w:val="28"/>
          <w:szCs w:val="28"/>
        </w:rPr>
        <w:t xml:space="preserve">у </w:t>
      </w:r>
      <w:proofErr w:type="spellStart"/>
      <w:r w:rsidRPr="00234BED">
        <w:rPr>
          <w:sz w:val="28"/>
          <w:szCs w:val="28"/>
        </w:rPr>
        <w:t>Линхуэя</w:t>
      </w:r>
      <w:proofErr w:type="spellEnd"/>
      <w:r w:rsidRPr="00234BED">
        <w:rPr>
          <w:sz w:val="28"/>
          <w:szCs w:val="28"/>
        </w:rPr>
        <w:t xml:space="preserve">. Однако в </w:t>
      </w:r>
      <w:r>
        <w:rPr>
          <w:sz w:val="28"/>
          <w:szCs w:val="28"/>
        </w:rPr>
        <w:t>2020</w:t>
      </w:r>
      <w:r w:rsidRPr="00234BED">
        <w:rPr>
          <w:sz w:val="28"/>
          <w:szCs w:val="28"/>
        </w:rPr>
        <w:t xml:space="preserve"> году ситуация усугубилась непрекращающейся пандемией COVID-19, которая замедляет восстановление китайской экономики, а также тем, что </w:t>
      </w:r>
      <w:proofErr w:type="spellStart"/>
      <w:r w:rsidRPr="00234BED">
        <w:rPr>
          <w:sz w:val="28"/>
          <w:szCs w:val="28"/>
        </w:rPr>
        <w:t>выпустилось</w:t>
      </w:r>
      <w:proofErr w:type="spellEnd"/>
      <w:r w:rsidRPr="00234BED">
        <w:rPr>
          <w:sz w:val="28"/>
          <w:szCs w:val="28"/>
        </w:rPr>
        <w:t xml:space="preserve"> рекордное количество студентов </w:t>
      </w:r>
      <w:r>
        <w:rPr>
          <w:sz w:val="28"/>
          <w:szCs w:val="28"/>
        </w:rPr>
        <w:t>–</w:t>
      </w:r>
      <w:r w:rsidRPr="00234BED">
        <w:rPr>
          <w:sz w:val="28"/>
          <w:szCs w:val="28"/>
        </w:rPr>
        <w:t xml:space="preserve"> 9,09 млн</w:t>
      </w:r>
      <w:r>
        <w:rPr>
          <w:sz w:val="28"/>
          <w:szCs w:val="28"/>
        </w:rPr>
        <w:t>.</w:t>
      </w:r>
      <w:r w:rsidRPr="00234BED">
        <w:rPr>
          <w:sz w:val="28"/>
          <w:szCs w:val="28"/>
        </w:rPr>
        <w:t xml:space="preserve"> человек. В целом ситуация с безработицей в Китае остается стабильной. По итогам июля без работы сейчас находятся 5,1% граждан КНР. </w:t>
      </w:r>
      <w:proofErr w:type="gramStart"/>
      <w:r w:rsidRPr="00234BED">
        <w:rPr>
          <w:sz w:val="28"/>
          <w:szCs w:val="28"/>
        </w:rPr>
        <w:t>Для сравнения: в прошлом году этот показатель равнялся 5,7%, а в 2019 году, то есть до пандемии,— 5,3%»</w:t>
      </w:r>
      <w:r>
        <w:rPr>
          <w:rStyle w:val="a9"/>
          <w:sz w:val="28"/>
          <w:szCs w:val="28"/>
        </w:rPr>
        <w:footnoteReference w:id="169"/>
      </w:r>
      <w:r w:rsidR="0039007E">
        <w:rPr>
          <w:sz w:val="28"/>
          <w:szCs w:val="28"/>
        </w:rPr>
        <w:t xml:space="preserve">. </w:t>
      </w:r>
      <w:r w:rsidRPr="00234BED">
        <w:rPr>
          <w:sz w:val="28"/>
          <w:szCs w:val="28"/>
        </w:rPr>
        <w:t xml:space="preserve">Исходя из вышеизложенного, можно сказать, что экономика Китая, как и Россия, испытывает тяжесть санкций, которые отражаются на экономике, на гражданах. 2020 и 2021 годы были ознаменованы </w:t>
      </w:r>
      <w:r w:rsidR="0039007E">
        <w:rPr>
          <w:sz w:val="28"/>
          <w:szCs w:val="28"/>
        </w:rPr>
        <w:t>пандемией</w:t>
      </w:r>
      <w:r w:rsidR="0039007E" w:rsidRPr="00234BED">
        <w:rPr>
          <w:sz w:val="28"/>
          <w:szCs w:val="28"/>
        </w:rPr>
        <w:t xml:space="preserve"> </w:t>
      </w:r>
      <w:r w:rsidR="0039007E" w:rsidRPr="003E425B">
        <w:rPr>
          <w:sz w:val="28"/>
          <w:szCs w:val="28"/>
        </w:rPr>
        <w:t>COVID-19</w:t>
      </w:r>
      <w:r w:rsidRPr="00234BED">
        <w:rPr>
          <w:sz w:val="28"/>
          <w:szCs w:val="28"/>
        </w:rPr>
        <w:t>, что так же отразилось на экономике Китая.</w:t>
      </w:r>
      <w:proofErr w:type="gramEnd"/>
      <w:r w:rsidRPr="00234BED">
        <w:rPr>
          <w:sz w:val="28"/>
          <w:szCs w:val="28"/>
        </w:rPr>
        <w:t xml:space="preserve"> </w:t>
      </w:r>
      <w:r w:rsidR="0003772A">
        <w:rPr>
          <w:sz w:val="28"/>
          <w:szCs w:val="28"/>
        </w:rPr>
        <w:t>В настоящее время</w:t>
      </w:r>
      <w:r w:rsidRPr="00234BED">
        <w:rPr>
          <w:sz w:val="28"/>
          <w:szCs w:val="28"/>
        </w:rPr>
        <w:t xml:space="preserve"> в стране наблюдается высокий уровень безработицы среди молодежи, что не может не сказаться на экономическом развитии </w:t>
      </w:r>
      <w:r w:rsidR="0003772A">
        <w:rPr>
          <w:sz w:val="28"/>
          <w:szCs w:val="28"/>
        </w:rPr>
        <w:t>страны</w:t>
      </w:r>
      <w:r w:rsidRPr="00234BED">
        <w:rPr>
          <w:sz w:val="28"/>
          <w:szCs w:val="28"/>
        </w:rPr>
        <w:t xml:space="preserve"> и образе жизни граждан. </w:t>
      </w:r>
    </w:p>
    <w:p w:rsidR="00FB7E85" w:rsidRPr="00FB7E85" w:rsidRDefault="00FB7E85" w:rsidP="00FB7E85">
      <w:pPr>
        <w:pStyle w:val="doctext"/>
        <w:spacing w:before="0" w:beforeAutospacing="0" w:after="0" w:afterAutospacing="0" w:line="360" w:lineRule="auto"/>
        <w:ind w:firstLine="709"/>
        <w:jc w:val="center"/>
        <w:rPr>
          <w:i/>
          <w:color w:val="000000"/>
          <w:sz w:val="28"/>
          <w:szCs w:val="28"/>
        </w:rPr>
      </w:pPr>
      <w:r w:rsidRPr="00FB7E85">
        <w:rPr>
          <w:i/>
          <w:color w:val="000000"/>
          <w:sz w:val="28"/>
          <w:szCs w:val="28"/>
        </w:rPr>
        <w:t>Ежемесячно опрашиваемы</w:t>
      </w:r>
      <w:r>
        <w:rPr>
          <w:i/>
          <w:color w:val="000000"/>
          <w:sz w:val="28"/>
          <w:szCs w:val="28"/>
        </w:rPr>
        <w:t xml:space="preserve">й уровень безработицы в городах </w:t>
      </w:r>
      <w:r w:rsidRPr="00FB7E85">
        <w:rPr>
          <w:i/>
          <w:color w:val="000000"/>
          <w:sz w:val="28"/>
          <w:szCs w:val="28"/>
        </w:rPr>
        <w:t>среди людей в возрасте от 16 до 24 лет в Китае с марта 2021 по март 2023 года</w:t>
      </w:r>
    </w:p>
    <w:p w:rsidR="00066F58" w:rsidRDefault="00066F58" w:rsidP="00066F58">
      <w:pPr>
        <w:pStyle w:val="doctext"/>
        <w:spacing w:before="0" w:beforeAutospacing="0" w:after="0" w:afterAutospacing="0" w:line="360" w:lineRule="auto"/>
        <w:jc w:val="both"/>
        <w:rPr>
          <w:color w:val="000000"/>
          <w:sz w:val="28"/>
          <w:szCs w:val="28"/>
        </w:rPr>
      </w:pPr>
      <w:r>
        <w:rPr>
          <w:noProof/>
          <w:color w:val="000000"/>
          <w:sz w:val="28"/>
          <w:szCs w:val="28"/>
        </w:rPr>
        <w:lastRenderedPageBreak/>
        <w:drawing>
          <wp:inline distT="0" distB="0" distL="0" distR="0">
            <wp:extent cx="5932194" cy="3174521"/>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40425" cy="3178926"/>
                    </a:xfrm>
                    <a:prstGeom prst="rect">
                      <a:avLst/>
                    </a:prstGeom>
                    <a:noFill/>
                    <a:ln w="9525">
                      <a:noFill/>
                      <a:miter lim="800000"/>
                      <a:headEnd/>
                      <a:tailEnd/>
                    </a:ln>
                  </pic:spPr>
                </pic:pic>
              </a:graphicData>
            </a:graphic>
          </wp:inline>
        </w:drawing>
      </w:r>
    </w:p>
    <w:p w:rsidR="00066F58" w:rsidRDefault="00066F58" w:rsidP="00066F58">
      <w:pPr>
        <w:pStyle w:val="doctext"/>
        <w:spacing w:before="0" w:beforeAutospacing="0" w:after="0" w:afterAutospacing="0" w:line="360" w:lineRule="auto"/>
        <w:jc w:val="center"/>
        <w:rPr>
          <w:color w:val="000000"/>
          <w:sz w:val="28"/>
          <w:szCs w:val="28"/>
        </w:rPr>
      </w:pPr>
      <w:r>
        <w:rPr>
          <w:color w:val="000000"/>
          <w:sz w:val="28"/>
          <w:szCs w:val="28"/>
        </w:rPr>
        <w:t xml:space="preserve">Рисунок </w:t>
      </w:r>
      <w:r w:rsidR="008C2C0B">
        <w:rPr>
          <w:color w:val="000000"/>
          <w:sz w:val="28"/>
          <w:szCs w:val="28"/>
        </w:rPr>
        <w:t>7</w:t>
      </w:r>
      <w:r>
        <w:rPr>
          <w:rStyle w:val="a9"/>
          <w:color w:val="000000"/>
          <w:sz w:val="28"/>
          <w:szCs w:val="28"/>
        </w:rPr>
        <w:footnoteReference w:id="170"/>
      </w:r>
    </w:p>
    <w:p w:rsidR="00066F58" w:rsidRDefault="00066F58" w:rsidP="000A71EE">
      <w:pPr>
        <w:pStyle w:val="doctext"/>
        <w:spacing w:before="0" w:beforeAutospacing="0" w:after="0" w:afterAutospacing="0" w:line="360" w:lineRule="auto"/>
        <w:ind w:firstLine="709"/>
        <w:jc w:val="both"/>
        <w:rPr>
          <w:color w:val="000000"/>
          <w:sz w:val="28"/>
          <w:szCs w:val="28"/>
        </w:rPr>
      </w:pPr>
      <w:r>
        <w:rPr>
          <w:color w:val="000000"/>
          <w:sz w:val="28"/>
          <w:szCs w:val="28"/>
        </w:rPr>
        <w:t xml:space="preserve">По данным Национального бюро статистики Китая, представленным на графике выше, с марта 2021 года по 2023 год того же месяца показатели значительно увеличились на 6%, 13,6% и 19,6% соответственно. Максимальный показатель </w:t>
      </w:r>
      <w:proofErr w:type="gramStart"/>
      <w:r>
        <w:rPr>
          <w:color w:val="000000"/>
          <w:sz w:val="28"/>
          <w:szCs w:val="28"/>
        </w:rPr>
        <w:t>был</w:t>
      </w:r>
      <w:proofErr w:type="gramEnd"/>
      <w:r>
        <w:rPr>
          <w:color w:val="000000"/>
          <w:sz w:val="28"/>
          <w:szCs w:val="28"/>
        </w:rPr>
        <w:t xml:space="preserve"> достигнут в июле 2022 года. В данном временном промежутке присутствует тенденция роста и падения показателей. Таким образом, нельзя говорить о стабилизации с молодежной безработицей в период с марта 2021 года по 2023 год соответствующего месяца.</w:t>
      </w:r>
    </w:p>
    <w:p w:rsidR="00066F58" w:rsidRDefault="00066F58" w:rsidP="000A71EE">
      <w:pPr>
        <w:pStyle w:val="doctext"/>
        <w:spacing w:before="0" w:beforeAutospacing="0" w:after="0" w:afterAutospacing="0" w:line="360" w:lineRule="auto"/>
        <w:ind w:firstLine="709"/>
        <w:jc w:val="both"/>
        <w:rPr>
          <w:sz w:val="28"/>
          <w:szCs w:val="28"/>
        </w:rPr>
      </w:pPr>
      <w:r w:rsidRPr="000864D7">
        <w:rPr>
          <w:sz w:val="28"/>
          <w:szCs w:val="28"/>
        </w:rPr>
        <w:t xml:space="preserve">Помимо пандемии, на уровень безработицы также оказывает влияние </w:t>
      </w:r>
      <w:r w:rsidR="000864D7" w:rsidRPr="000864D7">
        <w:rPr>
          <w:sz w:val="28"/>
          <w:szCs w:val="28"/>
        </w:rPr>
        <w:t>увеличение численности</w:t>
      </w:r>
      <w:r w:rsidRPr="000864D7">
        <w:rPr>
          <w:sz w:val="28"/>
          <w:szCs w:val="28"/>
        </w:rPr>
        <w:t xml:space="preserve"> новых выпускников, которые появляются на рынке труда, ухудшая ситуацию с занятостью в стране.</w:t>
      </w:r>
      <w:r>
        <w:rPr>
          <w:sz w:val="28"/>
          <w:szCs w:val="28"/>
        </w:rPr>
        <w:t xml:space="preserve"> Так, по данным Национального бюро статистики Китая в </w:t>
      </w:r>
      <w:r w:rsidR="0039007E">
        <w:rPr>
          <w:sz w:val="28"/>
          <w:szCs w:val="28"/>
        </w:rPr>
        <w:t>«</w:t>
      </w:r>
      <w:r>
        <w:rPr>
          <w:sz w:val="28"/>
          <w:szCs w:val="28"/>
        </w:rPr>
        <w:t>2022 году</w:t>
      </w:r>
      <w:r w:rsidRPr="004F4E61">
        <w:rPr>
          <w:color w:val="383F4E"/>
          <w:sz w:val="28"/>
          <w:szCs w:val="28"/>
          <w:shd w:val="clear" w:color="auto" w:fill="FFFFFF"/>
        </w:rPr>
        <w:t xml:space="preserve"> </w:t>
      </w:r>
      <w:r>
        <w:rPr>
          <w:color w:val="383F4E"/>
          <w:sz w:val="28"/>
          <w:szCs w:val="28"/>
          <w:shd w:val="clear" w:color="auto" w:fill="FFFFFF"/>
        </w:rPr>
        <w:t xml:space="preserve">было </w:t>
      </w:r>
      <w:r w:rsidRPr="004F4E61">
        <w:rPr>
          <w:sz w:val="28"/>
          <w:szCs w:val="28"/>
          <w:shd w:val="clear" w:color="auto" w:fill="FFFFFF"/>
        </w:rPr>
        <w:t>10,76 миллионов новых выпускников</w:t>
      </w:r>
      <w:r>
        <w:rPr>
          <w:sz w:val="28"/>
          <w:szCs w:val="28"/>
          <w:shd w:val="clear" w:color="auto" w:fill="FFFFFF"/>
        </w:rPr>
        <w:t xml:space="preserve">, что </w:t>
      </w:r>
      <w:r w:rsidRPr="004F4E61">
        <w:rPr>
          <w:sz w:val="28"/>
          <w:szCs w:val="28"/>
          <w:shd w:val="clear" w:color="auto" w:fill="FFFFFF"/>
        </w:rPr>
        <w:t>на 14% бо</w:t>
      </w:r>
      <w:r w:rsidR="002027E3">
        <w:rPr>
          <w:sz w:val="28"/>
          <w:szCs w:val="28"/>
          <w:shd w:val="clear" w:color="auto" w:fill="FFFFFF"/>
        </w:rPr>
        <w:t>льше, чем в 2021 году,</w:t>
      </w:r>
      <w:r w:rsidRPr="004F4E61">
        <w:rPr>
          <w:sz w:val="28"/>
          <w:szCs w:val="28"/>
          <w:shd w:val="clear" w:color="auto" w:fill="FFFFFF"/>
        </w:rPr>
        <w:t xml:space="preserve"> </w:t>
      </w:r>
      <w:r>
        <w:rPr>
          <w:sz w:val="28"/>
          <w:szCs w:val="28"/>
          <w:shd w:val="clear" w:color="auto" w:fill="FFFFFF"/>
        </w:rPr>
        <w:t>выйдут на рынок труда</w:t>
      </w:r>
      <w:r w:rsidR="0039007E">
        <w:rPr>
          <w:sz w:val="28"/>
          <w:szCs w:val="28"/>
          <w:shd w:val="clear" w:color="auto" w:fill="FFFFFF"/>
        </w:rPr>
        <w:t>»</w:t>
      </w:r>
      <w:r>
        <w:rPr>
          <w:rStyle w:val="a9"/>
          <w:sz w:val="28"/>
          <w:szCs w:val="28"/>
          <w:shd w:val="clear" w:color="auto" w:fill="FFFFFF"/>
        </w:rPr>
        <w:footnoteReference w:id="171"/>
      </w:r>
      <w:r w:rsidR="0039007E">
        <w:rPr>
          <w:sz w:val="28"/>
          <w:szCs w:val="28"/>
          <w:shd w:val="clear" w:color="auto" w:fill="FFFFFF"/>
        </w:rPr>
        <w:t>.</w:t>
      </w:r>
      <w:r>
        <w:rPr>
          <w:sz w:val="28"/>
          <w:szCs w:val="28"/>
          <w:shd w:val="clear" w:color="auto" w:fill="FFFFFF"/>
        </w:rPr>
        <w:t xml:space="preserve"> </w:t>
      </w:r>
      <w:r w:rsidRPr="00AB711E">
        <w:rPr>
          <w:sz w:val="28"/>
          <w:szCs w:val="28"/>
        </w:rPr>
        <w:t>Премьер-министр</w:t>
      </w:r>
      <w:proofErr w:type="gramStart"/>
      <w:r w:rsidRPr="00AB711E">
        <w:rPr>
          <w:sz w:val="28"/>
          <w:szCs w:val="28"/>
        </w:rPr>
        <w:t xml:space="preserve"> Л</w:t>
      </w:r>
      <w:proofErr w:type="gramEnd"/>
      <w:r w:rsidRPr="00AB711E">
        <w:rPr>
          <w:sz w:val="28"/>
          <w:szCs w:val="28"/>
        </w:rPr>
        <w:t xml:space="preserve">и </w:t>
      </w:r>
      <w:proofErr w:type="spellStart"/>
      <w:r w:rsidRPr="00AB711E">
        <w:rPr>
          <w:sz w:val="28"/>
          <w:szCs w:val="28"/>
        </w:rPr>
        <w:t>Кэцян</w:t>
      </w:r>
      <w:proofErr w:type="spellEnd"/>
      <w:r w:rsidRPr="00AB711E">
        <w:rPr>
          <w:sz w:val="28"/>
          <w:szCs w:val="28"/>
        </w:rPr>
        <w:t xml:space="preserve"> заявил, что </w:t>
      </w:r>
      <w:r w:rsidR="002027E3">
        <w:rPr>
          <w:sz w:val="28"/>
          <w:szCs w:val="28"/>
        </w:rPr>
        <w:t>«</w:t>
      </w:r>
      <w:r w:rsidRPr="00AB711E">
        <w:rPr>
          <w:sz w:val="28"/>
          <w:szCs w:val="28"/>
        </w:rPr>
        <w:t xml:space="preserve">стабилизация рынка труда для выпускников является главным приоритетом правительства. Компании, </w:t>
      </w:r>
      <w:r w:rsidRPr="00AB711E">
        <w:rPr>
          <w:sz w:val="28"/>
          <w:szCs w:val="28"/>
        </w:rPr>
        <w:lastRenderedPageBreak/>
        <w:t>предоставляющие места для стажировки новым выпускникам, получат субсидии в дополнение к другим льготам, направленным на повышение занятости в целом</w:t>
      </w:r>
      <w:r w:rsidR="002027E3">
        <w:rPr>
          <w:sz w:val="28"/>
          <w:szCs w:val="28"/>
        </w:rPr>
        <w:t>.</w:t>
      </w:r>
      <w:r>
        <w:rPr>
          <w:sz w:val="28"/>
          <w:szCs w:val="28"/>
        </w:rPr>
        <w:t xml:space="preserve"> </w:t>
      </w:r>
      <w:r w:rsidRPr="001678BB">
        <w:rPr>
          <w:sz w:val="28"/>
          <w:szCs w:val="28"/>
        </w:rPr>
        <w:t>Некоторые региональные правительства предложили дешевые кредиты выпускникам, желающим открыть собственный бизнес. Ожидается, что фирмы, поддерживаемые государством, восполнят некоторые пробелы в рабочих местах начального уровня в частном секторе</w:t>
      </w:r>
      <w:r w:rsidR="0020453E">
        <w:rPr>
          <w:sz w:val="28"/>
          <w:szCs w:val="28"/>
        </w:rPr>
        <w:t>»</w:t>
      </w:r>
      <w:r>
        <w:rPr>
          <w:rStyle w:val="a9"/>
          <w:sz w:val="28"/>
          <w:szCs w:val="28"/>
        </w:rPr>
        <w:footnoteReference w:id="172"/>
      </w:r>
      <w:r w:rsidR="0020453E">
        <w:rPr>
          <w:sz w:val="28"/>
          <w:szCs w:val="28"/>
        </w:rPr>
        <w:t>.</w:t>
      </w:r>
    </w:p>
    <w:p w:rsidR="00066F58" w:rsidRPr="005D4EFC" w:rsidRDefault="00D56C8D" w:rsidP="005D4EFC">
      <w:pPr>
        <w:pStyle w:val="doctext"/>
        <w:spacing w:before="0" w:beforeAutospacing="0" w:after="0" w:afterAutospacing="0" w:line="360" w:lineRule="auto"/>
        <w:ind w:firstLine="709"/>
        <w:jc w:val="both"/>
        <w:rPr>
          <w:color w:val="000000"/>
          <w:sz w:val="28"/>
          <w:szCs w:val="28"/>
        </w:rPr>
      </w:pPr>
      <w:r>
        <w:rPr>
          <w:sz w:val="28"/>
          <w:szCs w:val="28"/>
        </w:rPr>
        <w:t>Исследователи сообщают, что т</w:t>
      </w:r>
      <w:r w:rsidR="00066F58" w:rsidRPr="005B2135">
        <w:rPr>
          <w:sz w:val="28"/>
          <w:szCs w:val="28"/>
        </w:rPr>
        <w:t xml:space="preserve">ехнологический сектор </w:t>
      </w:r>
      <w:r>
        <w:rPr>
          <w:sz w:val="28"/>
          <w:szCs w:val="28"/>
        </w:rPr>
        <w:t>являлся</w:t>
      </w:r>
      <w:r w:rsidR="00066F58" w:rsidRPr="005B2135">
        <w:rPr>
          <w:sz w:val="28"/>
          <w:szCs w:val="28"/>
        </w:rPr>
        <w:t xml:space="preserve"> важным работодателем д</w:t>
      </w:r>
      <w:r>
        <w:rPr>
          <w:sz w:val="28"/>
          <w:szCs w:val="28"/>
        </w:rPr>
        <w:t>ля многих китайских выпускников. Однако</w:t>
      </w:r>
      <w:proofErr w:type="gramStart"/>
      <w:r>
        <w:rPr>
          <w:sz w:val="28"/>
          <w:szCs w:val="28"/>
        </w:rPr>
        <w:t>,</w:t>
      </w:r>
      <w:proofErr w:type="gramEnd"/>
      <w:r w:rsidR="00066F58" w:rsidRPr="005B2135">
        <w:rPr>
          <w:sz w:val="28"/>
          <w:szCs w:val="28"/>
        </w:rPr>
        <w:t xml:space="preserve"> в 2022 году отрасль сокращает рабоч</w:t>
      </w:r>
      <w:r>
        <w:rPr>
          <w:sz w:val="28"/>
          <w:szCs w:val="28"/>
        </w:rPr>
        <w:t>ие</w:t>
      </w:r>
      <w:r w:rsidR="00066F58" w:rsidRPr="005B2135">
        <w:rPr>
          <w:sz w:val="28"/>
          <w:szCs w:val="28"/>
        </w:rPr>
        <w:t xml:space="preserve"> </w:t>
      </w:r>
      <w:r>
        <w:rPr>
          <w:sz w:val="28"/>
          <w:szCs w:val="28"/>
        </w:rPr>
        <w:t>места</w:t>
      </w:r>
      <w:r w:rsidR="00066F58" w:rsidRPr="005B2135">
        <w:rPr>
          <w:sz w:val="28"/>
          <w:szCs w:val="28"/>
        </w:rPr>
        <w:t>.</w:t>
      </w:r>
      <w:r w:rsidR="00066F58" w:rsidRPr="00845E09">
        <w:rPr>
          <w:color w:val="404040"/>
          <w:sz w:val="28"/>
          <w:szCs w:val="28"/>
        </w:rPr>
        <w:t xml:space="preserve"> </w:t>
      </w:r>
      <w:r>
        <w:rPr>
          <w:color w:val="404040"/>
          <w:sz w:val="28"/>
          <w:szCs w:val="28"/>
        </w:rPr>
        <w:t xml:space="preserve">Под влиянием государства многим крупным компаниям, таким как </w:t>
      </w:r>
      <w:proofErr w:type="spellStart"/>
      <w:r w:rsidR="00066F58" w:rsidRPr="00845E09">
        <w:rPr>
          <w:sz w:val="28"/>
          <w:szCs w:val="28"/>
        </w:rPr>
        <w:t>Tencent</w:t>
      </w:r>
      <w:proofErr w:type="spellEnd"/>
      <w:r w:rsidR="00066F58" w:rsidRPr="00845E09">
        <w:rPr>
          <w:sz w:val="28"/>
          <w:szCs w:val="28"/>
        </w:rPr>
        <w:t xml:space="preserve"> и </w:t>
      </w:r>
      <w:proofErr w:type="spellStart"/>
      <w:r w:rsidR="00066F58" w:rsidRPr="00845E09">
        <w:rPr>
          <w:sz w:val="28"/>
          <w:szCs w:val="28"/>
        </w:rPr>
        <w:t>Alibaba</w:t>
      </w:r>
      <w:proofErr w:type="spellEnd"/>
      <w:r w:rsidR="00066F58">
        <w:rPr>
          <w:sz w:val="28"/>
          <w:szCs w:val="28"/>
        </w:rPr>
        <w:t>,</w:t>
      </w:r>
      <w:r w:rsidR="00066F58" w:rsidRPr="00845E09">
        <w:rPr>
          <w:sz w:val="28"/>
          <w:szCs w:val="28"/>
        </w:rPr>
        <w:t xml:space="preserve"> </w:t>
      </w:r>
      <w:r>
        <w:rPr>
          <w:sz w:val="28"/>
          <w:szCs w:val="28"/>
        </w:rPr>
        <w:t>пришлос</w:t>
      </w:r>
      <w:r w:rsidR="006F24AF">
        <w:rPr>
          <w:sz w:val="28"/>
          <w:szCs w:val="28"/>
        </w:rPr>
        <w:t>ь</w:t>
      </w:r>
      <w:r>
        <w:rPr>
          <w:sz w:val="28"/>
          <w:szCs w:val="28"/>
        </w:rPr>
        <w:t xml:space="preserve"> сократить большое количество </w:t>
      </w:r>
      <w:r w:rsidR="00066F58" w:rsidRPr="00845E09">
        <w:rPr>
          <w:sz w:val="28"/>
          <w:szCs w:val="28"/>
        </w:rPr>
        <w:t>рабочих мест. </w:t>
      </w:r>
      <w:r w:rsidR="004000FE">
        <w:rPr>
          <w:sz w:val="28"/>
          <w:szCs w:val="28"/>
        </w:rPr>
        <w:t xml:space="preserve">Так, </w:t>
      </w:r>
      <w:r>
        <w:rPr>
          <w:sz w:val="28"/>
          <w:szCs w:val="28"/>
        </w:rPr>
        <w:t>«</w:t>
      </w:r>
      <w:r w:rsidR="00066F58" w:rsidRPr="00845E09">
        <w:rPr>
          <w:sz w:val="28"/>
          <w:szCs w:val="28"/>
        </w:rPr>
        <w:t>В общей сложности десятки тысяч потеряли свои рабочие места в этом году</w:t>
      </w:r>
      <w:r w:rsidR="004000FE">
        <w:rPr>
          <w:sz w:val="28"/>
          <w:szCs w:val="28"/>
        </w:rPr>
        <w:t>»</w:t>
      </w:r>
      <w:r w:rsidR="004000FE">
        <w:rPr>
          <w:rStyle w:val="a9"/>
          <w:sz w:val="28"/>
          <w:szCs w:val="28"/>
        </w:rPr>
        <w:footnoteReference w:id="173"/>
      </w:r>
      <w:r w:rsidR="00066F58" w:rsidRPr="00845E09">
        <w:rPr>
          <w:sz w:val="28"/>
          <w:szCs w:val="28"/>
        </w:rPr>
        <w:t xml:space="preserve">, сообщили </w:t>
      </w:r>
      <w:r w:rsidR="004000FE" w:rsidRPr="004000FE">
        <w:rPr>
          <w:sz w:val="28"/>
          <w:szCs w:val="28"/>
          <w:lang w:val="en-US"/>
        </w:rPr>
        <w:t>Reuters</w:t>
      </w:r>
      <w:r w:rsidR="004000FE" w:rsidRPr="004000FE">
        <w:rPr>
          <w:sz w:val="28"/>
          <w:szCs w:val="28"/>
        </w:rPr>
        <w:t xml:space="preserve"> </w:t>
      </w:r>
      <w:r w:rsidR="004000FE" w:rsidRPr="004000FE">
        <w:rPr>
          <w:sz w:val="28"/>
          <w:szCs w:val="28"/>
          <w:lang w:val="en-US"/>
        </w:rPr>
        <w:t>News</w:t>
      </w:r>
      <w:r w:rsidR="004000FE" w:rsidRPr="004000FE">
        <w:rPr>
          <w:sz w:val="28"/>
          <w:szCs w:val="28"/>
        </w:rPr>
        <w:t xml:space="preserve"> &amp; </w:t>
      </w:r>
      <w:r w:rsidR="004000FE" w:rsidRPr="004000FE">
        <w:rPr>
          <w:sz w:val="28"/>
          <w:szCs w:val="28"/>
          <w:lang w:val="en-US"/>
        </w:rPr>
        <w:t>Media</w:t>
      </w:r>
      <w:r w:rsidR="00066F58" w:rsidRPr="00845E09">
        <w:rPr>
          <w:sz w:val="28"/>
          <w:szCs w:val="28"/>
        </w:rPr>
        <w:t xml:space="preserve">. Набор новых сотрудников происходит медленно. Менеджер по персоналу в </w:t>
      </w:r>
      <w:r w:rsidR="00066F58">
        <w:rPr>
          <w:sz w:val="28"/>
          <w:szCs w:val="28"/>
        </w:rPr>
        <w:t xml:space="preserve">компании </w:t>
      </w:r>
      <w:proofErr w:type="spellStart"/>
      <w:r w:rsidR="00066F58" w:rsidRPr="00845E09">
        <w:rPr>
          <w:sz w:val="28"/>
          <w:szCs w:val="28"/>
        </w:rPr>
        <w:t>Tencent</w:t>
      </w:r>
      <w:proofErr w:type="spellEnd"/>
      <w:r w:rsidR="0020453E">
        <w:rPr>
          <w:sz w:val="28"/>
          <w:szCs w:val="28"/>
        </w:rPr>
        <w:t>, сказал, что они хотят нанять несколько десятков</w:t>
      </w:r>
      <w:r w:rsidR="00066F58" w:rsidRPr="00845E09">
        <w:rPr>
          <w:sz w:val="28"/>
          <w:szCs w:val="28"/>
        </w:rPr>
        <w:t xml:space="preserve"> новых выпускников по сравнению с примерно 200 годом ранее. </w:t>
      </w:r>
      <w:r w:rsidR="00DE314B" w:rsidRPr="00845E09">
        <w:rPr>
          <w:sz w:val="28"/>
          <w:szCs w:val="28"/>
        </w:rPr>
        <w:t xml:space="preserve">Джулия </w:t>
      </w:r>
      <w:proofErr w:type="spellStart"/>
      <w:r w:rsidR="00DE314B" w:rsidRPr="00845E09">
        <w:rPr>
          <w:sz w:val="28"/>
          <w:szCs w:val="28"/>
        </w:rPr>
        <w:t>Чжу</w:t>
      </w:r>
      <w:proofErr w:type="spellEnd"/>
      <w:r w:rsidR="00DE314B" w:rsidRPr="00845E09">
        <w:rPr>
          <w:sz w:val="28"/>
          <w:szCs w:val="28"/>
        </w:rPr>
        <w:t xml:space="preserve"> из </w:t>
      </w:r>
      <w:proofErr w:type="spellStart"/>
      <w:r w:rsidR="00DE314B" w:rsidRPr="00845E09">
        <w:rPr>
          <w:sz w:val="28"/>
          <w:szCs w:val="28"/>
        </w:rPr>
        <w:t>рекрутинговой</w:t>
      </w:r>
      <w:proofErr w:type="spellEnd"/>
      <w:r w:rsidR="00DE314B" w:rsidRPr="00845E09">
        <w:rPr>
          <w:sz w:val="28"/>
          <w:szCs w:val="28"/>
        </w:rPr>
        <w:t xml:space="preserve"> фирмы </w:t>
      </w:r>
      <w:proofErr w:type="spellStart"/>
      <w:r w:rsidR="00DE314B" w:rsidRPr="00845E09">
        <w:rPr>
          <w:sz w:val="28"/>
          <w:szCs w:val="28"/>
        </w:rPr>
        <w:t>Robert</w:t>
      </w:r>
      <w:proofErr w:type="spellEnd"/>
      <w:r w:rsidR="00DE314B" w:rsidRPr="00845E09">
        <w:rPr>
          <w:sz w:val="28"/>
          <w:szCs w:val="28"/>
        </w:rPr>
        <w:t xml:space="preserve"> </w:t>
      </w:r>
      <w:proofErr w:type="spellStart"/>
      <w:r w:rsidR="00DE314B" w:rsidRPr="00845E09">
        <w:rPr>
          <w:sz w:val="28"/>
          <w:szCs w:val="28"/>
        </w:rPr>
        <w:t>Walters</w:t>
      </w:r>
      <w:proofErr w:type="spellEnd"/>
      <w:r w:rsidR="00DE314B" w:rsidRPr="00845E09">
        <w:rPr>
          <w:sz w:val="28"/>
          <w:szCs w:val="28"/>
        </w:rPr>
        <w:t xml:space="preserve"> </w:t>
      </w:r>
      <w:r w:rsidR="00DE314B">
        <w:rPr>
          <w:sz w:val="28"/>
          <w:szCs w:val="28"/>
        </w:rPr>
        <w:t xml:space="preserve"> сообщила, что </w:t>
      </w:r>
      <w:proofErr w:type="spellStart"/>
      <w:proofErr w:type="gramStart"/>
      <w:r w:rsidR="00DE314B">
        <w:rPr>
          <w:sz w:val="28"/>
          <w:szCs w:val="28"/>
        </w:rPr>
        <w:t>и</w:t>
      </w:r>
      <w:r w:rsidR="00066F58" w:rsidRPr="00845E09">
        <w:rPr>
          <w:sz w:val="28"/>
          <w:szCs w:val="28"/>
        </w:rPr>
        <w:t>нтернет-компании</w:t>
      </w:r>
      <w:proofErr w:type="spellEnd"/>
      <w:proofErr w:type="gramEnd"/>
      <w:r w:rsidR="00066F58" w:rsidRPr="00845E09">
        <w:rPr>
          <w:sz w:val="28"/>
          <w:szCs w:val="28"/>
        </w:rPr>
        <w:t xml:space="preserve"> сократили </w:t>
      </w:r>
      <w:r>
        <w:rPr>
          <w:sz w:val="28"/>
          <w:szCs w:val="28"/>
        </w:rPr>
        <w:t>множество</w:t>
      </w:r>
      <w:r w:rsidR="00066F58" w:rsidRPr="00845E09">
        <w:rPr>
          <w:sz w:val="28"/>
          <w:szCs w:val="28"/>
        </w:rPr>
        <w:t xml:space="preserve"> рабочих мест. </w:t>
      </w:r>
      <w:r w:rsidR="004000FE">
        <w:rPr>
          <w:sz w:val="28"/>
          <w:szCs w:val="28"/>
        </w:rPr>
        <w:t>«</w:t>
      </w:r>
      <w:r w:rsidR="00066F58" w:rsidRPr="00845E09">
        <w:rPr>
          <w:sz w:val="28"/>
          <w:szCs w:val="28"/>
        </w:rPr>
        <w:t>Если у них есть финансовые ресурсы для привлечения людей, они сейчас выбирают более опытных кандидатов, а не свежих выпускников</w:t>
      </w:r>
      <w:r w:rsidR="00066F58">
        <w:rPr>
          <w:sz w:val="28"/>
          <w:szCs w:val="28"/>
        </w:rPr>
        <w:t>»</w:t>
      </w:r>
      <w:r w:rsidR="00066F58">
        <w:rPr>
          <w:rStyle w:val="a9"/>
          <w:sz w:val="28"/>
          <w:szCs w:val="28"/>
        </w:rPr>
        <w:footnoteReference w:id="174"/>
      </w:r>
      <w:r w:rsidR="00066F58" w:rsidRPr="00845E09">
        <w:rPr>
          <w:sz w:val="28"/>
          <w:szCs w:val="28"/>
        </w:rPr>
        <w:t xml:space="preserve">. </w:t>
      </w:r>
      <w:r w:rsidR="005D4EFC">
        <w:rPr>
          <w:sz w:val="28"/>
          <w:szCs w:val="28"/>
        </w:rPr>
        <w:t>Также</w:t>
      </w:r>
      <w:r w:rsidR="004000FE">
        <w:rPr>
          <w:sz w:val="28"/>
          <w:szCs w:val="28"/>
        </w:rPr>
        <w:t xml:space="preserve"> в статье говорится о том, что</w:t>
      </w:r>
      <w:r w:rsidR="005D4EFC">
        <w:rPr>
          <w:sz w:val="28"/>
          <w:szCs w:val="28"/>
        </w:rPr>
        <w:t xml:space="preserve"> «</w:t>
      </w:r>
      <w:r w:rsidR="00066F58" w:rsidRPr="005B2135">
        <w:rPr>
          <w:sz w:val="28"/>
          <w:szCs w:val="28"/>
        </w:rPr>
        <w:t xml:space="preserve">В Китае нахождение без работы в течение некоторого времени после окончания учебы обычно вызывает неодобрение работодателей. Многие семьи считают это унижением, а не невезением </w:t>
      </w:r>
      <w:proofErr w:type="gramStart"/>
      <w:r w:rsidR="00066F58">
        <w:rPr>
          <w:sz w:val="28"/>
          <w:szCs w:val="28"/>
        </w:rPr>
        <w:t>из-за</w:t>
      </w:r>
      <w:proofErr w:type="gramEnd"/>
      <w:r w:rsidR="00066F58" w:rsidRPr="005B2135">
        <w:rPr>
          <w:sz w:val="28"/>
          <w:szCs w:val="28"/>
        </w:rPr>
        <w:t xml:space="preserve"> экономической ситуацией в стране. Трудоустройство на рабочие места после </w:t>
      </w:r>
      <w:r w:rsidR="00066F58">
        <w:rPr>
          <w:sz w:val="28"/>
          <w:szCs w:val="28"/>
        </w:rPr>
        <w:t xml:space="preserve">окончания университета </w:t>
      </w:r>
      <w:r w:rsidR="00066F58" w:rsidRPr="005B2135">
        <w:rPr>
          <w:sz w:val="28"/>
          <w:szCs w:val="28"/>
        </w:rPr>
        <w:t xml:space="preserve">также часто вызывает неодобрение, поэтому, чтобы избежать </w:t>
      </w:r>
      <w:r w:rsidR="00066F58" w:rsidRPr="005B2135">
        <w:rPr>
          <w:sz w:val="28"/>
          <w:szCs w:val="28"/>
        </w:rPr>
        <w:lastRenderedPageBreak/>
        <w:t>больших пробелов в трудовом опыте, рекордное количество людей подают заявления на обучение в аспирантуре, показывают официальные данные</w:t>
      </w:r>
      <w:r w:rsidR="005D4EFC">
        <w:rPr>
          <w:sz w:val="28"/>
          <w:szCs w:val="28"/>
        </w:rPr>
        <w:t>»</w:t>
      </w:r>
      <w:r w:rsidR="00066F58" w:rsidRPr="005B2135">
        <w:rPr>
          <w:rStyle w:val="a9"/>
          <w:sz w:val="28"/>
          <w:szCs w:val="28"/>
        </w:rPr>
        <w:footnoteReference w:id="175"/>
      </w:r>
      <w:r w:rsidR="005D4EFC">
        <w:rPr>
          <w:sz w:val="28"/>
          <w:szCs w:val="28"/>
        </w:rPr>
        <w:t>.</w:t>
      </w:r>
    </w:p>
    <w:p w:rsidR="006D61E5" w:rsidRDefault="00A0125C" w:rsidP="006D61E5">
      <w:pPr>
        <w:spacing w:line="360" w:lineRule="auto"/>
        <w:ind w:firstLine="709"/>
        <w:jc w:val="both"/>
        <w:rPr>
          <w:color w:val="0A0A0A"/>
          <w:sz w:val="28"/>
          <w:szCs w:val="28"/>
        </w:rPr>
      </w:pPr>
      <w:r>
        <w:rPr>
          <w:color w:val="000000"/>
          <w:sz w:val="28"/>
          <w:szCs w:val="28"/>
        </w:rPr>
        <w:t>Перейдем к</w:t>
      </w:r>
      <w:r w:rsidR="00066F58">
        <w:rPr>
          <w:color w:val="000000"/>
          <w:sz w:val="28"/>
          <w:szCs w:val="28"/>
        </w:rPr>
        <w:t xml:space="preserve"> п</w:t>
      </w:r>
      <w:r>
        <w:rPr>
          <w:color w:val="000000"/>
          <w:sz w:val="28"/>
          <w:szCs w:val="28"/>
        </w:rPr>
        <w:t>оказателям</w:t>
      </w:r>
      <w:r w:rsidR="00066F58">
        <w:rPr>
          <w:color w:val="000000"/>
          <w:sz w:val="28"/>
          <w:szCs w:val="28"/>
        </w:rPr>
        <w:t xml:space="preserve"> начала 2023 года, по данным</w:t>
      </w:r>
      <w:r w:rsidR="00066F58" w:rsidRPr="00EE260A">
        <w:rPr>
          <w:color w:val="000000"/>
          <w:sz w:val="28"/>
          <w:szCs w:val="28"/>
        </w:rPr>
        <w:t xml:space="preserve"> </w:t>
      </w:r>
      <w:r w:rsidR="00066F58">
        <w:rPr>
          <w:color w:val="000000"/>
          <w:sz w:val="28"/>
          <w:szCs w:val="28"/>
        </w:rPr>
        <w:t xml:space="preserve">газеты </w:t>
      </w:r>
      <w:r w:rsidR="00066F58">
        <w:rPr>
          <w:color w:val="000000"/>
          <w:sz w:val="28"/>
          <w:szCs w:val="28"/>
          <w:lang w:val="en-US"/>
        </w:rPr>
        <w:t>China</w:t>
      </w:r>
      <w:r w:rsidR="00066F58" w:rsidRPr="00EE260A">
        <w:rPr>
          <w:color w:val="000000"/>
          <w:sz w:val="28"/>
          <w:szCs w:val="28"/>
        </w:rPr>
        <w:t xml:space="preserve"> </w:t>
      </w:r>
      <w:proofErr w:type="spellStart"/>
      <w:r w:rsidR="00066F58">
        <w:rPr>
          <w:color w:val="000000"/>
          <w:sz w:val="28"/>
          <w:szCs w:val="28"/>
          <w:lang w:val="en-US"/>
        </w:rPr>
        <w:t>Bririefing</w:t>
      </w:r>
      <w:proofErr w:type="spellEnd"/>
      <w:r w:rsidR="00066F58">
        <w:rPr>
          <w:color w:val="000000"/>
          <w:sz w:val="28"/>
          <w:szCs w:val="28"/>
        </w:rPr>
        <w:t xml:space="preserve"> следует, что </w:t>
      </w:r>
      <w:r w:rsidR="006D61E5">
        <w:rPr>
          <w:color w:val="000000"/>
          <w:sz w:val="28"/>
          <w:szCs w:val="28"/>
        </w:rPr>
        <w:t>«</w:t>
      </w:r>
      <w:r w:rsidR="00066F58">
        <w:rPr>
          <w:color w:val="0A0A0A"/>
          <w:sz w:val="28"/>
          <w:szCs w:val="28"/>
        </w:rPr>
        <w:t>уровень безработицы в городах</w:t>
      </w:r>
      <w:r w:rsidR="00066F58" w:rsidRPr="00EE260A">
        <w:rPr>
          <w:color w:val="0A0A0A"/>
          <w:sz w:val="28"/>
          <w:szCs w:val="28"/>
        </w:rPr>
        <w:t xml:space="preserve"> в феврале</w:t>
      </w:r>
      <w:r w:rsidR="00066F58">
        <w:rPr>
          <w:color w:val="0A0A0A"/>
          <w:sz w:val="28"/>
          <w:szCs w:val="28"/>
        </w:rPr>
        <w:t xml:space="preserve"> 2023 года</w:t>
      </w:r>
      <w:r w:rsidR="00066F58" w:rsidRPr="00EE260A">
        <w:rPr>
          <w:color w:val="0A0A0A"/>
          <w:sz w:val="28"/>
          <w:szCs w:val="28"/>
        </w:rPr>
        <w:t xml:space="preserve"> достиг 5,6</w:t>
      </w:r>
      <w:r w:rsidR="00066F58">
        <w:rPr>
          <w:color w:val="0A0A0A"/>
          <w:sz w:val="28"/>
          <w:szCs w:val="28"/>
        </w:rPr>
        <w:t xml:space="preserve">%, что на 0,1% </w:t>
      </w:r>
      <w:r w:rsidR="006D61E5">
        <w:rPr>
          <w:color w:val="0A0A0A"/>
          <w:sz w:val="28"/>
          <w:szCs w:val="28"/>
        </w:rPr>
        <w:t xml:space="preserve">больше, чем в январе. </w:t>
      </w:r>
      <w:r w:rsidR="0056222E">
        <w:rPr>
          <w:color w:val="0A0A0A"/>
          <w:sz w:val="28"/>
          <w:szCs w:val="28"/>
        </w:rPr>
        <w:t>Д</w:t>
      </w:r>
      <w:r w:rsidR="00066F58">
        <w:rPr>
          <w:color w:val="0A0A0A"/>
          <w:sz w:val="28"/>
          <w:szCs w:val="28"/>
        </w:rPr>
        <w:t xml:space="preserve">анный рост может объясняться  </w:t>
      </w:r>
      <w:r w:rsidR="00066F58" w:rsidRPr="00EE260A">
        <w:rPr>
          <w:color w:val="0A0A0A"/>
          <w:sz w:val="28"/>
          <w:szCs w:val="28"/>
        </w:rPr>
        <w:t xml:space="preserve">сезонными факторами, </w:t>
      </w:r>
      <w:r w:rsidR="00066F58">
        <w:rPr>
          <w:color w:val="0A0A0A"/>
          <w:sz w:val="28"/>
          <w:szCs w:val="28"/>
        </w:rPr>
        <w:t xml:space="preserve">так как </w:t>
      </w:r>
      <w:r w:rsidR="00066F58" w:rsidRPr="00EE260A">
        <w:rPr>
          <w:color w:val="0A0A0A"/>
          <w:sz w:val="28"/>
          <w:szCs w:val="28"/>
        </w:rPr>
        <w:t>многие люди увольняются или меняют работу после празднования китайского Нового года. Безработи</w:t>
      </w:r>
      <w:r w:rsidR="00066F58">
        <w:rPr>
          <w:color w:val="0A0A0A"/>
          <w:sz w:val="28"/>
          <w:szCs w:val="28"/>
        </w:rPr>
        <w:t>ца среди молодежи в возрасте от 16 до 24 лет</w:t>
      </w:r>
      <w:r w:rsidR="00066F58" w:rsidRPr="00EE260A">
        <w:rPr>
          <w:color w:val="0A0A0A"/>
          <w:sz w:val="28"/>
          <w:szCs w:val="28"/>
        </w:rPr>
        <w:t xml:space="preserve"> в феврале оставалась стабильно в</w:t>
      </w:r>
      <w:r w:rsidR="00066F58">
        <w:rPr>
          <w:color w:val="0A0A0A"/>
          <w:sz w:val="28"/>
          <w:szCs w:val="28"/>
        </w:rPr>
        <w:t>ысокой и составила 18,1%, когда в  декабре</w:t>
      </w:r>
      <w:r w:rsidR="00066F58" w:rsidRPr="00EE260A">
        <w:rPr>
          <w:color w:val="0A0A0A"/>
          <w:sz w:val="28"/>
          <w:szCs w:val="28"/>
        </w:rPr>
        <w:t xml:space="preserve"> 202</w:t>
      </w:r>
      <w:r w:rsidR="00066F58">
        <w:rPr>
          <w:color w:val="0A0A0A"/>
          <w:sz w:val="28"/>
          <w:szCs w:val="28"/>
        </w:rPr>
        <w:t>2 года составлял 16,7%</w:t>
      </w:r>
      <w:r w:rsidR="00066F58" w:rsidRPr="00EE260A">
        <w:rPr>
          <w:color w:val="0A0A0A"/>
          <w:sz w:val="28"/>
          <w:szCs w:val="28"/>
        </w:rPr>
        <w:t>.</w:t>
      </w:r>
      <w:r w:rsidR="00066F58">
        <w:rPr>
          <w:color w:val="0A0A0A"/>
          <w:sz w:val="28"/>
          <w:szCs w:val="28"/>
        </w:rPr>
        <w:t xml:space="preserve"> </w:t>
      </w:r>
      <w:r w:rsidR="00066F58" w:rsidRPr="00EE260A">
        <w:rPr>
          <w:color w:val="0A0A0A"/>
          <w:sz w:val="28"/>
          <w:szCs w:val="28"/>
        </w:rPr>
        <w:t>Снижение общего уровня без</w:t>
      </w:r>
      <w:r w:rsidR="00066F58">
        <w:rPr>
          <w:color w:val="0A0A0A"/>
          <w:sz w:val="28"/>
          <w:szCs w:val="28"/>
        </w:rPr>
        <w:t>работицы, а также</w:t>
      </w:r>
      <w:r w:rsidR="00066F58" w:rsidRPr="00EE260A">
        <w:rPr>
          <w:color w:val="0A0A0A"/>
          <w:sz w:val="28"/>
          <w:szCs w:val="28"/>
        </w:rPr>
        <w:t> </w:t>
      </w:r>
      <w:r w:rsidR="00066F58">
        <w:rPr>
          <w:color w:val="0A0A0A"/>
          <w:sz w:val="28"/>
          <w:szCs w:val="28"/>
        </w:rPr>
        <w:t xml:space="preserve">молодежной </w:t>
      </w:r>
      <w:r w:rsidR="00066F58" w:rsidRPr="00EE260A">
        <w:rPr>
          <w:color w:val="0A0A0A"/>
          <w:sz w:val="28"/>
          <w:szCs w:val="28"/>
        </w:rPr>
        <w:t xml:space="preserve">безработицы, </w:t>
      </w:r>
      <w:r w:rsidR="00066F58">
        <w:rPr>
          <w:color w:val="0A0A0A"/>
          <w:sz w:val="28"/>
          <w:szCs w:val="28"/>
        </w:rPr>
        <w:t>является</w:t>
      </w:r>
      <w:r w:rsidR="00066F58" w:rsidRPr="00EE260A">
        <w:rPr>
          <w:color w:val="0A0A0A"/>
          <w:sz w:val="28"/>
          <w:szCs w:val="28"/>
        </w:rPr>
        <w:t xml:space="preserve"> одним из главных приоритетов </w:t>
      </w:r>
      <w:r w:rsidR="00066F58">
        <w:rPr>
          <w:color w:val="0A0A0A"/>
          <w:sz w:val="28"/>
          <w:szCs w:val="28"/>
        </w:rPr>
        <w:t>государства</w:t>
      </w:r>
      <w:r w:rsidR="006D61E5">
        <w:rPr>
          <w:color w:val="0A0A0A"/>
          <w:sz w:val="28"/>
          <w:szCs w:val="28"/>
        </w:rPr>
        <w:t>»</w:t>
      </w:r>
      <w:r w:rsidR="006D61E5">
        <w:rPr>
          <w:rStyle w:val="a9"/>
          <w:color w:val="0A0A0A"/>
          <w:sz w:val="28"/>
          <w:szCs w:val="28"/>
        </w:rPr>
        <w:footnoteReference w:id="176"/>
      </w:r>
      <w:r w:rsidR="00066F58" w:rsidRPr="006D61E5">
        <w:rPr>
          <w:color w:val="0A0A0A"/>
          <w:sz w:val="28"/>
          <w:szCs w:val="28"/>
        </w:rPr>
        <w:t>. </w:t>
      </w:r>
    </w:p>
    <w:p w:rsidR="00177B97" w:rsidRPr="006D61E5" w:rsidRDefault="00177B97" w:rsidP="006D61E5">
      <w:pPr>
        <w:spacing w:line="360" w:lineRule="auto"/>
        <w:ind w:firstLine="709"/>
        <w:jc w:val="both"/>
        <w:rPr>
          <w:color w:val="0A0A0A"/>
          <w:sz w:val="28"/>
          <w:szCs w:val="28"/>
        </w:rPr>
      </w:pPr>
      <w:r w:rsidRPr="00177B97">
        <w:rPr>
          <w:color w:val="000000"/>
          <w:sz w:val="28"/>
          <w:szCs w:val="28"/>
        </w:rPr>
        <w:t xml:space="preserve">На основе вышесказанного, можно сделать вывод, что внешние и внутренние факторы оказывают негативные влияния  на экономику страны, такие </w:t>
      </w:r>
      <w:r w:rsidR="0056222E">
        <w:rPr>
          <w:color w:val="000000"/>
          <w:sz w:val="28"/>
          <w:szCs w:val="28"/>
        </w:rPr>
        <w:t>как: мировые кризисы, пандемия,</w:t>
      </w:r>
      <w:r w:rsidRPr="00177B97">
        <w:rPr>
          <w:color w:val="000000"/>
          <w:sz w:val="28"/>
          <w:szCs w:val="28"/>
        </w:rPr>
        <w:t xml:space="preserve"> рост </w:t>
      </w:r>
      <w:r w:rsidR="006E78BF">
        <w:rPr>
          <w:color w:val="000000"/>
          <w:sz w:val="28"/>
          <w:szCs w:val="28"/>
        </w:rPr>
        <w:t>численности населения, санкции.</w:t>
      </w:r>
      <w:r w:rsidRPr="00177B97">
        <w:rPr>
          <w:color w:val="000000"/>
          <w:sz w:val="28"/>
          <w:szCs w:val="28"/>
        </w:rPr>
        <w:t xml:space="preserve"> Но правительство Ки</w:t>
      </w:r>
      <w:r w:rsidR="006E78BF">
        <w:rPr>
          <w:color w:val="000000"/>
          <w:sz w:val="28"/>
          <w:szCs w:val="28"/>
        </w:rPr>
        <w:t>тая осознает важность работы по</w:t>
      </w:r>
      <w:r w:rsidRPr="00177B97">
        <w:rPr>
          <w:color w:val="000000"/>
          <w:sz w:val="28"/>
          <w:szCs w:val="28"/>
        </w:rPr>
        <w:t xml:space="preserve"> снижению  уровня безработицы, в особенности среди молодежи. В свою очередь правительство создает программы, законы, направленные на поддержку молодых людей. Ведь молодежь – это будущее государства, одна из в</w:t>
      </w:r>
      <w:r w:rsidR="0056222E">
        <w:rPr>
          <w:color w:val="000000"/>
          <w:sz w:val="28"/>
          <w:szCs w:val="28"/>
        </w:rPr>
        <w:t xml:space="preserve">ажных составляющих рынка труда. </w:t>
      </w:r>
      <w:r w:rsidRPr="00177B97">
        <w:rPr>
          <w:color w:val="000000"/>
          <w:sz w:val="28"/>
          <w:szCs w:val="28"/>
        </w:rPr>
        <w:t>Так, в 2023 году Правительство Китая создает для молодых специалистов дополнительно 12 млн</w:t>
      </w:r>
      <w:r>
        <w:rPr>
          <w:color w:val="000000"/>
          <w:sz w:val="28"/>
          <w:szCs w:val="28"/>
        </w:rPr>
        <w:t>.</w:t>
      </w:r>
      <w:r w:rsidRPr="00177B97">
        <w:rPr>
          <w:color w:val="000000"/>
          <w:sz w:val="28"/>
          <w:szCs w:val="28"/>
        </w:rPr>
        <w:t xml:space="preserve"> рабочих мест. Статистические данные показывают следующее: самый низкий показатель молодежной безработицы в Китае зафиксирован в 2018 году, который составил 9,71%. В 2020 году, когда была </w:t>
      </w:r>
      <w:r w:rsidR="0056222E">
        <w:rPr>
          <w:sz w:val="28"/>
          <w:szCs w:val="28"/>
        </w:rPr>
        <w:t>пандемией</w:t>
      </w:r>
      <w:r w:rsidR="0056222E" w:rsidRPr="00234BED">
        <w:rPr>
          <w:sz w:val="28"/>
          <w:szCs w:val="28"/>
        </w:rPr>
        <w:t xml:space="preserve"> </w:t>
      </w:r>
      <w:r w:rsidR="0056222E" w:rsidRPr="003E425B">
        <w:rPr>
          <w:sz w:val="28"/>
          <w:szCs w:val="28"/>
        </w:rPr>
        <w:t>COVID-19</w:t>
      </w:r>
      <w:r w:rsidRPr="00177B97">
        <w:rPr>
          <w:color w:val="000000"/>
          <w:sz w:val="28"/>
          <w:szCs w:val="28"/>
        </w:rPr>
        <w:t xml:space="preserve">, зафиксировано среди молодежи возрастной категории 20 – 24 года – 19,3%. То есть, молодежь оказалась самой незащищенной категорией трудоспособного населения страны.  Однако, в 2021 году среди молодежи </w:t>
      </w:r>
      <w:r w:rsidRPr="00177B97">
        <w:rPr>
          <w:color w:val="000000"/>
          <w:sz w:val="28"/>
          <w:szCs w:val="28"/>
        </w:rPr>
        <w:lastRenderedPageBreak/>
        <w:t>возрастной категории 16 – 24 лет зафиксировано 13,1%, а общая молодежная б</w:t>
      </w:r>
      <w:r w:rsidR="006E78BF">
        <w:rPr>
          <w:color w:val="000000"/>
          <w:sz w:val="28"/>
          <w:szCs w:val="28"/>
        </w:rPr>
        <w:t>езработица составила 12,44%.</w:t>
      </w:r>
      <w:r w:rsidRPr="00177B97">
        <w:rPr>
          <w:color w:val="000000"/>
          <w:sz w:val="28"/>
          <w:szCs w:val="28"/>
        </w:rPr>
        <w:t xml:space="preserve"> Данные показатели можно объяснить тем, что экономика страны адаптиро</w:t>
      </w:r>
      <w:r w:rsidR="002F1AA0">
        <w:rPr>
          <w:color w:val="000000"/>
          <w:sz w:val="28"/>
          <w:szCs w:val="28"/>
        </w:rPr>
        <w:t>валась к принятым ограничениям.</w:t>
      </w:r>
      <w:r w:rsidRPr="00177B97">
        <w:rPr>
          <w:color w:val="000000"/>
          <w:sz w:val="28"/>
          <w:szCs w:val="28"/>
        </w:rPr>
        <w:t xml:space="preserve"> Но в апреле 2022 года начался подъем показателя, который состави</w:t>
      </w:r>
      <w:r w:rsidR="002F1AA0">
        <w:rPr>
          <w:color w:val="000000"/>
          <w:sz w:val="28"/>
          <w:szCs w:val="28"/>
        </w:rPr>
        <w:t>л 18,2%, а в  декабре 2022 года</w:t>
      </w:r>
      <w:r w:rsidRPr="00177B97">
        <w:rPr>
          <w:color w:val="000000"/>
          <w:sz w:val="28"/>
          <w:szCs w:val="28"/>
        </w:rPr>
        <w:t xml:space="preserve"> среди возрастной категории 16 – 24 лет он составил 16,7%. Однако, в феврале 2023 года среди молодежи от 16 до 24 лет – 18,1%. Это очень высокие показатели молодежной безработицы. За указанными цифрами стоят молодые люди, стремящиеся найти работу по специальности, реализоваться в профессии, применить свои навыки и умения, полученные за период учебы, получать достойную заработную плату. </w:t>
      </w:r>
      <w:proofErr w:type="gramStart"/>
      <w:r w:rsidRPr="00177B97">
        <w:rPr>
          <w:color w:val="000000"/>
          <w:sz w:val="28"/>
          <w:szCs w:val="28"/>
        </w:rPr>
        <w:t xml:space="preserve">Причину высокого уровня безработицы среди молодежи Китая издание </w:t>
      </w:r>
      <w:proofErr w:type="spellStart"/>
      <w:r w:rsidRPr="00177B97">
        <w:rPr>
          <w:sz w:val="28"/>
          <w:szCs w:val="28"/>
        </w:rPr>
        <w:t>Bloomberg</w:t>
      </w:r>
      <w:proofErr w:type="spellEnd"/>
      <w:r w:rsidRPr="00177B97">
        <w:rPr>
          <w:sz w:val="28"/>
          <w:szCs w:val="28"/>
        </w:rPr>
        <w:t xml:space="preserve"> видит в следующем: «1. в 2021 году власти запретили репетиторство. 2.Ударил по соискателям и кризис в секторе недвижимости. 3. «чрезмерное образование», выпускники с «вышкой» не хотят работать сварщиками или электриками»</w:t>
      </w:r>
      <w:r w:rsidR="002F1AA0">
        <w:rPr>
          <w:rStyle w:val="a9"/>
          <w:sz w:val="28"/>
          <w:szCs w:val="28"/>
        </w:rPr>
        <w:footnoteReference w:id="177"/>
      </w:r>
      <w:r w:rsidR="006E78BF">
        <w:rPr>
          <w:sz w:val="28"/>
          <w:szCs w:val="28"/>
        </w:rPr>
        <w:t xml:space="preserve">. Издание </w:t>
      </w:r>
      <w:proofErr w:type="spellStart"/>
      <w:r w:rsidR="006E78BF">
        <w:rPr>
          <w:sz w:val="28"/>
          <w:szCs w:val="28"/>
        </w:rPr>
        <w:t>Bloomberg</w:t>
      </w:r>
      <w:proofErr w:type="spellEnd"/>
      <w:r w:rsidR="006E78BF">
        <w:rPr>
          <w:sz w:val="28"/>
          <w:szCs w:val="28"/>
        </w:rPr>
        <w:t xml:space="preserve"> с</w:t>
      </w:r>
      <w:r w:rsidRPr="00177B97">
        <w:rPr>
          <w:sz w:val="28"/>
          <w:szCs w:val="28"/>
        </w:rPr>
        <w:t>читает, что такая ситуация может «замедлить рост второй экономики мира, отразиться на глобальной экономике»</w:t>
      </w:r>
      <w:r w:rsidR="003A561A">
        <w:rPr>
          <w:rStyle w:val="a9"/>
          <w:sz w:val="28"/>
          <w:szCs w:val="28"/>
        </w:rPr>
        <w:footnoteReference w:id="178"/>
      </w:r>
      <w:r w:rsidRPr="00177B97">
        <w:rPr>
          <w:sz w:val="28"/>
          <w:szCs w:val="28"/>
        </w:rPr>
        <w:t xml:space="preserve">. </w:t>
      </w:r>
      <w:proofErr w:type="gramEnd"/>
    </w:p>
    <w:p w:rsidR="00066F58" w:rsidRDefault="00066F58" w:rsidP="00066F58">
      <w:pPr>
        <w:pStyle w:val="doctext"/>
        <w:spacing w:line="360" w:lineRule="auto"/>
        <w:jc w:val="both"/>
        <w:rPr>
          <w:color w:val="000000"/>
          <w:sz w:val="28"/>
          <w:szCs w:val="28"/>
        </w:rPr>
      </w:pPr>
    </w:p>
    <w:p w:rsidR="0003772A" w:rsidRDefault="0003772A" w:rsidP="00CC7EB6">
      <w:pPr>
        <w:pStyle w:val="doctext"/>
        <w:spacing w:line="360" w:lineRule="auto"/>
        <w:jc w:val="both"/>
        <w:rPr>
          <w:color w:val="000000"/>
          <w:sz w:val="28"/>
          <w:szCs w:val="28"/>
        </w:rPr>
      </w:pPr>
    </w:p>
    <w:p w:rsidR="00F67D10" w:rsidRDefault="00F67D10" w:rsidP="00CC7EB6">
      <w:pPr>
        <w:pStyle w:val="doctext"/>
        <w:spacing w:line="360" w:lineRule="auto"/>
        <w:jc w:val="both"/>
        <w:rPr>
          <w:color w:val="000000"/>
          <w:sz w:val="28"/>
          <w:szCs w:val="28"/>
        </w:rPr>
      </w:pPr>
    </w:p>
    <w:p w:rsidR="00F67D10" w:rsidRDefault="00F67D10" w:rsidP="00CC7EB6">
      <w:pPr>
        <w:pStyle w:val="doctext"/>
        <w:spacing w:line="360" w:lineRule="auto"/>
        <w:jc w:val="both"/>
        <w:rPr>
          <w:color w:val="000000"/>
          <w:sz w:val="28"/>
          <w:szCs w:val="28"/>
        </w:rPr>
      </w:pPr>
    </w:p>
    <w:p w:rsidR="00730670" w:rsidRDefault="00730670" w:rsidP="00CC7EB6">
      <w:pPr>
        <w:pStyle w:val="doctext"/>
        <w:spacing w:line="360" w:lineRule="auto"/>
        <w:jc w:val="both"/>
        <w:rPr>
          <w:color w:val="000000"/>
          <w:sz w:val="28"/>
          <w:szCs w:val="28"/>
        </w:rPr>
      </w:pPr>
    </w:p>
    <w:p w:rsidR="00730670" w:rsidRPr="001C4766" w:rsidRDefault="00730670" w:rsidP="00CC7EB6">
      <w:pPr>
        <w:pStyle w:val="doctext"/>
        <w:spacing w:line="360" w:lineRule="auto"/>
        <w:jc w:val="both"/>
        <w:rPr>
          <w:color w:val="000000"/>
          <w:sz w:val="28"/>
          <w:szCs w:val="28"/>
        </w:rPr>
      </w:pPr>
    </w:p>
    <w:p w:rsidR="00066F58" w:rsidRPr="0029211D" w:rsidRDefault="00066F58" w:rsidP="0029211D">
      <w:pPr>
        <w:pStyle w:val="1"/>
        <w:rPr>
          <w:rFonts w:ascii="Times New Roman" w:hAnsi="Times New Roman" w:cs="Times New Roman"/>
          <w:color w:val="auto"/>
        </w:rPr>
      </w:pPr>
      <w:bookmarkStart w:id="8" w:name="_Toc134796346"/>
      <w:r w:rsidRPr="0029211D">
        <w:rPr>
          <w:rFonts w:ascii="Times New Roman" w:hAnsi="Times New Roman" w:cs="Times New Roman"/>
          <w:color w:val="auto"/>
        </w:rPr>
        <w:lastRenderedPageBreak/>
        <w:t>2.3. Сравнительный анализ молодежной безработицы в России и Китае.</w:t>
      </w:r>
      <w:bookmarkEnd w:id="8"/>
    </w:p>
    <w:p w:rsidR="00693A3A" w:rsidRDefault="00693A3A" w:rsidP="00066F58">
      <w:pPr>
        <w:spacing w:line="360" w:lineRule="auto"/>
        <w:ind w:firstLine="708"/>
        <w:jc w:val="both"/>
        <w:rPr>
          <w:sz w:val="28"/>
          <w:szCs w:val="28"/>
        </w:rPr>
      </w:pPr>
    </w:p>
    <w:p w:rsidR="00066F58" w:rsidRDefault="00066F58" w:rsidP="00063DBF">
      <w:pPr>
        <w:spacing w:line="360" w:lineRule="auto"/>
        <w:ind w:firstLine="709"/>
        <w:jc w:val="both"/>
        <w:rPr>
          <w:sz w:val="28"/>
          <w:szCs w:val="28"/>
        </w:rPr>
      </w:pPr>
      <w:r w:rsidRPr="00234BED">
        <w:rPr>
          <w:sz w:val="28"/>
          <w:szCs w:val="28"/>
        </w:rPr>
        <w:t xml:space="preserve">В заключительной части второй главы </w:t>
      </w:r>
      <w:r w:rsidR="00EF27B1" w:rsidRPr="006B5895">
        <w:rPr>
          <w:sz w:val="28"/>
          <w:szCs w:val="28"/>
        </w:rPr>
        <w:t>будет прослежена</w:t>
      </w:r>
      <w:r w:rsidRPr="006B5895">
        <w:rPr>
          <w:sz w:val="28"/>
          <w:szCs w:val="28"/>
        </w:rPr>
        <w:t xml:space="preserve"> динамик</w:t>
      </w:r>
      <w:r w:rsidR="00EF27B1" w:rsidRPr="006B5895">
        <w:rPr>
          <w:sz w:val="28"/>
          <w:szCs w:val="28"/>
        </w:rPr>
        <w:t>а</w:t>
      </w:r>
      <w:r w:rsidRPr="00234BED">
        <w:rPr>
          <w:sz w:val="28"/>
          <w:szCs w:val="28"/>
        </w:rPr>
        <w:t xml:space="preserve"> молодежной безработицы в России и в Китае, </w:t>
      </w:r>
      <w:r w:rsidR="00EF27B1" w:rsidRPr="006B5895">
        <w:rPr>
          <w:sz w:val="28"/>
          <w:szCs w:val="28"/>
        </w:rPr>
        <w:t>будет сделан</w:t>
      </w:r>
      <w:r w:rsidRPr="00234BED">
        <w:rPr>
          <w:sz w:val="28"/>
          <w:szCs w:val="28"/>
        </w:rPr>
        <w:t xml:space="preserve"> ее сравнительный ана</w:t>
      </w:r>
      <w:r>
        <w:rPr>
          <w:sz w:val="28"/>
          <w:szCs w:val="28"/>
        </w:rPr>
        <w:t xml:space="preserve">лиз. Данные статистики </w:t>
      </w:r>
      <w:r w:rsidR="00EF27B1" w:rsidRPr="006B5895">
        <w:rPr>
          <w:sz w:val="28"/>
          <w:szCs w:val="28"/>
        </w:rPr>
        <w:t>будут</w:t>
      </w:r>
      <w:r w:rsidR="00EF27B1">
        <w:rPr>
          <w:sz w:val="28"/>
          <w:szCs w:val="28"/>
        </w:rPr>
        <w:t xml:space="preserve"> </w:t>
      </w:r>
      <w:r>
        <w:rPr>
          <w:sz w:val="28"/>
          <w:szCs w:val="28"/>
        </w:rPr>
        <w:t>взяты из</w:t>
      </w:r>
      <w:r w:rsidRPr="00234BED">
        <w:rPr>
          <w:sz w:val="28"/>
          <w:szCs w:val="28"/>
        </w:rPr>
        <w:t xml:space="preserve"> Росстата</w:t>
      </w:r>
      <w:r>
        <w:rPr>
          <w:sz w:val="28"/>
          <w:szCs w:val="28"/>
        </w:rPr>
        <w:t xml:space="preserve"> и Национального бюро статистики Китая, а также иных </w:t>
      </w:r>
      <w:proofErr w:type="spellStart"/>
      <w:proofErr w:type="gramStart"/>
      <w:r>
        <w:rPr>
          <w:sz w:val="28"/>
          <w:szCs w:val="28"/>
        </w:rPr>
        <w:t>интернет-источников</w:t>
      </w:r>
      <w:proofErr w:type="spellEnd"/>
      <w:proofErr w:type="gramEnd"/>
      <w:r w:rsidRPr="00234BED">
        <w:rPr>
          <w:sz w:val="28"/>
          <w:szCs w:val="28"/>
        </w:rPr>
        <w:t>.</w:t>
      </w:r>
    </w:p>
    <w:p w:rsidR="00066F58" w:rsidRPr="00B87ABD" w:rsidRDefault="00066F58" w:rsidP="000A71EE">
      <w:pPr>
        <w:spacing w:line="360" w:lineRule="auto"/>
        <w:ind w:firstLine="709"/>
        <w:jc w:val="both"/>
        <w:rPr>
          <w:bCs/>
          <w:sz w:val="28"/>
          <w:szCs w:val="28"/>
        </w:rPr>
      </w:pPr>
      <w:r>
        <w:rPr>
          <w:sz w:val="28"/>
          <w:szCs w:val="28"/>
        </w:rPr>
        <w:t xml:space="preserve">Для сравнительного анализа России и Китая были отобраны ряд временных промежутков, таких как: </w:t>
      </w:r>
      <w:r w:rsidRPr="001C6F64">
        <w:rPr>
          <w:bCs/>
          <w:sz w:val="28"/>
          <w:szCs w:val="28"/>
        </w:rPr>
        <w:t>Мировой экономический кризис (2008-20</w:t>
      </w:r>
      <w:r>
        <w:rPr>
          <w:bCs/>
          <w:sz w:val="28"/>
          <w:szCs w:val="28"/>
        </w:rPr>
        <w:t>09 гг.</w:t>
      </w:r>
      <w:r w:rsidRPr="001C6F64">
        <w:rPr>
          <w:bCs/>
          <w:sz w:val="28"/>
          <w:szCs w:val="28"/>
        </w:rPr>
        <w:t>),</w:t>
      </w:r>
      <w:r>
        <w:rPr>
          <w:bCs/>
          <w:sz w:val="28"/>
          <w:szCs w:val="28"/>
        </w:rPr>
        <w:t xml:space="preserve"> Мировой финансовый кризис (2011 г.),</w:t>
      </w:r>
      <w:r w:rsidRPr="001C6F64">
        <w:rPr>
          <w:bCs/>
          <w:sz w:val="28"/>
          <w:szCs w:val="28"/>
        </w:rPr>
        <w:t xml:space="preserve"> Финансово-экономический кризис в России и Китае (2014—2016</w:t>
      </w:r>
      <w:r>
        <w:rPr>
          <w:bCs/>
          <w:sz w:val="28"/>
          <w:szCs w:val="28"/>
        </w:rPr>
        <w:t xml:space="preserve"> гг.</w:t>
      </w:r>
      <w:r w:rsidRPr="001C6F64">
        <w:rPr>
          <w:bCs/>
          <w:sz w:val="28"/>
          <w:szCs w:val="28"/>
        </w:rPr>
        <w:t>), пандемия COVID-19 (2019-2023</w:t>
      </w:r>
      <w:r>
        <w:rPr>
          <w:bCs/>
          <w:sz w:val="28"/>
          <w:szCs w:val="28"/>
        </w:rPr>
        <w:t xml:space="preserve"> гг.</w:t>
      </w:r>
      <w:r w:rsidRPr="001C6F64">
        <w:rPr>
          <w:bCs/>
          <w:sz w:val="28"/>
          <w:szCs w:val="28"/>
        </w:rPr>
        <w:t>), а также экономика России в период западных санкций (2022</w:t>
      </w:r>
      <w:r>
        <w:rPr>
          <w:bCs/>
          <w:sz w:val="28"/>
          <w:szCs w:val="28"/>
        </w:rPr>
        <w:t xml:space="preserve"> г.</w:t>
      </w:r>
      <w:r w:rsidRPr="001C6F64">
        <w:rPr>
          <w:bCs/>
          <w:sz w:val="28"/>
          <w:szCs w:val="28"/>
        </w:rPr>
        <w:t>).</w:t>
      </w:r>
      <w:r>
        <w:rPr>
          <w:bCs/>
          <w:sz w:val="28"/>
          <w:szCs w:val="28"/>
        </w:rPr>
        <w:t xml:space="preserve"> Данный выбор обуславливается желанием проследить и сопоставить динамику развития стран под влиянием внешних факторов, а именно ситуацию с молодежной безработицей обоих государств.</w:t>
      </w:r>
    </w:p>
    <w:p w:rsidR="00066F58" w:rsidRDefault="00066F58" w:rsidP="00EF0685">
      <w:pPr>
        <w:spacing w:line="360" w:lineRule="auto"/>
        <w:ind w:firstLine="709"/>
        <w:jc w:val="both"/>
        <w:rPr>
          <w:color w:val="222222"/>
          <w:sz w:val="28"/>
          <w:szCs w:val="28"/>
          <w:shd w:val="clear" w:color="auto" w:fill="FFFFFF"/>
        </w:rPr>
      </w:pPr>
      <w:r>
        <w:rPr>
          <w:sz w:val="28"/>
          <w:szCs w:val="28"/>
        </w:rPr>
        <w:t xml:space="preserve">В 2008 году во всем мире начался финансово-экономический кризис из-за ошибок кредитных брокеров, который значительно снизил экономические показатели многих стран с сильной экономикой. Одной из таких стран является Россия. Уровень ВВП в соответствии с оценкой Росстата в этот год </w:t>
      </w:r>
      <w:r w:rsidRPr="00780C21">
        <w:rPr>
          <w:sz w:val="28"/>
          <w:szCs w:val="28"/>
        </w:rPr>
        <w:t>составил</w:t>
      </w:r>
      <w:r>
        <w:rPr>
          <w:color w:val="222222"/>
          <w:sz w:val="28"/>
          <w:szCs w:val="28"/>
          <w:shd w:val="clear" w:color="auto" w:fill="FFFFFF"/>
        </w:rPr>
        <w:t xml:space="preserve"> 5,2%, когда за прошлый год он составлял 8,5%. В 2009 году показатели упали до -7,8%. Уже на следующий год показатели приближаются к уровню ВВП 2008 года. Последующие годы происходит стагнация экономики вплоть до 2013 г</w:t>
      </w:r>
      <w:r w:rsidR="00EF0685">
        <w:rPr>
          <w:color w:val="222222"/>
          <w:sz w:val="28"/>
          <w:szCs w:val="28"/>
          <w:shd w:val="clear" w:color="auto" w:fill="FFFFFF"/>
        </w:rPr>
        <w:t xml:space="preserve">ода, показатели составили 1,8%. (таб. 5) </w:t>
      </w:r>
      <w:r>
        <w:rPr>
          <w:color w:val="222222"/>
          <w:sz w:val="28"/>
          <w:szCs w:val="28"/>
          <w:shd w:val="clear" w:color="auto" w:fill="FFFFFF"/>
        </w:rPr>
        <w:t>Также в 2011 году прошел еще один мировой финансовый кризис, который стал следствием массовой продажи инвесторов своих акций из-за боязни потерять свои вклады. Основываясь на данных Росстата, видно, что резкого скачка не произошло в показателях уровня В</w:t>
      </w:r>
      <w:proofErr w:type="gramStart"/>
      <w:r>
        <w:rPr>
          <w:color w:val="222222"/>
          <w:sz w:val="28"/>
          <w:szCs w:val="28"/>
          <w:shd w:val="clear" w:color="auto" w:fill="FFFFFF"/>
        </w:rPr>
        <w:t>ВП стр</w:t>
      </w:r>
      <w:proofErr w:type="gramEnd"/>
      <w:r>
        <w:rPr>
          <w:color w:val="222222"/>
          <w:sz w:val="28"/>
          <w:szCs w:val="28"/>
          <w:shd w:val="clear" w:color="auto" w:fill="FFFFFF"/>
        </w:rPr>
        <w:t>аны.</w:t>
      </w:r>
    </w:p>
    <w:tbl>
      <w:tblPr>
        <w:tblW w:w="2000" w:type="dxa"/>
        <w:tblInd w:w="3262" w:type="dxa"/>
        <w:tblLook w:val="04A0"/>
      </w:tblPr>
      <w:tblGrid>
        <w:gridCol w:w="940"/>
        <w:gridCol w:w="1060"/>
      </w:tblGrid>
      <w:tr w:rsidR="00066F58" w:rsidRPr="00EB5738" w:rsidTr="002122C6">
        <w:trPr>
          <w:trHeight w:val="315"/>
        </w:trPr>
        <w:tc>
          <w:tcPr>
            <w:tcW w:w="9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66F58" w:rsidRPr="008071E3" w:rsidRDefault="00066F58" w:rsidP="002122C6">
            <w:pPr>
              <w:rPr>
                <w:b/>
                <w:sz w:val="20"/>
                <w:szCs w:val="20"/>
              </w:rPr>
            </w:pPr>
            <w:r w:rsidRPr="008071E3">
              <w:rPr>
                <w:b/>
                <w:sz w:val="20"/>
                <w:szCs w:val="20"/>
              </w:rPr>
              <w:t>Год</w:t>
            </w:r>
          </w:p>
        </w:tc>
        <w:tc>
          <w:tcPr>
            <w:tcW w:w="1060" w:type="dxa"/>
            <w:tcBorders>
              <w:top w:val="single" w:sz="8" w:space="0" w:color="auto"/>
              <w:left w:val="nil"/>
              <w:bottom w:val="single" w:sz="4" w:space="0" w:color="auto"/>
              <w:right w:val="single" w:sz="8" w:space="0" w:color="auto"/>
            </w:tcBorders>
            <w:shd w:val="clear" w:color="auto" w:fill="auto"/>
            <w:noWrap/>
            <w:vAlign w:val="bottom"/>
            <w:hideMark/>
          </w:tcPr>
          <w:p w:rsidR="00066F58" w:rsidRPr="008071E3" w:rsidRDefault="00066F58" w:rsidP="002122C6">
            <w:pPr>
              <w:rPr>
                <w:b/>
                <w:sz w:val="20"/>
                <w:szCs w:val="20"/>
              </w:rPr>
            </w:pPr>
            <w:r w:rsidRPr="008071E3">
              <w:rPr>
                <w:b/>
                <w:sz w:val="20"/>
                <w:szCs w:val="20"/>
              </w:rPr>
              <w:t>ВВП, %</w:t>
            </w:r>
          </w:p>
        </w:tc>
      </w:tr>
      <w:tr w:rsidR="00066F58" w:rsidRPr="00EB5738" w:rsidTr="002122C6">
        <w:trPr>
          <w:trHeight w:val="315"/>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066F58" w:rsidRPr="00EB5738" w:rsidRDefault="00066F58" w:rsidP="002122C6">
            <w:pPr>
              <w:jc w:val="right"/>
              <w:rPr>
                <w:sz w:val="20"/>
                <w:szCs w:val="20"/>
              </w:rPr>
            </w:pPr>
            <w:r w:rsidRPr="00EB5738">
              <w:rPr>
                <w:sz w:val="20"/>
                <w:szCs w:val="20"/>
              </w:rPr>
              <w:t>2007</w:t>
            </w:r>
          </w:p>
        </w:tc>
        <w:tc>
          <w:tcPr>
            <w:tcW w:w="1060" w:type="dxa"/>
            <w:tcBorders>
              <w:top w:val="nil"/>
              <w:left w:val="nil"/>
              <w:bottom w:val="single" w:sz="4" w:space="0" w:color="auto"/>
              <w:right w:val="single" w:sz="8" w:space="0" w:color="auto"/>
            </w:tcBorders>
            <w:shd w:val="clear" w:color="auto" w:fill="auto"/>
            <w:noWrap/>
            <w:vAlign w:val="bottom"/>
            <w:hideMark/>
          </w:tcPr>
          <w:p w:rsidR="00066F58" w:rsidRPr="00EB5738" w:rsidRDefault="00066F58" w:rsidP="002122C6">
            <w:pPr>
              <w:jc w:val="right"/>
              <w:rPr>
                <w:sz w:val="20"/>
                <w:szCs w:val="20"/>
              </w:rPr>
            </w:pPr>
            <w:r w:rsidRPr="00EB5738">
              <w:rPr>
                <w:sz w:val="20"/>
                <w:szCs w:val="20"/>
              </w:rPr>
              <w:t>8.5%</w:t>
            </w:r>
          </w:p>
        </w:tc>
      </w:tr>
      <w:tr w:rsidR="00066F58" w:rsidRPr="00EB5738" w:rsidTr="002122C6">
        <w:trPr>
          <w:trHeight w:val="315"/>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066F58" w:rsidRPr="00EB5738" w:rsidRDefault="00066F58" w:rsidP="002122C6">
            <w:pPr>
              <w:jc w:val="right"/>
              <w:rPr>
                <w:sz w:val="20"/>
                <w:szCs w:val="20"/>
              </w:rPr>
            </w:pPr>
            <w:r w:rsidRPr="00EB5738">
              <w:rPr>
                <w:sz w:val="20"/>
                <w:szCs w:val="20"/>
              </w:rPr>
              <w:t>2008</w:t>
            </w:r>
          </w:p>
        </w:tc>
        <w:tc>
          <w:tcPr>
            <w:tcW w:w="1060" w:type="dxa"/>
            <w:tcBorders>
              <w:top w:val="nil"/>
              <w:left w:val="nil"/>
              <w:bottom w:val="single" w:sz="4" w:space="0" w:color="auto"/>
              <w:right w:val="single" w:sz="8" w:space="0" w:color="auto"/>
            </w:tcBorders>
            <w:shd w:val="clear" w:color="auto" w:fill="auto"/>
            <w:noWrap/>
            <w:vAlign w:val="bottom"/>
            <w:hideMark/>
          </w:tcPr>
          <w:p w:rsidR="00066F58" w:rsidRPr="00EB5738" w:rsidRDefault="00066F58" w:rsidP="002122C6">
            <w:pPr>
              <w:jc w:val="right"/>
              <w:rPr>
                <w:sz w:val="20"/>
                <w:szCs w:val="20"/>
              </w:rPr>
            </w:pPr>
            <w:r w:rsidRPr="00EB5738">
              <w:rPr>
                <w:sz w:val="20"/>
                <w:szCs w:val="20"/>
              </w:rPr>
              <w:t>5.2%</w:t>
            </w:r>
          </w:p>
        </w:tc>
      </w:tr>
      <w:tr w:rsidR="00066F58" w:rsidRPr="00EB5738" w:rsidTr="002122C6">
        <w:trPr>
          <w:trHeight w:val="315"/>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066F58" w:rsidRPr="00EB5738" w:rsidRDefault="00066F58" w:rsidP="002122C6">
            <w:pPr>
              <w:jc w:val="right"/>
              <w:rPr>
                <w:sz w:val="20"/>
                <w:szCs w:val="20"/>
              </w:rPr>
            </w:pPr>
            <w:r w:rsidRPr="00EB5738">
              <w:rPr>
                <w:sz w:val="20"/>
                <w:szCs w:val="20"/>
              </w:rPr>
              <w:t>2009</w:t>
            </w:r>
          </w:p>
        </w:tc>
        <w:tc>
          <w:tcPr>
            <w:tcW w:w="1060" w:type="dxa"/>
            <w:tcBorders>
              <w:top w:val="nil"/>
              <w:left w:val="nil"/>
              <w:bottom w:val="single" w:sz="4" w:space="0" w:color="auto"/>
              <w:right w:val="single" w:sz="8" w:space="0" w:color="auto"/>
            </w:tcBorders>
            <w:shd w:val="clear" w:color="auto" w:fill="auto"/>
            <w:noWrap/>
            <w:vAlign w:val="bottom"/>
            <w:hideMark/>
          </w:tcPr>
          <w:p w:rsidR="00066F58" w:rsidRPr="00EB5738" w:rsidRDefault="00066F58" w:rsidP="002122C6">
            <w:pPr>
              <w:jc w:val="right"/>
              <w:rPr>
                <w:sz w:val="20"/>
                <w:szCs w:val="20"/>
              </w:rPr>
            </w:pPr>
            <w:r w:rsidRPr="00EB5738">
              <w:rPr>
                <w:sz w:val="20"/>
                <w:szCs w:val="20"/>
              </w:rPr>
              <w:t>– 7,8%</w:t>
            </w:r>
          </w:p>
        </w:tc>
      </w:tr>
      <w:tr w:rsidR="00066F58" w:rsidRPr="00EB5738" w:rsidTr="002122C6">
        <w:trPr>
          <w:trHeight w:val="315"/>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066F58" w:rsidRPr="00EB5738" w:rsidRDefault="00066F58" w:rsidP="002122C6">
            <w:pPr>
              <w:jc w:val="right"/>
              <w:rPr>
                <w:sz w:val="20"/>
                <w:szCs w:val="20"/>
              </w:rPr>
            </w:pPr>
            <w:r w:rsidRPr="00EB5738">
              <w:rPr>
                <w:sz w:val="20"/>
                <w:szCs w:val="20"/>
              </w:rPr>
              <w:t>2010</w:t>
            </w:r>
          </w:p>
        </w:tc>
        <w:tc>
          <w:tcPr>
            <w:tcW w:w="1060" w:type="dxa"/>
            <w:tcBorders>
              <w:top w:val="nil"/>
              <w:left w:val="nil"/>
              <w:bottom w:val="single" w:sz="4" w:space="0" w:color="auto"/>
              <w:right w:val="single" w:sz="8" w:space="0" w:color="auto"/>
            </w:tcBorders>
            <w:shd w:val="clear" w:color="auto" w:fill="auto"/>
            <w:noWrap/>
            <w:vAlign w:val="bottom"/>
            <w:hideMark/>
          </w:tcPr>
          <w:p w:rsidR="00066F58" w:rsidRPr="00EB5738" w:rsidRDefault="00066F58" w:rsidP="002122C6">
            <w:pPr>
              <w:jc w:val="right"/>
              <w:rPr>
                <w:sz w:val="20"/>
                <w:szCs w:val="20"/>
              </w:rPr>
            </w:pPr>
            <w:r w:rsidRPr="00EB5738">
              <w:rPr>
                <w:sz w:val="20"/>
                <w:szCs w:val="20"/>
              </w:rPr>
              <w:t>4.5%</w:t>
            </w:r>
          </w:p>
        </w:tc>
      </w:tr>
      <w:tr w:rsidR="00066F58" w:rsidRPr="00EB5738" w:rsidTr="002122C6">
        <w:trPr>
          <w:trHeight w:val="315"/>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066F58" w:rsidRPr="00EB5738" w:rsidRDefault="00066F58" w:rsidP="002122C6">
            <w:pPr>
              <w:jc w:val="right"/>
              <w:rPr>
                <w:sz w:val="20"/>
                <w:szCs w:val="20"/>
              </w:rPr>
            </w:pPr>
            <w:r w:rsidRPr="00EB5738">
              <w:rPr>
                <w:sz w:val="20"/>
                <w:szCs w:val="20"/>
              </w:rPr>
              <w:t>2011</w:t>
            </w:r>
          </w:p>
        </w:tc>
        <w:tc>
          <w:tcPr>
            <w:tcW w:w="1060" w:type="dxa"/>
            <w:tcBorders>
              <w:top w:val="nil"/>
              <w:left w:val="nil"/>
              <w:bottom w:val="single" w:sz="4" w:space="0" w:color="auto"/>
              <w:right w:val="single" w:sz="8" w:space="0" w:color="auto"/>
            </w:tcBorders>
            <w:shd w:val="clear" w:color="auto" w:fill="auto"/>
            <w:noWrap/>
            <w:vAlign w:val="bottom"/>
            <w:hideMark/>
          </w:tcPr>
          <w:p w:rsidR="00066F58" w:rsidRPr="00EB5738" w:rsidRDefault="00066F58" w:rsidP="002122C6">
            <w:pPr>
              <w:jc w:val="right"/>
              <w:rPr>
                <w:sz w:val="20"/>
                <w:szCs w:val="20"/>
              </w:rPr>
            </w:pPr>
            <w:r w:rsidRPr="00EB5738">
              <w:rPr>
                <w:sz w:val="20"/>
                <w:szCs w:val="20"/>
              </w:rPr>
              <w:t>4.3%</w:t>
            </w:r>
          </w:p>
        </w:tc>
      </w:tr>
      <w:tr w:rsidR="00066F58" w:rsidRPr="00EB5738" w:rsidTr="002122C6">
        <w:trPr>
          <w:trHeight w:val="315"/>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066F58" w:rsidRPr="00EB5738" w:rsidRDefault="00066F58" w:rsidP="002122C6">
            <w:pPr>
              <w:jc w:val="right"/>
              <w:rPr>
                <w:sz w:val="20"/>
                <w:szCs w:val="20"/>
              </w:rPr>
            </w:pPr>
            <w:r w:rsidRPr="00EB5738">
              <w:rPr>
                <w:sz w:val="20"/>
                <w:szCs w:val="20"/>
              </w:rPr>
              <w:lastRenderedPageBreak/>
              <w:t>2012</w:t>
            </w:r>
          </w:p>
        </w:tc>
        <w:tc>
          <w:tcPr>
            <w:tcW w:w="1060" w:type="dxa"/>
            <w:tcBorders>
              <w:top w:val="nil"/>
              <w:left w:val="nil"/>
              <w:bottom w:val="single" w:sz="4" w:space="0" w:color="auto"/>
              <w:right w:val="single" w:sz="8" w:space="0" w:color="auto"/>
            </w:tcBorders>
            <w:shd w:val="clear" w:color="auto" w:fill="auto"/>
            <w:noWrap/>
            <w:vAlign w:val="bottom"/>
            <w:hideMark/>
          </w:tcPr>
          <w:p w:rsidR="00066F58" w:rsidRPr="00EB5738" w:rsidRDefault="00066F58" w:rsidP="002122C6">
            <w:pPr>
              <w:jc w:val="right"/>
              <w:rPr>
                <w:sz w:val="20"/>
                <w:szCs w:val="20"/>
              </w:rPr>
            </w:pPr>
            <w:r w:rsidRPr="00EB5738">
              <w:rPr>
                <w:sz w:val="20"/>
                <w:szCs w:val="20"/>
              </w:rPr>
              <w:t>4%</w:t>
            </w:r>
          </w:p>
        </w:tc>
      </w:tr>
      <w:tr w:rsidR="00066F58" w:rsidRPr="00EB5738" w:rsidTr="002122C6">
        <w:trPr>
          <w:trHeight w:val="330"/>
        </w:trPr>
        <w:tc>
          <w:tcPr>
            <w:tcW w:w="940" w:type="dxa"/>
            <w:tcBorders>
              <w:top w:val="nil"/>
              <w:left w:val="single" w:sz="8" w:space="0" w:color="auto"/>
              <w:bottom w:val="single" w:sz="8" w:space="0" w:color="auto"/>
              <w:right w:val="single" w:sz="4" w:space="0" w:color="auto"/>
            </w:tcBorders>
            <w:shd w:val="clear" w:color="auto" w:fill="auto"/>
            <w:noWrap/>
            <w:vAlign w:val="bottom"/>
            <w:hideMark/>
          </w:tcPr>
          <w:p w:rsidR="00066F58" w:rsidRPr="00EB5738" w:rsidRDefault="00066F58" w:rsidP="002122C6">
            <w:pPr>
              <w:jc w:val="right"/>
              <w:rPr>
                <w:sz w:val="20"/>
                <w:szCs w:val="20"/>
              </w:rPr>
            </w:pPr>
            <w:r w:rsidRPr="00EB5738">
              <w:rPr>
                <w:sz w:val="20"/>
                <w:szCs w:val="20"/>
              </w:rPr>
              <w:t>2013</w:t>
            </w:r>
          </w:p>
        </w:tc>
        <w:tc>
          <w:tcPr>
            <w:tcW w:w="1060" w:type="dxa"/>
            <w:tcBorders>
              <w:top w:val="nil"/>
              <w:left w:val="nil"/>
              <w:bottom w:val="single" w:sz="8" w:space="0" w:color="auto"/>
              <w:right w:val="single" w:sz="8" w:space="0" w:color="auto"/>
            </w:tcBorders>
            <w:shd w:val="clear" w:color="auto" w:fill="auto"/>
            <w:noWrap/>
            <w:vAlign w:val="bottom"/>
            <w:hideMark/>
          </w:tcPr>
          <w:p w:rsidR="00066F58" w:rsidRPr="00EB5738" w:rsidRDefault="00066F58" w:rsidP="002122C6">
            <w:pPr>
              <w:jc w:val="right"/>
              <w:rPr>
                <w:sz w:val="20"/>
                <w:szCs w:val="20"/>
              </w:rPr>
            </w:pPr>
            <w:r w:rsidRPr="00EB5738">
              <w:rPr>
                <w:sz w:val="20"/>
                <w:szCs w:val="20"/>
              </w:rPr>
              <w:t>1.8%</w:t>
            </w:r>
          </w:p>
        </w:tc>
      </w:tr>
    </w:tbl>
    <w:p w:rsidR="00066F58" w:rsidRDefault="00066F58" w:rsidP="00066F58">
      <w:pPr>
        <w:spacing w:line="360" w:lineRule="auto"/>
        <w:jc w:val="center"/>
        <w:rPr>
          <w:color w:val="222222"/>
          <w:sz w:val="28"/>
          <w:szCs w:val="28"/>
          <w:shd w:val="clear" w:color="auto" w:fill="FFFFFF"/>
        </w:rPr>
      </w:pPr>
      <w:r>
        <w:rPr>
          <w:color w:val="222222"/>
          <w:sz w:val="28"/>
          <w:szCs w:val="28"/>
          <w:shd w:val="clear" w:color="auto" w:fill="FFFFFF"/>
        </w:rPr>
        <w:t xml:space="preserve">Таблица </w:t>
      </w:r>
      <w:r w:rsidR="008C2C0B">
        <w:rPr>
          <w:color w:val="222222"/>
          <w:sz w:val="28"/>
          <w:szCs w:val="28"/>
          <w:shd w:val="clear" w:color="auto" w:fill="FFFFFF"/>
        </w:rPr>
        <w:t>5</w:t>
      </w:r>
      <w:r>
        <w:rPr>
          <w:rStyle w:val="a9"/>
          <w:color w:val="222222"/>
          <w:sz w:val="28"/>
          <w:szCs w:val="28"/>
          <w:shd w:val="clear" w:color="auto" w:fill="FFFFFF"/>
        </w:rPr>
        <w:footnoteReference w:id="179"/>
      </w:r>
    </w:p>
    <w:p w:rsidR="00066F58" w:rsidRDefault="00066F58" w:rsidP="000A71EE">
      <w:pPr>
        <w:spacing w:line="360" w:lineRule="auto"/>
        <w:ind w:firstLine="709"/>
        <w:jc w:val="both"/>
        <w:rPr>
          <w:color w:val="222222"/>
          <w:sz w:val="28"/>
          <w:szCs w:val="28"/>
          <w:shd w:val="clear" w:color="auto" w:fill="FFFFFF"/>
        </w:rPr>
      </w:pPr>
      <w:r>
        <w:rPr>
          <w:color w:val="222222"/>
          <w:sz w:val="28"/>
          <w:szCs w:val="28"/>
          <w:shd w:val="clear" w:color="auto" w:fill="FFFFFF"/>
        </w:rPr>
        <w:t>Касаемо уровня безработицы, в 2008 году показатель составил 6,2%. За год он повысился на 2% – 8,2%. Это самый высокий уровень за ис</w:t>
      </w:r>
      <w:r w:rsidR="00EF0685">
        <w:rPr>
          <w:color w:val="222222"/>
          <w:sz w:val="28"/>
          <w:szCs w:val="28"/>
          <w:shd w:val="clear" w:color="auto" w:fill="FFFFFF"/>
        </w:rPr>
        <w:t>следуемый временной промежуток.</w:t>
      </w:r>
      <w:r>
        <w:rPr>
          <w:color w:val="222222"/>
          <w:sz w:val="28"/>
          <w:szCs w:val="28"/>
          <w:shd w:val="clear" w:color="auto" w:fill="FFFFFF"/>
        </w:rPr>
        <w:t xml:space="preserve"> В 2011 году показатели продолжают снижаться после роста в 2009 году. Уже в 2012-2013 годах ситуация стаби</w:t>
      </w:r>
      <w:r w:rsidR="00EF0685">
        <w:rPr>
          <w:color w:val="222222"/>
          <w:sz w:val="28"/>
          <w:szCs w:val="28"/>
          <w:shd w:val="clear" w:color="auto" w:fill="FFFFFF"/>
        </w:rPr>
        <w:t>лизировалась – 5,5% в оба года</w:t>
      </w:r>
      <w:proofErr w:type="gramStart"/>
      <w:r w:rsidR="00EF0685">
        <w:rPr>
          <w:color w:val="222222"/>
          <w:sz w:val="28"/>
          <w:szCs w:val="28"/>
          <w:shd w:val="clear" w:color="auto" w:fill="FFFFFF"/>
        </w:rPr>
        <w:t>.</w:t>
      </w:r>
      <w:proofErr w:type="gramEnd"/>
      <w:r w:rsidR="00EF0685">
        <w:rPr>
          <w:color w:val="222222"/>
          <w:sz w:val="28"/>
          <w:szCs w:val="28"/>
          <w:shd w:val="clear" w:color="auto" w:fill="FFFFFF"/>
        </w:rPr>
        <w:t xml:space="preserve"> (</w:t>
      </w:r>
      <w:proofErr w:type="gramStart"/>
      <w:r w:rsidR="00EF0685">
        <w:rPr>
          <w:color w:val="222222"/>
          <w:sz w:val="28"/>
          <w:szCs w:val="28"/>
          <w:shd w:val="clear" w:color="auto" w:fill="FFFFFF"/>
        </w:rPr>
        <w:t>т</w:t>
      </w:r>
      <w:proofErr w:type="gramEnd"/>
      <w:r w:rsidR="00EF0685">
        <w:rPr>
          <w:color w:val="222222"/>
          <w:sz w:val="28"/>
          <w:szCs w:val="28"/>
          <w:shd w:val="clear" w:color="auto" w:fill="FFFFFF"/>
        </w:rPr>
        <w:t>аб. 6)</w:t>
      </w:r>
    </w:p>
    <w:tbl>
      <w:tblPr>
        <w:tblW w:w="3430" w:type="dxa"/>
        <w:tblInd w:w="2774" w:type="dxa"/>
        <w:tblLook w:val="04A0"/>
      </w:tblPr>
      <w:tblGrid>
        <w:gridCol w:w="1060"/>
        <w:gridCol w:w="2370"/>
      </w:tblGrid>
      <w:tr w:rsidR="00066F58" w:rsidRPr="00C74464" w:rsidTr="00EF0685">
        <w:trPr>
          <w:trHeight w:val="315"/>
        </w:trPr>
        <w:tc>
          <w:tcPr>
            <w:tcW w:w="10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66F58" w:rsidRPr="008071E3" w:rsidRDefault="00066F58" w:rsidP="002122C6">
            <w:pPr>
              <w:rPr>
                <w:b/>
                <w:sz w:val="20"/>
                <w:szCs w:val="20"/>
              </w:rPr>
            </w:pPr>
            <w:r w:rsidRPr="008071E3">
              <w:rPr>
                <w:b/>
                <w:sz w:val="20"/>
                <w:szCs w:val="20"/>
              </w:rPr>
              <w:t>Год</w:t>
            </w:r>
          </w:p>
        </w:tc>
        <w:tc>
          <w:tcPr>
            <w:tcW w:w="2370" w:type="dxa"/>
            <w:tcBorders>
              <w:top w:val="single" w:sz="8" w:space="0" w:color="auto"/>
              <w:left w:val="nil"/>
              <w:bottom w:val="single" w:sz="4" w:space="0" w:color="auto"/>
              <w:right w:val="single" w:sz="8" w:space="0" w:color="auto"/>
            </w:tcBorders>
            <w:shd w:val="clear" w:color="auto" w:fill="auto"/>
            <w:noWrap/>
            <w:vAlign w:val="bottom"/>
            <w:hideMark/>
          </w:tcPr>
          <w:p w:rsidR="00066F58" w:rsidRPr="008071E3" w:rsidRDefault="00066F58" w:rsidP="002122C6">
            <w:pPr>
              <w:rPr>
                <w:b/>
                <w:sz w:val="20"/>
                <w:szCs w:val="20"/>
              </w:rPr>
            </w:pPr>
            <w:r w:rsidRPr="008071E3">
              <w:rPr>
                <w:b/>
                <w:sz w:val="20"/>
                <w:szCs w:val="20"/>
              </w:rPr>
              <w:t>Уровень безработицы, %</w:t>
            </w:r>
          </w:p>
        </w:tc>
      </w:tr>
      <w:tr w:rsidR="00066F58" w:rsidRPr="00C74464" w:rsidTr="00EF0685">
        <w:trPr>
          <w:trHeight w:val="315"/>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066F58" w:rsidRPr="00063DBF" w:rsidRDefault="00066F58" w:rsidP="002122C6">
            <w:pPr>
              <w:jc w:val="right"/>
              <w:rPr>
                <w:sz w:val="20"/>
                <w:szCs w:val="20"/>
              </w:rPr>
            </w:pPr>
            <w:r w:rsidRPr="00063DBF">
              <w:rPr>
                <w:sz w:val="20"/>
                <w:szCs w:val="20"/>
              </w:rPr>
              <w:t>2007</w:t>
            </w:r>
          </w:p>
        </w:tc>
        <w:tc>
          <w:tcPr>
            <w:tcW w:w="2370" w:type="dxa"/>
            <w:tcBorders>
              <w:top w:val="nil"/>
              <w:left w:val="nil"/>
              <w:bottom w:val="single" w:sz="4" w:space="0" w:color="auto"/>
              <w:right w:val="single" w:sz="8" w:space="0" w:color="auto"/>
            </w:tcBorders>
            <w:shd w:val="clear" w:color="auto" w:fill="auto"/>
            <w:noWrap/>
            <w:vAlign w:val="bottom"/>
            <w:hideMark/>
          </w:tcPr>
          <w:p w:rsidR="00066F58" w:rsidRPr="00063DBF" w:rsidRDefault="00066F58" w:rsidP="002122C6">
            <w:pPr>
              <w:jc w:val="right"/>
              <w:rPr>
                <w:sz w:val="20"/>
                <w:szCs w:val="20"/>
              </w:rPr>
            </w:pPr>
            <w:r w:rsidRPr="00063DBF">
              <w:rPr>
                <w:sz w:val="20"/>
                <w:szCs w:val="20"/>
              </w:rPr>
              <w:t>6</w:t>
            </w:r>
          </w:p>
        </w:tc>
      </w:tr>
      <w:tr w:rsidR="00066F58" w:rsidRPr="00C74464" w:rsidTr="00EF0685">
        <w:trPr>
          <w:trHeight w:val="315"/>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066F58" w:rsidRPr="00063DBF" w:rsidRDefault="00066F58" w:rsidP="002122C6">
            <w:pPr>
              <w:jc w:val="right"/>
              <w:rPr>
                <w:sz w:val="20"/>
                <w:szCs w:val="20"/>
              </w:rPr>
            </w:pPr>
            <w:r w:rsidRPr="00063DBF">
              <w:rPr>
                <w:sz w:val="20"/>
                <w:szCs w:val="20"/>
              </w:rPr>
              <w:t>2008</w:t>
            </w:r>
          </w:p>
        </w:tc>
        <w:tc>
          <w:tcPr>
            <w:tcW w:w="2370" w:type="dxa"/>
            <w:tcBorders>
              <w:top w:val="nil"/>
              <w:left w:val="nil"/>
              <w:bottom w:val="single" w:sz="4" w:space="0" w:color="auto"/>
              <w:right w:val="single" w:sz="8" w:space="0" w:color="auto"/>
            </w:tcBorders>
            <w:shd w:val="clear" w:color="auto" w:fill="auto"/>
            <w:noWrap/>
            <w:vAlign w:val="bottom"/>
            <w:hideMark/>
          </w:tcPr>
          <w:p w:rsidR="00066F58" w:rsidRPr="00063DBF" w:rsidRDefault="00066F58" w:rsidP="002122C6">
            <w:pPr>
              <w:jc w:val="right"/>
              <w:rPr>
                <w:sz w:val="20"/>
                <w:szCs w:val="20"/>
              </w:rPr>
            </w:pPr>
            <w:r w:rsidRPr="00063DBF">
              <w:rPr>
                <w:sz w:val="20"/>
                <w:szCs w:val="20"/>
              </w:rPr>
              <w:t>6,2</w:t>
            </w:r>
          </w:p>
        </w:tc>
      </w:tr>
      <w:tr w:rsidR="00066F58" w:rsidRPr="00C74464" w:rsidTr="00EF0685">
        <w:trPr>
          <w:trHeight w:val="315"/>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066F58" w:rsidRPr="00063DBF" w:rsidRDefault="00066F58" w:rsidP="002122C6">
            <w:pPr>
              <w:jc w:val="right"/>
              <w:rPr>
                <w:sz w:val="20"/>
                <w:szCs w:val="20"/>
              </w:rPr>
            </w:pPr>
            <w:r w:rsidRPr="00063DBF">
              <w:rPr>
                <w:sz w:val="20"/>
                <w:szCs w:val="20"/>
              </w:rPr>
              <w:t>2009</w:t>
            </w:r>
          </w:p>
        </w:tc>
        <w:tc>
          <w:tcPr>
            <w:tcW w:w="2370" w:type="dxa"/>
            <w:tcBorders>
              <w:top w:val="nil"/>
              <w:left w:val="nil"/>
              <w:bottom w:val="single" w:sz="4" w:space="0" w:color="auto"/>
              <w:right w:val="single" w:sz="8" w:space="0" w:color="auto"/>
            </w:tcBorders>
            <w:shd w:val="clear" w:color="auto" w:fill="auto"/>
            <w:noWrap/>
            <w:vAlign w:val="bottom"/>
            <w:hideMark/>
          </w:tcPr>
          <w:p w:rsidR="00066F58" w:rsidRPr="00063DBF" w:rsidRDefault="00066F58" w:rsidP="002122C6">
            <w:pPr>
              <w:jc w:val="right"/>
              <w:rPr>
                <w:sz w:val="20"/>
                <w:szCs w:val="20"/>
              </w:rPr>
            </w:pPr>
            <w:r w:rsidRPr="00063DBF">
              <w:rPr>
                <w:sz w:val="20"/>
                <w:szCs w:val="20"/>
              </w:rPr>
              <w:t>8,2</w:t>
            </w:r>
          </w:p>
        </w:tc>
      </w:tr>
      <w:tr w:rsidR="00066F58" w:rsidRPr="00C74464" w:rsidTr="00EF0685">
        <w:trPr>
          <w:trHeight w:val="315"/>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066F58" w:rsidRPr="00063DBF" w:rsidRDefault="00066F58" w:rsidP="002122C6">
            <w:pPr>
              <w:jc w:val="right"/>
              <w:rPr>
                <w:sz w:val="20"/>
                <w:szCs w:val="20"/>
              </w:rPr>
            </w:pPr>
            <w:r w:rsidRPr="00063DBF">
              <w:rPr>
                <w:sz w:val="20"/>
                <w:szCs w:val="20"/>
              </w:rPr>
              <w:t>2010</w:t>
            </w:r>
          </w:p>
        </w:tc>
        <w:tc>
          <w:tcPr>
            <w:tcW w:w="2370" w:type="dxa"/>
            <w:tcBorders>
              <w:top w:val="nil"/>
              <w:left w:val="nil"/>
              <w:bottom w:val="single" w:sz="4" w:space="0" w:color="auto"/>
              <w:right w:val="single" w:sz="8" w:space="0" w:color="auto"/>
            </w:tcBorders>
            <w:shd w:val="clear" w:color="auto" w:fill="auto"/>
            <w:noWrap/>
            <w:vAlign w:val="bottom"/>
            <w:hideMark/>
          </w:tcPr>
          <w:p w:rsidR="00066F58" w:rsidRPr="00063DBF" w:rsidRDefault="00066F58" w:rsidP="002122C6">
            <w:pPr>
              <w:jc w:val="right"/>
              <w:rPr>
                <w:sz w:val="20"/>
                <w:szCs w:val="20"/>
              </w:rPr>
            </w:pPr>
            <w:r w:rsidRPr="00063DBF">
              <w:rPr>
                <w:sz w:val="20"/>
                <w:szCs w:val="20"/>
              </w:rPr>
              <w:t>7,4</w:t>
            </w:r>
          </w:p>
        </w:tc>
      </w:tr>
      <w:tr w:rsidR="00066F58" w:rsidRPr="00C74464" w:rsidTr="00EF0685">
        <w:trPr>
          <w:trHeight w:val="315"/>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066F58" w:rsidRPr="00063DBF" w:rsidRDefault="00066F58" w:rsidP="002122C6">
            <w:pPr>
              <w:jc w:val="right"/>
              <w:rPr>
                <w:sz w:val="20"/>
                <w:szCs w:val="20"/>
              </w:rPr>
            </w:pPr>
            <w:r w:rsidRPr="00063DBF">
              <w:rPr>
                <w:sz w:val="20"/>
                <w:szCs w:val="20"/>
              </w:rPr>
              <w:t>2011</w:t>
            </w:r>
          </w:p>
        </w:tc>
        <w:tc>
          <w:tcPr>
            <w:tcW w:w="2370" w:type="dxa"/>
            <w:tcBorders>
              <w:top w:val="nil"/>
              <w:left w:val="nil"/>
              <w:bottom w:val="single" w:sz="4" w:space="0" w:color="auto"/>
              <w:right w:val="single" w:sz="8" w:space="0" w:color="auto"/>
            </w:tcBorders>
            <w:shd w:val="clear" w:color="auto" w:fill="auto"/>
            <w:noWrap/>
            <w:vAlign w:val="bottom"/>
            <w:hideMark/>
          </w:tcPr>
          <w:p w:rsidR="00066F58" w:rsidRPr="00063DBF" w:rsidRDefault="00066F58" w:rsidP="002122C6">
            <w:pPr>
              <w:jc w:val="right"/>
              <w:rPr>
                <w:sz w:val="20"/>
                <w:szCs w:val="20"/>
              </w:rPr>
            </w:pPr>
            <w:r w:rsidRPr="00063DBF">
              <w:rPr>
                <w:sz w:val="20"/>
                <w:szCs w:val="20"/>
              </w:rPr>
              <w:t>6,5</w:t>
            </w:r>
          </w:p>
        </w:tc>
      </w:tr>
      <w:tr w:rsidR="00066F58" w:rsidRPr="00C74464" w:rsidTr="00EF0685">
        <w:trPr>
          <w:trHeight w:val="315"/>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066F58" w:rsidRPr="00063DBF" w:rsidRDefault="00066F58" w:rsidP="002122C6">
            <w:pPr>
              <w:jc w:val="right"/>
              <w:rPr>
                <w:sz w:val="20"/>
                <w:szCs w:val="20"/>
              </w:rPr>
            </w:pPr>
            <w:r w:rsidRPr="00063DBF">
              <w:rPr>
                <w:sz w:val="20"/>
                <w:szCs w:val="20"/>
              </w:rPr>
              <w:t>2012</w:t>
            </w:r>
          </w:p>
        </w:tc>
        <w:tc>
          <w:tcPr>
            <w:tcW w:w="2370" w:type="dxa"/>
            <w:tcBorders>
              <w:top w:val="nil"/>
              <w:left w:val="nil"/>
              <w:bottom w:val="single" w:sz="4" w:space="0" w:color="auto"/>
              <w:right w:val="single" w:sz="8" w:space="0" w:color="auto"/>
            </w:tcBorders>
            <w:shd w:val="clear" w:color="auto" w:fill="auto"/>
            <w:noWrap/>
            <w:vAlign w:val="bottom"/>
            <w:hideMark/>
          </w:tcPr>
          <w:p w:rsidR="00066F58" w:rsidRPr="00063DBF" w:rsidRDefault="00066F58" w:rsidP="002122C6">
            <w:pPr>
              <w:jc w:val="right"/>
              <w:rPr>
                <w:sz w:val="20"/>
                <w:szCs w:val="20"/>
              </w:rPr>
            </w:pPr>
            <w:r w:rsidRPr="00063DBF">
              <w:rPr>
                <w:sz w:val="20"/>
                <w:szCs w:val="20"/>
              </w:rPr>
              <w:t>5,5</w:t>
            </w:r>
          </w:p>
        </w:tc>
      </w:tr>
      <w:tr w:rsidR="00066F58" w:rsidRPr="00C74464" w:rsidTr="00EF0685">
        <w:trPr>
          <w:trHeight w:val="330"/>
        </w:trPr>
        <w:tc>
          <w:tcPr>
            <w:tcW w:w="1060" w:type="dxa"/>
            <w:tcBorders>
              <w:top w:val="nil"/>
              <w:left w:val="single" w:sz="8" w:space="0" w:color="auto"/>
              <w:bottom w:val="single" w:sz="8" w:space="0" w:color="auto"/>
              <w:right w:val="single" w:sz="4" w:space="0" w:color="auto"/>
            </w:tcBorders>
            <w:shd w:val="clear" w:color="auto" w:fill="auto"/>
            <w:noWrap/>
            <w:vAlign w:val="bottom"/>
            <w:hideMark/>
          </w:tcPr>
          <w:p w:rsidR="00066F58" w:rsidRPr="00063DBF" w:rsidRDefault="00066F58" w:rsidP="002122C6">
            <w:pPr>
              <w:jc w:val="right"/>
              <w:rPr>
                <w:sz w:val="20"/>
                <w:szCs w:val="20"/>
              </w:rPr>
            </w:pPr>
            <w:r w:rsidRPr="00063DBF">
              <w:rPr>
                <w:sz w:val="20"/>
                <w:szCs w:val="20"/>
              </w:rPr>
              <w:t>2013</w:t>
            </w:r>
          </w:p>
        </w:tc>
        <w:tc>
          <w:tcPr>
            <w:tcW w:w="2370" w:type="dxa"/>
            <w:tcBorders>
              <w:top w:val="nil"/>
              <w:left w:val="nil"/>
              <w:bottom w:val="single" w:sz="8" w:space="0" w:color="auto"/>
              <w:right w:val="single" w:sz="8" w:space="0" w:color="auto"/>
            </w:tcBorders>
            <w:shd w:val="clear" w:color="auto" w:fill="auto"/>
            <w:noWrap/>
            <w:vAlign w:val="bottom"/>
            <w:hideMark/>
          </w:tcPr>
          <w:p w:rsidR="00066F58" w:rsidRPr="00063DBF" w:rsidRDefault="00066F58" w:rsidP="002122C6">
            <w:pPr>
              <w:jc w:val="right"/>
              <w:rPr>
                <w:sz w:val="20"/>
                <w:szCs w:val="20"/>
              </w:rPr>
            </w:pPr>
            <w:r w:rsidRPr="00063DBF">
              <w:rPr>
                <w:sz w:val="20"/>
                <w:szCs w:val="20"/>
              </w:rPr>
              <w:t>5,5</w:t>
            </w:r>
          </w:p>
        </w:tc>
      </w:tr>
    </w:tbl>
    <w:p w:rsidR="00066F58" w:rsidRDefault="00066F58" w:rsidP="00066F58">
      <w:pPr>
        <w:spacing w:line="360" w:lineRule="auto"/>
        <w:jc w:val="center"/>
        <w:rPr>
          <w:color w:val="222222"/>
          <w:sz w:val="28"/>
          <w:szCs w:val="28"/>
          <w:shd w:val="clear" w:color="auto" w:fill="FFFFFF"/>
        </w:rPr>
      </w:pPr>
      <w:r>
        <w:rPr>
          <w:color w:val="222222"/>
          <w:sz w:val="28"/>
          <w:szCs w:val="28"/>
          <w:shd w:val="clear" w:color="auto" w:fill="FFFFFF"/>
        </w:rPr>
        <w:t xml:space="preserve">Таблица </w:t>
      </w:r>
      <w:r w:rsidR="008C2C0B">
        <w:rPr>
          <w:color w:val="222222"/>
          <w:sz w:val="28"/>
          <w:szCs w:val="28"/>
          <w:shd w:val="clear" w:color="auto" w:fill="FFFFFF"/>
        </w:rPr>
        <w:t>6</w:t>
      </w:r>
      <w:r>
        <w:rPr>
          <w:rStyle w:val="a9"/>
          <w:color w:val="222222"/>
          <w:sz w:val="28"/>
          <w:szCs w:val="28"/>
          <w:shd w:val="clear" w:color="auto" w:fill="FFFFFF"/>
        </w:rPr>
        <w:footnoteReference w:id="180"/>
      </w:r>
    </w:p>
    <w:p w:rsidR="00063DBF" w:rsidRPr="00063DBF" w:rsidRDefault="00063DBF" w:rsidP="00066F58">
      <w:pPr>
        <w:spacing w:line="360" w:lineRule="auto"/>
        <w:jc w:val="center"/>
        <w:rPr>
          <w:i/>
          <w:color w:val="222222"/>
          <w:sz w:val="28"/>
          <w:szCs w:val="28"/>
          <w:shd w:val="clear" w:color="auto" w:fill="FFFFFF"/>
        </w:rPr>
      </w:pPr>
      <w:r w:rsidRPr="00063DBF">
        <w:rPr>
          <w:i/>
          <w:color w:val="222222"/>
          <w:sz w:val="28"/>
          <w:szCs w:val="28"/>
          <w:shd w:val="clear" w:color="auto" w:fill="FFFFFF"/>
        </w:rPr>
        <w:t>Уровень занятости и уровень безработицы по возрастным группам в 2010 году, %</w:t>
      </w:r>
    </w:p>
    <w:p w:rsidR="00066F58" w:rsidRDefault="00066F58" w:rsidP="00066F58">
      <w:pPr>
        <w:spacing w:line="360" w:lineRule="auto"/>
        <w:jc w:val="center"/>
        <w:rPr>
          <w:color w:val="222222"/>
          <w:sz w:val="28"/>
          <w:szCs w:val="28"/>
          <w:shd w:val="clear" w:color="auto" w:fill="FFFFFF"/>
        </w:rPr>
      </w:pPr>
      <w:r>
        <w:rPr>
          <w:noProof/>
          <w:color w:val="222222"/>
          <w:sz w:val="28"/>
          <w:szCs w:val="28"/>
          <w:shd w:val="clear" w:color="auto" w:fill="FFFFFF"/>
        </w:rPr>
        <w:drawing>
          <wp:inline distT="0" distB="0" distL="0" distR="0">
            <wp:extent cx="4892667" cy="1483743"/>
            <wp:effectExtent l="19050" t="0" r="3183"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t="16650"/>
                    <a:stretch>
                      <a:fillRect/>
                    </a:stretch>
                  </pic:blipFill>
                  <pic:spPr bwMode="auto">
                    <a:xfrm>
                      <a:off x="0" y="0"/>
                      <a:ext cx="4905375" cy="1487597"/>
                    </a:xfrm>
                    <a:prstGeom prst="rect">
                      <a:avLst/>
                    </a:prstGeom>
                    <a:noFill/>
                    <a:ln w="9525">
                      <a:noFill/>
                      <a:miter lim="800000"/>
                      <a:headEnd/>
                      <a:tailEnd/>
                    </a:ln>
                  </pic:spPr>
                </pic:pic>
              </a:graphicData>
            </a:graphic>
          </wp:inline>
        </w:drawing>
      </w:r>
    </w:p>
    <w:p w:rsidR="00066F58" w:rsidRDefault="00066F58" w:rsidP="00066F58">
      <w:pPr>
        <w:spacing w:line="360" w:lineRule="auto"/>
        <w:jc w:val="center"/>
        <w:rPr>
          <w:color w:val="222222"/>
          <w:sz w:val="28"/>
          <w:szCs w:val="28"/>
          <w:shd w:val="clear" w:color="auto" w:fill="FFFFFF"/>
        </w:rPr>
      </w:pPr>
      <w:r>
        <w:rPr>
          <w:color w:val="222222"/>
          <w:sz w:val="28"/>
          <w:szCs w:val="28"/>
          <w:shd w:val="clear" w:color="auto" w:fill="FFFFFF"/>
        </w:rPr>
        <w:t xml:space="preserve">Рисунок </w:t>
      </w:r>
      <w:r w:rsidR="008C2C0B">
        <w:rPr>
          <w:color w:val="222222"/>
          <w:sz w:val="28"/>
          <w:szCs w:val="28"/>
          <w:shd w:val="clear" w:color="auto" w:fill="FFFFFF"/>
        </w:rPr>
        <w:t>8</w:t>
      </w:r>
      <w:r>
        <w:rPr>
          <w:rStyle w:val="a9"/>
          <w:color w:val="222222"/>
          <w:sz w:val="28"/>
          <w:szCs w:val="28"/>
          <w:shd w:val="clear" w:color="auto" w:fill="FFFFFF"/>
        </w:rPr>
        <w:footnoteReference w:id="181"/>
      </w:r>
    </w:p>
    <w:p w:rsidR="00066F58" w:rsidRDefault="00066F58" w:rsidP="000A71EE">
      <w:pPr>
        <w:spacing w:line="360" w:lineRule="auto"/>
        <w:ind w:firstLine="709"/>
        <w:jc w:val="both"/>
        <w:rPr>
          <w:sz w:val="28"/>
          <w:szCs w:val="28"/>
        </w:rPr>
      </w:pPr>
      <w:r>
        <w:rPr>
          <w:color w:val="222222"/>
          <w:sz w:val="28"/>
          <w:szCs w:val="28"/>
          <w:shd w:val="clear" w:color="auto" w:fill="FFFFFF"/>
        </w:rPr>
        <w:t xml:space="preserve">На рисунке </w:t>
      </w:r>
      <w:r w:rsidR="00371971">
        <w:rPr>
          <w:color w:val="222222"/>
          <w:sz w:val="28"/>
          <w:szCs w:val="28"/>
          <w:shd w:val="clear" w:color="auto" w:fill="FFFFFF"/>
        </w:rPr>
        <w:t>8</w:t>
      </w:r>
      <w:r>
        <w:rPr>
          <w:color w:val="222222"/>
          <w:sz w:val="28"/>
          <w:szCs w:val="28"/>
          <w:shd w:val="clear" w:color="auto" w:fill="FFFFFF"/>
        </w:rPr>
        <w:t xml:space="preserve">, представленном выше, Федеральная служба государственной статистики приводит следующие данные: </w:t>
      </w:r>
      <w:r w:rsidRPr="00601ED1">
        <w:rPr>
          <w:color w:val="222222"/>
          <w:sz w:val="28"/>
          <w:szCs w:val="28"/>
          <w:shd w:val="clear" w:color="auto" w:fill="FFFFFF"/>
        </w:rPr>
        <w:t>«</w:t>
      </w:r>
      <w:r w:rsidRPr="00601ED1">
        <w:rPr>
          <w:sz w:val="28"/>
          <w:szCs w:val="28"/>
        </w:rPr>
        <w:t>Уровень безработицы среди молодежи намного выше, чем в старших возр</w:t>
      </w:r>
      <w:r>
        <w:rPr>
          <w:sz w:val="28"/>
          <w:szCs w:val="28"/>
        </w:rPr>
        <w:t>астах. В возрастной группе 15-</w:t>
      </w:r>
      <w:r w:rsidRPr="00601ED1">
        <w:rPr>
          <w:sz w:val="28"/>
          <w:szCs w:val="28"/>
        </w:rPr>
        <w:t>19 лет уровень безработ</w:t>
      </w:r>
      <w:r>
        <w:rPr>
          <w:sz w:val="28"/>
          <w:szCs w:val="28"/>
        </w:rPr>
        <w:t xml:space="preserve">ицы составил в среднем за 2010 </w:t>
      </w:r>
      <w:r>
        <w:rPr>
          <w:sz w:val="28"/>
          <w:szCs w:val="28"/>
        </w:rPr>
        <w:lastRenderedPageBreak/>
        <w:t>г. –</w:t>
      </w:r>
      <w:r w:rsidRPr="00601ED1">
        <w:rPr>
          <w:sz w:val="28"/>
          <w:szCs w:val="28"/>
        </w:rPr>
        <w:t xml:space="preserve"> 31,9% (в том числе среди юношей – 28,6%, среди девушек – 37,1%), среди молодежи в возрасте 20-24 года - 15,1% (среди юношей – 15,1%, среди девушек – 15,1%)</w:t>
      </w:r>
      <w:r>
        <w:rPr>
          <w:sz w:val="28"/>
          <w:szCs w:val="28"/>
        </w:rPr>
        <w:t>»</w:t>
      </w:r>
      <w:r>
        <w:rPr>
          <w:rStyle w:val="a9"/>
          <w:sz w:val="28"/>
          <w:szCs w:val="28"/>
        </w:rPr>
        <w:footnoteReference w:id="182"/>
      </w:r>
      <w:r w:rsidRPr="00601ED1">
        <w:rPr>
          <w:sz w:val="28"/>
          <w:szCs w:val="28"/>
        </w:rPr>
        <w:t xml:space="preserve">. </w:t>
      </w:r>
    </w:p>
    <w:p w:rsidR="00063DBF" w:rsidRPr="00063DBF" w:rsidRDefault="00063DBF" w:rsidP="00063DBF">
      <w:pPr>
        <w:spacing w:line="360" w:lineRule="auto"/>
        <w:ind w:firstLine="709"/>
        <w:jc w:val="center"/>
        <w:rPr>
          <w:i/>
          <w:sz w:val="28"/>
          <w:szCs w:val="28"/>
        </w:rPr>
      </w:pPr>
      <w:r w:rsidRPr="00063DBF">
        <w:rPr>
          <w:i/>
          <w:sz w:val="28"/>
          <w:szCs w:val="28"/>
        </w:rPr>
        <w:t>Уровень безработицы по возрастным группам среди городского и сельского населения в 2010 году,</w:t>
      </w:r>
      <w:r>
        <w:rPr>
          <w:i/>
          <w:sz w:val="28"/>
          <w:szCs w:val="28"/>
        </w:rPr>
        <w:t xml:space="preserve"> </w:t>
      </w:r>
      <w:r w:rsidRPr="00063DBF">
        <w:rPr>
          <w:i/>
          <w:sz w:val="28"/>
          <w:szCs w:val="28"/>
        </w:rPr>
        <w:t>%</w:t>
      </w:r>
    </w:p>
    <w:p w:rsidR="00066F58" w:rsidRDefault="00066F58" w:rsidP="00066F58">
      <w:pPr>
        <w:spacing w:line="360" w:lineRule="auto"/>
        <w:jc w:val="center"/>
        <w:rPr>
          <w:sz w:val="28"/>
          <w:szCs w:val="28"/>
        </w:rPr>
      </w:pPr>
      <w:r>
        <w:rPr>
          <w:noProof/>
          <w:sz w:val="28"/>
          <w:szCs w:val="28"/>
        </w:rPr>
        <w:drawing>
          <wp:inline distT="0" distB="0" distL="0" distR="0">
            <wp:extent cx="5208555" cy="1371600"/>
            <wp:effectExtent l="1905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t="24286"/>
                    <a:stretch>
                      <a:fillRect/>
                    </a:stretch>
                  </pic:blipFill>
                  <pic:spPr bwMode="auto">
                    <a:xfrm>
                      <a:off x="0" y="0"/>
                      <a:ext cx="5219700" cy="1374535"/>
                    </a:xfrm>
                    <a:prstGeom prst="rect">
                      <a:avLst/>
                    </a:prstGeom>
                    <a:noFill/>
                    <a:ln w="9525">
                      <a:noFill/>
                      <a:miter lim="800000"/>
                      <a:headEnd/>
                      <a:tailEnd/>
                    </a:ln>
                  </pic:spPr>
                </pic:pic>
              </a:graphicData>
            </a:graphic>
          </wp:inline>
        </w:drawing>
      </w:r>
    </w:p>
    <w:p w:rsidR="00066F58" w:rsidRDefault="00066F58" w:rsidP="00066F58">
      <w:pPr>
        <w:spacing w:line="360" w:lineRule="auto"/>
        <w:jc w:val="center"/>
        <w:rPr>
          <w:sz w:val="28"/>
          <w:szCs w:val="28"/>
        </w:rPr>
      </w:pPr>
      <w:r>
        <w:rPr>
          <w:sz w:val="28"/>
          <w:szCs w:val="28"/>
        </w:rPr>
        <w:t xml:space="preserve">Рисунок </w:t>
      </w:r>
      <w:r w:rsidR="008C2C0B">
        <w:rPr>
          <w:sz w:val="28"/>
          <w:szCs w:val="28"/>
        </w:rPr>
        <w:t>9</w:t>
      </w:r>
      <w:r>
        <w:rPr>
          <w:rStyle w:val="a9"/>
          <w:sz w:val="28"/>
          <w:szCs w:val="28"/>
        </w:rPr>
        <w:footnoteReference w:id="183"/>
      </w:r>
    </w:p>
    <w:p w:rsidR="00224719" w:rsidRDefault="00066F58" w:rsidP="000A71EE">
      <w:pPr>
        <w:spacing w:line="360" w:lineRule="auto"/>
        <w:ind w:firstLine="709"/>
        <w:jc w:val="both"/>
        <w:rPr>
          <w:sz w:val="28"/>
          <w:szCs w:val="28"/>
        </w:rPr>
      </w:pPr>
      <w:r>
        <w:rPr>
          <w:sz w:val="28"/>
          <w:szCs w:val="28"/>
        </w:rPr>
        <w:t xml:space="preserve">Отмечается также (рис. </w:t>
      </w:r>
      <w:r w:rsidR="00055B6F">
        <w:rPr>
          <w:sz w:val="28"/>
          <w:szCs w:val="28"/>
        </w:rPr>
        <w:t>9</w:t>
      </w:r>
      <w:r>
        <w:rPr>
          <w:sz w:val="28"/>
          <w:szCs w:val="28"/>
        </w:rPr>
        <w:t>), что: «</w:t>
      </w:r>
      <w:r w:rsidRPr="00601ED1">
        <w:rPr>
          <w:sz w:val="28"/>
          <w:szCs w:val="28"/>
        </w:rPr>
        <w:t>При этом</w:t>
      </w:r>
      <w:proofErr w:type="gramStart"/>
      <w:r w:rsidRPr="00601ED1">
        <w:rPr>
          <w:sz w:val="28"/>
          <w:szCs w:val="28"/>
        </w:rPr>
        <w:t>,</w:t>
      </w:r>
      <w:proofErr w:type="gramEnd"/>
      <w:r w:rsidRPr="00601ED1">
        <w:rPr>
          <w:sz w:val="28"/>
          <w:szCs w:val="28"/>
        </w:rPr>
        <w:t xml:space="preserve"> среди гор</w:t>
      </w:r>
      <w:r>
        <w:rPr>
          <w:sz w:val="28"/>
          <w:szCs w:val="28"/>
        </w:rPr>
        <w:t>одской молодежи в возрасте 15-</w:t>
      </w:r>
      <w:r w:rsidRPr="00601ED1">
        <w:rPr>
          <w:sz w:val="28"/>
          <w:szCs w:val="28"/>
        </w:rPr>
        <w:t xml:space="preserve">19 лет уровень безработицы выше, чем среди сельской (соответственно, 34,2% и 28,6%). </w:t>
      </w:r>
      <w:proofErr w:type="gramStart"/>
      <w:r w:rsidRPr="00601ED1">
        <w:rPr>
          <w:sz w:val="28"/>
          <w:szCs w:val="28"/>
        </w:rPr>
        <w:t xml:space="preserve">В возрастной группе 20-24 года ситуация иная </w:t>
      </w:r>
      <w:r>
        <w:rPr>
          <w:sz w:val="28"/>
          <w:szCs w:val="28"/>
        </w:rPr>
        <w:t>–</w:t>
      </w:r>
      <w:r w:rsidRPr="00601ED1">
        <w:rPr>
          <w:sz w:val="28"/>
          <w:szCs w:val="28"/>
        </w:rPr>
        <w:t xml:space="preserve"> уровень безработицы среди сельского населения в 1,4 раза выше, чем среди городского </w:t>
      </w:r>
      <w:r>
        <w:rPr>
          <w:sz w:val="28"/>
          <w:szCs w:val="28"/>
        </w:rPr>
        <w:t>(соответственно, 13,7% и 18,7</w:t>
      </w:r>
      <w:r w:rsidRPr="003B2B55">
        <w:rPr>
          <w:sz w:val="28"/>
          <w:szCs w:val="28"/>
        </w:rPr>
        <w:t>%).</w:t>
      </w:r>
      <w:proofErr w:type="gramEnd"/>
      <w:r w:rsidRPr="003B2B55">
        <w:rPr>
          <w:sz w:val="28"/>
          <w:szCs w:val="28"/>
        </w:rPr>
        <w:t xml:space="preserve"> В среднем среди молодежи в возрасте 15-24 года уровень безработицы составил 17,2%, в том числе среди городского населения - 15,8%, среди сельского населения – 20,3%»</w:t>
      </w:r>
      <w:r w:rsidRPr="003B2B55">
        <w:rPr>
          <w:rStyle w:val="a9"/>
          <w:sz w:val="28"/>
          <w:szCs w:val="28"/>
        </w:rPr>
        <w:footnoteReference w:id="184"/>
      </w:r>
      <w:r w:rsidRPr="003B2B55">
        <w:rPr>
          <w:sz w:val="28"/>
          <w:szCs w:val="28"/>
        </w:rPr>
        <w:t>.</w:t>
      </w:r>
      <w:r>
        <w:rPr>
          <w:sz w:val="28"/>
          <w:szCs w:val="28"/>
        </w:rPr>
        <w:t xml:space="preserve"> </w:t>
      </w:r>
    </w:p>
    <w:p w:rsidR="00066F58" w:rsidRDefault="00066F58" w:rsidP="000A71EE">
      <w:pPr>
        <w:spacing w:line="360" w:lineRule="auto"/>
        <w:ind w:firstLine="709"/>
        <w:jc w:val="both"/>
        <w:rPr>
          <w:sz w:val="28"/>
          <w:szCs w:val="28"/>
        </w:rPr>
      </w:pPr>
      <w:r>
        <w:rPr>
          <w:sz w:val="28"/>
          <w:szCs w:val="28"/>
        </w:rPr>
        <w:t xml:space="preserve">Высокие показатели уровня безработицы среди молодого поколения в возрасте от 15-24 лет может объясняться тем, что в данной группе преобладающее большинство находится в процессе получения образования, поэтому отсутствует их экономическая деятельность (рис. </w:t>
      </w:r>
      <w:r w:rsidR="00224719">
        <w:rPr>
          <w:sz w:val="28"/>
          <w:szCs w:val="28"/>
        </w:rPr>
        <w:t>10</w:t>
      </w:r>
      <w:r>
        <w:rPr>
          <w:sz w:val="28"/>
          <w:szCs w:val="28"/>
        </w:rPr>
        <w:t>). Так, дол</w:t>
      </w:r>
      <w:r w:rsidR="00224719">
        <w:rPr>
          <w:sz w:val="28"/>
          <w:szCs w:val="28"/>
        </w:rPr>
        <w:t>я</w:t>
      </w:r>
      <w:r>
        <w:rPr>
          <w:sz w:val="28"/>
          <w:szCs w:val="28"/>
        </w:rPr>
        <w:t xml:space="preserve"> студентов преобладает в группе 15-19 лет и составляет 83,8% к 8,1% соответственно. Однако, с уменьшение доли обучающихся, возрастает количество экономически активных граждан в возрастной группе 20-24 – 26% и 53,5%. Можно сделать вывод, что молодое поколение не торопится </w:t>
      </w:r>
      <w:r>
        <w:rPr>
          <w:sz w:val="28"/>
          <w:szCs w:val="28"/>
        </w:rPr>
        <w:lastRenderedPageBreak/>
        <w:t xml:space="preserve">совмещать образовательную и трудовую деятельность. На мой взгляд, это положительная стратегия плавного перехода, так как молодежь не утрачивается знания и навыки, получаемые в университете, а также повышает свою конкурентоспособность на рынке труда, увеличивая уровень своего образования. </w:t>
      </w:r>
    </w:p>
    <w:p w:rsidR="00063DBF" w:rsidRPr="00063DBF" w:rsidRDefault="00063DBF" w:rsidP="00063DBF">
      <w:pPr>
        <w:spacing w:line="360" w:lineRule="auto"/>
        <w:ind w:firstLine="709"/>
        <w:jc w:val="center"/>
        <w:rPr>
          <w:i/>
          <w:sz w:val="28"/>
          <w:szCs w:val="28"/>
        </w:rPr>
      </w:pPr>
      <w:r w:rsidRPr="00063DBF">
        <w:rPr>
          <w:i/>
          <w:sz w:val="28"/>
          <w:szCs w:val="28"/>
        </w:rPr>
        <w:t>Экономическая активность молодежи в 2010 году, %</w:t>
      </w:r>
    </w:p>
    <w:p w:rsidR="00066F58" w:rsidRDefault="00066F58" w:rsidP="00224719">
      <w:pPr>
        <w:spacing w:line="360" w:lineRule="auto"/>
        <w:jc w:val="center"/>
        <w:rPr>
          <w:sz w:val="28"/>
          <w:szCs w:val="28"/>
        </w:rPr>
      </w:pPr>
      <w:r>
        <w:rPr>
          <w:noProof/>
          <w:sz w:val="28"/>
          <w:szCs w:val="28"/>
        </w:rPr>
        <w:drawing>
          <wp:inline distT="0" distB="0" distL="0" distR="0">
            <wp:extent cx="5182678" cy="1535502"/>
            <wp:effectExtent l="1905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t="16543"/>
                    <a:stretch>
                      <a:fillRect/>
                    </a:stretch>
                  </pic:blipFill>
                  <pic:spPr bwMode="auto">
                    <a:xfrm>
                      <a:off x="0" y="0"/>
                      <a:ext cx="5191125" cy="1538005"/>
                    </a:xfrm>
                    <a:prstGeom prst="rect">
                      <a:avLst/>
                    </a:prstGeom>
                    <a:noFill/>
                    <a:ln w="9525">
                      <a:noFill/>
                      <a:miter lim="800000"/>
                      <a:headEnd/>
                      <a:tailEnd/>
                    </a:ln>
                  </pic:spPr>
                </pic:pic>
              </a:graphicData>
            </a:graphic>
          </wp:inline>
        </w:drawing>
      </w:r>
    </w:p>
    <w:p w:rsidR="00066F58" w:rsidRDefault="00066F58" w:rsidP="00066F58">
      <w:pPr>
        <w:spacing w:line="360" w:lineRule="auto"/>
        <w:jc w:val="center"/>
        <w:rPr>
          <w:sz w:val="28"/>
          <w:szCs w:val="28"/>
        </w:rPr>
      </w:pPr>
      <w:r>
        <w:rPr>
          <w:sz w:val="28"/>
          <w:szCs w:val="28"/>
        </w:rPr>
        <w:t xml:space="preserve">Рисунок </w:t>
      </w:r>
      <w:r w:rsidR="008C2C0B">
        <w:rPr>
          <w:sz w:val="28"/>
          <w:szCs w:val="28"/>
        </w:rPr>
        <w:t>10</w:t>
      </w:r>
      <w:r>
        <w:rPr>
          <w:rStyle w:val="a9"/>
          <w:sz w:val="28"/>
          <w:szCs w:val="28"/>
        </w:rPr>
        <w:footnoteReference w:id="185"/>
      </w:r>
    </w:p>
    <w:p w:rsidR="00066F58" w:rsidRDefault="00066F58" w:rsidP="000A71EE">
      <w:pPr>
        <w:spacing w:line="360" w:lineRule="auto"/>
        <w:jc w:val="both"/>
        <w:rPr>
          <w:sz w:val="28"/>
          <w:szCs w:val="28"/>
        </w:rPr>
      </w:pPr>
      <w:r>
        <w:rPr>
          <w:sz w:val="28"/>
          <w:szCs w:val="28"/>
        </w:rPr>
        <w:tab/>
        <w:t>В таблице 7 можно увидеть увеличивающуюся динамику молодежной безработице в возрастных группах 20-24 и 25-29 в 2012 году. Так в первой группе в 2011 году уровень составил 20,5% и достиг 22,3% в 2012 году. Касаемо второй группы, разница в показателях за оба года в два раза меньше, в сравнении с предыдущей группой, который составил 15,2% за 2011 год и 16% в следующем году.</w:t>
      </w:r>
    </w:p>
    <w:p w:rsidR="00224719" w:rsidRPr="00224719" w:rsidRDefault="00224719" w:rsidP="00224719">
      <w:pPr>
        <w:spacing w:line="360" w:lineRule="auto"/>
        <w:jc w:val="center"/>
        <w:rPr>
          <w:i/>
          <w:color w:val="FF0000"/>
          <w:sz w:val="28"/>
          <w:szCs w:val="28"/>
        </w:rPr>
      </w:pPr>
      <w:r>
        <w:rPr>
          <w:i/>
          <w:sz w:val="28"/>
          <w:szCs w:val="28"/>
        </w:rPr>
        <w:t>Распределение</w:t>
      </w:r>
      <w:r w:rsidRPr="00224719">
        <w:rPr>
          <w:i/>
          <w:sz w:val="28"/>
          <w:szCs w:val="28"/>
        </w:rPr>
        <w:t xml:space="preserve"> </w:t>
      </w:r>
      <w:r w:rsidR="00063DBF">
        <w:rPr>
          <w:i/>
          <w:sz w:val="28"/>
          <w:szCs w:val="28"/>
        </w:rPr>
        <w:t>численности</w:t>
      </w:r>
      <w:r w:rsidRPr="00224719">
        <w:rPr>
          <w:i/>
          <w:sz w:val="28"/>
          <w:szCs w:val="28"/>
        </w:rPr>
        <w:t xml:space="preserve"> </w:t>
      </w:r>
      <w:r w:rsidR="00063DBF">
        <w:rPr>
          <w:i/>
          <w:sz w:val="28"/>
          <w:szCs w:val="28"/>
        </w:rPr>
        <w:t>безработных</w:t>
      </w:r>
      <w:r w:rsidRPr="00224719">
        <w:rPr>
          <w:i/>
          <w:sz w:val="28"/>
          <w:szCs w:val="28"/>
        </w:rPr>
        <w:t xml:space="preserve"> </w:t>
      </w:r>
      <w:r w:rsidR="00063DBF">
        <w:rPr>
          <w:i/>
          <w:sz w:val="28"/>
          <w:szCs w:val="28"/>
        </w:rPr>
        <w:t>по возрастным группам</w:t>
      </w:r>
      <w:r w:rsidRPr="00224719">
        <w:rPr>
          <w:i/>
          <w:sz w:val="28"/>
          <w:szCs w:val="28"/>
        </w:rPr>
        <w:t>, %</w:t>
      </w:r>
    </w:p>
    <w:tbl>
      <w:tblPr>
        <w:tblW w:w="8488"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2"/>
        <w:gridCol w:w="1904"/>
        <w:gridCol w:w="1925"/>
        <w:gridCol w:w="1927"/>
      </w:tblGrid>
      <w:tr w:rsidR="00066F58" w:rsidRPr="00826025" w:rsidTr="00224719">
        <w:trPr>
          <w:cantSplit/>
          <w:trHeight w:val="247"/>
        </w:trPr>
        <w:tc>
          <w:tcPr>
            <w:tcW w:w="2732" w:type="dxa"/>
            <w:vMerge w:val="restart"/>
            <w:shd w:val="clear" w:color="auto" w:fill="auto"/>
            <w:hideMark/>
          </w:tcPr>
          <w:p w:rsidR="00066F58" w:rsidRPr="008071E3" w:rsidRDefault="00066F58" w:rsidP="002122C6">
            <w:pPr>
              <w:jc w:val="center"/>
              <w:rPr>
                <w:b/>
                <w:sz w:val="20"/>
                <w:szCs w:val="20"/>
              </w:rPr>
            </w:pPr>
            <w:r w:rsidRPr="008071E3">
              <w:rPr>
                <w:b/>
                <w:sz w:val="20"/>
                <w:szCs w:val="20"/>
              </w:rPr>
              <w:t>Безработные</w:t>
            </w:r>
          </w:p>
        </w:tc>
        <w:tc>
          <w:tcPr>
            <w:tcW w:w="5756" w:type="dxa"/>
            <w:gridSpan w:val="3"/>
            <w:shd w:val="clear" w:color="auto" w:fill="auto"/>
            <w:hideMark/>
          </w:tcPr>
          <w:p w:rsidR="00066F58" w:rsidRPr="008071E3" w:rsidRDefault="00063DBF" w:rsidP="002122C6">
            <w:pPr>
              <w:jc w:val="center"/>
              <w:rPr>
                <w:b/>
                <w:sz w:val="20"/>
                <w:szCs w:val="20"/>
              </w:rPr>
            </w:pPr>
            <w:r w:rsidRPr="008071E3">
              <w:rPr>
                <w:b/>
                <w:sz w:val="20"/>
                <w:szCs w:val="20"/>
              </w:rPr>
              <w:t>В</w:t>
            </w:r>
            <w:r w:rsidR="00066F58" w:rsidRPr="008071E3">
              <w:rPr>
                <w:b/>
                <w:sz w:val="20"/>
                <w:szCs w:val="20"/>
              </w:rPr>
              <w:t xml:space="preserve"> том числе в возрасте, лет</w:t>
            </w:r>
          </w:p>
        </w:tc>
      </w:tr>
      <w:tr w:rsidR="00066F58" w:rsidRPr="00826025" w:rsidTr="00224719">
        <w:trPr>
          <w:trHeight w:val="193"/>
        </w:trPr>
        <w:tc>
          <w:tcPr>
            <w:tcW w:w="2732" w:type="dxa"/>
            <w:vMerge/>
            <w:vAlign w:val="center"/>
            <w:hideMark/>
          </w:tcPr>
          <w:p w:rsidR="00066F58" w:rsidRPr="008071E3" w:rsidRDefault="00066F58" w:rsidP="002122C6">
            <w:pPr>
              <w:rPr>
                <w:b/>
                <w:sz w:val="20"/>
                <w:szCs w:val="20"/>
              </w:rPr>
            </w:pPr>
          </w:p>
        </w:tc>
        <w:tc>
          <w:tcPr>
            <w:tcW w:w="1904" w:type="dxa"/>
            <w:shd w:val="clear" w:color="auto" w:fill="auto"/>
            <w:hideMark/>
          </w:tcPr>
          <w:p w:rsidR="00066F58" w:rsidRPr="008071E3" w:rsidRDefault="00066F58" w:rsidP="002122C6">
            <w:pPr>
              <w:jc w:val="center"/>
              <w:rPr>
                <w:b/>
                <w:sz w:val="20"/>
                <w:szCs w:val="20"/>
              </w:rPr>
            </w:pPr>
            <w:r w:rsidRPr="008071E3">
              <w:rPr>
                <w:b/>
                <w:sz w:val="20"/>
                <w:szCs w:val="20"/>
              </w:rPr>
              <w:t>до 20</w:t>
            </w:r>
          </w:p>
        </w:tc>
        <w:tc>
          <w:tcPr>
            <w:tcW w:w="1925" w:type="dxa"/>
            <w:shd w:val="clear" w:color="auto" w:fill="auto"/>
            <w:hideMark/>
          </w:tcPr>
          <w:p w:rsidR="00066F58" w:rsidRPr="008071E3" w:rsidRDefault="00066F58" w:rsidP="002122C6">
            <w:pPr>
              <w:jc w:val="center"/>
              <w:rPr>
                <w:b/>
                <w:sz w:val="20"/>
                <w:szCs w:val="20"/>
              </w:rPr>
            </w:pPr>
            <w:r w:rsidRPr="008071E3">
              <w:rPr>
                <w:b/>
                <w:sz w:val="20"/>
                <w:szCs w:val="20"/>
              </w:rPr>
              <w:t>20-24</w:t>
            </w:r>
          </w:p>
        </w:tc>
        <w:tc>
          <w:tcPr>
            <w:tcW w:w="1927" w:type="dxa"/>
            <w:shd w:val="clear" w:color="auto" w:fill="auto"/>
            <w:hideMark/>
          </w:tcPr>
          <w:p w:rsidR="00066F58" w:rsidRPr="008071E3" w:rsidRDefault="00066F58" w:rsidP="002122C6">
            <w:pPr>
              <w:jc w:val="center"/>
              <w:rPr>
                <w:b/>
                <w:sz w:val="20"/>
                <w:szCs w:val="20"/>
              </w:rPr>
            </w:pPr>
            <w:r w:rsidRPr="008071E3">
              <w:rPr>
                <w:b/>
                <w:sz w:val="20"/>
                <w:szCs w:val="20"/>
              </w:rPr>
              <w:t>25-29</w:t>
            </w:r>
          </w:p>
        </w:tc>
      </w:tr>
      <w:tr w:rsidR="00066F58" w:rsidRPr="00826025" w:rsidTr="00224719">
        <w:trPr>
          <w:cantSplit/>
          <w:trHeight w:val="182"/>
        </w:trPr>
        <w:tc>
          <w:tcPr>
            <w:tcW w:w="2732" w:type="dxa"/>
            <w:shd w:val="clear" w:color="auto" w:fill="auto"/>
            <w:hideMark/>
          </w:tcPr>
          <w:p w:rsidR="00066F58" w:rsidRPr="00826025" w:rsidRDefault="00066F58" w:rsidP="002122C6">
            <w:pPr>
              <w:ind w:firstLineChars="100" w:firstLine="200"/>
              <w:rPr>
                <w:sz w:val="20"/>
                <w:szCs w:val="20"/>
              </w:rPr>
            </w:pPr>
            <w:r w:rsidRPr="00826025">
              <w:rPr>
                <w:sz w:val="20"/>
                <w:szCs w:val="20"/>
              </w:rPr>
              <w:t>2010</w:t>
            </w:r>
          </w:p>
        </w:tc>
        <w:tc>
          <w:tcPr>
            <w:tcW w:w="1904" w:type="dxa"/>
            <w:shd w:val="clear" w:color="auto" w:fill="auto"/>
            <w:vAlign w:val="bottom"/>
            <w:hideMark/>
          </w:tcPr>
          <w:p w:rsidR="00066F58" w:rsidRPr="00826025" w:rsidRDefault="00066F58" w:rsidP="002122C6">
            <w:pPr>
              <w:jc w:val="right"/>
              <w:rPr>
                <w:sz w:val="20"/>
                <w:szCs w:val="20"/>
              </w:rPr>
            </w:pPr>
            <w:r w:rsidRPr="00826025">
              <w:rPr>
                <w:sz w:val="20"/>
                <w:szCs w:val="20"/>
              </w:rPr>
              <w:t>5,9</w:t>
            </w:r>
          </w:p>
        </w:tc>
        <w:tc>
          <w:tcPr>
            <w:tcW w:w="1925" w:type="dxa"/>
            <w:shd w:val="clear" w:color="auto" w:fill="auto"/>
            <w:vAlign w:val="bottom"/>
            <w:hideMark/>
          </w:tcPr>
          <w:p w:rsidR="00066F58" w:rsidRPr="00826025" w:rsidRDefault="00066F58" w:rsidP="002122C6">
            <w:pPr>
              <w:jc w:val="right"/>
              <w:rPr>
                <w:sz w:val="20"/>
                <w:szCs w:val="20"/>
              </w:rPr>
            </w:pPr>
            <w:r w:rsidRPr="00826025">
              <w:rPr>
                <w:sz w:val="20"/>
                <w:szCs w:val="20"/>
              </w:rPr>
              <w:t>20,8</w:t>
            </w:r>
          </w:p>
        </w:tc>
        <w:tc>
          <w:tcPr>
            <w:tcW w:w="1927" w:type="dxa"/>
            <w:shd w:val="clear" w:color="auto" w:fill="auto"/>
            <w:vAlign w:val="bottom"/>
            <w:hideMark/>
          </w:tcPr>
          <w:p w:rsidR="00066F58" w:rsidRPr="00826025" w:rsidRDefault="00066F58" w:rsidP="002122C6">
            <w:pPr>
              <w:jc w:val="right"/>
              <w:rPr>
                <w:sz w:val="20"/>
                <w:szCs w:val="20"/>
              </w:rPr>
            </w:pPr>
            <w:r w:rsidRPr="00826025">
              <w:rPr>
                <w:sz w:val="20"/>
                <w:szCs w:val="20"/>
              </w:rPr>
              <w:t>15</w:t>
            </w:r>
          </w:p>
        </w:tc>
      </w:tr>
      <w:tr w:rsidR="00066F58" w:rsidRPr="00826025" w:rsidTr="00224719">
        <w:trPr>
          <w:cantSplit/>
          <w:trHeight w:val="182"/>
        </w:trPr>
        <w:tc>
          <w:tcPr>
            <w:tcW w:w="2732" w:type="dxa"/>
            <w:shd w:val="clear" w:color="auto" w:fill="auto"/>
            <w:hideMark/>
          </w:tcPr>
          <w:p w:rsidR="00066F58" w:rsidRPr="00826025" w:rsidRDefault="00066F58" w:rsidP="002122C6">
            <w:pPr>
              <w:ind w:firstLineChars="100" w:firstLine="200"/>
              <w:rPr>
                <w:sz w:val="20"/>
                <w:szCs w:val="20"/>
              </w:rPr>
            </w:pPr>
            <w:r w:rsidRPr="00826025">
              <w:rPr>
                <w:sz w:val="20"/>
                <w:szCs w:val="20"/>
              </w:rPr>
              <w:t>2011</w:t>
            </w:r>
          </w:p>
        </w:tc>
        <w:tc>
          <w:tcPr>
            <w:tcW w:w="1904" w:type="dxa"/>
            <w:shd w:val="clear" w:color="auto" w:fill="auto"/>
            <w:vAlign w:val="bottom"/>
            <w:hideMark/>
          </w:tcPr>
          <w:p w:rsidR="00066F58" w:rsidRPr="00826025" w:rsidRDefault="00066F58" w:rsidP="002122C6">
            <w:pPr>
              <w:jc w:val="right"/>
              <w:rPr>
                <w:sz w:val="20"/>
                <w:szCs w:val="20"/>
              </w:rPr>
            </w:pPr>
            <w:r w:rsidRPr="00826025">
              <w:rPr>
                <w:sz w:val="20"/>
                <w:szCs w:val="20"/>
              </w:rPr>
              <w:t>5,4</w:t>
            </w:r>
          </w:p>
        </w:tc>
        <w:tc>
          <w:tcPr>
            <w:tcW w:w="1925" w:type="dxa"/>
            <w:shd w:val="clear" w:color="auto" w:fill="auto"/>
            <w:vAlign w:val="bottom"/>
            <w:hideMark/>
          </w:tcPr>
          <w:p w:rsidR="00066F58" w:rsidRPr="00826025" w:rsidRDefault="00066F58" w:rsidP="002122C6">
            <w:pPr>
              <w:jc w:val="right"/>
              <w:rPr>
                <w:sz w:val="20"/>
                <w:szCs w:val="20"/>
              </w:rPr>
            </w:pPr>
            <w:r w:rsidRPr="00826025">
              <w:rPr>
                <w:sz w:val="20"/>
                <w:szCs w:val="20"/>
              </w:rPr>
              <w:t>20,5</w:t>
            </w:r>
          </w:p>
        </w:tc>
        <w:tc>
          <w:tcPr>
            <w:tcW w:w="1927" w:type="dxa"/>
            <w:shd w:val="clear" w:color="auto" w:fill="auto"/>
            <w:vAlign w:val="bottom"/>
            <w:hideMark/>
          </w:tcPr>
          <w:p w:rsidR="00066F58" w:rsidRPr="00826025" w:rsidRDefault="00066F58" w:rsidP="002122C6">
            <w:pPr>
              <w:jc w:val="right"/>
              <w:rPr>
                <w:sz w:val="20"/>
                <w:szCs w:val="20"/>
              </w:rPr>
            </w:pPr>
            <w:r w:rsidRPr="00826025">
              <w:rPr>
                <w:sz w:val="20"/>
                <w:szCs w:val="20"/>
              </w:rPr>
              <w:t>15,2</w:t>
            </w:r>
          </w:p>
        </w:tc>
      </w:tr>
      <w:tr w:rsidR="00066F58" w:rsidRPr="00826025" w:rsidTr="00224719">
        <w:trPr>
          <w:cantSplit/>
          <w:trHeight w:val="182"/>
        </w:trPr>
        <w:tc>
          <w:tcPr>
            <w:tcW w:w="2732" w:type="dxa"/>
            <w:shd w:val="clear" w:color="auto" w:fill="auto"/>
            <w:hideMark/>
          </w:tcPr>
          <w:p w:rsidR="00066F58" w:rsidRPr="00826025" w:rsidRDefault="00066F58" w:rsidP="002122C6">
            <w:pPr>
              <w:ind w:firstLineChars="100" w:firstLine="200"/>
              <w:rPr>
                <w:sz w:val="20"/>
                <w:szCs w:val="20"/>
              </w:rPr>
            </w:pPr>
            <w:r w:rsidRPr="00826025">
              <w:rPr>
                <w:sz w:val="20"/>
                <w:szCs w:val="20"/>
              </w:rPr>
              <w:t>2012</w:t>
            </w:r>
          </w:p>
        </w:tc>
        <w:tc>
          <w:tcPr>
            <w:tcW w:w="1904" w:type="dxa"/>
            <w:shd w:val="clear" w:color="auto" w:fill="auto"/>
            <w:vAlign w:val="bottom"/>
            <w:hideMark/>
          </w:tcPr>
          <w:p w:rsidR="00066F58" w:rsidRPr="00826025" w:rsidRDefault="00066F58" w:rsidP="002122C6">
            <w:pPr>
              <w:jc w:val="right"/>
              <w:rPr>
                <w:sz w:val="20"/>
                <w:szCs w:val="20"/>
              </w:rPr>
            </w:pPr>
            <w:r w:rsidRPr="00826025">
              <w:rPr>
                <w:sz w:val="20"/>
                <w:szCs w:val="20"/>
              </w:rPr>
              <w:t>4,8</w:t>
            </w:r>
          </w:p>
        </w:tc>
        <w:tc>
          <w:tcPr>
            <w:tcW w:w="1925" w:type="dxa"/>
            <w:shd w:val="clear" w:color="auto" w:fill="auto"/>
            <w:vAlign w:val="bottom"/>
            <w:hideMark/>
          </w:tcPr>
          <w:p w:rsidR="00066F58" w:rsidRPr="00826025" w:rsidRDefault="00066F58" w:rsidP="002122C6">
            <w:pPr>
              <w:jc w:val="right"/>
              <w:rPr>
                <w:sz w:val="20"/>
                <w:szCs w:val="20"/>
              </w:rPr>
            </w:pPr>
            <w:r w:rsidRPr="00826025">
              <w:rPr>
                <w:sz w:val="20"/>
                <w:szCs w:val="20"/>
              </w:rPr>
              <w:t>22,3</w:t>
            </w:r>
          </w:p>
        </w:tc>
        <w:tc>
          <w:tcPr>
            <w:tcW w:w="1927" w:type="dxa"/>
            <w:shd w:val="clear" w:color="auto" w:fill="auto"/>
            <w:vAlign w:val="bottom"/>
            <w:hideMark/>
          </w:tcPr>
          <w:p w:rsidR="00066F58" w:rsidRPr="00826025" w:rsidRDefault="00066F58" w:rsidP="002122C6">
            <w:pPr>
              <w:jc w:val="right"/>
              <w:rPr>
                <w:sz w:val="20"/>
                <w:szCs w:val="20"/>
              </w:rPr>
            </w:pPr>
            <w:r w:rsidRPr="00826025">
              <w:rPr>
                <w:sz w:val="20"/>
                <w:szCs w:val="20"/>
              </w:rPr>
              <w:t>16</w:t>
            </w:r>
          </w:p>
        </w:tc>
      </w:tr>
      <w:tr w:rsidR="00066F58" w:rsidRPr="00826025" w:rsidTr="00224719">
        <w:trPr>
          <w:cantSplit/>
          <w:trHeight w:val="182"/>
        </w:trPr>
        <w:tc>
          <w:tcPr>
            <w:tcW w:w="2732" w:type="dxa"/>
            <w:shd w:val="clear" w:color="auto" w:fill="auto"/>
            <w:hideMark/>
          </w:tcPr>
          <w:p w:rsidR="00066F58" w:rsidRPr="00826025" w:rsidRDefault="00066F58" w:rsidP="002122C6">
            <w:pPr>
              <w:ind w:firstLineChars="100" w:firstLine="200"/>
              <w:rPr>
                <w:color w:val="000000"/>
                <w:sz w:val="20"/>
                <w:szCs w:val="20"/>
              </w:rPr>
            </w:pPr>
            <w:r w:rsidRPr="00826025">
              <w:rPr>
                <w:color w:val="000000"/>
                <w:sz w:val="20"/>
                <w:szCs w:val="20"/>
              </w:rPr>
              <w:t>2013</w:t>
            </w:r>
          </w:p>
        </w:tc>
        <w:tc>
          <w:tcPr>
            <w:tcW w:w="1904" w:type="dxa"/>
            <w:shd w:val="clear" w:color="auto" w:fill="auto"/>
            <w:vAlign w:val="bottom"/>
            <w:hideMark/>
          </w:tcPr>
          <w:p w:rsidR="00066F58" w:rsidRPr="00826025" w:rsidRDefault="00066F58" w:rsidP="002122C6">
            <w:pPr>
              <w:jc w:val="right"/>
              <w:rPr>
                <w:color w:val="000000"/>
                <w:sz w:val="20"/>
                <w:szCs w:val="20"/>
              </w:rPr>
            </w:pPr>
            <w:r w:rsidRPr="00826025">
              <w:rPr>
                <w:color w:val="000000"/>
                <w:sz w:val="20"/>
                <w:szCs w:val="20"/>
                <w:lang w:val="en-US"/>
              </w:rPr>
              <w:t>4,3</w:t>
            </w:r>
          </w:p>
        </w:tc>
        <w:tc>
          <w:tcPr>
            <w:tcW w:w="1925" w:type="dxa"/>
            <w:shd w:val="clear" w:color="auto" w:fill="auto"/>
            <w:vAlign w:val="bottom"/>
            <w:hideMark/>
          </w:tcPr>
          <w:p w:rsidR="00066F58" w:rsidRPr="00826025" w:rsidRDefault="00066F58" w:rsidP="002122C6">
            <w:pPr>
              <w:jc w:val="right"/>
              <w:rPr>
                <w:color w:val="000000"/>
                <w:sz w:val="20"/>
                <w:szCs w:val="20"/>
              </w:rPr>
            </w:pPr>
            <w:r w:rsidRPr="00826025">
              <w:rPr>
                <w:color w:val="000000"/>
                <w:sz w:val="20"/>
                <w:szCs w:val="20"/>
              </w:rPr>
              <w:t>21,3</w:t>
            </w:r>
          </w:p>
        </w:tc>
        <w:tc>
          <w:tcPr>
            <w:tcW w:w="1927" w:type="dxa"/>
            <w:shd w:val="clear" w:color="auto" w:fill="auto"/>
            <w:vAlign w:val="bottom"/>
            <w:hideMark/>
          </w:tcPr>
          <w:p w:rsidR="00066F58" w:rsidRPr="00826025" w:rsidRDefault="00066F58" w:rsidP="002122C6">
            <w:pPr>
              <w:jc w:val="right"/>
              <w:rPr>
                <w:color w:val="000000"/>
                <w:sz w:val="20"/>
                <w:szCs w:val="20"/>
              </w:rPr>
            </w:pPr>
            <w:r w:rsidRPr="00826025">
              <w:rPr>
                <w:color w:val="000000"/>
                <w:sz w:val="20"/>
                <w:szCs w:val="20"/>
              </w:rPr>
              <w:t>15,6</w:t>
            </w:r>
          </w:p>
        </w:tc>
      </w:tr>
    </w:tbl>
    <w:p w:rsidR="00066F58" w:rsidRDefault="00066F58" w:rsidP="00066F58">
      <w:pPr>
        <w:spacing w:line="360" w:lineRule="auto"/>
        <w:jc w:val="center"/>
        <w:rPr>
          <w:color w:val="222222"/>
          <w:sz w:val="28"/>
          <w:szCs w:val="28"/>
          <w:shd w:val="clear" w:color="auto" w:fill="FFFFFF"/>
        </w:rPr>
      </w:pPr>
      <w:r>
        <w:rPr>
          <w:color w:val="222222"/>
          <w:sz w:val="28"/>
          <w:szCs w:val="28"/>
          <w:shd w:val="clear" w:color="auto" w:fill="FFFFFF"/>
        </w:rPr>
        <w:t xml:space="preserve">Таблица 7 </w:t>
      </w:r>
      <w:r>
        <w:rPr>
          <w:rStyle w:val="a9"/>
          <w:color w:val="222222"/>
          <w:sz w:val="28"/>
          <w:szCs w:val="28"/>
          <w:shd w:val="clear" w:color="auto" w:fill="FFFFFF"/>
        </w:rPr>
        <w:footnoteReference w:id="186"/>
      </w:r>
    </w:p>
    <w:p w:rsidR="00066F58" w:rsidRPr="0003772A" w:rsidRDefault="00066F58" w:rsidP="0003772A">
      <w:pPr>
        <w:spacing w:line="360" w:lineRule="auto"/>
        <w:ind w:firstLine="709"/>
        <w:jc w:val="both"/>
        <w:rPr>
          <w:sz w:val="28"/>
          <w:szCs w:val="28"/>
          <w:shd w:val="clear" w:color="auto" w:fill="FFFFFF"/>
        </w:rPr>
      </w:pPr>
      <w:r>
        <w:rPr>
          <w:color w:val="222222"/>
          <w:sz w:val="28"/>
          <w:szCs w:val="28"/>
          <w:shd w:val="clear" w:color="auto" w:fill="FFFFFF"/>
        </w:rPr>
        <w:t xml:space="preserve">Таким образом, основываясь на данных, приведенных выше, можно говорить, как о нестабильной ситуации с молодежной безработицей, так и с безработицей в целом. </w:t>
      </w:r>
      <w:r w:rsidRPr="00677FDA">
        <w:rPr>
          <w:sz w:val="28"/>
          <w:szCs w:val="28"/>
          <w:shd w:val="clear" w:color="auto" w:fill="FFFFFF"/>
        </w:rPr>
        <w:t xml:space="preserve">Несомненно, мировой экономический кризис повлиял на занятость молодых людей, но значительного роста не прослеживается. </w:t>
      </w:r>
      <w:r>
        <w:rPr>
          <w:sz w:val="28"/>
          <w:szCs w:val="28"/>
          <w:shd w:val="clear" w:color="auto" w:fill="FFFFFF"/>
        </w:rPr>
        <w:lastRenderedPageBreak/>
        <w:t xml:space="preserve">Однако, показатели достаточно высокие. Особенно нестабильна ситуация в возрастной группе 25-29 лет, когда молодые люди закончили учебу, но не имеют возможности реализоваться как квалифицированный специалист на рынке труда, а также зарабатывать себе на жизнь. </w:t>
      </w:r>
    </w:p>
    <w:p w:rsidR="00066F58" w:rsidRPr="00566C96" w:rsidRDefault="00066F58" w:rsidP="000A71EE">
      <w:pPr>
        <w:spacing w:line="360" w:lineRule="auto"/>
        <w:ind w:firstLine="709"/>
        <w:jc w:val="both"/>
        <w:rPr>
          <w:sz w:val="28"/>
          <w:szCs w:val="28"/>
        </w:rPr>
      </w:pPr>
      <w:r>
        <w:rPr>
          <w:color w:val="222222"/>
          <w:sz w:val="28"/>
          <w:szCs w:val="28"/>
          <w:shd w:val="clear" w:color="auto" w:fill="FFFFFF"/>
        </w:rPr>
        <w:t xml:space="preserve">Мировой экономический кризис затронул также Китай, как экономические, так и социальные сферы жизни страны. </w:t>
      </w:r>
      <w:proofErr w:type="gramStart"/>
      <w:r>
        <w:rPr>
          <w:sz w:val="28"/>
          <w:szCs w:val="28"/>
        </w:rPr>
        <w:t>Так, уровень ВВП страны в 2008 году составил 9,6%. Можно проследить резкий спад с годом ранее – в 2007 году показатель был равен 14,2%. В последующие годы уровень падал вплоть до 2010 года, в котором повысил до 10,6%. Далее значения снова пошли на спад и в</w:t>
      </w:r>
      <w:r w:rsidR="00371971">
        <w:rPr>
          <w:sz w:val="28"/>
          <w:szCs w:val="28"/>
        </w:rPr>
        <w:t xml:space="preserve"> 2013 году был равен 7,7%. (таб. 8</w:t>
      </w:r>
      <w:r>
        <w:rPr>
          <w:sz w:val="28"/>
          <w:szCs w:val="28"/>
        </w:rPr>
        <w:t>)</w:t>
      </w:r>
      <w:proofErr w:type="gramEnd"/>
    </w:p>
    <w:tbl>
      <w:tblPr>
        <w:tblW w:w="1879" w:type="dxa"/>
        <w:tblInd w:w="3729" w:type="dxa"/>
        <w:tblLook w:val="04A0"/>
      </w:tblPr>
      <w:tblGrid>
        <w:gridCol w:w="931"/>
        <w:gridCol w:w="948"/>
      </w:tblGrid>
      <w:tr w:rsidR="00066F58" w:rsidRPr="00566C96" w:rsidTr="002122C6">
        <w:trPr>
          <w:trHeight w:val="374"/>
        </w:trPr>
        <w:tc>
          <w:tcPr>
            <w:tcW w:w="931" w:type="dxa"/>
            <w:tcBorders>
              <w:top w:val="single" w:sz="8" w:space="0" w:color="auto"/>
              <w:left w:val="single" w:sz="8" w:space="0" w:color="auto"/>
              <w:bottom w:val="single" w:sz="4" w:space="0" w:color="auto"/>
              <w:right w:val="single" w:sz="4" w:space="0" w:color="auto"/>
            </w:tcBorders>
            <w:shd w:val="clear" w:color="000000" w:fill="FFFFFF"/>
            <w:hideMark/>
          </w:tcPr>
          <w:p w:rsidR="00066F58" w:rsidRPr="00566C96" w:rsidRDefault="00066F58" w:rsidP="002122C6">
            <w:pPr>
              <w:jc w:val="center"/>
              <w:rPr>
                <w:color w:val="333333"/>
                <w:sz w:val="20"/>
                <w:szCs w:val="20"/>
              </w:rPr>
            </w:pPr>
            <w:r w:rsidRPr="00566C96">
              <w:rPr>
                <w:color w:val="333333"/>
                <w:sz w:val="20"/>
                <w:szCs w:val="20"/>
              </w:rPr>
              <w:t>2007</w:t>
            </w:r>
          </w:p>
        </w:tc>
        <w:tc>
          <w:tcPr>
            <w:tcW w:w="948" w:type="dxa"/>
            <w:tcBorders>
              <w:top w:val="single" w:sz="8" w:space="0" w:color="auto"/>
              <w:left w:val="nil"/>
              <w:bottom w:val="single" w:sz="4" w:space="0" w:color="auto"/>
              <w:right w:val="single" w:sz="8" w:space="0" w:color="auto"/>
            </w:tcBorders>
            <w:shd w:val="clear" w:color="000000" w:fill="FFFFFF"/>
            <w:hideMark/>
          </w:tcPr>
          <w:p w:rsidR="00066F58" w:rsidRPr="00566C96" w:rsidRDefault="00066F58" w:rsidP="002122C6">
            <w:pPr>
              <w:jc w:val="center"/>
              <w:rPr>
                <w:b/>
                <w:bCs/>
                <w:color w:val="3C763D"/>
                <w:sz w:val="20"/>
                <w:szCs w:val="20"/>
              </w:rPr>
            </w:pPr>
            <w:r w:rsidRPr="00566C96">
              <w:rPr>
                <w:b/>
                <w:bCs/>
                <w:color w:val="3C763D"/>
                <w:sz w:val="20"/>
                <w:szCs w:val="20"/>
              </w:rPr>
              <w:t>+14.2%</w:t>
            </w:r>
          </w:p>
        </w:tc>
      </w:tr>
      <w:tr w:rsidR="00066F58" w:rsidRPr="00566C96" w:rsidTr="002122C6">
        <w:trPr>
          <w:trHeight w:val="343"/>
        </w:trPr>
        <w:tc>
          <w:tcPr>
            <w:tcW w:w="931" w:type="dxa"/>
            <w:tcBorders>
              <w:top w:val="nil"/>
              <w:left w:val="single" w:sz="8" w:space="0" w:color="auto"/>
              <w:bottom w:val="single" w:sz="4" w:space="0" w:color="auto"/>
              <w:right w:val="single" w:sz="4" w:space="0" w:color="auto"/>
            </w:tcBorders>
            <w:shd w:val="clear" w:color="000000" w:fill="F9F9F9"/>
            <w:hideMark/>
          </w:tcPr>
          <w:p w:rsidR="00066F58" w:rsidRPr="00566C96" w:rsidRDefault="00066F58" w:rsidP="002122C6">
            <w:pPr>
              <w:jc w:val="center"/>
              <w:rPr>
                <w:color w:val="333333"/>
                <w:sz w:val="20"/>
                <w:szCs w:val="20"/>
              </w:rPr>
            </w:pPr>
            <w:r w:rsidRPr="00566C96">
              <w:rPr>
                <w:color w:val="333333"/>
                <w:sz w:val="20"/>
                <w:szCs w:val="20"/>
              </w:rPr>
              <w:t>2008</w:t>
            </w:r>
          </w:p>
        </w:tc>
        <w:tc>
          <w:tcPr>
            <w:tcW w:w="948" w:type="dxa"/>
            <w:tcBorders>
              <w:top w:val="nil"/>
              <w:left w:val="nil"/>
              <w:bottom w:val="single" w:sz="4" w:space="0" w:color="auto"/>
              <w:right w:val="single" w:sz="8" w:space="0" w:color="auto"/>
            </w:tcBorders>
            <w:shd w:val="clear" w:color="000000" w:fill="F9F9F9"/>
            <w:hideMark/>
          </w:tcPr>
          <w:p w:rsidR="00066F58" w:rsidRPr="00566C96" w:rsidRDefault="00066F58" w:rsidP="002122C6">
            <w:pPr>
              <w:jc w:val="center"/>
              <w:rPr>
                <w:b/>
                <w:bCs/>
                <w:color w:val="3C763D"/>
                <w:sz w:val="20"/>
                <w:szCs w:val="20"/>
              </w:rPr>
            </w:pPr>
            <w:r w:rsidRPr="00566C96">
              <w:rPr>
                <w:b/>
                <w:bCs/>
                <w:color w:val="3C763D"/>
                <w:sz w:val="20"/>
                <w:szCs w:val="20"/>
              </w:rPr>
              <w:t>+9.6%</w:t>
            </w:r>
          </w:p>
        </w:tc>
      </w:tr>
      <w:tr w:rsidR="00066F58" w:rsidRPr="00566C96" w:rsidTr="002122C6">
        <w:trPr>
          <w:trHeight w:val="326"/>
        </w:trPr>
        <w:tc>
          <w:tcPr>
            <w:tcW w:w="931" w:type="dxa"/>
            <w:tcBorders>
              <w:top w:val="nil"/>
              <w:left w:val="single" w:sz="8" w:space="0" w:color="auto"/>
              <w:bottom w:val="single" w:sz="4" w:space="0" w:color="auto"/>
              <w:right w:val="single" w:sz="4" w:space="0" w:color="auto"/>
            </w:tcBorders>
            <w:shd w:val="clear" w:color="000000" w:fill="FFFFFF"/>
            <w:hideMark/>
          </w:tcPr>
          <w:p w:rsidR="00066F58" w:rsidRPr="00566C96" w:rsidRDefault="00066F58" w:rsidP="002122C6">
            <w:pPr>
              <w:jc w:val="center"/>
              <w:rPr>
                <w:color w:val="333333"/>
                <w:sz w:val="20"/>
                <w:szCs w:val="20"/>
              </w:rPr>
            </w:pPr>
            <w:r w:rsidRPr="00566C96">
              <w:rPr>
                <w:color w:val="333333"/>
                <w:sz w:val="20"/>
                <w:szCs w:val="20"/>
              </w:rPr>
              <w:t>2009</w:t>
            </w:r>
          </w:p>
        </w:tc>
        <w:tc>
          <w:tcPr>
            <w:tcW w:w="948" w:type="dxa"/>
            <w:tcBorders>
              <w:top w:val="nil"/>
              <w:left w:val="nil"/>
              <w:bottom w:val="single" w:sz="4" w:space="0" w:color="auto"/>
              <w:right w:val="single" w:sz="8" w:space="0" w:color="auto"/>
            </w:tcBorders>
            <w:shd w:val="clear" w:color="000000" w:fill="FFFFFF"/>
            <w:hideMark/>
          </w:tcPr>
          <w:p w:rsidR="00066F58" w:rsidRPr="00566C96" w:rsidRDefault="00066F58" w:rsidP="002122C6">
            <w:pPr>
              <w:jc w:val="center"/>
              <w:rPr>
                <w:b/>
                <w:bCs/>
                <w:color w:val="3C763D"/>
                <w:sz w:val="20"/>
                <w:szCs w:val="20"/>
              </w:rPr>
            </w:pPr>
            <w:r w:rsidRPr="00566C96">
              <w:rPr>
                <w:b/>
                <w:bCs/>
                <w:color w:val="3C763D"/>
                <w:sz w:val="20"/>
                <w:szCs w:val="20"/>
              </w:rPr>
              <w:t>+9.2%</w:t>
            </w:r>
          </w:p>
        </w:tc>
      </w:tr>
      <w:tr w:rsidR="00066F58" w:rsidRPr="00566C96" w:rsidTr="002122C6">
        <w:trPr>
          <w:trHeight w:val="326"/>
        </w:trPr>
        <w:tc>
          <w:tcPr>
            <w:tcW w:w="931" w:type="dxa"/>
            <w:tcBorders>
              <w:top w:val="nil"/>
              <w:left w:val="single" w:sz="8" w:space="0" w:color="auto"/>
              <w:bottom w:val="single" w:sz="4" w:space="0" w:color="auto"/>
              <w:right w:val="single" w:sz="4" w:space="0" w:color="auto"/>
            </w:tcBorders>
            <w:shd w:val="clear" w:color="000000" w:fill="F9F9F9"/>
            <w:hideMark/>
          </w:tcPr>
          <w:p w:rsidR="00066F58" w:rsidRPr="00566C96" w:rsidRDefault="00066F58" w:rsidP="002122C6">
            <w:pPr>
              <w:jc w:val="center"/>
              <w:rPr>
                <w:color w:val="333333"/>
                <w:sz w:val="20"/>
                <w:szCs w:val="20"/>
              </w:rPr>
            </w:pPr>
            <w:r w:rsidRPr="00566C96">
              <w:rPr>
                <w:color w:val="333333"/>
                <w:sz w:val="20"/>
                <w:szCs w:val="20"/>
              </w:rPr>
              <w:t>2010</w:t>
            </w:r>
          </w:p>
        </w:tc>
        <w:tc>
          <w:tcPr>
            <w:tcW w:w="948" w:type="dxa"/>
            <w:tcBorders>
              <w:top w:val="nil"/>
              <w:left w:val="nil"/>
              <w:bottom w:val="single" w:sz="4" w:space="0" w:color="auto"/>
              <w:right w:val="single" w:sz="8" w:space="0" w:color="auto"/>
            </w:tcBorders>
            <w:shd w:val="clear" w:color="000000" w:fill="F9F9F9"/>
            <w:hideMark/>
          </w:tcPr>
          <w:p w:rsidR="00066F58" w:rsidRPr="00566C96" w:rsidRDefault="00066F58" w:rsidP="002122C6">
            <w:pPr>
              <w:jc w:val="center"/>
              <w:rPr>
                <w:b/>
                <w:bCs/>
                <w:color w:val="3C763D"/>
                <w:sz w:val="20"/>
                <w:szCs w:val="20"/>
              </w:rPr>
            </w:pPr>
            <w:r w:rsidRPr="00566C96">
              <w:rPr>
                <w:b/>
                <w:bCs/>
                <w:color w:val="3C763D"/>
                <w:sz w:val="20"/>
                <w:szCs w:val="20"/>
              </w:rPr>
              <w:t>+10.6%</w:t>
            </w:r>
          </w:p>
        </w:tc>
      </w:tr>
      <w:tr w:rsidR="00066F58" w:rsidRPr="00566C96" w:rsidTr="002122C6">
        <w:trPr>
          <w:trHeight w:val="326"/>
        </w:trPr>
        <w:tc>
          <w:tcPr>
            <w:tcW w:w="931" w:type="dxa"/>
            <w:tcBorders>
              <w:top w:val="nil"/>
              <w:left w:val="single" w:sz="8" w:space="0" w:color="auto"/>
              <w:bottom w:val="single" w:sz="4" w:space="0" w:color="auto"/>
              <w:right w:val="single" w:sz="4" w:space="0" w:color="auto"/>
            </w:tcBorders>
            <w:shd w:val="clear" w:color="000000" w:fill="FFFFFF"/>
            <w:hideMark/>
          </w:tcPr>
          <w:p w:rsidR="00066F58" w:rsidRPr="00566C96" w:rsidRDefault="00066F58" w:rsidP="002122C6">
            <w:pPr>
              <w:jc w:val="center"/>
              <w:rPr>
                <w:color w:val="333333"/>
                <w:sz w:val="20"/>
                <w:szCs w:val="20"/>
              </w:rPr>
            </w:pPr>
            <w:r w:rsidRPr="00566C96">
              <w:rPr>
                <w:color w:val="333333"/>
                <w:sz w:val="20"/>
                <w:szCs w:val="20"/>
              </w:rPr>
              <w:t>2011</w:t>
            </w:r>
          </w:p>
        </w:tc>
        <w:tc>
          <w:tcPr>
            <w:tcW w:w="948" w:type="dxa"/>
            <w:tcBorders>
              <w:top w:val="nil"/>
              <w:left w:val="nil"/>
              <w:bottom w:val="single" w:sz="4" w:space="0" w:color="auto"/>
              <w:right w:val="single" w:sz="8" w:space="0" w:color="auto"/>
            </w:tcBorders>
            <w:shd w:val="clear" w:color="000000" w:fill="FFFFFF"/>
            <w:hideMark/>
          </w:tcPr>
          <w:p w:rsidR="00066F58" w:rsidRPr="00566C96" w:rsidRDefault="00066F58" w:rsidP="002122C6">
            <w:pPr>
              <w:jc w:val="center"/>
              <w:rPr>
                <w:b/>
                <w:bCs/>
                <w:color w:val="3C763D"/>
                <w:sz w:val="20"/>
                <w:szCs w:val="20"/>
              </w:rPr>
            </w:pPr>
            <w:r w:rsidRPr="00566C96">
              <w:rPr>
                <w:b/>
                <w:bCs/>
                <w:color w:val="3C763D"/>
                <w:sz w:val="20"/>
                <w:szCs w:val="20"/>
              </w:rPr>
              <w:t>+9.5%</w:t>
            </w:r>
          </w:p>
        </w:tc>
      </w:tr>
      <w:tr w:rsidR="00066F58" w:rsidRPr="00566C96" w:rsidTr="002122C6">
        <w:trPr>
          <w:trHeight w:val="326"/>
        </w:trPr>
        <w:tc>
          <w:tcPr>
            <w:tcW w:w="931" w:type="dxa"/>
            <w:tcBorders>
              <w:top w:val="nil"/>
              <w:left w:val="single" w:sz="8" w:space="0" w:color="auto"/>
              <w:bottom w:val="single" w:sz="4" w:space="0" w:color="auto"/>
              <w:right w:val="single" w:sz="4" w:space="0" w:color="auto"/>
            </w:tcBorders>
            <w:shd w:val="clear" w:color="000000" w:fill="F9F9F9"/>
            <w:hideMark/>
          </w:tcPr>
          <w:p w:rsidR="00066F58" w:rsidRPr="00566C96" w:rsidRDefault="00066F58" w:rsidP="002122C6">
            <w:pPr>
              <w:jc w:val="center"/>
              <w:rPr>
                <w:color w:val="333333"/>
                <w:sz w:val="20"/>
                <w:szCs w:val="20"/>
              </w:rPr>
            </w:pPr>
            <w:r w:rsidRPr="00566C96">
              <w:rPr>
                <w:color w:val="333333"/>
                <w:sz w:val="20"/>
                <w:szCs w:val="20"/>
              </w:rPr>
              <w:t>2012</w:t>
            </w:r>
          </w:p>
        </w:tc>
        <w:tc>
          <w:tcPr>
            <w:tcW w:w="948" w:type="dxa"/>
            <w:tcBorders>
              <w:top w:val="nil"/>
              <w:left w:val="nil"/>
              <w:bottom w:val="single" w:sz="4" w:space="0" w:color="auto"/>
              <w:right w:val="single" w:sz="8" w:space="0" w:color="auto"/>
            </w:tcBorders>
            <w:shd w:val="clear" w:color="000000" w:fill="F9F9F9"/>
            <w:hideMark/>
          </w:tcPr>
          <w:p w:rsidR="00066F58" w:rsidRPr="00566C96" w:rsidRDefault="00066F58" w:rsidP="002122C6">
            <w:pPr>
              <w:jc w:val="center"/>
              <w:rPr>
                <w:b/>
                <w:bCs/>
                <w:color w:val="3C763D"/>
                <w:sz w:val="20"/>
                <w:szCs w:val="20"/>
              </w:rPr>
            </w:pPr>
            <w:r w:rsidRPr="00566C96">
              <w:rPr>
                <w:b/>
                <w:bCs/>
                <w:color w:val="3C763D"/>
                <w:sz w:val="20"/>
                <w:szCs w:val="20"/>
              </w:rPr>
              <w:t>+7.8%</w:t>
            </w:r>
          </w:p>
        </w:tc>
      </w:tr>
      <w:tr w:rsidR="00066F58" w:rsidRPr="00566C96" w:rsidTr="002122C6">
        <w:trPr>
          <w:trHeight w:val="262"/>
        </w:trPr>
        <w:tc>
          <w:tcPr>
            <w:tcW w:w="931" w:type="dxa"/>
            <w:tcBorders>
              <w:top w:val="nil"/>
              <w:left w:val="single" w:sz="8" w:space="0" w:color="auto"/>
              <w:bottom w:val="single" w:sz="8" w:space="0" w:color="auto"/>
              <w:right w:val="single" w:sz="4" w:space="0" w:color="auto"/>
            </w:tcBorders>
            <w:shd w:val="clear" w:color="000000" w:fill="FFFFFF"/>
            <w:hideMark/>
          </w:tcPr>
          <w:p w:rsidR="00066F58" w:rsidRPr="00566C96" w:rsidRDefault="00066F58" w:rsidP="002122C6">
            <w:pPr>
              <w:jc w:val="center"/>
              <w:rPr>
                <w:color w:val="333333"/>
                <w:sz w:val="20"/>
                <w:szCs w:val="20"/>
              </w:rPr>
            </w:pPr>
            <w:r w:rsidRPr="00566C96">
              <w:rPr>
                <w:color w:val="333333"/>
                <w:sz w:val="20"/>
                <w:szCs w:val="20"/>
              </w:rPr>
              <w:t>2013</w:t>
            </w:r>
          </w:p>
        </w:tc>
        <w:tc>
          <w:tcPr>
            <w:tcW w:w="948" w:type="dxa"/>
            <w:tcBorders>
              <w:top w:val="nil"/>
              <w:left w:val="nil"/>
              <w:bottom w:val="single" w:sz="8" w:space="0" w:color="auto"/>
              <w:right w:val="single" w:sz="8" w:space="0" w:color="auto"/>
            </w:tcBorders>
            <w:shd w:val="clear" w:color="000000" w:fill="FFFFFF"/>
            <w:hideMark/>
          </w:tcPr>
          <w:p w:rsidR="00066F58" w:rsidRPr="00566C96" w:rsidRDefault="00066F58" w:rsidP="002122C6">
            <w:pPr>
              <w:jc w:val="center"/>
              <w:rPr>
                <w:b/>
                <w:bCs/>
                <w:color w:val="3C763D"/>
                <w:sz w:val="20"/>
                <w:szCs w:val="20"/>
              </w:rPr>
            </w:pPr>
            <w:r w:rsidRPr="00566C96">
              <w:rPr>
                <w:b/>
                <w:bCs/>
                <w:color w:val="3C763D"/>
                <w:sz w:val="20"/>
                <w:szCs w:val="20"/>
              </w:rPr>
              <w:t>+7.7%</w:t>
            </w:r>
          </w:p>
        </w:tc>
      </w:tr>
    </w:tbl>
    <w:p w:rsidR="00066F58" w:rsidRDefault="00066F58" w:rsidP="00066F58">
      <w:pPr>
        <w:spacing w:line="360" w:lineRule="auto"/>
        <w:jc w:val="center"/>
        <w:rPr>
          <w:sz w:val="28"/>
          <w:szCs w:val="28"/>
        </w:rPr>
      </w:pPr>
      <w:r>
        <w:rPr>
          <w:sz w:val="28"/>
          <w:szCs w:val="28"/>
        </w:rPr>
        <w:t xml:space="preserve">Таблица </w:t>
      </w:r>
      <w:r w:rsidR="008C2C0B">
        <w:rPr>
          <w:sz w:val="28"/>
          <w:szCs w:val="28"/>
        </w:rPr>
        <w:t>8</w:t>
      </w:r>
      <w:r>
        <w:rPr>
          <w:sz w:val="28"/>
          <w:szCs w:val="28"/>
        </w:rPr>
        <w:t xml:space="preserve"> </w:t>
      </w:r>
      <w:r>
        <w:rPr>
          <w:rStyle w:val="a9"/>
          <w:sz w:val="28"/>
          <w:szCs w:val="28"/>
        </w:rPr>
        <w:footnoteReference w:id="187"/>
      </w:r>
    </w:p>
    <w:p w:rsidR="00066F58" w:rsidRDefault="00066F58" w:rsidP="000A71EE">
      <w:pPr>
        <w:spacing w:line="360" w:lineRule="auto"/>
        <w:ind w:firstLine="709"/>
        <w:jc w:val="both"/>
        <w:rPr>
          <w:sz w:val="28"/>
          <w:szCs w:val="28"/>
        </w:rPr>
      </w:pPr>
      <w:r>
        <w:rPr>
          <w:sz w:val="28"/>
          <w:szCs w:val="28"/>
        </w:rPr>
        <w:t xml:space="preserve">Далее рассмотрим ситуацию с безработицей в </w:t>
      </w:r>
      <w:r w:rsidR="0003772A">
        <w:rPr>
          <w:sz w:val="28"/>
          <w:szCs w:val="28"/>
        </w:rPr>
        <w:t>Китае</w:t>
      </w:r>
      <w:r>
        <w:rPr>
          <w:sz w:val="28"/>
          <w:szCs w:val="28"/>
        </w:rPr>
        <w:t>. Данные Национального бюро статистики Китая показывает стабильный уровень безработицы. Стоит отметить небольшой рост показателей с 2007 года к 2009 году – 4,35% и 4,72% соответственно. В 2010 году уровень составил 4,53%. В последующие годы данные показывают небольшой рост, который в 2013 году составил 4,59%, что на 0,24% больше в сравнении с 2007 годом</w:t>
      </w:r>
      <w:proofErr w:type="gramStart"/>
      <w:r>
        <w:rPr>
          <w:sz w:val="28"/>
          <w:szCs w:val="28"/>
        </w:rPr>
        <w:t>.</w:t>
      </w:r>
      <w:proofErr w:type="gramEnd"/>
      <w:r w:rsidR="00EF0685">
        <w:rPr>
          <w:sz w:val="28"/>
          <w:szCs w:val="28"/>
        </w:rPr>
        <w:t xml:space="preserve"> (</w:t>
      </w:r>
      <w:proofErr w:type="gramStart"/>
      <w:r w:rsidR="00EF0685">
        <w:rPr>
          <w:sz w:val="28"/>
          <w:szCs w:val="28"/>
        </w:rPr>
        <w:t>т</w:t>
      </w:r>
      <w:proofErr w:type="gramEnd"/>
      <w:r w:rsidR="00EF0685">
        <w:rPr>
          <w:sz w:val="28"/>
          <w:szCs w:val="28"/>
        </w:rPr>
        <w:t>аб. 9)</w:t>
      </w:r>
    </w:p>
    <w:tbl>
      <w:tblPr>
        <w:tblW w:w="5868" w:type="dxa"/>
        <w:tblInd w:w="2604" w:type="dxa"/>
        <w:tblLayout w:type="fixed"/>
        <w:tblLook w:val="04A0"/>
      </w:tblPr>
      <w:tblGrid>
        <w:gridCol w:w="945"/>
        <w:gridCol w:w="2655"/>
        <w:gridCol w:w="2268"/>
      </w:tblGrid>
      <w:tr w:rsidR="00066F58" w:rsidRPr="006872DA" w:rsidTr="00EF0685">
        <w:trPr>
          <w:trHeight w:val="342"/>
        </w:trPr>
        <w:tc>
          <w:tcPr>
            <w:tcW w:w="945"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066F58" w:rsidRPr="006872DA" w:rsidRDefault="00066F58" w:rsidP="002122C6">
            <w:pPr>
              <w:jc w:val="center"/>
              <w:rPr>
                <w:b/>
                <w:bCs/>
                <w:color w:val="444444"/>
                <w:sz w:val="20"/>
                <w:szCs w:val="20"/>
              </w:rPr>
            </w:pPr>
            <w:r w:rsidRPr="006872DA">
              <w:rPr>
                <w:b/>
                <w:bCs/>
                <w:color w:val="444444"/>
                <w:sz w:val="20"/>
                <w:szCs w:val="20"/>
              </w:rPr>
              <w:t>Год</w:t>
            </w:r>
          </w:p>
        </w:tc>
        <w:tc>
          <w:tcPr>
            <w:tcW w:w="2655" w:type="dxa"/>
            <w:tcBorders>
              <w:top w:val="single" w:sz="8" w:space="0" w:color="auto"/>
              <w:left w:val="nil"/>
              <w:bottom w:val="single" w:sz="4" w:space="0" w:color="auto"/>
              <w:right w:val="single" w:sz="4" w:space="0" w:color="auto"/>
            </w:tcBorders>
            <w:shd w:val="clear" w:color="auto" w:fill="auto"/>
            <w:vAlign w:val="bottom"/>
            <w:hideMark/>
          </w:tcPr>
          <w:p w:rsidR="00066F58" w:rsidRPr="006872DA" w:rsidRDefault="00066F58" w:rsidP="002122C6">
            <w:pPr>
              <w:jc w:val="center"/>
              <w:rPr>
                <w:b/>
                <w:bCs/>
                <w:color w:val="444444"/>
                <w:sz w:val="20"/>
                <w:szCs w:val="20"/>
              </w:rPr>
            </w:pPr>
            <w:r w:rsidRPr="006872DA">
              <w:rPr>
                <w:b/>
                <w:bCs/>
                <w:color w:val="444444"/>
                <w:sz w:val="20"/>
                <w:szCs w:val="20"/>
              </w:rPr>
              <w:t>Уровень безработицы</w:t>
            </w:r>
            <w:proofErr w:type="gramStart"/>
            <w:r w:rsidRPr="006872DA">
              <w:rPr>
                <w:b/>
                <w:bCs/>
                <w:color w:val="444444"/>
                <w:sz w:val="20"/>
                <w:szCs w:val="20"/>
              </w:rPr>
              <w:t xml:space="preserve"> (%)</w:t>
            </w:r>
            <w:proofErr w:type="gramEnd"/>
          </w:p>
        </w:tc>
        <w:tc>
          <w:tcPr>
            <w:tcW w:w="2268" w:type="dxa"/>
            <w:tcBorders>
              <w:top w:val="single" w:sz="8" w:space="0" w:color="auto"/>
              <w:left w:val="nil"/>
              <w:bottom w:val="single" w:sz="4" w:space="0" w:color="auto"/>
              <w:right w:val="single" w:sz="8" w:space="0" w:color="auto"/>
            </w:tcBorders>
            <w:shd w:val="clear" w:color="auto" w:fill="auto"/>
            <w:vAlign w:val="bottom"/>
            <w:hideMark/>
          </w:tcPr>
          <w:p w:rsidR="00066F58" w:rsidRPr="006872DA" w:rsidRDefault="00066F58" w:rsidP="002122C6">
            <w:pPr>
              <w:jc w:val="center"/>
              <w:rPr>
                <w:b/>
                <w:bCs/>
                <w:color w:val="444444"/>
                <w:sz w:val="20"/>
                <w:szCs w:val="20"/>
              </w:rPr>
            </w:pPr>
            <w:r w:rsidRPr="006872DA">
              <w:rPr>
                <w:b/>
                <w:bCs/>
                <w:color w:val="444444"/>
                <w:sz w:val="20"/>
                <w:szCs w:val="20"/>
              </w:rPr>
              <w:t>Ежегодное изменение</w:t>
            </w:r>
          </w:p>
        </w:tc>
      </w:tr>
      <w:tr w:rsidR="00066F58" w:rsidRPr="006872DA" w:rsidTr="00EF0685">
        <w:trPr>
          <w:trHeight w:val="300"/>
        </w:trPr>
        <w:tc>
          <w:tcPr>
            <w:tcW w:w="945" w:type="dxa"/>
            <w:tcBorders>
              <w:top w:val="nil"/>
              <w:left w:val="single" w:sz="8" w:space="0" w:color="auto"/>
              <w:bottom w:val="single" w:sz="4" w:space="0" w:color="auto"/>
              <w:right w:val="single" w:sz="4" w:space="0" w:color="auto"/>
            </w:tcBorders>
            <w:shd w:val="clear" w:color="000000" w:fill="F9F9F9"/>
            <w:vAlign w:val="center"/>
            <w:hideMark/>
          </w:tcPr>
          <w:p w:rsidR="00066F58" w:rsidRPr="006872DA" w:rsidRDefault="00066F58" w:rsidP="002122C6">
            <w:pPr>
              <w:jc w:val="center"/>
              <w:rPr>
                <w:color w:val="444444"/>
                <w:sz w:val="20"/>
                <w:szCs w:val="20"/>
              </w:rPr>
            </w:pPr>
            <w:r w:rsidRPr="006872DA">
              <w:rPr>
                <w:color w:val="444444"/>
                <w:sz w:val="20"/>
                <w:szCs w:val="20"/>
              </w:rPr>
              <w:t>2013</w:t>
            </w:r>
          </w:p>
        </w:tc>
        <w:tc>
          <w:tcPr>
            <w:tcW w:w="2655" w:type="dxa"/>
            <w:tcBorders>
              <w:top w:val="nil"/>
              <w:left w:val="nil"/>
              <w:bottom w:val="single" w:sz="4" w:space="0" w:color="auto"/>
              <w:right w:val="single" w:sz="4" w:space="0" w:color="auto"/>
            </w:tcBorders>
            <w:shd w:val="clear" w:color="000000" w:fill="F9F9F9"/>
            <w:vAlign w:val="center"/>
            <w:hideMark/>
          </w:tcPr>
          <w:p w:rsidR="00066F58" w:rsidRPr="006872DA" w:rsidRDefault="00066F58" w:rsidP="002122C6">
            <w:pPr>
              <w:jc w:val="center"/>
              <w:rPr>
                <w:color w:val="444444"/>
                <w:sz w:val="20"/>
                <w:szCs w:val="20"/>
              </w:rPr>
            </w:pPr>
            <w:r w:rsidRPr="006872DA">
              <w:rPr>
                <w:color w:val="444444"/>
                <w:sz w:val="20"/>
                <w:szCs w:val="20"/>
              </w:rPr>
              <w:t>4.59%</w:t>
            </w:r>
          </w:p>
        </w:tc>
        <w:tc>
          <w:tcPr>
            <w:tcW w:w="2268" w:type="dxa"/>
            <w:tcBorders>
              <w:top w:val="nil"/>
              <w:left w:val="nil"/>
              <w:bottom w:val="single" w:sz="4" w:space="0" w:color="auto"/>
              <w:right w:val="single" w:sz="8" w:space="0" w:color="auto"/>
            </w:tcBorders>
            <w:shd w:val="clear" w:color="000000" w:fill="F9F9F9"/>
            <w:vAlign w:val="center"/>
            <w:hideMark/>
          </w:tcPr>
          <w:p w:rsidR="00066F58" w:rsidRPr="006872DA" w:rsidRDefault="00066F58" w:rsidP="002122C6">
            <w:pPr>
              <w:jc w:val="center"/>
              <w:rPr>
                <w:color w:val="444444"/>
                <w:sz w:val="20"/>
                <w:szCs w:val="20"/>
              </w:rPr>
            </w:pPr>
            <w:r w:rsidRPr="006872DA">
              <w:rPr>
                <w:color w:val="444444"/>
                <w:sz w:val="20"/>
                <w:szCs w:val="20"/>
              </w:rPr>
              <w:t>0.02%</w:t>
            </w:r>
          </w:p>
        </w:tc>
      </w:tr>
      <w:tr w:rsidR="00066F58" w:rsidRPr="006872DA" w:rsidTr="00EF0685">
        <w:trPr>
          <w:trHeight w:val="300"/>
        </w:trPr>
        <w:tc>
          <w:tcPr>
            <w:tcW w:w="945" w:type="dxa"/>
            <w:tcBorders>
              <w:top w:val="nil"/>
              <w:left w:val="single" w:sz="8" w:space="0" w:color="auto"/>
              <w:bottom w:val="single" w:sz="4" w:space="0" w:color="auto"/>
              <w:right w:val="single" w:sz="4" w:space="0" w:color="auto"/>
            </w:tcBorders>
            <w:shd w:val="clear" w:color="auto" w:fill="auto"/>
            <w:vAlign w:val="center"/>
            <w:hideMark/>
          </w:tcPr>
          <w:p w:rsidR="00066F58" w:rsidRPr="006872DA" w:rsidRDefault="00066F58" w:rsidP="002122C6">
            <w:pPr>
              <w:jc w:val="center"/>
              <w:rPr>
                <w:color w:val="444444"/>
                <w:sz w:val="20"/>
                <w:szCs w:val="20"/>
              </w:rPr>
            </w:pPr>
            <w:r w:rsidRPr="006872DA">
              <w:rPr>
                <w:color w:val="444444"/>
                <w:sz w:val="20"/>
                <w:szCs w:val="20"/>
              </w:rPr>
              <w:t>2012</w:t>
            </w:r>
          </w:p>
        </w:tc>
        <w:tc>
          <w:tcPr>
            <w:tcW w:w="2655" w:type="dxa"/>
            <w:tcBorders>
              <w:top w:val="nil"/>
              <w:left w:val="nil"/>
              <w:bottom w:val="single" w:sz="4" w:space="0" w:color="auto"/>
              <w:right w:val="single" w:sz="4" w:space="0" w:color="auto"/>
            </w:tcBorders>
            <w:shd w:val="clear" w:color="auto" w:fill="auto"/>
            <w:vAlign w:val="center"/>
            <w:hideMark/>
          </w:tcPr>
          <w:p w:rsidR="00066F58" w:rsidRPr="006872DA" w:rsidRDefault="00066F58" w:rsidP="002122C6">
            <w:pPr>
              <w:jc w:val="center"/>
              <w:rPr>
                <w:color w:val="444444"/>
                <w:sz w:val="20"/>
                <w:szCs w:val="20"/>
              </w:rPr>
            </w:pPr>
            <w:r w:rsidRPr="006872DA">
              <w:rPr>
                <w:color w:val="444444"/>
                <w:sz w:val="20"/>
                <w:szCs w:val="20"/>
              </w:rPr>
              <w:t>4.57%</w:t>
            </w:r>
          </w:p>
        </w:tc>
        <w:tc>
          <w:tcPr>
            <w:tcW w:w="2268" w:type="dxa"/>
            <w:tcBorders>
              <w:top w:val="nil"/>
              <w:left w:val="nil"/>
              <w:bottom w:val="single" w:sz="4" w:space="0" w:color="auto"/>
              <w:right w:val="single" w:sz="8" w:space="0" w:color="auto"/>
            </w:tcBorders>
            <w:shd w:val="clear" w:color="auto" w:fill="auto"/>
            <w:vAlign w:val="center"/>
            <w:hideMark/>
          </w:tcPr>
          <w:p w:rsidR="00066F58" w:rsidRPr="006872DA" w:rsidRDefault="00066F58" w:rsidP="002122C6">
            <w:pPr>
              <w:jc w:val="center"/>
              <w:rPr>
                <w:color w:val="444444"/>
                <w:sz w:val="20"/>
                <w:szCs w:val="20"/>
              </w:rPr>
            </w:pPr>
            <w:r w:rsidRPr="006872DA">
              <w:rPr>
                <w:color w:val="444444"/>
                <w:sz w:val="20"/>
                <w:szCs w:val="20"/>
              </w:rPr>
              <w:t>0.02%</w:t>
            </w:r>
          </w:p>
        </w:tc>
      </w:tr>
      <w:tr w:rsidR="00066F58" w:rsidRPr="006872DA" w:rsidTr="00EF0685">
        <w:trPr>
          <w:trHeight w:val="300"/>
        </w:trPr>
        <w:tc>
          <w:tcPr>
            <w:tcW w:w="945" w:type="dxa"/>
            <w:tcBorders>
              <w:top w:val="nil"/>
              <w:left w:val="single" w:sz="8" w:space="0" w:color="auto"/>
              <w:bottom w:val="single" w:sz="4" w:space="0" w:color="auto"/>
              <w:right w:val="single" w:sz="4" w:space="0" w:color="auto"/>
            </w:tcBorders>
            <w:shd w:val="clear" w:color="000000" w:fill="F9F9F9"/>
            <w:vAlign w:val="center"/>
            <w:hideMark/>
          </w:tcPr>
          <w:p w:rsidR="00066F58" w:rsidRPr="006872DA" w:rsidRDefault="00066F58" w:rsidP="002122C6">
            <w:pPr>
              <w:jc w:val="center"/>
              <w:rPr>
                <w:color w:val="444444"/>
                <w:sz w:val="20"/>
                <w:szCs w:val="20"/>
              </w:rPr>
            </w:pPr>
            <w:r w:rsidRPr="006872DA">
              <w:rPr>
                <w:color w:val="444444"/>
                <w:sz w:val="20"/>
                <w:szCs w:val="20"/>
              </w:rPr>
              <w:t>2011</w:t>
            </w:r>
          </w:p>
        </w:tc>
        <w:tc>
          <w:tcPr>
            <w:tcW w:w="2655" w:type="dxa"/>
            <w:tcBorders>
              <w:top w:val="nil"/>
              <w:left w:val="nil"/>
              <w:bottom w:val="single" w:sz="4" w:space="0" w:color="auto"/>
              <w:right w:val="single" w:sz="4" w:space="0" w:color="auto"/>
            </w:tcBorders>
            <w:shd w:val="clear" w:color="000000" w:fill="F9F9F9"/>
            <w:vAlign w:val="center"/>
            <w:hideMark/>
          </w:tcPr>
          <w:p w:rsidR="00066F58" w:rsidRPr="006872DA" w:rsidRDefault="00066F58" w:rsidP="002122C6">
            <w:pPr>
              <w:jc w:val="center"/>
              <w:rPr>
                <w:color w:val="444444"/>
                <w:sz w:val="20"/>
                <w:szCs w:val="20"/>
              </w:rPr>
            </w:pPr>
            <w:r w:rsidRPr="006872DA">
              <w:rPr>
                <w:color w:val="444444"/>
                <w:sz w:val="20"/>
                <w:szCs w:val="20"/>
              </w:rPr>
              <w:t>4.55%</w:t>
            </w:r>
          </w:p>
        </w:tc>
        <w:tc>
          <w:tcPr>
            <w:tcW w:w="2268" w:type="dxa"/>
            <w:tcBorders>
              <w:top w:val="nil"/>
              <w:left w:val="nil"/>
              <w:bottom w:val="single" w:sz="4" w:space="0" w:color="auto"/>
              <w:right w:val="single" w:sz="8" w:space="0" w:color="auto"/>
            </w:tcBorders>
            <w:shd w:val="clear" w:color="000000" w:fill="F9F9F9"/>
            <w:vAlign w:val="center"/>
            <w:hideMark/>
          </w:tcPr>
          <w:p w:rsidR="00066F58" w:rsidRPr="006872DA" w:rsidRDefault="00066F58" w:rsidP="002122C6">
            <w:pPr>
              <w:jc w:val="center"/>
              <w:rPr>
                <w:color w:val="444444"/>
                <w:sz w:val="20"/>
                <w:szCs w:val="20"/>
              </w:rPr>
            </w:pPr>
            <w:r w:rsidRPr="006872DA">
              <w:rPr>
                <w:color w:val="444444"/>
                <w:sz w:val="20"/>
                <w:szCs w:val="20"/>
              </w:rPr>
              <w:t>0.02%</w:t>
            </w:r>
          </w:p>
        </w:tc>
      </w:tr>
      <w:tr w:rsidR="00066F58" w:rsidRPr="006872DA" w:rsidTr="00EF0685">
        <w:trPr>
          <w:trHeight w:val="300"/>
        </w:trPr>
        <w:tc>
          <w:tcPr>
            <w:tcW w:w="945" w:type="dxa"/>
            <w:tcBorders>
              <w:top w:val="nil"/>
              <w:left w:val="single" w:sz="8" w:space="0" w:color="auto"/>
              <w:bottom w:val="single" w:sz="4" w:space="0" w:color="auto"/>
              <w:right w:val="single" w:sz="4" w:space="0" w:color="auto"/>
            </w:tcBorders>
            <w:shd w:val="clear" w:color="auto" w:fill="auto"/>
            <w:vAlign w:val="center"/>
            <w:hideMark/>
          </w:tcPr>
          <w:p w:rsidR="00066F58" w:rsidRPr="006872DA" w:rsidRDefault="00066F58" w:rsidP="002122C6">
            <w:pPr>
              <w:jc w:val="center"/>
              <w:rPr>
                <w:color w:val="444444"/>
                <w:sz w:val="20"/>
                <w:szCs w:val="20"/>
              </w:rPr>
            </w:pPr>
            <w:r w:rsidRPr="006872DA">
              <w:rPr>
                <w:color w:val="444444"/>
                <w:sz w:val="20"/>
                <w:szCs w:val="20"/>
              </w:rPr>
              <w:t>2010</w:t>
            </w:r>
          </w:p>
        </w:tc>
        <w:tc>
          <w:tcPr>
            <w:tcW w:w="2655" w:type="dxa"/>
            <w:tcBorders>
              <w:top w:val="nil"/>
              <w:left w:val="nil"/>
              <w:bottom w:val="single" w:sz="4" w:space="0" w:color="auto"/>
              <w:right w:val="single" w:sz="4" w:space="0" w:color="auto"/>
            </w:tcBorders>
            <w:shd w:val="clear" w:color="auto" w:fill="auto"/>
            <w:vAlign w:val="center"/>
            <w:hideMark/>
          </w:tcPr>
          <w:p w:rsidR="00066F58" w:rsidRPr="006872DA" w:rsidRDefault="00066F58" w:rsidP="002122C6">
            <w:pPr>
              <w:jc w:val="center"/>
              <w:rPr>
                <w:color w:val="444444"/>
                <w:sz w:val="20"/>
                <w:szCs w:val="20"/>
              </w:rPr>
            </w:pPr>
            <w:r w:rsidRPr="006872DA">
              <w:rPr>
                <w:color w:val="444444"/>
                <w:sz w:val="20"/>
                <w:szCs w:val="20"/>
              </w:rPr>
              <w:t>4.53%</w:t>
            </w:r>
          </w:p>
        </w:tc>
        <w:tc>
          <w:tcPr>
            <w:tcW w:w="2268" w:type="dxa"/>
            <w:tcBorders>
              <w:top w:val="nil"/>
              <w:left w:val="nil"/>
              <w:bottom w:val="single" w:sz="4" w:space="0" w:color="auto"/>
              <w:right w:val="single" w:sz="8" w:space="0" w:color="auto"/>
            </w:tcBorders>
            <w:shd w:val="clear" w:color="auto" w:fill="auto"/>
            <w:vAlign w:val="center"/>
            <w:hideMark/>
          </w:tcPr>
          <w:p w:rsidR="00066F58" w:rsidRPr="006872DA" w:rsidRDefault="00066F58" w:rsidP="002122C6">
            <w:pPr>
              <w:jc w:val="center"/>
              <w:rPr>
                <w:color w:val="444444"/>
                <w:sz w:val="20"/>
                <w:szCs w:val="20"/>
              </w:rPr>
            </w:pPr>
            <w:r w:rsidRPr="006872DA">
              <w:rPr>
                <w:color w:val="444444"/>
                <w:sz w:val="20"/>
                <w:szCs w:val="20"/>
              </w:rPr>
              <w:t>-0.19%</w:t>
            </w:r>
          </w:p>
        </w:tc>
      </w:tr>
      <w:tr w:rsidR="00066F58" w:rsidRPr="006872DA" w:rsidTr="00EF0685">
        <w:trPr>
          <w:trHeight w:val="300"/>
        </w:trPr>
        <w:tc>
          <w:tcPr>
            <w:tcW w:w="945" w:type="dxa"/>
            <w:tcBorders>
              <w:top w:val="nil"/>
              <w:left w:val="single" w:sz="8" w:space="0" w:color="auto"/>
              <w:bottom w:val="single" w:sz="4" w:space="0" w:color="auto"/>
              <w:right w:val="single" w:sz="4" w:space="0" w:color="auto"/>
            </w:tcBorders>
            <w:shd w:val="clear" w:color="000000" w:fill="F9F9F9"/>
            <w:vAlign w:val="center"/>
            <w:hideMark/>
          </w:tcPr>
          <w:p w:rsidR="00066F58" w:rsidRPr="006872DA" w:rsidRDefault="00066F58" w:rsidP="002122C6">
            <w:pPr>
              <w:jc w:val="center"/>
              <w:rPr>
                <w:color w:val="444444"/>
                <w:sz w:val="20"/>
                <w:szCs w:val="20"/>
              </w:rPr>
            </w:pPr>
            <w:r w:rsidRPr="006872DA">
              <w:rPr>
                <w:color w:val="444444"/>
                <w:sz w:val="20"/>
                <w:szCs w:val="20"/>
              </w:rPr>
              <w:t>2009</w:t>
            </w:r>
          </w:p>
        </w:tc>
        <w:tc>
          <w:tcPr>
            <w:tcW w:w="2655" w:type="dxa"/>
            <w:tcBorders>
              <w:top w:val="nil"/>
              <w:left w:val="nil"/>
              <w:bottom w:val="single" w:sz="4" w:space="0" w:color="auto"/>
              <w:right w:val="single" w:sz="4" w:space="0" w:color="auto"/>
            </w:tcBorders>
            <w:shd w:val="clear" w:color="000000" w:fill="F9F9F9"/>
            <w:vAlign w:val="center"/>
            <w:hideMark/>
          </w:tcPr>
          <w:p w:rsidR="00066F58" w:rsidRPr="006872DA" w:rsidRDefault="00066F58" w:rsidP="002122C6">
            <w:pPr>
              <w:jc w:val="center"/>
              <w:rPr>
                <w:color w:val="444444"/>
                <w:sz w:val="20"/>
                <w:szCs w:val="20"/>
              </w:rPr>
            </w:pPr>
            <w:r w:rsidRPr="006872DA">
              <w:rPr>
                <w:color w:val="444444"/>
                <w:sz w:val="20"/>
                <w:szCs w:val="20"/>
              </w:rPr>
              <w:t>4.72%</w:t>
            </w:r>
          </w:p>
        </w:tc>
        <w:tc>
          <w:tcPr>
            <w:tcW w:w="2268" w:type="dxa"/>
            <w:tcBorders>
              <w:top w:val="nil"/>
              <w:left w:val="nil"/>
              <w:bottom w:val="single" w:sz="4" w:space="0" w:color="auto"/>
              <w:right w:val="single" w:sz="8" w:space="0" w:color="auto"/>
            </w:tcBorders>
            <w:shd w:val="clear" w:color="000000" w:fill="F9F9F9"/>
            <w:vAlign w:val="center"/>
            <w:hideMark/>
          </w:tcPr>
          <w:p w:rsidR="00066F58" w:rsidRPr="006872DA" w:rsidRDefault="00066F58" w:rsidP="002122C6">
            <w:pPr>
              <w:jc w:val="center"/>
              <w:rPr>
                <w:color w:val="444444"/>
                <w:sz w:val="20"/>
                <w:szCs w:val="20"/>
              </w:rPr>
            </w:pPr>
            <w:r w:rsidRPr="006872DA">
              <w:rPr>
                <w:color w:val="444444"/>
                <w:sz w:val="20"/>
                <w:szCs w:val="20"/>
              </w:rPr>
              <w:t>0.13%</w:t>
            </w:r>
          </w:p>
        </w:tc>
      </w:tr>
      <w:tr w:rsidR="00066F58" w:rsidRPr="006872DA" w:rsidTr="00EF0685">
        <w:trPr>
          <w:trHeight w:val="300"/>
        </w:trPr>
        <w:tc>
          <w:tcPr>
            <w:tcW w:w="945" w:type="dxa"/>
            <w:tcBorders>
              <w:top w:val="nil"/>
              <w:left w:val="single" w:sz="8" w:space="0" w:color="auto"/>
              <w:bottom w:val="single" w:sz="4" w:space="0" w:color="auto"/>
              <w:right w:val="single" w:sz="4" w:space="0" w:color="auto"/>
            </w:tcBorders>
            <w:shd w:val="clear" w:color="auto" w:fill="auto"/>
            <w:vAlign w:val="center"/>
            <w:hideMark/>
          </w:tcPr>
          <w:p w:rsidR="00066F58" w:rsidRPr="006872DA" w:rsidRDefault="00066F58" w:rsidP="002122C6">
            <w:pPr>
              <w:jc w:val="center"/>
              <w:rPr>
                <w:color w:val="444444"/>
                <w:sz w:val="20"/>
                <w:szCs w:val="20"/>
              </w:rPr>
            </w:pPr>
            <w:r w:rsidRPr="006872DA">
              <w:rPr>
                <w:color w:val="444444"/>
                <w:sz w:val="20"/>
                <w:szCs w:val="20"/>
              </w:rPr>
              <w:t>2008</w:t>
            </w:r>
          </w:p>
        </w:tc>
        <w:tc>
          <w:tcPr>
            <w:tcW w:w="2655" w:type="dxa"/>
            <w:tcBorders>
              <w:top w:val="nil"/>
              <w:left w:val="nil"/>
              <w:bottom w:val="single" w:sz="4" w:space="0" w:color="auto"/>
              <w:right w:val="single" w:sz="4" w:space="0" w:color="auto"/>
            </w:tcBorders>
            <w:shd w:val="clear" w:color="auto" w:fill="auto"/>
            <w:vAlign w:val="center"/>
            <w:hideMark/>
          </w:tcPr>
          <w:p w:rsidR="00066F58" w:rsidRPr="006872DA" w:rsidRDefault="00066F58" w:rsidP="002122C6">
            <w:pPr>
              <w:jc w:val="center"/>
              <w:rPr>
                <w:color w:val="444444"/>
                <w:sz w:val="20"/>
                <w:szCs w:val="20"/>
              </w:rPr>
            </w:pPr>
            <w:r w:rsidRPr="006872DA">
              <w:rPr>
                <w:color w:val="444444"/>
                <w:sz w:val="20"/>
                <w:szCs w:val="20"/>
              </w:rPr>
              <w:t>4.59%</w:t>
            </w:r>
          </w:p>
        </w:tc>
        <w:tc>
          <w:tcPr>
            <w:tcW w:w="2268" w:type="dxa"/>
            <w:tcBorders>
              <w:top w:val="nil"/>
              <w:left w:val="nil"/>
              <w:bottom w:val="single" w:sz="4" w:space="0" w:color="auto"/>
              <w:right w:val="single" w:sz="8" w:space="0" w:color="auto"/>
            </w:tcBorders>
            <w:shd w:val="clear" w:color="auto" w:fill="auto"/>
            <w:vAlign w:val="center"/>
            <w:hideMark/>
          </w:tcPr>
          <w:p w:rsidR="00066F58" w:rsidRPr="006872DA" w:rsidRDefault="00066F58" w:rsidP="002122C6">
            <w:pPr>
              <w:jc w:val="center"/>
              <w:rPr>
                <w:color w:val="444444"/>
                <w:sz w:val="20"/>
                <w:szCs w:val="20"/>
              </w:rPr>
            </w:pPr>
            <w:r w:rsidRPr="006872DA">
              <w:rPr>
                <w:color w:val="444444"/>
                <w:sz w:val="20"/>
                <w:szCs w:val="20"/>
              </w:rPr>
              <w:t>0.24%</w:t>
            </w:r>
          </w:p>
        </w:tc>
      </w:tr>
      <w:tr w:rsidR="00066F58" w:rsidRPr="006872DA" w:rsidTr="00EF0685">
        <w:trPr>
          <w:trHeight w:val="315"/>
        </w:trPr>
        <w:tc>
          <w:tcPr>
            <w:tcW w:w="945" w:type="dxa"/>
            <w:tcBorders>
              <w:top w:val="nil"/>
              <w:left w:val="single" w:sz="8" w:space="0" w:color="auto"/>
              <w:bottom w:val="single" w:sz="8" w:space="0" w:color="auto"/>
              <w:right w:val="single" w:sz="4" w:space="0" w:color="auto"/>
            </w:tcBorders>
            <w:shd w:val="clear" w:color="000000" w:fill="F9F9F9"/>
            <w:vAlign w:val="center"/>
            <w:hideMark/>
          </w:tcPr>
          <w:p w:rsidR="00066F58" w:rsidRPr="006872DA" w:rsidRDefault="00066F58" w:rsidP="002122C6">
            <w:pPr>
              <w:jc w:val="center"/>
              <w:rPr>
                <w:color w:val="444444"/>
                <w:sz w:val="20"/>
                <w:szCs w:val="20"/>
              </w:rPr>
            </w:pPr>
            <w:r w:rsidRPr="006872DA">
              <w:rPr>
                <w:color w:val="444444"/>
                <w:sz w:val="20"/>
                <w:szCs w:val="20"/>
              </w:rPr>
              <w:t>2007</w:t>
            </w:r>
          </w:p>
        </w:tc>
        <w:tc>
          <w:tcPr>
            <w:tcW w:w="2655" w:type="dxa"/>
            <w:tcBorders>
              <w:top w:val="nil"/>
              <w:left w:val="nil"/>
              <w:bottom w:val="single" w:sz="8" w:space="0" w:color="auto"/>
              <w:right w:val="single" w:sz="4" w:space="0" w:color="auto"/>
            </w:tcBorders>
            <w:shd w:val="clear" w:color="000000" w:fill="F9F9F9"/>
            <w:vAlign w:val="center"/>
            <w:hideMark/>
          </w:tcPr>
          <w:p w:rsidR="00066F58" w:rsidRPr="006872DA" w:rsidRDefault="00066F58" w:rsidP="002122C6">
            <w:pPr>
              <w:jc w:val="center"/>
              <w:rPr>
                <w:color w:val="444444"/>
                <w:sz w:val="20"/>
                <w:szCs w:val="20"/>
              </w:rPr>
            </w:pPr>
            <w:r w:rsidRPr="006872DA">
              <w:rPr>
                <w:color w:val="444444"/>
                <w:sz w:val="20"/>
                <w:szCs w:val="20"/>
              </w:rPr>
              <w:t>4.35%</w:t>
            </w:r>
          </w:p>
        </w:tc>
        <w:tc>
          <w:tcPr>
            <w:tcW w:w="2268" w:type="dxa"/>
            <w:tcBorders>
              <w:top w:val="nil"/>
              <w:left w:val="nil"/>
              <w:bottom w:val="single" w:sz="8" w:space="0" w:color="auto"/>
              <w:right w:val="single" w:sz="8" w:space="0" w:color="auto"/>
            </w:tcBorders>
            <w:shd w:val="clear" w:color="000000" w:fill="F9F9F9"/>
            <w:vAlign w:val="center"/>
            <w:hideMark/>
          </w:tcPr>
          <w:p w:rsidR="00066F58" w:rsidRPr="006872DA" w:rsidRDefault="00066F58" w:rsidP="002122C6">
            <w:pPr>
              <w:jc w:val="center"/>
              <w:rPr>
                <w:color w:val="444444"/>
                <w:sz w:val="20"/>
                <w:szCs w:val="20"/>
              </w:rPr>
            </w:pPr>
            <w:r w:rsidRPr="006872DA">
              <w:rPr>
                <w:color w:val="444444"/>
                <w:sz w:val="20"/>
                <w:szCs w:val="20"/>
              </w:rPr>
              <w:t>-0.08%</w:t>
            </w:r>
          </w:p>
        </w:tc>
      </w:tr>
    </w:tbl>
    <w:p w:rsidR="00066F58" w:rsidRDefault="00066F58" w:rsidP="00066F58">
      <w:pPr>
        <w:spacing w:line="360" w:lineRule="auto"/>
        <w:jc w:val="center"/>
        <w:rPr>
          <w:sz w:val="28"/>
          <w:szCs w:val="28"/>
        </w:rPr>
      </w:pPr>
      <w:r>
        <w:rPr>
          <w:sz w:val="28"/>
          <w:szCs w:val="28"/>
        </w:rPr>
        <w:t xml:space="preserve">Таблица </w:t>
      </w:r>
      <w:r w:rsidR="008C2C0B">
        <w:rPr>
          <w:sz w:val="28"/>
          <w:szCs w:val="28"/>
        </w:rPr>
        <w:t>9</w:t>
      </w:r>
      <w:r>
        <w:rPr>
          <w:rStyle w:val="a9"/>
          <w:sz w:val="28"/>
          <w:szCs w:val="28"/>
        </w:rPr>
        <w:footnoteReference w:id="188"/>
      </w:r>
    </w:p>
    <w:p w:rsidR="00066F58" w:rsidRDefault="00066F58" w:rsidP="000A71EE">
      <w:pPr>
        <w:spacing w:line="360" w:lineRule="auto"/>
        <w:ind w:firstLine="709"/>
        <w:jc w:val="both"/>
        <w:rPr>
          <w:sz w:val="28"/>
          <w:szCs w:val="28"/>
        </w:rPr>
      </w:pPr>
      <w:r>
        <w:rPr>
          <w:sz w:val="28"/>
          <w:szCs w:val="28"/>
        </w:rPr>
        <w:lastRenderedPageBreak/>
        <w:t>Перейдем к рассмотрению молодежной безработицы. В данном периоде присутствуют, как рост, так и снижение показателей.  Стоит обратить внимание на 2009 и 2013 года, когда уровень безработицы среди молодежи составил 10,14% и 10,34%. В данные периоды уровень достигает пика. Так, можно сделать вывод, что мировой экономические кризисы оказал влияние на занятость молодых людей. Несмотря на то, что после 2009 года происходит снижение, то к 2013 году показатель превысил уровень периода начала первого экономического явления. Ситуация с занятостью среди молодежи все также остается серьезной</w:t>
      </w:r>
      <w:proofErr w:type="gramStart"/>
      <w:r>
        <w:rPr>
          <w:sz w:val="28"/>
          <w:szCs w:val="28"/>
        </w:rPr>
        <w:t>.</w:t>
      </w:r>
      <w:proofErr w:type="gramEnd"/>
      <w:r w:rsidR="001F1704">
        <w:rPr>
          <w:sz w:val="28"/>
          <w:szCs w:val="28"/>
        </w:rPr>
        <w:t xml:space="preserve"> (</w:t>
      </w:r>
      <w:proofErr w:type="gramStart"/>
      <w:r w:rsidR="001F1704">
        <w:rPr>
          <w:sz w:val="28"/>
          <w:szCs w:val="28"/>
        </w:rPr>
        <w:t>т</w:t>
      </w:r>
      <w:proofErr w:type="gramEnd"/>
      <w:r w:rsidR="001F1704">
        <w:rPr>
          <w:sz w:val="28"/>
          <w:szCs w:val="28"/>
        </w:rPr>
        <w:t>аб. 10)</w:t>
      </w:r>
    </w:p>
    <w:tbl>
      <w:tblPr>
        <w:tblW w:w="2886" w:type="dxa"/>
        <w:tblInd w:w="3459" w:type="dxa"/>
        <w:tblLook w:val="04A0"/>
      </w:tblPr>
      <w:tblGrid>
        <w:gridCol w:w="1387"/>
        <w:gridCol w:w="1546"/>
      </w:tblGrid>
      <w:tr w:rsidR="00066F58" w:rsidRPr="00FE7A1C" w:rsidTr="002122C6">
        <w:trPr>
          <w:trHeight w:val="255"/>
        </w:trPr>
        <w:tc>
          <w:tcPr>
            <w:tcW w:w="13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66F58" w:rsidRPr="008071E3" w:rsidRDefault="00066F58" w:rsidP="002122C6">
            <w:pPr>
              <w:jc w:val="center"/>
              <w:rPr>
                <w:b/>
                <w:sz w:val="20"/>
                <w:szCs w:val="20"/>
              </w:rPr>
            </w:pPr>
            <w:r w:rsidRPr="008071E3">
              <w:rPr>
                <w:b/>
                <w:sz w:val="20"/>
                <w:szCs w:val="20"/>
              </w:rPr>
              <w:t>Безработные</w:t>
            </w:r>
          </w:p>
        </w:tc>
        <w:tc>
          <w:tcPr>
            <w:tcW w:w="1546" w:type="dxa"/>
            <w:tcBorders>
              <w:top w:val="single" w:sz="8" w:space="0" w:color="auto"/>
              <w:left w:val="nil"/>
              <w:bottom w:val="single" w:sz="4" w:space="0" w:color="auto"/>
              <w:right w:val="single" w:sz="8" w:space="0" w:color="auto"/>
            </w:tcBorders>
            <w:shd w:val="clear" w:color="auto" w:fill="auto"/>
            <w:noWrap/>
            <w:vAlign w:val="bottom"/>
            <w:hideMark/>
          </w:tcPr>
          <w:p w:rsidR="00066F58" w:rsidRPr="008071E3" w:rsidRDefault="00066F58" w:rsidP="002122C6">
            <w:pPr>
              <w:rPr>
                <w:b/>
                <w:sz w:val="20"/>
                <w:szCs w:val="20"/>
              </w:rPr>
            </w:pPr>
            <w:r w:rsidRPr="008071E3">
              <w:rPr>
                <w:b/>
                <w:sz w:val="20"/>
                <w:szCs w:val="20"/>
              </w:rPr>
              <w:t>15-24 года, %</w:t>
            </w:r>
          </w:p>
        </w:tc>
      </w:tr>
      <w:tr w:rsidR="00066F58" w:rsidRPr="00FE7A1C" w:rsidTr="002122C6">
        <w:trPr>
          <w:trHeight w:val="255"/>
        </w:trPr>
        <w:tc>
          <w:tcPr>
            <w:tcW w:w="1340" w:type="dxa"/>
            <w:tcBorders>
              <w:top w:val="nil"/>
              <w:left w:val="single" w:sz="8" w:space="0" w:color="auto"/>
              <w:bottom w:val="single" w:sz="4" w:space="0" w:color="auto"/>
              <w:right w:val="single" w:sz="4" w:space="0" w:color="auto"/>
            </w:tcBorders>
            <w:shd w:val="clear" w:color="auto" w:fill="auto"/>
            <w:noWrap/>
            <w:vAlign w:val="center"/>
            <w:hideMark/>
          </w:tcPr>
          <w:p w:rsidR="00066F58" w:rsidRPr="00FE7A1C" w:rsidRDefault="00066F58" w:rsidP="002122C6">
            <w:pPr>
              <w:jc w:val="center"/>
              <w:rPr>
                <w:sz w:val="20"/>
                <w:szCs w:val="20"/>
              </w:rPr>
            </w:pPr>
            <w:r w:rsidRPr="00FE7A1C">
              <w:rPr>
                <w:sz w:val="20"/>
                <w:szCs w:val="20"/>
              </w:rPr>
              <w:t>2007</w:t>
            </w:r>
          </w:p>
        </w:tc>
        <w:tc>
          <w:tcPr>
            <w:tcW w:w="1546" w:type="dxa"/>
            <w:tcBorders>
              <w:top w:val="nil"/>
              <w:left w:val="nil"/>
              <w:bottom w:val="single" w:sz="4" w:space="0" w:color="auto"/>
              <w:right w:val="single" w:sz="8" w:space="0" w:color="auto"/>
            </w:tcBorders>
            <w:shd w:val="clear" w:color="auto" w:fill="auto"/>
            <w:noWrap/>
            <w:vAlign w:val="center"/>
            <w:hideMark/>
          </w:tcPr>
          <w:p w:rsidR="00066F58" w:rsidRPr="00FE7A1C" w:rsidRDefault="00066F58" w:rsidP="002122C6">
            <w:pPr>
              <w:jc w:val="right"/>
              <w:rPr>
                <w:sz w:val="20"/>
                <w:szCs w:val="20"/>
              </w:rPr>
            </w:pPr>
            <w:r w:rsidRPr="00FE7A1C">
              <w:rPr>
                <w:sz w:val="20"/>
                <w:szCs w:val="20"/>
              </w:rPr>
              <w:t>9,22</w:t>
            </w:r>
          </w:p>
        </w:tc>
      </w:tr>
      <w:tr w:rsidR="00066F58" w:rsidRPr="00FE7A1C" w:rsidTr="002122C6">
        <w:trPr>
          <w:trHeight w:val="255"/>
        </w:trPr>
        <w:tc>
          <w:tcPr>
            <w:tcW w:w="1340" w:type="dxa"/>
            <w:tcBorders>
              <w:top w:val="nil"/>
              <w:left w:val="single" w:sz="8" w:space="0" w:color="auto"/>
              <w:bottom w:val="single" w:sz="4" w:space="0" w:color="auto"/>
              <w:right w:val="single" w:sz="4" w:space="0" w:color="auto"/>
            </w:tcBorders>
            <w:shd w:val="clear" w:color="auto" w:fill="auto"/>
            <w:noWrap/>
            <w:vAlign w:val="center"/>
            <w:hideMark/>
          </w:tcPr>
          <w:p w:rsidR="00066F58" w:rsidRPr="00FE7A1C" w:rsidRDefault="00066F58" w:rsidP="002122C6">
            <w:pPr>
              <w:jc w:val="center"/>
              <w:rPr>
                <w:sz w:val="20"/>
                <w:szCs w:val="20"/>
              </w:rPr>
            </w:pPr>
            <w:r w:rsidRPr="00FE7A1C">
              <w:rPr>
                <w:sz w:val="20"/>
                <w:szCs w:val="20"/>
              </w:rPr>
              <w:t>2008</w:t>
            </w:r>
          </w:p>
        </w:tc>
        <w:tc>
          <w:tcPr>
            <w:tcW w:w="1546" w:type="dxa"/>
            <w:tcBorders>
              <w:top w:val="nil"/>
              <w:left w:val="nil"/>
              <w:bottom w:val="single" w:sz="4" w:space="0" w:color="auto"/>
              <w:right w:val="single" w:sz="8" w:space="0" w:color="auto"/>
            </w:tcBorders>
            <w:shd w:val="clear" w:color="auto" w:fill="auto"/>
            <w:noWrap/>
            <w:vAlign w:val="center"/>
            <w:hideMark/>
          </w:tcPr>
          <w:p w:rsidR="00066F58" w:rsidRPr="00FE7A1C" w:rsidRDefault="00066F58" w:rsidP="002122C6">
            <w:pPr>
              <w:jc w:val="right"/>
              <w:rPr>
                <w:sz w:val="20"/>
                <w:szCs w:val="20"/>
              </w:rPr>
            </w:pPr>
            <w:r w:rsidRPr="00FE7A1C">
              <w:rPr>
                <w:sz w:val="20"/>
                <w:szCs w:val="20"/>
              </w:rPr>
              <w:t>9,80</w:t>
            </w:r>
          </w:p>
        </w:tc>
      </w:tr>
      <w:tr w:rsidR="00066F58" w:rsidRPr="00FE7A1C" w:rsidTr="002122C6">
        <w:trPr>
          <w:trHeight w:val="255"/>
        </w:trPr>
        <w:tc>
          <w:tcPr>
            <w:tcW w:w="1340" w:type="dxa"/>
            <w:tcBorders>
              <w:top w:val="nil"/>
              <w:left w:val="single" w:sz="8" w:space="0" w:color="auto"/>
              <w:bottom w:val="single" w:sz="4" w:space="0" w:color="auto"/>
              <w:right w:val="single" w:sz="4" w:space="0" w:color="auto"/>
            </w:tcBorders>
            <w:shd w:val="clear" w:color="auto" w:fill="auto"/>
            <w:noWrap/>
            <w:vAlign w:val="center"/>
            <w:hideMark/>
          </w:tcPr>
          <w:p w:rsidR="00066F58" w:rsidRPr="00FE7A1C" w:rsidRDefault="00066F58" w:rsidP="002122C6">
            <w:pPr>
              <w:jc w:val="center"/>
              <w:rPr>
                <w:sz w:val="20"/>
                <w:szCs w:val="20"/>
              </w:rPr>
            </w:pPr>
            <w:r w:rsidRPr="00FE7A1C">
              <w:rPr>
                <w:sz w:val="20"/>
                <w:szCs w:val="20"/>
              </w:rPr>
              <w:t>2009</w:t>
            </w:r>
          </w:p>
        </w:tc>
        <w:tc>
          <w:tcPr>
            <w:tcW w:w="1546" w:type="dxa"/>
            <w:tcBorders>
              <w:top w:val="nil"/>
              <w:left w:val="nil"/>
              <w:bottom w:val="single" w:sz="4" w:space="0" w:color="auto"/>
              <w:right w:val="single" w:sz="8" w:space="0" w:color="auto"/>
            </w:tcBorders>
            <w:shd w:val="clear" w:color="auto" w:fill="auto"/>
            <w:noWrap/>
            <w:vAlign w:val="center"/>
            <w:hideMark/>
          </w:tcPr>
          <w:p w:rsidR="00066F58" w:rsidRPr="00FE7A1C" w:rsidRDefault="00066F58" w:rsidP="002122C6">
            <w:pPr>
              <w:jc w:val="right"/>
              <w:rPr>
                <w:sz w:val="20"/>
                <w:szCs w:val="20"/>
              </w:rPr>
            </w:pPr>
            <w:r w:rsidRPr="00FE7A1C">
              <w:rPr>
                <w:sz w:val="20"/>
                <w:szCs w:val="20"/>
              </w:rPr>
              <w:t>10,14</w:t>
            </w:r>
          </w:p>
        </w:tc>
      </w:tr>
      <w:tr w:rsidR="00066F58" w:rsidRPr="00FE7A1C" w:rsidTr="002122C6">
        <w:trPr>
          <w:trHeight w:val="255"/>
        </w:trPr>
        <w:tc>
          <w:tcPr>
            <w:tcW w:w="1340" w:type="dxa"/>
            <w:tcBorders>
              <w:top w:val="nil"/>
              <w:left w:val="single" w:sz="8" w:space="0" w:color="auto"/>
              <w:bottom w:val="single" w:sz="4" w:space="0" w:color="auto"/>
              <w:right w:val="single" w:sz="4" w:space="0" w:color="auto"/>
            </w:tcBorders>
            <w:shd w:val="clear" w:color="auto" w:fill="auto"/>
            <w:noWrap/>
            <w:vAlign w:val="center"/>
            <w:hideMark/>
          </w:tcPr>
          <w:p w:rsidR="00066F58" w:rsidRPr="00FE7A1C" w:rsidRDefault="00066F58" w:rsidP="002122C6">
            <w:pPr>
              <w:jc w:val="center"/>
              <w:rPr>
                <w:sz w:val="20"/>
                <w:szCs w:val="20"/>
              </w:rPr>
            </w:pPr>
            <w:r w:rsidRPr="00FE7A1C">
              <w:rPr>
                <w:sz w:val="20"/>
                <w:szCs w:val="20"/>
              </w:rPr>
              <w:t>2010</w:t>
            </w:r>
          </w:p>
        </w:tc>
        <w:tc>
          <w:tcPr>
            <w:tcW w:w="1546" w:type="dxa"/>
            <w:tcBorders>
              <w:top w:val="nil"/>
              <w:left w:val="nil"/>
              <w:bottom w:val="single" w:sz="4" w:space="0" w:color="auto"/>
              <w:right w:val="single" w:sz="8" w:space="0" w:color="auto"/>
            </w:tcBorders>
            <w:shd w:val="clear" w:color="auto" w:fill="auto"/>
            <w:noWrap/>
            <w:vAlign w:val="center"/>
            <w:hideMark/>
          </w:tcPr>
          <w:p w:rsidR="00066F58" w:rsidRPr="00FE7A1C" w:rsidRDefault="00066F58" w:rsidP="002122C6">
            <w:pPr>
              <w:jc w:val="right"/>
              <w:rPr>
                <w:sz w:val="20"/>
                <w:szCs w:val="20"/>
              </w:rPr>
            </w:pPr>
            <w:r w:rsidRPr="00FE7A1C">
              <w:rPr>
                <w:sz w:val="20"/>
                <w:szCs w:val="20"/>
              </w:rPr>
              <w:t>9,82</w:t>
            </w:r>
          </w:p>
        </w:tc>
      </w:tr>
      <w:tr w:rsidR="00066F58" w:rsidRPr="00FE7A1C" w:rsidTr="002122C6">
        <w:trPr>
          <w:trHeight w:val="255"/>
        </w:trPr>
        <w:tc>
          <w:tcPr>
            <w:tcW w:w="1340" w:type="dxa"/>
            <w:tcBorders>
              <w:top w:val="nil"/>
              <w:left w:val="single" w:sz="8" w:space="0" w:color="auto"/>
              <w:bottom w:val="single" w:sz="4" w:space="0" w:color="auto"/>
              <w:right w:val="single" w:sz="4" w:space="0" w:color="auto"/>
            </w:tcBorders>
            <w:shd w:val="clear" w:color="auto" w:fill="auto"/>
            <w:noWrap/>
            <w:vAlign w:val="center"/>
            <w:hideMark/>
          </w:tcPr>
          <w:p w:rsidR="00066F58" w:rsidRPr="00FE7A1C" w:rsidRDefault="00066F58" w:rsidP="002122C6">
            <w:pPr>
              <w:jc w:val="center"/>
              <w:rPr>
                <w:sz w:val="20"/>
                <w:szCs w:val="20"/>
              </w:rPr>
            </w:pPr>
            <w:r w:rsidRPr="00FE7A1C">
              <w:rPr>
                <w:sz w:val="20"/>
                <w:szCs w:val="20"/>
              </w:rPr>
              <w:t>2011</w:t>
            </w:r>
          </w:p>
        </w:tc>
        <w:tc>
          <w:tcPr>
            <w:tcW w:w="1546" w:type="dxa"/>
            <w:tcBorders>
              <w:top w:val="nil"/>
              <w:left w:val="nil"/>
              <w:bottom w:val="single" w:sz="4" w:space="0" w:color="auto"/>
              <w:right w:val="single" w:sz="8" w:space="0" w:color="auto"/>
            </w:tcBorders>
            <w:shd w:val="clear" w:color="auto" w:fill="auto"/>
            <w:noWrap/>
            <w:vAlign w:val="center"/>
            <w:hideMark/>
          </w:tcPr>
          <w:p w:rsidR="00066F58" w:rsidRPr="00FE7A1C" w:rsidRDefault="00066F58" w:rsidP="002122C6">
            <w:pPr>
              <w:jc w:val="right"/>
              <w:rPr>
                <w:sz w:val="20"/>
                <w:szCs w:val="20"/>
              </w:rPr>
            </w:pPr>
            <w:r w:rsidRPr="00FE7A1C">
              <w:rPr>
                <w:sz w:val="20"/>
                <w:szCs w:val="20"/>
              </w:rPr>
              <w:t>9,98</w:t>
            </w:r>
          </w:p>
        </w:tc>
      </w:tr>
      <w:tr w:rsidR="00066F58" w:rsidRPr="00FE7A1C" w:rsidTr="002122C6">
        <w:trPr>
          <w:trHeight w:val="255"/>
        </w:trPr>
        <w:tc>
          <w:tcPr>
            <w:tcW w:w="1340" w:type="dxa"/>
            <w:tcBorders>
              <w:top w:val="nil"/>
              <w:left w:val="single" w:sz="8" w:space="0" w:color="auto"/>
              <w:bottom w:val="single" w:sz="4" w:space="0" w:color="auto"/>
              <w:right w:val="single" w:sz="4" w:space="0" w:color="auto"/>
            </w:tcBorders>
            <w:shd w:val="clear" w:color="auto" w:fill="auto"/>
            <w:noWrap/>
            <w:vAlign w:val="center"/>
            <w:hideMark/>
          </w:tcPr>
          <w:p w:rsidR="00066F58" w:rsidRPr="00FE7A1C" w:rsidRDefault="00066F58" w:rsidP="002122C6">
            <w:pPr>
              <w:jc w:val="center"/>
              <w:rPr>
                <w:sz w:val="20"/>
                <w:szCs w:val="20"/>
              </w:rPr>
            </w:pPr>
            <w:r w:rsidRPr="00FE7A1C">
              <w:rPr>
                <w:sz w:val="20"/>
                <w:szCs w:val="20"/>
              </w:rPr>
              <w:t>2012</w:t>
            </w:r>
          </w:p>
        </w:tc>
        <w:tc>
          <w:tcPr>
            <w:tcW w:w="1546" w:type="dxa"/>
            <w:tcBorders>
              <w:top w:val="nil"/>
              <w:left w:val="nil"/>
              <w:bottom w:val="single" w:sz="4" w:space="0" w:color="auto"/>
              <w:right w:val="single" w:sz="8" w:space="0" w:color="auto"/>
            </w:tcBorders>
            <w:shd w:val="clear" w:color="auto" w:fill="auto"/>
            <w:noWrap/>
            <w:vAlign w:val="center"/>
            <w:hideMark/>
          </w:tcPr>
          <w:p w:rsidR="00066F58" w:rsidRPr="00FE7A1C" w:rsidRDefault="00066F58" w:rsidP="002122C6">
            <w:pPr>
              <w:jc w:val="right"/>
              <w:rPr>
                <w:sz w:val="20"/>
                <w:szCs w:val="20"/>
              </w:rPr>
            </w:pPr>
            <w:r w:rsidRPr="00FE7A1C">
              <w:rPr>
                <w:sz w:val="20"/>
                <w:szCs w:val="20"/>
              </w:rPr>
              <w:t>10,17</w:t>
            </w:r>
          </w:p>
        </w:tc>
      </w:tr>
      <w:tr w:rsidR="00066F58" w:rsidRPr="00FE7A1C" w:rsidTr="002122C6">
        <w:trPr>
          <w:trHeight w:val="270"/>
        </w:trPr>
        <w:tc>
          <w:tcPr>
            <w:tcW w:w="1340" w:type="dxa"/>
            <w:tcBorders>
              <w:top w:val="nil"/>
              <w:left w:val="single" w:sz="8" w:space="0" w:color="auto"/>
              <w:bottom w:val="single" w:sz="8" w:space="0" w:color="auto"/>
              <w:right w:val="single" w:sz="4" w:space="0" w:color="auto"/>
            </w:tcBorders>
            <w:shd w:val="clear" w:color="auto" w:fill="auto"/>
            <w:noWrap/>
            <w:vAlign w:val="center"/>
            <w:hideMark/>
          </w:tcPr>
          <w:p w:rsidR="00066F58" w:rsidRPr="00FE7A1C" w:rsidRDefault="00066F58" w:rsidP="002122C6">
            <w:pPr>
              <w:jc w:val="center"/>
              <w:rPr>
                <w:sz w:val="20"/>
                <w:szCs w:val="20"/>
              </w:rPr>
            </w:pPr>
            <w:r w:rsidRPr="00FE7A1C">
              <w:rPr>
                <w:sz w:val="20"/>
                <w:szCs w:val="20"/>
              </w:rPr>
              <w:t>2013</w:t>
            </w:r>
          </w:p>
        </w:tc>
        <w:tc>
          <w:tcPr>
            <w:tcW w:w="1546" w:type="dxa"/>
            <w:tcBorders>
              <w:top w:val="nil"/>
              <w:left w:val="nil"/>
              <w:bottom w:val="single" w:sz="8" w:space="0" w:color="auto"/>
              <w:right w:val="single" w:sz="8" w:space="0" w:color="auto"/>
            </w:tcBorders>
            <w:shd w:val="clear" w:color="auto" w:fill="auto"/>
            <w:noWrap/>
            <w:vAlign w:val="center"/>
            <w:hideMark/>
          </w:tcPr>
          <w:p w:rsidR="00066F58" w:rsidRPr="00FE7A1C" w:rsidRDefault="00066F58" w:rsidP="002122C6">
            <w:pPr>
              <w:jc w:val="right"/>
              <w:rPr>
                <w:sz w:val="20"/>
                <w:szCs w:val="20"/>
              </w:rPr>
            </w:pPr>
            <w:r w:rsidRPr="00FE7A1C">
              <w:rPr>
                <w:sz w:val="20"/>
                <w:szCs w:val="20"/>
              </w:rPr>
              <w:t>10,34</w:t>
            </w:r>
          </w:p>
        </w:tc>
      </w:tr>
    </w:tbl>
    <w:p w:rsidR="00066F58" w:rsidRDefault="00066F58" w:rsidP="00066F58">
      <w:pPr>
        <w:spacing w:line="360" w:lineRule="auto"/>
        <w:jc w:val="center"/>
        <w:rPr>
          <w:sz w:val="28"/>
          <w:szCs w:val="28"/>
        </w:rPr>
      </w:pPr>
      <w:r>
        <w:rPr>
          <w:sz w:val="28"/>
          <w:szCs w:val="28"/>
        </w:rPr>
        <w:t>Таблица 10</w:t>
      </w:r>
      <w:r>
        <w:rPr>
          <w:rStyle w:val="a9"/>
          <w:sz w:val="28"/>
          <w:szCs w:val="28"/>
        </w:rPr>
        <w:footnoteReference w:id="189"/>
      </w:r>
    </w:p>
    <w:p w:rsidR="00066F58" w:rsidRDefault="00066F58" w:rsidP="000A71EE">
      <w:pPr>
        <w:spacing w:line="360" w:lineRule="auto"/>
        <w:jc w:val="both"/>
        <w:rPr>
          <w:sz w:val="28"/>
          <w:szCs w:val="28"/>
        </w:rPr>
      </w:pPr>
      <w:r>
        <w:rPr>
          <w:sz w:val="28"/>
          <w:szCs w:val="28"/>
        </w:rPr>
        <w:tab/>
        <w:t>Ситуация в Китае протекала легче, нежели в других странах, так как не нужно было восстанавливать банковско-финансовую систему. Поэтому работа правительства была сконцентрирована на работе с экспортом, сдерживании уменьшении роста ВВП, а  также предотвращении роста безработицы. Для преодоления Мирового экономического кризиса, Китай воспользовался антикризисной программой, которая была использована для преодоления Азиатского кризиса (1997-1998 гг.). Приведенные ранее данные свидетельствуют о быстром темпе роста к 2010 году после спада двумя годами ранее. Также, говоря об экспорте, в 2009 году рост составил 17% - 290 млрд. долл. Безработица оставалась на стабильном уровне, переживая лишь незначительные скачки роста. Однако</w:t>
      </w:r>
      <w:proofErr w:type="gramStart"/>
      <w:r>
        <w:rPr>
          <w:sz w:val="28"/>
          <w:szCs w:val="28"/>
        </w:rPr>
        <w:t>,</w:t>
      </w:r>
      <w:proofErr w:type="gramEnd"/>
      <w:r>
        <w:rPr>
          <w:sz w:val="28"/>
          <w:szCs w:val="28"/>
        </w:rPr>
        <w:t xml:space="preserve"> данное явление среди молодежи все также держится на высоком уровне. Таким образом, можно сделать вывод о том, что правительство Китая успешно справилось с преодолением </w:t>
      </w:r>
      <w:r>
        <w:rPr>
          <w:sz w:val="28"/>
          <w:szCs w:val="28"/>
        </w:rPr>
        <w:lastRenderedPageBreak/>
        <w:t>мирового кризиса, но регулирование молодежной безработицы все также остается одной из главных задач, требующ</w:t>
      </w:r>
      <w:r w:rsidR="0003772A">
        <w:rPr>
          <w:sz w:val="28"/>
          <w:szCs w:val="28"/>
        </w:rPr>
        <w:t>их</w:t>
      </w:r>
      <w:r>
        <w:rPr>
          <w:sz w:val="28"/>
          <w:szCs w:val="28"/>
        </w:rPr>
        <w:t xml:space="preserve"> решения.</w:t>
      </w:r>
    </w:p>
    <w:p w:rsidR="00066F58" w:rsidRDefault="00066F58" w:rsidP="000A71EE">
      <w:pPr>
        <w:spacing w:line="360" w:lineRule="auto"/>
        <w:jc w:val="both"/>
        <w:rPr>
          <w:sz w:val="28"/>
          <w:szCs w:val="28"/>
        </w:rPr>
      </w:pPr>
      <w:r>
        <w:rPr>
          <w:sz w:val="28"/>
          <w:szCs w:val="28"/>
        </w:rPr>
        <w:tab/>
        <w:t xml:space="preserve">Перейдем к следующему периоду – финансовый кризис 2014-2015 гг., возникший из-за падения курса валюты. Также на экономику России оказало негативное влияние западные санкции вмешательство в напряженную ситуацию в  Украине. Произошло падение курса рубля по отношению к доллару в 2 раза. Однако правительству удалось снизить показатели, но не до первоначального </w:t>
      </w:r>
      <w:r w:rsidR="003A561A">
        <w:rPr>
          <w:sz w:val="28"/>
          <w:szCs w:val="28"/>
        </w:rPr>
        <w:t>уровня</w:t>
      </w:r>
      <w:r>
        <w:rPr>
          <w:sz w:val="28"/>
          <w:szCs w:val="28"/>
        </w:rPr>
        <w:t>.</w:t>
      </w:r>
      <w:r w:rsidR="000B485E">
        <w:rPr>
          <w:sz w:val="28"/>
          <w:szCs w:val="28"/>
        </w:rPr>
        <w:t xml:space="preserve"> </w:t>
      </w:r>
      <w:r>
        <w:rPr>
          <w:sz w:val="28"/>
          <w:szCs w:val="28"/>
        </w:rPr>
        <w:t>Рассмотрим ситуацию с В</w:t>
      </w:r>
      <w:proofErr w:type="gramStart"/>
      <w:r>
        <w:rPr>
          <w:sz w:val="28"/>
          <w:szCs w:val="28"/>
        </w:rPr>
        <w:t>ВП стр</w:t>
      </w:r>
      <w:proofErr w:type="gramEnd"/>
      <w:r>
        <w:rPr>
          <w:sz w:val="28"/>
          <w:szCs w:val="28"/>
        </w:rPr>
        <w:t>аны. Показатели находятся на низком уровне не успев нормализоваться после предыдущих кризисов. Новый кризис также повлиял на экономику страны, снизив показатели до -2% в 2015 году. Однако, уже в следующем году происходит рост приближающийся к уровня на момент 2014 года</w:t>
      </w:r>
      <w:proofErr w:type="gramStart"/>
      <w:r>
        <w:rPr>
          <w:sz w:val="28"/>
          <w:szCs w:val="28"/>
        </w:rPr>
        <w:t>.</w:t>
      </w:r>
      <w:proofErr w:type="gramEnd"/>
      <w:r w:rsidR="001F1704">
        <w:rPr>
          <w:sz w:val="28"/>
          <w:szCs w:val="28"/>
        </w:rPr>
        <w:t xml:space="preserve"> (</w:t>
      </w:r>
      <w:proofErr w:type="gramStart"/>
      <w:r w:rsidR="001F1704">
        <w:rPr>
          <w:sz w:val="28"/>
          <w:szCs w:val="28"/>
        </w:rPr>
        <w:t>т</w:t>
      </w:r>
      <w:proofErr w:type="gramEnd"/>
      <w:r w:rsidR="001F1704">
        <w:rPr>
          <w:sz w:val="28"/>
          <w:szCs w:val="28"/>
        </w:rPr>
        <w:t>аб. 11)</w:t>
      </w:r>
    </w:p>
    <w:tbl>
      <w:tblPr>
        <w:tblW w:w="2026" w:type="dxa"/>
        <w:tblInd w:w="3894" w:type="dxa"/>
        <w:tblLook w:val="04A0"/>
      </w:tblPr>
      <w:tblGrid>
        <w:gridCol w:w="900"/>
        <w:gridCol w:w="1126"/>
      </w:tblGrid>
      <w:tr w:rsidR="00066F58" w:rsidRPr="00EB13F1" w:rsidTr="002122C6">
        <w:trPr>
          <w:trHeight w:val="315"/>
        </w:trPr>
        <w:tc>
          <w:tcPr>
            <w:tcW w:w="9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66F58" w:rsidRPr="008071E3" w:rsidRDefault="00066F58" w:rsidP="002122C6">
            <w:pPr>
              <w:rPr>
                <w:b/>
                <w:sz w:val="20"/>
                <w:szCs w:val="20"/>
              </w:rPr>
            </w:pPr>
            <w:r w:rsidRPr="008071E3">
              <w:rPr>
                <w:b/>
                <w:sz w:val="20"/>
                <w:szCs w:val="20"/>
              </w:rPr>
              <w:t>Год</w:t>
            </w:r>
          </w:p>
        </w:tc>
        <w:tc>
          <w:tcPr>
            <w:tcW w:w="1126" w:type="dxa"/>
            <w:tcBorders>
              <w:top w:val="single" w:sz="8" w:space="0" w:color="auto"/>
              <w:left w:val="nil"/>
              <w:bottom w:val="single" w:sz="4" w:space="0" w:color="auto"/>
              <w:right w:val="single" w:sz="8" w:space="0" w:color="auto"/>
            </w:tcBorders>
            <w:shd w:val="clear" w:color="auto" w:fill="auto"/>
            <w:noWrap/>
            <w:vAlign w:val="bottom"/>
            <w:hideMark/>
          </w:tcPr>
          <w:p w:rsidR="00066F58" w:rsidRPr="008071E3" w:rsidRDefault="00066F58" w:rsidP="002122C6">
            <w:pPr>
              <w:rPr>
                <w:b/>
                <w:sz w:val="20"/>
                <w:szCs w:val="20"/>
              </w:rPr>
            </w:pPr>
            <w:r w:rsidRPr="008071E3">
              <w:rPr>
                <w:b/>
                <w:sz w:val="20"/>
                <w:szCs w:val="20"/>
              </w:rPr>
              <w:t>ВВП, %</w:t>
            </w:r>
          </w:p>
        </w:tc>
      </w:tr>
      <w:tr w:rsidR="00066F58" w:rsidRPr="00EB13F1" w:rsidTr="002122C6">
        <w:trPr>
          <w:trHeight w:val="315"/>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rsidR="00066F58" w:rsidRPr="000B485E" w:rsidRDefault="00066F58" w:rsidP="002122C6">
            <w:pPr>
              <w:jc w:val="right"/>
              <w:rPr>
                <w:sz w:val="20"/>
                <w:szCs w:val="20"/>
              </w:rPr>
            </w:pPr>
            <w:r w:rsidRPr="000B485E">
              <w:rPr>
                <w:sz w:val="20"/>
                <w:szCs w:val="20"/>
              </w:rPr>
              <w:t>2013</w:t>
            </w:r>
          </w:p>
        </w:tc>
        <w:tc>
          <w:tcPr>
            <w:tcW w:w="1126" w:type="dxa"/>
            <w:tcBorders>
              <w:top w:val="nil"/>
              <w:left w:val="nil"/>
              <w:bottom w:val="single" w:sz="4" w:space="0" w:color="auto"/>
              <w:right w:val="single" w:sz="8" w:space="0" w:color="auto"/>
            </w:tcBorders>
            <w:shd w:val="clear" w:color="auto" w:fill="auto"/>
            <w:noWrap/>
            <w:vAlign w:val="bottom"/>
            <w:hideMark/>
          </w:tcPr>
          <w:p w:rsidR="00066F58" w:rsidRPr="000B485E" w:rsidRDefault="00066F58" w:rsidP="002122C6">
            <w:pPr>
              <w:jc w:val="right"/>
              <w:rPr>
                <w:sz w:val="20"/>
                <w:szCs w:val="20"/>
              </w:rPr>
            </w:pPr>
            <w:r w:rsidRPr="000B485E">
              <w:rPr>
                <w:sz w:val="20"/>
                <w:szCs w:val="20"/>
              </w:rPr>
              <w:t>1,8</w:t>
            </w:r>
          </w:p>
        </w:tc>
      </w:tr>
      <w:tr w:rsidR="00066F58" w:rsidRPr="00EB13F1" w:rsidTr="002122C6">
        <w:trPr>
          <w:trHeight w:val="315"/>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rsidR="00066F58" w:rsidRPr="000B485E" w:rsidRDefault="00066F58" w:rsidP="002122C6">
            <w:pPr>
              <w:jc w:val="right"/>
              <w:rPr>
                <w:sz w:val="20"/>
                <w:szCs w:val="20"/>
              </w:rPr>
            </w:pPr>
            <w:r w:rsidRPr="000B485E">
              <w:rPr>
                <w:sz w:val="20"/>
                <w:szCs w:val="20"/>
              </w:rPr>
              <w:t>2014</w:t>
            </w:r>
          </w:p>
        </w:tc>
        <w:tc>
          <w:tcPr>
            <w:tcW w:w="1126" w:type="dxa"/>
            <w:tcBorders>
              <w:top w:val="nil"/>
              <w:left w:val="nil"/>
              <w:bottom w:val="single" w:sz="4" w:space="0" w:color="auto"/>
              <w:right w:val="single" w:sz="8" w:space="0" w:color="auto"/>
            </w:tcBorders>
            <w:shd w:val="clear" w:color="auto" w:fill="auto"/>
            <w:noWrap/>
            <w:vAlign w:val="bottom"/>
            <w:hideMark/>
          </w:tcPr>
          <w:p w:rsidR="00066F58" w:rsidRPr="000B485E" w:rsidRDefault="00066F58" w:rsidP="002122C6">
            <w:pPr>
              <w:jc w:val="right"/>
              <w:rPr>
                <w:sz w:val="20"/>
                <w:szCs w:val="20"/>
              </w:rPr>
            </w:pPr>
            <w:r w:rsidRPr="000B485E">
              <w:rPr>
                <w:sz w:val="20"/>
                <w:szCs w:val="20"/>
              </w:rPr>
              <w:t>0,7</w:t>
            </w:r>
          </w:p>
        </w:tc>
      </w:tr>
      <w:tr w:rsidR="00066F58" w:rsidRPr="00EB13F1" w:rsidTr="002122C6">
        <w:trPr>
          <w:trHeight w:val="33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rsidR="00066F58" w:rsidRPr="000B485E" w:rsidRDefault="00066F58" w:rsidP="002122C6">
            <w:pPr>
              <w:jc w:val="right"/>
              <w:rPr>
                <w:sz w:val="20"/>
                <w:szCs w:val="20"/>
              </w:rPr>
            </w:pPr>
            <w:r w:rsidRPr="000B485E">
              <w:rPr>
                <w:sz w:val="20"/>
                <w:szCs w:val="20"/>
              </w:rPr>
              <w:t>2015</w:t>
            </w:r>
          </w:p>
        </w:tc>
        <w:tc>
          <w:tcPr>
            <w:tcW w:w="1126" w:type="dxa"/>
            <w:tcBorders>
              <w:top w:val="nil"/>
              <w:left w:val="nil"/>
              <w:bottom w:val="single" w:sz="4" w:space="0" w:color="auto"/>
              <w:right w:val="single" w:sz="8" w:space="0" w:color="auto"/>
            </w:tcBorders>
            <w:shd w:val="clear" w:color="auto" w:fill="auto"/>
            <w:noWrap/>
            <w:vAlign w:val="bottom"/>
            <w:hideMark/>
          </w:tcPr>
          <w:p w:rsidR="00066F58" w:rsidRPr="000B485E" w:rsidRDefault="00066F58" w:rsidP="002122C6">
            <w:pPr>
              <w:jc w:val="right"/>
              <w:rPr>
                <w:sz w:val="20"/>
                <w:szCs w:val="20"/>
              </w:rPr>
            </w:pPr>
            <w:r w:rsidRPr="000B485E">
              <w:rPr>
                <w:sz w:val="20"/>
                <w:szCs w:val="20"/>
              </w:rPr>
              <w:t>-2</w:t>
            </w:r>
          </w:p>
        </w:tc>
      </w:tr>
      <w:tr w:rsidR="00066F58" w:rsidRPr="00EB13F1" w:rsidTr="002122C6">
        <w:trPr>
          <w:trHeight w:val="330"/>
        </w:trPr>
        <w:tc>
          <w:tcPr>
            <w:tcW w:w="900" w:type="dxa"/>
            <w:tcBorders>
              <w:top w:val="nil"/>
              <w:left w:val="single" w:sz="8" w:space="0" w:color="auto"/>
              <w:bottom w:val="single" w:sz="8" w:space="0" w:color="auto"/>
              <w:right w:val="single" w:sz="4" w:space="0" w:color="auto"/>
            </w:tcBorders>
            <w:shd w:val="clear" w:color="auto" w:fill="auto"/>
            <w:noWrap/>
            <w:vAlign w:val="bottom"/>
            <w:hideMark/>
          </w:tcPr>
          <w:p w:rsidR="00066F58" w:rsidRPr="000B485E" w:rsidRDefault="00066F58" w:rsidP="002122C6">
            <w:pPr>
              <w:jc w:val="right"/>
              <w:rPr>
                <w:sz w:val="20"/>
                <w:szCs w:val="20"/>
              </w:rPr>
            </w:pPr>
            <w:r w:rsidRPr="000B485E">
              <w:rPr>
                <w:sz w:val="20"/>
                <w:szCs w:val="20"/>
              </w:rPr>
              <w:t>2016</w:t>
            </w:r>
          </w:p>
        </w:tc>
        <w:tc>
          <w:tcPr>
            <w:tcW w:w="1126" w:type="dxa"/>
            <w:tcBorders>
              <w:top w:val="nil"/>
              <w:left w:val="nil"/>
              <w:bottom w:val="single" w:sz="8" w:space="0" w:color="auto"/>
              <w:right w:val="single" w:sz="8" w:space="0" w:color="auto"/>
            </w:tcBorders>
            <w:shd w:val="clear" w:color="auto" w:fill="auto"/>
            <w:noWrap/>
            <w:vAlign w:val="bottom"/>
            <w:hideMark/>
          </w:tcPr>
          <w:p w:rsidR="00066F58" w:rsidRPr="000B485E" w:rsidRDefault="00066F58" w:rsidP="002122C6">
            <w:pPr>
              <w:jc w:val="right"/>
              <w:rPr>
                <w:sz w:val="20"/>
                <w:szCs w:val="20"/>
              </w:rPr>
            </w:pPr>
            <w:r w:rsidRPr="000B485E">
              <w:rPr>
                <w:sz w:val="20"/>
                <w:szCs w:val="20"/>
              </w:rPr>
              <w:t>0,2</w:t>
            </w:r>
          </w:p>
        </w:tc>
      </w:tr>
    </w:tbl>
    <w:p w:rsidR="00066F58" w:rsidRDefault="00066F58" w:rsidP="00066F58">
      <w:pPr>
        <w:spacing w:line="360" w:lineRule="auto"/>
        <w:jc w:val="center"/>
        <w:rPr>
          <w:sz w:val="28"/>
          <w:szCs w:val="28"/>
        </w:rPr>
      </w:pPr>
      <w:r>
        <w:rPr>
          <w:sz w:val="28"/>
          <w:szCs w:val="28"/>
        </w:rPr>
        <w:t xml:space="preserve">Таблица </w:t>
      </w:r>
      <w:r w:rsidR="008C2C0B">
        <w:rPr>
          <w:sz w:val="28"/>
          <w:szCs w:val="28"/>
        </w:rPr>
        <w:t>11</w:t>
      </w:r>
      <w:r>
        <w:rPr>
          <w:rStyle w:val="a9"/>
          <w:sz w:val="28"/>
          <w:szCs w:val="28"/>
        </w:rPr>
        <w:footnoteReference w:id="190"/>
      </w:r>
    </w:p>
    <w:p w:rsidR="00066F58" w:rsidRDefault="00066F58" w:rsidP="000A71EE">
      <w:pPr>
        <w:spacing w:line="360" w:lineRule="auto"/>
        <w:ind w:firstLine="709"/>
        <w:jc w:val="both"/>
        <w:rPr>
          <w:sz w:val="28"/>
          <w:szCs w:val="28"/>
        </w:rPr>
      </w:pPr>
      <w:r>
        <w:rPr>
          <w:sz w:val="28"/>
          <w:szCs w:val="28"/>
        </w:rPr>
        <w:t>Рассмотрим данные Росстата по уровню безработицы в стране. В 2015 году можно увидеть рост на 0,4% в сравнении с предыдущим годом. В целом, в период с 2013-2016 гг. ситуацию с показателями можно назвать стабильной</w:t>
      </w:r>
      <w:proofErr w:type="gramStart"/>
      <w:r>
        <w:rPr>
          <w:sz w:val="28"/>
          <w:szCs w:val="28"/>
        </w:rPr>
        <w:t>.</w:t>
      </w:r>
      <w:proofErr w:type="gramEnd"/>
      <w:r w:rsidR="001F1704">
        <w:rPr>
          <w:sz w:val="28"/>
          <w:szCs w:val="28"/>
        </w:rPr>
        <w:t xml:space="preserve"> (</w:t>
      </w:r>
      <w:proofErr w:type="gramStart"/>
      <w:r w:rsidR="001F1704">
        <w:rPr>
          <w:sz w:val="28"/>
          <w:szCs w:val="28"/>
        </w:rPr>
        <w:t>т</w:t>
      </w:r>
      <w:proofErr w:type="gramEnd"/>
      <w:r w:rsidR="001F1704">
        <w:rPr>
          <w:sz w:val="28"/>
          <w:szCs w:val="28"/>
        </w:rPr>
        <w:t>аб. 12)</w:t>
      </w:r>
    </w:p>
    <w:tbl>
      <w:tblPr>
        <w:tblW w:w="3366" w:type="dxa"/>
        <w:tblInd w:w="2979" w:type="dxa"/>
        <w:tblLook w:val="04A0"/>
      </w:tblPr>
      <w:tblGrid>
        <w:gridCol w:w="1060"/>
        <w:gridCol w:w="2306"/>
      </w:tblGrid>
      <w:tr w:rsidR="00066F58" w:rsidRPr="00C20E6D" w:rsidTr="002122C6">
        <w:trPr>
          <w:trHeight w:val="315"/>
        </w:trPr>
        <w:tc>
          <w:tcPr>
            <w:tcW w:w="10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66F58" w:rsidRPr="008071E3" w:rsidRDefault="00066F58" w:rsidP="002122C6">
            <w:pPr>
              <w:jc w:val="center"/>
              <w:rPr>
                <w:b/>
                <w:sz w:val="20"/>
                <w:szCs w:val="20"/>
              </w:rPr>
            </w:pPr>
            <w:r w:rsidRPr="008071E3">
              <w:rPr>
                <w:b/>
                <w:sz w:val="20"/>
                <w:szCs w:val="20"/>
              </w:rPr>
              <w:t>Год</w:t>
            </w:r>
          </w:p>
        </w:tc>
        <w:tc>
          <w:tcPr>
            <w:tcW w:w="2306" w:type="dxa"/>
            <w:tcBorders>
              <w:top w:val="single" w:sz="8" w:space="0" w:color="auto"/>
              <w:left w:val="nil"/>
              <w:bottom w:val="single" w:sz="4" w:space="0" w:color="auto"/>
              <w:right w:val="single" w:sz="8" w:space="0" w:color="auto"/>
            </w:tcBorders>
            <w:shd w:val="clear" w:color="auto" w:fill="auto"/>
            <w:noWrap/>
            <w:vAlign w:val="bottom"/>
            <w:hideMark/>
          </w:tcPr>
          <w:p w:rsidR="00066F58" w:rsidRPr="008071E3" w:rsidRDefault="00066F58" w:rsidP="002122C6">
            <w:pPr>
              <w:rPr>
                <w:b/>
                <w:sz w:val="20"/>
                <w:szCs w:val="20"/>
              </w:rPr>
            </w:pPr>
            <w:proofErr w:type="spellStart"/>
            <w:r w:rsidRPr="008071E3">
              <w:rPr>
                <w:b/>
                <w:sz w:val="20"/>
                <w:szCs w:val="20"/>
              </w:rPr>
              <w:t>Уровен</w:t>
            </w:r>
            <w:proofErr w:type="spellEnd"/>
            <w:r w:rsidRPr="008071E3">
              <w:rPr>
                <w:b/>
                <w:sz w:val="20"/>
                <w:szCs w:val="20"/>
              </w:rPr>
              <w:t xml:space="preserve"> безработицы, %</w:t>
            </w:r>
          </w:p>
        </w:tc>
      </w:tr>
      <w:tr w:rsidR="00066F58" w:rsidRPr="00C20E6D" w:rsidTr="002122C6">
        <w:trPr>
          <w:trHeight w:val="315"/>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066F58" w:rsidRPr="00C20E6D" w:rsidRDefault="00066F58" w:rsidP="002122C6">
            <w:pPr>
              <w:jc w:val="center"/>
              <w:rPr>
                <w:sz w:val="20"/>
                <w:szCs w:val="20"/>
              </w:rPr>
            </w:pPr>
            <w:r w:rsidRPr="00C20E6D">
              <w:rPr>
                <w:sz w:val="20"/>
                <w:szCs w:val="20"/>
              </w:rPr>
              <w:t>2013</w:t>
            </w:r>
          </w:p>
        </w:tc>
        <w:tc>
          <w:tcPr>
            <w:tcW w:w="2306" w:type="dxa"/>
            <w:tcBorders>
              <w:top w:val="nil"/>
              <w:left w:val="nil"/>
              <w:bottom w:val="single" w:sz="4" w:space="0" w:color="auto"/>
              <w:right w:val="single" w:sz="8" w:space="0" w:color="auto"/>
            </w:tcBorders>
            <w:shd w:val="clear" w:color="auto" w:fill="auto"/>
            <w:noWrap/>
            <w:vAlign w:val="bottom"/>
            <w:hideMark/>
          </w:tcPr>
          <w:p w:rsidR="00066F58" w:rsidRPr="00C20E6D" w:rsidRDefault="00066F58" w:rsidP="002122C6">
            <w:pPr>
              <w:jc w:val="right"/>
              <w:rPr>
                <w:sz w:val="20"/>
                <w:szCs w:val="20"/>
              </w:rPr>
            </w:pPr>
            <w:r w:rsidRPr="00C20E6D">
              <w:rPr>
                <w:sz w:val="20"/>
                <w:szCs w:val="20"/>
              </w:rPr>
              <w:t>5,5</w:t>
            </w:r>
          </w:p>
        </w:tc>
      </w:tr>
      <w:tr w:rsidR="00066F58" w:rsidRPr="00C20E6D" w:rsidTr="002122C6">
        <w:trPr>
          <w:trHeight w:val="330"/>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066F58" w:rsidRPr="00C20E6D" w:rsidRDefault="00066F58" w:rsidP="002122C6">
            <w:pPr>
              <w:jc w:val="center"/>
              <w:rPr>
                <w:sz w:val="20"/>
                <w:szCs w:val="20"/>
              </w:rPr>
            </w:pPr>
            <w:r w:rsidRPr="00C20E6D">
              <w:rPr>
                <w:sz w:val="20"/>
                <w:szCs w:val="20"/>
              </w:rPr>
              <w:t>2014</w:t>
            </w:r>
          </w:p>
        </w:tc>
        <w:tc>
          <w:tcPr>
            <w:tcW w:w="2306" w:type="dxa"/>
            <w:tcBorders>
              <w:top w:val="nil"/>
              <w:left w:val="nil"/>
              <w:bottom w:val="single" w:sz="4" w:space="0" w:color="auto"/>
              <w:right w:val="single" w:sz="8" w:space="0" w:color="auto"/>
            </w:tcBorders>
            <w:shd w:val="clear" w:color="auto" w:fill="auto"/>
            <w:noWrap/>
            <w:vAlign w:val="bottom"/>
            <w:hideMark/>
          </w:tcPr>
          <w:p w:rsidR="00066F58" w:rsidRPr="00C20E6D" w:rsidRDefault="00066F58" w:rsidP="002122C6">
            <w:pPr>
              <w:jc w:val="right"/>
              <w:rPr>
                <w:sz w:val="20"/>
                <w:szCs w:val="20"/>
              </w:rPr>
            </w:pPr>
            <w:r w:rsidRPr="00C20E6D">
              <w:rPr>
                <w:sz w:val="20"/>
                <w:szCs w:val="20"/>
              </w:rPr>
              <w:t>5,2</w:t>
            </w:r>
          </w:p>
        </w:tc>
      </w:tr>
      <w:tr w:rsidR="00066F58" w:rsidRPr="00C20E6D" w:rsidTr="002122C6">
        <w:trPr>
          <w:trHeight w:val="315"/>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066F58" w:rsidRPr="00C20E6D" w:rsidRDefault="00066F58" w:rsidP="002122C6">
            <w:pPr>
              <w:jc w:val="center"/>
              <w:rPr>
                <w:sz w:val="20"/>
                <w:szCs w:val="20"/>
              </w:rPr>
            </w:pPr>
            <w:r w:rsidRPr="00C20E6D">
              <w:rPr>
                <w:sz w:val="20"/>
                <w:szCs w:val="20"/>
              </w:rPr>
              <w:t>2015</w:t>
            </w:r>
          </w:p>
        </w:tc>
        <w:tc>
          <w:tcPr>
            <w:tcW w:w="2306" w:type="dxa"/>
            <w:tcBorders>
              <w:top w:val="nil"/>
              <w:left w:val="nil"/>
              <w:bottom w:val="single" w:sz="4" w:space="0" w:color="auto"/>
              <w:right w:val="single" w:sz="8" w:space="0" w:color="auto"/>
            </w:tcBorders>
            <w:shd w:val="clear" w:color="auto" w:fill="auto"/>
            <w:noWrap/>
            <w:vAlign w:val="bottom"/>
            <w:hideMark/>
          </w:tcPr>
          <w:p w:rsidR="00066F58" w:rsidRPr="00C20E6D" w:rsidRDefault="00066F58" w:rsidP="002122C6">
            <w:pPr>
              <w:jc w:val="right"/>
              <w:rPr>
                <w:sz w:val="20"/>
                <w:szCs w:val="20"/>
              </w:rPr>
            </w:pPr>
            <w:r w:rsidRPr="00C20E6D">
              <w:rPr>
                <w:sz w:val="20"/>
                <w:szCs w:val="20"/>
              </w:rPr>
              <w:t>5,6</w:t>
            </w:r>
          </w:p>
        </w:tc>
      </w:tr>
      <w:tr w:rsidR="00066F58" w:rsidRPr="00C20E6D" w:rsidTr="002122C6">
        <w:trPr>
          <w:trHeight w:val="330"/>
        </w:trPr>
        <w:tc>
          <w:tcPr>
            <w:tcW w:w="1060" w:type="dxa"/>
            <w:tcBorders>
              <w:top w:val="nil"/>
              <w:left w:val="single" w:sz="8" w:space="0" w:color="auto"/>
              <w:bottom w:val="single" w:sz="8" w:space="0" w:color="auto"/>
              <w:right w:val="single" w:sz="4" w:space="0" w:color="auto"/>
            </w:tcBorders>
            <w:shd w:val="clear" w:color="auto" w:fill="auto"/>
            <w:noWrap/>
            <w:vAlign w:val="bottom"/>
            <w:hideMark/>
          </w:tcPr>
          <w:p w:rsidR="00066F58" w:rsidRPr="00C20E6D" w:rsidRDefault="00066F58" w:rsidP="002122C6">
            <w:pPr>
              <w:jc w:val="center"/>
              <w:rPr>
                <w:sz w:val="20"/>
                <w:szCs w:val="20"/>
              </w:rPr>
            </w:pPr>
            <w:r w:rsidRPr="00C20E6D">
              <w:rPr>
                <w:sz w:val="20"/>
                <w:szCs w:val="20"/>
              </w:rPr>
              <w:t>2016</w:t>
            </w:r>
          </w:p>
        </w:tc>
        <w:tc>
          <w:tcPr>
            <w:tcW w:w="2306" w:type="dxa"/>
            <w:tcBorders>
              <w:top w:val="nil"/>
              <w:left w:val="nil"/>
              <w:bottom w:val="single" w:sz="8" w:space="0" w:color="auto"/>
              <w:right w:val="single" w:sz="8" w:space="0" w:color="auto"/>
            </w:tcBorders>
            <w:shd w:val="clear" w:color="auto" w:fill="auto"/>
            <w:noWrap/>
            <w:vAlign w:val="bottom"/>
            <w:hideMark/>
          </w:tcPr>
          <w:p w:rsidR="00066F58" w:rsidRPr="00C20E6D" w:rsidRDefault="00066F58" w:rsidP="002122C6">
            <w:pPr>
              <w:jc w:val="right"/>
              <w:rPr>
                <w:sz w:val="20"/>
                <w:szCs w:val="20"/>
              </w:rPr>
            </w:pPr>
            <w:r w:rsidRPr="00C20E6D">
              <w:rPr>
                <w:sz w:val="20"/>
                <w:szCs w:val="20"/>
              </w:rPr>
              <w:t>5,5</w:t>
            </w:r>
          </w:p>
        </w:tc>
      </w:tr>
    </w:tbl>
    <w:p w:rsidR="00066F58" w:rsidRDefault="00066F58" w:rsidP="00066F58">
      <w:pPr>
        <w:spacing w:line="360" w:lineRule="auto"/>
        <w:jc w:val="center"/>
        <w:rPr>
          <w:sz w:val="28"/>
          <w:szCs w:val="28"/>
        </w:rPr>
      </w:pPr>
      <w:r>
        <w:rPr>
          <w:sz w:val="28"/>
          <w:szCs w:val="28"/>
        </w:rPr>
        <w:t xml:space="preserve">Таблица </w:t>
      </w:r>
      <w:r w:rsidR="008C2C0B">
        <w:rPr>
          <w:sz w:val="28"/>
          <w:szCs w:val="28"/>
        </w:rPr>
        <w:t>12</w:t>
      </w:r>
      <w:r>
        <w:rPr>
          <w:rStyle w:val="a9"/>
          <w:sz w:val="28"/>
          <w:szCs w:val="28"/>
        </w:rPr>
        <w:footnoteReference w:id="191"/>
      </w:r>
    </w:p>
    <w:p w:rsidR="00066F58" w:rsidRDefault="00066F58" w:rsidP="000A71EE">
      <w:pPr>
        <w:spacing w:line="360" w:lineRule="auto"/>
        <w:ind w:firstLine="709"/>
        <w:jc w:val="both"/>
        <w:rPr>
          <w:sz w:val="28"/>
          <w:szCs w:val="28"/>
        </w:rPr>
      </w:pPr>
      <w:r>
        <w:rPr>
          <w:sz w:val="28"/>
          <w:szCs w:val="28"/>
        </w:rPr>
        <w:t xml:space="preserve">Уровень молодежной безработицей остается стабильно высокой. В возрастной группе 20-24 года прослеживается тенденция снижения на протяжении с 2013 года по 2016 год – 21,3% и 19,1%. Это можно объяснить </w:t>
      </w:r>
      <w:r>
        <w:rPr>
          <w:sz w:val="28"/>
          <w:szCs w:val="28"/>
        </w:rPr>
        <w:lastRenderedPageBreak/>
        <w:t xml:space="preserve">стремлением молодого поколения к раннему выходу на рынок труда. Касаемо возрастной группы 25-29 лет, здесь происходит противоположная ситуация. Так, показатели с 2013 года, в котором уровень безработицы составил 15,6%, </w:t>
      </w:r>
      <w:r w:rsidR="001F1704">
        <w:rPr>
          <w:sz w:val="28"/>
          <w:szCs w:val="28"/>
        </w:rPr>
        <w:t>к 2016 году он вырос до 16,5%. (таб. 13)</w:t>
      </w:r>
    </w:p>
    <w:tbl>
      <w:tblPr>
        <w:tblW w:w="4560" w:type="dxa"/>
        <w:tblInd w:w="2499" w:type="dxa"/>
        <w:tblLook w:val="04A0"/>
      </w:tblPr>
      <w:tblGrid>
        <w:gridCol w:w="1862"/>
        <w:gridCol w:w="818"/>
        <w:gridCol w:w="940"/>
        <w:gridCol w:w="940"/>
      </w:tblGrid>
      <w:tr w:rsidR="00066F58" w:rsidRPr="00C20E6D" w:rsidTr="002122C6">
        <w:trPr>
          <w:trHeight w:val="330"/>
        </w:trPr>
        <w:tc>
          <w:tcPr>
            <w:tcW w:w="186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66F58" w:rsidRPr="008071E3" w:rsidRDefault="00066F58" w:rsidP="002122C6">
            <w:pPr>
              <w:rPr>
                <w:b/>
                <w:sz w:val="20"/>
                <w:szCs w:val="20"/>
              </w:rPr>
            </w:pPr>
            <w:r w:rsidRPr="008071E3">
              <w:rPr>
                <w:b/>
                <w:sz w:val="20"/>
                <w:szCs w:val="20"/>
              </w:rPr>
              <w:t>Безработные, %</w:t>
            </w:r>
          </w:p>
        </w:tc>
        <w:tc>
          <w:tcPr>
            <w:tcW w:w="818" w:type="dxa"/>
            <w:tcBorders>
              <w:top w:val="single" w:sz="8" w:space="0" w:color="auto"/>
              <w:left w:val="nil"/>
              <w:bottom w:val="single" w:sz="4" w:space="0" w:color="auto"/>
              <w:right w:val="single" w:sz="4" w:space="0" w:color="auto"/>
            </w:tcBorders>
            <w:shd w:val="clear" w:color="auto" w:fill="auto"/>
            <w:noWrap/>
            <w:vAlign w:val="bottom"/>
            <w:hideMark/>
          </w:tcPr>
          <w:p w:rsidR="00066F58" w:rsidRPr="008071E3" w:rsidRDefault="00066F58" w:rsidP="002122C6">
            <w:pPr>
              <w:rPr>
                <w:b/>
                <w:sz w:val="20"/>
                <w:szCs w:val="20"/>
              </w:rPr>
            </w:pPr>
            <w:r w:rsidRPr="008071E3">
              <w:rPr>
                <w:b/>
                <w:sz w:val="20"/>
                <w:szCs w:val="20"/>
              </w:rPr>
              <w:t>до 20</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066F58" w:rsidRPr="008071E3" w:rsidRDefault="00066F58" w:rsidP="002122C6">
            <w:pPr>
              <w:rPr>
                <w:b/>
                <w:sz w:val="20"/>
                <w:szCs w:val="20"/>
              </w:rPr>
            </w:pPr>
            <w:r w:rsidRPr="008071E3">
              <w:rPr>
                <w:b/>
                <w:sz w:val="20"/>
                <w:szCs w:val="20"/>
              </w:rPr>
              <w:t>20-24</w:t>
            </w:r>
          </w:p>
        </w:tc>
        <w:tc>
          <w:tcPr>
            <w:tcW w:w="940" w:type="dxa"/>
            <w:tcBorders>
              <w:top w:val="single" w:sz="8" w:space="0" w:color="auto"/>
              <w:left w:val="nil"/>
              <w:bottom w:val="single" w:sz="4" w:space="0" w:color="auto"/>
              <w:right w:val="single" w:sz="8" w:space="0" w:color="auto"/>
            </w:tcBorders>
            <w:shd w:val="clear" w:color="auto" w:fill="auto"/>
            <w:noWrap/>
            <w:vAlign w:val="bottom"/>
            <w:hideMark/>
          </w:tcPr>
          <w:p w:rsidR="00066F58" w:rsidRPr="008071E3" w:rsidRDefault="00066F58" w:rsidP="002122C6">
            <w:pPr>
              <w:rPr>
                <w:b/>
                <w:sz w:val="20"/>
                <w:szCs w:val="20"/>
              </w:rPr>
            </w:pPr>
            <w:r w:rsidRPr="008071E3">
              <w:rPr>
                <w:b/>
                <w:sz w:val="20"/>
                <w:szCs w:val="20"/>
              </w:rPr>
              <w:t>25-29</w:t>
            </w:r>
          </w:p>
        </w:tc>
      </w:tr>
      <w:tr w:rsidR="00066F58" w:rsidRPr="00C20E6D" w:rsidTr="002122C6">
        <w:trPr>
          <w:trHeight w:val="315"/>
        </w:trPr>
        <w:tc>
          <w:tcPr>
            <w:tcW w:w="1862" w:type="dxa"/>
            <w:tcBorders>
              <w:top w:val="nil"/>
              <w:left w:val="single" w:sz="8" w:space="0" w:color="auto"/>
              <w:bottom w:val="single" w:sz="4" w:space="0" w:color="auto"/>
              <w:right w:val="single" w:sz="4" w:space="0" w:color="auto"/>
            </w:tcBorders>
            <w:shd w:val="clear" w:color="auto" w:fill="auto"/>
            <w:noWrap/>
            <w:vAlign w:val="bottom"/>
            <w:hideMark/>
          </w:tcPr>
          <w:p w:rsidR="00066F58" w:rsidRPr="00C20E6D" w:rsidRDefault="00066F58" w:rsidP="002122C6">
            <w:pPr>
              <w:jc w:val="center"/>
              <w:rPr>
                <w:sz w:val="20"/>
                <w:szCs w:val="20"/>
              </w:rPr>
            </w:pPr>
            <w:r w:rsidRPr="00C20E6D">
              <w:rPr>
                <w:sz w:val="20"/>
                <w:szCs w:val="20"/>
              </w:rPr>
              <w:t>2013</w:t>
            </w:r>
          </w:p>
        </w:tc>
        <w:tc>
          <w:tcPr>
            <w:tcW w:w="818" w:type="dxa"/>
            <w:tcBorders>
              <w:top w:val="nil"/>
              <w:left w:val="nil"/>
              <w:bottom w:val="single" w:sz="4" w:space="0" w:color="auto"/>
              <w:right w:val="single" w:sz="4" w:space="0" w:color="auto"/>
            </w:tcBorders>
            <w:shd w:val="clear" w:color="auto" w:fill="auto"/>
            <w:noWrap/>
            <w:vAlign w:val="bottom"/>
            <w:hideMark/>
          </w:tcPr>
          <w:p w:rsidR="00066F58" w:rsidRPr="00C20E6D" w:rsidRDefault="00066F58" w:rsidP="002122C6">
            <w:pPr>
              <w:jc w:val="right"/>
              <w:rPr>
                <w:sz w:val="20"/>
                <w:szCs w:val="20"/>
              </w:rPr>
            </w:pPr>
            <w:r w:rsidRPr="00C20E6D">
              <w:rPr>
                <w:sz w:val="20"/>
                <w:szCs w:val="20"/>
              </w:rPr>
              <w:t>4,3</w:t>
            </w:r>
          </w:p>
        </w:tc>
        <w:tc>
          <w:tcPr>
            <w:tcW w:w="940" w:type="dxa"/>
            <w:tcBorders>
              <w:top w:val="nil"/>
              <w:left w:val="nil"/>
              <w:bottom w:val="single" w:sz="4" w:space="0" w:color="auto"/>
              <w:right w:val="single" w:sz="4" w:space="0" w:color="auto"/>
            </w:tcBorders>
            <w:shd w:val="clear" w:color="auto" w:fill="auto"/>
            <w:noWrap/>
            <w:vAlign w:val="bottom"/>
            <w:hideMark/>
          </w:tcPr>
          <w:p w:rsidR="00066F58" w:rsidRPr="00C20E6D" w:rsidRDefault="00066F58" w:rsidP="002122C6">
            <w:pPr>
              <w:jc w:val="right"/>
              <w:rPr>
                <w:sz w:val="20"/>
                <w:szCs w:val="20"/>
              </w:rPr>
            </w:pPr>
            <w:r w:rsidRPr="00C20E6D">
              <w:rPr>
                <w:sz w:val="20"/>
                <w:szCs w:val="20"/>
              </w:rPr>
              <w:t>21,3</w:t>
            </w:r>
          </w:p>
        </w:tc>
        <w:tc>
          <w:tcPr>
            <w:tcW w:w="940" w:type="dxa"/>
            <w:tcBorders>
              <w:top w:val="nil"/>
              <w:left w:val="nil"/>
              <w:bottom w:val="single" w:sz="4" w:space="0" w:color="auto"/>
              <w:right w:val="single" w:sz="8" w:space="0" w:color="auto"/>
            </w:tcBorders>
            <w:shd w:val="clear" w:color="auto" w:fill="auto"/>
            <w:noWrap/>
            <w:vAlign w:val="bottom"/>
            <w:hideMark/>
          </w:tcPr>
          <w:p w:rsidR="00066F58" w:rsidRPr="00C20E6D" w:rsidRDefault="00066F58" w:rsidP="002122C6">
            <w:pPr>
              <w:jc w:val="right"/>
              <w:rPr>
                <w:sz w:val="20"/>
                <w:szCs w:val="20"/>
              </w:rPr>
            </w:pPr>
            <w:r w:rsidRPr="00C20E6D">
              <w:rPr>
                <w:sz w:val="20"/>
                <w:szCs w:val="20"/>
              </w:rPr>
              <w:t>15,6</w:t>
            </w:r>
          </w:p>
        </w:tc>
      </w:tr>
      <w:tr w:rsidR="00066F58" w:rsidRPr="00C20E6D" w:rsidTr="002122C6">
        <w:trPr>
          <w:trHeight w:val="315"/>
        </w:trPr>
        <w:tc>
          <w:tcPr>
            <w:tcW w:w="1862" w:type="dxa"/>
            <w:tcBorders>
              <w:top w:val="nil"/>
              <w:left w:val="single" w:sz="8" w:space="0" w:color="auto"/>
              <w:bottom w:val="single" w:sz="4" w:space="0" w:color="auto"/>
              <w:right w:val="single" w:sz="4" w:space="0" w:color="auto"/>
            </w:tcBorders>
            <w:shd w:val="clear" w:color="auto" w:fill="auto"/>
            <w:noWrap/>
            <w:vAlign w:val="bottom"/>
            <w:hideMark/>
          </w:tcPr>
          <w:p w:rsidR="00066F58" w:rsidRPr="00C20E6D" w:rsidRDefault="00066F58" w:rsidP="002122C6">
            <w:pPr>
              <w:jc w:val="center"/>
              <w:rPr>
                <w:sz w:val="20"/>
                <w:szCs w:val="20"/>
              </w:rPr>
            </w:pPr>
            <w:r w:rsidRPr="00C20E6D">
              <w:rPr>
                <w:sz w:val="20"/>
                <w:szCs w:val="20"/>
              </w:rPr>
              <w:t>2014</w:t>
            </w:r>
          </w:p>
        </w:tc>
        <w:tc>
          <w:tcPr>
            <w:tcW w:w="818" w:type="dxa"/>
            <w:tcBorders>
              <w:top w:val="nil"/>
              <w:left w:val="nil"/>
              <w:bottom w:val="single" w:sz="4" w:space="0" w:color="auto"/>
              <w:right w:val="single" w:sz="4" w:space="0" w:color="auto"/>
            </w:tcBorders>
            <w:shd w:val="clear" w:color="auto" w:fill="auto"/>
            <w:noWrap/>
            <w:vAlign w:val="bottom"/>
            <w:hideMark/>
          </w:tcPr>
          <w:p w:rsidR="00066F58" w:rsidRPr="00C20E6D" w:rsidRDefault="00066F58" w:rsidP="002122C6">
            <w:pPr>
              <w:jc w:val="right"/>
              <w:rPr>
                <w:sz w:val="20"/>
                <w:szCs w:val="20"/>
              </w:rPr>
            </w:pPr>
            <w:r w:rsidRPr="00C20E6D">
              <w:rPr>
                <w:sz w:val="20"/>
                <w:szCs w:val="20"/>
              </w:rPr>
              <w:t>4,2</w:t>
            </w:r>
          </w:p>
        </w:tc>
        <w:tc>
          <w:tcPr>
            <w:tcW w:w="940" w:type="dxa"/>
            <w:tcBorders>
              <w:top w:val="nil"/>
              <w:left w:val="nil"/>
              <w:bottom w:val="single" w:sz="4" w:space="0" w:color="auto"/>
              <w:right w:val="single" w:sz="4" w:space="0" w:color="auto"/>
            </w:tcBorders>
            <w:shd w:val="clear" w:color="auto" w:fill="auto"/>
            <w:noWrap/>
            <w:vAlign w:val="bottom"/>
            <w:hideMark/>
          </w:tcPr>
          <w:p w:rsidR="00066F58" w:rsidRPr="00C20E6D" w:rsidRDefault="00066F58" w:rsidP="002122C6">
            <w:pPr>
              <w:jc w:val="right"/>
              <w:rPr>
                <w:sz w:val="20"/>
                <w:szCs w:val="20"/>
              </w:rPr>
            </w:pPr>
            <w:r w:rsidRPr="00C20E6D">
              <w:rPr>
                <w:sz w:val="20"/>
                <w:szCs w:val="20"/>
              </w:rPr>
              <w:t>20,3</w:t>
            </w:r>
          </w:p>
        </w:tc>
        <w:tc>
          <w:tcPr>
            <w:tcW w:w="940" w:type="dxa"/>
            <w:tcBorders>
              <w:top w:val="nil"/>
              <w:left w:val="nil"/>
              <w:bottom w:val="single" w:sz="4" w:space="0" w:color="auto"/>
              <w:right w:val="single" w:sz="8" w:space="0" w:color="auto"/>
            </w:tcBorders>
            <w:shd w:val="clear" w:color="auto" w:fill="auto"/>
            <w:noWrap/>
            <w:vAlign w:val="bottom"/>
            <w:hideMark/>
          </w:tcPr>
          <w:p w:rsidR="00066F58" w:rsidRPr="00C20E6D" w:rsidRDefault="00066F58" w:rsidP="002122C6">
            <w:pPr>
              <w:jc w:val="right"/>
              <w:rPr>
                <w:sz w:val="20"/>
                <w:szCs w:val="20"/>
              </w:rPr>
            </w:pPr>
            <w:r w:rsidRPr="00C20E6D">
              <w:rPr>
                <w:sz w:val="20"/>
                <w:szCs w:val="20"/>
              </w:rPr>
              <w:t>15,8</w:t>
            </w:r>
          </w:p>
        </w:tc>
      </w:tr>
      <w:tr w:rsidR="00066F58" w:rsidRPr="00C20E6D" w:rsidTr="002122C6">
        <w:trPr>
          <w:trHeight w:val="315"/>
        </w:trPr>
        <w:tc>
          <w:tcPr>
            <w:tcW w:w="1862" w:type="dxa"/>
            <w:tcBorders>
              <w:top w:val="nil"/>
              <w:left w:val="single" w:sz="8" w:space="0" w:color="auto"/>
              <w:bottom w:val="single" w:sz="4" w:space="0" w:color="auto"/>
              <w:right w:val="single" w:sz="4" w:space="0" w:color="auto"/>
            </w:tcBorders>
            <w:shd w:val="clear" w:color="auto" w:fill="auto"/>
            <w:noWrap/>
            <w:vAlign w:val="bottom"/>
            <w:hideMark/>
          </w:tcPr>
          <w:p w:rsidR="00066F58" w:rsidRPr="00C20E6D" w:rsidRDefault="00066F58" w:rsidP="002122C6">
            <w:pPr>
              <w:jc w:val="center"/>
              <w:rPr>
                <w:sz w:val="20"/>
                <w:szCs w:val="20"/>
              </w:rPr>
            </w:pPr>
            <w:r w:rsidRPr="00C20E6D">
              <w:rPr>
                <w:sz w:val="20"/>
                <w:szCs w:val="20"/>
              </w:rPr>
              <w:t>2015</w:t>
            </w:r>
          </w:p>
        </w:tc>
        <w:tc>
          <w:tcPr>
            <w:tcW w:w="818" w:type="dxa"/>
            <w:tcBorders>
              <w:top w:val="nil"/>
              <w:left w:val="nil"/>
              <w:bottom w:val="single" w:sz="4" w:space="0" w:color="auto"/>
              <w:right w:val="single" w:sz="4" w:space="0" w:color="auto"/>
            </w:tcBorders>
            <w:shd w:val="clear" w:color="auto" w:fill="auto"/>
            <w:noWrap/>
            <w:vAlign w:val="bottom"/>
            <w:hideMark/>
          </w:tcPr>
          <w:p w:rsidR="00066F58" w:rsidRPr="00C20E6D" w:rsidRDefault="00066F58" w:rsidP="002122C6">
            <w:pPr>
              <w:jc w:val="right"/>
              <w:rPr>
                <w:sz w:val="20"/>
                <w:szCs w:val="20"/>
              </w:rPr>
            </w:pPr>
            <w:r w:rsidRPr="00C20E6D">
              <w:rPr>
                <w:sz w:val="20"/>
                <w:szCs w:val="20"/>
              </w:rPr>
              <w:t>4,7</w:t>
            </w:r>
          </w:p>
        </w:tc>
        <w:tc>
          <w:tcPr>
            <w:tcW w:w="940" w:type="dxa"/>
            <w:tcBorders>
              <w:top w:val="nil"/>
              <w:left w:val="nil"/>
              <w:bottom w:val="single" w:sz="4" w:space="0" w:color="auto"/>
              <w:right w:val="single" w:sz="4" w:space="0" w:color="auto"/>
            </w:tcBorders>
            <w:shd w:val="clear" w:color="auto" w:fill="auto"/>
            <w:noWrap/>
            <w:vAlign w:val="bottom"/>
            <w:hideMark/>
          </w:tcPr>
          <w:p w:rsidR="00066F58" w:rsidRPr="00C20E6D" w:rsidRDefault="00066F58" w:rsidP="002122C6">
            <w:pPr>
              <w:jc w:val="right"/>
              <w:rPr>
                <w:sz w:val="20"/>
                <w:szCs w:val="20"/>
              </w:rPr>
            </w:pPr>
            <w:r w:rsidRPr="00C20E6D">
              <w:rPr>
                <w:sz w:val="20"/>
                <w:szCs w:val="20"/>
              </w:rPr>
              <w:t>19,8</w:t>
            </w:r>
          </w:p>
        </w:tc>
        <w:tc>
          <w:tcPr>
            <w:tcW w:w="940" w:type="dxa"/>
            <w:tcBorders>
              <w:top w:val="nil"/>
              <w:left w:val="nil"/>
              <w:bottom w:val="single" w:sz="4" w:space="0" w:color="auto"/>
              <w:right w:val="single" w:sz="8" w:space="0" w:color="auto"/>
            </w:tcBorders>
            <w:shd w:val="clear" w:color="auto" w:fill="auto"/>
            <w:noWrap/>
            <w:vAlign w:val="bottom"/>
            <w:hideMark/>
          </w:tcPr>
          <w:p w:rsidR="00066F58" w:rsidRPr="00C20E6D" w:rsidRDefault="00066F58" w:rsidP="002122C6">
            <w:pPr>
              <w:jc w:val="right"/>
              <w:rPr>
                <w:sz w:val="20"/>
                <w:szCs w:val="20"/>
              </w:rPr>
            </w:pPr>
            <w:r w:rsidRPr="00C20E6D">
              <w:rPr>
                <w:sz w:val="20"/>
                <w:szCs w:val="20"/>
              </w:rPr>
              <w:t>16,1</w:t>
            </w:r>
          </w:p>
        </w:tc>
      </w:tr>
      <w:tr w:rsidR="00066F58" w:rsidRPr="00C20E6D" w:rsidTr="002122C6">
        <w:trPr>
          <w:trHeight w:val="330"/>
        </w:trPr>
        <w:tc>
          <w:tcPr>
            <w:tcW w:w="1862" w:type="dxa"/>
            <w:tcBorders>
              <w:top w:val="nil"/>
              <w:left w:val="single" w:sz="8" w:space="0" w:color="auto"/>
              <w:bottom w:val="single" w:sz="8" w:space="0" w:color="auto"/>
              <w:right w:val="single" w:sz="4" w:space="0" w:color="auto"/>
            </w:tcBorders>
            <w:shd w:val="clear" w:color="auto" w:fill="auto"/>
            <w:noWrap/>
            <w:vAlign w:val="bottom"/>
            <w:hideMark/>
          </w:tcPr>
          <w:p w:rsidR="00066F58" w:rsidRPr="00C20E6D" w:rsidRDefault="00066F58" w:rsidP="002122C6">
            <w:pPr>
              <w:jc w:val="center"/>
              <w:rPr>
                <w:sz w:val="20"/>
                <w:szCs w:val="20"/>
              </w:rPr>
            </w:pPr>
            <w:r w:rsidRPr="00C20E6D">
              <w:rPr>
                <w:sz w:val="20"/>
                <w:szCs w:val="20"/>
              </w:rPr>
              <w:t>2016</w:t>
            </w:r>
          </w:p>
        </w:tc>
        <w:tc>
          <w:tcPr>
            <w:tcW w:w="818" w:type="dxa"/>
            <w:tcBorders>
              <w:top w:val="nil"/>
              <w:left w:val="nil"/>
              <w:bottom w:val="single" w:sz="8" w:space="0" w:color="auto"/>
              <w:right w:val="single" w:sz="4" w:space="0" w:color="auto"/>
            </w:tcBorders>
            <w:shd w:val="clear" w:color="auto" w:fill="auto"/>
            <w:noWrap/>
            <w:vAlign w:val="bottom"/>
            <w:hideMark/>
          </w:tcPr>
          <w:p w:rsidR="00066F58" w:rsidRPr="00C20E6D" w:rsidRDefault="00066F58" w:rsidP="002122C6">
            <w:pPr>
              <w:jc w:val="right"/>
              <w:rPr>
                <w:sz w:val="20"/>
                <w:szCs w:val="20"/>
              </w:rPr>
            </w:pPr>
            <w:r w:rsidRPr="00C20E6D">
              <w:rPr>
                <w:sz w:val="20"/>
                <w:szCs w:val="20"/>
              </w:rPr>
              <w:t>4,2</w:t>
            </w:r>
          </w:p>
        </w:tc>
        <w:tc>
          <w:tcPr>
            <w:tcW w:w="940" w:type="dxa"/>
            <w:tcBorders>
              <w:top w:val="nil"/>
              <w:left w:val="nil"/>
              <w:bottom w:val="single" w:sz="8" w:space="0" w:color="auto"/>
              <w:right w:val="single" w:sz="4" w:space="0" w:color="auto"/>
            </w:tcBorders>
            <w:shd w:val="clear" w:color="auto" w:fill="auto"/>
            <w:noWrap/>
            <w:vAlign w:val="bottom"/>
            <w:hideMark/>
          </w:tcPr>
          <w:p w:rsidR="00066F58" w:rsidRPr="00C20E6D" w:rsidRDefault="00066F58" w:rsidP="002122C6">
            <w:pPr>
              <w:jc w:val="right"/>
              <w:rPr>
                <w:sz w:val="20"/>
                <w:szCs w:val="20"/>
              </w:rPr>
            </w:pPr>
            <w:r w:rsidRPr="00C20E6D">
              <w:rPr>
                <w:sz w:val="20"/>
                <w:szCs w:val="20"/>
              </w:rPr>
              <w:t>19,1</w:t>
            </w:r>
          </w:p>
        </w:tc>
        <w:tc>
          <w:tcPr>
            <w:tcW w:w="940" w:type="dxa"/>
            <w:tcBorders>
              <w:top w:val="nil"/>
              <w:left w:val="nil"/>
              <w:bottom w:val="single" w:sz="8" w:space="0" w:color="auto"/>
              <w:right w:val="single" w:sz="8" w:space="0" w:color="auto"/>
            </w:tcBorders>
            <w:shd w:val="clear" w:color="auto" w:fill="auto"/>
            <w:noWrap/>
            <w:vAlign w:val="bottom"/>
            <w:hideMark/>
          </w:tcPr>
          <w:p w:rsidR="00066F58" w:rsidRPr="00C20E6D" w:rsidRDefault="00066F58" w:rsidP="002122C6">
            <w:pPr>
              <w:jc w:val="right"/>
              <w:rPr>
                <w:sz w:val="20"/>
                <w:szCs w:val="20"/>
              </w:rPr>
            </w:pPr>
            <w:r w:rsidRPr="00C20E6D">
              <w:rPr>
                <w:sz w:val="20"/>
                <w:szCs w:val="20"/>
              </w:rPr>
              <w:t>16,5</w:t>
            </w:r>
          </w:p>
        </w:tc>
      </w:tr>
    </w:tbl>
    <w:p w:rsidR="00066F58" w:rsidRDefault="00066F58" w:rsidP="00066F58">
      <w:pPr>
        <w:spacing w:line="360" w:lineRule="auto"/>
        <w:jc w:val="center"/>
        <w:rPr>
          <w:sz w:val="28"/>
          <w:szCs w:val="28"/>
        </w:rPr>
      </w:pPr>
      <w:r>
        <w:rPr>
          <w:sz w:val="28"/>
          <w:szCs w:val="28"/>
        </w:rPr>
        <w:t xml:space="preserve">Таблица </w:t>
      </w:r>
      <w:r w:rsidR="008C2C0B">
        <w:rPr>
          <w:sz w:val="28"/>
          <w:szCs w:val="28"/>
        </w:rPr>
        <w:t>13</w:t>
      </w:r>
      <w:r>
        <w:rPr>
          <w:rStyle w:val="a9"/>
          <w:sz w:val="28"/>
          <w:szCs w:val="28"/>
        </w:rPr>
        <w:footnoteReference w:id="192"/>
      </w:r>
    </w:p>
    <w:p w:rsidR="00066F58" w:rsidRDefault="00066F58" w:rsidP="008C2C0B">
      <w:pPr>
        <w:spacing w:line="360" w:lineRule="auto"/>
        <w:ind w:firstLine="709"/>
        <w:jc w:val="both"/>
        <w:rPr>
          <w:sz w:val="28"/>
          <w:szCs w:val="28"/>
        </w:rPr>
      </w:pPr>
      <w:r>
        <w:rPr>
          <w:sz w:val="28"/>
          <w:szCs w:val="28"/>
        </w:rPr>
        <w:t>Таким образом, рассматриваемый период кризиса за 2014-2015 гг., который нанес значительный удар по экономике страны, опираясь на данные Росстата. Однако уровень безработицы в целом оставался стабильным, что не скажешь про ситуацию с молодым поколением. Молодежная безработица продолжает показывать крайне высокие показатели, что также оказывает негативное влияние на развитие  страны.</w:t>
      </w:r>
    </w:p>
    <w:p w:rsidR="008071E3" w:rsidRDefault="00066F58" w:rsidP="008071E3">
      <w:pPr>
        <w:spacing w:line="360" w:lineRule="auto"/>
        <w:ind w:firstLine="709"/>
        <w:jc w:val="both"/>
        <w:rPr>
          <w:sz w:val="28"/>
          <w:szCs w:val="28"/>
        </w:rPr>
      </w:pPr>
      <w:r>
        <w:rPr>
          <w:sz w:val="28"/>
          <w:szCs w:val="28"/>
        </w:rPr>
        <w:t>Переломным моментом для экономики Китая стало лето 2015 года, когда произошел обвал цен на фондовом рынке. Уже к 2016 году показатели упали на 8% в сравнении с 2014 годом, который составил всего 1,55%. Однако, правительство смогло стабилизировать ситуацию и повысить показатели уже в следующем году. Так, в 2017 году уровень ВВП составил 9,59%, что на 0,13% выше, чем в 2014 году</w:t>
      </w:r>
      <w:proofErr w:type="gramStart"/>
      <w:r>
        <w:rPr>
          <w:sz w:val="28"/>
          <w:szCs w:val="28"/>
        </w:rPr>
        <w:t>.</w:t>
      </w:r>
      <w:proofErr w:type="gramEnd"/>
      <w:r w:rsidR="001F1704">
        <w:rPr>
          <w:sz w:val="28"/>
          <w:szCs w:val="28"/>
        </w:rPr>
        <w:t xml:space="preserve"> (</w:t>
      </w:r>
      <w:proofErr w:type="gramStart"/>
      <w:r w:rsidR="001F1704">
        <w:rPr>
          <w:sz w:val="28"/>
          <w:szCs w:val="28"/>
        </w:rPr>
        <w:t>т</w:t>
      </w:r>
      <w:proofErr w:type="gramEnd"/>
      <w:r w:rsidR="001F1704">
        <w:rPr>
          <w:sz w:val="28"/>
          <w:szCs w:val="28"/>
        </w:rPr>
        <w:t>аб. 14)</w:t>
      </w:r>
    </w:p>
    <w:tbl>
      <w:tblPr>
        <w:tblW w:w="1920" w:type="dxa"/>
        <w:tblInd w:w="3819" w:type="dxa"/>
        <w:tblLook w:val="04A0"/>
      </w:tblPr>
      <w:tblGrid>
        <w:gridCol w:w="960"/>
        <w:gridCol w:w="960"/>
      </w:tblGrid>
      <w:tr w:rsidR="00066F58" w:rsidRPr="003F6868" w:rsidTr="002122C6">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66F58" w:rsidRPr="008071E3" w:rsidRDefault="00066F58" w:rsidP="002122C6">
            <w:pPr>
              <w:jc w:val="center"/>
              <w:rPr>
                <w:b/>
                <w:sz w:val="20"/>
                <w:szCs w:val="20"/>
              </w:rPr>
            </w:pPr>
            <w:r w:rsidRPr="008071E3">
              <w:rPr>
                <w:b/>
                <w:sz w:val="20"/>
                <w:szCs w:val="20"/>
              </w:rPr>
              <w:t>Год</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066F58" w:rsidRPr="008071E3" w:rsidRDefault="00066F58" w:rsidP="002122C6">
            <w:pPr>
              <w:jc w:val="center"/>
              <w:rPr>
                <w:b/>
                <w:sz w:val="20"/>
                <w:szCs w:val="20"/>
              </w:rPr>
            </w:pPr>
            <w:r w:rsidRPr="008071E3">
              <w:rPr>
                <w:b/>
                <w:sz w:val="20"/>
                <w:szCs w:val="20"/>
              </w:rPr>
              <w:t>ВВП, %</w:t>
            </w:r>
          </w:p>
        </w:tc>
      </w:tr>
      <w:tr w:rsidR="00066F58" w:rsidRPr="003F6868" w:rsidTr="002122C6">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66F58" w:rsidRPr="003F6868" w:rsidRDefault="00066F58" w:rsidP="002122C6">
            <w:pPr>
              <w:jc w:val="center"/>
              <w:rPr>
                <w:sz w:val="20"/>
                <w:szCs w:val="20"/>
              </w:rPr>
            </w:pPr>
            <w:r w:rsidRPr="003F6868">
              <w:rPr>
                <w:sz w:val="20"/>
                <w:szCs w:val="20"/>
              </w:rPr>
              <w:t>2014</w:t>
            </w:r>
          </w:p>
        </w:tc>
        <w:tc>
          <w:tcPr>
            <w:tcW w:w="960" w:type="dxa"/>
            <w:tcBorders>
              <w:top w:val="nil"/>
              <w:left w:val="nil"/>
              <w:bottom w:val="single" w:sz="4" w:space="0" w:color="auto"/>
              <w:right w:val="single" w:sz="8" w:space="0" w:color="auto"/>
            </w:tcBorders>
            <w:shd w:val="clear" w:color="auto" w:fill="auto"/>
            <w:noWrap/>
            <w:vAlign w:val="bottom"/>
            <w:hideMark/>
          </w:tcPr>
          <w:p w:rsidR="00066F58" w:rsidRPr="003F6868" w:rsidRDefault="00066F58" w:rsidP="002122C6">
            <w:pPr>
              <w:jc w:val="right"/>
              <w:rPr>
                <w:sz w:val="20"/>
                <w:szCs w:val="20"/>
              </w:rPr>
            </w:pPr>
            <w:r w:rsidRPr="003F6868">
              <w:rPr>
                <w:sz w:val="20"/>
                <w:szCs w:val="20"/>
              </w:rPr>
              <w:t>9,46%</w:t>
            </w:r>
          </w:p>
        </w:tc>
      </w:tr>
      <w:tr w:rsidR="00066F58" w:rsidRPr="003F6868" w:rsidTr="002122C6">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66F58" w:rsidRPr="003F6868" w:rsidRDefault="00066F58" w:rsidP="002122C6">
            <w:pPr>
              <w:jc w:val="center"/>
              <w:rPr>
                <w:sz w:val="20"/>
                <w:szCs w:val="20"/>
              </w:rPr>
            </w:pPr>
            <w:r w:rsidRPr="003F6868">
              <w:rPr>
                <w:sz w:val="20"/>
                <w:szCs w:val="20"/>
              </w:rPr>
              <w:t>2015</w:t>
            </w:r>
          </w:p>
        </w:tc>
        <w:tc>
          <w:tcPr>
            <w:tcW w:w="960" w:type="dxa"/>
            <w:tcBorders>
              <w:top w:val="nil"/>
              <w:left w:val="nil"/>
              <w:bottom w:val="single" w:sz="4" w:space="0" w:color="auto"/>
              <w:right w:val="single" w:sz="8" w:space="0" w:color="auto"/>
            </w:tcBorders>
            <w:shd w:val="clear" w:color="auto" w:fill="auto"/>
            <w:noWrap/>
            <w:vAlign w:val="bottom"/>
            <w:hideMark/>
          </w:tcPr>
          <w:p w:rsidR="00066F58" w:rsidRPr="003F6868" w:rsidRDefault="00066F58" w:rsidP="002122C6">
            <w:pPr>
              <w:jc w:val="right"/>
              <w:rPr>
                <w:sz w:val="20"/>
                <w:szCs w:val="20"/>
              </w:rPr>
            </w:pPr>
            <w:r w:rsidRPr="003F6868">
              <w:rPr>
                <w:sz w:val="20"/>
                <w:szCs w:val="20"/>
              </w:rPr>
              <w:t>5,59%</w:t>
            </w:r>
          </w:p>
        </w:tc>
      </w:tr>
      <w:tr w:rsidR="00066F58" w:rsidRPr="003F6868" w:rsidTr="002122C6">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066F58" w:rsidRPr="003F6868" w:rsidRDefault="00066F58" w:rsidP="002122C6">
            <w:pPr>
              <w:jc w:val="center"/>
              <w:rPr>
                <w:sz w:val="20"/>
                <w:szCs w:val="20"/>
              </w:rPr>
            </w:pPr>
            <w:r w:rsidRPr="003F6868">
              <w:rPr>
                <w:sz w:val="20"/>
                <w:szCs w:val="20"/>
              </w:rPr>
              <w:t>2016</w:t>
            </w:r>
          </w:p>
        </w:tc>
        <w:tc>
          <w:tcPr>
            <w:tcW w:w="960" w:type="dxa"/>
            <w:tcBorders>
              <w:top w:val="nil"/>
              <w:left w:val="nil"/>
              <w:bottom w:val="single" w:sz="4" w:space="0" w:color="auto"/>
              <w:right w:val="single" w:sz="8" w:space="0" w:color="auto"/>
            </w:tcBorders>
            <w:shd w:val="clear" w:color="auto" w:fill="auto"/>
            <w:noWrap/>
            <w:vAlign w:val="bottom"/>
            <w:hideMark/>
          </w:tcPr>
          <w:p w:rsidR="00066F58" w:rsidRPr="003F6868" w:rsidRDefault="00066F58" w:rsidP="002122C6">
            <w:pPr>
              <w:jc w:val="right"/>
              <w:rPr>
                <w:sz w:val="20"/>
                <w:szCs w:val="20"/>
              </w:rPr>
            </w:pPr>
            <w:r w:rsidRPr="003F6868">
              <w:rPr>
                <w:sz w:val="20"/>
                <w:szCs w:val="20"/>
              </w:rPr>
              <w:t>1,55%</w:t>
            </w:r>
          </w:p>
        </w:tc>
      </w:tr>
      <w:tr w:rsidR="00066F58" w:rsidRPr="003F6868" w:rsidTr="002122C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066F58" w:rsidRPr="003F6868" w:rsidRDefault="00066F58" w:rsidP="002122C6">
            <w:pPr>
              <w:jc w:val="center"/>
              <w:rPr>
                <w:sz w:val="20"/>
                <w:szCs w:val="20"/>
              </w:rPr>
            </w:pPr>
            <w:r w:rsidRPr="003F6868">
              <w:rPr>
                <w:sz w:val="20"/>
                <w:szCs w:val="20"/>
              </w:rPr>
              <w:t>2017</w:t>
            </w:r>
          </w:p>
        </w:tc>
        <w:tc>
          <w:tcPr>
            <w:tcW w:w="960" w:type="dxa"/>
            <w:tcBorders>
              <w:top w:val="nil"/>
              <w:left w:val="nil"/>
              <w:bottom w:val="single" w:sz="8" w:space="0" w:color="auto"/>
              <w:right w:val="single" w:sz="8" w:space="0" w:color="auto"/>
            </w:tcBorders>
            <w:shd w:val="clear" w:color="auto" w:fill="auto"/>
            <w:noWrap/>
            <w:vAlign w:val="bottom"/>
            <w:hideMark/>
          </w:tcPr>
          <w:p w:rsidR="00066F58" w:rsidRPr="003F6868" w:rsidRDefault="00066F58" w:rsidP="002122C6">
            <w:pPr>
              <w:jc w:val="right"/>
              <w:rPr>
                <w:sz w:val="20"/>
                <w:szCs w:val="20"/>
              </w:rPr>
            </w:pPr>
            <w:r w:rsidRPr="003F6868">
              <w:rPr>
                <w:sz w:val="20"/>
                <w:szCs w:val="20"/>
              </w:rPr>
              <w:t>9,59%</w:t>
            </w:r>
          </w:p>
        </w:tc>
      </w:tr>
    </w:tbl>
    <w:p w:rsidR="00066F58" w:rsidRDefault="00066F58" w:rsidP="00066F58">
      <w:pPr>
        <w:spacing w:line="360" w:lineRule="auto"/>
        <w:jc w:val="center"/>
        <w:rPr>
          <w:sz w:val="28"/>
          <w:szCs w:val="28"/>
        </w:rPr>
      </w:pPr>
      <w:r>
        <w:rPr>
          <w:sz w:val="28"/>
          <w:szCs w:val="28"/>
        </w:rPr>
        <w:t xml:space="preserve">Таблица </w:t>
      </w:r>
      <w:r w:rsidR="008C2C0B">
        <w:rPr>
          <w:sz w:val="28"/>
          <w:szCs w:val="28"/>
        </w:rPr>
        <w:t>14</w:t>
      </w:r>
      <w:r>
        <w:rPr>
          <w:rStyle w:val="a9"/>
          <w:sz w:val="28"/>
          <w:szCs w:val="28"/>
        </w:rPr>
        <w:footnoteReference w:id="193"/>
      </w:r>
    </w:p>
    <w:p w:rsidR="00066F58" w:rsidRDefault="00066F58" w:rsidP="000A71EE">
      <w:pPr>
        <w:spacing w:line="360" w:lineRule="auto"/>
        <w:ind w:firstLine="709"/>
        <w:jc w:val="both"/>
        <w:rPr>
          <w:sz w:val="28"/>
          <w:szCs w:val="28"/>
        </w:rPr>
      </w:pPr>
      <w:r>
        <w:rPr>
          <w:sz w:val="28"/>
          <w:szCs w:val="28"/>
        </w:rPr>
        <w:t>Перейдем к рассмотрению безработицы за исследуемый период. Можно выделить незначительный рост с прошлым годом в 2015 году на 0,02% - 4,63%. В целом, данные показывают стабильную ситуацию в стране</w:t>
      </w:r>
      <w:proofErr w:type="gramStart"/>
      <w:r>
        <w:rPr>
          <w:sz w:val="28"/>
          <w:szCs w:val="28"/>
        </w:rPr>
        <w:t>.</w:t>
      </w:r>
      <w:proofErr w:type="gramEnd"/>
      <w:r>
        <w:rPr>
          <w:sz w:val="28"/>
          <w:szCs w:val="28"/>
        </w:rPr>
        <w:t xml:space="preserve"> </w:t>
      </w:r>
      <w:r w:rsidR="001F1704">
        <w:rPr>
          <w:sz w:val="28"/>
          <w:szCs w:val="28"/>
        </w:rPr>
        <w:t>(</w:t>
      </w:r>
      <w:proofErr w:type="gramStart"/>
      <w:r w:rsidR="001F1704">
        <w:rPr>
          <w:sz w:val="28"/>
          <w:szCs w:val="28"/>
        </w:rPr>
        <w:t>т</w:t>
      </w:r>
      <w:proofErr w:type="gramEnd"/>
      <w:r w:rsidR="001F1704">
        <w:rPr>
          <w:sz w:val="28"/>
          <w:szCs w:val="28"/>
        </w:rPr>
        <w:t>аб. 15)</w:t>
      </w:r>
    </w:p>
    <w:tbl>
      <w:tblPr>
        <w:tblpPr w:leftFromText="180" w:rightFromText="180" w:vertAnchor="text" w:horzAnchor="page" w:tblpX="4108" w:tblpY="157"/>
        <w:tblW w:w="4640" w:type="dxa"/>
        <w:tblLayout w:type="fixed"/>
        <w:tblLook w:val="04A0"/>
      </w:tblPr>
      <w:tblGrid>
        <w:gridCol w:w="960"/>
        <w:gridCol w:w="2125"/>
        <w:gridCol w:w="1555"/>
      </w:tblGrid>
      <w:tr w:rsidR="001F1704" w:rsidRPr="00934CD0" w:rsidTr="00CB38D4">
        <w:trPr>
          <w:trHeight w:val="510"/>
        </w:trPr>
        <w:tc>
          <w:tcPr>
            <w:tcW w:w="960"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1F1704" w:rsidRPr="008071E3" w:rsidRDefault="001F1704" w:rsidP="00CB38D4">
            <w:pPr>
              <w:jc w:val="center"/>
              <w:rPr>
                <w:b/>
                <w:bCs/>
                <w:sz w:val="20"/>
                <w:szCs w:val="20"/>
              </w:rPr>
            </w:pPr>
            <w:r w:rsidRPr="008071E3">
              <w:rPr>
                <w:b/>
                <w:bCs/>
                <w:sz w:val="20"/>
                <w:szCs w:val="20"/>
              </w:rPr>
              <w:lastRenderedPageBreak/>
              <w:t>Год</w:t>
            </w:r>
          </w:p>
        </w:tc>
        <w:tc>
          <w:tcPr>
            <w:tcW w:w="2125" w:type="dxa"/>
            <w:tcBorders>
              <w:top w:val="single" w:sz="8" w:space="0" w:color="auto"/>
              <w:left w:val="nil"/>
              <w:bottom w:val="single" w:sz="4" w:space="0" w:color="auto"/>
              <w:right w:val="single" w:sz="4" w:space="0" w:color="auto"/>
            </w:tcBorders>
            <w:shd w:val="clear" w:color="auto" w:fill="auto"/>
            <w:vAlign w:val="bottom"/>
            <w:hideMark/>
          </w:tcPr>
          <w:p w:rsidR="001F1704" w:rsidRPr="008071E3" w:rsidRDefault="001F1704" w:rsidP="00CB38D4">
            <w:pPr>
              <w:jc w:val="center"/>
              <w:rPr>
                <w:b/>
                <w:bCs/>
                <w:sz w:val="20"/>
                <w:szCs w:val="20"/>
              </w:rPr>
            </w:pPr>
            <w:r w:rsidRPr="008071E3">
              <w:rPr>
                <w:b/>
                <w:bCs/>
                <w:sz w:val="20"/>
                <w:szCs w:val="20"/>
              </w:rPr>
              <w:t>Уровень безработицы</w:t>
            </w:r>
            <w:proofErr w:type="gramStart"/>
            <w:r w:rsidRPr="008071E3">
              <w:rPr>
                <w:b/>
                <w:bCs/>
                <w:sz w:val="20"/>
                <w:szCs w:val="20"/>
              </w:rPr>
              <w:t xml:space="preserve"> (%)</w:t>
            </w:r>
            <w:proofErr w:type="gramEnd"/>
          </w:p>
        </w:tc>
        <w:tc>
          <w:tcPr>
            <w:tcW w:w="1555" w:type="dxa"/>
            <w:tcBorders>
              <w:top w:val="single" w:sz="8" w:space="0" w:color="auto"/>
              <w:left w:val="nil"/>
              <w:bottom w:val="single" w:sz="4" w:space="0" w:color="auto"/>
              <w:right w:val="single" w:sz="8" w:space="0" w:color="auto"/>
            </w:tcBorders>
            <w:shd w:val="clear" w:color="auto" w:fill="auto"/>
            <w:vAlign w:val="bottom"/>
            <w:hideMark/>
          </w:tcPr>
          <w:p w:rsidR="001F1704" w:rsidRPr="008071E3" w:rsidRDefault="001F1704" w:rsidP="00CB38D4">
            <w:pPr>
              <w:jc w:val="center"/>
              <w:rPr>
                <w:b/>
                <w:bCs/>
                <w:sz w:val="20"/>
                <w:szCs w:val="20"/>
              </w:rPr>
            </w:pPr>
            <w:r w:rsidRPr="008071E3">
              <w:rPr>
                <w:b/>
                <w:bCs/>
                <w:sz w:val="20"/>
                <w:szCs w:val="20"/>
              </w:rPr>
              <w:t>Ежегодное изменение</w:t>
            </w:r>
          </w:p>
        </w:tc>
      </w:tr>
      <w:tr w:rsidR="001F1704" w:rsidRPr="00934CD0" w:rsidTr="00CB38D4">
        <w:trPr>
          <w:trHeight w:val="300"/>
        </w:trPr>
        <w:tc>
          <w:tcPr>
            <w:tcW w:w="960" w:type="dxa"/>
            <w:tcBorders>
              <w:top w:val="nil"/>
              <w:left w:val="single" w:sz="8" w:space="0" w:color="auto"/>
              <w:bottom w:val="single" w:sz="4" w:space="0" w:color="auto"/>
              <w:right w:val="single" w:sz="4" w:space="0" w:color="auto"/>
            </w:tcBorders>
            <w:shd w:val="clear" w:color="000000" w:fill="F9F9F9"/>
            <w:vAlign w:val="center"/>
            <w:hideMark/>
          </w:tcPr>
          <w:p w:rsidR="001F1704" w:rsidRPr="008071E3" w:rsidRDefault="001F1704" w:rsidP="00CB38D4">
            <w:pPr>
              <w:jc w:val="center"/>
              <w:rPr>
                <w:sz w:val="20"/>
                <w:szCs w:val="20"/>
              </w:rPr>
            </w:pPr>
            <w:r w:rsidRPr="008071E3">
              <w:rPr>
                <w:sz w:val="20"/>
                <w:szCs w:val="20"/>
              </w:rPr>
              <w:t>2017</w:t>
            </w:r>
          </w:p>
        </w:tc>
        <w:tc>
          <w:tcPr>
            <w:tcW w:w="2125" w:type="dxa"/>
            <w:tcBorders>
              <w:top w:val="nil"/>
              <w:left w:val="nil"/>
              <w:bottom w:val="single" w:sz="4" w:space="0" w:color="auto"/>
              <w:right w:val="single" w:sz="4" w:space="0" w:color="auto"/>
            </w:tcBorders>
            <w:shd w:val="clear" w:color="000000" w:fill="F9F9F9"/>
            <w:vAlign w:val="center"/>
            <w:hideMark/>
          </w:tcPr>
          <w:p w:rsidR="001F1704" w:rsidRPr="008071E3" w:rsidRDefault="001F1704" w:rsidP="00CB38D4">
            <w:pPr>
              <w:jc w:val="center"/>
              <w:rPr>
                <w:sz w:val="20"/>
                <w:szCs w:val="20"/>
              </w:rPr>
            </w:pPr>
            <w:r w:rsidRPr="008071E3">
              <w:rPr>
                <w:sz w:val="20"/>
                <w:szCs w:val="20"/>
              </w:rPr>
              <w:t>4.44%</w:t>
            </w:r>
          </w:p>
        </w:tc>
        <w:tc>
          <w:tcPr>
            <w:tcW w:w="1555" w:type="dxa"/>
            <w:tcBorders>
              <w:top w:val="nil"/>
              <w:left w:val="nil"/>
              <w:bottom w:val="single" w:sz="4" w:space="0" w:color="auto"/>
              <w:right w:val="single" w:sz="8" w:space="0" w:color="auto"/>
            </w:tcBorders>
            <w:shd w:val="clear" w:color="000000" w:fill="F9F9F9"/>
            <w:vAlign w:val="center"/>
            <w:hideMark/>
          </w:tcPr>
          <w:p w:rsidR="001F1704" w:rsidRPr="008071E3" w:rsidRDefault="001F1704" w:rsidP="00CB38D4">
            <w:pPr>
              <w:jc w:val="center"/>
              <w:rPr>
                <w:sz w:val="20"/>
                <w:szCs w:val="20"/>
              </w:rPr>
            </w:pPr>
            <w:r w:rsidRPr="008071E3">
              <w:rPr>
                <w:sz w:val="20"/>
                <w:szCs w:val="20"/>
              </w:rPr>
              <w:t>-0.09%</w:t>
            </w:r>
          </w:p>
        </w:tc>
      </w:tr>
      <w:tr w:rsidR="001F1704" w:rsidRPr="00934CD0" w:rsidTr="00CB38D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1F1704" w:rsidRPr="008071E3" w:rsidRDefault="001F1704" w:rsidP="00CB38D4">
            <w:pPr>
              <w:jc w:val="center"/>
              <w:rPr>
                <w:sz w:val="20"/>
                <w:szCs w:val="20"/>
              </w:rPr>
            </w:pPr>
            <w:r w:rsidRPr="008071E3">
              <w:rPr>
                <w:sz w:val="20"/>
                <w:szCs w:val="20"/>
              </w:rPr>
              <w:t>2016</w:t>
            </w:r>
          </w:p>
        </w:tc>
        <w:tc>
          <w:tcPr>
            <w:tcW w:w="2125" w:type="dxa"/>
            <w:tcBorders>
              <w:top w:val="nil"/>
              <w:left w:val="nil"/>
              <w:bottom w:val="single" w:sz="4" w:space="0" w:color="auto"/>
              <w:right w:val="single" w:sz="4" w:space="0" w:color="auto"/>
            </w:tcBorders>
            <w:shd w:val="clear" w:color="auto" w:fill="auto"/>
            <w:vAlign w:val="center"/>
            <w:hideMark/>
          </w:tcPr>
          <w:p w:rsidR="001F1704" w:rsidRPr="008071E3" w:rsidRDefault="001F1704" w:rsidP="00CB38D4">
            <w:pPr>
              <w:jc w:val="center"/>
              <w:rPr>
                <w:sz w:val="20"/>
                <w:szCs w:val="20"/>
              </w:rPr>
            </w:pPr>
            <w:r w:rsidRPr="008071E3">
              <w:rPr>
                <w:sz w:val="20"/>
                <w:szCs w:val="20"/>
              </w:rPr>
              <w:t>4.53%</w:t>
            </w:r>
          </w:p>
        </w:tc>
        <w:tc>
          <w:tcPr>
            <w:tcW w:w="1555" w:type="dxa"/>
            <w:tcBorders>
              <w:top w:val="nil"/>
              <w:left w:val="nil"/>
              <w:bottom w:val="single" w:sz="4" w:space="0" w:color="auto"/>
              <w:right w:val="single" w:sz="8" w:space="0" w:color="auto"/>
            </w:tcBorders>
            <w:shd w:val="clear" w:color="auto" w:fill="auto"/>
            <w:vAlign w:val="center"/>
            <w:hideMark/>
          </w:tcPr>
          <w:p w:rsidR="001F1704" w:rsidRPr="008071E3" w:rsidRDefault="001F1704" w:rsidP="00CB38D4">
            <w:pPr>
              <w:jc w:val="center"/>
              <w:rPr>
                <w:sz w:val="20"/>
                <w:szCs w:val="20"/>
              </w:rPr>
            </w:pPr>
            <w:r w:rsidRPr="008071E3">
              <w:rPr>
                <w:sz w:val="20"/>
                <w:szCs w:val="20"/>
              </w:rPr>
              <w:t>-0.10%</w:t>
            </w:r>
          </w:p>
        </w:tc>
      </w:tr>
      <w:tr w:rsidR="001F1704" w:rsidRPr="00934CD0" w:rsidTr="00CB38D4">
        <w:trPr>
          <w:trHeight w:val="300"/>
        </w:trPr>
        <w:tc>
          <w:tcPr>
            <w:tcW w:w="960" w:type="dxa"/>
            <w:tcBorders>
              <w:top w:val="nil"/>
              <w:left w:val="single" w:sz="8" w:space="0" w:color="auto"/>
              <w:bottom w:val="single" w:sz="4" w:space="0" w:color="auto"/>
              <w:right w:val="single" w:sz="4" w:space="0" w:color="auto"/>
            </w:tcBorders>
            <w:shd w:val="clear" w:color="000000" w:fill="F9F9F9"/>
            <w:vAlign w:val="center"/>
            <w:hideMark/>
          </w:tcPr>
          <w:p w:rsidR="001F1704" w:rsidRPr="008071E3" w:rsidRDefault="001F1704" w:rsidP="0045342D">
            <w:pPr>
              <w:jc w:val="center"/>
              <w:rPr>
                <w:sz w:val="20"/>
                <w:szCs w:val="20"/>
              </w:rPr>
            </w:pPr>
            <w:r w:rsidRPr="008071E3">
              <w:rPr>
                <w:sz w:val="20"/>
                <w:szCs w:val="20"/>
              </w:rPr>
              <w:t>2015</w:t>
            </w:r>
          </w:p>
        </w:tc>
        <w:tc>
          <w:tcPr>
            <w:tcW w:w="2125" w:type="dxa"/>
            <w:tcBorders>
              <w:top w:val="nil"/>
              <w:left w:val="nil"/>
              <w:bottom w:val="single" w:sz="4" w:space="0" w:color="auto"/>
              <w:right w:val="single" w:sz="4" w:space="0" w:color="auto"/>
            </w:tcBorders>
            <w:shd w:val="clear" w:color="000000" w:fill="F9F9F9"/>
            <w:vAlign w:val="center"/>
            <w:hideMark/>
          </w:tcPr>
          <w:p w:rsidR="001F1704" w:rsidRPr="008071E3" w:rsidRDefault="001F1704" w:rsidP="0045342D">
            <w:pPr>
              <w:jc w:val="center"/>
              <w:rPr>
                <w:sz w:val="20"/>
                <w:szCs w:val="20"/>
              </w:rPr>
            </w:pPr>
            <w:r w:rsidRPr="008071E3">
              <w:rPr>
                <w:sz w:val="20"/>
                <w:szCs w:val="20"/>
              </w:rPr>
              <w:t>4.63%</w:t>
            </w:r>
          </w:p>
        </w:tc>
        <w:tc>
          <w:tcPr>
            <w:tcW w:w="1555" w:type="dxa"/>
            <w:tcBorders>
              <w:top w:val="nil"/>
              <w:left w:val="nil"/>
              <w:bottom w:val="single" w:sz="4" w:space="0" w:color="auto"/>
              <w:right w:val="single" w:sz="8" w:space="0" w:color="auto"/>
            </w:tcBorders>
            <w:shd w:val="clear" w:color="000000" w:fill="F9F9F9"/>
            <w:vAlign w:val="center"/>
            <w:hideMark/>
          </w:tcPr>
          <w:p w:rsidR="001F1704" w:rsidRPr="008071E3" w:rsidRDefault="001F1704" w:rsidP="0045342D">
            <w:pPr>
              <w:jc w:val="center"/>
              <w:rPr>
                <w:sz w:val="20"/>
                <w:szCs w:val="20"/>
              </w:rPr>
            </w:pPr>
            <w:r w:rsidRPr="008071E3">
              <w:rPr>
                <w:sz w:val="20"/>
                <w:szCs w:val="20"/>
              </w:rPr>
              <w:t>0.02%</w:t>
            </w:r>
          </w:p>
        </w:tc>
      </w:tr>
      <w:tr w:rsidR="001F1704" w:rsidRPr="00934CD0" w:rsidTr="00CB38D4">
        <w:trPr>
          <w:trHeight w:val="315"/>
        </w:trPr>
        <w:tc>
          <w:tcPr>
            <w:tcW w:w="960" w:type="dxa"/>
            <w:tcBorders>
              <w:top w:val="nil"/>
              <w:left w:val="single" w:sz="8" w:space="0" w:color="auto"/>
              <w:bottom w:val="single" w:sz="8" w:space="0" w:color="auto"/>
              <w:right w:val="single" w:sz="4" w:space="0" w:color="auto"/>
            </w:tcBorders>
            <w:shd w:val="clear" w:color="auto" w:fill="auto"/>
            <w:vAlign w:val="center"/>
            <w:hideMark/>
          </w:tcPr>
          <w:p w:rsidR="001F1704" w:rsidRPr="008071E3" w:rsidRDefault="001F1704" w:rsidP="0045342D">
            <w:pPr>
              <w:jc w:val="center"/>
              <w:rPr>
                <w:sz w:val="20"/>
                <w:szCs w:val="20"/>
              </w:rPr>
            </w:pPr>
            <w:r w:rsidRPr="008071E3">
              <w:rPr>
                <w:sz w:val="20"/>
                <w:szCs w:val="20"/>
              </w:rPr>
              <w:t>2014</w:t>
            </w:r>
          </w:p>
        </w:tc>
        <w:tc>
          <w:tcPr>
            <w:tcW w:w="2125" w:type="dxa"/>
            <w:tcBorders>
              <w:top w:val="nil"/>
              <w:left w:val="nil"/>
              <w:bottom w:val="single" w:sz="8" w:space="0" w:color="auto"/>
              <w:right w:val="single" w:sz="4" w:space="0" w:color="auto"/>
            </w:tcBorders>
            <w:shd w:val="clear" w:color="auto" w:fill="auto"/>
            <w:vAlign w:val="center"/>
            <w:hideMark/>
          </w:tcPr>
          <w:p w:rsidR="001F1704" w:rsidRPr="008071E3" w:rsidRDefault="001F1704" w:rsidP="0045342D">
            <w:pPr>
              <w:jc w:val="center"/>
              <w:rPr>
                <w:sz w:val="20"/>
                <w:szCs w:val="20"/>
              </w:rPr>
            </w:pPr>
            <w:r w:rsidRPr="008071E3">
              <w:rPr>
                <w:sz w:val="20"/>
                <w:szCs w:val="20"/>
              </w:rPr>
              <w:t>4.61%</w:t>
            </w:r>
          </w:p>
        </w:tc>
        <w:tc>
          <w:tcPr>
            <w:tcW w:w="1555" w:type="dxa"/>
            <w:tcBorders>
              <w:top w:val="nil"/>
              <w:left w:val="nil"/>
              <w:bottom w:val="single" w:sz="8" w:space="0" w:color="auto"/>
              <w:right w:val="single" w:sz="8" w:space="0" w:color="auto"/>
            </w:tcBorders>
            <w:shd w:val="clear" w:color="auto" w:fill="auto"/>
            <w:vAlign w:val="center"/>
            <w:hideMark/>
          </w:tcPr>
          <w:p w:rsidR="001F1704" w:rsidRPr="008071E3" w:rsidRDefault="001F1704" w:rsidP="0045342D">
            <w:pPr>
              <w:jc w:val="center"/>
              <w:rPr>
                <w:sz w:val="20"/>
                <w:szCs w:val="20"/>
              </w:rPr>
            </w:pPr>
            <w:r w:rsidRPr="008071E3">
              <w:rPr>
                <w:sz w:val="20"/>
                <w:szCs w:val="20"/>
              </w:rPr>
              <w:t>0.02%</w:t>
            </w:r>
          </w:p>
        </w:tc>
      </w:tr>
    </w:tbl>
    <w:p w:rsidR="001F1704" w:rsidRDefault="001F1704" w:rsidP="0045342D">
      <w:pPr>
        <w:rPr>
          <w:sz w:val="28"/>
          <w:szCs w:val="28"/>
        </w:rPr>
      </w:pPr>
    </w:p>
    <w:p w:rsidR="001F1704" w:rsidRDefault="001F1704" w:rsidP="0045342D">
      <w:pPr>
        <w:rPr>
          <w:sz w:val="28"/>
          <w:szCs w:val="28"/>
        </w:rPr>
      </w:pPr>
    </w:p>
    <w:p w:rsidR="001F1704" w:rsidRDefault="001F1704" w:rsidP="0045342D">
      <w:pPr>
        <w:jc w:val="center"/>
        <w:rPr>
          <w:sz w:val="28"/>
          <w:szCs w:val="28"/>
        </w:rPr>
      </w:pPr>
    </w:p>
    <w:p w:rsidR="001F1704" w:rsidRDefault="001F1704" w:rsidP="0045342D">
      <w:pPr>
        <w:jc w:val="center"/>
        <w:rPr>
          <w:sz w:val="28"/>
          <w:szCs w:val="28"/>
        </w:rPr>
      </w:pPr>
    </w:p>
    <w:p w:rsidR="0045342D" w:rsidRDefault="0045342D" w:rsidP="0045342D">
      <w:pPr>
        <w:jc w:val="center"/>
        <w:rPr>
          <w:sz w:val="28"/>
          <w:szCs w:val="28"/>
        </w:rPr>
      </w:pPr>
    </w:p>
    <w:p w:rsidR="0045342D" w:rsidRDefault="0045342D" w:rsidP="0045342D">
      <w:pPr>
        <w:jc w:val="center"/>
        <w:rPr>
          <w:sz w:val="28"/>
          <w:szCs w:val="28"/>
        </w:rPr>
      </w:pPr>
    </w:p>
    <w:p w:rsidR="008C2C0B" w:rsidRDefault="008C2C0B" w:rsidP="0045342D">
      <w:pPr>
        <w:jc w:val="center"/>
        <w:rPr>
          <w:sz w:val="28"/>
          <w:szCs w:val="28"/>
        </w:rPr>
      </w:pPr>
    </w:p>
    <w:p w:rsidR="000A71EE" w:rsidRDefault="00066F58" w:rsidP="0045342D">
      <w:pPr>
        <w:jc w:val="center"/>
        <w:rPr>
          <w:sz w:val="28"/>
          <w:szCs w:val="28"/>
        </w:rPr>
      </w:pPr>
      <w:r>
        <w:rPr>
          <w:sz w:val="28"/>
          <w:szCs w:val="28"/>
        </w:rPr>
        <w:t xml:space="preserve">Таблица </w:t>
      </w:r>
      <w:r w:rsidR="008C2C0B">
        <w:rPr>
          <w:sz w:val="28"/>
          <w:szCs w:val="28"/>
        </w:rPr>
        <w:t>15</w:t>
      </w:r>
      <w:r>
        <w:rPr>
          <w:rStyle w:val="a9"/>
          <w:sz w:val="28"/>
          <w:szCs w:val="28"/>
        </w:rPr>
        <w:footnoteReference w:id="194"/>
      </w:r>
    </w:p>
    <w:p w:rsidR="00066F58" w:rsidRDefault="0003772A" w:rsidP="0045342D">
      <w:pPr>
        <w:ind w:firstLine="709"/>
        <w:jc w:val="both"/>
        <w:rPr>
          <w:sz w:val="28"/>
          <w:szCs w:val="28"/>
        </w:rPr>
      </w:pPr>
      <w:r>
        <w:rPr>
          <w:sz w:val="28"/>
          <w:szCs w:val="28"/>
        </w:rPr>
        <w:t>Проводя анализ</w:t>
      </w:r>
      <w:r w:rsidR="00066F58">
        <w:rPr>
          <w:sz w:val="28"/>
          <w:szCs w:val="28"/>
        </w:rPr>
        <w:t xml:space="preserve"> данны</w:t>
      </w:r>
      <w:r>
        <w:rPr>
          <w:sz w:val="28"/>
          <w:szCs w:val="28"/>
        </w:rPr>
        <w:t>х</w:t>
      </w:r>
      <w:r w:rsidR="00066F58">
        <w:rPr>
          <w:sz w:val="28"/>
          <w:szCs w:val="28"/>
        </w:rPr>
        <w:t xml:space="preserve"> Национального бюро статистики Китая, прослеживается тенденция высокого уровня в течение 10 лет. Однако</w:t>
      </w:r>
      <w:proofErr w:type="gramStart"/>
      <w:r w:rsidR="00066F58">
        <w:rPr>
          <w:sz w:val="28"/>
          <w:szCs w:val="28"/>
        </w:rPr>
        <w:t>,</w:t>
      </w:r>
      <w:proofErr w:type="gramEnd"/>
      <w:r w:rsidR="00066F58">
        <w:rPr>
          <w:sz w:val="28"/>
          <w:szCs w:val="28"/>
        </w:rPr>
        <w:t xml:space="preserve"> стоит обратить внимание на то, что рассматривается возрастная группа от 15-24 лет, это та категория граждан, которая в большей степени находится в процессе получения образования. Поэтому отсутствие их экономической</w:t>
      </w:r>
      <w:r w:rsidR="000B485E">
        <w:rPr>
          <w:sz w:val="28"/>
          <w:szCs w:val="28"/>
        </w:rPr>
        <w:t xml:space="preserve"> деятельности имеет место быть</w:t>
      </w:r>
      <w:proofErr w:type="gramStart"/>
      <w:r w:rsidR="000B485E">
        <w:rPr>
          <w:sz w:val="28"/>
          <w:szCs w:val="28"/>
        </w:rPr>
        <w:t>.</w:t>
      </w:r>
      <w:proofErr w:type="gramEnd"/>
      <w:r w:rsidR="000B485E">
        <w:rPr>
          <w:sz w:val="28"/>
          <w:szCs w:val="28"/>
        </w:rPr>
        <w:t xml:space="preserve"> (</w:t>
      </w:r>
      <w:proofErr w:type="gramStart"/>
      <w:r w:rsidR="000B485E">
        <w:rPr>
          <w:sz w:val="28"/>
          <w:szCs w:val="28"/>
        </w:rPr>
        <w:t>т</w:t>
      </w:r>
      <w:proofErr w:type="gramEnd"/>
      <w:r w:rsidR="000B485E">
        <w:rPr>
          <w:sz w:val="28"/>
          <w:szCs w:val="28"/>
        </w:rPr>
        <w:t>аб. 16)</w:t>
      </w:r>
    </w:p>
    <w:p w:rsidR="008071E3" w:rsidRDefault="008071E3" w:rsidP="0045342D">
      <w:pPr>
        <w:ind w:firstLine="709"/>
        <w:jc w:val="both"/>
        <w:rPr>
          <w:sz w:val="28"/>
          <w:szCs w:val="28"/>
        </w:rPr>
      </w:pPr>
    </w:p>
    <w:tbl>
      <w:tblPr>
        <w:tblW w:w="3057" w:type="dxa"/>
        <w:tblInd w:w="3294" w:type="dxa"/>
        <w:tblLook w:val="04A0"/>
      </w:tblPr>
      <w:tblGrid>
        <w:gridCol w:w="1456"/>
        <w:gridCol w:w="1601"/>
      </w:tblGrid>
      <w:tr w:rsidR="00066F58" w:rsidRPr="00934CD0" w:rsidTr="00F355DA">
        <w:trPr>
          <w:trHeight w:val="255"/>
        </w:trPr>
        <w:tc>
          <w:tcPr>
            <w:tcW w:w="145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66F58" w:rsidRPr="008071E3" w:rsidRDefault="00066F58" w:rsidP="002122C6">
            <w:pPr>
              <w:jc w:val="center"/>
              <w:rPr>
                <w:b/>
                <w:sz w:val="20"/>
                <w:szCs w:val="20"/>
              </w:rPr>
            </w:pPr>
            <w:r w:rsidRPr="008071E3">
              <w:rPr>
                <w:b/>
                <w:sz w:val="20"/>
                <w:szCs w:val="20"/>
              </w:rPr>
              <w:t>Безработные</w:t>
            </w:r>
          </w:p>
        </w:tc>
        <w:tc>
          <w:tcPr>
            <w:tcW w:w="1601" w:type="dxa"/>
            <w:tcBorders>
              <w:top w:val="single" w:sz="8" w:space="0" w:color="auto"/>
              <w:left w:val="nil"/>
              <w:bottom w:val="single" w:sz="4" w:space="0" w:color="auto"/>
              <w:right w:val="single" w:sz="8" w:space="0" w:color="auto"/>
            </w:tcBorders>
            <w:shd w:val="clear" w:color="auto" w:fill="auto"/>
            <w:noWrap/>
            <w:vAlign w:val="bottom"/>
            <w:hideMark/>
          </w:tcPr>
          <w:p w:rsidR="00066F58" w:rsidRPr="008071E3" w:rsidRDefault="00066F58" w:rsidP="002122C6">
            <w:pPr>
              <w:rPr>
                <w:b/>
                <w:sz w:val="20"/>
                <w:szCs w:val="20"/>
              </w:rPr>
            </w:pPr>
            <w:r w:rsidRPr="008071E3">
              <w:rPr>
                <w:b/>
                <w:sz w:val="20"/>
                <w:szCs w:val="20"/>
              </w:rPr>
              <w:t>15-24 года, %</w:t>
            </w:r>
          </w:p>
        </w:tc>
      </w:tr>
      <w:tr w:rsidR="00066F58" w:rsidRPr="00934CD0" w:rsidTr="00F355DA">
        <w:trPr>
          <w:trHeight w:val="255"/>
        </w:trPr>
        <w:tc>
          <w:tcPr>
            <w:tcW w:w="1456" w:type="dxa"/>
            <w:tcBorders>
              <w:top w:val="nil"/>
              <w:left w:val="single" w:sz="8" w:space="0" w:color="auto"/>
              <w:bottom w:val="single" w:sz="4" w:space="0" w:color="auto"/>
              <w:right w:val="single" w:sz="4" w:space="0" w:color="auto"/>
            </w:tcBorders>
            <w:shd w:val="clear" w:color="auto" w:fill="auto"/>
            <w:noWrap/>
            <w:vAlign w:val="center"/>
            <w:hideMark/>
          </w:tcPr>
          <w:p w:rsidR="00066F58" w:rsidRPr="00F355DA" w:rsidRDefault="00066F58" w:rsidP="002122C6">
            <w:pPr>
              <w:jc w:val="center"/>
              <w:rPr>
                <w:sz w:val="20"/>
                <w:szCs w:val="20"/>
              </w:rPr>
            </w:pPr>
            <w:r w:rsidRPr="00F355DA">
              <w:rPr>
                <w:sz w:val="20"/>
                <w:szCs w:val="20"/>
              </w:rPr>
              <w:t>2014</w:t>
            </w:r>
          </w:p>
        </w:tc>
        <w:tc>
          <w:tcPr>
            <w:tcW w:w="1601" w:type="dxa"/>
            <w:tcBorders>
              <w:top w:val="nil"/>
              <w:left w:val="nil"/>
              <w:bottom w:val="single" w:sz="4" w:space="0" w:color="auto"/>
              <w:right w:val="single" w:sz="8" w:space="0" w:color="auto"/>
            </w:tcBorders>
            <w:shd w:val="clear" w:color="auto" w:fill="auto"/>
            <w:noWrap/>
            <w:vAlign w:val="center"/>
            <w:hideMark/>
          </w:tcPr>
          <w:p w:rsidR="00066F58" w:rsidRPr="00F355DA" w:rsidRDefault="00066F58" w:rsidP="002122C6">
            <w:pPr>
              <w:jc w:val="right"/>
              <w:rPr>
                <w:sz w:val="20"/>
                <w:szCs w:val="20"/>
              </w:rPr>
            </w:pPr>
            <w:r w:rsidRPr="00F355DA">
              <w:rPr>
                <w:sz w:val="20"/>
                <w:szCs w:val="20"/>
              </w:rPr>
              <w:t>10,53</w:t>
            </w:r>
          </w:p>
        </w:tc>
      </w:tr>
      <w:tr w:rsidR="00066F58" w:rsidRPr="00934CD0" w:rsidTr="00F355DA">
        <w:trPr>
          <w:trHeight w:val="255"/>
        </w:trPr>
        <w:tc>
          <w:tcPr>
            <w:tcW w:w="1456" w:type="dxa"/>
            <w:tcBorders>
              <w:top w:val="nil"/>
              <w:left w:val="single" w:sz="8" w:space="0" w:color="auto"/>
              <w:bottom w:val="single" w:sz="4" w:space="0" w:color="auto"/>
              <w:right w:val="single" w:sz="4" w:space="0" w:color="auto"/>
            </w:tcBorders>
            <w:shd w:val="clear" w:color="auto" w:fill="auto"/>
            <w:noWrap/>
            <w:vAlign w:val="center"/>
            <w:hideMark/>
          </w:tcPr>
          <w:p w:rsidR="00066F58" w:rsidRPr="00F355DA" w:rsidRDefault="00066F58" w:rsidP="002122C6">
            <w:pPr>
              <w:jc w:val="center"/>
              <w:rPr>
                <w:sz w:val="20"/>
                <w:szCs w:val="20"/>
              </w:rPr>
            </w:pPr>
            <w:r w:rsidRPr="00F355DA">
              <w:rPr>
                <w:sz w:val="20"/>
                <w:szCs w:val="20"/>
              </w:rPr>
              <w:t>2015</w:t>
            </w:r>
          </w:p>
        </w:tc>
        <w:tc>
          <w:tcPr>
            <w:tcW w:w="1601" w:type="dxa"/>
            <w:tcBorders>
              <w:top w:val="nil"/>
              <w:left w:val="nil"/>
              <w:bottom w:val="single" w:sz="4" w:space="0" w:color="auto"/>
              <w:right w:val="single" w:sz="8" w:space="0" w:color="auto"/>
            </w:tcBorders>
            <w:shd w:val="clear" w:color="auto" w:fill="auto"/>
            <w:noWrap/>
            <w:vAlign w:val="center"/>
            <w:hideMark/>
          </w:tcPr>
          <w:p w:rsidR="00066F58" w:rsidRPr="00F355DA" w:rsidRDefault="00066F58" w:rsidP="002122C6">
            <w:pPr>
              <w:jc w:val="right"/>
              <w:rPr>
                <w:sz w:val="20"/>
                <w:szCs w:val="20"/>
              </w:rPr>
            </w:pPr>
            <w:r w:rsidRPr="00F355DA">
              <w:rPr>
                <w:sz w:val="20"/>
                <w:szCs w:val="20"/>
              </w:rPr>
              <w:t>10,71</w:t>
            </w:r>
          </w:p>
        </w:tc>
      </w:tr>
      <w:tr w:rsidR="00066F58" w:rsidRPr="00934CD0" w:rsidTr="00F355DA">
        <w:trPr>
          <w:trHeight w:val="255"/>
        </w:trPr>
        <w:tc>
          <w:tcPr>
            <w:tcW w:w="1456" w:type="dxa"/>
            <w:tcBorders>
              <w:top w:val="nil"/>
              <w:left w:val="single" w:sz="8" w:space="0" w:color="auto"/>
              <w:bottom w:val="single" w:sz="4" w:space="0" w:color="auto"/>
              <w:right w:val="single" w:sz="4" w:space="0" w:color="auto"/>
            </w:tcBorders>
            <w:shd w:val="clear" w:color="auto" w:fill="auto"/>
            <w:noWrap/>
            <w:vAlign w:val="center"/>
            <w:hideMark/>
          </w:tcPr>
          <w:p w:rsidR="00066F58" w:rsidRPr="00F355DA" w:rsidRDefault="00066F58" w:rsidP="002122C6">
            <w:pPr>
              <w:jc w:val="center"/>
              <w:rPr>
                <w:sz w:val="20"/>
                <w:szCs w:val="20"/>
              </w:rPr>
            </w:pPr>
            <w:r w:rsidRPr="00F355DA">
              <w:rPr>
                <w:sz w:val="20"/>
                <w:szCs w:val="20"/>
              </w:rPr>
              <w:t>2016</w:t>
            </w:r>
          </w:p>
        </w:tc>
        <w:tc>
          <w:tcPr>
            <w:tcW w:w="1601" w:type="dxa"/>
            <w:tcBorders>
              <w:top w:val="nil"/>
              <w:left w:val="nil"/>
              <w:bottom w:val="single" w:sz="4" w:space="0" w:color="auto"/>
              <w:right w:val="single" w:sz="8" w:space="0" w:color="auto"/>
            </w:tcBorders>
            <w:shd w:val="clear" w:color="auto" w:fill="auto"/>
            <w:noWrap/>
            <w:vAlign w:val="center"/>
            <w:hideMark/>
          </w:tcPr>
          <w:p w:rsidR="00066F58" w:rsidRPr="00F355DA" w:rsidRDefault="00066F58" w:rsidP="002122C6">
            <w:pPr>
              <w:jc w:val="right"/>
              <w:rPr>
                <w:sz w:val="20"/>
                <w:szCs w:val="20"/>
              </w:rPr>
            </w:pPr>
            <w:r w:rsidRPr="00F355DA">
              <w:rPr>
                <w:sz w:val="20"/>
                <w:szCs w:val="20"/>
              </w:rPr>
              <w:t>10,61</w:t>
            </w:r>
          </w:p>
        </w:tc>
      </w:tr>
      <w:tr w:rsidR="00066F58" w:rsidRPr="00934CD0" w:rsidTr="00F355DA">
        <w:trPr>
          <w:trHeight w:val="255"/>
        </w:trPr>
        <w:tc>
          <w:tcPr>
            <w:tcW w:w="1456" w:type="dxa"/>
            <w:tcBorders>
              <w:top w:val="nil"/>
              <w:left w:val="single" w:sz="8" w:space="0" w:color="auto"/>
              <w:bottom w:val="single" w:sz="4" w:space="0" w:color="auto"/>
              <w:right w:val="single" w:sz="4" w:space="0" w:color="auto"/>
            </w:tcBorders>
            <w:shd w:val="clear" w:color="auto" w:fill="auto"/>
            <w:noWrap/>
            <w:vAlign w:val="center"/>
            <w:hideMark/>
          </w:tcPr>
          <w:p w:rsidR="00066F58" w:rsidRPr="00F355DA" w:rsidRDefault="00066F58" w:rsidP="002122C6">
            <w:pPr>
              <w:jc w:val="center"/>
              <w:rPr>
                <w:sz w:val="20"/>
                <w:szCs w:val="20"/>
              </w:rPr>
            </w:pPr>
            <w:r w:rsidRPr="00F355DA">
              <w:rPr>
                <w:sz w:val="20"/>
                <w:szCs w:val="20"/>
              </w:rPr>
              <w:t>2017</w:t>
            </w:r>
          </w:p>
        </w:tc>
        <w:tc>
          <w:tcPr>
            <w:tcW w:w="1601" w:type="dxa"/>
            <w:tcBorders>
              <w:top w:val="nil"/>
              <w:left w:val="nil"/>
              <w:bottom w:val="single" w:sz="4" w:space="0" w:color="auto"/>
              <w:right w:val="single" w:sz="8" w:space="0" w:color="auto"/>
            </w:tcBorders>
            <w:shd w:val="clear" w:color="auto" w:fill="auto"/>
            <w:noWrap/>
            <w:vAlign w:val="center"/>
            <w:hideMark/>
          </w:tcPr>
          <w:p w:rsidR="00066F58" w:rsidRPr="00F355DA" w:rsidRDefault="00066F58" w:rsidP="002122C6">
            <w:pPr>
              <w:jc w:val="right"/>
              <w:rPr>
                <w:sz w:val="20"/>
                <w:szCs w:val="20"/>
              </w:rPr>
            </w:pPr>
            <w:r w:rsidRPr="00F355DA">
              <w:rPr>
                <w:sz w:val="20"/>
                <w:szCs w:val="20"/>
              </w:rPr>
              <w:t>10,47</w:t>
            </w:r>
          </w:p>
        </w:tc>
      </w:tr>
    </w:tbl>
    <w:p w:rsidR="00066F58" w:rsidRDefault="00066F58" w:rsidP="00066F58">
      <w:pPr>
        <w:spacing w:line="360" w:lineRule="auto"/>
        <w:jc w:val="center"/>
        <w:rPr>
          <w:sz w:val="28"/>
          <w:szCs w:val="28"/>
        </w:rPr>
      </w:pPr>
      <w:r>
        <w:rPr>
          <w:sz w:val="28"/>
          <w:szCs w:val="28"/>
        </w:rPr>
        <w:t>Таблица</w:t>
      </w:r>
      <w:r w:rsidR="008C2C0B">
        <w:rPr>
          <w:sz w:val="28"/>
          <w:szCs w:val="28"/>
        </w:rPr>
        <w:t xml:space="preserve"> 16</w:t>
      </w:r>
      <w:r>
        <w:rPr>
          <w:rStyle w:val="a9"/>
          <w:sz w:val="28"/>
          <w:szCs w:val="28"/>
        </w:rPr>
        <w:footnoteReference w:id="195"/>
      </w:r>
    </w:p>
    <w:p w:rsidR="00066F58" w:rsidRPr="000A71EE" w:rsidRDefault="00066F58" w:rsidP="008C2C0B">
      <w:pPr>
        <w:spacing w:line="360" w:lineRule="auto"/>
        <w:ind w:firstLine="709"/>
        <w:jc w:val="both"/>
        <w:rPr>
          <w:sz w:val="28"/>
          <w:szCs w:val="28"/>
        </w:rPr>
      </w:pPr>
      <w:r w:rsidRPr="000A71EE">
        <w:rPr>
          <w:sz w:val="28"/>
          <w:szCs w:val="28"/>
        </w:rPr>
        <w:t>Не стоит забывать, что молодые люди составляют значительную долю рабочей силы в стране. Работа над сокращением уровня молодежной безработицы является первостепенной для государства. Основываясь на данных, можно сделать вывод, что</w:t>
      </w:r>
      <w:r w:rsidR="0003772A">
        <w:rPr>
          <w:sz w:val="28"/>
          <w:szCs w:val="28"/>
        </w:rPr>
        <w:t xml:space="preserve"> работу П</w:t>
      </w:r>
      <w:r w:rsidRPr="000A71EE">
        <w:rPr>
          <w:sz w:val="28"/>
          <w:szCs w:val="28"/>
        </w:rPr>
        <w:t>равительства нельзя назвать эффективной на период 2007-2017 гг.</w:t>
      </w:r>
      <w:r w:rsidR="0003772A">
        <w:rPr>
          <w:sz w:val="28"/>
          <w:szCs w:val="28"/>
        </w:rPr>
        <w:t xml:space="preserve"> по преодолению безработиц</w:t>
      </w:r>
      <w:r w:rsidR="00214FCF">
        <w:rPr>
          <w:sz w:val="28"/>
          <w:szCs w:val="28"/>
        </w:rPr>
        <w:t>ы среди молодого поколения</w:t>
      </w:r>
      <w:r w:rsidR="0003772A">
        <w:rPr>
          <w:sz w:val="28"/>
          <w:szCs w:val="28"/>
        </w:rPr>
        <w:t>.</w:t>
      </w:r>
    </w:p>
    <w:p w:rsidR="00066F58" w:rsidRPr="000A71EE" w:rsidRDefault="00066F58" w:rsidP="000A71EE">
      <w:pPr>
        <w:spacing w:line="360" w:lineRule="auto"/>
        <w:ind w:firstLine="709"/>
        <w:jc w:val="both"/>
        <w:rPr>
          <w:sz w:val="28"/>
          <w:szCs w:val="28"/>
        </w:rPr>
      </w:pPr>
      <w:r w:rsidRPr="000A71EE">
        <w:rPr>
          <w:sz w:val="28"/>
          <w:szCs w:val="28"/>
        </w:rPr>
        <w:t>Перейдем к следующему периоду. Вирус COVID-19 затронул жителей всего мира, их социальную и экономическую сферы жизни, а также сказался на развитии каждой страны. Пандемия вспыхнула в Китае, городе Ухань в декабре 2019 года, а пандемией стала 11 марта. Данное явление повлияло на сокращение численности в мировом масштабе, на структуру экономической сферы стран, на социальную жизнь граждан. В данной части работы последствия пандемии для России и Китая.</w:t>
      </w:r>
    </w:p>
    <w:p w:rsidR="00066F58" w:rsidRPr="000A71EE" w:rsidRDefault="00066F58" w:rsidP="000A71EE">
      <w:pPr>
        <w:spacing w:line="360" w:lineRule="auto"/>
        <w:ind w:firstLine="709"/>
        <w:jc w:val="both"/>
        <w:rPr>
          <w:color w:val="333333"/>
          <w:sz w:val="28"/>
          <w:szCs w:val="28"/>
          <w:shd w:val="clear" w:color="auto" w:fill="F6F6F6"/>
        </w:rPr>
      </w:pPr>
      <w:proofErr w:type="gramStart"/>
      <w:r w:rsidRPr="000A71EE">
        <w:rPr>
          <w:sz w:val="28"/>
          <w:szCs w:val="28"/>
        </w:rPr>
        <w:lastRenderedPageBreak/>
        <w:t xml:space="preserve">В России по данным Росстата в декабре 2020 года зафиксировано 75,2 млн. человек, из них 70,8 млн. трудоустроенные – это 58,6%, а 4,4 млн. являются безработными – 5,9%, </w:t>
      </w:r>
      <w:r w:rsidRPr="000A71EE">
        <w:rPr>
          <w:rStyle w:val="a9"/>
          <w:sz w:val="28"/>
          <w:szCs w:val="28"/>
        </w:rPr>
        <w:footnoteReference w:id="196"/>
      </w:r>
      <w:r w:rsidRPr="000A71EE">
        <w:rPr>
          <w:sz w:val="28"/>
          <w:szCs w:val="28"/>
        </w:rPr>
        <w:t xml:space="preserve"> это, в сравнении с предыдущим годом, на 25% больше.</w:t>
      </w:r>
      <w:proofErr w:type="gramEnd"/>
      <w:r w:rsidRPr="000A71EE">
        <w:rPr>
          <w:sz w:val="28"/>
          <w:szCs w:val="28"/>
        </w:rPr>
        <w:t xml:space="preserve"> «</w:t>
      </w:r>
      <w:r w:rsidRPr="000A71EE">
        <w:rPr>
          <w:color w:val="333333"/>
          <w:sz w:val="28"/>
          <w:szCs w:val="28"/>
          <w:shd w:val="clear" w:color="auto" w:fill="F6F6F6"/>
        </w:rPr>
        <w:t xml:space="preserve">Российский рынок труда пытался адаптироваться не только за счет увольнений, инициируя подобным образом рост численности нетрудоустроенных граждан, но и за счет сокращения рабочего дня, а еще отправки работников в неоплачиваемый отпуск. Вдобавок пандемия COVID-19 привела к понижению численности рабочей силы ввиду высокой смертности от </w:t>
      </w:r>
      <w:proofErr w:type="spellStart"/>
      <w:r w:rsidRPr="000A71EE">
        <w:rPr>
          <w:color w:val="333333"/>
          <w:sz w:val="28"/>
          <w:szCs w:val="28"/>
          <w:shd w:val="clear" w:color="auto" w:fill="F6F6F6"/>
        </w:rPr>
        <w:t>коронавирусной</w:t>
      </w:r>
      <w:proofErr w:type="spellEnd"/>
      <w:r w:rsidRPr="000A71EE">
        <w:rPr>
          <w:color w:val="333333"/>
          <w:sz w:val="28"/>
          <w:szCs w:val="28"/>
          <w:shd w:val="clear" w:color="auto" w:fill="F6F6F6"/>
        </w:rPr>
        <w:t xml:space="preserve"> инфекции. Если ещё в январе 2020 года рабочая сила в РФ составляла порядка 74,8 млн. человек, то в мае-июне этот показатель уменьшился на 0,3 млн. человек. Это в свою очередь приводит к повышению уровня безработицы, количества безработных в отношении численности всей рабочей силы»</w:t>
      </w:r>
      <w:r w:rsidRPr="000A71EE">
        <w:rPr>
          <w:rStyle w:val="a9"/>
          <w:color w:val="333333"/>
          <w:sz w:val="28"/>
          <w:szCs w:val="28"/>
          <w:shd w:val="clear" w:color="auto" w:fill="F6F6F6"/>
        </w:rPr>
        <w:footnoteReference w:id="197"/>
      </w:r>
      <w:r w:rsidRPr="000A71EE">
        <w:rPr>
          <w:color w:val="333333"/>
          <w:sz w:val="28"/>
          <w:szCs w:val="28"/>
          <w:shd w:val="clear" w:color="auto" w:fill="F6F6F6"/>
        </w:rPr>
        <w:t>.</w:t>
      </w:r>
    </w:p>
    <w:p w:rsidR="009D42B7" w:rsidRDefault="00066F58" w:rsidP="00F075F2">
      <w:pPr>
        <w:spacing w:line="360" w:lineRule="auto"/>
        <w:ind w:firstLine="709"/>
        <w:jc w:val="both"/>
        <w:rPr>
          <w:sz w:val="28"/>
          <w:szCs w:val="28"/>
        </w:rPr>
      </w:pPr>
      <w:r w:rsidRPr="00730670">
        <w:rPr>
          <w:color w:val="333333"/>
          <w:sz w:val="28"/>
          <w:szCs w:val="28"/>
          <w:shd w:val="clear" w:color="auto" w:fill="F6F6F6"/>
        </w:rPr>
        <w:t>Больше всего пандемия коснулась молодого поколения. Так, «</w:t>
      </w:r>
      <w:r w:rsidRPr="00730670">
        <w:rPr>
          <w:color w:val="232323"/>
          <w:sz w:val="28"/>
          <w:szCs w:val="28"/>
          <w:shd w:val="clear" w:color="auto" w:fill="FFFFFF"/>
        </w:rPr>
        <w:t xml:space="preserve">Доля молодежной безработицы достигла пика в июле 2020 года </w:t>
      </w:r>
      <w:r w:rsidR="006E78BF" w:rsidRPr="00730670">
        <w:rPr>
          <w:sz w:val="28"/>
          <w:szCs w:val="28"/>
        </w:rPr>
        <w:t>–</w:t>
      </w:r>
      <w:r w:rsidRPr="00730670">
        <w:rPr>
          <w:color w:val="232323"/>
          <w:sz w:val="28"/>
          <w:szCs w:val="28"/>
          <w:shd w:val="clear" w:color="auto" w:fill="FFFFFF"/>
        </w:rPr>
        <w:t xml:space="preserve"> 21,3 %, но после этого на фоне восстановления экономики и частичного снятия ограничений начала снижаться. К сентябрю она составляла 17,4%, а к декабрю </w:t>
      </w:r>
      <w:r w:rsidR="006E78BF" w:rsidRPr="00730670">
        <w:rPr>
          <w:sz w:val="28"/>
          <w:szCs w:val="28"/>
        </w:rPr>
        <w:t>–</w:t>
      </w:r>
      <w:r w:rsidRPr="00730670">
        <w:rPr>
          <w:color w:val="232323"/>
          <w:sz w:val="28"/>
          <w:szCs w:val="28"/>
          <w:shd w:val="clear" w:color="auto" w:fill="FFFFFF"/>
        </w:rPr>
        <w:t xml:space="preserve"> 16,9%</w:t>
      </w:r>
      <w:r w:rsidR="00730670" w:rsidRPr="00730670">
        <w:rPr>
          <w:color w:val="232323"/>
          <w:sz w:val="28"/>
          <w:szCs w:val="28"/>
          <w:shd w:val="clear" w:color="auto" w:fill="FFFFFF"/>
        </w:rPr>
        <w:t>»</w:t>
      </w:r>
      <w:r w:rsidRPr="00730670">
        <w:rPr>
          <w:rStyle w:val="a9"/>
          <w:color w:val="232323"/>
          <w:sz w:val="28"/>
          <w:szCs w:val="28"/>
          <w:shd w:val="clear" w:color="auto" w:fill="FFFFFF"/>
        </w:rPr>
        <w:footnoteReference w:id="198"/>
      </w:r>
      <w:r w:rsidR="00730670" w:rsidRPr="00730670">
        <w:rPr>
          <w:color w:val="232323"/>
          <w:sz w:val="28"/>
          <w:szCs w:val="28"/>
          <w:shd w:val="clear" w:color="auto" w:fill="FFFFFF"/>
        </w:rPr>
        <w:t>.</w:t>
      </w:r>
      <w:r w:rsidRPr="00730670">
        <w:rPr>
          <w:color w:val="232323"/>
          <w:sz w:val="28"/>
          <w:szCs w:val="28"/>
          <w:shd w:val="clear" w:color="auto" w:fill="FFFFFF"/>
        </w:rPr>
        <w:t xml:space="preserve"> </w:t>
      </w:r>
      <w:r w:rsidRPr="00730670">
        <w:rPr>
          <w:sz w:val="28"/>
          <w:szCs w:val="28"/>
        </w:rPr>
        <w:t xml:space="preserve">Резкий рост </w:t>
      </w:r>
      <w:r w:rsidR="00F075F2" w:rsidRPr="00730670">
        <w:rPr>
          <w:sz w:val="28"/>
          <w:szCs w:val="28"/>
        </w:rPr>
        <w:t xml:space="preserve">уровня молодежной безработицы в 2020 году </w:t>
      </w:r>
      <w:r w:rsidRPr="00730670">
        <w:rPr>
          <w:sz w:val="28"/>
          <w:szCs w:val="28"/>
        </w:rPr>
        <w:t>можно объяснить закрытием общепита, сферы туризма, сферы досуга, где преобладающая часть сотрудников является молодежь.</w:t>
      </w:r>
      <w:r w:rsidRPr="00730670">
        <w:rPr>
          <w:color w:val="232323"/>
          <w:sz w:val="28"/>
          <w:szCs w:val="28"/>
          <w:shd w:val="clear" w:color="auto" w:fill="FFFFFF"/>
        </w:rPr>
        <w:t xml:space="preserve"> </w:t>
      </w:r>
      <w:r w:rsidR="00F075F2" w:rsidRPr="00730670">
        <w:rPr>
          <w:sz w:val="28"/>
          <w:szCs w:val="28"/>
        </w:rPr>
        <w:t>Рассмотрим рисунок 1</w:t>
      </w:r>
      <w:r w:rsidR="00730670" w:rsidRPr="00730670">
        <w:rPr>
          <w:sz w:val="28"/>
          <w:szCs w:val="28"/>
        </w:rPr>
        <w:t>1</w:t>
      </w:r>
      <w:r w:rsidR="00F075F2" w:rsidRPr="00730670">
        <w:rPr>
          <w:sz w:val="28"/>
          <w:szCs w:val="28"/>
        </w:rPr>
        <w:t xml:space="preserve">, предоставленный исследователем В. Ю. </w:t>
      </w:r>
      <w:proofErr w:type="spellStart"/>
      <w:r w:rsidR="00F075F2" w:rsidRPr="00730670">
        <w:rPr>
          <w:sz w:val="28"/>
          <w:szCs w:val="28"/>
        </w:rPr>
        <w:t>Лящок</w:t>
      </w:r>
      <w:proofErr w:type="spellEnd"/>
      <w:r w:rsidR="00F075F2" w:rsidRPr="00730670">
        <w:rPr>
          <w:sz w:val="28"/>
          <w:szCs w:val="28"/>
        </w:rPr>
        <w:t>, где показана динамика уровня безра</w:t>
      </w:r>
      <w:r w:rsidR="0044126A" w:rsidRPr="00730670">
        <w:rPr>
          <w:sz w:val="28"/>
          <w:szCs w:val="28"/>
        </w:rPr>
        <w:t>ботной молодежи от 15 до 24 лет</w:t>
      </w:r>
      <w:r w:rsidR="00F075F2" w:rsidRPr="00730670">
        <w:rPr>
          <w:sz w:val="28"/>
          <w:szCs w:val="28"/>
        </w:rPr>
        <w:t xml:space="preserve"> в период с 2019 по 2020 годы.</w:t>
      </w:r>
      <w:r w:rsidR="00F075F2" w:rsidRPr="00F075F2">
        <w:rPr>
          <w:sz w:val="28"/>
          <w:szCs w:val="28"/>
          <w:u w:val="single"/>
        </w:rPr>
        <w:t xml:space="preserve"> </w:t>
      </w:r>
      <w:r w:rsidR="00F075F2" w:rsidRPr="00730670">
        <w:rPr>
          <w:color w:val="232323"/>
          <w:sz w:val="28"/>
          <w:szCs w:val="28"/>
          <w:shd w:val="clear" w:color="auto" w:fill="FFFFFF"/>
        </w:rPr>
        <w:t xml:space="preserve">Можно сделать вывод, вторая волна </w:t>
      </w:r>
      <w:r w:rsidR="00F075F2" w:rsidRPr="00730670">
        <w:rPr>
          <w:sz w:val="28"/>
          <w:szCs w:val="28"/>
        </w:rPr>
        <w:t xml:space="preserve">COVID-19 не оказала столь серьезных </w:t>
      </w:r>
      <w:proofErr w:type="gramStart"/>
      <w:r w:rsidR="00F075F2" w:rsidRPr="00730670">
        <w:rPr>
          <w:sz w:val="28"/>
          <w:szCs w:val="28"/>
        </w:rPr>
        <w:t>последствий</w:t>
      </w:r>
      <w:proofErr w:type="gramEnd"/>
      <w:r w:rsidR="00F075F2" w:rsidRPr="00730670">
        <w:rPr>
          <w:sz w:val="28"/>
          <w:szCs w:val="28"/>
        </w:rPr>
        <w:t xml:space="preserve"> и данные показывают положительную динамику.</w:t>
      </w:r>
    </w:p>
    <w:p w:rsidR="008071E3" w:rsidRPr="00F075F2" w:rsidRDefault="008071E3" w:rsidP="008071E3">
      <w:pPr>
        <w:spacing w:line="360" w:lineRule="auto"/>
        <w:jc w:val="both"/>
        <w:rPr>
          <w:color w:val="232323"/>
          <w:sz w:val="28"/>
          <w:szCs w:val="28"/>
          <w:u w:val="single"/>
          <w:shd w:val="clear" w:color="auto" w:fill="FFFFFF"/>
        </w:rPr>
      </w:pPr>
    </w:p>
    <w:p w:rsidR="00F355DA" w:rsidRPr="00295BDA" w:rsidRDefault="00F355DA" w:rsidP="00F355DA">
      <w:pPr>
        <w:spacing w:line="360" w:lineRule="auto"/>
        <w:ind w:firstLine="708"/>
        <w:jc w:val="center"/>
        <w:rPr>
          <w:i/>
          <w:sz w:val="28"/>
          <w:szCs w:val="28"/>
        </w:rPr>
      </w:pPr>
      <w:r w:rsidRPr="00295BDA">
        <w:rPr>
          <w:i/>
          <w:sz w:val="28"/>
          <w:szCs w:val="28"/>
        </w:rPr>
        <w:lastRenderedPageBreak/>
        <w:t>Уровень безработицы в возрастной группе 15-24-летних в 2019-2020 гг., %</w:t>
      </w:r>
    </w:p>
    <w:p w:rsidR="00F355DA" w:rsidRDefault="00F355DA" w:rsidP="00F355DA">
      <w:pPr>
        <w:spacing w:line="360" w:lineRule="auto"/>
        <w:jc w:val="both"/>
        <w:rPr>
          <w:color w:val="232323"/>
          <w:sz w:val="28"/>
          <w:szCs w:val="28"/>
          <w:shd w:val="clear" w:color="auto" w:fill="FFFFFF"/>
        </w:rPr>
      </w:pPr>
      <w:r w:rsidRPr="00F355DA">
        <w:rPr>
          <w:noProof/>
          <w:color w:val="232323"/>
          <w:sz w:val="28"/>
          <w:szCs w:val="28"/>
          <w:shd w:val="clear" w:color="auto" w:fill="FFFFFF"/>
        </w:rPr>
        <w:drawing>
          <wp:inline distT="0" distB="0" distL="0" distR="0">
            <wp:extent cx="5928595" cy="1785668"/>
            <wp:effectExtent l="19050" t="0" r="0" b="0"/>
            <wp:docPr id="9" name="Рисунок 1" descr="UOz6PugvH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z6PugvHH0.jpg"/>
                    <pic:cNvPicPr/>
                  </pic:nvPicPr>
                  <pic:blipFill>
                    <a:blip r:embed="rId19" cstate="print"/>
                    <a:srcRect t="8426" b="7222"/>
                    <a:stretch>
                      <a:fillRect/>
                    </a:stretch>
                  </pic:blipFill>
                  <pic:spPr>
                    <a:xfrm>
                      <a:off x="0" y="0"/>
                      <a:ext cx="5937885" cy="1788466"/>
                    </a:xfrm>
                    <a:prstGeom prst="rect">
                      <a:avLst/>
                    </a:prstGeom>
                  </pic:spPr>
                </pic:pic>
              </a:graphicData>
            </a:graphic>
          </wp:inline>
        </w:drawing>
      </w:r>
    </w:p>
    <w:p w:rsidR="00F355DA" w:rsidRDefault="00F355DA" w:rsidP="00F355DA">
      <w:pPr>
        <w:spacing w:line="360" w:lineRule="auto"/>
        <w:jc w:val="center"/>
        <w:rPr>
          <w:sz w:val="28"/>
          <w:szCs w:val="28"/>
        </w:rPr>
      </w:pPr>
      <w:r>
        <w:rPr>
          <w:sz w:val="28"/>
          <w:szCs w:val="28"/>
        </w:rPr>
        <w:t>Рисунок 1</w:t>
      </w:r>
      <w:r w:rsidR="0044126A">
        <w:rPr>
          <w:sz w:val="28"/>
          <w:szCs w:val="28"/>
        </w:rPr>
        <w:t>1</w:t>
      </w:r>
      <w:r>
        <w:rPr>
          <w:rStyle w:val="a9"/>
          <w:sz w:val="28"/>
          <w:szCs w:val="28"/>
        </w:rPr>
        <w:footnoteReference w:id="199"/>
      </w:r>
    </w:p>
    <w:p w:rsidR="00F355DA" w:rsidRDefault="00F355DA" w:rsidP="00F355DA">
      <w:pPr>
        <w:spacing w:line="360" w:lineRule="auto"/>
        <w:ind w:firstLine="708"/>
        <w:jc w:val="both"/>
        <w:rPr>
          <w:bCs/>
          <w:sz w:val="28"/>
          <w:szCs w:val="28"/>
        </w:rPr>
      </w:pPr>
      <w:r w:rsidRPr="00234BED">
        <w:rPr>
          <w:bCs/>
          <w:sz w:val="28"/>
          <w:szCs w:val="28"/>
        </w:rPr>
        <w:t>Проследим динамику время поиска работы</w:t>
      </w:r>
      <w:r w:rsidR="00730670">
        <w:rPr>
          <w:bCs/>
          <w:sz w:val="28"/>
          <w:szCs w:val="28"/>
        </w:rPr>
        <w:t xml:space="preserve"> (рис. 12)</w:t>
      </w:r>
      <w:r w:rsidRPr="00234BED">
        <w:rPr>
          <w:bCs/>
          <w:sz w:val="28"/>
          <w:szCs w:val="28"/>
        </w:rPr>
        <w:t xml:space="preserve">, что определяет динамичность или застойность рынка труда. </w:t>
      </w:r>
      <w:r w:rsidR="0044126A">
        <w:rPr>
          <w:bCs/>
          <w:sz w:val="28"/>
          <w:szCs w:val="28"/>
        </w:rPr>
        <w:t>Исследователь</w:t>
      </w:r>
      <w:r w:rsidR="0044126A" w:rsidRPr="00F355DA">
        <w:rPr>
          <w:bCs/>
          <w:sz w:val="28"/>
          <w:szCs w:val="28"/>
        </w:rPr>
        <w:t xml:space="preserve"> В. Ю. </w:t>
      </w:r>
      <w:proofErr w:type="spellStart"/>
      <w:r w:rsidR="0044126A" w:rsidRPr="00F355DA">
        <w:rPr>
          <w:bCs/>
          <w:sz w:val="28"/>
          <w:szCs w:val="28"/>
        </w:rPr>
        <w:t>Ляшок</w:t>
      </w:r>
      <w:proofErr w:type="spellEnd"/>
      <w:r w:rsidR="0044126A">
        <w:rPr>
          <w:bCs/>
          <w:sz w:val="28"/>
          <w:szCs w:val="28"/>
        </w:rPr>
        <w:t xml:space="preserve"> пишет, </w:t>
      </w:r>
      <w:r w:rsidR="0044126A" w:rsidRPr="000A71EE">
        <w:rPr>
          <w:color w:val="232323"/>
          <w:sz w:val="28"/>
          <w:szCs w:val="28"/>
          <w:shd w:val="clear" w:color="auto" w:fill="FFFFFF"/>
        </w:rPr>
        <w:t>что «В то же время доля находящихся в ситуации застойной безработицы, то есть ищущих работу 12 месяцев и более, сре</w:t>
      </w:r>
      <w:r w:rsidR="0044126A">
        <w:rPr>
          <w:color w:val="232323"/>
          <w:sz w:val="28"/>
          <w:szCs w:val="28"/>
          <w:shd w:val="clear" w:color="auto" w:fill="FFFFFF"/>
        </w:rPr>
        <w:t>ди 15–24-летних минимальна — 14% по сравнению с 37–43</w:t>
      </w:r>
      <w:r w:rsidR="0044126A" w:rsidRPr="000A71EE">
        <w:rPr>
          <w:color w:val="232323"/>
          <w:sz w:val="28"/>
          <w:szCs w:val="28"/>
          <w:shd w:val="clear" w:color="auto" w:fill="FFFFFF"/>
        </w:rPr>
        <w:t>% у 45–74-летних безработных»</w:t>
      </w:r>
      <w:r w:rsidR="0044126A" w:rsidRPr="000A71EE">
        <w:rPr>
          <w:rStyle w:val="a9"/>
          <w:color w:val="232323"/>
          <w:sz w:val="28"/>
          <w:szCs w:val="28"/>
          <w:shd w:val="clear" w:color="auto" w:fill="FFFFFF"/>
        </w:rPr>
        <w:footnoteReference w:id="200"/>
      </w:r>
      <w:r w:rsidR="0044126A" w:rsidRPr="000A71EE">
        <w:rPr>
          <w:color w:val="232323"/>
          <w:sz w:val="28"/>
          <w:szCs w:val="28"/>
          <w:shd w:val="clear" w:color="auto" w:fill="FFFFFF"/>
        </w:rPr>
        <w:t>. Можно сделать вывод, что адаптация молодых людей прошла успешно и эффективнее, чем у старшего поколения.</w:t>
      </w:r>
      <w:r w:rsidR="0044126A">
        <w:rPr>
          <w:color w:val="232323"/>
          <w:sz w:val="28"/>
          <w:szCs w:val="28"/>
          <w:shd w:val="clear" w:color="auto" w:fill="FFFFFF"/>
        </w:rPr>
        <w:t xml:space="preserve"> </w:t>
      </w:r>
      <w:r w:rsidR="0044126A">
        <w:rPr>
          <w:bCs/>
          <w:sz w:val="28"/>
          <w:szCs w:val="28"/>
        </w:rPr>
        <w:t>М</w:t>
      </w:r>
      <w:r w:rsidR="0044126A" w:rsidRPr="00F355DA">
        <w:rPr>
          <w:bCs/>
          <w:sz w:val="28"/>
          <w:szCs w:val="28"/>
        </w:rPr>
        <w:t xml:space="preserve">олодежь на поиск тратит времени меньше, чем другие возрастные категории. Данный факт можно объяснить мобильностью молодого поколения. </w:t>
      </w:r>
    </w:p>
    <w:p w:rsidR="00F355DA" w:rsidRPr="0044126A" w:rsidRDefault="00F355DA" w:rsidP="0044126A">
      <w:pPr>
        <w:spacing w:line="360" w:lineRule="auto"/>
        <w:ind w:firstLine="708"/>
        <w:jc w:val="center"/>
        <w:rPr>
          <w:bCs/>
          <w:i/>
          <w:sz w:val="28"/>
          <w:szCs w:val="28"/>
        </w:rPr>
      </w:pPr>
      <w:r w:rsidRPr="0070695E">
        <w:rPr>
          <w:bCs/>
          <w:i/>
          <w:sz w:val="28"/>
          <w:szCs w:val="28"/>
        </w:rPr>
        <w:t>Структура безработных по продолжительности поиска работы в 2019 г.</w:t>
      </w:r>
    </w:p>
    <w:p w:rsidR="009D42B7" w:rsidRDefault="009D42B7" w:rsidP="009D42B7">
      <w:pPr>
        <w:spacing w:line="360" w:lineRule="auto"/>
        <w:jc w:val="both"/>
        <w:rPr>
          <w:color w:val="232323"/>
          <w:sz w:val="28"/>
          <w:szCs w:val="28"/>
          <w:shd w:val="clear" w:color="auto" w:fill="FFFFFF"/>
        </w:rPr>
      </w:pPr>
      <w:r w:rsidRPr="009D42B7">
        <w:rPr>
          <w:noProof/>
          <w:color w:val="232323"/>
          <w:sz w:val="28"/>
          <w:szCs w:val="28"/>
          <w:shd w:val="clear" w:color="auto" w:fill="FFFFFF"/>
        </w:rPr>
        <w:drawing>
          <wp:inline distT="0" distB="0" distL="0" distR="0">
            <wp:extent cx="5933173" cy="1820174"/>
            <wp:effectExtent l="19050" t="0" r="0" b="0"/>
            <wp:docPr id="8" name="Рисунок 7" descr="9pf1aXv5i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f1aXv5i2A.jpg"/>
                    <pic:cNvPicPr/>
                  </pic:nvPicPr>
                  <pic:blipFill>
                    <a:blip r:embed="rId20" cstate="print"/>
                    <a:srcRect t="6981" b="14959"/>
                    <a:stretch>
                      <a:fillRect/>
                    </a:stretch>
                  </pic:blipFill>
                  <pic:spPr>
                    <a:xfrm>
                      <a:off x="0" y="0"/>
                      <a:ext cx="5940425" cy="1822399"/>
                    </a:xfrm>
                    <a:prstGeom prst="rect">
                      <a:avLst/>
                    </a:prstGeom>
                  </pic:spPr>
                </pic:pic>
              </a:graphicData>
            </a:graphic>
          </wp:inline>
        </w:drawing>
      </w:r>
    </w:p>
    <w:p w:rsidR="00F075F2" w:rsidRPr="0044126A" w:rsidRDefault="0044126A" w:rsidP="0044126A">
      <w:pPr>
        <w:spacing w:line="360" w:lineRule="auto"/>
        <w:jc w:val="center"/>
        <w:rPr>
          <w:color w:val="232323"/>
          <w:sz w:val="28"/>
          <w:szCs w:val="28"/>
          <w:shd w:val="clear" w:color="auto" w:fill="FFFFFF"/>
        </w:rPr>
      </w:pPr>
      <w:r>
        <w:rPr>
          <w:color w:val="232323"/>
          <w:sz w:val="28"/>
          <w:szCs w:val="28"/>
          <w:shd w:val="clear" w:color="auto" w:fill="FFFFFF"/>
        </w:rPr>
        <w:t>Рисунок 12</w:t>
      </w:r>
      <w:r>
        <w:rPr>
          <w:rStyle w:val="a9"/>
          <w:color w:val="232323"/>
          <w:sz w:val="28"/>
          <w:szCs w:val="28"/>
          <w:shd w:val="clear" w:color="auto" w:fill="FFFFFF"/>
        </w:rPr>
        <w:footnoteReference w:id="201"/>
      </w:r>
    </w:p>
    <w:p w:rsidR="00066F58" w:rsidRDefault="00066F58" w:rsidP="003A561A">
      <w:pPr>
        <w:spacing w:line="360" w:lineRule="auto"/>
        <w:ind w:firstLine="708"/>
        <w:jc w:val="both"/>
        <w:rPr>
          <w:bCs/>
          <w:color w:val="383838"/>
          <w:sz w:val="28"/>
          <w:szCs w:val="28"/>
          <w:shd w:val="clear" w:color="auto" w:fill="FFFFFF"/>
        </w:rPr>
      </w:pPr>
      <w:r w:rsidRPr="000A71EE">
        <w:rPr>
          <w:bCs/>
          <w:color w:val="383838"/>
          <w:sz w:val="28"/>
          <w:szCs w:val="28"/>
          <w:shd w:val="clear" w:color="auto" w:fill="FFFFFF"/>
        </w:rPr>
        <w:lastRenderedPageBreak/>
        <w:t xml:space="preserve">Уровень безработицы в возрастной группе от 15-19 лет стабильно имеет высокие показатели. </w:t>
      </w:r>
      <w:proofErr w:type="gramStart"/>
      <w:r w:rsidRPr="000A71EE">
        <w:rPr>
          <w:bCs/>
          <w:color w:val="383838"/>
          <w:sz w:val="28"/>
          <w:szCs w:val="28"/>
          <w:shd w:val="clear" w:color="auto" w:fill="FFFFFF"/>
        </w:rPr>
        <w:t>Однако прослеживается снижение с 28,4% до 24,7% в 2017 и 2019 годах, а уже в 2020 году повысился до 27,2%. Так же, в промежутке 2019-2020 годах у молодежи от 20-24 лет произошел рост показателей – с 14,4% до 16,2%. Данная ситуация произошла и с возрастной группой от 25-29 лет – с 5,6% до 7,4%. Таким образом, можно увидеть негативное влияние пандемии на</w:t>
      </w:r>
      <w:proofErr w:type="gramEnd"/>
      <w:r w:rsidRPr="000A71EE">
        <w:rPr>
          <w:bCs/>
          <w:color w:val="383838"/>
          <w:sz w:val="28"/>
          <w:szCs w:val="28"/>
          <w:shd w:val="clear" w:color="auto" w:fill="FFFFFF"/>
        </w:rPr>
        <w:t xml:space="preserve"> молодежную безработицу</w:t>
      </w:r>
      <w:proofErr w:type="gramStart"/>
      <w:r w:rsidRPr="000A71EE">
        <w:rPr>
          <w:bCs/>
          <w:color w:val="383838"/>
          <w:sz w:val="28"/>
          <w:szCs w:val="28"/>
          <w:shd w:val="clear" w:color="auto" w:fill="FFFFFF"/>
        </w:rPr>
        <w:t>.</w:t>
      </w:r>
      <w:proofErr w:type="gramEnd"/>
      <w:r w:rsidR="000B485E">
        <w:rPr>
          <w:bCs/>
          <w:color w:val="383838"/>
          <w:sz w:val="28"/>
          <w:szCs w:val="28"/>
          <w:shd w:val="clear" w:color="auto" w:fill="FFFFFF"/>
        </w:rPr>
        <w:t xml:space="preserve"> (</w:t>
      </w:r>
      <w:proofErr w:type="gramStart"/>
      <w:r w:rsidR="000B485E">
        <w:rPr>
          <w:bCs/>
          <w:color w:val="383838"/>
          <w:sz w:val="28"/>
          <w:szCs w:val="28"/>
          <w:shd w:val="clear" w:color="auto" w:fill="FFFFFF"/>
        </w:rPr>
        <w:t>р</w:t>
      </w:r>
      <w:proofErr w:type="gramEnd"/>
      <w:r w:rsidR="000B485E">
        <w:rPr>
          <w:bCs/>
          <w:color w:val="383838"/>
          <w:sz w:val="28"/>
          <w:szCs w:val="28"/>
          <w:shd w:val="clear" w:color="auto" w:fill="FFFFFF"/>
        </w:rPr>
        <w:t>ис. 1</w:t>
      </w:r>
      <w:r w:rsidR="0044126A">
        <w:rPr>
          <w:bCs/>
          <w:color w:val="383838"/>
          <w:sz w:val="28"/>
          <w:szCs w:val="28"/>
          <w:shd w:val="clear" w:color="auto" w:fill="FFFFFF"/>
        </w:rPr>
        <w:t>3</w:t>
      </w:r>
      <w:r w:rsidR="000B485E">
        <w:rPr>
          <w:bCs/>
          <w:color w:val="383838"/>
          <w:sz w:val="28"/>
          <w:szCs w:val="28"/>
          <w:shd w:val="clear" w:color="auto" w:fill="FFFFFF"/>
        </w:rPr>
        <w:t>)</w:t>
      </w:r>
    </w:p>
    <w:p w:rsidR="008C2C0B" w:rsidRPr="008C2C0B" w:rsidRDefault="008C2C0B" w:rsidP="008C2C0B">
      <w:pPr>
        <w:spacing w:line="360" w:lineRule="auto"/>
        <w:ind w:firstLine="708"/>
        <w:jc w:val="center"/>
        <w:rPr>
          <w:bCs/>
          <w:i/>
          <w:color w:val="383838"/>
          <w:sz w:val="28"/>
          <w:szCs w:val="28"/>
          <w:shd w:val="clear" w:color="auto" w:fill="FFFFFF"/>
        </w:rPr>
      </w:pPr>
      <w:r w:rsidRPr="008C2C0B">
        <w:rPr>
          <w:i/>
          <w:color w:val="383838"/>
          <w:sz w:val="28"/>
          <w:szCs w:val="28"/>
          <w:shd w:val="clear" w:color="auto" w:fill="FFFFFF"/>
        </w:rPr>
        <w:t xml:space="preserve">Уровни занятости и безработицы российской молодежи 15–29 лет в 2017–2020 гг., </w:t>
      </w:r>
      <w:proofErr w:type="gramStart"/>
      <w:r w:rsidRPr="008C2C0B">
        <w:rPr>
          <w:i/>
          <w:color w:val="383838"/>
          <w:sz w:val="28"/>
          <w:szCs w:val="28"/>
          <w:shd w:val="clear" w:color="auto" w:fill="FFFFFF"/>
        </w:rPr>
        <w:t>в</w:t>
      </w:r>
      <w:proofErr w:type="gramEnd"/>
      <w:r w:rsidRPr="008C2C0B">
        <w:rPr>
          <w:i/>
          <w:color w:val="383838"/>
          <w:sz w:val="28"/>
          <w:szCs w:val="28"/>
          <w:shd w:val="clear" w:color="auto" w:fill="FFFFFF"/>
        </w:rPr>
        <w:t xml:space="preserve"> %</w:t>
      </w:r>
    </w:p>
    <w:p w:rsidR="00066F58" w:rsidRDefault="00066F58" w:rsidP="00066F58">
      <w:pPr>
        <w:spacing w:line="360" w:lineRule="auto"/>
        <w:jc w:val="both"/>
        <w:rPr>
          <w:bCs/>
          <w:color w:val="383838"/>
          <w:sz w:val="29"/>
          <w:szCs w:val="29"/>
          <w:shd w:val="clear" w:color="auto" w:fill="FFFFFF"/>
        </w:rPr>
      </w:pPr>
      <w:r>
        <w:rPr>
          <w:bCs/>
          <w:noProof/>
          <w:color w:val="383838"/>
          <w:sz w:val="29"/>
          <w:szCs w:val="29"/>
          <w:shd w:val="clear" w:color="auto" w:fill="FFFFFF"/>
        </w:rPr>
        <w:drawing>
          <wp:inline distT="0" distB="0" distL="0" distR="0">
            <wp:extent cx="5923585" cy="1552755"/>
            <wp:effectExtent l="19050" t="0" r="965" b="0"/>
            <wp:docPr id="19" name="Рисунок 15" descr="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png"/>
                    <pic:cNvPicPr/>
                  </pic:nvPicPr>
                  <pic:blipFill>
                    <a:blip r:embed="rId21" cstate="print"/>
                    <a:stretch>
                      <a:fillRect/>
                    </a:stretch>
                  </pic:blipFill>
                  <pic:spPr>
                    <a:xfrm>
                      <a:off x="0" y="0"/>
                      <a:ext cx="5940425" cy="1557169"/>
                    </a:xfrm>
                    <a:prstGeom prst="rect">
                      <a:avLst/>
                    </a:prstGeom>
                  </pic:spPr>
                </pic:pic>
              </a:graphicData>
            </a:graphic>
          </wp:inline>
        </w:drawing>
      </w:r>
    </w:p>
    <w:p w:rsidR="00066F58" w:rsidRDefault="008C2C0B" w:rsidP="00693A3A">
      <w:pPr>
        <w:spacing w:line="360" w:lineRule="auto"/>
        <w:jc w:val="center"/>
        <w:rPr>
          <w:bCs/>
          <w:color w:val="383838"/>
          <w:sz w:val="28"/>
          <w:szCs w:val="28"/>
          <w:shd w:val="clear" w:color="auto" w:fill="FFFFFF"/>
        </w:rPr>
      </w:pPr>
      <w:r>
        <w:rPr>
          <w:bCs/>
          <w:color w:val="383838"/>
          <w:sz w:val="28"/>
          <w:szCs w:val="28"/>
          <w:shd w:val="clear" w:color="auto" w:fill="FFFFFF"/>
        </w:rPr>
        <w:t>Рисунок 1</w:t>
      </w:r>
      <w:r w:rsidR="0044126A">
        <w:rPr>
          <w:bCs/>
          <w:color w:val="383838"/>
          <w:sz w:val="28"/>
          <w:szCs w:val="28"/>
          <w:shd w:val="clear" w:color="auto" w:fill="FFFFFF"/>
        </w:rPr>
        <w:t>3</w:t>
      </w:r>
      <w:r w:rsidR="00066F58" w:rsidRPr="00693A3A">
        <w:rPr>
          <w:rStyle w:val="a9"/>
          <w:color w:val="383838"/>
          <w:sz w:val="28"/>
          <w:szCs w:val="28"/>
          <w:shd w:val="clear" w:color="auto" w:fill="FFFFFF"/>
        </w:rPr>
        <w:footnoteReference w:id="202"/>
      </w:r>
    </w:p>
    <w:p w:rsidR="008C2C0B" w:rsidRPr="0070695E" w:rsidRDefault="008C2C0B" w:rsidP="0070695E">
      <w:pPr>
        <w:spacing w:line="360" w:lineRule="auto"/>
        <w:jc w:val="center"/>
        <w:rPr>
          <w:i/>
          <w:color w:val="383838"/>
          <w:sz w:val="28"/>
          <w:szCs w:val="28"/>
          <w:shd w:val="clear" w:color="auto" w:fill="FFFFFF"/>
        </w:rPr>
      </w:pPr>
      <w:r w:rsidRPr="0070695E">
        <w:rPr>
          <w:bCs/>
          <w:i/>
          <w:color w:val="383838"/>
          <w:sz w:val="28"/>
          <w:szCs w:val="28"/>
          <w:shd w:val="clear" w:color="auto" w:fill="FFFFFF"/>
        </w:rPr>
        <w:t>Динамика уровня безработицы и числа безработных в России</w:t>
      </w:r>
      <w:r w:rsidR="0070695E" w:rsidRPr="0070695E">
        <w:rPr>
          <w:bCs/>
          <w:i/>
          <w:color w:val="383838"/>
          <w:sz w:val="28"/>
          <w:szCs w:val="28"/>
          <w:shd w:val="clear" w:color="auto" w:fill="FFFFFF"/>
        </w:rPr>
        <w:t>, %</w:t>
      </w:r>
    </w:p>
    <w:p w:rsidR="00066F58" w:rsidRDefault="00066F58" w:rsidP="00066F58">
      <w:pPr>
        <w:spacing w:line="360" w:lineRule="auto"/>
        <w:jc w:val="both"/>
        <w:rPr>
          <w:bCs/>
          <w:color w:val="383838"/>
          <w:sz w:val="29"/>
          <w:szCs w:val="29"/>
          <w:shd w:val="clear" w:color="auto" w:fill="FFFFFF"/>
        </w:rPr>
      </w:pPr>
      <w:r w:rsidRPr="009638EC">
        <w:rPr>
          <w:bCs/>
          <w:noProof/>
          <w:color w:val="383838"/>
          <w:sz w:val="29"/>
          <w:szCs w:val="29"/>
          <w:shd w:val="clear" w:color="auto" w:fill="FFFFFF"/>
        </w:rPr>
        <w:drawing>
          <wp:inline distT="0" distB="0" distL="0" distR="0">
            <wp:extent cx="5906029" cy="2743200"/>
            <wp:effectExtent l="19050" t="0" r="0" b="0"/>
            <wp:docPr id="21" name="Рисунок 0" descr="1-65-768x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68x655.png"/>
                    <pic:cNvPicPr/>
                  </pic:nvPicPr>
                  <pic:blipFill>
                    <a:blip r:embed="rId22" cstate="print"/>
                    <a:srcRect t="9232"/>
                    <a:stretch>
                      <a:fillRect/>
                    </a:stretch>
                  </pic:blipFill>
                  <pic:spPr>
                    <a:xfrm>
                      <a:off x="0" y="0"/>
                      <a:ext cx="5904230" cy="2742364"/>
                    </a:xfrm>
                    <a:prstGeom prst="rect">
                      <a:avLst/>
                    </a:prstGeom>
                  </pic:spPr>
                </pic:pic>
              </a:graphicData>
            </a:graphic>
          </wp:inline>
        </w:drawing>
      </w:r>
    </w:p>
    <w:p w:rsidR="00066F58" w:rsidRPr="00CC1D77" w:rsidRDefault="00066F58" w:rsidP="00066F58">
      <w:pPr>
        <w:spacing w:line="360" w:lineRule="auto"/>
        <w:jc w:val="center"/>
        <w:rPr>
          <w:bCs/>
          <w:color w:val="383838"/>
          <w:sz w:val="29"/>
          <w:szCs w:val="29"/>
          <w:shd w:val="clear" w:color="auto" w:fill="FFFFFF"/>
        </w:rPr>
      </w:pPr>
      <w:r>
        <w:rPr>
          <w:bCs/>
          <w:color w:val="383838"/>
          <w:sz w:val="29"/>
          <w:szCs w:val="29"/>
          <w:shd w:val="clear" w:color="auto" w:fill="FFFFFF"/>
        </w:rPr>
        <w:t xml:space="preserve">Рисунок </w:t>
      </w:r>
      <w:r w:rsidR="008C2C0B">
        <w:rPr>
          <w:bCs/>
          <w:color w:val="383838"/>
          <w:sz w:val="29"/>
          <w:szCs w:val="29"/>
          <w:shd w:val="clear" w:color="auto" w:fill="FFFFFF"/>
        </w:rPr>
        <w:t>1</w:t>
      </w:r>
      <w:r w:rsidR="0044126A">
        <w:rPr>
          <w:bCs/>
          <w:color w:val="383838"/>
          <w:sz w:val="29"/>
          <w:szCs w:val="29"/>
          <w:shd w:val="clear" w:color="auto" w:fill="FFFFFF"/>
        </w:rPr>
        <w:t>4</w:t>
      </w:r>
      <w:r>
        <w:rPr>
          <w:rStyle w:val="a9"/>
          <w:bCs/>
          <w:color w:val="383838"/>
          <w:sz w:val="29"/>
          <w:szCs w:val="29"/>
          <w:shd w:val="clear" w:color="auto" w:fill="FFFFFF"/>
        </w:rPr>
        <w:footnoteReference w:id="203"/>
      </w:r>
    </w:p>
    <w:p w:rsidR="00066F58" w:rsidRDefault="00FE1735" w:rsidP="00066F58">
      <w:pPr>
        <w:spacing w:line="360" w:lineRule="auto"/>
        <w:ind w:firstLine="708"/>
        <w:jc w:val="both"/>
        <w:rPr>
          <w:sz w:val="28"/>
          <w:szCs w:val="28"/>
        </w:rPr>
      </w:pPr>
      <w:r>
        <w:rPr>
          <w:sz w:val="28"/>
          <w:szCs w:val="28"/>
        </w:rPr>
        <w:lastRenderedPageBreak/>
        <w:t>Интернет-сайт</w:t>
      </w:r>
      <w:r w:rsidRPr="00FE1735">
        <w:rPr>
          <w:sz w:val="28"/>
          <w:szCs w:val="28"/>
        </w:rPr>
        <w:t xml:space="preserve"> </w:t>
      </w:r>
      <w:r>
        <w:rPr>
          <w:sz w:val="28"/>
          <w:szCs w:val="28"/>
        </w:rPr>
        <w:t>«</w:t>
      </w:r>
      <w:r w:rsidRPr="00FE1735">
        <w:rPr>
          <w:sz w:val="28"/>
          <w:szCs w:val="28"/>
        </w:rPr>
        <w:t>BanksToday.net</w:t>
      </w:r>
      <w:r>
        <w:rPr>
          <w:sz w:val="28"/>
          <w:szCs w:val="28"/>
        </w:rPr>
        <w:t xml:space="preserve">» </w:t>
      </w:r>
      <w:r w:rsidR="00066F58" w:rsidRPr="00234BED">
        <w:rPr>
          <w:sz w:val="28"/>
          <w:szCs w:val="28"/>
        </w:rPr>
        <w:t>приводит следующие данные: «По данным Росстата по состоянию на декабрь 2022 года уровень безработицы в России (по методологии МОТ) составляет 3,9%»</w:t>
      </w:r>
      <w:r w:rsidR="006E78BF">
        <w:rPr>
          <w:rStyle w:val="a9"/>
          <w:sz w:val="28"/>
          <w:szCs w:val="28"/>
        </w:rPr>
        <w:footnoteReference w:id="204"/>
      </w:r>
      <w:r w:rsidR="00066F58" w:rsidRPr="00234BED">
        <w:rPr>
          <w:sz w:val="28"/>
          <w:szCs w:val="28"/>
        </w:rPr>
        <w:t xml:space="preserve">. </w:t>
      </w:r>
      <w:r w:rsidR="003C04BE">
        <w:rPr>
          <w:sz w:val="28"/>
          <w:szCs w:val="28"/>
        </w:rPr>
        <w:t xml:space="preserve">(рис. 12) </w:t>
      </w:r>
      <w:r w:rsidR="00066F58" w:rsidRPr="00234BED">
        <w:rPr>
          <w:sz w:val="28"/>
          <w:szCs w:val="28"/>
        </w:rPr>
        <w:t xml:space="preserve">То </w:t>
      </w:r>
      <w:r w:rsidR="003C04BE">
        <w:rPr>
          <w:sz w:val="28"/>
          <w:szCs w:val="28"/>
        </w:rPr>
        <w:t>есть, в 2022 году в России был низкий уровень безработицы</w:t>
      </w:r>
      <w:r w:rsidR="00066F58" w:rsidRPr="00234BED">
        <w:rPr>
          <w:sz w:val="28"/>
          <w:szCs w:val="28"/>
        </w:rPr>
        <w:t xml:space="preserve">. </w:t>
      </w:r>
      <w:r w:rsidRPr="00832E4C">
        <w:rPr>
          <w:sz w:val="28"/>
          <w:szCs w:val="28"/>
        </w:rPr>
        <w:t>Также в статье</w:t>
      </w:r>
      <w:r w:rsidR="00066F58" w:rsidRPr="00832E4C">
        <w:rPr>
          <w:sz w:val="28"/>
          <w:szCs w:val="28"/>
        </w:rPr>
        <w:t xml:space="preserve"> </w:t>
      </w:r>
      <w:r w:rsidRPr="00832E4C">
        <w:rPr>
          <w:sz w:val="28"/>
          <w:szCs w:val="28"/>
        </w:rPr>
        <w:t>представлены</w:t>
      </w:r>
      <w:r w:rsidR="00066F58" w:rsidRPr="00832E4C">
        <w:rPr>
          <w:sz w:val="28"/>
          <w:szCs w:val="28"/>
        </w:rPr>
        <w:t xml:space="preserve"> следующие </w:t>
      </w:r>
      <w:r w:rsidR="00CB38D4" w:rsidRPr="00832E4C">
        <w:rPr>
          <w:sz w:val="28"/>
          <w:szCs w:val="28"/>
        </w:rPr>
        <w:t>прогнозы</w:t>
      </w:r>
      <w:r w:rsidR="00066F58" w:rsidRPr="00832E4C">
        <w:rPr>
          <w:sz w:val="28"/>
          <w:szCs w:val="28"/>
        </w:rPr>
        <w:t xml:space="preserve">: «в 2023 году ожидается незначительный рост безработицы – до 4,4%. Далее значение показателя будет снижаться – до 4,3% в 2024 году, а в 2025 году – </w:t>
      </w:r>
      <w:proofErr w:type="gramStart"/>
      <w:r w:rsidR="00066F58" w:rsidRPr="00832E4C">
        <w:rPr>
          <w:sz w:val="28"/>
          <w:szCs w:val="28"/>
        </w:rPr>
        <w:t>до</w:t>
      </w:r>
      <w:proofErr w:type="gramEnd"/>
      <w:r w:rsidR="00066F58" w:rsidRPr="00832E4C">
        <w:rPr>
          <w:sz w:val="28"/>
          <w:szCs w:val="28"/>
        </w:rPr>
        <w:t xml:space="preserve"> 4,1%»</w:t>
      </w:r>
      <w:r w:rsidRPr="00832E4C">
        <w:rPr>
          <w:rStyle w:val="a9"/>
          <w:sz w:val="28"/>
          <w:szCs w:val="28"/>
        </w:rPr>
        <w:footnoteReference w:id="205"/>
      </w:r>
      <w:r w:rsidR="00066F58" w:rsidRPr="00832E4C">
        <w:rPr>
          <w:sz w:val="28"/>
          <w:szCs w:val="28"/>
        </w:rPr>
        <w:t>.</w:t>
      </w:r>
      <w:r w:rsidR="00066F58" w:rsidRPr="00FE1735">
        <w:rPr>
          <w:color w:val="FF0000"/>
          <w:sz w:val="28"/>
          <w:szCs w:val="28"/>
        </w:rPr>
        <w:t xml:space="preserve"> </w:t>
      </w:r>
      <w:proofErr w:type="gramStart"/>
      <w:r w:rsidR="00066F58" w:rsidRPr="00234BED">
        <w:rPr>
          <w:sz w:val="28"/>
          <w:szCs w:val="28"/>
        </w:rPr>
        <w:t>Из</w:t>
      </w:r>
      <w:proofErr w:type="gramEnd"/>
      <w:r w:rsidR="00066F58" w:rsidRPr="00234BED">
        <w:rPr>
          <w:sz w:val="28"/>
          <w:szCs w:val="28"/>
        </w:rPr>
        <w:t xml:space="preserve"> приведенных данных, основанных на статистике Росстата, видно прогнозируемый незначительный прогноз роста безработной молодежи. </w:t>
      </w:r>
    </w:p>
    <w:p w:rsidR="00066F58" w:rsidRPr="00693A3A" w:rsidRDefault="00066F58" w:rsidP="00693A3A">
      <w:pPr>
        <w:spacing w:line="360" w:lineRule="auto"/>
        <w:ind w:firstLine="709"/>
        <w:jc w:val="both"/>
        <w:rPr>
          <w:color w:val="333333"/>
          <w:sz w:val="28"/>
          <w:szCs w:val="28"/>
          <w:shd w:val="clear" w:color="auto" w:fill="F6F6F6"/>
        </w:rPr>
      </w:pPr>
      <w:r w:rsidRPr="00693A3A">
        <w:rPr>
          <w:bCs/>
          <w:color w:val="383838"/>
          <w:sz w:val="28"/>
          <w:szCs w:val="28"/>
          <w:shd w:val="clear" w:color="auto" w:fill="FFFFFF"/>
        </w:rPr>
        <w:t xml:space="preserve">Китай не меньше, а, вероятно, и больше чем Россия, пострадал от пандемии  </w:t>
      </w:r>
      <w:r w:rsidR="006E78BF">
        <w:rPr>
          <w:color w:val="333333"/>
          <w:sz w:val="28"/>
          <w:szCs w:val="28"/>
          <w:shd w:val="clear" w:color="auto" w:fill="F6F6F6"/>
        </w:rPr>
        <w:t>COVID-19. Для того</w:t>
      </w:r>
      <w:r w:rsidRPr="00693A3A">
        <w:rPr>
          <w:color w:val="333333"/>
          <w:sz w:val="28"/>
          <w:szCs w:val="28"/>
          <w:shd w:val="clear" w:color="auto" w:fill="F6F6F6"/>
        </w:rPr>
        <w:t xml:space="preserve"> чтобы определить масштабы последствий, необходимо детально изучить статистические данные данного периода.</w:t>
      </w:r>
    </w:p>
    <w:p w:rsidR="00066F58" w:rsidRPr="00693A3A" w:rsidRDefault="00066F58" w:rsidP="00693A3A">
      <w:pPr>
        <w:spacing w:line="360" w:lineRule="auto"/>
        <w:ind w:firstLine="709"/>
        <w:jc w:val="both"/>
        <w:rPr>
          <w:color w:val="333333"/>
          <w:sz w:val="28"/>
          <w:szCs w:val="28"/>
          <w:shd w:val="clear" w:color="auto" w:fill="F6F6F6"/>
        </w:rPr>
      </w:pPr>
      <w:r w:rsidRPr="00693A3A">
        <w:rPr>
          <w:color w:val="333333"/>
          <w:sz w:val="28"/>
          <w:szCs w:val="28"/>
          <w:shd w:val="clear" w:color="auto" w:fill="F6F6F6"/>
        </w:rPr>
        <w:t>Численность населения Китая в 2019 году составила 1 млрд. 410,08 млн., из них 18,01% составляют молодые люди от 15-24 лет. Рабочая сила составила 774 млн. 710 тыс. человек. Уровень безработицы в 2019 году составил 3,6%, что на 0,2% ниже предыдущего года. Уже к 2020 году произошел рост до 4,2%.</w:t>
      </w:r>
    </w:p>
    <w:p w:rsidR="00066F58" w:rsidRDefault="00066F58" w:rsidP="0070695E">
      <w:pPr>
        <w:spacing w:line="360" w:lineRule="auto"/>
        <w:ind w:firstLine="709"/>
        <w:jc w:val="both"/>
        <w:rPr>
          <w:color w:val="333333"/>
          <w:sz w:val="28"/>
          <w:szCs w:val="28"/>
          <w:shd w:val="clear" w:color="auto" w:fill="F6F6F6"/>
        </w:rPr>
      </w:pPr>
      <w:r w:rsidRPr="00693A3A">
        <w:rPr>
          <w:color w:val="333333"/>
          <w:sz w:val="28"/>
          <w:szCs w:val="28"/>
          <w:shd w:val="clear" w:color="auto" w:fill="F6F6F6"/>
        </w:rPr>
        <w:t xml:space="preserve">Уровень молодежной безработицы составил 9,71% за 2018 год, это самый низкий показатель за </w:t>
      </w:r>
      <w:proofErr w:type="gramStart"/>
      <w:r w:rsidRPr="00693A3A">
        <w:rPr>
          <w:color w:val="333333"/>
          <w:sz w:val="28"/>
          <w:szCs w:val="28"/>
          <w:shd w:val="clear" w:color="auto" w:fill="F6F6F6"/>
        </w:rPr>
        <w:t>предыдущие</w:t>
      </w:r>
      <w:proofErr w:type="gramEnd"/>
      <w:r w:rsidRPr="00693A3A">
        <w:rPr>
          <w:color w:val="333333"/>
          <w:sz w:val="28"/>
          <w:szCs w:val="28"/>
          <w:shd w:val="clear" w:color="auto" w:fill="F6F6F6"/>
        </w:rPr>
        <w:t xml:space="preserve"> 10 лет. Далее идет рекордный рост за последние 20 лет до 2020 года, который составил 12,69%. Так, в 2021 году показатели пошли, хоть и не на значительный, но спад. Положительная динамика пришла к показателям равным 12,4</w:t>
      </w:r>
      <w:r w:rsidR="00CB38D4">
        <w:rPr>
          <w:color w:val="333333"/>
          <w:sz w:val="28"/>
          <w:szCs w:val="28"/>
          <w:shd w:val="clear" w:color="auto" w:fill="F6F6F6"/>
        </w:rPr>
        <w:t xml:space="preserve">4%. Стоит обратить внимание, </w:t>
      </w:r>
      <w:r w:rsidRPr="00693A3A">
        <w:rPr>
          <w:color w:val="333333"/>
          <w:sz w:val="28"/>
          <w:szCs w:val="28"/>
          <w:shd w:val="clear" w:color="auto" w:fill="F6F6F6"/>
        </w:rPr>
        <w:t xml:space="preserve"> это в большей степени доля тех, кто находится в процессе обучения</w:t>
      </w:r>
      <w:proofErr w:type="gramStart"/>
      <w:r w:rsidRPr="00693A3A">
        <w:rPr>
          <w:color w:val="333333"/>
          <w:sz w:val="28"/>
          <w:szCs w:val="28"/>
          <w:shd w:val="clear" w:color="auto" w:fill="F6F6F6"/>
        </w:rPr>
        <w:t>.</w:t>
      </w:r>
      <w:proofErr w:type="gramEnd"/>
      <w:r w:rsidR="00CB38D4">
        <w:rPr>
          <w:color w:val="333333"/>
          <w:sz w:val="28"/>
          <w:szCs w:val="28"/>
          <w:shd w:val="clear" w:color="auto" w:fill="F6F6F6"/>
        </w:rPr>
        <w:t xml:space="preserve"> (</w:t>
      </w:r>
      <w:proofErr w:type="gramStart"/>
      <w:r w:rsidR="00CB38D4">
        <w:rPr>
          <w:color w:val="333333"/>
          <w:sz w:val="28"/>
          <w:szCs w:val="28"/>
          <w:shd w:val="clear" w:color="auto" w:fill="F6F6F6"/>
        </w:rPr>
        <w:t>р</w:t>
      </w:r>
      <w:proofErr w:type="gramEnd"/>
      <w:r w:rsidR="00CB38D4">
        <w:rPr>
          <w:color w:val="333333"/>
          <w:sz w:val="28"/>
          <w:szCs w:val="28"/>
          <w:shd w:val="clear" w:color="auto" w:fill="F6F6F6"/>
        </w:rPr>
        <w:t>ис. 15)</w:t>
      </w:r>
    </w:p>
    <w:p w:rsidR="00852243" w:rsidRDefault="00852243" w:rsidP="0070695E">
      <w:pPr>
        <w:spacing w:line="360" w:lineRule="auto"/>
        <w:ind w:firstLine="709"/>
        <w:jc w:val="both"/>
        <w:rPr>
          <w:color w:val="333333"/>
          <w:sz w:val="28"/>
          <w:szCs w:val="28"/>
          <w:shd w:val="clear" w:color="auto" w:fill="F6F6F6"/>
        </w:rPr>
      </w:pPr>
    </w:p>
    <w:p w:rsidR="00852243" w:rsidRDefault="00852243" w:rsidP="0070695E">
      <w:pPr>
        <w:spacing w:line="360" w:lineRule="auto"/>
        <w:ind w:firstLine="709"/>
        <w:jc w:val="both"/>
        <w:rPr>
          <w:color w:val="333333"/>
          <w:sz w:val="28"/>
          <w:szCs w:val="28"/>
          <w:shd w:val="clear" w:color="auto" w:fill="F6F6F6"/>
        </w:rPr>
      </w:pPr>
    </w:p>
    <w:p w:rsidR="00852243" w:rsidRDefault="00852243" w:rsidP="0070695E">
      <w:pPr>
        <w:spacing w:line="360" w:lineRule="auto"/>
        <w:ind w:firstLine="709"/>
        <w:jc w:val="both"/>
        <w:rPr>
          <w:color w:val="333333"/>
          <w:sz w:val="28"/>
          <w:szCs w:val="28"/>
          <w:shd w:val="clear" w:color="auto" w:fill="F6F6F6"/>
        </w:rPr>
      </w:pPr>
    </w:p>
    <w:p w:rsidR="00852243" w:rsidRDefault="00852243" w:rsidP="0070695E">
      <w:pPr>
        <w:spacing w:line="360" w:lineRule="auto"/>
        <w:ind w:firstLine="709"/>
        <w:jc w:val="both"/>
        <w:rPr>
          <w:color w:val="333333"/>
          <w:sz w:val="28"/>
          <w:szCs w:val="28"/>
          <w:shd w:val="clear" w:color="auto" w:fill="F6F6F6"/>
        </w:rPr>
      </w:pPr>
    </w:p>
    <w:p w:rsidR="00852243" w:rsidRPr="00852243" w:rsidRDefault="00852243" w:rsidP="00852243">
      <w:pPr>
        <w:spacing w:line="360" w:lineRule="auto"/>
        <w:ind w:firstLine="709"/>
        <w:jc w:val="center"/>
        <w:rPr>
          <w:i/>
          <w:color w:val="333333"/>
          <w:sz w:val="28"/>
          <w:szCs w:val="28"/>
          <w:shd w:val="clear" w:color="auto" w:fill="F6F6F6"/>
        </w:rPr>
      </w:pPr>
      <w:r w:rsidRPr="00852243">
        <w:rPr>
          <w:i/>
          <w:color w:val="333333"/>
          <w:sz w:val="28"/>
          <w:szCs w:val="28"/>
          <w:shd w:val="clear" w:color="auto" w:fill="F6F6F6"/>
        </w:rPr>
        <w:lastRenderedPageBreak/>
        <w:t>Китай: Уровень безработицы среди молодежи с 2002 по 2021 год</w:t>
      </w:r>
    </w:p>
    <w:p w:rsidR="00066F58" w:rsidRDefault="00066F58" w:rsidP="00066F58">
      <w:pPr>
        <w:spacing w:line="360" w:lineRule="auto"/>
        <w:jc w:val="both"/>
        <w:rPr>
          <w:color w:val="333333"/>
          <w:sz w:val="28"/>
          <w:szCs w:val="28"/>
          <w:shd w:val="clear" w:color="auto" w:fill="F6F6F6"/>
        </w:rPr>
      </w:pPr>
      <w:r>
        <w:rPr>
          <w:noProof/>
          <w:color w:val="333333"/>
          <w:sz w:val="28"/>
          <w:szCs w:val="28"/>
          <w:shd w:val="clear" w:color="auto" w:fill="F6F6F6"/>
        </w:rPr>
        <w:drawing>
          <wp:inline distT="0" distB="0" distL="0" distR="0">
            <wp:extent cx="5933176" cy="2449902"/>
            <wp:effectExtent l="19050" t="0" r="0"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940425" cy="2452895"/>
                    </a:xfrm>
                    <a:prstGeom prst="rect">
                      <a:avLst/>
                    </a:prstGeom>
                    <a:noFill/>
                    <a:ln w="9525">
                      <a:noFill/>
                      <a:miter lim="800000"/>
                      <a:headEnd/>
                      <a:tailEnd/>
                    </a:ln>
                  </pic:spPr>
                </pic:pic>
              </a:graphicData>
            </a:graphic>
          </wp:inline>
        </w:drawing>
      </w:r>
    </w:p>
    <w:p w:rsidR="0070695E" w:rsidRDefault="0070695E" w:rsidP="0070695E">
      <w:pPr>
        <w:spacing w:line="360" w:lineRule="auto"/>
        <w:jc w:val="center"/>
        <w:rPr>
          <w:color w:val="333333"/>
          <w:sz w:val="28"/>
          <w:szCs w:val="28"/>
          <w:shd w:val="clear" w:color="auto" w:fill="F6F6F6"/>
        </w:rPr>
      </w:pPr>
      <w:r>
        <w:rPr>
          <w:color w:val="333333"/>
          <w:sz w:val="28"/>
          <w:szCs w:val="28"/>
          <w:shd w:val="clear" w:color="auto" w:fill="F6F6F6"/>
        </w:rPr>
        <w:t>Рисунок 15</w:t>
      </w:r>
      <w:r>
        <w:rPr>
          <w:rStyle w:val="a9"/>
          <w:color w:val="333333"/>
          <w:sz w:val="28"/>
          <w:szCs w:val="28"/>
          <w:shd w:val="clear" w:color="auto" w:fill="F6F6F6"/>
        </w:rPr>
        <w:footnoteReference w:id="206"/>
      </w:r>
    </w:p>
    <w:p w:rsidR="008309A8" w:rsidRDefault="00066F58" w:rsidP="00693A3A">
      <w:pPr>
        <w:spacing w:line="360" w:lineRule="auto"/>
        <w:ind w:firstLine="709"/>
        <w:jc w:val="both"/>
        <w:rPr>
          <w:sz w:val="28"/>
          <w:szCs w:val="28"/>
        </w:rPr>
      </w:pPr>
      <w:r w:rsidRPr="00234BED">
        <w:rPr>
          <w:sz w:val="28"/>
          <w:szCs w:val="28"/>
        </w:rPr>
        <w:t xml:space="preserve">Издание </w:t>
      </w:r>
      <w:r w:rsidRPr="00234BED">
        <w:rPr>
          <w:sz w:val="28"/>
          <w:szCs w:val="28"/>
          <w:lang w:val="en-US"/>
        </w:rPr>
        <w:t>Forbes</w:t>
      </w:r>
      <w:r w:rsidRPr="00234BED">
        <w:rPr>
          <w:sz w:val="28"/>
          <w:szCs w:val="28"/>
        </w:rPr>
        <w:t>, 08 августа 2021 года предоставило следующую информацию: «в июне уровень безработицы в Китае составил около 5%. Однако среди специалистов в возрасте от 16 до 24 лет это</w:t>
      </w:r>
      <w:r>
        <w:rPr>
          <w:sz w:val="28"/>
          <w:szCs w:val="28"/>
        </w:rPr>
        <w:t xml:space="preserve">т показатель выше в три раза и </w:t>
      </w:r>
      <w:r w:rsidRPr="00234BED">
        <w:rPr>
          <w:sz w:val="28"/>
          <w:szCs w:val="28"/>
        </w:rPr>
        <w:t>продолжает расти. Согласно подсчетам HSBC, в июне 2020 года доля безработных среди выпускников в возрас</w:t>
      </w:r>
      <w:r w:rsidR="008309A8">
        <w:rPr>
          <w:sz w:val="28"/>
          <w:szCs w:val="28"/>
        </w:rPr>
        <w:t>те от 20-24 лет составила 19,3%</w:t>
      </w:r>
      <w:r w:rsidRPr="00234BED">
        <w:rPr>
          <w:sz w:val="28"/>
          <w:szCs w:val="28"/>
        </w:rPr>
        <w:t>»</w:t>
      </w:r>
      <w:r w:rsidRPr="00234BED">
        <w:rPr>
          <w:rStyle w:val="a9"/>
          <w:sz w:val="28"/>
          <w:szCs w:val="28"/>
        </w:rPr>
        <w:footnoteReference w:id="207"/>
      </w:r>
      <w:r w:rsidR="008309A8">
        <w:rPr>
          <w:sz w:val="28"/>
          <w:szCs w:val="28"/>
        </w:rPr>
        <w:t>.</w:t>
      </w:r>
      <w:r w:rsidRPr="00234BED">
        <w:rPr>
          <w:sz w:val="28"/>
          <w:szCs w:val="28"/>
        </w:rPr>
        <w:t xml:space="preserve"> </w:t>
      </w:r>
    </w:p>
    <w:p w:rsidR="00ED28E9" w:rsidRDefault="00066F58" w:rsidP="008234E3">
      <w:pPr>
        <w:spacing w:line="360" w:lineRule="auto"/>
        <w:ind w:firstLine="709"/>
        <w:jc w:val="both"/>
        <w:rPr>
          <w:sz w:val="28"/>
          <w:szCs w:val="28"/>
        </w:rPr>
      </w:pPr>
      <w:proofErr w:type="gramStart"/>
      <w:r w:rsidRPr="00234BED">
        <w:rPr>
          <w:sz w:val="28"/>
          <w:szCs w:val="28"/>
        </w:rPr>
        <w:t xml:space="preserve">Исследователь </w:t>
      </w:r>
      <w:proofErr w:type="spellStart"/>
      <w:r w:rsidRPr="00234BED">
        <w:rPr>
          <w:bCs/>
          <w:iCs/>
          <w:sz w:val="28"/>
          <w:szCs w:val="28"/>
        </w:rPr>
        <w:t>Чжан</w:t>
      </w:r>
      <w:proofErr w:type="spellEnd"/>
      <w:r w:rsidRPr="00234BED">
        <w:rPr>
          <w:bCs/>
          <w:iCs/>
          <w:sz w:val="28"/>
          <w:szCs w:val="28"/>
        </w:rPr>
        <w:t xml:space="preserve"> </w:t>
      </w:r>
      <w:proofErr w:type="spellStart"/>
      <w:r w:rsidRPr="00234BED">
        <w:rPr>
          <w:bCs/>
          <w:iCs/>
          <w:sz w:val="28"/>
          <w:szCs w:val="28"/>
        </w:rPr>
        <w:t>Чжэнчи</w:t>
      </w:r>
      <w:proofErr w:type="spellEnd"/>
      <w:r w:rsidRPr="00234BED">
        <w:rPr>
          <w:bCs/>
          <w:iCs/>
          <w:sz w:val="28"/>
          <w:szCs w:val="28"/>
        </w:rPr>
        <w:t>,</w:t>
      </w:r>
      <w:r w:rsidRPr="00234BED">
        <w:rPr>
          <w:bCs/>
          <w:i/>
          <w:iCs/>
          <w:sz w:val="28"/>
          <w:szCs w:val="28"/>
          <w:vertAlign w:val="superscript"/>
        </w:rPr>
        <w:t xml:space="preserve">, </w:t>
      </w:r>
      <w:r w:rsidRPr="00234BED">
        <w:rPr>
          <w:sz w:val="28"/>
          <w:szCs w:val="28"/>
        </w:rPr>
        <w:t xml:space="preserve">который предоставляет информацию на основе данных </w:t>
      </w:r>
      <w:r w:rsidR="006E78BF">
        <w:rPr>
          <w:sz w:val="28"/>
          <w:szCs w:val="28"/>
        </w:rPr>
        <w:t>Национального бюро статистики Китая</w:t>
      </w:r>
      <w:r w:rsidRPr="00234BED">
        <w:rPr>
          <w:sz w:val="28"/>
          <w:szCs w:val="28"/>
        </w:rPr>
        <w:t>, считает, что «среди городских зарегистрированных безработных молодежь в возрасте 16–34 лет составляла 53,2% – это основная часть совокупного безработного населения в Китае</w:t>
      </w:r>
      <w:r w:rsidR="008234E3">
        <w:rPr>
          <w:sz w:val="28"/>
          <w:szCs w:val="28"/>
        </w:rPr>
        <w:t>»</w:t>
      </w:r>
      <w:r w:rsidR="008234E3">
        <w:rPr>
          <w:rStyle w:val="a9"/>
          <w:sz w:val="28"/>
          <w:szCs w:val="28"/>
        </w:rPr>
        <w:footnoteReference w:id="208"/>
      </w:r>
      <w:r w:rsidRPr="00234BED">
        <w:rPr>
          <w:sz w:val="28"/>
          <w:szCs w:val="28"/>
        </w:rPr>
        <w:t xml:space="preserve">. </w:t>
      </w:r>
      <w:r w:rsidR="008234E3">
        <w:rPr>
          <w:sz w:val="28"/>
          <w:szCs w:val="28"/>
        </w:rPr>
        <w:t>Стоит отметить</w:t>
      </w:r>
      <w:r w:rsidRPr="00234BED">
        <w:rPr>
          <w:sz w:val="28"/>
          <w:szCs w:val="28"/>
        </w:rPr>
        <w:t xml:space="preserve">, что </w:t>
      </w:r>
      <w:r w:rsidR="008234E3">
        <w:rPr>
          <w:sz w:val="28"/>
          <w:szCs w:val="28"/>
        </w:rPr>
        <w:t>«</w:t>
      </w:r>
      <w:r w:rsidRPr="00234BED">
        <w:rPr>
          <w:sz w:val="28"/>
          <w:szCs w:val="28"/>
        </w:rPr>
        <w:t>6,1% от общего числа безработных имеют высшее образование или выше, они относительно сконцентрированы в возрастной группе от 20–29 лет»</w:t>
      </w:r>
      <w:r w:rsidRPr="00234BED">
        <w:rPr>
          <w:rStyle w:val="a9"/>
          <w:sz w:val="28"/>
          <w:szCs w:val="28"/>
        </w:rPr>
        <w:footnoteReference w:id="209"/>
      </w:r>
      <w:r w:rsidRPr="00234BED">
        <w:rPr>
          <w:sz w:val="28"/>
          <w:szCs w:val="28"/>
        </w:rPr>
        <w:t xml:space="preserve">. </w:t>
      </w:r>
      <w:proofErr w:type="gramEnd"/>
    </w:p>
    <w:p w:rsidR="00066F58" w:rsidRDefault="00ED28E9" w:rsidP="00693A3A">
      <w:pPr>
        <w:spacing w:line="360" w:lineRule="auto"/>
        <w:ind w:firstLine="709"/>
        <w:jc w:val="both"/>
        <w:rPr>
          <w:sz w:val="28"/>
          <w:szCs w:val="28"/>
        </w:rPr>
      </w:pPr>
      <w:r w:rsidRPr="00ED28E9">
        <w:rPr>
          <w:sz w:val="28"/>
          <w:szCs w:val="28"/>
        </w:rPr>
        <w:t>Интернет</w:t>
      </w:r>
      <w:r>
        <w:rPr>
          <w:sz w:val="28"/>
          <w:szCs w:val="28"/>
        </w:rPr>
        <w:t>-сайт издания «</w:t>
      </w:r>
      <w:r w:rsidRPr="00234BED">
        <w:rPr>
          <w:sz w:val="28"/>
          <w:szCs w:val="28"/>
          <w:lang w:val="en-US"/>
        </w:rPr>
        <w:t>The</w:t>
      </w:r>
      <w:r>
        <w:rPr>
          <w:sz w:val="28"/>
          <w:szCs w:val="28"/>
        </w:rPr>
        <w:t xml:space="preserve"> </w:t>
      </w:r>
      <w:proofErr w:type="spellStart"/>
      <w:r>
        <w:rPr>
          <w:sz w:val="28"/>
          <w:szCs w:val="28"/>
        </w:rPr>
        <w:t>Epoch</w:t>
      </w:r>
      <w:proofErr w:type="spellEnd"/>
      <w:r>
        <w:rPr>
          <w:sz w:val="28"/>
          <w:szCs w:val="28"/>
        </w:rPr>
        <w:t xml:space="preserve"> </w:t>
      </w:r>
      <w:proofErr w:type="spellStart"/>
      <w:r>
        <w:rPr>
          <w:sz w:val="28"/>
          <w:szCs w:val="28"/>
        </w:rPr>
        <w:t>Times</w:t>
      </w:r>
      <w:proofErr w:type="spellEnd"/>
      <w:r>
        <w:rPr>
          <w:sz w:val="28"/>
          <w:szCs w:val="28"/>
        </w:rPr>
        <w:t>»</w:t>
      </w:r>
      <w:r w:rsidR="00066F58" w:rsidRPr="00234BED">
        <w:rPr>
          <w:sz w:val="28"/>
          <w:szCs w:val="28"/>
        </w:rPr>
        <w:t xml:space="preserve"> отмечается, что в Китае отмечается рост безработицы среди молодежи: «менее 30% студентов </w:t>
      </w:r>
      <w:r w:rsidR="00066F58" w:rsidRPr="00234BED">
        <w:rPr>
          <w:sz w:val="28"/>
          <w:szCs w:val="28"/>
        </w:rPr>
        <w:lastRenderedPageBreak/>
        <w:t>выпускных курсов подписали договора с предприятиями о найме на работу. Среди студентов пекинских вузов эта цифра составляет 28%; шанхайских около 30%, что на 10% ниже, чем в прошлом году»</w:t>
      </w:r>
      <w:r w:rsidR="00066F58" w:rsidRPr="00234BED">
        <w:rPr>
          <w:rStyle w:val="a9"/>
          <w:sz w:val="28"/>
          <w:szCs w:val="28"/>
        </w:rPr>
        <w:footnoteReference w:id="210"/>
      </w:r>
      <w:r w:rsidR="00066F58" w:rsidRPr="00234BED">
        <w:rPr>
          <w:sz w:val="28"/>
          <w:szCs w:val="28"/>
        </w:rPr>
        <w:t xml:space="preserve">. </w:t>
      </w:r>
    </w:p>
    <w:p w:rsidR="00066F58" w:rsidRPr="003A561A" w:rsidRDefault="00066F58" w:rsidP="003A561A">
      <w:pPr>
        <w:spacing w:line="360" w:lineRule="auto"/>
        <w:ind w:firstLine="709"/>
        <w:jc w:val="both"/>
        <w:rPr>
          <w:sz w:val="28"/>
          <w:szCs w:val="28"/>
        </w:rPr>
      </w:pPr>
      <w:r w:rsidRPr="00234BED">
        <w:rPr>
          <w:sz w:val="28"/>
          <w:szCs w:val="28"/>
        </w:rPr>
        <w:t>Электронная газета «</w:t>
      </w:r>
      <w:r w:rsidRPr="00214FCF">
        <w:rPr>
          <w:rStyle w:val="af"/>
          <w:b w:val="0"/>
          <w:sz w:val="28"/>
          <w:szCs w:val="28"/>
        </w:rPr>
        <w:t>Век</w:t>
      </w:r>
      <w:r w:rsidRPr="00234BED">
        <w:rPr>
          <w:rStyle w:val="af"/>
          <w:sz w:val="28"/>
          <w:szCs w:val="28"/>
        </w:rPr>
        <w:t>»</w:t>
      </w:r>
      <w:r w:rsidRPr="00234BED">
        <w:rPr>
          <w:sz w:val="28"/>
          <w:szCs w:val="28"/>
        </w:rPr>
        <w:t xml:space="preserve"> приводит следующие данные: «Уровень безработицы среди людей в возрасте от 16 до</w:t>
      </w:r>
      <w:r>
        <w:rPr>
          <w:sz w:val="28"/>
          <w:szCs w:val="28"/>
        </w:rPr>
        <w:t xml:space="preserve"> 24 лет по состоянию на февраль </w:t>
      </w:r>
      <w:r w:rsidRPr="00234BED">
        <w:rPr>
          <w:sz w:val="28"/>
          <w:szCs w:val="28"/>
        </w:rPr>
        <w:t>2021 года составлял 13,1%, что намного выше общенационального уровня безработицы в городах, составляющего 5,5%»</w:t>
      </w:r>
      <w:r w:rsidRPr="00234BED">
        <w:rPr>
          <w:rStyle w:val="a9"/>
          <w:sz w:val="28"/>
          <w:szCs w:val="28"/>
        </w:rPr>
        <w:footnoteReference w:id="211"/>
      </w:r>
      <w:r w:rsidRPr="00234BED">
        <w:rPr>
          <w:sz w:val="28"/>
          <w:szCs w:val="28"/>
        </w:rPr>
        <w:t>.</w:t>
      </w:r>
    </w:p>
    <w:p w:rsidR="008234E3" w:rsidRDefault="003A561A" w:rsidP="00295BDA">
      <w:pPr>
        <w:spacing w:line="360" w:lineRule="auto"/>
        <w:ind w:firstLine="709"/>
        <w:jc w:val="both"/>
        <w:rPr>
          <w:color w:val="333333"/>
          <w:sz w:val="28"/>
          <w:szCs w:val="28"/>
          <w:shd w:val="clear" w:color="auto" w:fill="F6F6F6"/>
        </w:rPr>
      </w:pPr>
      <w:r>
        <w:rPr>
          <w:color w:val="333333"/>
          <w:sz w:val="28"/>
          <w:szCs w:val="28"/>
          <w:shd w:val="clear" w:color="auto" w:fill="F6F6F6"/>
        </w:rPr>
        <w:t>Негативные последствия пандемии</w:t>
      </w:r>
      <w:r w:rsidR="00066F58">
        <w:rPr>
          <w:color w:val="333333"/>
          <w:sz w:val="28"/>
          <w:szCs w:val="28"/>
          <w:shd w:val="clear" w:color="auto" w:fill="F6F6F6"/>
        </w:rPr>
        <w:t xml:space="preserve"> </w:t>
      </w:r>
      <w:r w:rsidR="00066F58" w:rsidRPr="00966C52">
        <w:rPr>
          <w:color w:val="333333"/>
          <w:sz w:val="28"/>
          <w:szCs w:val="28"/>
          <w:shd w:val="clear" w:color="auto" w:fill="F6F6F6"/>
        </w:rPr>
        <w:t>COVID-19</w:t>
      </w:r>
      <w:r>
        <w:rPr>
          <w:color w:val="333333"/>
          <w:sz w:val="28"/>
          <w:szCs w:val="28"/>
          <w:shd w:val="clear" w:color="auto" w:fill="F6F6F6"/>
        </w:rPr>
        <w:t xml:space="preserve"> продолжают оказывать влияния на экономику страны, а также занятость населения </w:t>
      </w:r>
      <w:r w:rsidR="002E112D">
        <w:rPr>
          <w:color w:val="333333"/>
          <w:sz w:val="28"/>
          <w:szCs w:val="28"/>
          <w:shd w:val="clear" w:color="auto" w:fill="F6F6F6"/>
        </w:rPr>
        <w:t>и в данный период времени</w:t>
      </w:r>
      <w:r>
        <w:rPr>
          <w:color w:val="333333"/>
          <w:sz w:val="28"/>
          <w:szCs w:val="28"/>
          <w:shd w:val="clear" w:color="auto" w:fill="F6F6F6"/>
        </w:rPr>
        <w:t>. П</w:t>
      </w:r>
      <w:r w:rsidR="00066F58">
        <w:rPr>
          <w:color w:val="333333"/>
          <w:sz w:val="28"/>
          <w:szCs w:val="28"/>
          <w:shd w:val="clear" w:color="auto" w:fill="F6F6F6"/>
        </w:rPr>
        <w:t xml:space="preserve">оэтому продолжим рассматривать следующие годы, включая наиболее актуальные показатели в настоящее время. </w:t>
      </w:r>
      <w:r w:rsidR="003C04BE">
        <w:rPr>
          <w:color w:val="333333"/>
          <w:sz w:val="28"/>
          <w:szCs w:val="28"/>
          <w:shd w:val="clear" w:color="auto" w:fill="F6F6F6"/>
        </w:rPr>
        <w:t>На рисунке 16</w:t>
      </w:r>
      <w:r w:rsidR="00066F58">
        <w:rPr>
          <w:color w:val="333333"/>
          <w:sz w:val="28"/>
          <w:szCs w:val="28"/>
          <w:shd w:val="clear" w:color="auto" w:fill="F6F6F6"/>
        </w:rPr>
        <w:t xml:space="preserve"> представлены данные за промежуток с марта 2021 года по 2023 год того же месяца. Можно увидеть, из приведенных ранее данных, что небольшой спад вновь перешел в рост и увеличился на 1,2% и составил 13,6% безработной молодежи. Данный временной промежуток имеет тенденцию колебания. Пиковый рост составил в июле 2021 и 2022 годов, причиной этому стал выход на рынок труда новых молодых специалистов, только что закончивших учебные заведения. </w:t>
      </w:r>
    </w:p>
    <w:p w:rsidR="00272DC3" w:rsidRPr="00832E4C" w:rsidRDefault="00066F58" w:rsidP="00410215">
      <w:pPr>
        <w:spacing w:line="360" w:lineRule="auto"/>
        <w:ind w:firstLine="709"/>
        <w:jc w:val="both"/>
        <w:rPr>
          <w:sz w:val="28"/>
          <w:szCs w:val="28"/>
        </w:rPr>
      </w:pPr>
      <w:r w:rsidRPr="00832E4C">
        <w:rPr>
          <w:color w:val="333333"/>
          <w:sz w:val="28"/>
          <w:szCs w:val="28"/>
          <w:shd w:val="clear" w:color="auto" w:fill="F6F6F6"/>
        </w:rPr>
        <w:t>Также происходит рост в марте 2023 года.</w:t>
      </w:r>
      <w:r w:rsidR="009432D4">
        <w:rPr>
          <w:color w:val="333333"/>
          <w:sz w:val="28"/>
          <w:szCs w:val="28"/>
          <w:shd w:val="clear" w:color="auto" w:fill="F6F6F6"/>
        </w:rPr>
        <w:t xml:space="preserve"> Из данных </w:t>
      </w:r>
      <w:proofErr w:type="spellStart"/>
      <w:r w:rsidR="009432D4">
        <w:rPr>
          <w:color w:val="333333"/>
          <w:sz w:val="28"/>
          <w:szCs w:val="28"/>
          <w:shd w:val="clear" w:color="auto" w:fill="F6F6F6"/>
        </w:rPr>
        <w:t>Националного</w:t>
      </w:r>
      <w:proofErr w:type="spellEnd"/>
      <w:r w:rsidR="009432D4">
        <w:rPr>
          <w:color w:val="333333"/>
          <w:sz w:val="28"/>
          <w:szCs w:val="28"/>
          <w:shd w:val="clear" w:color="auto" w:fill="F6F6F6"/>
        </w:rPr>
        <w:t xml:space="preserve"> бюро статистики Китая следует:</w:t>
      </w:r>
      <w:r w:rsidRPr="00832E4C">
        <w:rPr>
          <w:color w:val="333333"/>
          <w:sz w:val="28"/>
          <w:szCs w:val="28"/>
          <w:shd w:val="clear" w:color="auto" w:fill="F6F6F6"/>
        </w:rPr>
        <w:t xml:space="preserve"> «</w:t>
      </w:r>
      <w:r w:rsidR="0019290C">
        <w:rPr>
          <w:color w:val="333333"/>
          <w:sz w:val="28"/>
          <w:szCs w:val="28"/>
        </w:rPr>
        <w:t>На 2023 год П</w:t>
      </w:r>
      <w:r w:rsidRPr="00832E4C">
        <w:rPr>
          <w:color w:val="333333"/>
          <w:sz w:val="28"/>
          <w:szCs w:val="28"/>
        </w:rPr>
        <w:t>равительство нацелено на уровень безработицы около 5,5% с созданием около 12 миллионов новых рабочих мест в городах. Китай установил целевой показатель роста ВВП на уровне около 5% на 2023 год»</w:t>
      </w:r>
      <w:r w:rsidRPr="00832E4C">
        <w:rPr>
          <w:rStyle w:val="a9"/>
          <w:color w:val="333333"/>
          <w:sz w:val="28"/>
          <w:szCs w:val="28"/>
        </w:rPr>
        <w:footnoteReference w:id="212"/>
      </w:r>
      <w:r w:rsidRPr="00832E4C">
        <w:rPr>
          <w:color w:val="333333"/>
          <w:sz w:val="28"/>
          <w:szCs w:val="28"/>
        </w:rPr>
        <w:t>. Также, «</w:t>
      </w:r>
      <w:r w:rsidRPr="00832E4C">
        <w:rPr>
          <w:sz w:val="28"/>
          <w:szCs w:val="28"/>
        </w:rPr>
        <w:t>премьер-министр</w:t>
      </w:r>
      <w:proofErr w:type="gramStart"/>
      <w:r w:rsidRPr="00832E4C">
        <w:rPr>
          <w:sz w:val="28"/>
          <w:szCs w:val="28"/>
        </w:rPr>
        <w:t xml:space="preserve"> Л</w:t>
      </w:r>
      <w:proofErr w:type="gramEnd"/>
      <w:r w:rsidRPr="00832E4C">
        <w:rPr>
          <w:sz w:val="28"/>
          <w:szCs w:val="28"/>
        </w:rPr>
        <w:t xml:space="preserve">и </w:t>
      </w:r>
      <w:proofErr w:type="spellStart"/>
      <w:r w:rsidRPr="00832E4C">
        <w:rPr>
          <w:sz w:val="28"/>
          <w:szCs w:val="28"/>
        </w:rPr>
        <w:t>Кэцян</w:t>
      </w:r>
      <w:proofErr w:type="spellEnd"/>
      <w:r w:rsidRPr="00832E4C">
        <w:rPr>
          <w:sz w:val="28"/>
          <w:szCs w:val="28"/>
        </w:rPr>
        <w:t xml:space="preserve"> заявил, что стабилизация рынка труда для выпускников является главным приоритетом правительства. Компании, предоставляющие места для стажировки новым выпускникам, получат субсидии в дополнение к другим </w:t>
      </w:r>
      <w:r w:rsidRPr="00832E4C">
        <w:rPr>
          <w:sz w:val="28"/>
          <w:szCs w:val="28"/>
        </w:rPr>
        <w:lastRenderedPageBreak/>
        <w:t>льготам, направленным на повышение занятости в целом»</w:t>
      </w:r>
      <w:r w:rsidRPr="00832E4C">
        <w:rPr>
          <w:rStyle w:val="a9"/>
          <w:sz w:val="28"/>
          <w:szCs w:val="28"/>
        </w:rPr>
        <w:footnoteReference w:id="213"/>
      </w:r>
      <w:r w:rsidRPr="00832E4C">
        <w:rPr>
          <w:sz w:val="28"/>
          <w:szCs w:val="28"/>
        </w:rPr>
        <w:t>.</w:t>
      </w:r>
      <w:r w:rsidR="00410215">
        <w:rPr>
          <w:sz w:val="28"/>
          <w:szCs w:val="28"/>
        </w:rPr>
        <w:t xml:space="preserve"> </w:t>
      </w:r>
      <w:r w:rsidR="00272DC3" w:rsidRPr="0042372C">
        <w:rPr>
          <w:sz w:val="28"/>
          <w:szCs w:val="28"/>
        </w:rPr>
        <w:t xml:space="preserve">Исследователь </w:t>
      </w:r>
      <w:proofErr w:type="spellStart"/>
      <w:r w:rsidR="00272DC3" w:rsidRPr="0042372C">
        <w:rPr>
          <w:sz w:val="28"/>
          <w:szCs w:val="28"/>
        </w:rPr>
        <w:t>Чжан</w:t>
      </w:r>
      <w:proofErr w:type="spellEnd"/>
      <w:r w:rsidR="00272DC3" w:rsidRPr="0042372C">
        <w:rPr>
          <w:sz w:val="28"/>
          <w:szCs w:val="28"/>
        </w:rPr>
        <w:t xml:space="preserve"> </w:t>
      </w:r>
      <w:proofErr w:type="spellStart"/>
      <w:r w:rsidR="00272DC3" w:rsidRPr="0042372C">
        <w:rPr>
          <w:sz w:val="28"/>
          <w:szCs w:val="28"/>
        </w:rPr>
        <w:t>Чжэнчи</w:t>
      </w:r>
      <w:proofErr w:type="spellEnd"/>
      <w:r w:rsidR="00272DC3" w:rsidRPr="0042372C">
        <w:rPr>
          <w:sz w:val="28"/>
          <w:szCs w:val="28"/>
        </w:rPr>
        <w:t xml:space="preserve"> </w:t>
      </w:r>
      <w:r w:rsidR="00272DC3">
        <w:rPr>
          <w:sz w:val="28"/>
          <w:szCs w:val="28"/>
        </w:rPr>
        <w:t>отмечает</w:t>
      </w:r>
      <w:r w:rsidR="00272DC3" w:rsidRPr="0042372C">
        <w:rPr>
          <w:sz w:val="28"/>
          <w:szCs w:val="28"/>
        </w:rPr>
        <w:t>, что «</w:t>
      </w:r>
      <w:r w:rsidR="00272DC3" w:rsidRPr="00410215">
        <w:rPr>
          <w:sz w:val="28"/>
          <w:szCs w:val="28"/>
        </w:rPr>
        <w:t>Значимыми мерами по стимулированию трудоустройства китайской молодежи являются: увел</w:t>
      </w:r>
      <w:r w:rsidR="00410215">
        <w:rPr>
          <w:sz w:val="28"/>
          <w:szCs w:val="28"/>
        </w:rPr>
        <w:t>ичение спроса на труд,</w:t>
      </w:r>
      <w:r w:rsidR="00272DC3" w:rsidRPr="00410215">
        <w:rPr>
          <w:sz w:val="28"/>
          <w:szCs w:val="28"/>
        </w:rPr>
        <w:t xml:space="preserve"> расширение каналов трудоустройства</w:t>
      </w:r>
      <w:r w:rsidR="00272DC3" w:rsidRPr="0042372C">
        <w:rPr>
          <w:sz w:val="28"/>
          <w:szCs w:val="28"/>
        </w:rPr>
        <w:t>».</w:t>
      </w:r>
      <w:r w:rsidR="00272DC3" w:rsidRPr="0042372C">
        <w:rPr>
          <w:rStyle w:val="a9"/>
          <w:rFonts w:eastAsiaTheme="majorEastAsia"/>
          <w:sz w:val="28"/>
          <w:szCs w:val="28"/>
        </w:rPr>
        <w:footnoteReference w:id="214"/>
      </w:r>
    </w:p>
    <w:p w:rsidR="00295BDA" w:rsidRPr="003C04BE" w:rsidRDefault="003C04BE" w:rsidP="003C04BE">
      <w:pPr>
        <w:spacing w:line="360" w:lineRule="auto"/>
        <w:ind w:firstLine="709"/>
        <w:jc w:val="center"/>
        <w:rPr>
          <w:rFonts w:eastAsiaTheme="minorHAnsi"/>
          <w:i/>
          <w:color w:val="333333"/>
          <w:sz w:val="28"/>
          <w:szCs w:val="28"/>
          <w:shd w:val="clear" w:color="auto" w:fill="F6F6F6"/>
          <w:lang w:eastAsia="en-US"/>
        </w:rPr>
      </w:pPr>
      <w:r w:rsidRPr="003C04BE">
        <w:rPr>
          <w:rFonts w:eastAsiaTheme="minorHAnsi"/>
          <w:i/>
          <w:color w:val="333333"/>
          <w:sz w:val="28"/>
          <w:szCs w:val="28"/>
          <w:shd w:val="clear" w:color="auto" w:fill="F6F6F6"/>
          <w:lang w:eastAsia="en-US"/>
        </w:rPr>
        <w:t>Ежемесячно опрашиваемый уровень безработицы в городах среди людей в возрасте от 16 до 24 лет в Китае с марта 2021 по март 2023 года</w:t>
      </w:r>
    </w:p>
    <w:p w:rsidR="00066F58" w:rsidRDefault="00066F58" w:rsidP="00066F58">
      <w:pPr>
        <w:spacing w:line="360" w:lineRule="auto"/>
        <w:jc w:val="both"/>
        <w:rPr>
          <w:color w:val="333333"/>
          <w:sz w:val="28"/>
          <w:szCs w:val="28"/>
          <w:shd w:val="clear" w:color="auto" w:fill="F6F6F6"/>
        </w:rPr>
      </w:pPr>
      <w:r>
        <w:rPr>
          <w:noProof/>
          <w:color w:val="333333"/>
          <w:sz w:val="28"/>
          <w:szCs w:val="28"/>
          <w:shd w:val="clear" w:color="auto" w:fill="F6F6F6"/>
        </w:rPr>
        <w:drawing>
          <wp:inline distT="0" distB="0" distL="0" distR="0">
            <wp:extent cx="5929511" cy="2199736"/>
            <wp:effectExtent l="19050" t="0" r="0" b="0"/>
            <wp:docPr id="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940425" cy="2203785"/>
                    </a:xfrm>
                    <a:prstGeom prst="rect">
                      <a:avLst/>
                    </a:prstGeom>
                    <a:noFill/>
                    <a:ln w="9525">
                      <a:noFill/>
                      <a:miter lim="800000"/>
                      <a:headEnd/>
                      <a:tailEnd/>
                    </a:ln>
                  </pic:spPr>
                </pic:pic>
              </a:graphicData>
            </a:graphic>
          </wp:inline>
        </w:drawing>
      </w:r>
    </w:p>
    <w:p w:rsidR="00066F58" w:rsidRDefault="00066F58" w:rsidP="00066F58">
      <w:pPr>
        <w:spacing w:line="360" w:lineRule="auto"/>
        <w:jc w:val="center"/>
        <w:rPr>
          <w:color w:val="333333"/>
          <w:sz w:val="28"/>
          <w:szCs w:val="28"/>
          <w:shd w:val="clear" w:color="auto" w:fill="F6F6F6"/>
        </w:rPr>
      </w:pPr>
      <w:r>
        <w:rPr>
          <w:color w:val="333333"/>
          <w:sz w:val="28"/>
          <w:szCs w:val="28"/>
          <w:shd w:val="clear" w:color="auto" w:fill="F6F6F6"/>
        </w:rPr>
        <w:t xml:space="preserve">Рисунок </w:t>
      </w:r>
      <w:r w:rsidR="0070695E">
        <w:rPr>
          <w:color w:val="333333"/>
          <w:sz w:val="28"/>
          <w:szCs w:val="28"/>
          <w:shd w:val="clear" w:color="auto" w:fill="F6F6F6"/>
        </w:rPr>
        <w:t>16</w:t>
      </w:r>
      <w:r>
        <w:rPr>
          <w:rStyle w:val="a9"/>
          <w:color w:val="333333"/>
          <w:sz w:val="28"/>
          <w:szCs w:val="28"/>
          <w:shd w:val="clear" w:color="auto" w:fill="F6F6F6"/>
        </w:rPr>
        <w:footnoteReference w:id="215"/>
      </w:r>
    </w:p>
    <w:p w:rsidR="0019290C" w:rsidRPr="0019290C" w:rsidRDefault="0019290C" w:rsidP="000E1B00">
      <w:pPr>
        <w:spacing w:line="360" w:lineRule="auto"/>
        <w:ind w:firstLine="708"/>
        <w:jc w:val="center"/>
        <w:rPr>
          <w:i/>
          <w:sz w:val="28"/>
          <w:szCs w:val="28"/>
        </w:rPr>
      </w:pPr>
      <w:r w:rsidRPr="0019290C">
        <w:rPr>
          <w:i/>
          <w:sz w:val="28"/>
          <w:szCs w:val="28"/>
        </w:rPr>
        <w:t xml:space="preserve">Динамика безработицы </w:t>
      </w:r>
      <w:proofErr w:type="gramStart"/>
      <w:r w:rsidRPr="0019290C">
        <w:rPr>
          <w:i/>
          <w:sz w:val="28"/>
          <w:szCs w:val="28"/>
        </w:rPr>
        <w:t>в</w:t>
      </w:r>
      <w:proofErr w:type="gramEnd"/>
      <w:r w:rsidRPr="0019290C">
        <w:rPr>
          <w:i/>
          <w:sz w:val="28"/>
          <w:szCs w:val="28"/>
        </w:rPr>
        <w:t xml:space="preserve"> </w:t>
      </w:r>
      <w:proofErr w:type="gramStart"/>
      <w:r w:rsidRPr="0019290C">
        <w:rPr>
          <w:i/>
          <w:sz w:val="28"/>
          <w:szCs w:val="28"/>
        </w:rPr>
        <w:t>Китаев</w:t>
      </w:r>
      <w:proofErr w:type="gramEnd"/>
      <w:r w:rsidRPr="0019290C">
        <w:rPr>
          <w:i/>
          <w:sz w:val="28"/>
          <w:szCs w:val="28"/>
        </w:rPr>
        <w:t xml:space="preserve"> сравнении с Россией, %</w:t>
      </w:r>
    </w:p>
    <w:p w:rsidR="00066F58" w:rsidRDefault="00066F58" w:rsidP="006E78BF">
      <w:pPr>
        <w:spacing w:line="360" w:lineRule="auto"/>
        <w:jc w:val="center"/>
        <w:rPr>
          <w:sz w:val="28"/>
          <w:szCs w:val="28"/>
        </w:rPr>
      </w:pPr>
      <w:r w:rsidRPr="009F5B09">
        <w:rPr>
          <w:noProof/>
          <w:sz w:val="28"/>
          <w:szCs w:val="28"/>
        </w:rPr>
        <w:drawing>
          <wp:inline distT="0" distB="0" distL="0" distR="0">
            <wp:extent cx="5932910" cy="2294626"/>
            <wp:effectExtent l="19050" t="0" r="0" b="0"/>
            <wp:docPr id="26" name="Рисунок 4" descr="https://sun9-72.userapi.com/impg/faxDajGp3U_YdVMgdxQkuqEN8BH9GDvfrqju1w/aU95O9NXbFA.jpg?size=483x290&amp;quality=96&amp;sign=a9440db5acca93636282f4bec0fcc04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2.userapi.com/impg/faxDajGp3U_YdVMgdxQkuqEN8BH9GDvfrqju1w/aU95O9NXbFA.jpg?size=483x290&amp;quality=96&amp;sign=a9440db5acca93636282f4bec0fcc047&amp;type=album"/>
                    <pic:cNvPicPr>
                      <a:picLocks noChangeAspect="1" noChangeArrowheads="1"/>
                    </pic:cNvPicPr>
                  </pic:nvPicPr>
                  <pic:blipFill>
                    <a:blip r:embed="rId25" cstate="print"/>
                    <a:srcRect l="783" t="1303" r="783" b="1303"/>
                    <a:stretch>
                      <a:fillRect/>
                    </a:stretch>
                  </pic:blipFill>
                  <pic:spPr bwMode="auto">
                    <a:xfrm>
                      <a:off x="0" y="0"/>
                      <a:ext cx="5937137" cy="2296261"/>
                    </a:xfrm>
                    <a:prstGeom prst="rect">
                      <a:avLst/>
                    </a:prstGeom>
                    <a:noFill/>
                    <a:ln w="9525">
                      <a:noFill/>
                      <a:miter lim="800000"/>
                      <a:headEnd/>
                      <a:tailEnd/>
                    </a:ln>
                  </pic:spPr>
                </pic:pic>
              </a:graphicData>
            </a:graphic>
          </wp:inline>
        </w:drawing>
      </w:r>
    </w:p>
    <w:p w:rsidR="0070695E" w:rsidRDefault="0070695E" w:rsidP="0070695E">
      <w:pPr>
        <w:spacing w:line="360" w:lineRule="auto"/>
        <w:jc w:val="center"/>
        <w:rPr>
          <w:sz w:val="28"/>
          <w:szCs w:val="28"/>
        </w:rPr>
      </w:pPr>
      <w:r>
        <w:rPr>
          <w:sz w:val="28"/>
          <w:szCs w:val="28"/>
        </w:rPr>
        <w:t>Рисунок 17</w:t>
      </w:r>
      <w:r>
        <w:rPr>
          <w:rStyle w:val="a9"/>
          <w:sz w:val="28"/>
          <w:szCs w:val="28"/>
        </w:rPr>
        <w:footnoteReference w:id="216"/>
      </w:r>
    </w:p>
    <w:p w:rsidR="006E78BF" w:rsidRDefault="0019290C" w:rsidP="0019290C">
      <w:pPr>
        <w:spacing w:line="360" w:lineRule="auto"/>
        <w:ind w:firstLine="708"/>
        <w:jc w:val="both"/>
        <w:rPr>
          <w:sz w:val="28"/>
          <w:szCs w:val="28"/>
        </w:rPr>
      </w:pPr>
      <w:r w:rsidRPr="00234BED">
        <w:rPr>
          <w:sz w:val="28"/>
          <w:szCs w:val="28"/>
        </w:rPr>
        <w:lastRenderedPageBreak/>
        <w:t>Проследим с Вами динамику безработицы в России и в Китае с 2010 по 2020 годы.</w:t>
      </w:r>
      <w:r>
        <w:rPr>
          <w:sz w:val="28"/>
          <w:szCs w:val="28"/>
        </w:rPr>
        <w:t xml:space="preserve"> </w:t>
      </w:r>
      <w:proofErr w:type="spellStart"/>
      <w:r>
        <w:rPr>
          <w:sz w:val="28"/>
          <w:szCs w:val="28"/>
        </w:rPr>
        <w:t>Чжан</w:t>
      </w:r>
      <w:proofErr w:type="spellEnd"/>
      <w:r>
        <w:rPr>
          <w:sz w:val="28"/>
          <w:szCs w:val="28"/>
        </w:rPr>
        <w:t xml:space="preserve"> </w:t>
      </w:r>
      <w:proofErr w:type="spellStart"/>
      <w:r>
        <w:rPr>
          <w:sz w:val="28"/>
          <w:szCs w:val="28"/>
        </w:rPr>
        <w:t>Чжэнчи</w:t>
      </w:r>
      <w:proofErr w:type="spellEnd"/>
      <w:r>
        <w:rPr>
          <w:sz w:val="28"/>
          <w:szCs w:val="28"/>
        </w:rPr>
        <w:t xml:space="preserve"> приходит к следующим выводам: </w:t>
      </w:r>
      <w:r w:rsidR="00066F58" w:rsidRPr="00693A3A">
        <w:rPr>
          <w:sz w:val="28"/>
          <w:szCs w:val="28"/>
        </w:rPr>
        <w:t xml:space="preserve">«безработица молодежи в Китае за последние десять лет имеет незначительную тенденцию к повышению с 9,86% до 10,52%; безработица молодежи в России, напротив, имеет тенденцию к понижению с 17,08% до 15,62%. Тем не менее, общий уровень безработицы в Китае ниже по сравнению с Россией». </w:t>
      </w:r>
      <w:r w:rsidR="00066F58" w:rsidRPr="00693A3A">
        <w:rPr>
          <w:rStyle w:val="a9"/>
          <w:sz w:val="28"/>
          <w:szCs w:val="28"/>
        </w:rPr>
        <w:footnoteReference w:id="217"/>
      </w:r>
      <w:r w:rsidR="00FD20DD">
        <w:rPr>
          <w:sz w:val="28"/>
          <w:szCs w:val="28"/>
        </w:rPr>
        <w:t xml:space="preserve"> </w:t>
      </w:r>
    </w:p>
    <w:p w:rsidR="00066F58" w:rsidRPr="00FD20DD" w:rsidRDefault="00FD20DD" w:rsidP="006E78BF">
      <w:pPr>
        <w:pStyle w:val="a8"/>
        <w:spacing w:before="0" w:beforeAutospacing="0" w:after="0" w:afterAutospacing="0" w:line="360" w:lineRule="auto"/>
        <w:ind w:firstLine="709"/>
        <w:jc w:val="both"/>
        <w:rPr>
          <w:sz w:val="28"/>
          <w:szCs w:val="28"/>
        </w:rPr>
      </w:pPr>
      <w:r>
        <w:rPr>
          <w:sz w:val="28"/>
          <w:szCs w:val="28"/>
        </w:rPr>
        <w:t>Данные газеты</w:t>
      </w:r>
      <w:r w:rsidR="00066F58" w:rsidRPr="00693A3A">
        <w:rPr>
          <w:sz w:val="28"/>
          <w:szCs w:val="28"/>
        </w:rPr>
        <w:t xml:space="preserve"> «Век» подтверждают предположение, что проблема молодежной безработицы в России и в Китае существует, находится на высоком уровне. Так, исследователи газеты </w:t>
      </w:r>
      <w:r w:rsidR="00066F58" w:rsidRPr="000E1B00">
        <w:rPr>
          <w:b/>
          <w:sz w:val="28"/>
          <w:szCs w:val="28"/>
        </w:rPr>
        <w:t>«</w:t>
      </w:r>
      <w:r w:rsidR="00066F58" w:rsidRPr="00BC2369">
        <w:rPr>
          <w:sz w:val="28"/>
          <w:szCs w:val="28"/>
        </w:rPr>
        <w:t>Известия</w:t>
      </w:r>
      <w:r w:rsidR="00066F58" w:rsidRPr="000E1B00">
        <w:rPr>
          <w:b/>
          <w:sz w:val="28"/>
          <w:szCs w:val="28"/>
        </w:rPr>
        <w:t>»</w:t>
      </w:r>
      <w:r w:rsidR="00BC2369">
        <w:rPr>
          <w:b/>
          <w:sz w:val="28"/>
          <w:szCs w:val="28"/>
        </w:rPr>
        <w:t xml:space="preserve"> </w:t>
      </w:r>
      <w:r w:rsidR="00BC2369">
        <w:rPr>
          <w:sz w:val="28"/>
          <w:szCs w:val="28"/>
        </w:rPr>
        <w:t xml:space="preserve">предоставили </w:t>
      </w:r>
      <w:r w:rsidR="00BC2369">
        <w:rPr>
          <w:b/>
          <w:sz w:val="28"/>
          <w:szCs w:val="28"/>
        </w:rPr>
        <w:t xml:space="preserve"> </w:t>
      </w:r>
      <w:r w:rsidR="00BC2369" w:rsidRPr="00BC2369">
        <w:rPr>
          <w:sz w:val="28"/>
          <w:szCs w:val="28"/>
        </w:rPr>
        <w:t>данные</w:t>
      </w:r>
      <w:r w:rsidR="00BC2369">
        <w:rPr>
          <w:b/>
          <w:sz w:val="28"/>
          <w:szCs w:val="28"/>
        </w:rPr>
        <w:t xml:space="preserve"> </w:t>
      </w:r>
      <w:r w:rsidR="00BC2369" w:rsidRPr="00BC2369">
        <w:rPr>
          <w:color w:val="000000"/>
          <w:sz w:val="28"/>
          <w:szCs w:val="28"/>
          <w:shd w:val="clear" w:color="auto" w:fill="FFFFFF"/>
        </w:rPr>
        <w:t>совместного мониторинга экономической ситуации в РФ «Тенденции и вызовы социально-экономического развития» </w:t>
      </w:r>
      <w:r w:rsidR="00BC2369" w:rsidRPr="00BC2369">
        <w:rPr>
          <w:rFonts w:eastAsiaTheme="majorEastAsia"/>
          <w:sz w:val="28"/>
          <w:szCs w:val="28"/>
          <w:shd w:val="clear" w:color="auto" w:fill="FFFFFF"/>
        </w:rPr>
        <w:t xml:space="preserve">Института экономической политики имени Гайдара и </w:t>
      </w:r>
      <w:proofErr w:type="spellStart"/>
      <w:r w:rsidR="00BC2369" w:rsidRPr="00BC2369">
        <w:rPr>
          <w:rFonts w:eastAsiaTheme="majorEastAsia"/>
          <w:sz w:val="28"/>
          <w:szCs w:val="28"/>
          <w:shd w:val="clear" w:color="auto" w:fill="FFFFFF"/>
        </w:rPr>
        <w:t>РАНХиГС</w:t>
      </w:r>
      <w:proofErr w:type="spellEnd"/>
      <w:r w:rsidR="00BC2369">
        <w:rPr>
          <w:rFonts w:eastAsiaTheme="majorEastAsia"/>
          <w:sz w:val="28"/>
          <w:szCs w:val="28"/>
          <w:shd w:val="clear" w:color="auto" w:fill="FFFFFF"/>
        </w:rPr>
        <w:t>, которые</w:t>
      </w:r>
      <w:r w:rsidR="00066F58" w:rsidRPr="00693A3A">
        <w:rPr>
          <w:sz w:val="28"/>
          <w:szCs w:val="28"/>
        </w:rPr>
        <w:t xml:space="preserve"> провели анализ молодежной безработи</w:t>
      </w:r>
      <w:r w:rsidR="00BC2369">
        <w:rPr>
          <w:sz w:val="28"/>
          <w:szCs w:val="28"/>
        </w:rPr>
        <w:t>цы и</w:t>
      </w:r>
      <w:r w:rsidR="006E78BF">
        <w:rPr>
          <w:sz w:val="28"/>
          <w:szCs w:val="28"/>
        </w:rPr>
        <w:t xml:space="preserve"> пришли </w:t>
      </w:r>
      <w:proofErr w:type="gramStart"/>
      <w:r w:rsidR="006E78BF">
        <w:rPr>
          <w:sz w:val="28"/>
          <w:szCs w:val="28"/>
        </w:rPr>
        <w:t>к</w:t>
      </w:r>
      <w:proofErr w:type="gramEnd"/>
      <w:r w:rsidR="006E78BF">
        <w:rPr>
          <w:sz w:val="28"/>
          <w:szCs w:val="28"/>
        </w:rPr>
        <w:t xml:space="preserve"> </w:t>
      </w:r>
      <w:proofErr w:type="gramStart"/>
      <w:r w:rsidR="006E78BF">
        <w:rPr>
          <w:sz w:val="28"/>
          <w:szCs w:val="28"/>
        </w:rPr>
        <w:t>следующим</w:t>
      </w:r>
      <w:proofErr w:type="gramEnd"/>
      <w:r w:rsidR="006E78BF">
        <w:rPr>
          <w:sz w:val="28"/>
          <w:szCs w:val="28"/>
        </w:rPr>
        <w:t xml:space="preserve"> выводам:</w:t>
      </w:r>
      <w:r w:rsidR="00066F58" w:rsidRPr="00693A3A">
        <w:rPr>
          <w:sz w:val="28"/>
          <w:szCs w:val="28"/>
        </w:rPr>
        <w:t xml:space="preserve"> </w:t>
      </w:r>
      <w:proofErr w:type="gramStart"/>
      <w:r w:rsidR="00066F58" w:rsidRPr="00693A3A">
        <w:rPr>
          <w:sz w:val="28"/>
          <w:szCs w:val="28"/>
        </w:rPr>
        <w:t>«В январе 2020 года уровень безработицы среди россиян в возрасте 15</w:t>
      </w:r>
      <w:r>
        <w:rPr>
          <w:sz w:val="28"/>
          <w:szCs w:val="28"/>
        </w:rPr>
        <w:t xml:space="preserve"> </w:t>
      </w:r>
      <w:r w:rsidR="00066F58" w:rsidRPr="00693A3A">
        <w:rPr>
          <w:sz w:val="28"/>
          <w:szCs w:val="28"/>
        </w:rPr>
        <w:t>–</w:t>
      </w:r>
      <w:r>
        <w:rPr>
          <w:sz w:val="28"/>
          <w:szCs w:val="28"/>
        </w:rPr>
        <w:t xml:space="preserve"> </w:t>
      </w:r>
      <w:r w:rsidR="00066F58" w:rsidRPr="00693A3A">
        <w:rPr>
          <w:sz w:val="28"/>
          <w:szCs w:val="28"/>
        </w:rPr>
        <w:t>24 лет составлял 15,9%, а в апреле</w:t>
      </w:r>
      <w:r>
        <w:rPr>
          <w:sz w:val="28"/>
          <w:szCs w:val="28"/>
        </w:rPr>
        <w:t xml:space="preserve"> –</w:t>
      </w:r>
      <w:r w:rsidR="00066F58" w:rsidRPr="00693A3A">
        <w:rPr>
          <w:sz w:val="28"/>
          <w:szCs w:val="28"/>
        </w:rPr>
        <w:t xml:space="preserve"> 19,7%, в июле – 21,3%, сентябрь – 17,4%, декабрь – 16, 9%»</w:t>
      </w:r>
      <w:r w:rsidR="006E78BF">
        <w:rPr>
          <w:rStyle w:val="a9"/>
          <w:sz w:val="28"/>
          <w:szCs w:val="28"/>
        </w:rPr>
        <w:footnoteReference w:id="218"/>
      </w:r>
      <w:r w:rsidR="000E1B00">
        <w:rPr>
          <w:sz w:val="28"/>
          <w:szCs w:val="28"/>
        </w:rPr>
        <w:t>.</w:t>
      </w:r>
      <w:r w:rsidR="00066F58" w:rsidRPr="00693A3A">
        <w:rPr>
          <w:sz w:val="28"/>
          <w:szCs w:val="28"/>
        </w:rPr>
        <w:t xml:space="preserve"> </w:t>
      </w:r>
      <w:r w:rsidR="00066F58" w:rsidRPr="00BC2369">
        <w:rPr>
          <w:sz w:val="28"/>
          <w:szCs w:val="28"/>
        </w:rPr>
        <w:t>Автор</w:t>
      </w:r>
      <w:r w:rsidR="00BC2369">
        <w:rPr>
          <w:sz w:val="28"/>
          <w:szCs w:val="28"/>
        </w:rPr>
        <w:t>ы мониторинга</w:t>
      </w:r>
      <w:r w:rsidR="00066F58" w:rsidRPr="00693A3A">
        <w:rPr>
          <w:sz w:val="28"/>
          <w:szCs w:val="28"/>
        </w:rPr>
        <w:t xml:space="preserve"> привод</w:t>
      </w:r>
      <w:r w:rsidR="00BC2369">
        <w:rPr>
          <w:sz w:val="28"/>
          <w:szCs w:val="28"/>
        </w:rPr>
        <w:t>я</w:t>
      </w:r>
      <w:r w:rsidR="00066F58" w:rsidRPr="00693A3A">
        <w:rPr>
          <w:sz w:val="28"/>
          <w:szCs w:val="28"/>
        </w:rPr>
        <w:t xml:space="preserve">т данные, что именно в этот период </w:t>
      </w:r>
      <w:r w:rsidR="002E7974">
        <w:rPr>
          <w:sz w:val="28"/>
          <w:szCs w:val="28"/>
        </w:rPr>
        <w:t xml:space="preserve">происходит </w:t>
      </w:r>
      <w:r w:rsidR="00066F58" w:rsidRPr="00693A3A">
        <w:rPr>
          <w:sz w:val="28"/>
          <w:szCs w:val="28"/>
        </w:rPr>
        <w:t xml:space="preserve">сокращение таких отраслей, как туризм, непродовольственная торговля, досуг и спорт, где </w:t>
      </w:r>
      <w:r w:rsidR="002E7974">
        <w:rPr>
          <w:sz w:val="28"/>
          <w:szCs w:val="28"/>
        </w:rPr>
        <w:t>трудится большая часть молодежи.</w:t>
      </w:r>
      <w:proofErr w:type="gramEnd"/>
      <w:r w:rsidR="00066F58" w:rsidRPr="00693A3A">
        <w:rPr>
          <w:sz w:val="28"/>
          <w:szCs w:val="28"/>
        </w:rPr>
        <w:t xml:space="preserve"> </w:t>
      </w:r>
      <w:r w:rsidR="002E7974">
        <w:rPr>
          <w:sz w:val="28"/>
          <w:szCs w:val="28"/>
        </w:rPr>
        <w:t>Также исследователи</w:t>
      </w:r>
      <w:r w:rsidR="00066F58" w:rsidRPr="00693A3A">
        <w:rPr>
          <w:sz w:val="28"/>
          <w:szCs w:val="28"/>
        </w:rPr>
        <w:t xml:space="preserve"> провели анализ застойной безработицы и выяснили, что «ищущих работу 12 месяцев и более, среди 15–24-летних </w:t>
      </w:r>
      <w:proofErr w:type="gramStart"/>
      <w:r w:rsidR="00066F58" w:rsidRPr="00693A3A">
        <w:rPr>
          <w:sz w:val="28"/>
          <w:szCs w:val="28"/>
        </w:rPr>
        <w:t>минимальна</w:t>
      </w:r>
      <w:proofErr w:type="gramEnd"/>
      <w:r w:rsidR="00066F58" w:rsidRPr="00693A3A">
        <w:rPr>
          <w:sz w:val="28"/>
          <w:szCs w:val="28"/>
        </w:rPr>
        <w:t xml:space="preserve"> — 14% по сравнению с 37–43% у 45–74-летних безработных, а уровень общей безработицы  составил 5,8% против 4,6%»</w:t>
      </w:r>
      <w:r>
        <w:rPr>
          <w:rStyle w:val="a9"/>
          <w:sz w:val="28"/>
          <w:szCs w:val="28"/>
        </w:rPr>
        <w:footnoteReference w:id="219"/>
      </w:r>
      <w:r w:rsidR="00066F58" w:rsidRPr="00693A3A">
        <w:rPr>
          <w:sz w:val="28"/>
          <w:szCs w:val="28"/>
        </w:rPr>
        <w:t>.</w:t>
      </w:r>
    </w:p>
    <w:p w:rsidR="00066F58" w:rsidRPr="00214FCF" w:rsidRDefault="00066F58" w:rsidP="00693A3A">
      <w:pPr>
        <w:spacing w:line="360" w:lineRule="auto"/>
        <w:ind w:firstLine="709"/>
        <w:jc w:val="both"/>
        <w:rPr>
          <w:sz w:val="28"/>
          <w:szCs w:val="28"/>
        </w:rPr>
      </w:pPr>
      <w:r w:rsidRPr="00214FCF">
        <w:rPr>
          <w:sz w:val="28"/>
          <w:szCs w:val="28"/>
        </w:rPr>
        <w:t>Обратимся к данным Росстата</w:t>
      </w:r>
      <w:r w:rsidR="00214FCF" w:rsidRPr="00214FCF">
        <w:rPr>
          <w:rStyle w:val="a9"/>
          <w:sz w:val="28"/>
          <w:szCs w:val="28"/>
        </w:rPr>
        <w:footnoteReference w:id="220"/>
      </w:r>
      <w:r w:rsidRPr="00214FCF">
        <w:rPr>
          <w:sz w:val="28"/>
          <w:szCs w:val="28"/>
        </w:rPr>
        <w:t xml:space="preserve">. Каждый год в России (январь и июль) происходит увеличение числа безработной молодежи. </w:t>
      </w:r>
      <w:proofErr w:type="gramStart"/>
      <w:r w:rsidRPr="00214FCF">
        <w:rPr>
          <w:sz w:val="28"/>
          <w:szCs w:val="28"/>
        </w:rPr>
        <w:t xml:space="preserve">За сентябрь 2022 года молодые люди в возрасте 15 – 19 лет не имели возможности трудоустроиться </w:t>
      </w:r>
      <w:r w:rsidRPr="00214FCF">
        <w:rPr>
          <w:sz w:val="28"/>
          <w:szCs w:val="28"/>
        </w:rPr>
        <w:lastRenderedPageBreak/>
        <w:t>– 31,6%, в возрасте 20 – 24 года – 14,4%. Вакансий для молодых специалистов было предоставлено – 150166, предоставленных резюме – 869800,  доля вакансий для молодых специалистов в 2022 годы составила от общего числа 17%. Данный показатель положительный, ведь каждая 5-я вакансия была предложена молодому специалисту без опыта работы.</w:t>
      </w:r>
      <w:proofErr w:type="gramEnd"/>
      <w:r w:rsidRPr="00214FCF">
        <w:rPr>
          <w:sz w:val="28"/>
          <w:szCs w:val="28"/>
        </w:rPr>
        <w:t xml:space="preserve"> Проследим динамику молодежной безработицы в России. Молодежь в возрасте от 16 до 24 лет: декабрь 2017 года – 71800 человек,  декабрь 2018 год – 61300 человек, декабрь 2021 – 670 тыс. человек, декабрь 2022 года – 530 тыс.</w:t>
      </w:r>
    </w:p>
    <w:p w:rsidR="00693A3A" w:rsidRPr="00214FCF" w:rsidRDefault="00066F58" w:rsidP="00DD2B2E">
      <w:pPr>
        <w:spacing w:line="360" w:lineRule="auto"/>
        <w:ind w:firstLine="709"/>
        <w:jc w:val="both"/>
        <w:rPr>
          <w:sz w:val="28"/>
          <w:szCs w:val="28"/>
        </w:rPr>
      </w:pPr>
      <w:r w:rsidRPr="00214FCF">
        <w:rPr>
          <w:sz w:val="28"/>
          <w:szCs w:val="28"/>
        </w:rPr>
        <w:t>В Китае</w:t>
      </w:r>
      <w:r w:rsidR="002E7974">
        <w:rPr>
          <w:sz w:val="28"/>
          <w:szCs w:val="28"/>
        </w:rPr>
        <w:t xml:space="preserve"> по данным, предоставленным Национальным бюро статистики</w:t>
      </w:r>
      <w:r w:rsidR="002E7974">
        <w:rPr>
          <w:rStyle w:val="a9"/>
          <w:sz w:val="28"/>
          <w:szCs w:val="28"/>
        </w:rPr>
        <w:footnoteReference w:id="221"/>
      </w:r>
      <w:r w:rsidR="002E7974">
        <w:rPr>
          <w:sz w:val="28"/>
          <w:szCs w:val="28"/>
        </w:rPr>
        <w:t>,</w:t>
      </w:r>
      <w:r w:rsidRPr="00214FCF">
        <w:rPr>
          <w:sz w:val="28"/>
          <w:szCs w:val="28"/>
        </w:rPr>
        <w:t xml:space="preserve"> в 2010 году – 4,1%., 2012 год – 8,1%, а возрастной группы от 16 до 24 лет – 9,6%, 2013 год – 600000 выпускников университетов не нашли работу, а в 2022 году в данной возрастной группе – 19,3%</w:t>
      </w:r>
      <w:r w:rsidR="00693A3A" w:rsidRPr="00214FCF">
        <w:rPr>
          <w:sz w:val="28"/>
          <w:szCs w:val="28"/>
        </w:rPr>
        <w:t>.</w:t>
      </w:r>
    </w:p>
    <w:p w:rsidR="00066F58" w:rsidRDefault="00DD2B2E" w:rsidP="00DD2B2E">
      <w:pPr>
        <w:spacing w:line="360" w:lineRule="auto"/>
        <w:ind w:firstLine="709"/>
        <w:jc w:val="both"/>
        <w:rPr>
          <w:sz w:val="28"/>
          <w:szCs w:val="28"/>
        </w:rPr>
      </w:pPr>
      <w:r w:rsidRPr="00DD2B2E">
        <w:rPr>
          <w:sz w:val="28"/>
          <w:szCs w:val="28"/>
        </w:rPr>
        <w:t xml:space="preserve">Исходя из </w:t>
      </w:r>
      <w:proofErr w:type="gramStart"/>
      <w:r w:rsidRPr="00DD2B2E">
        <w:rPr>
          <w:sz w:val="28"/>
          <w:szCs w:val="28"/>
        </w:rPr>
        <w:t>вышеизложенного</w:t>
      </w:r>
      <w:proofErr w:type="gramEnd"/>
      <w:r w:rsidRPr="00DD2B2E">
        <w:rPr>
          <w:sz w:val="28"/>
          <w:szCs w:val="28"/>
        </w:rPr>
        <w:t xml:space="preserve">, можно отметить, что молодежная безработица в России и в Китае существует. Молодежь – это та трудоспособная часть общества, как в России, так и в Китае, которая на себе в полном объеме ощутила: экономические кризисы, </w:t>
      </w:r>
      <w:r w:rsidR="00FD20DD">
        <w:rPr>
          <w:color w:val="333333"/>
          <w:sz w:val="28"/>
          <w:szCs w:val="28"/>
          <w:shd w:val="clear" w:color="auto" w:fill="F6F6F6"/>
        </w:rPr>
        <w:t xml:space="preserve">пандемия </w:t>
      </w:r>
      <w:r w:rsidR="00FD20DD" w:rsidRPr="00966C52">
        <w:rPr>
          <w:color w:val="333333"/>
          <w:sz w:val="28"/>
          <w:szCs w:val="28"/>
          <w:shd w:val="clear" w:color="auto" w:fill="F6F6F6"/>
        </w:rPr>
        <w:t>COVID-19</w:t>
      </w:r>
      <w:r w:rsidRPr="00DD2B2E">
        <w:rPr>
          <w:sz w:val="28"/>
          <w:szCs w:val="28"/>
        </w:rPr>
        <w:t>, западные санкции. Сделанный анализ молодежной безработицы в России и в Китае полностью подтвердил</w:t>
      </w:r>
      <w:r w:rsidR="00582045">
        <w:rPr>
          <w:b/>
          <w:sz w:val="28"/>
          <w:szCs w:val="28"/>
        </w:rPr>
        <w:t xml:space="preserve"> </w:t>
      </w:r>
      <w:r w:rsidR="00582045" w:rsidRPr="00112070">
        <w:rPr>
          <w:sz w:val="28"/>
          <w:szCs w:val="28"/>
        </w:rPr>
        <w:t>выдвинутое утверждение</w:t>
      </w:r>
      <w:r w:rsidRPr="00DD2B2E">
        <w:rPr>
          <w:sz w:val="28"/>
          <w:szCs w:val="28"/>
        </w:rPr>
        <w:t>, что молодежна</w:t>
      </w:r>
      <w:r w:rsidR="00FD20DD">
        <w:rPr>
          <w:sz w:val="28"/>
          <w:szCs w:val="28"/>
        </w:rPr>
        <w:t>я безработица – это социально-</w:t>
      </w:r>
      <w:r w:rsidR="00112070">
        <w:rPr>
          <w:sz w:val="28"/>
          <w:szCs w:val="28"/>
        </w:rPr>
        <w:t>экономическое явление. В</w:t>
      </w:r>
      <w:r w:rsidRPr="00DD2B2E">
        <w:rPr>
          <w:sz w:val="28"/>
          <w:szCs w:val="28"/>
        </w:rPr>
        <w:t xml:space="preserve"> данной главе установлена четкая в</w:t>
      </w:r>
      <w:r w:rsidR="00B77397">
        <w:rPr>
          <w:sz w:val="28"/>
          <w:szCs w:val="28"/>
        </w:rPr>
        <w:t>заимосвязь экономики стран, ВВП</w:t>
      </w:r>
      <w:r w:rsidRPr="00DD2B2E">
        <w:rPr>
          <w:sz w:val="28"/>
          <w:szCs w:val="28"/>
        </w:rPr>
        <w:t xml:space="preserve"> и  уровнем молодежной безработицы. Во второй части работы приведена динамика  молодежной безработицы в странах за 10 лет, с 2010 по 2020 годы, которая показывает, что в России произошло снижение с 17,8% до 15,62%, но остался  очень высокий уровень. </w:t>
      </w:r>
      <w:proofErr w:type="gramStart"/>
      <w:r w:rsidRPr="00DD2B2E">
        <w:rPr>
          <w:sz w:val="28"/>
          <w:szCs w:val="28"/>
        </w:rPr>
        <w:t>В Китае с 2010 по 2020 годы произошел наоборот значительный рост безработных ср</w:t>
      </w:r>
      <w:r w:rsidR="00FD20DD">
        <w:rPr>
          <w:sz w:val="28"/>
          <w:szCs w:val="28"/>
        </w:rPr>
        <w:t>еди молодежи с 9,22% до 10,34%.</w:t>
      </w:r>
      <w:r w:rsidRPr="00DD2B2E">
        <w:rPr>
          <w:sz w:val="28"/>
          <w:szCs w:val="28"/>
        </w:rPr>
        <w:t xml:space="preserve"> Если проследить показатели сентября 2022 года, то они покажут, что в России среди молодежи возраста 20 – 24 лет – 14,4%, а в Китае – 19,3%. Но при этом, общий уровень безработных в Китае ниже по сравнению с Россией.</w:t>
      </w:r>
      <w:proofErr w:type="gramEnd"/>
      <w:r w:rsidRPr="00DD2B2E">
        <w:rPr>
          <w:sz w:val="28"/>
          <w:szCs w:val="28"/>
        </w:rPr>
        <w:t xml:space="preserve"> Из </w:t>
      </w:r>
      <w:r w:rsidRPr="00DD2B2E">
        <w:rPr>
          <w:sz w:val="28"/>
          <w:szCs w:val="28"/>
        </w:rPr>
        <w:lastRenderedPageBreak/>
        <w:t>приведенных данных видно, что в настоящее время в России наблюдается небольшое снижение, а в Китае – наоборот, медленный рост. Остается очень высокий процент продолжительности поиска работы, который  значительно выше в России, по сравнению с Китаем, по безработной мо</w:t>
      </w:r>
      <w:r w:rsidR="002E7974">
        <w:rPr>
          <w:sz w:val="28"/>
          <w:szCs w:val="28"/>
        </w:rPr>
        <w:t xml:space="preserve">лодежи  с высшим образованием. </w:t>
      </w:r>
      <w:r w:rsidRPr="00DD2B2E">
        <w:rPr>
          <w:sz w:val="28"/>
          <w:szCs w:val="28"/>
        </w:rPr>
        <w:t>То есть, выявлена прямая взаимосвязь экономического и социального состояния обществ и уровня молодежной безработицы.</w:t>
      </w:r>
    </w:p>
    <w:p w:rsidR="00DD2B2E" w:rsidRDefault="00DD2B2E" w:rsidP="00DD2B2E">
      <w:pPr>
        <w:spacing w:line="360" w:lineRule="auto"/>
        <w:ind w:firstLine="709"/>
        <w:jc w:val="both"/>
        <w:rPr>
          <w:sz w:val="28"/>
          <w:szCs w:val="28"/>
        </w:rPr>
      </w:pPr>
    </w:p>
    <w:p w:rsidR="00214FCF" w:rsidRDefault="00214FCF" w:rsidP="00DD2B2E">
      <w:pPr>
        <w:spacing w:line="360" w:lineRule="auto"/>
        <w:ind w:firstLine="709"/>
        <w:jc w:val="both"/>
        <w:rPr>
          <w:sz w:val="28"/>
          <w:szCs w:val="28"/>
        </w:rPr>
      </w:pPr>
    </w:p>
    <w:p w:rsidR="00214FCF" w:rsidRDefault="00214FCF" w:rsidP="00DD2B2E">
      <w:pPr>
        <w:spacing w:line="360" w:lineRule="auto"/>
        <w:ind w:firstLine="709"/>
        <w:jc w:val="both"/>
        <w:rPr>
          <w:sz w:val="28"/>
          <w:szCs w:val="28"/>
        </w:rPr>
      </w:pPr>
    </w:p>
    <w:p w:rsidR="00214FCF" w:rsidRDefault="00214FCF" w:rsidP="00DD2B2E">
      <w:pPr>
        <w:spacing w:line="360" w:lineRule="auto"/>
        <w:ind w:firstLine="709"/>
        <w:jc w:val="both"/>
        <w:rPr>
          <w:sz w:val="28"/>
          <w:szCs w:val="28"/>
        </w:rPr>
      </w:pPr>
    </w:p>
    <w:p w:rsidR="00214FCF" w:rsidRDefault="00214FCF" w:rsidP="00DD2B2E">
      <w:pPr>
        <w:spacing w:line="360" w:lineRule="auto"/>
        <w:ind w:firstLine="709"/>
        <w:jc w:val="both"/>
        <w:rPr>
          <w:sz w:val="28"/>
          <w:szCs w:val="28"/>
        </w:rPr>
      </w:pPr>
    </w:p>
    <w:p w:rsidR="00214FCF" w:rsidRDefault="00214FCF" w:rsidP="00DD2B2E">
      <w:pPr>
        <w:spacing w:line="360" w:lineRule="auto"/>
        <w:ind w:firstLine="709"/>
        <w:jc w:val="both"/>
        <w:rPr>
          <w:sz w:val="28"/>
          <w:szCs w:val="28"/>
        </w:rPr>
      </w:pPr>
    </w:p>
    <w:p w:rsidR="00214FCF" w:rsidRDefault="00214FCF" w:rsidP="00DD2B2E">
      <w:pPr>
        <w:spacing w:line="360" w:lineRule="auto"/>
        <w:ind w:firstLine="709"/>
        <w:jc w:val="both"/>
        <w:rPr>
          <w:sz w:val="28"/>
          <w:szCs w:val="28"/>
        </w:rPr>
      </w:pPr>
    </w:p>
    <w:p w:rsidR="00214FCF" w:rsidRDefault="00214FCF" w:rsidP="002E7974">
      <w:pPr>
        <w:spacing w:line="360" w:lineRule="auto"/>
        <w:jc w:val="both"/>
        <w:rPr>
          <w:sz w:val="28"/>
          <w:szCs w:val="28"/>
        </w:rPr>
      </w:pPr>
    </w:p>
    <w:p w:rsidR="002E7974" w:rsidRDefault="002E7974" w:rsidP="002E7974">
      <w:pPr>
        <w:spacing w:line="360" w:lineRule="auto"/>
        <w:jc w:val="both"/>
        <w:rPr>
          <w:sz w:val="28"/>
          <w:szCs w:val="28"/>
        </w:rPr>
      </w:pPr>
    </w:p>
    <w:p w:rsidR="00214FCF" w:rsidRDefault="00214FCF" w:rsidP="0087119E">
      <w:pPr>
        <w:spacing w:line="360" w:lineRule="auto"/>
        <w:jc w:val="both"/>
        <w:rPr>
          <w:sz w:val="28"/>
          <w:szCs w:val="28"/>
        </w:rPr>
      </w:pPr>
    </w:p>
    <w:p w:rsidR="00852243" w:rsidRDefault="00852243" w:rsidP="0087119E">
      <w:pPr>
        <w:spacing w:line="360" w:lineRule="auto"/>
        <w:jc w:val="both"/>
        <w:rPr>
          <w:sz w:val="28"/>
          <w:szCs w:val="28"/>
        </w:rPr>
      </w:pPr>
    </w:p>
    <w:p w:rsidR="00852243" w:rsidRDefault="00852243" w:rsidP="0087119E">
      <w:pPr>
        <w:spacing w:line="360" w:lineRule="auto"/>
        <w:jc w:val="both"/>
        <w:rPr>
          <w:sz w:val="28"/>
          <w:szCs w:val="28"/>
        </w:rPr>
      </w:pPr>
    </w:p>
    <w:p w:rsidR="00852243" w:rsidRDefault="00852243" w:rsidP="0087119E">
      <w:pPr>
        <w:spacing w:line="360" w:lineRule="auto"/>
        <w:jc w:val="both"/>
        <w:rPr>
          <w:sz w:val="28"/>
          <w:szCs w:val="28"/>
        </w:rPr>
      </w:pPr>
    </w:p>
    <w:p w:rsidR="00852243" w:rsidRDefault="00852243" w:rsidP="0087119E">
      <w:pPr>
        <w:spacing w:line="360" w:lineRule="auto"/>
        <w:jc w:val="both"/>
        <w:rPr>
          <w:sz w:val="28"/>
          <w:szCs w:val="28"/>
        </w:rPr>
      </w:pPr>
    </w:p>
    <w:p w:rsidR="00852243" w:rsidRDefault="00852243" w:rsidP="0087119E">
      <w:pPr>
        <w:spacing w:line="360" w:lineRule="auto"/>
        <w:jc w:val="both"/>
        <w:rPr>
          <w:sz w:val="28"/>
          <w:szCs w:val="28"/>
        </w:rPr>
      </w:pPr>
    </w:p>
    <w:p w:rsidR="00852243" w:rsidRDefault="00852243" w:rsidP="0087119E">
      <w:pPr>
        <w:spacing w:line="360" w:lineRule="auto"/>
        <w:jc w:val="both"/>
        <w:rPr>
          <w:sz w:val="28"/>
          <w:szCs w:val="28"/>
        </w:rPr>
      </w:pPr>
    </w:p>
    <w:p w:rsidR="00852243" w:rsidRDefault="00852243" w:rsidP="0087119E">
      <w:pPr>
        <w:spacing w:line="360" w:lineRule="auto"/>
        <w:jc w:val="both"/>
        <w:rPr>
          <w:sz w:val="28"/>
          <w:szCs w:val="28"/>
        </w:rPr>
      </w:pPr>
    </w:p>
    <w:p w:rsidR="00852243" w:rsidRDefault="00852243" w:rsidP="0087119E">
      <w:pPr>
        <w:spacing w:line="360" w:lineRule="auto"/>
        <w:jc w:val="both"/>
        <w:rPr>
          <w:sz w:val="28"/>
          <w:szCs w:val="28"/>
        </w:rPr>
      </w:pPr>
    </w:p>
    <w:p w:rsidR="00852243" w:rsidRDefault="00852243" w:rsidP="0087119E">
      <w:pPr>
        <w:spacing w:line="360" w:lineRule="auto"/>
        <w:jc w:val="both"/>
        <w:rPr>
          <w:sz w:val="28"/>
          <w:szCs w:val="28"/>
        </w:rPr>
      </w:pPr>
    </w:p>
    <w:p w:rsidR="00852243" w:rsidRDefault="00852243" w:rsidP="0087119E">
      <w:pPr>
        <w:spacing w:line="360" w:lineRule="auto"/>
        <w:jc w:val="both"/>
        <w:rPr>
          <w:sz w:val="28"/>
          <w:szCs w:val="28"/>
        </w:rPr>
      </w:pPr>
    </w:p>
    <w:p w:rsidR="00852243" w:rsidRDefault="00852243" w:rsidP="0087119E">
      <w:pPr>
        <w:spacing w:line="360" w:lineRule="auto"/>
        <w:jc w:val="both"/>
        <w:rPr>
          <w:sz w:val="28"/>
          <w:szCs w:val="28"/>
        </w:rPr>
      </w:pPr>
    </w:p>
    <w:p w:rsidR="00852243" w:rsidRDefault="00852243" w:rsidP="0087119E">
      <w:pPr>
        <w:spacing w:line="360" w:lineRule="auto"/>
        <w:jc w:val="both"/>
        <w:rPr>
          <w:sz w:val="28"/>
          <w:szCs w:val="28"/>
        </w:rPr>
      </w:pPr>
    </w:p>
    <w:p w:rsidR="00852243" w:rsidRDefault="00852243" w:rsidP="0087119E">
      <w:pPr>
        <w:spacing w:line="360" w:lineRule="auto"/>
        <w:jc w:val="both"/>
        <w:rPr>
          <w:sz w:val="28"/>
          <w:szCs w:val="28"/>
        </w:rPr>
      </w:pPr>
    </w:p>
    <w:p w:rsidR="00112070" w:rsidRDefault="00112070" w:rsidP="0087119E">
      <w:pPr>
        <w:spacing w:line="360" w:lineRule="auto"/>
        <w:jc w:val="both"/>
        <w:rPr>
          <w:sz w:val="28"/>
          <w:szCs w:val="28"/>
        </w:rPr>
      </w:pPr>
    </w:p>
    <w:p w:rsidR="00DD2B2E" w:rsidRDefault="00DD2B2E" w:rsidP="00DD2B2E">
      <w:pPr>
        <w:spacing w:line="360" w:lineRule="auto"/>
        <w:jc w:val="both"/>
        <w:rPr>
          <w:b/>
          <w:sz w:val="28"/>
          <w:szCs w:val="28"/>
        </w:rPr>
      </w:pPr>
      <w:r w:rsidRPr="00DD2B2E">
        <w:rPr>
          <w:b/>
          <w:sz w:val="28"/>
          <w:szCs w:val="28"/>
        </w:rPr>
        <w:lastRenderedPageBreak/>
        <w:t>ВЫВОД ПО 2 ГЛАВЕ</w:t>
      </w:r>
    </w:p>
    <w:p w:rsidR="002E7974" w:rsidRDefault="002E7974" w:rsidP="00FD20DD">
      <w:pPr>
        <w:spacing w:line="360" w:lineRule="auto"/>
        <w:ind w:firstLine="709"/>
        <w:jc w:val="both"/>
        <w:rPr>
          <w:sz w:val="28"/>
          <w:szCs w:val="28"/>
        </w:rPr>
      </w:pPr>
    </w:p>
    <w:p w:rsidR="00843254" w:rsidRDefault="00DD2B2E" w:rsidP="00FD20DD">
      <w:pPr>
        <w:spacing w:line="360" w:lineRule="auto"/>
        <w:ind w:firstLine="709"/>
        <w:jc w:val="both"/>
        <w:rPr>
          <w:sz w:val="28"/>
          <w:szCs w:val="28"/>
        </w:rPr>
      </w:pPr>
      <w:r w:rsidRPr="00DD2B2E">
        <w:rPr>
          <w:sz w:val="28"/>
          <w:szCs w:val="28"/>
        </w:rPr>
        <w:t xml:space="preserve">Во второй главе </w:t>
      </w:r>
      <w:r w:rsidR="002E7974">
        <w:rPr>
          <w:sz w:val="28"/>
          <w:szCs w:val="28"/>
        </w:rPr>
        <w:t>были</w:t>
      </w:r>
      <w:r w:rsidRPr="00DD2B2E">
        <w:rPr>
          <w:sz w:val="28"/>
          <w:szCs w:val="28"/>
        </w:rPr>
        <w:t xml:space="preserve"> взяты статистические данные по России и Китаю с 2007 года. В указанный период две державы преодолели экономические кризисы, </w:t>
      </w:r>
      <w:proofErr w:type="spellStart"/>
      <w:r w:rsidRPr="00DD2B2E">
        <w:rPr>
          <w:sz w:val="28"/>
          <w:szCs w:val="28"/>
        </w:rPr>
        <w:t>санкционное</w:t>
      </w:r>
      <w:proofErr w:type="spellEnd"/>
      <w:r w:rsidRPr="00DD2B2E">
        <w:rPr>
          <w:sz w:val="28"/>
          <w:szCs w:val="28"/>
        </w:rPr>
        <w:t xml:space="preserve"> давление, </w:t>
      </w:r>
      <w:r w:rsidR="00FD20DD">
        <w:rPr>
          <w:color w:val="333333"/>
          <w:sz w:val="28"/>
          <w:szCs w:val="28"/>
          <w:shd w:val="clear" w:color="auto" w:fill="F6F6F6"/>
        </w:rPr>
        <w:t xml:space="preserve">пандемию </w:t>
      </w:r>
      <w:r w:rsidR="00FD20DD" w:rsidRPr="00966C52">
        <w:rPr>
          <w:color w:val="333333"/>
          <w:sz w:val="28"/>
          <w:szCs w:val="28"/>
          <w:shd w:val="clear" w:color="auto" w:fill="F6F6F6"/>
        </w:rPr>
        <w:t>COVID-19</w:t>
      </w:r>
      <w:r w:rsidRPr="00DD2B2E">
        <w:rPr>
          <w:sz w:val="28"/>
          <w:szCs w:val="28"/>
        </w:rPr>
        <w:t>. Те</w:t>
      </w:r>
      <w:r w:rsidR="002E7974">
        <w:rPr>
          <w:sz w:val="28"/>
          <w:szCs w:val="28"/>
        </w:rPr>
        <w:t>м</w:t>
      </w:r>
      <w:r w:rsidRPr="00DD2B2E">
        <w:rPr>
          <w:sz w:val="28"/>
          <w:szCs w:val="28"/>
        </w:rPr>
        <w:t xml:space="preserve"> не менее, страны развиваются, выстраивают экономики и социальные сферы. Но в двух странах существует явление </w:t>
      </w:r>
      <w:r w:rsidR="00FD20DD">
        <w:rPr>
          <w:sz w:val="28"/>
          <w:szCs w:val="28"/>
        </w:rPr>
        <w:t>–</w:t>
      </w:r>
      <w:r w:rsidRPr="00DD2B2E">
        <w:rPr>
          <w:sz w:val="28"/>
          <w:szCs w:val="28"/>
        </w:rPr>
        <w:t xml:space="preserve"> безработица.  В России в  2022 году процент молодежной безработицы составил </w:t>
      </w:r>
      <w:r w:rsidR="00FD20DD">
        <w:rPr>
          <w:sz w:val="28"/>
          <w:szCs w:val="28"/>
        </w:rPr>
        <w:t xml:space="preserve">14,4%. </w:t>
      </w:r>
      <w:r w:rsidRPr="00DD2B2E">
        <w:rPr>
          <w:sz w:val="28"/>
          <w:szCs w:val="28"/>
        </w:rPr>
        <w:t xml:space="preserve">В Китае в 2022 году зафиксирован подъем уровня безработицы среди молодежи – 19,3%. Это очень высокие показатели, за которыми стоят молодые люди, которые не имеют возможности трудоустроиться по специальности, ощутить социальную значимость своей профессии, иметь достойную заработную плату. Молодежь – это та трудоспособная часть общества, как в России, так и в Китае, которая на себе в полном объеме ощущает ухудшение экономического и </w:t>
      </w:r>
      <w:r w:rsidR="00FD20DD">
        <w:rPr>
          <w:sz w:val="28"/>
          <w:szCs w:val="28"/>
        </w:rPr>
        <w:t>социального положения в стране.</w:t>
      </w:r>
      <w:r w:rsidRPr="00DD2B2E">
        <w:rPr>
          <w:sz w:val="28"/>
          <w:szCs w:val="28"/>
        </w:rPr>
        <w:t xml:space="preserve"> Сделанный анализ молодежной безработицы в России и в Китае полностью </w:t>
      </w:r>
      <w:r w:rsidRPr="00112070">
        <w:rPr>
          <w:sz w:val="28"/>
          <w:szCs w:val="28"/>
        </w:rPr>
        <w:t xml:space="preserve">подтвердил </w:t>
      </w:r>
      <w:r w:rsidR="00112070" w:rsidRPr="00112070">
        <w:rPr>
          <w:sz w:val="28"/>
          <w:szCs w:val="28"/>
        </w:rPr>
        <w:t>выдвинутое утверждение</w:t>
      </w:r>
      <w:r w:rsidRPr="00DD2B2E">
        <w:rPr>
          <w:sz w:val="28"/>
          <w:szCs w:val="28"/>
        </w:rPr>
        <w:t xml:space="preserve">, что молодежная безработица </w:t>
      </w:r>
      <w:r w:rsidR="00FD20DD">
        <w:rPr>
          <w:sz w:val="28"/>
          <w:szCs w:val="28"/>
        </w:rPr>
        <w:t>– это социально-</w:t>
      </w:r>
      <w:r>
        <w:rPr>
          <w:sz w:val="28"/>
          <w:szCs w:val="28"/>
        </w:rPr>
        <w:t xml:space="preserve">экономическое </w:t>
      </w:r>
      <w:r w:rsidR="00112070">
        <w:rPr>
          <w:sz w:val="28"/>
          <w:szCs w:val="28"/>
        </w:rPr>
        <w:t xml:space="preserve">явление, </w:t>
      </w:r>
      <w:r w:rsidR="00112070" w:rsidRPr="00112070">
        <w:rPr>
          <w:sz w:val="28"/>
          <w:szCs w:val="28"/>
        </w:rPr>
        <w:t>то есть, вторая цель работы выполнена.</w:t>
      </w:r>
      <w:r w:rsidRPr="00112070">
        <w:rPr>
          <w:sz w:val="28"/>
          <w:szCs w:val="28"/>
        </w:rPr>
        <w:t xml:space="preserve"> </w:t>
      </w:r>
      <w:r w:rsidRPr="00DD2B2E">
        <w:rPr>
          <w:sz w:val="28"/>
          <w:szCs w:val="28"/>
        </w:rPr>
        <w:t>Благодар</w:t>
      </w:r>
      <w:r w:rsidR="00FD20DD">
        <w:rPr>
          <w:sz w:val="28"/>
          <w:szCs w:val="28"/>
        </w:rPr>
        <w:t xml:space="preserve">я статистике и ее анализу, </w:t>
      </w:r>
      <w:r w:rsidR="006B5895">
        <w:rPr>
          <w:sz w:val="28"/>
          <w:szCs w:val="28"/>
        </w:rPr>
        <w:t>была</w:t>
      </w:r>
      <w:r w:rsidRPr="00DD2B2E">
        <w:rPr>
          <w:sz w:val="28"/>
          <w:szCs w:val="28"/>
        </w:rPr>
        <w:t xml:space="preserve"> установлена четкая взаи</w:t>
      </w:r>
      <w:r w:rsidR="00A869BD">
        <w:rPr>
          <w:sz w:val="28"/>
          <w:szCs w:val="28"/>
        </w:rPr>
        <w:t>мосвязь экономики стран, ВВП, и</w:t>
      </w:r>
      <w:r w:rsidRPr="00DD2B2E">
        <w:rPr>
          <w:sz w:val="28"/>
          <w:szCs w:val="28"/>
        </w:rPr>
        <w:t xml:space="preserve"> </w:t>
      </w:r>
      <w:r w:rsidR="00A869BD">
        <w:rPr>
          <w:sz w:val="28"/>
          <w:szCs w:val="28"/>
        </w:rPr>
        <w:t xml:space="preserve">уровнем молодежной безработицы. </w:t>
      </w:r>
      <w:r w:rsidR="006B5895">
        <w:rPr>
          <w:sz w:val="28"/>
          <w:szCs w:val="28"/>
        </w:rPr>
        <w:t>Также</w:t>
      </w:r>
      <w:r w:rsidRPr="00DD2B2E">
        <w:rPr>
          <w:sz w:val="28"/>
          <w:szCs w:val="28"/>
        </w:rPr>
        <w:t xml:space="preserve"> установлено, что общий уровень безработных в Китае ниже по сравнению с Россией. Но в России в настоящее время наблюдается небольшое снижение уровня безработной молодежи, а в Китае – медленный рост. Остается продолжительным период поиска работы, который в России немного выше, чем в Китае. То есть, в данной главе </w:t>
      </w:r>
      <w:r w:rsidR="002E7974">
        <w:rPr>
          <w:sz w:val="28"/>
          <w:szCs w:val="28"/>
        </w:rPr>
        <w:t>была</w:t>
      </w:r>
      <w:r w:rsidRPr="00DD2B2E">
        <w:rPr>
          <w:sz w:val="28"/>
          <w:szCs w:val="28"/>
        </w:rPr>
        <w:t xml:space="preserve"> выявлена прямая взаимосвязь экономического и социального состояни</w:t>
      </w:r>
      <w:r w:rsidR="00F02F89">
        <w:rPr>
          <w:sz w:val="28"/>
          <w:szCs w:val="28"/>
        </w:rPr>
        <w:t>й</w:t>
      </w:r>
      <w:r w:rsidRPr="00DD2B2E">
        <w:rPr>
          <w:sz w:val="28"/>
          <w:szCs w:val="28"/>
        </w:rPr>
        <w:t xml:space="preserve"> </w:t>
      </w:r>
      <w:r w:rsidRPr="00F02F89">
        <w:rPr>
          <w:sz w:val="28"/>
          <w:szCs w:val="28"/>
        </w:rPr>
        <w:t>обществ и</w:t>
      </w:r>
      <w:r w:rsidRPr="00DD2B2E">
        <w:rPr>
          <w:sz w:val="28"/>
          <w:szCs w:val="28"/>
        </w:rPr>
        <w:t xml:space="preserve"> уровня молодежной безработицы.</w:t>
      </w:r>
    </w:p>
    <w:p w:rsidR="008302E9" w:rsidRDefault="008302E9" w:rsidP="00843254">
      <w:pPr>
        <w:pStyle w:val="1"/>
        <w:rPr>
          <w:rFonts w:ascii="Times New Roman" w:hAnsi="Times New Roman" w:cs="Times New Roman"/>
          <w:color w:val="auto"/>
        </w:rPr>
      </w:pPr>
    </w:p>
    <w:p w:rsidR="008302E9" w:rsidRDefault="008302E9" w:rsidP="008302E9"/>
    <w:p w:rsidR="008302E9" w:rsidRDefault="008302E9" w:rsidP="008302E9"/>
    <w:p w:rsidR="00F02F89" w:rsidRPr="008302E9" w:rsidRDefault="00F02F89" w:rsidP="008302E9"/>
    <w:p w:rsidR="00843254" w:rsidRDefault="00843254" w:rsidP="00843254">
      <w:pPr>
        <w:pStyle w:val="1"/>
        <w:rPr>
          <w:rFonts w:ascii="Times New Roman" w:hAnsi="Times New Roman" w:cs="Times New Roman"/>
          <w:color w:val="auto"/>
        </w:rPr>
      </w:pPr>
      <w:bookmarkStart w:id="9" w:name="_Toc134796347"/>
      <w:r w:rsidRPr="00843254">
        <w:rPr>
          <w:rFonts w:ascii="Times New Roman" w:hAnsi="Times New Roman" w:cs="Times New Roman"/>
          <w:color w:val="auto"/>
        </w:rPr>
        <w:lastRenderedPageBreak/>
        <w:t>Заключение</w:t>
      </w:r>
      <w:bookmarkEnd w:id="9"/>
    </w:p>
    <w:p w:rsidR="00843254" w:rsidRDefault="00843254" w:rsidP="00843254"/>
    <w:p w:rsidR="00843254" w:rsidRPr="00B65016" w:rsidRDefault="00843254" w:rsidP="00843254">
      <w:pPr>
        <w:spacing w:line="360" w:lineRule="auto"/>
        <w:ind w:firstLine="708"/>
        <w:jc w:val="both"/>
        <w:rPr>
          <w:sz w:val="28"/>
          <w:szCs w:val="28"/>
        </w:rPr>
      </w:pPr>
      <w:r w:rsidRPr="00B65016">
        <w:rPr>
          <w:sz w:val="28"/>
          <w:szCs w:val="28"/>
        </w:rPr>
        <w:t xml:space="preserve">В данной работе показана и </w:t>
      </w:r>
      <w:proofErr w:type="gramStart"/>
      <w:r w:rsidR="006B5895">
        <w:rPr>
          <w:sz w:val="28"/>
          <w:szCs w:val="28"/>
        </w:rPr>
        <w:t>была</w:t>
      </w:r>
      <w:proofErr w:type="gramEnd"/>
      <w:r w:rsidRPr="00EF0ADB">
        <w:rPr>
          <w:sz w:val="28"/>
          <w:szCs w:val="28"/>
        </w:rPr>
        <w:t xml:space="preserve"> </w:t>
      </w:r>
      <w:r>
        <w:rPr>
          <w:sz w:val="28"/>
          <w:szCs w:val="28"/>
        </w:rPr>
        <w:t>доказала</w:t>
      </w:r>
      <w:r w:rsidRPr="00B65016">
        <w:rPr>
          <w:sz w:val="28"/>
          <w:szCs w:val="28"/>
        </w:rPr>
        <w:t xml:space="preserve"> актуальность выбранной темы, где отражено: </w:t>
      </w:r>
      <w:r w:rsidRPr="002F1AA0">
        <w:rPr>
          <w:sz w:val="28"/>
          <w:szCs w:val="28"/>
        </w:rPr>
        <w:t xml:space="preserve">причины и последствия молодежной безработицы в России и в Китае, </w:t>
      </w:r>
      <w:r w:rsidRPr="008302E9">
        <w:rPr>
          <w:sz w:val="28"/>
          <w:szCs w:val="28"/>
        </w:rPr>
        <w:t>показан портрет безработного</w:t>
      </w:r>
      <w:r w:rsidRPr="002F1AA0">
        <w:rPr>
          <w:sz w:val="28"/>
          <w:szCs w:val="28"/>
        </w:rPr>
        <w:t xml:space="preserve">, показана необходимость и социальная сущность занятости, </w:t>
      </w:r>
      <w:r w:rsidRPr="008302E9">
        <w:rPr>
          <w:sz w:val="28"/>
          <w:szCs w:val="28"/>
        </w:rPr>
        <w:t>роль социальных институтов</w:t>
      </w:r>
      <w:r w:rsidRPr="002F1AA0">
        <w:rPr>
          <w:sz w:val="28"/>
          <w:szCs w:val="28"/>
        </w:rPr>
        <w:t xml:space="preserve">, приведена статистика молодежной безработицы в России и в Китае, сделан ее анализ, </w:t>
      </w:r>
      <w:r w:rsidR="00112070" w:rsidRPr="00112070">
        <w:rPr>
          <w:sz w:val="28"/>
          <w:szCs w:val="28"/>
        </w:rPr>
        <w:t>подтвердилось утверждение</w:t>
      </w:r>
      <w:r w:rsidRPr="002F1AA0">
        <w:rPr>
          <w:sz w:val="28"/>
          <w:szCs w:val="28"/>
        </w:rPr>
        <w:t>, что молодежная безработица – это социально-экономическое явление в России и в Китае.</w:t>
      </w:r>
    </w:p>
    <w:p w:rsidR="00843254" w:rsidRDefault="00843254" w:rsidP="00843254">
      <w:pPr>
        <w:spacing w:line="360" w:lineRule="auto"/>
        <w:ind w:firstLine="708"/>
        <w:jc w:val="both"/>
        <w:rPr>
          <w:sz w:val="28"/>
          <w:szCs w:val="28"/>
        </w:rPr>
      </w:pPr>
      <w:r w:rsidRPr="00B65016">
        <w:rPr>
          <w:sz w:val="28"/>
          <w:szCs w:val="28"/>
        </w:rPr>
        <w:t xml:space="preserve">Из приведенных </w:t>
      </w:r>
      <w:r w:rsidR="006B5895">
        <w:rPr>
          <w:sz w:val="28"/>
          <w:szCs w:val="28"/>
        </w:rPr>
        <w:t xml:space="preserve">ранее </w:t>
      </w:r>
      <w:r w:rsidRPr="00B65016">
        <w:rPr>
          <w:sz w:val="28"/>
          <w:szCs w:val="28"/>
        </w:rPr>
        <w:t xml:space="preserve">фактов видно, что вопрос безработицы молодежи актуален в России и в Китае. Законы РФ и </w:t>
      </w:r>
      <w:r w:rsidR="00FD20DD">
        <w:rPr>
          <w:sz w:val="28"/>
          <w:szCs w:val="28"/>
        </w:rPr>
        <w:t>Китая направлены на социально-</w:t>
      </w:r>
      <w:r w:rsidRPr="00B65016">
        <w:rPr>
          <w:sz w:val="28"/>
          <w:szCs w:val="28"/>
        </w:rPr>
        <w:t>экономическую политику государств.</w:t>
      </w:r>
      <w:r>
        <w:rPr>
          <w:sz w:val="28"/>
          <w:szCs w:val="28"/>
        </w:rPr>
        <w:t xml:space="preserve"> В России 19 декабря 2022 года приняло Постановление № 2343, согласно которому будут бесплатно </w:t>
      </w:r>
      <w:proofErr w:type="gramStart"/>
      <w:r>
        <w:rPr>
          <w:sz w:val="28"/>
          <w:szCs w:val="28"/>
        </w:rPr>
        <w:t>переобучаться</w:t>
      </w:r>
      <w:proofErr w:type="gramEnd"/>
      <w:r>
        <w:rPr>
          <w:sz w:val="28"/>
          <w:szCs w:val="28"/>
        </w:rPr>
        <w:t xml:space="preserve"> и получать дополнительную профессию молодежь и люди старше 50 лет.</w:t>
      </w:r>
      <w:r w:rsidR="002D60C5">
        <w:rPr>
          <w:sz w:val="28"/>
          <w:szCs w:val="28"/>
        </w:rPr>
        <w:t xml:space="preserve"> В Китае принят Закон о содействии занятости 24 апреля 2015 года, согласно которому Правительство должно поощрять колледжи и школы по профессиональному обучению и работодателей в проведении обучения перед приемом на работу. </w:t>
      </w:r>
    </w:p>
    <w:p w:rsidR="00843254" w:rsidRDefault="00843254" w:rsidP="00843254">
      <w:pPr>
        <w:spacing w:line="360" w:lineRule="auto"/>
        <w:ind w:firstLine="708"/>
        <w:jc w:val="both"/>
        <w:rPr>
          <w:sz w:val="28"/>
          <w:szCs w:val="28"/>
        </w:rPr>
      </w:pPr>
      <w:r w:rsidRPr="00AC4E5A">
        <w:rPr>
          <w:sz w:val="28"/>
          <w:szCs w:val="28"/>
        </w:rPr>
        <w:t>В настоящее время решение вопроса безработицы среди молодежи в России и в Китае является частью развития экономик стран, социальной проблемой обществ.</w:t>
      </w:r>
      <w:r>
        <w:rPr>
          <w:sz w:val="28"/>
          <w:szCs w:val="28"/>
        </w:rPr>
        <w:t xml:space="preserve"> Ведь именно молодежь является будущим стран, которая стремится получить образование, трудоустроиться, реализоваться по специальности, ощутить социальную значимость профессии, получать достойную заработную плату. Теряя работу, не имея возможности трудоустроиться, молодежь</w:t>
      </w:r>
      <w:r w:rsidR="00FD20DD">
        <w:rPr>
          <w:sz w:val="28"/>
          <w:szCs w:val="28"/>
        </w:rPr>
        <w:t xml:space="preserve"> теряет профессиональные навыки</w:t>
      </w:r>
      <w:r>
        <w:rPr>
          <w:sz w:val="28"/>
          <w:szCs w:val="28"/>
        </w:rPr>
        <w:t xml:space="preserve"> и квалификацию, остается фактически без сре</w:t>
      </w:r>
      <w:proofErr w:type="gramStart"/>
      <w:r>
        <w:rPr>
          <w:sz w:val="28"/>
          <w:szCs w:val="28"/>
        </w:rPr>
        <w:t>дств к с</w:t>
      </w:r>
      <w:proofErr w:type="gramEnd"/>
      <w:r>
        <w:rPr>
          <w:sz w:val="28"/>
          <w:szCs w:val="28"/>
        </w:rPr>
        <w:t>уществованию, происходит проблема отчуждения со стороны общества, а государство  имеет снижение ВВП и национального дохода, затраты на выплаты пособий, то есть, проис</w:t>
      </w:r>
      <w:r w:rsidR="00FD20DD">
        <w:rPr>
          <w:sz w:val="28"/>
          <w:szCs w:val="28"/>
        </w:rPr>
        <w:t>ходит дестабилизация экономики.</w:t>
      </w:r>
      <w:r>
        <w:rPr>
          <w:sz w:val="28"/>
          <w:szCs w:val="28"/>
        </w:rPr>
        <w:t xml:space="preserve"> Поэтому в России и в Китае создаются социальные институты, которые учитывают потребности общества, стремятся защищать интересы личности. Россия и Китай стремятся </w:t>
      </w:r>
      <w:r>
        <w:rPr>
          <w:sz w:val="28"/>
          <w:szCs w:val="28"/>
        </w:rPr>
        <w:lastRenderedPageBreak/>
        <w:t xml:space="preserve">к экономической стабильности, которая напрямую зависит от занятости молодежи. Ведь именно молодежь – это та трудоспособная часть общества, как в России, так и в Китае, которая на себе в полном объеме ощутила: экономические кризисы, </w:t>
      </w:r>
      <w:r w:rsidR="00A869BD">
        <w:rPr>
          <w:color w:val="333333"/>
          <w:sz w:val="28"/>
          <w:szCs w:val="28"/>
          <w:shd w:val="clear" w:color="auto" w:fill="F6F6F6"/>
        </w:rPr>
        <w:t xml:space="preserve">пандемия </w:t>
      </w:r>
      <w:r w:rsidR="00A869BD" w:rsidRPr="00966C52">
        <w:rPr>
          <w:color w:val="333333"/>
          <w:sz w:val="28"/>
          <w:szCs w:val="28"/>
          <w:shd w:val="clear" w:color="auto" w:fill="F6F6F6"/>
        </w:rPr>
        <w:t>COVID-19</w:t>
      </w:r>
      <w:r>
        <w:rPr>
          <w:sz w:val="28"/>
          <w:szCs w:val="28"/>
        </w:rPr>
        <w:t xml:space="preserve">, западные санкции. Сделанный анализ молодежной безработицы в России и в Китае полностью подтвердил </w:t>
      </w:r>
      <w:r w:rsidR="00763573">
        <w:rPr>
          <w:sz w:val="28"/>
          <w:szCs w:val="28"/>
        </w:rPr>
        <w:t>утверждение</w:t>
      </w:r>
      <w:r>
        <w:rPr>
          <w:sz w:val="28"/>
          <w:szCs w:val="28"/>
        </w:rPr>
        <w:t>, что молодежна</w:t>
      </w:r>
      <w:r w:rsidR="00FD20DD">
        <w:rPr>
          <w:sz w:val="28"/>
          <w:szCs w:val="28"/>
        </w:rPr>
        <w:t>я безработица – это социально-</w:t>
      </w:r>
      <w:r>
        <w:rPr>
          <w:sz w:val="28"/>
          <w:szCs w:val="28"/>
        </w:rPr>
        <w:t xml:space="preserve">экономическое явление. </w:t>
      </w:r>
      <w:r w:rsidR="00763573">
        <w:rPr>
          <w:sz w:val="28"/>
          <w:szCs w:val="28"/>
        </w:rPr>
        <w:t>Данное утверждение основано</w:t>
      </w:r>
      <w:r w:rsidR="00FD20DD">
        <w:rPr>
          <w:sz w:val="28"/>
          <w:szCs w:val="28"/>
        </w:rPr>
        <w:t xml:space="preserve"> на том, что</w:t>
      </w:r>
      <w:r>
        <w:rPr>
          <w:sz w:val="28"/>
          <w:szCs w:val="28"/>
        </w:rPr>
        <w:t xml:space="preserve"> молодежна</w:t>
      </w:r>
      <w:r w:rsidR="00D16FE5">
        <w:rPr>
          <w:sz w:val="28"/>
          <w:szCs w:val="28"/>
        </w:rPr>
        <w:t>я безработица имеет социальные, а также</w:t>
      </w:r>
      <w:r>
        <w:rPr>
          <w:sz w:val="28"/>
          <w:szCs w:val="28"/>
        </w:rPr>
        <w:t xml:space="preserve"> экономические причины</w:t>
      </w:r>
      <w:r w:rsidR="00534BB1">
        <w:rPr>
          <w:sz w:val="28"/>
          <w:szCs w:val="28"/>
        </w:rPr>
        <w:t xml:space="preserve"> и</w:t>
      </w:r>
      <w:r>
        <w:rPr>
          <w:sz w:val="28"/>
          <w:szCs w:val="28"/>
        </w:rPr>
        <w:t xml:space="preserve"> последствия. В </w:t>
      </w:r>
      <w:r w:rsidR="008302E9" w:rsidRPr="008302E9">
        <w:rPr>
          <w:sz w:val="28"/>
          <w:szCs w:val="28"/>
        </w:rPr>
        <w:t>работе</w:t>
      </w:r>
      <w:r>
        <w:rPr>
          <w:sz w:val="28"/>
          <w:szCs w:val="28"/>
        </w:rPr>
        <w:t xml:space="preserve"> установлена четкая взаи</w:t>
      </w:r>
      <w:r w:rsidR="00534BB1">
        <w:rPr>
          <w:sz w:val="28"/>
          <w:szCs w:val="28"/>
        </w:rPr>
        <w:t>мосвязь экономики стран, ВВП и</w:t>
      </w:r>
      <w:r>
        <w:rPr>
          <w:sz w:val="28"/>
          <w:szCs w:val="28"/>
        </w:rPr>
        <w:t xml:space="preserve"> уровнем молодежной безработицы, приведена динамика </w:t>
      </w:r>
      <w:r w:rsidRPr="000D48EB">
        <w:rPr>
          <w:sz w:val="28"/>
          <w:szCs w:val="28"/>
        </w:rPr>
        <w:t xml:space="preserve"> молодежной безработицы в странах за 10 лет, с 2010 по 2020 годы, </w:t>
      </w:r>
      <w:r>
        <w:rPr>
          <w:sz w:val="28"/>
          <w:szCs w:val="28"/>
        </w:rPr>
        <w:t>которая показывает</w:t>
      </w:r>
      <w:r w:rsidRPr="000D48EB">
        <w:rPr>
          <w:sz w:val="28"/>
          <w:szCs w:val="28"/>
        </w:rPr>
        <w:t>, что в России произошло снижение</w:t>
      </w:r>
      <w:r w:rsidR="00534BB1">
        <w:rPr>
          <w:sz w:val="28"/>
          <w:szCs w:val="28"/>
        </w:rPr>
        <w:t>, а в Китае зафиксирован рост.</w:t>
      </w:r>
      <w:r w:rsidRPr="000D48EB">
        <w:rPr>
          <w:sz w:val="28"/>
          <w:szCs w:val="28"/>
        </w:rPr>
        <w:t xml:space="preserve"> Но при этом, общий уровень безработных в Китае ниже по сравнению с Россией.</w:t>
      </w:r>
      <w:r>
        <w:rPr>
          <w:sz w:val="28"/>
          <w:szCs w:val="28"/>
        </w:rPr>
        <w:t xml:space="preserve"> Остается очень высокий процент продолжительности поиска работы, который  значительно выше в России, по сравнению с Китаем. То есть, выявлена прямая взаимосвязь экономического и социального состояния обществ</w:t>
      </w:r>
      <w:r w:rsidR="00D16FE5">
        <w:rPr>
          <w:sz w:val="28"/>
          <w:szCs w:val="28"/>
        </w:rPr>
        <w:t>,</w:t>
      </w:r>
      <w:r>
        <w:rPr>
          <w:sz w:val="28"/>
          <w:szCs w:val="28"/>
        </w:rPr>
        <w:t xml:space="preserve"> и уровня молодежной безработицы. </w:t>
      </w:r>
    </w:p>
    <w:p w:rsidR="00843254" w:rsidRDefault="000B14C5" w:rsidP="00843254">
      <w:pPr>
        <w:spacing w:line="360" w:lineRule="auto"/>
        <w:ind w:firstLine="708"/>
        <w:jc w:val="both"/>
        <w:rPr>
          <w:sz w:val="28"/>
          <w:szCs w:val="28"/>
        </w:rPr>
      </w:pPr>
      <w:r w:rsidRPr="000B14C5">
        <w:rPr>
          <w:sz w:val="28"/>
          <w:szCs w:val="28"/>
        </w:rPr>
        <w:t xml:space="preserve">Интернет-сеть </w:t>
      </w:r>
      <w:proofErr w:type="spellStart"/>
      <w:r w:rsidRPr="000B14C5">
        <w:rPr>
          <w:color w:val="303030"/>
          <w:sz w:val="28"/>
          <w:szCs w:val="28"/>
          <w:shd w:val="clear" w:color="auto" w:fill="FFFFFF"/>
        </w:rPr>
        <w:t>ФинЭкспертиза</w:t>
      </w:r>
      <w:proofErr w:type="spellEnd"/>
      <w:r w:rsidR="00843254">
        <w:rPr>
          <w:sz w:val="28"/>
          <w:szCs w:val="28"/>
        </w:rPr>
        <w:t>, делая прогноз о молодежной безработице в России,</w:t>
      </w:r>
      <w:r w:rsidR="00843254" w:rsidRPr="006A43D8">
        <w:rPr>
          <w:sz w:val="28"/>
          <w:szCs w:val="28"/>
        </w:rPr>
        <w:t xml:space="preserve"> приводит мнение президента </w:t>
      </w:r>
      <w:proofErr w:type="spellStart"/>
      <w:r w:rsidR="00843254" w:rsidRPr="006A43D8">
        <w:rPr>
          <w:sz w:val="28"/>
          <w:szCs w:val="28"/>
        </w:rPr>
        <w:t>FinExpertiza</w:t>
      </w:r>
      <w:proofErr w:type="spellEnd"/>
      <w:r w:rsidR="00843254" w:rsidRPr="006A43D8">
        <w:rPr>
          <w:sz w:val="28"/>
          <w:szCs w:val="28"/>
        </w:rPr>
        <w:t xml:space="preserve"> Елены </w:t>
      </w:r>
      <w:proofErr w:type="spellStart"/>
      <w:r w:rsidR="00843254" w:rsidRPr="006A43D8">
        <w:rPr>
          <w:sz w:val="28"/>
          <w:szCs w:val="28"/>
        </w:rPr>
        <w:t>Трубниковой</w:t>
      </w:r>
      <w:proofErr w:type="spellEnd"/>
      <w:r w:rsidR="00843254" w:rsidRPr="006A43D8">
        <w:rPr>
          <w:sz w:val="28"/>
          <w:szCs w:val="28"/>
        </w:rPr>
        <w:t>, которая считает, что: «В ближайшие годы в России будет продолжаться сокращение доли молодых работников. Любые дополнительные негативные факторы структурного или иного характера, мешающие профессиональному развитию и росту молодежи, могут привести к мультипликативному отрицательному эффекту, как для рынка труда и доходов населения, так и для всей экономики»</w:t>
      </w:r>
      <w:r w:rsidR="00843254" w:rsidRPr="006A43D8">
        <w:rPr>
          <w:rStyle w:val="a9"/>
          <w:rFonts w:eastAsiaTheme="majorEastAsia"/>
          <w:sz w:val="28"/>
          <w:szCs w:val="28"/>
        </w:rPr>
        <w:footnoteReference w:id="222"/>
      </w:r>
      <w:r w:rsidR="00843254" w:rsidRPr="006A43D8">
        <w:rPr>
          <w:sz w:val="28"/>
          <w:szCs w:val="28"/>
        </w:rPr>
        <w:t>.</w:t>
      </w:r>
      <w:r w:rsidR="009104BD">
        <w:rPr>
          <w:sz w:val="28"/>
          <w:szCs w:val="28"/>
        </w:rPr>
        <w:t xml:space="preserve"> Также, </w:t>
      </w:r>
      <w:r w:rsidR="00873918">
        <w:rPr>
          <w:sz w:val="28"/>
          <w:szCs w:val="28"/>
        </w:rPr>
        <w:t xml:space="preserve">Забелина О. В., </w:t>
      </w:r>
      <w:proofErr w:type="spellStart"/>
      <w:r w:rsidR="00873918">
        <w:rPr>
          <w:sz w:val="28"/>
          <w:szCs w:val="28"/>
        </w:rPr>
        <w:t>Асалиев</w:t>
      </w:r>
      <w:proofErr w:type="spellEnd"/>
      <w:r w:rsidR="00873918">
        <w:rPr>
          <w:sz w:val="28"/>
          <w:szCs w:val="28"/>
        </w:rPr>
        <w:t xml:space="preserve"> А. М. и</w:t>
      </w:r>
      <w:r w:rsidR="009104BD" w:rsidRPr="009104BD">
        <w:rPr>
          <w:sz w:val="28"/>
          <w:szCs w:val="28"/>
        </w:rPr>
        <w:t xml:space="preserve"> Дружинина Е. С</w:t>
      </w:r>
      <w:r w:rsidR="00D16FE5">
        <w:rPr>
          <w:sz w:val="28"/>
          <w:szCs w:val="28"/>
        </w:rPr>
        <w:t>.</w:t>
      </w:r>
      <w:r w:rsidR="009104BD" w:rsidRPr="009104BD">
        <w:rPr>
          <w:sz w:val="28"/>
          <w:szCs w:val="28"/>
        </w:rPr>
        <w:t xml:space="preserve"> пишут следующее: </w:t>
      </w:r>
      <w:r w:rsidR="009104BD">
        <w:rPr>
          <w:sz w:val="28"/>
          <w:szCs w:val="28"/>
        </w:rPr>
        <w:t>«</w:t>
      </w:r>
      <w:r w:rsidR="009104BD" w:rsidRPr="009104BD">
        <w:rPr>
          <w:sz w:val="28"/>
          <w:szCs w:val="28"/>
        </w:rPr>
        <w:t xml:space="preserve">Одновременно к 2030 году произойдет трансформация возрастной структуры молодежи: </w:t>
      </w:r>
      <w:r w:rsidR="009104BD" w:rsidRPr="009104BD">
        <w:rPr>
          <w:iCs/>
          <w:sz w:val="28"/>
          <w:szCs w:val="28"/>
        </w:rPr>
        <w:t xml:space="preserve">наиболее многочисленными станут возрастные группы 15–19 лет и 20–24 года (37% и </w:t>
      </w:r>
      <w:r w:rsidR="009104BD" w:rsidRPr="009104BD">
        <w:rPr>
          <w:iCs/>
          <w:sz w:val="28"/>
          <w:szCs w:val="28"/>
        </w:rPr>
        <w:lastRenderedPageBreak/>
        <w:t>33% соответственно), в то время как доля старшей возрастной группы (25–29 лет) сократится с 40% в 2020 году до 30% в 2030 году»</w:t>
      </w:r>
      <w:r w:rsidR="009104BD" w:rsidRPr="009104BD">
        <w:rPr>
          <w:rStyle w:val="a9"/>
          <w:rFonts w:eastAsiaTheme="majorEastAsia"/>
          <w:iCs/>
          <w:sz w:val="28"/>
          <w:szCs w:val="28"/>
        </w:rPr>
        <w:footnoteReference w:id="223"/>
      </w:r>
      <w:r w:rsidR="009104BD" w:rsidRPr="009104BD">
        <w:rPr>
          <w:iCs/>
          <w:sz w:val="28"/>
          <w:szCs w:val="28"/>
        </w:rPr>
        <w:t>.</w:t>
      </w:r>
      <w:r w:rsidR="009104BD">
        <w:rPr>
          <w:iCs/>
          <w:sz w:val="28"/>
          <w:szCs w:val="28"/>
        </w:rPr>
        <w:t xml:space="preserve"> </w:t>
      </w:r>
    </w:p>
    <w:p w:rsidR="00843254" w:rsidRDefault="00A0125C" w:rsidP="009104BD">
      <w:pPr>
        <w:spacing w:line="360" w:lineRule="auto"/>
        <w:ind w:firstLine="708"/>
        <w:jc w:val="both"/>
        <w:rPr>
          <w:sz w:val="28"/>
          <w:szCs w:val="28"/>
        </w:rPr>
      </w:pPr>
      <w:r>
        <w:rPr>
          <w:color w:val="000000"/>
          <w:sz w:val="28"/>
          <w:szCs w:val="28"/>
        </w:rPr>
        <w:t>По данным</w:t>
      </w:r>
      <w:r w:rsidRPr="00EE260A">
        <w:rPr>
          <w:color w:val="000000"/>
          <w:sz w:val="28"/>
          <w:szCs w:val="28"/>
        </w:rPr>
        <w:t xml:space="preserve"> </w:t>
      </w:r>
      <w:r>
        <w:rPr>
          <w:color w:val="000000"/>
          <w:sz w:val="28"/>
          <w:szCs w:val="28"/>
        </w:rPr>
        <w:t xml:space="preserve">газеты </w:t>
      </w:r>
      <w:r>
        <w:rPr>
          <w:color w:val="000000"/>
          <w:sz w:val="28"/>
          <w:szCs w:val="28"/>
          <w:lang w:val="en-US"/>
        </w:rPr>
        <w:t>China</w:t>
      </w:r>
      <w:r w:rsidRPr="00EE260A">
        <w:rPr>
          <w:color w:val="000000"/>
          <w:sz w:val="28"/>
          <w:szCs w:val="28"/>
        </w:rPr>
        <w:t xml:space="preserve"> </w:t>
      </w:r>
      <w:proofErr w:type="spellStart"/>
      <w:r>
        <w:rPr>
          <w:color w:val="000000"/>
          <w:sz w:val="28"/>
          <w:szCs w:val="28"/>
          <w:lang w:val="en-US"/>
        </w:rPr>
        <w:t>Bririefing</w:t>
      </w:r>
      <w:proofErr w:type="spellEnd"/>
      <w:r>
        <w:rPr>
          <w:color w:val="000000"/>
          <w:sz w:val="28"/>
          <w:szCs w:val="28"/>
        </w:rPr>
        <w:t xml:space="preserve"> следует, что</w:t>
      </w:r>
      <w:r w:rsidRPr="002D60C5">
        <w:rPr>
          <w:color w:val="0A0A0A"/>
          <w:sz w:val="28"/>
          <w:szCs w:val="28"/>
        </w:rPr>
        <w:t xml:space="preserve"> </w:t>
      </w:r>
      <w:r>
        <w:rPr>
          <w:color w:val="0A0A0A"/>
          <w:sz w:val="28"/>
          <w:szCs w:val="28"/>
        </w:rPr>
        <w:t>«в</w:t>
      </w:r>
      <w:r w:rsidR="009104BD" w:rsidRPr="002D60C5">
        <w:rPr>
          <w:color w:val="0A0A0A"/>
          <w:sz w:val="28"/>
          <w:szCs w:val="28"/>
        </w:rPr>
        <w:t xml:space="preserve"> </w:t>
      </w:r>
      <w:r w:rsidR="006D61E5" w:rsidRPr="002D60C5">
        <w:rPr>
          <w:color w:val="0A0A0A"/>
          <w:sz w:val="28"/>
          <w:szCs w:val="28"/>
        </w:rPr>
        <w:t>Отчете о работе Правительства Китая от 5 марта</w:t>
      </w:r>
      <w:r>
        <w:rPr>
          <w:color w:val="0A0A0A"/>
          <w:sz w:val="28"/>
          <w:szCs w:val="28"/>
        </w:rPr>
        <w:t xml:space="preserve"> 2023 год говорится о том, что </w:t>
      </w:r>
      <w:r w:rsidR="006D61E5" w:rsidRPr="002D60C5">
        <w:rPr>
          <w:color w:val="0A0A0A"/>
          <w:sz w:val="28"/>
          <w:szCs w:val="28"/>
        </w:rPr>
        <w:t>Правительство обязалось создать около 12 миллионов новых рабочих мест в городах и сохранить общий уровень безработицы в городах на уровне 5,5 процента. В докладе также делается акцент на призыве к реализации политики приоритета в области занятости, которая придавала бы большее значение трудоустройству молодежи и выпускников колледжей</w:t>
      </w:r>
      <w:r w:rsidR="006D61E5" w:rsidRPr="00534BB1">
        <w:rPr>
          <w:b/>
          <w:color w:val="0A0A0A"/>
          <w:sz w:val="28"/>
          <w:szCs w:val="28"/>
        </w:rPr>
        <w:t>»</w:t>
      </w:r>
      <w:r w:rsidR="006D61E5">
        <w:rPr>
          <w:rStyle w:val="a9"/>
          <w:color w:val="0A0A0A"/>
          <w:sz w:val="28"/>
          <w:szCs w:val="28"/>
        </w:rPr>
        <w:footnoteReference w:id="224"/>
      </w:r>
      <w:r w:rsidR="006D61E5" w:rsidRPr="006D61E5">
        <w:rPr>
          <w:color w:val="0A0A0A"/>
          <w:sz w:val="28"/>
          <w:szCs w:val="28"/>
        </w:rPr>
        <w:t>.</w:t>
      </w:r>
    </w:p>
    <w:p w:rsidR="00843254" w:rsidRDefault="00843254" w:rsidP="00534BB1">
      <w:pPr>
        <w:spacing w:line="360" w:lineRule="auto"/>
        <w:ind w:firstLine="708"/>
        <w:jc w:val="both"/>
        <w:rPr>
          <w:sz w:val="28"/>
          <w:szCs w:val="28"/>
        </w:rPr>
      </w:pPr>
      <w:r>
        <w:rPr>
          <w:sz w:val="28"/>
          <w:szCs w:val="28"/>
        </w:rPr>
        <w:t xml:space="preserve">Считаю, что тема </w:t>
      </w:r>
      <w:r w:rsidR="00534BB1">
        <w:rPr>
          <w:sz w:val="28"/>
          <w:szCs w:val="28"/>
        </w:rPr>
        <w:t>магистерской работы актуальна,</w:t>
      </w:r>
      <w:r>
        <w:rPr>
          <w:sz w:val="28"/>
          <w:szCs w:val="28"/>
        </w:rPr>
        <w:t xml:space="preserve"> з</w:t>
      </w:r>
      <w:r w:rsidRPr="00731C18">
        <w:rPr>
          <w:sz w:val="28"/>
          <w:szCs w:val="28"/>
        </w:rPr>
        <w:t xml:space="preserve">акончить работу </w:t>
      </w:r>
      <w:r w:rsidR="00873918">
        <w:rPr>
          <w:sz w:val="28"/>
          <w:szCs w:val="28"/>
        </w:rPr>
        <w:t>стоит</w:t>
      </w:r>
      <w:r w:rsidRPr="00731C18">
        <w:rPr>
          <w:sz w:val="28"/>
          <w:szCs w:val="28"/>
        </w:rPr>
        <w:t xml:space="preserve"> позицией исследователей</w:t>
      </w:r>
      <w:r>
        <w:rPr>
          <w:sz w:val="28"/>
          <w:szCs w:val="28"/>
        </w:rPr>
        <w:t>:</w:t>
      </w:r>
    </w:p>
    <w:p w:rsidR="00843254" w:rsidRDefault="00534BB1" w:rsidP="00534BB1">
      <w:pPr>
        <w:spacing w:line="360" w:lineRule="auto"/>
        <w:ind w:firstLine="708"/>
        <w:jc w:val="both"/>
        <w:rPr>
          <w:sz w:val="28"/>
          <w:szCs w:val="28"/>
        </w:rPr>
      </w:pPr>
      <w:r>
        <w:rPr>
          <w:sz w:val="28"/>
          <w:szCs w:val="28"/>
        </w:rPr>
        <w:t xml:space="preserve">– </w:t>
      </w:r>
      <w:proofErr w:type="spellStart"/>
      <w:r w:rsidR="00843254" w:rsidRPr="00731C18">
        <w:rPr>
          <w:sz w:val="28"/>
          <w:szCs w:val="28"/>
        </w:rPr>
        <w:t>Давыденко</w:t>
      </w:r>
      <w:proofErr w:type="spellEnd"/>
      <w:r w:rsidR="00843254" w:rsidRPr="00731C18">
        <w:rPr>
          <w:sz w:val="28"/>
          <w:szCs w:val="28"/>
        </w:rPr>
        <w:t xml:space="preserve"> Т.</w:t>
      </w:r>
      <w:r w:rsidR="00843254">
        <w:rPr>
          <w:sz w:val="28"/>
          <w:szCs w:val="28"/>
        </w:rPr>
        <w:t xml:space="preserve"> </w:t>
      </w:r>
      <w:r w:rsidR="00843254" w:rsidRPr="00731C18">
        <w:rPr>
          <w:sz w:val="28"/>
          <w:szCs w:val="28"/>
        </w:rPr>
        <w:t xml:space="preserve">А. и </w:t>
      </w:r>
      <w:proofErr w:type="spellStart"/>
      <w:r w:rsidR="00843254" w:rsidRPr="00731C18">
        <w:rPr>
          <w:sz w:val="28"/>
          <w:szCs w:val="28"/>
        </w:rPr>
        <w:t>Конд</w:t>
      </w:r>
      <w:r w:rsidR="00843254">
        <w:rPr>
          <w:sz w:val="28"/>
          <w:szCs w:val="28"/>
        </w:rPr>
        <w:t>акова</w:t>
      </w:r>
      <w:proofErr w:type="spellEnd"/>
      <w:r w:rsidR="00843254">
        <w:rPr>
          <w:sz w:val="28"/>
          <w:szCs w:val="28"/>
        </w:rPr>
        <w:t xml:space="preserve"> М. В., которые считают что</w:t>
      </w:r>
      <w:r w:rsidR="00843254" w:rsidRPr="00731C18">
        <w:rPr>
          <w:sz w:val="28"/>
          <w:szCs w:val="28"/>
        </w:rPr>
        <w:t>: «Как и любое другое рыночное явление,</w:t>
      </w:r>
      <w:r w:rsidR="00843254">
        <w:rPr>
          <w:sz w:val="28"/>
          <w:szCs w:val="28"/>
        </w:rPr>
        <w:t xml:space="preserve"> </w:t>
      </w:r>
      <w:r w:rsidR="00843254" w:rsidRPr="00731C18">
        <w:rPr>
          <w:sz w:val="28"/>
          <w:szCs w:val="28"/>
        </w:rPr>
        <w:t>безработицу надо регулировать во избежание различных негативных последствий, как социальных, так и экономических. Только при таком контроле возможен рост экономики и процветание государства»</w:t>
      </w:r>
      <w:r>
        <w:rPr>
          <w:rStyle w:val="a9"/>
          <w:sz w:val="28"/>
          <w:szCs w:val="28"/>
        </w:rPr>
        <w:footnoteReference w:id="225"/>
      </w:r>
      <w:r w:rsidR="00843254">
        <w:rPr>
          <w:sz w:val="28"/>
          <w:szCs w:val="28"/>
        </w:rPr>
        <w:t>.</w:t>
      </w:r>
      <w:r w:rsidR="00843254" w:rsidRPr="00A05869">
        <w:rPr>
          <w:sz w:val="28"/>
          <w:szCs w:val="28"/>
        </w:rPr>
        <w:t xml:space="preserve"> </w:t>
      </w:r>
    </w:p>
    <w:p w:rsidR="002F1AA0" w:rsidRDefault="00534BB1" w:rsidP="009104BD">
      <w:pPr>
        <w:spacing w:line="360" w:lineRule="auto"/>
        <w:ind w:firstLine="708"/>
        <w:jc w:val="both"/>
        <w:rPr>
          <w:color w:val="000000"/>
          <w:sz w:val="28"/>
          <w:szCs w:val="28"/>
        </w:rPr>
      </w:pPr>
      <w:r>
        <w:rPr>
          <w:sz w:val="28"/>
          <w:szCs w:val="28"/>
        </w:rPr>
        <w:t xml:space="preserve">– </w:t>
      </w:r>
      <w:r w:rsidR="00843254">
        <w:rPr>
          <w:sz w:val="28"/>
          <w:szCs w:val="28"/>
        </w:rPr>
        <w:t>Морозова В. А. следующим образом характеризует молодежную безработицу в Китае: «</w:t>
      </w:r>
      <w:r w:rsidR="00843254" w:rsidRPr="006E72DD">
        <w:rPr>
          <w:color w:val="000000"/>
          <w:sz w:val="28"/>
          <w:szCs w:val="28"/>
        </w:rPr>
        <w:t>Безработица является одной из наиболее острых социально-экономических проблем современного этапа развития китайского общества. Безработица влечет за собой масштабное расточение рабочей силы, существенное сокращение потенциального валового продукт</w:t>
      </w:r>
      <w:r w:rsidR="00843254">
        <w:rPr>
          <w:color w:val="000000"/>
          <w:sz w:val="28"/>
          <w:szCs w:val="28"/>
        </w:rPr>
        <w:t>а и национального дохода страны»</w:t>
      </w:r>
      <w:r>
        <w:rPr>
          <w:rStyle w:val="a9"/>
          <w:color w:val="000000"/>
          <w:sz w:val="28"/>
          <w:szCs w:val="28"/>
        </w:rPr>
        <w:footnoteReference w:id="226"/>
      </w:r>
      <w:r w:rsidR="00843254">
        <w:rPr>
          <w:color w:val="000000"/>
          <w:sz w:val="28"/>
          <w:szCs w:val="28"/>
        </w:rPr>
        <w:t>.</w:t>
      </w:r>
    </w:p>
    <w:p w:rsidR="00D16FE5" w:rsidRPr="009104BD" w:rsidRDefault="00D16FE5" w:rsidP="00F22156">
      <w:pPr>
        <w:spacing w:line="360" w:lineRule="auto"/>
        <w:jc w:val="both"/>
        <w:rPr>
          <w:color w:val="000000"/>
          <w:sz w:val="28"/>
          <w:szCs w:val="28"/>
        </w:rPr>
      </w:pPr>
    </w:p>
    <w:p w:rsidR="00843254" w:rsidRDefault="00843254" w:rsidP="00843254">
      <w:pPr>
        <w:pStyle w:val="1"/>
        <w:rPr>
          <w:rFonts w:ascii="Times New Roman" w:hAnsi="Times New Roman" w:cs="Times New Roman"/>
          <w:color w:val="auto"/>
        </w:rPr>
      </w:pPr>
      <w:bookmarkStart w:id="10" w:name="_Toc134796348"/>
      <w:r w:rsidRPr="00843254">
        <w:rPr>
          <w:rFonts w:ascii="Times New Roman" w:hAnsi="Times New Roman" w:cs="Times New Roman"/>
          <w:color w:val="auto"/>
        </w:rPr>
        <w:lastRenderedPageBreak/>
        <w:t>Список литературы:</w:t>
      </w:r>
      <w:bookmarkEnd w:id="10"/>
    </w:p>
    <w:p w:rsidR="0029211D" w:rsidRDefault="0029211D" w:rsidP="0029211D"/>
    <w:p w:rsidR="00DD54C8" w:rsidRPr="000939FC" w:rsidRDefault="00DD54C8" w:rsidP="00A03933">
      <w:pPr>
        <w:pStyle w:val="aa"/>
        <w:numPr>
          <w:ilvl w:val="0"/>
          <w:numId w:val="4"/>
        </w:numPr>
        <w:jc w:val="both"/>
        <w:rPr>
          <w:sz w:val="28"/>
          <w:szCs w:val="28"/>
          <w:lang w:val="en-US"/>
        </w:rPr>
      </w:pPr>
      <w:r w:rsidRPr="000939FC">
        <w:rPr>
          <w:bCs/>
          <w:color w:val="000000"/>
          <w:sz w:val="28"/>
          <w:szCs w:val="28"/>
        </w:rPr>
        <w:t>Безработица как социально-экономическое явление в РФ</w:t>
      </w:r>
      <w:r w:rsidRPr="000939FC">
        <w:rPr>
          <w:b/>
          <w:bCs/>
          <w:color w:val="000000"/>
          <w:sz w:val="28"/>
          <w:szCs w:val="28"/>
        </w:rPr>
        <w:t xml:space="preserve"> //</w:t>
      </w:r>
      <w:r w:rsidRPr="000939FC">
        <w:rPr>
          <w:sz w:val="28"/>
          <w:szCs w:val="28"/>
        </w:rPr>
        <w:t xml:space="preserve"> Интернет-платформа </w:t>
      </w:r>
      <w:proofErr w:type="spellStart"/>
      <w:r w:rsidRPr="000939FC">
        <w:rPr>
          <w:color w:val="000000"/>
          <w:sz w:val="28"/>
          <w:szCs w:val="28"/>
          <w:shd w:val="clear" w:color="auto" w:fill="FFFFFF"/>
          <w:lang w:val="en-US"/>
        </w:rPr>
        <w:t>vc</w:t>
      </w:r>
      <w:proofErr w:type="spellEnd"/>
      <w:r w:rsidRPr="000939FC">
        <w:rPr>
          <w:color w:val="000000"/>
          <w:sz w:val="28"/>
          <w:szCs w:val="28"/>
          <w:shd w:val="clear" w:color="auto" w:fill="FFFFFF"/>
        </w:rPr>
        <w:t>.</w:t>
      </w:r>
      <w:proofErr w:type="spellStart"/>
      <w:r w:rsidRPr="000939FC">
        <w:rPr>
          <w:color w:val="000000"/>
          <w:sz w:val="28"/>
          <w:szCs w:val="28"/>
          <w:shd w:val="clear" w:color="auto" w:fill="FFFFFF"/>
          <w:lang w:val="en-US"/>
        </w:rPr>
        <w:t>ru</w:t>
      </w:r>
      <w:proofErr w:type="spellEnd"/>
      <w:r w:rsidRPr="000939FC">
        <w:rPr>
          <w:color w:val="000000"/>
          <w:sz w:val="28"/>
          <w:szCs w:val="28"/>
          <w:shd w:val="clear" w:color="auto" w:fill="FFFFFF"/>
        </w:rPr>
        <w:t xml:space="preserve">, 05.09.2018. </w:t>
      </w:r>
      <w:r w:rsidRPr="000939FC">
        <w:rPr>
          <w:sz w:val="28"/>
          <w:szCs w:val="28"/>
          <w:lang w:val="en-US"/>
        </w:rPr>
        <w:t xml:space="preserve">URL: </w:t>
      </w:r>
      <w:hyperlink r:id="rId26" w:history="1">
        <w:r w:rsidRPr="000939FC">
          <w:rPr>
            <w:rStyle w:val="a6"/>
            <w:rFonts w:eastAsiaTheme="majorEastAsia"/>
            <w:sz w:val="28"/>
            <w:szCs w:val="28"/>
            <w:lang w:val="en-US"/>
          </w:rPr>
          <w:t>https://vc.ru/u/739971-andrey-shapovalov/224496-bezrabotica-kak-socialno-ekonomicheskoe-yavlenie-v-rf</w:t>
        </w:r>
      </w:hyperlink>
    </w:p>
    <w:p w:rsidR="00DD54C8" w:rsidRPr="000939FC" w:rsidRDefault="00DD54C8" w:rsidP="00A03933">
      <w:pPr>
        <w:pStyle w:val="aa"/>
        <w:numPr>
          <w:ilvl w:val="0"/>
          <w:numId w:val="4"/>
        </w:numPr>
        <w:jc w:val="both"/>
        <w:rPr>
          <w:sz w:val="28"/>
          <w:szCs w:val="28"/>
        </w:rPr>
      </w:pPr>
      <w:r w:rsidRPr="000939FC">
        <w:rPr>
          <w:sz w:val="28"/>
          <w:szCs w:val="28"/>
        </w:rPr>
        <w:t>Безработица среди молодежи в Китае оказалась втрое выше общенационального уровня // Сетевое издание «</w:t>
      </w:r>
      <w:proofErr w:type="spellStart"/>
      <w:r w:rsidRPr="000939FC">
        <w:rPr>
          <w:sz w:val="28"/>
          <w:szCs w:val="28"/>
        </w:rPr>
        <w:t>Коммерсантъ</w:t>
      </w:r>
      <w:proofErr w:type="spellEnd"/>
      <w:r w:rsidRPr="000939FC">
        <w:rPr>
          <w:sz w:val="28"/>
          <w:szCs w:val="28"/>
        </w:rPr>
        <w:t xml:space="preserve">», 16.08.2021. </w:t>
      </w:r>
      <w:r w:rsidRPr="000939FC">
        <w:rPr>
          <w:sz w:val="28"/>
          <w:szCs w:val="28"/>
          <w:lang w:val="en-US"/>
        </w:rPr>
        <w:t>URL</w:t>
      </w:r>
      <w:r w:rsidRPr="000939FC">
        <w:rPr>
          <w:sz w:val="28"/>
          <w:szCs w:val="28"/>
        </w:rPr>
        <w:t xml:space="preserve">: </w:t>
      </w:r>
      <w:hyperlink r:id="rId27" w:history="1">
        <w:r w:rsidRPr="000939FC">
          <w:rPr>
            <w:rStyle w:val="a6"/>
            <w:rFonts w:eastAsiaTheme="majorEastAsia"/>
            <w:sz w:val="28"/>
            <w:szCs w:val="28"/>
          </w:rPr>
          <w:t>https://www.kommersant.ru/doc/4946502</w:t>
        </w:r>
      </w:hyperlink>
      <w:r w:rsidRPr="000939FC">
        <w:rPr>
          <w:sz w:val="28"/>
          <w:szCs w:val="28"/>
        </w:rPr>
        <w:t xml:space="preserve"> (дата обращения: 10.05.2023).</w:t>
      </w:r>
    </w:p>
    <w:p w:rsidR="00DD54C8" w:rsidRPr="000939FC" w:rsidRDefault="00DD54C8" w:rsidP="00A03933">
      <w:pPr>
        <w:pStyle w:val="aa"/>
        <w:numPr>
          <w:ilvl w:val="0"/>
          <w:numId w:val="4"/>
        </w:numPr>
        <w:jc w:val="both"/>
        <w:rPr>
          <w:sz w:val="28"/>
          <w:szCs w:val="28"/>
        </w:rPr>
      </w:pPr>
      <w:proofErr w:type="spellStart"/>
      <w:r w:rsidRPr="000939FC">
        <w:rPr>
          <w:sz w:val="28"/>
          <w:szCs w:val="28"/>
        </w:rPr>
        <w:t>Бреев</w:t>
      </w:r>
      <w:proofErr w:type="spellEnd"/>
      <w:r w:rsidRPr="000939FC">
        <w:rPr>
          <w:sz w:val="28"/>
          <w:szCs w:val="28"/>
        </w:rPr>
        <w:t xml:space="preserve"> Б.Д. Занятость населения в России: современность и перспективы // Экономическая наука и современная Россия, № 4, 2001 с. 63 (59 – 74). </w:t>
      </w:r>
    </w:p>
    <w:p w:rsidR="00DD54C8" w:rsidRPr="000939FC" w:rsidRDefault="00DD54C8" w:rsidP="00A03933">
      <w:pPr>
        <w:pStyle w:val="aa"/>
        <w:numPr>
          <w:ilvl w:val="0"/>
          <w:numId w:val="4"/>
        </w:numPr>
        <w:jc w:val="both"/>
        <w:rPr>
          <w:sz w:val="28"/>
          <w:szCs w:val="28"/>
        </w:rPr>
      </w:pPr>
      <w:r w:rsidRPr="000939FC">
        <w:rPr>
          <w:sz w:val="28"/>
          <w:szCs w:val="28"/>
        </w:rPr>
        <w:t xml:space="preserve">В Китае растет безработица среди молодежи // Интернет-сайт издания </w:t>
      </w:r>
      <w:r w:rsidRPr="000939FC">
        <w:rPr>
          <w:sz w:val="28"/>
          <w:szCs w:val="28"/>
          <w:lang w:val="en-US"/>
        </w:rPr>
        <w:t>The</w:t>
      </w:r>
      <w:r w:rsidRPr="000939FC">
        <w:rPr>
          <w:sz w:val="28"/>
          <w:szCs w:val="28"/>
        </w:rPr>
        <w:t xml:space="preserve"> </w:t>
      </w:r>
      <w:proofErr w:type="spellStart"/>
      <w:r w:rsidRPr="000939FC">
        <w:rPr>
          <w:sz w:val="28"/>
          <w:szCs w:val="28"/>
        </w:rPr>
        <w:t>Epoch</w:t>
      </w:r>
      <w:proofErr w:type="spellEnd"/>
      <w:r w:rsidRPr="000939FC">
        <w:rPr>
          <w:sz w:val="28"/>
          <w:szCs w:val="28"/>
        </w:rPr>
        <w:t xml:space="preserve"> </w:t>
      </w:r>
      <w:proofErr w:type="spellStart"/>
      <w:r w:rsidRPr="000939FC">
        <w:rPr>
          <w:sz w:val="28"/>
          <w:szCs w:val="28"/>
        </w:rPr>
        <w:t>Times</w:t>
      </w:r>
      <w:proofErr w:type="spellEnd"/>
      <w:r w:rsidRPr="000939FC">
        <w:rPr>
          <w:sz w:val="28"/>
          <w:szCs w:val="28"/>
        </w:rPr>
        <w:t xml:space="preserve"> Россия, 06.09.2021. </w:t>
      </w:r>
      <w:r w:rsidRPr="000939FC">
        <w:rPr>
          <w:sz w:val="28"/>
          <w:szCs w:val="28"/>
          <w:lang w:val="en-US"/>
        </w:rPr>
        <w:t>URL</w:t>
      </w:r>
      <w:r w:rsidRPr="000939FC">
        <w:rPr>
          <w:sz w:val="28"/>
          <w:szCs w:val="28"/>
        </w:rPr>
        <w:t xml:space="preserve">: </w:t>
      </w:r>
      <w:hyperlink r:id="rId28" w:history="1">
        <w:r w:rsidRPr="000939FC">
          <w:rPr>
            <w:rStyle w:val="a6"/>
            <w:rFonts w:eastAsiaTheme="majorEastAsia"/>
            <w:sz w:val="28"/>
            <w:szCs w:val="28"/>
            <w:lang w:val="en-US"/>
          </w:rPr>
          <w:t>https</w:t>
        </w:r>
        <w:r w:rsidRPr="000939FC">
          <w:rPr>
            <w:rStyle w:val="a6"/>
            <w:rFonts w:eastAsiaTheme="majorEastAsia"/>
            <w:sz w:val="28"/>
            <w:szCs w:val="28"/>
          </w:rPr>
          <w:t>://</w:t>
        </w:r>
        <w:r w:rsidRPr="000939FC">
          <w:rPr>
            <w:rStyle w:val="a6"/>
            <w:rFonts w:eastAsiaTheme="majorEastAsia"/>
            <w:sz w:val="28"/>
            <w:szCs w:val="28"/>
            <w:lang w:val="en-US"/>
          </w:rPr>
          <w:t>www</w:t>
        </w:r>
        <w:r w:rsidRPr="000939FC">
          <w:rPr>
            <w:rStyle w:val="a6"/>
            <w:rFonts w:eastAsiaTheme="majorEastAsia"/>
            <w:sz w:val="28"/>
            <w:szCs w:val="28"/>
          </w:rPr>
          <w:t>.</w:t>
        </w:r>
        <w:proofErr w:type="spellStart"/>
        <w:r w:rsidRPr="000939FC">
          <w:rPr>
            <w:rStyle w:val="a6"/>
            <w:rFonts w:eastAsiaTheme="majorEastAsia"/>
            <w:sz w:val="28"/>
            <w:szCs w:val="28"/>
            <w:lang w:val="en-US"/>
          </w:rPr>
          <w:t>epochtimes</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ru</w:t>
        </w:r>
        <w:proofErr w:type="spellEnd"/>
        <w:r w:rsidRPr="000939FC">
          <w:rPr>
            <w:rStyle w:val="a6"/>
            <w:rFonts w:eastAsiaTheme="majorEastAsia"/>
            <w:sz w:val="28"/>
            <w:szCs w:val="28"/>
          </w:rPr>
          <w:t>/</w:t>
        </w:r>
        <w:r w:rsidRPr="000939FC">
          <w:rPr>
            <w:rStyle w:val="a6"/>
            <w:rFonts w:eastAsiaTheme="majorEastAsia"/>
            <w:sz w:val="28"/>
            <w:szCs w:val="28"/>
            <w:lang w:val="en-US"/>
          </w:rPr>
          <w:t>content</w:t>
        </w:r>
        <w:r w:rsidRPr="000939FC">
          <w:rPr>
            <w:rStyle w:val="a6"/>
            <w:rFonts w:eastAsiaTheme="majorEastAsia"/>
            <w:sz w:val="28"/>
            <w:szCs w:val="28"/>
          </w:rPr>
          <w:t>/</w:t>
        </w:r>
        <w:r w:rsidRPr="000939FC">
          <w:rPr>
            <w:rStyle w:val="a6"/>
            <w:rFonts w:eastAsiaTheme="majorEastAsia"/>
            <w:sz w:val="28"/>
            <w:szCs w:val="28"/>
            <w:lang w:val="en-US"/>
          </w:rPr>
          <w:t>view</w:t>
        </w:r>
        <w:r w:rsidRPr="000939FC">
          <w:rPr>
            <w:rStyle w:val="a6"/>
            <w:rFonts w:eastAsiaTheme="majorEastAsia"/>
            <w:sz w:val="28"/>
            <w:szCs w:val="28"/>
          </w:rPr>
          <w:t>/74776/4/</w:t>
        </w:r>
      </w:hyperlink>
      <w:r w:rsidRPr="000939FC">
        <w:rPr>
          <w:sz w:val="28"/>
          <w:szCs w:val="28"/>
        </w:rPr>
        <w:t xml:space="preserve"> (дата обращения: 10.05.2023).</w:t>
      </w:r>
    </w:p>
    <w:p w:rsidR="00DD54C8" w:rsidRPr="000939FC" w:rsidRDefault="00DD54C8" w:rsidP="00A03933">
      <w:pPr>
        <w:pStyle w:val="aa"/>
        <w:numPr>
          <w:ilvl w:val="0"/>
          <w:numId w:val="4"/>
        </w:numPr>
        <w:jc w:val="both"/>
        <w:rPr>
          <w:sz w:val="28"/>
          <w:szCs w:val="28"/>
        </w:rPr>
      </w:pPr>
      <w:proofErr w:type="spellStart"/>
      <w:r w:rsidRPr="000939FC">
        <w:rPr>
          <w:sz w:val="28"/>
          <w:szCs w:val="28"/>
        </w:rPr>
        <w:t>Вартанова</w:t>
      </w:r>
      <w:proofErr w:type="spellEnd"/>
      <w:r w:rsidRPr="000939FC">
        <w:rPr>
          <w:sz w:val="28"/>
          <w:szCs w:val="28"/>
        </w:rPr>
        <w:t xml:space="preserve"> М. Л. Занятость - область социальной действительности и общественных противоречий // Вопросы структуризации экономики. 2013. №4. С. 1. </w:t>
      </w:r>
    </w:p>
    <w:p w:rsidR="00DD54C8" w:rsidRPr="000939FC" w:rsidRDefault="00DD54C8" w:rsidP="00A03933">
      <w:pPr>
        <w:pStyle w:val="aa"/>
        <w:numPr>
          <w:ilvl w:val="0"/>
          <w:numId w:val="4"/>
        </w:numPr>
        <w:jc w:val="both"/>
        <w:rPr>
          <w:sz w:val="28"/>
          <w:szCs w:val="28"/>
        </w:rPr>
      </w:pPr>
      <w:r w:rsidRPr="000939FC">
        <w:rPr>
          <w:sz w:val="28"/>
          <w:szCs w:val="28"/>
        </w:rPr>
        <w:t>Василова Д. Ф. Роль институтов в экономическом росте современной России // Издание Международный экономический форум, 2009 г. с. 1.</w:t>
      </w:r>
    </w:p>
    <w:p w:rsidR="00DD54C8" w:rsidRPr="000939FC" w:rsidRDefault="00DD54C8" w:rsidP="00A03933">
      <w:pPr>
        <w:pStyle w:val="aa"/>
        <w:numPr>
          <w:ilvl w:val="0"/>
          <w:numId w:val="4"/>
        </w:numPr>
        <w:jc w:val="both"/>
        <w:rPr>
          <w:sz w:val="28"/>
          <w:szCs w:val="28"/>
        </w:rPr>
      </w:pPr>
      <w:proofErr w:type="spellStart"/>
      <w:r w:rsidRPr="000939FC">
        <w:rPr>
          <w:sz w:val="28"/>
          <w:szCs w:val="28"/>
        </w:rPr>
        <w:t>Воловская</w:t>
      </w:r>
      <w:proofErr w:type="spellEnd"/>
      <w:r w:rsidRPr="000939FC">
        <w:rPr>
          <w:sz w:val="28"/>
          <w:szCs w:val="28"/>
        </w:rPr>
        <w:t xml:space="preserve"> Н. М., </w:t>
      </w:r>
      <w:proofErr w:type="spellStart"/>
      <w:r w:rsidRPr="000939FC">
        <w:rPr>
          <w:sz w:val="28"/>
          <w:szCs w:val="28"/>
        </w:rPr>
        <w:t>Плюснина</w:t>
      </w:r>
      <w:proofErr w:type="spellEnd"/>
      <w:r w:rsidRPr="000939FC">
        <w:rPr>
          <w:sz w:val="28"/>
          <w:szCs w:val="28"/>
        </w:rPr>
        <w:t xml:space="preserve"> Л. К. Безработица как социально значимая проблема в России // Общество: социология, психология, педагогика. 2016. №6. с. 1. </w:t>
      </w:r>
    </w:p>
    <w:p w:rsidR="00DD54C8" w:rsidRPr="000939FC" w:rsidRDefault="00DD54C8" w:rsidP="00A03933">
      <w:pPr>
        <w:pStyle w:val="aa"/>
        <w:numPr>
          <w:ilvl w:val="0"/>
          <w:numId w:val="4"/>
        </w:numPr>
        <w:jc w:val="both"/>
        <w:rPr>
          <w:sz w:val="28"/>
          <w:szCs w:val="28"/>
        </w:rPr>
      </w:pPr>
      <w:proofErr w:type="spellStart"/>
      <w:r w:rsidRPr="000939FC">
        <w:rPr>
          <w:sz w:val="28"/>
          <w:szCs w:val="28"/>
        </w:rPr>
        <w:t>Волонина</w:t>
      </w:r>
      <w:proofErr w:type="spellEnd"/>
      <w:r w:rsidRPr="000939FC">
        <w:rPr>
          <w:sz w:val="28"/>
          <w:szCs w:val="28"/>
        </w:rPr>
        <w:t xml:space="preserve"> Н. А. Безработица молодежи // ЭПП. 2012. №1. С. 10-12. </w:t>
      </w:r>
    </w:p>
    <w:p w:rsidR="00DD54C8" w:rsidRPr="000939FC" w:rsidRDefault="00DD54C8" w:rsidP="00A03933">
      <w:pPr>
        <w:pStyle w:val="aa"/>
        <w:numPr>
          <w:ilvl w:val="0"/>
          <w:numId w:val="4"/>
        </w:numPr>
        <w:jc w:val="both"/>
        <w:rPr>
          <w:sz w:val="28"/>
          <w:szCs w:val="28"/>
        </w:rPr>
      </w:pPr>
      <w:r w:rsidRPr="000939FC">
        <w:rPr>
          <w:sz w:val="28"/>
          <w:szCs w:val="28"/>
        </w:rPr>
        <w:t>Выпускники среднего профессионального и высшего образования на российском рынке труда // Информационный бюллетень</w:t>
      </w:r>
      <w:proofErr w:type="gramStart"/>
      <w:r w:rsidRPr="000939FC">
        <w:rPr>
          <w:sz w:val="28"/>
          <w:szCs w:val="28"/>
        </w:rPr>
        <w:t xml:space="preserve">., </w:t>
      </w:r>
      <w:proofErr w:type="gramEnd"/>
      <w:r w:rsidRPr="000939FC">
        <w:rPr>
          <w:sz w:val="28"/>
          <w:szCs w:val="28"/>
        </w:rPr>
        <w:t xml:space="preserve">Москва, 2020. С. 61, 62. </w:t>
      </w:r>
      <w:r w:rsidRPr="000939FC">
        <w:rPr>
          <w:sz w:val="28"/>
          <w:szCs w:val="28"/>
          <w:lang w:val="en-US"/>
        </w:rPr>
        <w:t>URL</w:t>
      </w:r>
      <w:r w:rsidRPr="000939FC">
        <w:rPr>
          <w:sz w:val="28"/>
          <w:szCs w:val="28"/>
        </w:rPr>
        <w:t xml:space="preserve">: </w:t>
      </w:r>
      <w:hyperlink r:id="rId29" w:history="1">
        <w:r w:rsidRPr="000939FC">
          <w:rPr>
            <w:rStyle w:val="a6"/>
            <w:rFonts w:eastAsiaTheme="majorEastAsia"/>
            <w:sz w:val="28"/>
            <w:szCs w:val="28"/>
            <w:lang w:val="en-US"/>
          </w:rPr>
          <w:t>https</w:t>
        </w:r>
        <w:r w:rsidRPr="000939FC">
          <w:rPr>
            <w:rStyle w:val="a6"/>
            <w:rFonts w:eastAsiaTheme="majorEastAsia"/>
            <w:sz w:val="28"/>
            <w:szCs w:val="28"/>
          </w:rPr>
          <w:t>://</w:t>
        </w:r>
        <w:proofErr w:type="spellStart"/>
        <w:r w:rsidRPr="000939FC">
          <w:rPr>
            <w:rStyle w:val="a6"/>
            <w:rFonts w:eastAsiaTheme="majorEastAsia"/>
            <w:sz w:val="28"/>
            <w:szCs w:val="28"/>
            <w:lang w:val="en-US"/>
          </w:rPr>
          <w:t>lirt</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hse</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ru</w:t>
        </w:r>
        <w:proofErr w:type="spellEnd"/>
        <w:r w:rsidRPr="000939FC">
          <w:rPr>
            <w:rStyle w:val="a6"/>
            <w:rFonts w:eastAsiaTheme="majorEastAsia"/>
            <w:sz w:val="28"/>
            <w:szCs w:val="28"/>
          </w:rPr>
          <w:t>/</w:t>
        </w:r>
        <w:r w:rsidRPr="000939FC">
          <w:rPr>
            <w:rStyle w:val="a6"/>
            <w:rFonts w:eastAsiaTheme="majorEastAsia"/>
            <w:sz w:val="28"/>
            <w:szCs w:val="28"/>
            <w:lang w:val="en-US"/>
          </w:rPr>
          <w:t>data</w:t>
        </w:r>
        <w:r w:rsidRPr="000939FC">
          <w:rPr>
            <w:rStyle w:val="a6"/>
            <w:rFonts w:eastAsiaTheme="majorEastAsia"/>
            <w:sz w:val="28"/>
            <w:szCs w:val="28"/>
          </w:rPr>
          <w:t>/2020/07/22/1596769782/</w:t>
        </w:r>
        <w:r w:rsidRPr="000939FC">
          <w:rPr>
            <w:rStyle w:val="a6"/>
            <w:rFonts w:eastAsiaTheme="majorEastAsia"/>
            <w:sz w:val="28"/>
            <w:szCs w:val="28"/>
            <w:lang w:val="en-US"/>
          </w:rPr>
          <w:t>Graduate</w:t>
        </w:r>
        <w:r w:rsidRPr="000939FC">
          <w:rPr>
            <w:rStyle w:val="a6"/>
            <w:rFonts w:eastAsiaTheme="majorEastAsia"/>
            <w:sz w:val="28"/>
            <w:szCs w:val="28"/>
          </w:rPr>
          <w:t>_</w:t>
        </w:r>
        <w:r w:rsidRPr="000939FC">
          <w:rPr>
            <w:rStyle w:val="a6"/>
            <w:rFonts w:eastAsiaTheme="majorEastAsia"/>
            <w:sz w:val="28"/>
            <w:szCs w:val="28"/>
            <w:lang w:val="en-US"/>
          </w:rPr>
          <w:t>e</w:t>
        </w:r>
        <w:r w:rsidRPr="000939FC">
          <w:rPr>
            <w:rStyle w:val="a6"/>
            <w:rFonts w:eastAsiaTheme="majorEastAsia"/>
            <w:sz w:val="28"/>
            <w:szCs w:val="28"/>
          </w:rPr>
          <w:t>_</w:t>
        </w:r>
        <w:r w:rsidRPr="000939FC">
          <w:rPr>
            <w:rStyle w:val="a6"/>
            <w:rFonts w:eastAsiaTheme="majorEastAsia"/>
            <w:sz w:val="28"/>
            <w:szCs w:val="28"/>
            <w:lang w:val="en-US"/>
          </w:rPr>
          <w:t>book</w:t>
        </w:r>
        <w:r w:rsidRPr="000939FC">
          <w:rPr>
            <w:rStyle w:val="a6"/>
            <w:rFonts w:eastAsiaTheme="majorEastAsia"/>
            <w:sz w:val="28"/>
            <w:szCs w:val="28"/>
          </w:rPr>
          <w:t>.</w:t>
        </w:r>
        <w:proofErr w:type="spellStart"/>
        <w:r w:rsidRPr="000939FC">
          <w:rPr>
            <w:rStyle w:val="a6"/>
            <w:rFonts w:eastAsiaTheme="majorEastAsia"/>
            <w:sz w:val="28"/>
            <w:szCs w:val="28"/>
            <w:lang w:val="en-US"/>
          </w:rPr>
          <w:t>pdf</w:t>
        </w:r>
        <w:proofErr w:type="spellEnd"/>
      </w:hyperlink>
      <w:r w:rsidRPr="000939FC">
        <w:rPr>
          <w:sz w:val="28"/>
          <w:szCs w:val="28"/>
        </w:rPr>
        <w:t xml:space="preserve"> (дата обращения: 09.05.2023).</w:t>
      </w:r>
    </w:p>
    <w:p w:rsidR="00DD54C8" w:rsidRPr="000939FC" w:rsidRDefault="00301B77" w:rsidP="00A03933">
      <w:pPr>
        <w:pStyle w:val="aa"/>
        <w:numPr>
          <w:ilvl w:val="0"/>
          <w:numId w:val="4"/>
        </w:numPr>
        <w:jc w:val="both"/>
        <w:rPr>
          <w:sz w:val="28"/>
          <w:szCs w:val="28"/>
        </w:rPr>
      </w:pPr>
      <w:proofErr w:type="spellStart"/>
      <w:r>
        <w:rPr>
          <w:sz w:val="28"/>
          <w:szCs w:val="28"/>
        </w:rPr>
        <w:t>Гао</w:t>
      </w:r>
      <w:proofErr w:type="spellEnd"/>
      <w:r>
        <w:rPr>
          <w:sz w:val="28"/>
          <w:szCs w:val="28"/>
        </w:rPr>
        <w:t xml:space="preserve"> </w:t>
      </w:r>
      <w:proofErr w:type="spellStart"/>
      <w:r>
        <w:rPr>
          <w:sz w:val="28"/>
          <w:szCs w:val="28"/>
        </w:rPr>
        <w:t>Фэн</w:t>
      </w:r>
      <w:proofErr w:type="spellEnd"/>
      <w:r w:rsidR="00DD54C8" w:rsidRPr="000939FC">
        <w:rPr>
          <w:sz w:val="28"/>
          <w:szCs w:val="28"/>
        </w:rPr>
        <w:t xml:space="preserve"> Основные проблемы рынка труда в КНР / </w:t>
      </w:r>
      <w:proofErr w:type="spellStart"/>
      <w:r w:rsidR="00DD54C8" w:rsidRPr="000939FC">
        <w:rPr>
          <w:sz w:val="28"/>
          <w:szCs w:val="28"/>
        </w:rPr>
        <w:t>Фэн</w:t>
      </w:r>
      <w:proofErr w:type="spellEnd"/>
      <w:r w:rsidR="00DD54C8" w:rsidRPr="000939FC">
        <w:rPr>
          <w:sz w:val="28"/>
          <w:szCs w:val="28"/>
        </w:rPr>
        <w:t xml:space="preserve"> </w:t>
      </w:r>
      <w:proofErr w:type="spellStart"/>
      <w:r w:rsidR="00DD54C8" w:rsidRPr="000939FC">
        <w:rPr>
          <w:sz w:val="28"/>
          <w:szCs w:val="28"/>
        </w:rPr>
        <w:t>Гао</w:t>
      </w:r>
      <w:proofErr w:type="spellEnd"/>
      <w:r w:rsidR="00DD54C8" w:rsidRPr="000939FC">
        <w:rPr>
          <w:sz w:val="28"/>
          <w:szCs w:val="28"/>
        </w:rPr>
        <w:t xml:space="preserve">, Ю. В. </w:t>
      </w:r>
      <w:proofErr w:type="spellStart"/>
      <w:r w:rsidR="00DD54C8" w:rsidRPr="000939FC">
        <w:rPr>
          <w:sz w:val="28"/>
          <w:szCs w:val="28"/>
        </w:rPr>
        <w:t>Кунченко</w:t>
      </w:r>
      <w:proofErr w:type="spellEnd"/>
      <w:r w:rsidR="00DD54C8" w:rsidRPr="000939FC">
        <w:rPr>
          <w:sz w:val="28"/>
          <w:szCs w:val="28"/>
        </w:rPr>
        <w:t xml:space="preserve">. — Текст: непосредственный // Вопросы экономики и управления. — 2015. — № 2 (2). — С. 82-84. — URL: </w:t>
      </w:r>
      <w:hyperlink r:id="rId30" w:history="1">
        <w:r w:rsidR="00DD54C8" w:rsidRPr="000939FC">
          <w:rPr>
            <w:rStyle w:val="a6"/>
            <w:rFonts w:eastAsiaTheme="majorEastAsia"/>
            <w:sz w:val="28"/>
            <w:szCs w:val="28"/>
          </w:rPr>
          <w:t>https://moluch.ru/th/5/archive/16/353/</w:t>
        </w:r>
      </w:hyperlink>
      <w:r w:rsidR="00DD54C8" w:rsidRPr="000939FC">
        <w:rPr>
          <w:sz w:val="28"/>
          <w:szCs w:val="28"/>
        </w:rPr>
        <w:t xml:space="preserve">  (дата обращения: 13.02.2023).</w:t>
      </w:r>
    </w:p>
    <w:p w:rsidR="00DD54C8" w:rsidRPr="000939FC" w:rsidRDefault="00DD54C8" w:rsidP="00A03933">
      <w:pPr>
        <w:pStyle w:val="aa"/>
        <w:numPr>
          <w:ilvl w:val="0"/>
          <w:numId w:val="4"/>
        </w:numPr>
        <w:jc w:val="both"/>
        <w:rPr>
          <w:sz w:val="28"/>
          <w:szCs w:val="28"/>
        </w:rPr>
      </w:pPr>
      <w:r w:rsidRPr="000939FC">
        <w:rPr>
          <w:sz w:val="28"/>
          <w:szCs w:val="28"/>
        </w:rPr>
        <w:t xml:space="preserve">Глобальная мировая статистика. </w:t>
      </w:r>
      <w:r w:rsidRPr="000939FC">
        <w:rPr>
          <w:sz w:val="28"/>
          <w:szCs w:val="28"/>
          <w:lang w:val="en-US"/>
        </w:rPr>
        <w:t>URL</w:t>
      </w:r>
      <w:r w:rsidRPr="000939FC">
        <w:rPr>
          <w:sz w:val="28"/>
          <w:szCs w:val="28"/>
        </w:rPr>
        <w:t xml:space="preserve">: </w:t>
      </w:r>
      <w:hyperlink r:id="rId31" w:history="1">
        <w:r w:rsidRPr="000939FC">
          <w:rPr>
            <w:rStyle w:val="a6"/>
            <w:rFonts w:eastAsiaTheme="majorEastAsia"/>
            <w:sz w:val="28"/>
            <w:szCs w:val="28"/>
            <w:lang w:val="en-US"/>
          </w:rPr>
          <w:t>https</w:t>
        </w:r>
        <w:r w:rsidRPr="000939FC">
          <w:rPr>
            <w:rStyle w:val="a6"/>
            <w:rFonts w:eastAsiaTheme="majorEastAsia"/>
            <w:sz w:val="28"/>
            <w:szCs w:val="28"/>
          </w:rPr>
          <w:t>://</w:t>
        </w:r>
        <w:proofErr w:type="spellStart"/>
        <w:r w:rsidRPr="000939FC">
          <w:rPr>
            <w:rStyle w:val="a6"/>
            <w:rFonts w:eastAsiaTheme="majorEastAsia"/>
            <w:sz w:val="28"/>
            <w:szCs w:val="28"/>
            <w:lang w:val="en-US"/>
          </w:rPr>
          <w:t>ru</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zhujiworld</w:t>
        </w:r>
        <w:proofErr w:type="spellEnd"/>
        <w:r w:rsidRPr="000939FC">
          <w:rPr>
            <w:rStyle w:val="a6"/>
            <w:rFonts w:eastAsiaTheme="majorEastAsia"/>
            <w:sz w:val="28"/>
            <w:szCs w:val="28"/>
          </w:rPr>
          <w:t>.</w:t>
        </w:r>
        <w:r w:rsidRPr="000939FC">
          <w:rPr>
            <w:rStyle w:val="a6"/>
            <w:rFonts w:eastAsiaTheme="majorEastAsia"/>
            <w:sz w:val="28"/>
            <w:szCs w:val="28"/>
            <w:lang w:val="en-US"/>
          </w:rPr>
          <w:t>com</w:t>
        </w:r>
        <w:r w:rsidRPr="000939FC">
          <w:rPr>
            <w:rStyle w:val="a6"/>
            <w:rFonts w:eastAsiaTheme="majorEastAsia"/>
            <w:sz w:val="28"/>
            <w:szCs w:val="28"/>
          </w:rPr>
          <w:t>/</w:t>
        </w:r>
        <w:proofErr w:type="spellStart"/>
        <w:r w:rsidRPr="000939FC">
          <w:rPr>
            <w:rStyle w:val="a6"/>
            <w:rFonts w:eastAsiaTheme="majorEastAsia"/>
            <w:sz w:val="28"/>
            <w:szCs w:val="28"/>
            <w:lang w:val="en-US"/>
          </w:rPr>
          <w:t>cn</w:t>
        </w:r>
        <w:proofErr w:type="spellEnd"/>
        <w:r w:rsidRPr="000939FC">
          <w:rPr>
            <w:rStyle w:val="a6"/>
            <w:rFonts w:eastAsiaTheme="majorEastAsia"/>
            <w:sz w:val="28"/>
            <w:szCs w:val="28"/>
          </w:rPr>
          <w:t>/</w:t>
        </w:r>
      </w:hyperlink>
      <w:r w:rsidRPr="000939FC">
        <w:rPr>
          <w:sz w:val="28"/>
          <w:szCs w:val="28"/>
        </w:rPr>
        <w:t xml:space="preserve"> (дата обращения: 17.03.2023).</w:t>
      </w:r>
    </w:p>
    <w:p w:rsidR="00DD54C8" w:rsidRPr="000939FC" w:rsidRDefault="00DD54C8" w:rsidP="00A03933">
      <w:pPr>
        <w:pStyle w:val="aa"/>
        <w:numPr>
          <w:ilvl w:val="0"/>
          <w:numId w:val="4"/>
        </w:numPr>
        <w:jc w:val="both"/>
        <w:rPr>
          <w:sz w:val="28"/>
          <w:szCs w:val="28"/>
        </w:rPr>
      </w:pPr>
      <w:proofErr w:type="spellStart"/>
      <w:r w:rsidRPr="000939FC">
        <w:rPr>
          <w:color w:val="000000"/>
          <w:sz w:val="28"/>
          <w:szCs w:val="28"/>
          <w:shd w:val="clear" w:color="auto" w:fill="FFFFFF"/>
        </w:rPr>
        <w:t>Гобсон</w:t>
      </w:r>
      <w:proofErr w:type="spellEnd"/>
      <w:r w:rsidRPr="000939FC">
        <w:rPr>
          <w:color w:val="000000"/>
          <w:sz w:val="28"/>
          <w:szCs w:val="28"/>
          <w:shd w:val="clear" w:color="auto" w:fill="FFFFFF"/>
        </w:rPr>
        <w:t xml:space="preserve"> Дж. Проблемы безработицы / Дж. </w:t>
      </w:r>
      <w:proofErr w:type="spellStart"/>
      <w:r w:rsidRPr="000939FC">
        <w:rPr>
          <w:color w:val="000000"/>
          <w:sz w:val="28"/>
          <w:szCs w:val="28"/>
          <w:shd w:val="clear" w:color="auto" w:fill="FFFFFF"/>
        </w:rPr>
        <w:t>Гобсон</w:t>
      </w:r>
      <w:proofErr w:type="spellEnd"/>
      <w:r w:rsidRPr="000939FC">
        <w:rPr>
          <w:color w:val="000000"/>
          <w:sz w:val="28"/>
          <w:szCs w:val="28"/>
          <w:shd w:val="clear" w:color="auto" w:fill="FFFFFF"/>
        </w:rPr>
        <w:t xml:space="preserve"> - Изд.: </w:t>
      </w:r>
      <w:proofErr w:type="spellStart"/>
      <w:r w:rsidRPr="000939FC">
        <w:rPr>
          <w:color w:val="000000"/>
          <w:sz w:val="28"/>
          <w:szCs w:val="28"/>
          <w:shd w:val="clear" w:color="auto" w:fill="FFFFFF"/>
        </w:rPr>
        <w:t>Либроком</w:t>
      </w:r>
      <w:proofErr w:type="spellEnd"/>
      <w:r w:rsidRPr="000939FC">
        <w:rPr>
          <w:color w:val="000000"/>
          <w:sz w:val="28"/>
          <w:szCs w:val="28"/>
          <w:shd w:val="clear" w:color="auto" w:fill="FFFFFF"/>
        </w:rPr>
        <w:t xml:space="preserve">, 2018. – 149 </w:t>
      </w:r>
      <w:proofErr w:type="gramStart"/>
      <w:r w:rsidRPr="000939FC">
        <w:rPr>
          <w:color w:val="000000"/>
          <w:sz w:val="28"/>
          <w:szCs w:val="28"/>
          <w:shd w:val="clear" w:color="auto" w:fill="FFFFFF"/>
        </w:rPr>
        <w:t>с</w:t>
      </w:r>
      <w:proofErr w:type="gramEnd"/>
      <w:r w:rsidRPr="000939FC">
        <w:rPr>
          <w:color w:val="000000"/>
          <w:sz w:val="28"/>
          <w:szCs w:val="28"/>
          <w:shd w:val="clear" w:color="auto" w:fill="FFFFFF"/>
        </w:rPr>
        <w:t>.</w:t>
      </w:r>
    </w:p>
    <w:p w:rsidR="00DD54C8" w:rsidRPr="000939FC" w:rsidRDefault="00DD54C8" w:rsidP="00A03933">
      <w:pPr>
        <w:pStyle w:val="aa"/>
        <w:numPr>
          <w:ilvl w:val="0"/>
          <w:numId w:val="4"/>
        </w:numPr>
        <w:jc w:val="both"/>
        <w:rPr>
          <w:sz w:val="28"/>
          <w:szCs w:val="28"/>
        </w:rPr>
      </w:pPr>
      <w:r w:rsidRPr="000939FC">
        <w:rPr>
          <w:color w:val="212121"/>
          <w:sz w:val="28"/>
          <w:szCs w:val="28"/>
          <w:shd w:val="clear" w:color="auto" w:fill="F6F7FC"/>
        </w:rPr>
        <w:t xml:space="preserve">Голикова А. К., Исаева Б. А., История политических учений: Учебник для вузов. Стандарт третьего поколения. Для бакалавров. — СПб.: Питер, 2012. — 432 </w:t>
      </w:r>
      <w:proofErr w:type="gramStart"/>
      <w:r w:rsidRPr="000939FC">
        <w:rPr>
          <w:color w:val="212121"/>
          <w:sz w:val="28"/>
          <w:szCs w:val="28"/>
          <w:shd w:val="clear" w:color="auto" w:fill="F6F7FC"/>
        </w:rPr>
        <w:t>с</w:t>
      </w:r>
      <w:proofErr w:type="gramEnd"/>
      <w:r w:rsidRPr="000939FC">
        <w:rPr>
          <w:color w:val="212121"/>
          <w:sz w:val="28"/>
          <w:szCs w:val="28"/>
          <w:shd w:val="clear" w:color="auto" w:fill="F6F7FC"/>
        </w:rPr>
        <w:t>.</w:t>
      </w:r>
    </w:p>
    <w:p w:rsidR="00DD54C8" w:rsidRPr="000939FC" w:rsidRDefault="00DD54C8" w:rsidP="00A03933">
      <w:pPr>
        <w:pStyle w:val="aa"/>
        <w:numPr>
          <w:ilvl w:val="0"/>
          <w:numId w:val="4"/>
        </w:numPr>
        <w:jc w:val="both"/>
        <w:rPr>
          <w:sz w:val="28"/>
          <w:szCs w:val="28"/>
        </w:rPr>
      </w:pPr>
      <w:proofErr w:type="spellStart"/>
      <w:r w:rsidRPr="000939FC">
        <w:rPr>
          <w:sz w:val="28"/>
          <w:szCs w:val="28"/>
        </w:rPr>
        <w:t>Грановеттер</w:t>
      </w:r>
      <w:proofErr w:type="spellEnd"/>
      <w:r w:rsidRPr="000939FC">
        <w:rPr>
          <w:sz w:val="28"/>
          <w:szCs w:val="28"/>
        </w:rPr>
        <w:t xml:space="preserve"> М. Экономические институты как социальные конструкты: рамки ан</w:t>
      </w:r>
      <w:r>
        <w:rPr>
          <w:sz w:val="28"/>
          <w:szCs w:val="28"/>
        </w:rPr>
        <w:t>ализа // ЖССА. 2004. №1. с. 82.</w:t>
      </w:r>
    </w:p>
    <w:p w:rsidR="00DD54C8" w:rsidRPr="000939FC" w:rsidRDefault="00DD54C8" w:rsidP="00A03933">
      <w:pPr>
        <w:pStyle w:val="aa"/>
        <w:numPr>
          <w:ilvl w:val="0"/>
          <w:numId w:val="4"/>
        </w:numPr>
        <w:jc w:val="both"/>
        <w:rPr>
          <w:sz w:val="28"/>
          <w:szCs w:val="28"/>
        </w:rPr>
      </w:pPr>
      <w:proofErr w:type="spellStart"/>
      <w:r w:rsidRPr="000939FC">
        <w:rPr>
          <w:sz w:val="28"/>
          <w:szCs w:val="28"/>
        </w:rPr>
        <w:t>Гречихин</w:t>
      </w:r>
      <w:proofErr w:type="spellEnd"/>
      <w:r w:rsidRPr="000939FC">
        <w:rPr>
          <w:sz w:val="28"/>
          <w:szCs w:val="28"/>
        </w:rPr>
        <w:t xml:space="preserve"> В. Г. Социальные институты в современной России // ВЭПС. 2020. №2. С. 136, 139. </w:t>
      </w:r>
    </w:p>
    <w:p w:rsidR="00DD54C8" w:rsidRPr="000939FC" w:rsidRDefault="00DD54C8" w:rsidP="00A03933">
      <w:pPr>
        <w:pStyle w:val="aa"/>
        <w:numPr>
          <w:ilvl w:val="0"/>
          <w:numId w:val="4"/>
        </w:numPr>
        <w:jc w:val="both"/>
        <w:rPr>
          <w:sz w:val="28"/>
          <w:szCs w:val="28"/>
        </w:rPr>
      </w:pPr>
      <w:proofErr w:type="spellStart"/>
      <w:r w:rsidRPr="000939FC">
        <w:rPr>
          <w:sz w:val="28"/>
          <w:szCs w:val="28"/>
        </w:rPr>
        <w:lastRenderedPageBreak/>
        <w:t>Давыденко</w:t>
      </w:r>
      <w:proofErr w:type="spellEnd"/>
      <w:r w:rsidRPr="000939FC">
        <w:rPr>
          <w:sz w:val="28"/>
          <w:szCs w:val="28"/>
        </w:rPr>
        <w:t xml:space="preserve"> Т.А., Кондаков М.В. Последствия безработицы и факторы, влияющие на них // Научный результат. Экономические исследования. 2019. №3. С. 36-37, 39-40.</w:t>
      </w:r>
    </w:p>
    <w:p w:rsidR="00DD54C8" w:rsidRPr="000939FC" w:rsidRDefault="00DD54C8" w:rsidP="00A03933">
      <w:pPr>
        <w:pStyle w:val="aa"/>
        <w:numPr>
          <w:ilvl w:val="0"/>
          <w:numId w:val="4"/>
        </w:numPr>
        <w:jc w:val="both"/>
        <w:rPr>
          <w:sz w:val="28"/>
          <w:szCs w:val="28"/>
        </w:rPr>
      </w:pPr>
      <w:r w:rsidRPr="000939FC">
        <w:rPr>
          <w:sz w:val="28"/>
          <w:szCs w:val="28"/>
        </w:rPr>
        <w:t xml:space="preserve">Демография и безработица лишили Россию 460 тыс. молодых работников за год // Сетевого издания «РБК», 13.01.2022. URL: </w:t>
      </w:r>
      <w:hyperlink r:id="rId32" w:history="1">
        <w:r w:rsidRPr="000939FC">
          <w:rPr>
            <w:rStyle w:val="a6"/>
            <w:rFonts w:eastAsiaTheme="majorEastAsia"/>
            <w:sz w:val="28"/>
            <w:szCs w:val="28"/>
          </w:rPr>
          <w:t>https://www.rbc.ru/economics/13/01/2022/61ddb0159a7947ca69615b63</w:t>
        </w:r>
      </w:hyperlink>
      <w:r w:rsidRPr="000939FC">
        <w:rPr>
          <w:sz w:val="28"/>
          <w:szCs w:val="28"/>
        </w:rPr>
        <w:t xml:space="preserve"> (дата обращения: 09.05.2023).</w:t>
      </w:r>
    </w:p>
    <w:p w:rsidR="00DD54C8" w:rsidRPr="000939FC" w:rsidRDefault="00DD54C8" w:rsidP="00A03933">
      <w:pPr>
        <w:pStyle w:val="aa"/>
        <w:numPr>
          <w:ilvl w:val="0"/>
          <w:numId w:val="4"/>
        </w:numPr>
        <w:jc w:val="both"/>
        <w:rPr>
          <w:sz w:val="28"/>
          <w:szCs w:val="28"/>
        </w:rPr>
      </w:pPr>
      <w:r w:rsidRPr="000939FC">
        <w:rPr>
          <w:sz w:val="28"/>
          <w:szCs w:val="28"/>
        </w:rPr>
        <w:t xml:space="preserve">Доля молодежной безработицы в России из-за пандемии выросла лишь на 1% // Интернет-издание «Известия», 13.04.2021. </w:t>
      </w:r>
      <w:r w:rsidRPr="000939FC">
        <w:rPr>
          <w:sz w:val="28"/>
          <w:szCs w:val="28"/>
          <w:lang w:val="en-US"/>
        </w:rPr>
        <w:t>URL</w:t>
      </w:r>
      <w:r w:rsidRPr="000939FC">
        <w:rPr>
          <w:sz w:val="28"/>
          <w:szCs w:val="28"/>
        </w:rPr>
        <w:t xml:space="preserve">: </w:t>
      </w:r>
      <w:hyperlink r:id="rId33" w:history="1">
        <w:r w:rsidRPr="000939FC">
          <w:rPr>
            <w:rStyle w:val="a6"/>
            <w:rFonts w:eastAsiaTheme="majorEastAsia"/>
            <w:sz w:val="28"/>
            <w:szCs w:val="28"/>
            <w:lang w:val="en-US"/>
          </w:rPr>
          <w:t>https</w:t>
        </w:r>
        <w:r w:rsidRPr="000939FC">
          <w:rPr>
            <w:rStyle w:val="a6"/>
            <w:rFonts w:eastAsiaTheme="majorEastAsia"/>
            <w:sz w:val="28"/>
            <w:szCs w:val="28"/>
          </w:rPr>
          <w:t>://</w:t>
        </w:r>
        <w:proofErr w:type="spellStart"/>
        <w:r w:rsidRPr="000939FC">
          <w:rPr>
            <w:rStyle w:val="a6"/>
            <w:rFonts w:eastAsiaTheme="majorEastAsia"/>
            <w:sz w:val="28"/>
            <w:szCs w:val="28"/>
            <w:lang w:val="en-US"/>
          </w:rPr>
          <w:t>iz</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ru</w:t>
        </w:r>
        <w:proofErr w:type="spellEnd"/>
        <w:r w:rsidRPr="000939FC">
          <w:rPr>
            <w:rStyle w:val="a6"/>
            <w:rFonts w:eastAsiaTheme="majorEastAsia"/>
            <w:sz w:val="28"/>
            <w:szCs w:val="28"/>
          </w:rPr>
          <w:t>/1150750/2021-04-13/</w:t>
        </w:r>
        <w:proofErr w:type="spellStart"/>
        <w:r w:rsidRPr="000939FC">
          <w:rPr>
            <w:rStyle w:val="a6"/>
            <w:rFonts w:eastAsiaTheme="majorEastAsia"/>
            <w:sz w:val="28"/>
            <w:szCs w:val="28"/>
            <w:lang w:val="en-US"/>
          </w:rPr>
          <w:t>dolia</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molodezhnoi</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bezrabotitcy</w:t>
        </w:r>
        <w:proofErr w:type="spellEnd"/>
        <w:r w:rsidRPr="000939FC">
          <w:rPr>
            <w:rStyle w:val="a6"/>
            <w:rFonts w:eastAsiaTheme="majorEastAsia"/>
            <w:sz w:val="28"/>
            <w:szCs w:val="28"/>
          </w:rPr>
          <w:t>-</w:t>
        </w:r>
        <w:r w:rsidRPr="000939FC">
          <w:rPr>
            <w:rStyle w:val="a6"/>
            <w:rFonts w:eastAsiaTheme="majorEastAsia"/>
            <w:sz w:val="28"/>
            <w:szCs w:val="28"/>
            <w:lang w:val="en-US"/>
          </w:rPr>
          <w:t>v</w:t>
        </w:r>
        <w:r w:rsidRPr="000939FC">
          <w:rPr>
            <w:rStyle w:val="a6"/>
            <w:rFonts w:eastAsiaTheme="majorEastAsia"/>
            <w:sz w:val="28"/>
            <w:szCs w:val="28"/>
          </w:rPr>
          <w:t>-</w:t>
        </w:r>
        <w:proofErr w:type="spellStart"/>
        <w:r w:rsidRPr="000939FC">
          <w:rPr>
            <w:rStyle w:val="a6"/>
            <w:rFonts w:eastAsiaTheme="majorEastAsia"/>
            <w:sz w:val="28"/>
            <w:szCs w:val="28"/>
            <w:lang w:val="en-US"/>
          </w:rPr>
          <w:t>rossii</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iz</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za</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pandemii</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vyrosla</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lish</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na</w:t>
        </w:r>
        <w:proofErr w:type="spellEnd"/>
        <w:r w:rsidRPr="000939FC">
          <w:rPr>
            <w:rStyle w:val="a6"/>
            <w:rFonts w:eastAsiaTheme="majorEastAsia"/>
            <w:sz w:val="28"/>
            <w:szCs w:val="28"/>
          </w:rPr>
          <w:t>-1</w:t>
        </w:r>
      </w:hyperlink>
      <w:r w:rsidRPr="000939FC">
        <w:rPr>
          <w:sz w:val="28"/>
          <w:szCs w:val="28"/>
        </w:rPr>
        <w:t xml:space="preserve"> (дата обращения: 09.05.2023).</w:t>
      </w:r>
    </w:p>
    <w:p w:rsidR="00DD54C8" w:rsidRPr="000939FC" w:rsidRDefault="00DD54C8" w:rsidP="00A03933">
      <w:pPr>
        <w:pStyle w:val="aa"/>
        <w:numPr>
          <w:ilvl w:val="0"/>
          <w:numId w:val="4"/>
        </w:numPr>
        <w:jc w:val="both"/>
        <w:rPr>
          <w:sz w:val="28"/>
          <w:szCs w:val="28"/>
        </w:rPr>
      </w:pPr>
      <w:proofErr w:type="spellStart"/>
      <w:r w:rsidRPr="000939FC">
        <w:rPr>
          <w:sz w:val="28"/>
          <w:szCs w:val="28"/>
        </w:rPr>
        <w:t>Дубовская</w:t>
      </w:r>
      <w:proofErr w:type="spellEnd"/>
      <w:r w:rsidRPr="000939FC">
        <w:rPr>
          <w:sz w:val="28"/>
          <w:szCs w:val="28"/>
        </w:rPr>
        <w:t xml:space="preserve"> Е. М. Группа социальная // Большая российская энциклопедия. Электронная версия (2016). </w:t>
      </w:r>
      <w:r w:rsidRPr="000939FC">
        <w:rPr>
          <w:sz w:val="28"/>
          <w:szCs w:val="28"/>
          <w:lang w:val="en-US"/>
        </w:rPr>
        <w:t>URL</w:t>
      </w:r>
      <w:r w:rsidRPr="000939FC">
        <w:rPr>
          <w:sz w:val="28"/>
          <w:szCs w:val="28"/>
        </w:rPr>
        <w:t xml:space="preserve">: </w:t>
      </w:r>
      <w:hyperlink r:id="rId34" w:history="1">
        <w:r w:rsidRPr="000939FC">
          <w:rPr>
            <w:rStyle w:val="a6"/>
            <w:rFonts w:eastAsiaTheme="majorEastAsia"/>
            <w:sz w:val="28"/>
            <w:szCs w:val="28"/>
          </w:rPr>
          <w:t>https://old.bigenc.ru/philosophy/text/1933200</w:t>
        </w:r>
      </w:hyperlink>
      <w:r w:rsidRPr="000939FC">
        <w:rPr>
          <w:sz w:val="28"/>
          <w:szCs w:val="28"/>
        </w:rPr>
        <w:t xml:space="preserve">  (Дата обращения: 08.05.2023).</w:t>
      </w:r>
    </w:p>
    <w:p w:rsidR="00DD54C8" w:rsidRPr="000939FC" w:rsidRDefault="00DD54C8" w:rsidP="00A03933">
      <w:pPr>
        <w:pStyle w:val="aa"/>
        <w:numPr>
          <w:ilvl w:val="0"/>
          <w:numId w:val="4"/>
        </w:numPr>
        <w:jc w:val="both"/>
        <w:rPr>
          <w:sz w:val="28"/>
          <w:szCs w:val="28"/>
        </w:rPr>
      </w:pPr>
      <w:r w:rsidRPr="000939FC">
        <w:rPr>
          <w:sz w:val="28"/>
          <w:szCs w:val="28"/>
        </w:rPr>
        <w:t xml:space="preserve">Дудина О. М., </w:t>
      </w:r>
      <w:proofErr w:type="spellStart"/>
      <w:r w:rsidRPr="000939FC">
        <w:rPr>
          <w:sz w:val="28"/>
          <w:szCs w:val="28"/>
        </w:rPr>
        <w:t>Арсельгова</w:t>
      </w:r>
      <w:proofErr w:type="spellEnd"/>
      <w:r w:rsidRPr="000939FC">
        <w:rPr>
          <w:sz w:val="28"/>
          <w:szCs w:val="28"/>
        </w:rPr>
        <w:t xml:space="preserve"> М. А. Социальные и экономические последствия безработицы // Экономика труда. 2019</w:t>
      </w:r>
      <w:r>
        <w:rPr>
          <w:sz w:val="28"/>
          <w:szCs w:val="28"/>
        </w:rPr>
        <w:t>. №2. С. 926-927, 929-934, 936.</w:t>
      </w:r>
    </w:p>
    <w:p w:rsidR="00DD54C8" w:rsidRPr="000939FC" w:rsidRDefault="00DD54C8" w:rsidP="00A03933">
      <w:pPr>
        <w:pStyle w:val="aa"/>
        <w:numPr>
          <w:ilvl w:val="0"/>
          <w:numId w:val="4"/>
        </w:numPr>
        <w:jc w:val="both"/>
        <w:rPr>
          <w:sz w:val="28"/>
          <w:szCs w:val="28"/>
        </w:rPr>
      </w:pPr>
      <w:proofErr w:type="spellStart"/>
      <w:r w:rsidRPr="000939FC">
        <w:rPr>
          <w:sz w:val="28"/>
          <w:szCs w:val="28"/>
        </w:rPr>
        <w:t>Дыльнов</w:t>
      </w:r>
      <w:proofErr w:type="spellEnd"/>
      <w:r w:rsidRPr="000939FC">
        <w:rPr>
          <w:sz w:val="28"/>
          <w:szCs w:val="28"/>
        </w:rPr>
        <w:t xml:space="preserve"> Д. Г. Экономическая стабильность как фактор устойчивого развития современного российского общества // Вестник Московского университета. Серия 18. Социология и политология. 2005. №3. С. 36, 39.</w:t>
      </w:r>
    </w:p>
    <w:p w:rsidR="00DD54C8" w:rsidRPr="000939FC" w:rsidRDefault="00DD54C8" w:rsidP="00A03933">
      <w:pPr>
        <w:pStyle w:val="aa"/>
        <w:numPr>
          <w:ilvl w:val="0"/>
          <w:numId w:val="4"/>
        </w:numPr>
        <w:jc w:val="both"/>
        <w:rPr>
          <w:sz w:val="28"/>
          <w:szCs w:val="28"/>
        </w:rPr>
      </w:pPr>
      <w:r w:rsidRPr="000939FC">
        <w:rPr>
          <w:sz w:val="28"/>
          <w:szCs w:val="28"/>
        </w:rPr>
        <w:t xml:space="preserve">Забелина О. В., </w:t>
      </w:r>
      <w:proofErr w:type="spellStart"/>
      <w:r w:rsidRPr="000939FC">
        <w:rPr>
          <w:sz w:val="28"/>
          <w:szCs w:val="28"/>
        </w:rPr>
        <w:t>Асалиев</w:t>
      </w:r>
      <w:proofErr w:type="spellEnd"/>
      <w:r w:rsidRPr="000939FC">
        <w:rPr>
          <w:sz w:val="28"/>
          <w:szCs w:val="28"/>
        </w:rPr>
        <w:t xml:space="preserve"> А. М., Дружинина Е. С. Проблемы молодежного сегмента российского рынка труда и новые акценты политики поддержки занятости молодежи // Экономика труда. – 2021. – Том 8. – № 9. – С. 985-1002. </w:t>
      </w:r>
    </w:p>
    <w:p w:rsidR="00DD54C8" w:rsidRPr="000939FC" w:rsidRDefault="00DD54C8" w:rsidP="00A03933">
      <w:pPr>
        <w:pStyle w:val="aa"/>
        <w:numPr>
          <w:ilvl w:val="0"/>
          <w:numId w:val="4"/>
        </w:numPr>
        <w:jc w:val="both"/>
        <w:rPr>
          <w:sz w:val="28"/>
          <w:szCs w:val="28"/>
        </w:rPr>
      </w:pPr>
      <w:r w:rsidRPr="000939FC">
        <w:rPr>
          <w:sz w:val="28"/>
          <w:szCs w:val="28"/>
        </w:rPr>
        <w:t>Загребин В. В. Подходы к определению категории «Молодёжь» //</w:t>
      </w:r>
      <w:r>
        <w:rPr>
          <w:sz w:val="28"/>
          <w:szCs w:val="28"/>
        </w:rPr>
        <w:t xml:space="preserve"> Концепт. 2014. №2. С. 1, 3, 6.</w:t>
      </w:r>
    </w:p>
    <w:p w:rsidR="00DD54C8" w:rsidRPr="000939FC" w:rsidRDefault="00DD54C8" w:rsidP="00A03933">
      <w:pPr>
        <w:pStyle w:val="aa"/>
        <w:numPr>
          <w:ilvl w:val="0"/>
          <w:numId w:val="4"/>
        </w:numPr>
        <w:jc w:val="both"/>
        <w:rPr>
          <w:sz w:val="28"/>
          <w:szCs w:val="28"/>
        </w:rPr>
      </w:pPr>
      <w:r w:rsidRPr="000939FC">
        <w:rPr>
          <w:sz w:val="28"/>
          <w:szCs w:val="28"/>
        </w:rPr>
        <w:t xml:space="preserve">Закон КНР «О содействии занятости»: краткий обзор // </w:t>
      </w:r>
      <w:proofErr w:type="spellStart"/>
      <w:r w:rsidRPr="000939FC">
        <w:rPr>
          <w:sz w:val="28"/>
          <w:szCs w:val="28"/>
        </w:rPr>
        <w:t>Интернет-блог</w:t>
      </w:r>
      <w:proofErr w:type="spellEnd"/>
      <w:r w:rsidRPr="000939FC">
        <w:rPr>
          <w:sz w:val="28"/>
          <w:szCs w:val="28"/>
        </w:rPr>
        <w:t xml:space="preserve"> </w:t>
      </w:r>
      <w:proofErr w:type="spellStart"/>
      <w:r w:rsidRPr="000939FC">
        <w:rPr>
          <w:sz w:val="28"/>
          <w:szCs w:val="28"/>
        </w:rPr>
        <w:t>CNLegal.ru</w:t>
      </w:r>
      <w:proofErr w:type="spellEnd"/>
      <w:r w:rsidRPr="000939FC">
        <w:rPr>
          <w:sz w:val="28"/>
          <w:szCs w:val="28"/>
        </w:rPr>
        <w:t xml:space="preserve">, 02.07.2012. </w:t>
      </w:r>
      <w:r w:rsidRPr="000939FC">
        <w:rPr>
          <w:sz w:val="28"/>
          <w:szCs w:val="28"/>
          <w:lang w:val="en-US"/>
        </w:rPr>
        <w:t>URL</w:t>
      </w:r>
      <w:r w:rsidRPr="000939FC">
        <w:rPr>
          <w:sz w:val="28"/>
          <w:szCs w:val="28"/>
        </w:rPr>
        <w:t xml:space="preserve">: </w:t>
      </w:r>
      <w:hyperlink r:id="rId35" w:history="1">
        <w:r w:rsidRPr="000939FC">
          <w:rPr>
            <w:rStyle w:val="a6"/>
            <w:rFonts w:eastAsiaTheme="majorEastAsia"/>
            <w:sz w:val="28"/>
            <w:szCs w:val="28"/>
            <w:lang w:val="en-US"/>
          </w:rPr>
          <w:t>https</w:t>
        </w:r>
        <w:r w:rsidRPr="000939FC">
          <w:rPr>
            <w:rStyle w:val="a6"/>
            <w:rFonts w:eastAsiaTheme="majorEastAsia"/>
            <w:sz w:val="28"/>
            <w:szCs w:val="28"/>
          </w:rPr>
          <w:t>://</w:t>
        </w:r>
        <w:proofErr w:type="spellStart"/>
        <w:r w:rsidRPr="000939FC">
          <w:rPr>
            <w:rStyle w:val="a6"/>
            <w:rFonts w:eastAsiaTheme="majorEastAsia"/>
            <w:sz w:val="28"/>
            <w:szCs w:val="28"/>
            <w:lang w:val="en-US"/>
          </w:rPr>
          <w:t>cnlegal</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ru</w:t>
        </w:r>
        <w:proofErr w:type="spellEnd"/>
        <w:r w:rsidRPr="000939FC">
          <w:rPr>
            <w:rStyle w:val="a6"/>
            <w:rFonts w:eastAsiaTheme="majorEastAsia"/>
            <w:sz w:val="28"/>
            <w:szCs w:val="28"/>
          </w:rPr>
          <w:t>/</w:t>
        </w:r>
        <w:r w:rsidRPr="000939FC">
          <w:rPr>
            <w:rStyle w:val="a6"/>
            <w:rFonts w:eastAsiaTheme="majorEastAsia"/>
            <w:sz w:val="28"/>
            <w:szCs w:val="28"/>
            <w:lang w:val="en-US"/>
          </w:rPr>
          <w:t>china</w:t>
        </w:r>
        <w:r w:rsidRPr="000939FC">
          <w:rPr>
            <w:rStyle w:val="a6"/>
            <w:rFonts w:eastAsiaTheme="majorEastAsia"/>
            <w:sz w:val="28"/>
            <w:szCs w:val="28"/>
          </w:rPr>
          <w:t>_</w:t>
        </w:r>
        <w:proofErr w:type="spellStart"/>
        <w:r w:rsidRPr="000939FC">
          <w:rPr>
            <w:rStyle w:val="a6"/>
            <w:rFonts w:eastAsiaTheme="majorEastAsia"/>
            <w:sz w:val="28"/>
            <w:szCs w:val="28"/>
            <w:lang w:val="en-US"/>
          </w:rPr>
          <w:t>labour</w:t>
        </w:r>
        <w:proofErr w:type="spellEnd"/>
        <w:r w:rsidRPr="000939FC">
          <w:rPr>
            <w:rStyle w:val="a6"/>
            <w:rFonts w:eastAsiaTheme="majorEastAsia"/>
            <w:sz w:val="28"/>
            <w:szCs w:val="28"/>
          </w:rPr>
          <w:t>/</w:t>
        </w:r>
        <w:r w:rsidRPr="000939FC">
          <w:rPr>
            <w:rStyle w:val="a6"/>
            <w:rFonts w:eastAsiaTheme="majorEastAsia"/>
            <w:sz w:val="28"/>
            <w:szCs w:val="28"/>
            <w:lang w:val="en-US"/>
          </w:rPr>
          <w:t>china</w:t>
        </w:r>
        <w:r w:rsidRPr="000939FC">
          <w:rPr>
            <w:rStyle w:val="a6"/>
            <w:rFonts w:eastAsiaTheme="majorEastAsia"/>
            <w:sz w:val="28"/>
            <w:szCs w:val="28"/>
          </w:rPr>
          <w:t>_</w:t>
        </w:r>
        <w:r w:rsidRPr="000939FC">
          <w:rPr>
            <w:rStyle w:val="a6"/>
            <w:rFonts w:eastAsiaTheme="majorEastAsia"/>
            <w:sz w:val="28"/>
            <w:szCs w:val="28"/>
            <w:lang w:val="en-US"/>
          </w:rPr>
          <w:t>employment</w:t>
        </w:r>
        <w:r w:rsidRPr="000939FC">
          <w:rPr>
            <w:rStyle w:val="a6"/>
            <w:rFonts w:eastAsiaTheme="majorEastAsia"/>
            <w:sz w:val="28"/>
            <w:szCs w:val="28"/>
          </w:rPr>
          <w:t>_</w:t>
        </w:r>
        <w:r w:rsidRPr="000939FC">
          <w:rPr>
            <w:rStyle w:val="a6"/>
            <w:rFonts w:eastAsiaTheme="majorEastAsia"/>
            <w:sz w:val="28"/>
            <w:szCs w:val="28"/>
            <w:lang w:val="en-US"/>
          </w:rPr>
          <w:t>promotion</w:t>
        </w:r>
        <w:r w:rsidRPr="000939FC">
          <w:rPr>
            <w:rStyle w:val="a6"/>
            <w:rFonts w:eastAsiaTheme="majorEastAsia"/>
            <w:sz w:val="28"/>
            <w:szCs w:val="28"/>
          </w:rPr>
          <w:t>_</w:t>
        </w:r>
        <w:r w:rsidRPr="000939FC">
          <w:rPr>
            <w:rStyle w:val="a6"/>
            <w:rFonts w:eastAsiaTheme="majorEastAsia"/>
            <w:sz w:val="28"/>
            <w:szCs w:val="28"/>
            <w:lang w:val="en-US"/>
          </w:rPr>
          <w:t>law</w:t>
        </w:r>
        <w:r w:rsidRPr="000939FC">
          <w:rPr>
            <w:rStyle w:val="a6"/>
            <w:rFonts w:eastAsiaTheme="majorEastAsia"/>
            <w:sz w:val="28"/>
            <w:szCs w:val="28"/>
          </w:rPr>
          <w:t>_</w:t>
        </w:r>
        <w:r w:rsidRPr="000939FC">
          <w:rPr>
            <w:rStyle w:val="a6"/>
            <w:rFonts w:eastAsiaTheme="majorEastAsia"/>
            <w:sz w:val="28"/>
            <w:szCs w:val="28"/>
            <w:lang w:val="en-US"/>
          </w:rPr>
          <w:t>review</w:t>
        </w:r>
        <w:r w:rsidRPr="000939FC">
          <w:rPr>
            <w:rStyle w:val="a6"/>
            <w:rFonts w:eastAsiaTheme="majorEastAsia"/>
            <w:sz w:val="28"/>
            <w:szCs w:val="28"/>
          </w:rPr>
          <w:t>/</w:t>
        </w:r>
      </w:hyperlink>
      <w:r w:rsidRPr="000939FC">
        <w:rPr>
          <w:sz w:val="28"/>
          <w:szCs w:val="28"/>
        </w:rPr>
        <w:t xml:space="preserve"> (дата обращения: 08.05.2023).</w:t>
      </w:r>
    </w:p>
    <w:p w:rsidR="00DD54C8" w:rsidRPr="000939FC" w:rsidRDefault="00DD54C8" w:rsidP="00A03933">
      <w:pPr>
        <w:pStyle w:val="aa"/>
        <w:numPr>
          <w:ilvl w:val="0"/>
          <w:numId w:val="4"/>
        </w:numPr>
        <w:jc w:val="both"/>
        <w:rPr>
          <w:sz w:val="28"/>
          <w:szCs w:val="28"/>
        </w:rPr>
      </w:pPr>
      <w:r w:rsidRPr="000939FC">
        <w:rPr>
          <w:sz w:val="28"/>
          <w:szCs w:val="28"/>
        </w:rPr>
        <w:t xml:space="preserve">Иванова В. Н. Чибисова Д. П. Векторы повышения инновационного уровня страны на основе соблюдения прерогатив молодежи//Инновационное развитие АПК: сб. </w:t>
      </w:r>
      <w:proofErr w:type="spellStart"/>
      <w:r w:rsidRPr="000939FC">
        <w:rPr>
          <w:sz w:val="28"/>
          <w:szCs w:val="28"/>
        </w:rPr>
        <w:t>науч</w:t>
      </w:r>
      <w:proofErr w:type="spellEnd"/>
      <w:r w:rsidRPr="000939FC">
        <w:rPr>
          <w:sz w:val="28"/>
          <w:szCs w:val="28"/>
        </w:rPr>
        <w:t xml:space="preserve">. ст. участников </w:t>
      </w:r>
      <w:proofErr w:type="spellStart"/>
      <w:r w:rsidRPr="000939FC">
        <w:rPr>
          <w:sz w:val="28"/>
          <w:szCs w:val="28"/>
        </w:rPr>
        <w:t>Междунар</w:t>
      </w:r>
      <w:proofErr w:type="spellEnd"/>
      <w:r w:rsidRPr="000939FC">
        <w:rPr>
          <w:sz w:val="28"/>
          <w:szCs w:val="28"/>
        </w:rPr>
        <w:t>. научно–</w:t>
      </w:r>
      <w:proofErr w:type="spellStart"/>
      <w:r w:rsidRPr="000939FC">
        <w:rPr>
          <w:sz w:val="28"/>
          <w:szCs w:val="28"/>
        </w:rPr>
        <w:t>практ</w:t>
      </w:r>
      <w:proofErr w:type="spellEnd"/>
      <w:r w:rsidRPr="000939FC">
        <w:rPr>
          <w:sz w:val="28"/>
          <w:szCs w:val="28"/>
        </w:rPr>
        <w:t xml:space="preserve">. </w:t>
      </w:r>
      <w:proofErr w:type="spellStart"/>
      <w:r w:rsidRPr="000939FC">
        <w:rPr>
          <w:sz w:val="28"/>
          <w:szCs w:val="28"/>
        </w:rPr>
        <w:t>конф</w:t>
      </w:r>
      <w:proofErr w:type="spellEnd"/>
      <w:r w:rsidRPr="000939FC">
        <w:rPr>
          <w:sz w:val="28"/>
          <w:szCs w:val="28"/>
        </w:rPr>
        <w:t>. – 2017. – с. 9–30.</w:t>
      </w:r>
    </w:p>
    <w:p w:rsidR="00DD54C8" w:rsidRPr="000939FC" w:rsidRDefault="00DD54C8" w:rsidP="00A03933">
      <w:pPr>
        <w:pStyle w:val="aa"/>
        <w:numPr>
          <w:ilvl w:val="0"/>
          <w:numId w:val="4"/>
        </w:numPr>
        <w:jc w:val="both"/>
        <w:rPr>
          <w:sz w:val="28"/>
          <w:szCs w:val="28"/>
        </w:rPr>
      </w:pPr>
      <w:r w:rsidRPr="000939FC">
        <w:rPr>
          <w:sz w:val="28"/>
          <w:szCs w:val="28"/>
        </w:rPr>
        <w:t xml:space="preserve">Игнатова О. Молодежь ищет интересную работу, а не высокую зарплату // Российская газета - Федеральный выпуск № 155(7618), 18.07.2018. </w:t>
      </w:r>
      <w:r w:rsidRPr="000939FC">
        <w:rPr>
          <w:sz w:val="28"/>
          <w:szCs w:val="28"/>
          <w:lang w:val="en-US"/>
        </w:rPr>
        <w:t>URL</w:t>
      </w:r>
      <w:r w:rsidRPr="000939FC">
        <w:rPr>
          <w:sz w:val="28"/>
          <w:szCs w:val="28"/>
        </w:rPr>
        <w:t xml:space="preserve">: </w:t>
      </w:r>
      <w:hyperlink r:id="rId36" w:history="1">
        <w:r w:rsidRPr="000939FC">
          <w:rPr>
            <w:rStyle w:val="a6"/>
            <w:rFonts w:eastAsiaTheme="majorEastAsia"/>
            <w:sz w:val="28"/>
            <w:szCs w:val="28"/>
            <w:lang w:val="en-US"/>
          </w:rPr>
          <w:t>https</w:t>
        </w:r>
        <w:r w:rsidRPr="000939FC">
          <w:rPr>
            <w:rStyle w:val="a6"/>
            <w:rFonts w:eastAsiaTheme="majorEastAsia"/>
            <w:sz w:val="28"/>
            <w:szCs w:val="28"/>
          </w:rPr>
          <w:t>://</w:t>
        </w:r>
        <w:proofErr w:type="spellStart"/>
        <w:r w:rsidRPr="000939FC">
          <w:rPr>
            <w:rStyle w:val="a6"/>
            <w:rFonts w:eastAsiaTheme="majorEastAsia"/>
            <w:sz w:val="28"/>
            <w:szCs w:val="28"/>
            <w:lang w:val="en-US"/>
          </w:rPr>
          <w:t>rg</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ru</w:t>
        </w:r>
        <w:proofErr w:type="spellEnd"/>
        <w:r w:rsidRPr="000939FC">
          <w:rPr>
            <w:rStyle w:val="a6"/>
            <w:rFonts w:eastAsiaTheme="majorEastAsia"/>
            <w:sz w:val="28"/>
            <w:szCs w:val="28"/>
          </w:rPr>
          <w:t>/2018/07/18/</w:t>
        </w:r>
        <w:proofErr w:type="spellStart"/>
        <w:r w:rsidRPr="000939FC">
          <w:rPr>
            <w:rStyle w:val="a6"/>
            <w:rFonts w:eastAsiaTheme="majorEastAsia"/>
            <w:sz w:val="28"/>
            <w:szCs w:val="28"/>
            <w:lang w:val="en-US"/>
          </w:rPr>
          <w:t>chto</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privlekaet</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molodyh</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specialistov</w:t>
        </w:r>
        <w:proofErr w:type="spellEnd"/>
        <w:r w:rsidRPr="000939FC">
          <w:rPr>
            <w:rStyle w:val="a6"/>
            <w:rFonts w:eastAsiaTheme="majorEastAsia"/>
            <w:sz w:val="28"/>
            <w:szCs w:val="28"/>
          </w:rPr>
          <w:t>-</w:t>
        </w:r>
        <w:r w:rsidRPr="000939FC">
          <w:rPr>
            <w:rStyle w:val="a6"/>
            <w:rFonts w:eastAsiaTheme="majorEastAsia"/>
            <w:sz w:val="28"/>
            <w:szCs w:val="28"/>
            <w:lang w:val="en-US"/>
          </w:rPr>
          <w:t>v</w:t>
        </w:r>
        <w:r w:rsidRPr="000939FC">
          <w:rPr>
            <w:rStyle w:val="a6"/>
            <w:rFonts w:eastAsiaTheme="majorEastAsia"/>
            <w:sz w:val="28"/>
            <w:szCs w:val="28"/>
          </w:rPr>
          <w:t>-</w:t>
        </w:r>
        <w:proofErr w:type="spellStart"/>
        <w:r w:rsidRPr="000939FC">
          <w:rPr>
            <w:rStyle w:val="a6"/>
            <w:rFonts w:eastAsiaTheme="majorEastAsia"/>
            <w:sz w:val="28"/>
            <w:szCs w:val="28"/>
            <w:lang w:val="en-US"/>
          </w:rPr>
          <w:t>rabote</w:t>
        </w:r>
        <w:proofErr w:type="spellEnd"/>
        <w:r w:rsidRPr="000939FC">
          <w:rPr>
            <w:rStyle w:val="a6"/>
            <w:rFonts w:eastAsiaTheme="majorEastAsia"/>
            <w:sz w:val="28"/>
            <w:szCs w:val="28"/>
          </w:rPr>
          <w:t>.</w:t>
        </w:r>
        <w:r w:rsidRPr="000939FC">
          <w:rPr>
            <w:rStyle w:val="a6"/>
            <w:rFonts w:eastAsiaTheme="majorEastAsia"/>
            <w:sz w:val="28"/>
            <w:szCs w:val="28"/>
            <w:lang w:val="en-US"/>
          </w:rPr>
          <w:t>html</w:t>
        </w:r>
      </w:hyperlink>
      <w:r w:rsidRPr="000939FC">
        <w:rPr>
          <w:sz w:val="28"/>
          <w:szCs w:val="28"/>
        </w:rPr>
        <w:t xml:space="preserve"> (дата обращения: 09.05.2023).</w:t>
      </w:r>
    </w:p>
    <w:p w:rsidR="00DD54C8" w:rsidRPr="000939FC" w:rsidRDefault="00DD54C8" w:rsidP="00A03933">
      <w:pPr>
        <w:pStyle w:val="aa"/>
        <w:numPr>
          <w:ilvl w:val="0"/>
          <w:numId w:val="4"/>
        </w:numPr>
        <w:jc w:val="both"/>
        <w:rPr>
          <w:sz w:val="28"/>
          <w:szCs w:val="28"/>
        </w:rPr>
      </w:pPr>
      <w:r w:rsidRPr="000939FC">
        <w:rPr>
          <w:color w:val="333333"/>
          <w:sz w:val="28"/>
          <w:szCs w:val="28"/>
          <w:shd w:val="clear" w:color="auto" w:fill="F6F6F6"/>
        </w:rPr>
        <w:t>Исаева, А. А. Безработица в современной России / А. А. Исаева. — Текст</w:t>
      </w:r>
      <w:proofErr w:type="gramStart"/>
      <w:r w:rsidRPr="000939FC">
        <w:rPr>
          <w:color w:val="333333"/>
          <w:sz w:val="28"/>
          <w:szCs w:val="28"/>
          <w:shd w:val="clear" w:color="auto" w:fill="F6F6F6"/>
        </w:rPr>
        <w:t xml:space="preserve"> :</w:t>
      </w:r>
      <w:proofErr w:type="gramEnd"/>
      <w:r w:rsidRPr="000939FC">
        <w:rPr>
          <w:color w:val="333333"/>
          <w:sz w:val="28"/>
          <w:szCs w:val="28"/>
          <w:shd w:val="clear" w:color="auto" w:fill="F6F6F6"/>
        </w:rPr>
        <w:t xml:space="preserve"> непосредственный // Молодой ученый. — 20</w:t>
      </w:r>
      <w:r>
        <w:rPr>
          <w:color w:val="333333"/>
          <w:sz w:val="28"/>
          <w:szCs w:val="28"/>
          <w:shd w:val="clear" w:color="auto" w:fill="F6F6F6"/>
        </w:rPr>
        <w:t>22. — № 23 (418). — С. 534-536.</w:t>
      </w:r>
    </w:p>
    <w:p w:rsidR="00DD54C8" w:rsidRPr="000939FC" w:rsidRDefault="00DD54C8" w:rsidP="00A03933">
      <w:pPr>
        <w:pStyle w:val="aa"/>
        <w:numPr>
          <w:ilvl w:val="0"/>
          <w:numId w:val="4"/>
        </w:numPr>
        <w:jc w:val="both"/>
        <w:rPr>
          <w:sz w:val="28"/>
          <w:szCs w:val="28"/>
        </w:rPr>
      </w:pPr>
      <w:proofErr w:type="spellStart"/>
      <w:r w:rsidRPr="000939FC">
        <w:rPr>
          <w:sz w:val="28"/>
          <w:szCs w:val="28"/>
        </w:rPr>
        <w:lastRenderedPageBreak/>
        <w:t>Каджиспарова</w:t>
      </w:r>
      <w:proofErr w:type="spellEnd"/>
      <w:r w:rsidRPr="000939FC">
        <w:rPr>
          <w:sz w:val="28"/>
          <w:szCs w:val="28"/>
        </w:rPr>
        <w:t xml:space="preserve"> Г. М., </w:t>
      </w:r>
      <w:proofErr w:type="spellStart"/>
      <w:r w:rsidRPr="000939FC">
        <w:rPr>
          <w:sz w:val="28"/>
          <w:szCs w:val="28"/>
        </w:rPr>
        <w:t>Каджиспаров</w:t>
      </w:r>
      <w:proofErr w:type="spellEnd"/>
      <w:r w:rsidRPr="000939FC">
        <w:rPr>
          <w:sz w:val="28"/>
          <w:szCs w:val="28"/>
        </w:rPr>
        <w:t xml:space="preserve"> А. Ю. Педагогический словарь. М., 2000. 133 с.</w:t>
      </w:r>
    </w:p>
    <w:p w:rsidR="00DD54C8" w:rsidRPr="000939FC" w:rsidRDefault="00DD54C8" w:rsidP="00A03933">
      <w:pPr>
        <w:pStyle w:val="aa"/>
        <w:numPr>
          <w:ilvl w:val="0"/>
          <w:numId w:val="4"/>
        </w:numPr>
        <w:jc w:val="both"/>
        <w:rPr>
          <w:sz w:val="28"/>
          <w:szCs w:val="28"/>
        </w:rPr>
      </w:pPr>
      <w:r w:rsidRPr="000939FC">
        <w:rPr>
          <w:sz w:val="28"/>
          <w:szCs w:val="28"/>
        </w:rPr>
        <w:t xml:space="preserve">Какой будет безработица в России в 2023 году: официальные прогнозы и мнения экспертов // Финансовый интернет-портал «Банки Сегодня», 30.12.2022. URL: </w:t>
      </w:r>
      <w:hyperlink r:id="rId37" w:history="1">
        <w:r w:rsidRPr="000939FC">
          <w:rPr>
            <w:rStyle w:val="a6"/>
            <w:rFonts w:eastAsiaTheme="majorEastAsia"/>
            <w:sz w:val="28"/>
            <w:szCs w:val="28"/>
          </w:rPr>
          <w:t>https://bankstoday.net/last-articles/bezrabotitsa-v-rossii-2023</w:t>
        </w:r>
      </w:hyperlink>
      <w:r w:rsidRPr="000939FC">
        <w:rPr>
          <w:sz w:val="28"/>
          <w:szCs w:val="28"/>
        </w:rPr>
        <w:t xml:space="preserve"> (дата обращения: 17.03.2023).</w:t>
      </w:r>
    </w:p>
    <w:p w:rsidR="00DD54C8" w:rsidRPr="000939FC" w:rsidRDefault="00DD54C8" w:rsidP="00A03933">
      <w:pPr>
        <w:pStyle w:val="aa"/>
        <w:numPr>
          <w:ilvl w:val="0"/>
          <w:numId w:val="4"/>
        </w:numPr>
        <w:jc w:val="both"/>
        <w:rPr>
          <w:sz w:val="28"/>
          <w:szCs w:val="28"/>
        </w:rPr>
      </w:pPr>
      <w:r w:rsidRPr="000939FC">
        <w:rPr>
          <w:sz w:val="28"/>
          <w:szCs w:val="28"/>
        </w:rPr>
        <w:t xml:space="preserve">Китайская молодежь пытается найти работу на фоне роста уровня безработицы до 13,1% // Электронной газеты Век, 16.03.2021. </w:t>
      </w:r>
      <w:r w:rsidRPr="000939FC">
        <w:rPr>
          <w:sz w:val="28"/>
          <w:szCs w:val="28"/>
          <w:lang w:val="en-US"/>
        </w:rPr>
        <w:t>URL</w:t>
      </w:r>
      <w:proofErr w:type="gramStart"/>
      <w:r w:rsidRPr="000939FC">
        <w:rPr>
          <w:sz w:val="28"/>
          <w:szCs w:val="28"/>
        </w:rPr>
        <w:t>:</w:t>
      </w:r>
      <w:proofErr w:type="gramEnd"/>
      <w:r w:rsidR="005C291B" w:rsidRPr="000939FC">
        <w:rPr>
          <w:sz w:val="28"/>
          <w:szCs w:val="28"/>
        </w:rPr>
        <w:fldChar w:fldCharType="begin"/>
      </w:r>
      <w:r w:rsidRPr="000939FC">
        <w:rPr>
          <w:sz w:val="28"/>
          <w:szCs w:val="28"/>
        </w:rPr>
        <w:instrText>HYPERLINK "https://wek.ru/kitajskaya-molodezh-pytaetsya-najti-rabotu-na-fone-rosta-urovnya-bezraboticy-do-131"</w:instrText>
      </w:r>
      <w:r w:rsidR="005C291B" w:rsidRPr="000939FC">
        <w:rPr>
          <w:sz w:val="28"/>
          <w:szCs w:val="28"/>
        </w:rPr>
        <w:fldChar w:fldCharType="separate"/>
      </w:r>
      <w:r w:rsidRPr="000939FC">
        <w:rPr>
          <w:rStyle w:val="a6"/>
          <w:rFonts w:eastAsiaTheme="majorEastAsia"/>
          <w:sz w:val="28"/>
          <w:szCs w:val="28"/>
          <w:lang w:val="en-US"/>
        </w:rPr>
        <w:t>https</w:t>
      </w:r>
      <w:r w:rsidRPr="000939FC">
        <w:rPr>
          <w:rStyle w:val="a6"/>
          <w:rFonts w:eastAsiaTheme="majorEastAsia"/>
          <w:sz w:val="28"/>
          <w:szCs w:val="28"/>
        </w:rPr>
        <w:t>://</w:t>
      </w:r>
      <w:proofErr w:type="spellStart"/>
      <w:r w:rsidRPr="000939FC">
        <w:rPr>
          <w:rStyle w:val="a6"/>
          <w:rFonts w:eastAsiaTheme="majorEastAsia"/>
          <w:sz w:val="28"/>
          <w:szCs w:val="28"/>
          <w:lang w:val="en-US"/>
        </w:rPr>
        <w:t>wek</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ru</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kitajskaya</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molodezh</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pytaetsya</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najti</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rabotu</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na</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fone</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rosta</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urovnya</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bezraboticy</w:t>
      </w:r>
      <w:proofErr w:type="spellEnd"/>
      <w:r w:rsidRPr="000939FC">
        <w:rPr>
          <w:rStyle w:val="a6"/>
          <w:rFonts w:eastAsiaTheme="majorEastAsia"/>
          <w:sz w:val="28"/>
          <w:szCs w:val="28"/>
        </w:rPr>
        <w:t>-</w:t>
      </w:r>
      <w:r w:rsidRPr="000939FC">
        <w:rPr>
          <w:rStyle w:val="a6"/>
          <w:rFonts w:eastAsiaTheme="majorEastAsia"/>
          <w:sz w:val="28"/>
          <w:szCs w:val="28"/>
          <w:lang w:val="en-US"/>
        </w:rPr>
        <w:t>do</w:t>
      </w:r>
      <w:r w:rsidRPr="000939FC">
        <w:rPr>
          <w:rStyle w:val="a6"/>
          <w:rFonts w:eastAsiaTheme="majorEastAsia"/>
          <w:sz w:val="28"/>
          <w:szCs w:val="28"/>
        </w:rPr>
        <w:t>-131</w:t>
      </w:r>
      <w:r w:rsidR="005C291B" w:rsidRPr="000939FC">
        <w:rPr>
          <w:sz w:val="28"/>
          <w:szCs w:val="28"/>
        </w:rPr>
        <w:fldChar w:fldCharType="end"/>
      </w:r>
      <w:r w:rsidRPr="000939FC">
        <w:rPr>
          <w:sz w:val="28"/>
          <w:szCs w:val="28"/>
        </w:rPr>
        <w:t xml:space="preserve"> (дата обращения: 10.05.2023). </w:t>
      </w:r>
    </w:p>
    <w:p w:rsidR="00DD54C8" w:rsidRPr="000939FC" w:rsidRDefault="00DD54C8" w:rsidP="00A03933">
      <w:pPr>
        <w:pStyle w:val="aa"/>
        <w:numPr>
          <w:ilvl w:val="0"/>
          <w:numId w:val="4"/>
        </w:numPr>
        <w:jc w:val="both"/>
        <w:rPr>
          <w:sz w:val="28"/>
          <w:szCs w:val="28"/>
        </w:rPr>
      </w:pPr>
      <w:r w:rsidRPr="000939FC">
        <w:rPr>
          <w:sz w:val="28"/>
          <w:szCs w:val="28"/>
          <w:shd w:val="clear" w:color="auto" w:fill="FFFFFF"/>
        </w:rPr>
        <w:t>Климова Н. В. Рынок труда молодежи: проблемы и пути их решения / Н. В. Климова, Т. И. Касьянова // Стратегии развития социальных общностей, институтов и территорий</w:t>
      </w:r>
      <w:proofErr w:type="gramStart"/>
      <w:r w:rsidRPr="000939FC">
        <w:rPr>
          <w:sz w:val="28"/>
          <w:szCs w:val="28"/>
          <w:shd w:val="clear" w:color="auto" w:fill="FFFFFF"/>
        </w:rPr>
        <w:t xml:space="preserve"> :</w:t>
      </w:r>
      <w:proofErr w:type="gramEnd"/>
      <w:r w:rsidRPr="000939FC">
        <w:rPr>
          <w:sz w:val="28"/>
          <w:szCs w:val="28"/>
          <w:shd w:val="clear" w:color="auto" w:fill="FFFFFF"/>
        </w:rPr>
        <w:t xml:space="preserve"> материалы III Международной научно-практической конференции, Екатеринбург, 21-22 апреля 2017 г. : в 2-х т.— Екатеринбург : Изд-во Урал</w:t>
      </w:r>
      <w:proofErr w:type="gramStart"/>
      <w:r w:rsidRPr="000939FC">
        <w:rPr>
          <w:sz w:val="28"/>
          <w:szCs w:val="28"/>
          <w:shd w:val="clear" w:color="auto" w:fill="FFFFFF"/>
        </w:rPr>
        <w:t>.</w:t>
      </w:r>
      <w:proofErr w:type="gramEnd"/>
      <w:r w:rsidRPr="000939FC">
        <w:rPr>
          <w:sz w:val="28"/>
          <w:szCs w:val="28"/>
          <w:shd w:val="clear" w:color="auto" w:fill="FFFFFF"/>
        </w:rPr>
        <w:t xml:space="preserve"> </w:t>
      </w:r>
      <w:proofErr w:type="gramStart"/>
      <w:r w:rsidRPr="000939FC">
        <w:rPr>
          <w:sz w:val="28"/>
          <w:szCs w:val="28"/>
          <w:shd w:val="clear" w:color="auto" w:fill="FFFFFF"/>
        </w:rPr>
        <w:t>у</w:t>
      </w:r>
      <w:proofErr w:type="gramEnd"/>
      <w:r w:rsidRPr="000939FC">
        <w:rPr>
          <w:sz w:val="28"/>
          <w:szCs w:val="28"/>
          <w:shd w:val="clear" w:color="auto" w:fill="FFFFFF"/>
        </w:rPr>
        <w:t>н-та, 2017. — Т. 1. — С. 284.</w:t>
      </w:r>
    </w:p>
    <w:p w:rsidR="00DD54C8" w:rsidRPr="000939FC" w:rsidRDefault="00DD54C8" w:rsidP="00A03933">
      <w:pPr>
        <w:pStyle w:val="aa"/>
        <w:numPr>
          <w:ilvl w:val="0"/>
          <w:numId w:val="4"/>
        </w:numPr>
        <w:jc w:val="both"/>
        <w:rPr>
          <w:sz w:val="28"/>
          <w:szCs w:val="28"/>
        </w:rPr>
      </w:pPr>
      <w:r w:rsidRPr="000939FC">
        <w:rPr>
          <w:sz w:val="28"/>
          <w:szCs w:val="28"/>
        </w:rPr>
        <w:t xml:space="preserve">Кон И. С. В поисках себя: Личность и ее самосознание. – М.: Политиздат, 1987. – 85 </w:t>
      </w:r>
      <w:proofErr w:type="gramStart"/>
      <w:r w:rsidRPr="000939FC">
        <w:rPr>
          <w:sz w:val="28"/>
          <w:szCs w:val="28"/>
        </w:rPr>
        <w:t>с</w:t>
      </w:r>
      <w:proofErr w:type="gramEnd"/>
      <w:r w:rsidRPr="000939FC">
        <w:rPr>
          <w:sz w:val="28"/>
          <w:szCs w:val="28"/>
        </w:rPr>
        <w:t>.</w:t>
      </w:r>
    </w:p>
    <w:p w:rsidR="00DD54C8" w:rsidRPr="000939FC" w:rsidRDefault="00DD54C8" w:rsidP="00A03933">
      <w:pPr>
        <w:pStyle w:val="aa"/>
        <w:numPr>
          <w:ilvl w:val="0"/>
          <w:numId w:val="4"/>
        </w:numPr>
        <w:jc w:val="both"/>
        <w:rPr>
          <w:sz w:val="28"/>
          <w:szCs w:val="28"/>
        </w:rPr>
      </w:pPr>
      <w:r w:rsidRPr="000939FC">
        <w:rPr>
          <w:sz w:val="28"/>
          <w:szCs w:val="28"/>
        </w:rPr>
        <w:t xml:space="preserve">Кондратюк П.Е. Экономико-статистический анализ безработицы и занятости // Материалы XIV Международной студенческой научной конференции «Студенческий научный форум». URL: </w:t>
      </w:r>
      <w:hyperlink r:id="rId38" w:history="1">
        <w:r w:rsidRPr="000939FC">
          <w:rPr>
            <w:rStyle w:val="a6"/>
            <w:rFonts w:eastAsiaTheme="majorEastAsia"/>
            <w:sz w:val="28"/>
            <w:szCs w:val="28"/>
          </w:rPr>
          <w:t>https://scienceforum.ru/2022/article/2018028630</w:t>
        </w:r>
      </w:hyperlink>
      <w:r w:rsidRPr="000939FC">
        <w:rPr>
          <w:sz w:val="28"/>
          <w:szCs w:val="28"/>
        </w:rPr>
        <w:t xml:space="preserve"> (дата обращения:  07.05.2023</w:t>
      </w:r>
      <w:proofErr w:type="gramStart"/>
      <w:r w:rsidRPr="000939FC">
        <w:rPr>
          <w:sz w:val="28"/>
          <w:szCs w:val="28"/>
        </w:rPr>
        <w:t xml:space="preserve"> )</w:t>
      </w:r>
      <w:proofErr w:type="gramEnd"/>
      <w:r w:rsidRPr="000939FC">
        <w:rPr>
          <w:sz w:val="28"/>
          <w:szCs w:val="28"/>
        </w:rPr>
        <w:t>.</w:t>
      </w:r>
    </w:p>
    <w:p w:rsidR="00DD54C8" w:rsidRPr="000939FC" w:rsidRDefault="00DD54C8" w:rsidP="00A03933">
      <w:pPr>
        <w:pStyle w:val="aa"/>
        <w:numPr>
          <w:ilvl w:val="0"/>
          <w:numId w:val="4"/>
        </w:numPr>
        <w:jc w:val="both"/>
        <w:rPr>
          <w:sz w:val="28"/>
          <w:szCs w:val="28"/>
        </w:rPr>
      </w:pPr>
      <w:r w:rsidRPr="000939FC">
        <w:rPr>
          <w:sz w:val="28"/>
          <w:szCs w:val="28"/>
        </w:rPr>
        <w:t xml:space="preserve">Конституция КНР, ст. 6. </w:t>
      </w:r>
      <w:r w:rsidRPr="000939FC">
        <w:rPr>
          <w:sz w:val="28"/>
          <w:szCs w:val="28"/>
          <w:lang w:val="en-US"/>
        </w:rPr>
        <w:t>URL</w:t>
      </w:r>
      <w:r w:rsidRPr="000939FC">
        <w:rPr>
          <w:sz w:val="28"/>
          <w:szCs w:val="28"/>
        </w:rPr>
        <w:t xml:space="preserve">: </w:t>
      </w:r>
      <w:hyperlink r:id="rId39" w:history="1">
        <w:r w:rsidRPr="000939FC">
          <w:rPr>
            <w:rStyle w:val="a6"/>
            <w:rFonts w:eastAsiaTheme="majorEastAsia"/>
            <w:sz w:val="28"/>
            <w:szCs w:val="28"/>
            <w:lang w:val="en-US"/>
          </w:rPr>
          <w:t>https</w:t>
        </w:r>
        <w:r w:rsidRPr="000939FC">
          <w:rPr>
            <w:rStyle w:val="a6"/>
            <w:rFonts w:eastAsiaTheme="majorEastAsia"/>
            <w:sz w:val="28"/>
            <w:szCs w:val="28"/>
          </w:rPr>
          <w:t>://</w:t>
        </w:r>
        <w:proofErr w:type="spellStart"/>
        <w:r w:rsidRPr="000939FC">
          <w:rPr>
            <w:rStyle w:val="a6"/>
            <w:rFonts w:eastAsiaTheme="majorEastAsia"/>
            <w:sz w:val="28"/>
            <w:szCs w:val="28"/>
            <w:lang w:val="en-US"/>
          </w:rPr>
          <w:t>chinalaw</w:t>
        </w:r>
        <w:proofErr w:type="spellEnd"/>
        <w:r w:rsidRPr="000939FC">
          <w:rPr>
            <w:rStyle w:val="a6"/>
            <w:rFonts w:eastAsiaTheme="majorEastAsia"/>
            <w:sz w:val="28"/>
            <w:szCs w:val="28"/>
          </w:rPr>
          <w:t>.</w:t>
        </w:r>
        <w:r w:rsidRPr="000939FC">
          <w:rPr>
            <w:rStyle w:val="a6"/>
            <w:rFonts w:eastAsiaTheme="majorEastAsia"/>
            <w:sz w:val="28"/>
            <w:szCs w:val="28"/>
            <w:lang w:val="en-US"/>
          </w:rPr>
          <w:t>center</w:t>
        </w:r>
        <w:r w:rsidRPr="000939FC">
          <w:rPr>
            <w:rStyle w:val="a6"/>
            <w:rFonts w:eastAsiaTheme="majorEastAsia"/>
            <w:sz w:val="28"/>
            <w:szCs w:val="28"/>
          </w:rPr>
          <w:t>/</w:t>
        </w:r>
        <w:r w:rsidRPr="000939FC">
          <w:rPr>
            <w:rStyle w:val="a6"/>
            <w:rFonts w:eastAsiaTheme="majorEastAsia"/>
            <w:sz w:val="28"/>
            <w:szCs w:val="28"/>
            <w:lang w:val="en-US"/>
          </w:rPr>
          <w:t>constitutional</w:t>
        </w:r>
        <w:r w:rsidRPr="000939FC">
          <w:rPr>
            <w:rStyle w:val="a6"/>
            <w:rFonts w:eastAsiaTheme="majorEastAsia"/>
            <w:sz w:val="28"/>
            <w:szCs w:val="28"/>
          </w:rPr>
          <w:t>_</w:t>
        </w:r>
        <w:r w:rsidRPr="000939FC">
          <w:rPr>
            <w:rStyle w:val="a6"/>
            <w:rFonts w:eastAsiaTheme="majorEastAsia"/>
            <w:sz w:val="28"/>
            <w:szCs w:val="28"/>
            <w:lang w:val="en-US"/>
          </w:rPr>
          <w:t>law</w:t>
        </w:r>
        <w:r w:rsidRPr="000939FC">
          <w:rPr>
            <w:rStyle w:val="a6"/>
            <w:rFonts w:eastAsiaTheme="majorEastAsia"/>
            <w:sz w:val="28"/>
            <w:szCs w:val="28"/>
          </w:rPr>
          <w:t>/</w:t>
        </w:r>
        <w:r w:rsidRPr="000939FC">
          <w:rPr>
            <w:rStyle w:val="a6"/>
            <w:rFonts w:eastAsiaTheme="majorEastAsia"/>
            <w:sz w:val="28"/>
            <w:szCs w:val="28"/>
            <w:lang w:val="en-US"/>
          </w:rPr>
          <w:t>china</w:t>
        </w:r>
        <w:r w:rsidRPr="000939FC">
          <w:rPr>
            <w:rStyle w:val="a6"/>
            <w:rFonts w:eastAsiaTheme="majorEastAsia"/>
            <w:sz w:val="28"/>
            <w:szCs w:val="28"/>
          </w:rPr>
          <w:t>_</w:t>
        </w:r>
        <w:r w:rsidRPr="000939FC">
          <w:rPr>
            <w:rStyle w:val="a6"/>
            <w:rFonts w:eastAsiaTheme="majorEastAsia"/>
            <w:sz w:val="28"/>
            <w:szCs w:val="28"/>
            <w:lang w:val="en-US"/>
          </w:rPr>
          <w:t>constitution</w:t>
        </w:r>
        <w:r w:rsidRPr="000939FC">
          <w:rPr>
            <w:rStyle w:val="a6"/>
            <w:rFonts w:eastAsiaTheme="majorEastAsia"/>
            <w:sz w:val="28"/>
            <w:szCs w:val="28"/>
          </w:rPr>
          <w:t>_</w:t>
        </w:r>
        <w:r w:rsidRPr="000939FC">
          <w:rPr>
            <w:rStyle w:val="a6"/>
            <w:rFonts w:eastAsiaTheme="majorEastAsia"/>
            <w:sz w:val="28"/>
            <w:szCs w:val="28"/>
            <w:lang w:val="en-US"/>
          </w:rPr>
          <w:t>revised</w:t>
        </w:r>
        <w:r w:rsidRPr="000939FC">
          <w:rPr>
            <w:rStyle w:val="a6"/>
            <w:rFonts w:eastAsiaTheme="majorEastAsia"/>
            <w:sz w:val="28"/>
            <w:szCs w:val="28"/>
          </w:rPr>
          <w:t>_2018_</w:t>
        </w:r>
        <w:proofErr w:type="spellStart"/>
        <w:r w:rsidRPr="000939FC">
          <w:rPr>
            <w:rStyle w:val="a6"/>
            <w:rFonts w:eastAsiaTheme="majorEastAsia"/>
            <w:sz w:val="28"/>
            <w:szCs w:val="28"/>
            <w:lang w:val="en-US"/>
          </w:rPr>
          <w:t>russian</w:t>
        </w:r>
        <w:proofErr w:type="spellEnd"/>
        <w:r w:rsidRPr="000939FC">
          <w:rPr>
            <w:rStyle w:val="a6"/>
            <w:rFonts w:eastAsiaTheme="majorEastAsia"/>
            <w:sz w:val="28"/>
            <w:szCs w:val="28"/>
          </w:rPr>
          <w:t>/</w:t>
        </w:r>
      </w:hyperlink>
      <w:r w:rsidRPr="000939FC">
        <w:rPr>
          <w:sz w:val="28"/>
          <w:szCs w:val="28"/>
        </w:rPr>
        <w:t xml:space="preserve"> </w:t>
      </w:r>
    </w:p>
    <w:p w:rsidR="00DD54C8" w:rsidRPr="000939FC" w:rsidRDefault="00DD54C8" w:rsidP="00A03933">
      <w:pPr>
        <w:pStyle w:val="aa"/>
        <w:numPr>
          <w:ilvl w:val="0"/>
          <w:numId w:val="4"/>
        </w:numPr>
        <w:jc w:val="both"/>
        <w:rPr>
          <w:sz w:val="28"/>
          <w:szCs w:val="28"/>
        </w:rPr>
      </w:pPr>
      <w:r w:rsidRPr="000939FC">
        <w:rPr>
          <w:sz w:val="28"/>
          <w:szCs w:val="28"/>
        </w:rPr>
        <w:t xml:space="preserve">Конституция Российской Федерации // Сайт президента России, ст. 7. URL: </w:t>
      </w:r>
      <w:hyperlink r:id="rId40" w:history="1">
        <w:r w:rsidRPr="000939FC">
          <w:rPr>
            <w:rStyle w:val="a6"/>
            <w:rFonts w:eastAsiaTheme="majorEastAsia"/>
            <w:sz w:val="28"/>
            <w:szCs w:val="28"/>
          </w:rPr>
          <w:t>http://www.kremlin.ru/acts/constitution/item</w:t>
        </w:r>
      </w:hyperlink>
      <w:r w:rsidRPr="000939FC">
        <w:rPr>
          <w:sz w:val="28"/>
          <w:szCs w:val="28"/>
        </w:rPr>
        <w:t xml:space="preserve"> (дата обращения: 12.02.2023).</w:t>
      </w:r>
    </w:p>
    <w:p w:rsidR="00DD54C8" w:rsidRPr="000939FC" w:rsidRDefault="00DD54C8" w:rsidP="00A03933">
      <w:pPr>
        <w:pStyle w:val="aa"/>
        <w:numPr>
          <w:ilvl w:val="0"/>
          <w:numId w:val="4"/>
        </w:numPr>
        <w:jc w:val="both"/>
        <w:rPr>
          <w:sz w:val="28"/>
          <w:szCs w:val="28"/>
        </w:rPr>
      </w:pPr>
      <w:proofErr w:type="spellStart"/>
      <w:r w:rsidRPr="000939FC">
        <w:rPr>
          <w:sz w:val="28"/>
          <w:szCs w:val="28"/>
        </w:rPr>
        <w:t>Кубаткина</w:t>
      </w:r>
      <w:proofErr w:type="spellEnd"/>
      <w:r w:rsidRPr="000939FC">
        <w:rPr>
          <w:sz w:val="28"/>
          <w:szCs w:val="28"/>
        </w:rPr>
        <w:t xml:space="preserve">, А. С. Состояние рынка труда молодежи и проблема безработицы среди молодежи в РФ / А. С. </w:t>
      </w:r>
      <w:proofErr w:type="spellStart"/>
      <w:r w:rsidRPr="000939FC">
        <w:rPr>
          <w:sz w:val="28"/>
          <w:szCs w:val="28"/>
        </w:rPr>
        <w:t>Кубаткина</w:t>
      </w:r>
      <w:proofErr w:type="spellEnd"/>
      <w:r w:rsidRPr="000939FC">
        <w:rPr>
          <w:sz w:val="28"/>
          <w:szCs w:val="28"/>
        </w:rPr>
        <w:t>, Д. А. Храмцова. — Текст</w:t>
      </w:r>
      <w:proofErr w:type="gramStart"/>
      <w:r w:rsidRPr="000939FC">
        <w:rPr>
          <w:sz w:val="28"/>
          <w:szCs w:val="28"/>
        </w:rPr>
        <w:t xml:space="preserve"> :</w:t>
      </w:r>
      <w:proofErr w:type="gramEnd"/>
      <w:r w:rsidRPr="000939FC">
        <w:rPr>
          <w:sz w:val="28"/>
          <w:szCs w:val="28"/>
        </w:rPr>
        <w:t xml:space="preserve"> непосредственный // Молодой ученый. — 2019. — № 4 (242). — С. 231-233. — URL: </w:t>
      </w:r>
      <w:hyperlink r:id="rId41" w:history="1">
        <w:r w:rsidRPr="000939FC">
          <w:rPr>
            <w:rStyle w:val="a6"/>
            <w:rFonts w:eastAsiaTheme="majorEastAsia"/>
            <w:sz w:val="28"/>
            <w:szCs w:val="28"/>
          </w:rPr>
          <w:t>https://moluch.ru/archive/242/56021/</w:t>
        </w:r>
      </w:hyperlink>
      <w:r w:rsidRPr="000939FC">
        <w:rPr>
          <w:sz w:val="28"/>
          <w:szCs w:val="28"/>
        </w:rPr>
        <w:t xml:space="preserve">  (дата обращения: 08.01.2023).</w:t>
      </w:r>
    </w:p>
    <w:p w:rsidR="00DD54C8" w:rsidRPr="000939FC" w:rsidRDefault="00DD54C8" w:rsidP="00A03933">
      <w:pPr>
        <w:pStyle w:val="aa"/>
        <w:numPr>
          <w:ilvl w:val="0"/>
          <w:numId w:val="4"/>
        </w:numPr>
        <w:jc w:val="both"/>
        <w:rPr>
          <w:sz w:val="28"/>
          <w:szCs w:val="28"/>
        </w:rPr>
      </w:pPr>
      <w:proofErr w:type="spellStart"/>
      <w:r w:rsidRPr="000939FC">
        <w:rPr>
          <w:color w:val="0D1D4A"/>
          <w:sz w:val="28"/>
          <w:szCs w:val="28"/>
          <w:shd w:val="clear" w:color="auto" w:fill="FFFFFF"/>
        </w:rPr>
        <w:t>Кунилова</w:t>
      </w:r>
      <w:proofErr w:type="spellEnd"/>
      <w:r w:rsidRPr="000939FC">
        <w:rPr>
          <w:color w:val="0D1D4A"/>
          <w:sz w:val="28"/>
          <w:szCs w:val="28"/>
          <w:shd w:val="clear" w:color="auto" w:fill="FFFFFF"/>
        </w:rPr>
        <w:t xml:space="preserve"> К. Социализация в социологии // Образовательный портал «Справочник». 09.12.2022. — URL: </w:t>
      </w:r>
      <w:hyperlink r:id="rId42" w:history="1">
        <w:r w:rsidRPr="000939FC">
          <w:rPr>
            <w:rStyle w:val="a6"/>
            <w:rFonts w:eastAsiaTheme="majorEastAsia"/>
            <w:sz w:val="28"/>
            <w:szCs w:val="28"/>
            <w:shd w:val="clear" w:color="auto" w:fill="FFFFFF"/>
          </w:rPr>
          <w:t>https://spravochnick.ru/sociologiya/socializaciya_sociobiologicheskie_predposylki_socializacii/socializaciya_v_sociologii/</w:t>
        </w:r>
      </w:hyperlink>
      <w:r w:rsidRPr="000939FC">
        <w:rPr>
          <w:color w:val="0D1D4A"/>
          <w:sz w:val="28"/>
          <w:szCs w:val="28"/>
          <w:shd w:val="clear" w:color="auto" w:fill="FFFFFF"/>
        </w:rPr>
        <w:t xml:space="preserve"> (дата обращения: 09.05.2023).</w:t>
      </w:r>
    </w:p>
    <w:p w:rsidR="00DD54C8" w:rsidRPr="000939FC" w:rsidRDefault="00DD54C8" w:rsidP="00A03933">
      <w:pPr>
        <w:pStyle w:val="aa"/>
        <w:numPr>
          <w:ilvl w:val="0"/>
          <w:numId w:val="4"/>
        </w:numPr>
        <w:jc w:val="both"/>
        <w:rPr>
          <w:sz w:val="28"/>
          <w:szCs w:val="28"/>
        </w:rPr>
      </w:pPr>
      <w:r w:rsidRPr="000939FC">
        <w:rPr>
          <w:sz w:val="28"/>
          <w:szCs w:val="28"/>
        </w:rPr>
        <w:t>Лившиц А. Инфляция: Краткий спецкурс // Российский экономический журнал. 1992. № 4-6.</w:t>
      </w:r>
    </w:p>
    <w:p w:rsidR="00DD54C8" w:rsidRPr="000939FC" w:rsidRDefault="00DD54C8" w:rsidP="00A03933">
      <w:pPr>
        <w:pStyle w:val="aa"/>
        <w:numPr>
          <w:ilvl w:val="0"/>
          <w:numId w:val="4"/>
        </w:numPr>
        <w:jc w:val="both"/>
        <w:rPr>
          <w:sz w:val="28"/>
          <w:szCs w:val="28"/>
        </w:rPr>
      </w:pPr>
      <w:proofErr w:type="spellStart"/>
      <w:r w:rsidRPr="000939FC">
        <w:rPr>
          <w:sz w:val="28"/>
          <w:szCs w:val="28"/>
        </w:rPr>
        <w:t>Лю</w:t>
      </w:r>
      <w:proofErr w:type="spellEnd"/>
      <w:r w:rsidRPr="000939FC">
        <w:rPr>
          <w:sz w:val="28"/>
          <w:szCs w:val="28"/>
        </w:rPr>
        <w:t xml:space="preserve"> </w:t>
      </w:r>
      <w:proofErr w:type="spellStart"/>
      <w:r w:rsidRPr="000939FC">
        <w:rPr>
          <w:sz w:val="28"/>
          <w:szCs w:val="28"/>
        </w:rPr>
        <w:t>Хуайлянь</w:t>
      </w:r>
      <w:proofErr w:type="spellEnd"/>
      <w:r w:rsidRPr="000939FC">
        <w:rPr>
          <w:sz w:val="28"/>
          <w:szCs w:val="28"/>
        </w:rPr>
        <w:t>. Пути миграции сельской свободной рабочей силы. — Пекин, 2001. с. 73.</w:t>
      </w:r>
    </w:p>
    <w:p w:rsidR="00DD54C8" w:rsidRPr="000939FC" w:rsidRDefault="00DD54C8" w:rsidP="00A03933">
      <w:pPr>
        <w:pStyle w:val="aa"/>
        <w:numPr>
          <w:ilvl w:val="0"/>
          <w:numId w:val="4"/>
        </w:numPr>
        <w:jc w:val="both"/>
        <w:rPr>
          <w:sz w:val="28"/>
          <w:szCs w:val="28"/>
        </w:rPr>
      </w:pPr>
      <w:proofErr w:type="spellStart"/>
      <w:r w:rsidRPr="000939FC">
        <w:rPr>
          <w:sz w:val="28"/>
          <w:szCs w:val="28"/>
        </w:rPr>
        <w:t>Ляшок</w:t>
      </w:r>
      <w:proofErr w:type="spellEnd"/>
      <w:r w:rsidRPr="000939FC">
        <w:rPr>
          <w:sz w:val="28"/>
          <w:szCs w:val="28"/>
        </w:rPr>
        <w:t xml:space="preserve"> В. Ю. Молодежная безработица в России:  масштабы проблемы // Экономическое развитие России. 2021. №4. С. 79.</w:t>
      </w:r>
    </w:p>
    <w:p w:rsidR="00DD54C8" w:rsidRPr="000939FC" w:rsidRDefault="00DD54C8" w:rsidP="00A03933">
      <w:pPr>
        <w:pStyle w:val="aa"/>
        <w:numPr>
          <w:ilvl w:val="0"/>
          <w:numId w:val="4"/>
        </w:numPr>
        <w:jc w:val="both"/>
        <w:rPr>
          <w:sz w:val="28"/>
          <w:szCs w:val="28"/>
        </w:rPr>
      </w:pPr>
      <w:proofErr w:type="spellStart"/>
      <w:r w:rsidRPr="000939FC">
        <w:rPr>
          <w:sz w:val="28"/>
          <w:szCs w:val="28"/>
        </w:rPr>
        <w:lastRenderedPageBreak/>
        <w:t>Макарченко</w:t>
      </w:r>
      <w:proofErr w:type="spellEnd"/>
      <w:r w:rsidRPr="000939FC">
        <w:rPr>
          <w:sz w:val="28"/>
          <w:szCs w:val="28"/>
        </w:rPr>
        <w:t xml:space="preserve"> М. Ю. Безработица. Причины безработицы. Последствия безработицы// Потенциал современной науки, 2014. – № 7.</w:t>
      </w:r>
    </w:p>
    <w:p w:rsidR="00DD54C8" w:rsidRPr="000939FC" w:rsidRDefault="00DD54C8" w:rsidP="00A03933">
      <w:pPr>
        <w:pStyle w:val="aa"/>
        <w:numPr>
          <w:ilvl w:val="0"/>
          <w:numId w:val="4"/>
        </w:numPr>
        <w:jc w:val="both"/>
        <w:rPr>
          <w:sz w:val="28"/>
          <w:szCs w:val="28"/>
        </w:rPr>
      </w:pPr>
      <w:proofErr w:type="spellStart"/>
      <w:r w:rsidRPr="000939FC">
        <w:rPr>
          <w:sz w:val="28"/>
          <w:szCs w:val="28"/>
        </w:rPr>
        <w:t>Милецкий</w:t>
      </w:r>
      <w:proofErr w:type="spellEnd"/>
      <w:r w:rsidRPr="000939FC">
        <w:rPr>
          <w:sz w:val="28"/>
          <w:szCs w:val="28"/>
        </w:rPr>
        <w:t xml:space="preserve"> В. П. Правовая культура как фактор консолидации и стабильности современного российского общества // </w:t>
      </w:r>
      <w:r>
        <w:rPr>
          <w:sz w:val="28"/>
          <w:szCs w:val="28"/>
        </w:rPr>
        <w:t>ТРУДЫ СПБГИК. 2015. №. с. 223.</w:t>
      </w:r>
    </w:p>
    <w:p w:rsidR="00DD54C8" w:rsidRPr="000939FC" w:rsidRDefault="00DD54C8" w:rsidP="00A03933">
      <w:pPr>
        <w:pStyle w:val="aa"/>
        <w:numPr>
          <w:ilvl w:val="0"/>
          <w:numId w:val="4"/>
        </w:numPr>
        <w:jc w:val="both"/>
        <w:rPr>
          <w:sz w:val="28"/>
          <w:szCs w:val="28"/>
        </w:rPr>
      </w:pPr>
      <w:r w:rsidRPr="000939FC">
        <w:rPr>
          <w:sz w:val="28"/>
          <w:szCs w:val="28"/>
        </w:rPr>
        <w:t xml:space="preserve">Министерство </w:t>
      </w:r>
      <w:proofErr w:type="spellStart"/>
      <w:r w:rsidRPr="000939FC">
        <w:rPr>
          <w:sz w:val="28"/>
          <w:szCs w:val="28"/>
        </w:rPr>
        <w:t>тредовых</w:t>
      </w:r>
      <w:proofErr w:type="spellEnd"/>
      <w:r w:rsidRPr="000939FC">
        <w:rPr>
          <w:sz w:val="28"/>
          <w:szCs w:val="28"/>
        </w:rPr>
        <w:t xml:space="preserve"> ресурсов и социального обеспечения //  </w:t>
      </w:r>
      <w:proofErr w:type="spellStart"/>
      <w:r w:rsidRPr="000939FC">
        <w:rPr>
          <w:sz w:val="28"/>
          <w:szCs w:val="28"/>
        </w:rPr>
        <w:t>Интернет-блог</w:t>
      </w:r>
      <w:proofErr w:type="spellEnd"/>
      <w:r w:rsidRPr="000939FC">
        <w:rPr>
          <w:sz w:val="28"/>
          <w:szCs w:val="28"/>
        </w:rPr>
        <w:t xml:space="preserve"> </w:t>
      </w:r>
      <w:proofErr w:type="spellStart"/>
      <w:r w:rsidRPr="000939FC">
        <w:rPr>
          <w:sz w:val="28"/>
          <w:szCs w:val="28"/>
        </w:rPr>
        <w:t>CNLegal.ru</w:t>
      </w:r>
      <w:proofErr w:type="spellEnd"/>
      <w:r w:rsidRPr="000939FC">
        <w:rPr>
          <w:sz w:val="28"/>
          <w:szCs w:val="28"/>
        </w:rPr>
        <w:t xml:space="preserve">, 07.07.2013.  </w:t>
      </w:r>
      <w:r w:rsidRPr="000939FC">
        <w:rPr>
          <w:sz w:val="28"/>
          <w:szCs w:val="28"/>
          <w:lang w:val="en-US"/>
        </w:rPr>
        <w:t>URL</w:t>
      </w:r>
      <w:r w:rsidRPr="000939FC">
        <w:rPr>
          <w:sz w:val="28"/>
          <w:szCs w:val="28"/>
        </w:rPr>
        <w:t xml:space="preserve">: </w:t>
      </w:r>
      <w:hyperlink r:id="rId43" w:history="1">
        <w:r w:rsidRPr="000939FC">
          <w:rPr>
            <w:rStyle w:val="a6"/>
            <w:rFonts w:eastAsiaTheme="majorEastAsia"/>
            <w:sz w:val="28"/>
            <w:szCs w:val="28"/>
            <w:lang w:val="en-US"/>
          </w:rPr>
          <w:t>https</w:t>
        </w:r>
        <w:r w:rsidRPr="000939FC">
          <w:rPr>
            <w:rStyle w:val="a6"/>
            <w:rFonts w:eastAsiaTheme="majorEastAsia"/>
            <w:sz w:val="28"/>
            <w:szCs w:val="28"/>
          </w:rPr>
          <w:t>://</w:t>
        </w:r>
        <w:proofErr w:type="spellStart"/>
        <w:r w:rsidRPr="000939FC">
          <w:rPr>
            <w:rStyle w:val="a6"/>
            <w:rFonts w:eastAsiaTheme="majorEastAsia"/>
            <w:sz w:val="28"/>
            <w:szCs w:val="28"/>
            <w:lang w:val="en-US"/>
          </w:rPr>
          <w:t>cnlegal</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ru</w:t>
        </w:r>
        <w:proofErr w:type="spellEnd"/>
        <w:r w:rsidRPr="000939FC">
          <w:rPr>
            <w:rStyle w:val="a6"/>
            <w:rFonts w:eastAsiaTheme="majorEastAsia"/>
            <w:sz w:val="28"/>
            <w:szCs w:val="28"/>
          </w:rPr>
          <w:t>/</w:t>
        </w:r>
        <w:r w:rsidRPr="000939FC">
          <w:rPr>
            <w:rStyle w:val="a6"/>
            <w:rFonts w:eastAsiaTheme="majorEastAsia"/>
            <w:sz w:val="28"/>
            <w:szCs w:val="28"/>
            <w:lang w:val="en-US"/>
          </w:rPr>
          <w:t>china</w:t>
        </w:r>
        <w:r w:rsidRPr="000939FC">
          <w:rPr>
            <w:rStyle w:val="a6"/>
            <w:rFonts w:eastAsiaTheme="majorEastAsia"/>
            <w:sz w:val="28"/>
            <w:szCs w:val="28"/>
          </w:rPr>
          <w:t>_</w:t>
        </w:r>
        <w:r w:rsidRPr="000939FC">
          <w:rPr>
            <w:rStyle w:val="a6"/>
            <w:rFonts w:eastAsiaTheme="majorEastAsia"/>
            <w:sz w:val="28"/>
            <w:szCs w:val="28"/>
            <w:lang w:val="en-US"/>
          </w:rPr>
          <w:t>administrative</w:t>
        </w:r>
        <w:r w:rsidRPr="000939FC">
          <w:rPr>
            <w:rStyle w:val="a6"/>
            <w:rFonts w:eastAsiaTheme="majorEastAsia"/>
            <w:sz w:val="28"/>
            <w:szCs w:val="28"/>
          </w:rPr>
          <w:t>_</w:t>
        </w:r>
        <w:r w:rsidRPr="000939FC">
          <w:rPr>
            <w:rStyle w:val="a6"/>
            <w:rFonts w:eastAsiaTheme="majorEastAsia"/>
            <w:sz w:val="28"/>
            <w:szCs w:val="28"/>
            <w:lang w:val="en-US"/>
          </w:rPr>
          <w:t>law</w:t>
        </w:r>
        <w:r w:rsidRPr="000939FC">
          <w:rPr>
            <w:rStyle w:val="a6"/>
            <w:rFonts w:eastAsiaTheme="majorEastAsia"/>
            <w:sz w:val="28"/>
            <w:szCs w:val="28"/>
          </w:rPr>
          <w:t>/</w:t>
        </w:r>
        <w:r w:rsidRPr="000939FC">
          <w:rPr>
            <w:rStyle w:val="a6"/>
            <w:rFonts w:eastAsiaTheme="majorEastAsia"/>
            <w:sz w:val="28"/>
            <w:szCs w:val="28"/>
            <w:lang w:val="en-US"/>
          </w:rPr>
          <w:t>ministry</w:t>
        </w:r>
        <w:r w:rsidRPr="000939FC">
          <w:rPr>
            <w:rStyle w:val="a6"/>
            <w:rFonts w:eastAsiaTheme="majorEastAsia"/>
            <w:sz w:val="28"/>
            <w:szCs w:val="28"/>
          </w:rPr>
          <w:t>_</w:t>
        </w:r>
        <w:r w:rsidRPr="000939FC">
          <w:rPr>
            <w:rStyle w:val="a6"/>
            <w:rFonts w:eastAsiaTheme="majorEastAsia"/>
            <w:sz w:val="28"/>
            <w:szCs w:val="28"/>
            <w:lang w:val="en-US"/>
          </w:rPr>
          <w:t>of</w:t>
        </w:r>
        <w:r w:rsidRPr="000939FC">
          <w:rPr>
            <w:rStyle w:val="a6"/>
            <w:rFonts w:eastAsiaTheme="majorEastAsia"/>
            <w:sz w:val="28"/>
            <w:szCs w:val="28"/>
          </w:rPr>
          <w:t>_</w:t>
        </w:r>
        <w:proofErr w:type="spellStart"/>
        <w:r w:rsidRPr="000939FC">
          <w:rPr>
            <w:rStyle w:val="a6"/>
            <w:rFonts w:eastAsiaTheme="majorEastAsia"/>
            <w:sz w:val="28"/>
            <w:szCs w:val="28"/>
            <w:lang w:val="en-US"/>
          </w:rPr>
          <w:t>labour</w:t>
        </w:r>
        <w:proofErr w:type="spellEnd"/>
        <w:r w:rsidRPr="000939FC">
          <w:rPr>
            <w:rStyle w:val="a6"/>
            <w:rFonts w:eastAsiaTheme="majorEastAsia"/>
            <w:sz w:val="28"/>
            <w:szCs w:val="28"/>
          </w:rPr>
          <w:t>_</w:t>
        </w:r>
        <w:r w:rsidRPr="000939FC">
          <w:rPr>
            <w:rStyle w:val="a6"/>
            <w:rFonts w:eastAsiaTheme="majorEastAsia"/>
            <w:sz w:val="28"/>
            <w:szCs w:val="28"/>
            <w:lang w:val="en-US"/>
          </w:rPr>
          <w:t>resources</w:t>
        </w:r>
        <w:r w:rsidRPr="000939FC">
          <w:rPr>
            <w:rStyle w:val="a6"/>
            <w:rFonts w:eastAsiaTheme="majorEastAsia"/>
            <w:sz w:val="28"/>
            <w:szCs w:val="28"/>
          </w:rPr>
          <w:t>_</w:t>
        </w:r>
        <w:r w:rsidRPr="000939FC">
          <w:rPr>
            <w:rStyle w:val="a6"/>
            <w:rFonts w:eastAsiaTheme="majorEastAsia"/>
            <w:sz w:val="28"/>
            <w:szCs w:val="28"/>
            <w:lang w:val="en-US"/>
          </w:rPr>
          <w:t>and</w:t>
        </w:r>
        <w:r w:rsidRPr="000939FC">
          <w:rPr>
            <w:rStyle w:val="a6"/>
            <w:rFonts w:eastAsiaTheme="majorEastAsia"/>
            <w:sz w:val="28"/>
            <w:szCs w:val="28"/>
          </w:rPr>
          <w:t>_</w:t>
        </w:r>
        <w:r w:rsidRPr="000939FC">
          <w:rPr>
            <w:rStyle w:val="a6"/>
            <w:rFonts w:eastAsiaTheme="majorEastAsia"/>
            <w:sz w:val="28"/>
            <w:szCs w:val="28"/>
            <w:lang w:val="en-US"/>
          </w:rPr>
          <w:t>social</w:t>
        </w:r>
        <w:r w:rsidRPr="000939FC">
          <w:rPr>
            <w:rStyle w:val="a6"/>
            <w:rFonts w:eastAsiaTheme="majorEastAsia"/>
            <w:sz w:val="28"/>
            <w:szCs w:val="28"/>
          </w:rPr>
          <w:t>_</w:t>
        </w:r>
        <w:r w:rsidRPr="000939FC">
          <w:rPr>
            <w:rStyle w:val="a6"/>
            <w:rFonts w:eastAsiaTheme="majorEastAsia"/>
            <w:sz w:val="28"/>
            <w:szCs w:val="28"/>
            <w:lang w:val="en-US"/>
          </w:rPr>
          <w:t>security</w:t>
        </w:r>
        <w:r w:rsidRPr="000939FC">
          <w:rPr>
            <w:rStyle w:val="a6"/>
            <w:rFonts w:eastAsiaTheme="majorEastAsia"/>
            <w:sz w:val="28"/>
            <w:szCs w:val="28"/>
          </w:rPr>
          <w:t>/</w:t>
        </w:r>
      </w:hyperlink>
      <w:r w:rsidRPr="000939FC">
        <w:rPr>
          <w:sz w:val="28"/>
          <w:szCs w:val="28"/>
        </w:rPr>
        <w:t xml:space="preserve"> (дата обращения: 08.05.2023).</w:t>
      </w:r>
    </w:p>
    <w:p w:rsidR="00DD54C8" w:rsidRPr="000939FC" w:rsidRDefault="00DD54C8" w:rsidP="00A03933">
      <w:pPr>
        <w:pStyle w:val="aa"/>
        <w:numPr>
          <w:ilvl w:val="0"/>
          <w:numId w:val="4"/>
        </w:numPr>
        <w:jc w:val="both"/>
        <w:rPr>
          <w:sz w:val="28"/>
          <w:szCs w:val="28"/>
        </w:rPr>
      </w:pPr>
      <w:r w:rsidRPr="000939FC">
        <w:rPr>
          <w:sz w:val="28"/>
          <w:szCs w:val="28"/>
        </w:rPr>
        <w:t xml:space="preserve">Минтруд прогнозирует рост численности молодежи в России к 2030 году // Сетевое издание «Учительская газета», 03.05.2022. </w:t>
      </w:r>
      <w:r w:rsidRPr="000939FC">
        <w:rPr>
          <w:sz w:val="28"/>
          <w:szCs w:val="28"/>
          <w:lang w:val="en-US"/>
        </w:rPr>
        <w:t>URL</w:t>
      </w:r>
      <w:r w:rsidRPr="000939FC">
        <w:rPr>
          <w:sz w:val="28"/>
          <w:szCs w:val="28"/>
        </w:rPr>
        <w:t xml:space="preserve">: </w:t>
      </w:r>
      <w:hyperlink r:id="rId44" w:history="1">
        <w:r w:rsidRPr="000939FC">
          <w:rPr>
            <w:rStyle w:val="a6"/>
            <w:rFonts w:eastAsiaTheme="majorEastAsia"/>
            <w:sz w:val="28"/>
            <w:szCs w:val="28"/>
          </w:rPr>
          <w:t>https://ug.ru/molodezhi-budet-bolshe/</w:t>
        </w:r>
      </w:hyperlink>
      <w:r w:rsidRPr="000939FC">
        <w:rPr>
          <w:sz w:val="28"/>
          <w:szCs w:val="28"/>
        </w:rPr>
        <w:t xml:space="preserve"> (дата обращения: 17.03.2023).</w:t>
      </w:r>
    </w:p>
    <w:p w:rsidR="00DD54C8" w:rsidRPr="000939FC" w:rsidRDefault="00DD54C8" w:rsidP="00A03933">
      <w:pPr>
        <w:pStyle w:val="aa"/>
        <w:numPr>
          <w:ilvl w:val="0"/>
          <w:numId w:val="4"/>
        </w:numPr>
        <w:jc w:val="both"/>
        <w:rPr>
          <w:sz w:val="28"/>
          <w:szCs w:val="28"/>
        </w:rPr>
      </w:pPr>
      <w:r w:rsidRPr="000939FC">
        <w:rPr>
          <w:sz w:val="28"/>
          <w:szCs w:val="28"/>
        </w:rPr>
        <w:t>Молодежь - классификация и признаки социальной группы // Интернет-платформа Наука.</w:t>
      </w:r>
      <w:r w:rsidRPr="000939FC">
        <w:rPr>
          <w:sz w:val="28"/>
          <w:szCs w:val="28"/>
          <w:lang w:val="en-US"/>
        </w:rPr>
        <w:t>club</w:t>
      </w:r>
      <w:r w:rsidRPr="000939FC">
        <w:rPr>
          <w:sz w:val="28"/>
          <w:szCs w:val="28"/>
        </w:rPr>
        <w:t xml:space="preserve">, 03.06.2019. URL: </w:t>
      </w:r>
      <w:hyperlink r:id="rId45" w:history="1">
        <w:r w:rsidRPr="000939FC">
          <w:rPr>
            <w:rStyle w:val="a6"/>
            <w:rFonts w:eastAsiaTheme="majorEastAsia"/>
            <w:sz w:val="28"/>
            <w:szCs w:val="28"/>
            <w:lang w:val="en-US"/>
          </w:rPr>
          <w:t>https</w:t>
        </w:r>
        <w:r w:rsidRPr="000939FC">
          <w:rPr>
            <w:rStyle w:val="a6"/>
            <w:rFonts w:eastAsiaTheme="majorEastAsia"/>
            <w:sz w:val="28"/>
            <w:szCs w:val="28"/>
          </w:rPr>
          <w:t>://</w:t>
        </w:r>
        <w:proofErr w:type="spellStart"/>
        <w:r w:rsidRPr="000939FC">
          <w:rPr>
            <w:rStyle w:val="a6"/>
            <w:rFonts w:eastAsiaTheme="majorEastAsia"/>
            <w:sz w:val="28"/>
            <w:szCs w:val="28"/>
            <w:lang w:val="en-US"/>
          </w:rPr>
          <w:t>nauka</w:t>
        </w:r>
        <w:proofErr w:type="spellEnd"/>
        <w:r w:rsidRPr="000939FC">
          <w:rPr>
            <w:rStyle w:val="a6"/>
            <w:rFonts w:eastAsiaTheme="majorEastAsia"/>
            <w:sz w:val="28"/>
            <w:szCs w:val="28"/>
          </w:rPr>
          <w:t>.</w:t>
        </w:r>
        <w:r w:rsidRPr="000939FC">
          <w:rPr>
            <w:rStyle w:val="a6"/>
            <w:rFonts w:eastAsiaTheme="majorEastAsia"/>
            <w:sz w:val="28"/>
            <w:szCs w:val="28"/>
            <w:lang w:val="en-US"/>
          </w:rPr>
          <w:t>club</w:t>
        </w:r>
        <w:r w:rsidRPr="000939FC">
          <w:rPr>
            <w:rStyle w:val="a6"/>
            <w:rFonts w:eastAsiaTheme="majorEastAsia"/>
            <w:sz w:val="28"/>
            <w:szCs w:val="28"/>
          </w:rPr>
          <w:t>/</w:t>
        </w:r>
        <w:proofErr w:type="spellStart"/>
        <w:r w:rsidRPr="000939FC">
          <w:rPr>
            <w:rStyle w:val="a6"/>
            <w:rFonts w:eastAsiaTheme="majorEastAsia"/>
            <w:sz w:val="28"/>
            <w:szCs w:val="28"/>
            <w:lang w:val="en-US"/>
          </w:rPr>
          <w:t>obshchestvoznanie</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molodezh</w:t>
        </w:r>
        <w:proofErr w:type="spellEnd"/>
        <w:r w:rsidRPr="000939FC">
          <w:rPr>
            <w:rStyle w:val="a6"/>
            <w:rFonts w:eastAsiaTheme="majorEastAsia"/>
            <w:sz w:val="28"/>
            <w:szCs w:val="28"/>
          </w:rPr>
          <w:t>.</w:t>
        </w:r>
        <w:r w:rsidRPr="000939FC">
          <w:rPr>
            <w:rStyle w:val="a6"/>
            <w:rFonts w:eastAsiaTheme="majorEastAsia"/>
            <w:sz w:val="28"/>
            <w:szCs w:val="28"/>
            <w:lang w:val="en-US"/>
          </w:rPr>
          <w:t>html</w:t>
        </w:r>
      </w:hyperlink>
      <w:r w:rsidRPr="000939FC">
        <w:rPr>
          <w:sz w:val="28"/>
          <w:szCs w:val="28"/>
        </w:rPr>
        <w:t xml:space="preserve"> (дата обращения: 08.05.2023).</w:t>
      </w:r>
    </w:p>
    <w:p w:rsidR="00DD54C8" w:rsidRPr="000939FC" w:rsidRDefault="00DD54C8" w:rsidP="00A03933">
      <w:pPr>
        <w:pStyle w:val="aa"/>
        <w:numPr>
          <w:ilvl w:val="0"/>
          <w:numId w:val="4"/>
        </w:numPr>
        <w:jc w:val="both"/>
        <w:rPr>
          <w:sz w:val="28"/>
          <w:szCs w:val="28"/>
        </w:rPr>
      </w:pPr>
      <w:r w:rsidRPr="000939FC">
        <w:rPr>
          <w:sz w:val="28"/>
          <w:szCs w:val="28"/>
        </w:rPr>
        <w:t xml:space="preserve">Морозова В. А. Уровень скрытой безработицы в КНР // </w:t>
      </w:r>
      <w:proofErr w:type="spellStart"/>
      <w:r w:rsidRPr="000939FC">
        <w:rPr>
          <w:sz w:val="28"/>
          <w:szCs w:val="28"/>
        </w:rPr>
        <w:t>International</w:t>
      </w:r>
      <w:proofErr w:type="spellEnd"/>
      <w:r w:rsidRPr="000939FC">
        <w:rPr>
          <w:sz w:val="28"/>
          <w:szCs w:val="28"/>
        </w:rPr>
        <w:t xml:space="preserve"> </w:t>
      </w:r>
      <w:proofErr w:type="spellStart"/>
      <w:r w:rsidRPr="000939FC">
        <w:rPr>
          <w:sz w:val="28"/>
          <w:szCs w:val="28"/>
        </w:rPr>
        <w:t>scientific</w:t>
      </w:r>
      <w:proofErr w:type="spellEnd"/>
      <w:r w:rsidRPr="000939FC">
        <w:rPr>
          <w:sz w:val="28"/>
          <w:szCs w:val="28"/>
        </w:rPr>
        <w:t xml:space="preserve"> </w:t>
      </w:r>
      <w:proofErr w:type="spellStart"/>
      <w:r w:rsidRPr="000939FC">
        <w:rPr>
          <w:sz w:val="28"/>
          <w:szCs w:val="28"/>
        </w:rPr>
        <w:t>review</w:t>
      </w:r>
      <w:proofErr w:type="spellEnd"/>
      <w:r w:rsidRPr="000939FC">
        <w:rPr>
          <w:sz w:val="28"/>
          <w:szCs w:val="28"/>
        </w:rPr>
        <w:t>. 2017. №3 (34)</w:t>
      </w:r>
      <w:proofErr w:type="gramStart"/>
      <w:r w:rsidRPr="000939FC">
        <w:rPr>
          <w:sz w:val="28"/>
          <w:szCs w:val="28"/>
        </w:rPr>
        <w:t>.</w:t>
      </w:r>
      <w:proofErr w:type="gramEnd"/>
      <w:r w:rsidRPr="000939FC">
        <w:rPr>
          <w:sz w:val="28"/>
          <w:szCs w:val="28"/>
        </w:rPr>
        <w:t xml:space="preserve"> </w:t>
      </w:r>
      <w:proofErr w:type="gramStart"/>
      <w:r w:rsidRPr="000939FC">
        <w:rPr>
          <w:sz w:val="28"/>
          <w:szCs w:val="28"/>
        </w:rPr>
        <w:t>с</w:t>
      </w:r>
      <w:proofErr w:type="gramEnd"/>
      <w:r w:rsidRPr="000939FC">
        <w:rPr>
          <w:sz w:val="28"/>
          <w:szCs w:val="28"/>
        </w:rPr>
        <w:t>. 54.</w:t>
      </w:r>
    </w:p>
    <w:p w:rsidR="00DD54C8" w:rsidRPr="000939FC" w:rsidRDefault="00DD54C8" w:rsidP="00A03933">
      <w:pPr>
        <w:pStyle w:val="aa"/>
        <w:numPr>
          <w:ilvl w:val="0"/>
          <w:numId w:val="4"/>
        </w:numPr>
        <w:jc w:val="both"/>
        <w:rPr>
          <w:sz w:val="28"/>
          <w:szCs w:val="28"/>
        </w:rPr>
      </w:pPr>
      <w:r w:rsidRPr="000939FC">
        <w:rPr>
          <w:sz w:val="28"/>
          <w:szCs w:val="28"/>
        </w:rPr>
        <w:t xml:space="preserve">Названы регионы — лидеры по уровню безработицы // Сетевое издание РИА Новости, 27.02.2023.  </w:t>
      </w:r>
      <w:r w:rsidRPr="000939FC">
        <w:rPr>
          <w:sz w:val="28"/>
          <w:szCs w:val="28"/>
          <w:lang w:val="en-US"/>
        </w:rPr>
        <w:t>URL</w:t>
      </w:r>
      <w:r w:rsidRPr="000939FC">
        <w:rPr>
          <w:sz w:val="28"/>
          <w:szCs w:val="28"/>
        </w:rPr>
        <w:t xml:space="preserve">: </w:t>
      </w:r>
      <w:hyperlink r:id="rId46" w:history="1">
        <w:r w:rsidRPr="000939FC">
          <w:rPr>
            <w:rStyle w:val="a6"/>
            <w:rFonts w:eastAsiaTheme="majorEastAsia"/>
            <w:sz w:val="28"/>
            <w:szCs w:val="28"/>
            <w:lang w:val="en-US"/>
          </w:rPr>
          <w:t>https</w:t>
        </w:r>
        <w:r w:rsidRPr="000939FC">
          <w:rPr>
            <w:rStyle w:val="a6"/>
            <w:rFonts w:eastAsiaTheme="majorEastAsia"/>
            <w:sz w:val="28"/>
            <w:szCs w:val="28"/>
          </w:rPr>
          <w:t>://</w:t>
        </w:r>
        <w:proofErr w:type="spellStart"/>
        <w:r w:rsidRPr="000939FC">
          <w:rPr>
            <w:rStyle w:val="a6"/>
            <w:rFonts w:eastAsiaTheme="majorEastAsia"/>
            <w:sz w:val="28"/>
            <w:szCs w:val="28"/>
            <w:lang w:val="en-US"/>
          </w:rPr>
          <w:t>ria</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ru</w:t>
        </w:r>
        <w:proofErr w:type="spellEnd"/>
        <w:r w:rsidRPr="000939FC">
          <w:rPr>
            <w:rStyle w:val="a6"/>
            <w:rFonts w:eastAsiaTheme="majorEastAsia"/>
            <w:sz w:val="28"/>
            <w:szCs w:val="28"/>
          </w:rPr>
          <w:t>/20230227/</w:t>
        </w:r>
        <w:proofErr w:type="spellStart"/>
        <w:r w:rsidRPr="000939FC">
          <w:rPr>
            <w:rStyle w:val="a6"/>
            <w:rFonts w:eastAsiaTheme="majorEastAsia"/>
            <w:sz w:val="28"/>
            <w:szCs w:val="28"/>
            <w:lang w:val="en-US"/>
          </w:rPr>
          <w:t>bezrabotitsa</w:t>
        </w:r>
        <w:proofErr w:type="spellEnd"/>
        <w:r w:rsidRPr="000939FC">
          <w:rPr>
            <w:rStyle w:val="a6"/>
            <w:rFonts w:eastAsiaTheme="majorEastAsia"/>
            <w:sz w:val="28"/>
            <w:szCs w:val="28"/>
          </w:rPr>
          <w:t>-1854469695.</w:t>
        </w:r>
        <w:r w:rsidRPr="000939FC">
          <w:rPr>
            <w:rStyle w:val="a6"/>
            <w:rFonts w:eastAsiaTheme="majorEastAsia"/>
            <w:sz w:val="28"/>
            <w:szCs w:val="28"/>
            <w:lang w:val="en-US"/>
          </w:rPr>
          <w:t>html</w:t>
        </w:r>
      </w:hyperlink>
      <w:r w:rsidRPr="000939FC">
        <w:rPr>
          <w:sz w:val="28"/>
          <w:szCs w:val="28"/>
        </w:rPr>
        <w:t xml:space="preserve"> (дата обращения: 09.05.2023).</w:t>
      </w:r>
    </w:p>
    <w:p w:rsidR="00DD54C8" w:rsidRPr="000939FC" w:rsidRDefault="00DD54C8" w:rsidP="00A03933">
      <w:pPr>
        <w:pStyle w:val="aa"/>
        <w:numPr>
          <w:ilvl w:val="0"/>
          <w:numId w:val="4"/>
        </w:numPr>
        <w:jc w:val="both"/>
        <w:rPr>
          <w:sz w:val="28"/>
          <w:szCs w:val="28"/>
        </w:rPr>
      </w:pPr>
      <w:r w:rsidRPr="000939FC">
        <w:rPr>
          <w:sz w:val="28"/>
          <w:szCs w:val="28"/>
        </w:rPr>
        <w:t xml:space="preserve">Население Китая сократилось на 850 тысяч человек // Сетевое издание РИА Новости, 17.02.2023. </w:t>
      </w:r>
      <w:r w:rsidRPr="000939FC">
        <w:rPr>
          <w:sz w:val="28"/>
          <w:szCs w:val="28"/>
          <w:lang w:val="en-US"/>
        </w:rPr>
        <w:t>URL</w:t>
      </w:r>
      <w:r w:rsidRPr="000939FC">
        <w:rPr>
          <w:sz w:val="28"/>
          <w:szCs w:val="28"/>
        </w:rPr>
        <w:t xml:space="preserve">:  </w:t>
      </w:r>
      <w:hyperlink r:id="rId47" w:history="1">
        <w:r w:rsidRPr="000939FC">
          <w:rPr>
            <w:rStyle w:val="a6"/>
            <w:rFonts w:eastAsiaTheme="majorEastAsia"/>
            <w:sz w:val="28"/>
            <w:szCs w:val="28"/>
            <w:lang w:val="en-US"/>
          </w:rPr>
          <w:t>https</w:t>
        </w:r>
        <w:r w:rsidRPr="000939FC">
          <w:rPr>
            <w:rStyle w:val="a6"/>
            <w:rFonts w:eastAsiaTheme="majorEastAsia"/>
            <w:sz w:val="28"/>
            <w:szCs w:val="28"/>
          </w:rPr>
          <w:t>://</w:t>
        </w:r>
        <w:proofErr w:type="spellStart"/>
        <w:r w:rsidRPr="000939FC">
          <w:rPr>
            <w:rStyle w:val="a6"/>
            <w:rFonts w:eastAsiaTheme="majorEastAsia"/>
            <w:sz w:val="28"/>
            <w:szCs w:val="28"/>
            <w:lang w:val="en-US"/>
          </w:rPr>
          <w:t>ria</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ru</w:t>
        </w:r>
        <w:proofErr w:type="spellEnd"/>
        <w:r w:rsidRPr="000939FC">
          <w:rPr>
            <w:rStyle w:val="a6"/>
            <w:rFonts w:eastAsiaTheme="majorEastAsia"/>
            <w:sz w:val="28"/>
            <w:szCs w:val="28"/>
          </w:rPr>
          <w:t>/20230117/</w:t>
        </w:r>
        <w:proofErr w:type="spellStart"/>
        <w:r w:rsidRPr="000939FC">
          <w:rPr>
            <w:rStyle w:val="a6"/>
            <w:rFonts w:eastAsiaTheme="majorEastAsia"/>
            <w:sz w:val="28"/>
            <w:szCs w:val="28"/>
            <w:lang w:val="en-US"/>
          </w:rPr>
          <w:t>kitay</w:t>
        </w:r>
        <w:proofErr w:type="spellEnd"/>
        <w:r w:rsidRPr="000939FC">
          <w:rPr>
            <w:rStyle w:val="a6"/>
            <w:rFonts w:eastAsiaTheme="majorEastAsia"/>
            <w:sz w:val="28"/>
            <w:szCs w:val="28"/>
          </w:rPr>
          <w:t>-1845343056.</w:t>
        </w:r>
        <w:r w:rsidRPr="000939FC">
          <w:rPr>
            <w:rStyle w:val="a6"/>
            <w:rFonts w:eastAsiaTheme="majorEastAsia"/>
            <w:sz w:val="28"/>
            <w:szCs w:val="28"/>
            <w:lang w:val="en-US"/>
          </w:rPr>
          <w:t>html</w:t>
        </w:r>
      </w:hyperlink>
      <w:r w:rsidRPr="000939FC">
        <w:rPr>
          <w:sz w:val="28"/>
          <w:szCs w:val="28"/>
        </w:rPr>
        <w:t xml:space="preserve"> (дата обращения: 17.03.2023).</w:t>
      </w:r>
    </w:p>
    <w:p w:rsidR="00DD54C8" w:rsidRPr="000939FC" w:rsidRDefault="00DD54C8" w:rsidP="00A03933">
      <w:pPr>
        <w:pStyle w:val="aa"/>
        <w:numPr>
          <w:ilvl w:val="0"/>
          <w:numId w:val="4"/>
        </w:numPr>
        <w:jc w:val="both"/>
        <w:rPr>
          <w:sz w:val="28"/>
          <w:szCs w:val="28"/>
        </w:rPr>
      </w:pPr>
      <w:r w:rsidRPr="000939FC">
        <w:rPr>
          <w:sz w:val="28"/>
          <w:szCs w:val="28"/>
        </w:rPr>
        <w:t xml:space="preserve">Население России за год сократилось на 555 тыс. человек // Сетевого издания «РБК», 01.02.2023. </w:t>
      </w:r>
      <w:r w:rsidRPr="000939FC">
        <w:rPr>
          <w:sz w:val="28"/>
          <w:szCs w:val="28"/>
          <w:lang w:val="en-US"/>
        </w:rPr>
        <w:t>URL</w:t>
      </w:r>
      <w:r w:rsidRPr="000939FC">
        <w:rPr>
          <w:sz w:val="28"/>
          <w:szCs w:val="28"/>
        </w:rPr>
        <w:t xml:space="preserve">: </w:t>
      </w:r>
      <w:hyperlink r:id="rId48" w:history="1">
        <w:r w:rsidRPr="000939FC">
          <w:rPr>
            <w:rStyle w:val="a6"/>
            <w:rFonts w:eastAsiaTheme="majorEastAsia"/>
            <w:sz w:val="28"/>
            <w:szCs w:val="28"/>
          </w:rPr>
          <w:t>https://www.rbc.ru/economics/01/02/2023/63da428b9a7947e741363c53</w:t>
        </w:r>
      </w:hyperlink>
      <w:r w:rsidRPr="000939FC">
        <w:rPr>
          <w:sz w:val="28"/>
          <w:szCs w:val="28"/>
        </w:rPr>
        <w:t xml:space="preserve"> (дата обращения: 17.02.2023).</w:t>
      </w:r>
    </w:p>
    <w:p w:rsidR="00DD54C8" w:rsidRPr="000939FC" w:rsidRDefault="00DD54C8" w:rsidP="00A03933">
      <w:pPr>
        <w:pStyle w:val="aa"/>
        <w:numPr>
          <w:ilvl w:val="0"/>
          <w:numId w:val="4"/>
        </w:numPr>
        <w:jc w:val="both"/>
        <w:rPr>
          <w:sz w:val="28"/>
          <w:szCs w:val="28"/>
        </w:rPr>
      </w:pPr>
      <w:r w:rsidRPr="000939FC">
        <w:rPr>
          <w:sz w:val="28"/>
          <w:szCs w:val="28"/>
        </w:rPr>
        <w:t xml:space="preserve">Национальное бюро статистики Китая </w:t>
      </w:r>
      <w:r w:rsidRPr="000939FC">
        <w:rPr>
          <w:sz w:val="28"/>
          <w:szCs w:val="28"/>
          <w:lang w:val="en-US"/>
        </w:rPr>
        <w:t>URL</w:t>
      </w:r>
      <w:r w:rsidRPr="000939FC">
        <w:rPr>
          <w:sz w:val="28"/>
          <w:szCs w:val="28"/>
        </w:rPr>
        <w:t xml:space="preserve">: </w:t>
      </w:r>
      <w:hyperlink r:id="rId49" w:history="1">
        <w:r w:rsidRPr="000939FC">
          <w:rPr>
            <w:rStyle w:val="a6"/>
            <w:sz w:val="28"/>
            <w:szCs w:val="28"/>
          </w:rPr>
          <w:t>http://www.stats.gov.cn/english/</w:t>
        </w:r>
      </w:hyperlink>
      <w:r w:rsidRPr="000939FC">
        <w:rPr>
          <w:sz w:val="28"/>
          <w:szCs w:val="28"/>
        </w:rPr>
        <w:t xml:space="preserve"> (дата обращения: 10.05.2023).</w:t>
      </w:r>
    </w:p>
    <w:p w:rsidR="00DD54C8" w:rsidRPr="000939FC" w:rsidRDefault="00DD54C8" w:rsidP="00A03933">
      <w:pPr>
        <w:pStyle w:val="aa"/>
        <w:numPr>
          <w:ilvl w:val="0"/>
          <w:numId w:val="4"/>
        </w:numPr>
        <w:jc w:val="both"/>
        <w:rPr>
          <w:sz w:val="28"/>
          <w:szCs w:val="28"/>
        </w:rPr>
      </w:pPr>
      <w:r w:rsidRPr="000939FC">
        <w:rPr>
          <w:sz w:val="28"/>
          <w:szCs w:val="28"/>
        </w:rPr>
        <w:t xml:space="preserve">Никифорова О.А. Об общественной природе занятости: социологический подход // Теория и практика общественного развития. 2018. №1. с. 5. </w:t>
      </w:r>
    </w:p>
    <w:p w:rsidR="00DD54C8" w:rsidRPr="000939FC" w:rsidRDefault="00DD54C8" w:rsidP="00A03933">
      <w:pPr>
        <w:pStyle w:val="aa"/>
        <w:numPr>
          <w:ilvl w:val="0"/>
          <w:numId w:val="4"/>
        </w:numPr>
        <w:jc w:val="both"/>
        <w:rPr>
          <w:sz w:val="28"/>
          <w:szCs w:val="28"/>
        </w:rPr>
      </w:pPr>
      <w:r w:rsidRPr="000939FC">
        <w:rPr>
          <w:bCs/>
          <w:sz w:val="28"/>
          <w:szCs w:val="28"/>
        </w:rPr>
        <w:t>Новикова С. С.</w:t>
      </w:r>
      <w:r w:rsidRPr="000939FC">
        <w:rPr>
          <w:sz w:val="28"/>
          <w:szCs w:val="28"/>
        </w:rPr>
        <w:t xml:space="preserve"> Социология: история, основы, институционализация в России. - М.: Московский психолого-социальный институт; Воронеж: Издательство НПО "МОДЭК", 2000. - 404 </w:t>
      </w:r>
      <w:proofErr w:type="gramStart"/>
      <w:r w:rsidRPr="000939FC">
        <w:rPr>
          <w:sz w:val="28"/>
          <w:szCs w:val="28"/>
        </w:rPr>
        <w:t>с</w:t>
      </w:r>
      <w:proofErr w:type="gramEnd"/>
      <w:r w:rsidRPr="000939FC">
        <w:rPr>
          <w:sz w:val="28"/>
          <w:szCs w:val="28"/>
        </w:rPr>
        <w:t>.</w:t>
      </w:r>
    </w:p>
    <w:p w:rsidR="00DD54C8" w:rsidRPr="000939FC" w:rsidRDefault="00DD54C8" w:rsidP="00A03933">
      <w:pPr>
        <w:pStyle w:val="aa"/>
        <w:numPr>
          <w:ilvl w:val="0"/>
          <w:numId w:val="4"/>
        </w:numPr>
        <w:jc w:val="both"/>
        <w:rPr>
          <w:sz w:val="28"/>
          <w:szCs w:val="28"/>
        </w:rPr>
      </w:pPr>
      <w:proofErr w:type="spellStart"/>
      <w:r w:rsidRPr="000939FC">
        <w:rPr>
          <w:color w:val="424242"/>
          <w:sz w:val="28"/>
          <w:szCs w:val="28"/>
          <w:shd w:val="clear" w:color="auto" w:fill="FFFFFF"/>
        </w:rPr>
        <w:t>Норт</w:t>
      </w:r>
      <w:proofErr w:type="spellEnd"/>
      <w:r w:rsidRPr="000939FC">
        <w:rPr>
          <w:color w:val="424242"/>
          <w:sz w:val="28"/>
          <w:szCs w:val="28"/>
          <w:shd w:val="clear" w:color="auto" w:fill="FFFFFF"/>
        </w:rPr>
        <w:t xml:space="preserve"> Д. Институты, институциональные изменения и функ</w:t>
      </w:r>
      <w:r w:rsidRPr="000939FC">
        <w:rPr>
          <w:color w:val="424242"/>
          <w:sz w:val="28"/>
          <w:szCs w:val="28"/>
          <w:shd w:val="clear" w:color="auto" w:fill="FFFFFF"/>
        </w:rPr>
        <w:softHyphen/>
        <w:t>ционирование экономики. — М: Фонд экономической книги «Начала», 1997.</w:t>
      </w:r>
    </w:p>
    <w:p w:rsidR="00DD54C8" w:rsidRPr="000939FC" w:rsidRDefault="00DD54C8" w:rsidP="00A03933">
      <w:pPr>
        <w:pStyle w:val="aa"/>
        <w:numPr>
          <w:ilvl w:val="0"/>
          <w:numId w:val="4"/>
        </w:numPr>
        <w:jc w:val="both"/>
        <w:rPr>
          <w:sz w:val="28"/>
          <w:szCs w:val="28"/>
        </w:rPr>
      </w:pPr>
      <w:proofErr w:type="spellStart"/>
      <w:r w:rsidRPr="000939FC">
        <w:rPr>
          <w:sz w:val="28"/>
          <w:szCs w:val="28"/>
        </w:rPr>
        <w:t>Омарова</w:t>
      </w:r>
      <w:proofErr w:type="spellEnd"/>
      <w:r w:rsidRPr="000939FC">
        <w:rPr>
          <w:sz w:val="28"/>
          <w:szCs w:val="28"/>
        </w:rPr>
        <w:t xml:space="preserve"> К. А., </w:t>
      </w:r>
      <w:proofErr w:type="spellStart"/>
      <w:r w:rsidRPr="000939FC">
        <w:rPr>
          <w:sz w:val="28"/>
          <w:szCs w:val="28"/>
        </w:rPr>
        <w:t>Элдарова</w:t>
      </w:r>
      <w:proofErr w:type="spellEnd"/>
      <w:r w:rsidRPr="000939FC">
        <w:rPr>
          <w:sz w:val="28"/>
          <w:szCs w:val="28"/>
        </w:rPr>
        <w:t xml:space="preserve"> А., Курбанова К. Актуальные проблемы трудоустройства и адаптации выпускников вузов на рынке т</w:t>
      </w:r>
      <w:r>
        <w:rPr>
          <w:sz w:val="28"/>
          <w:szCs w:val="28"/>
        </w:rPr>
        <w:t>руда  // РППЭ. 2019. №12 (110).</w:t>
      </w:r>
    </w:p>
    <w:p w:rsidR="00DD54C8" w:rsidRPr="000939FC" w:rsidRDefault="00DD54C8" w:rsidP="00A03933">
      <w:pPr>
        <w:pStyle w:val="aa"/>
        <w:numPr>
          <w:ilvl w:val="0"/>
          <w:numId w:val="4"/>
        </w:numPr>
        <w:jc w:val="both"/>
        <w:rPr>
          <w:sz w:val="28"/>
          <w:szCs w:val="28"/>
        </w:rPr>
      </w:pPr>
      <w:proofErr w:type="spellStart"/>
      <w:r w:rsidRPr="000939FC">
        <w:rPr>
          <w:sz w:val="28"/>
          <w:szCs w:val="28"/>
        </w:rPr>
        <w:lastRenderedPageBreak/>
        <w:t>Онлайн-сервис</w:t>
      </w:r>
      <w:proofErr w:type="spellEnd"/>
      <w:r w:rsidRPr="000939FC">
        <w:rPr>
          <w:sz w:val="28"/>
          <w:szCs w:val="28"/>
        </w:rPr>
        <w:t xml:space="preserve"> </w:t>
      </w:r>
      <w:proofErr w:type="spellStart"/>
      <w:r w:rsidRPr="000939FC">
        <w:rPr>
          <w:sz w:val="28"/>
          <w:szCs w:val="28"/>
          <w:lang w:val="en-US"/>
        </w:rPr>
        <w:t>Statista</w:t>
      </w:r>
      <w:proofErr w:type="spellEnd"/>
      <w:r w:rsidRPr="000939FC">
        <w:rPr>
          <w:sz w:val="28"/>
          <w:szCs w:val="28"/>
        </w:rPr>
        <w:t xml:space="preserve"> </w:t>
      </w:r>
      <w:r w:rsidRPr="000939FC">
        <w:rPr>
          <w:sz w:val="28"/>
          <w:szCs w:val="28"/>
          <w:lang w:val="en-US"/>
        </w:rPr>
        <w:t>URL</w:t>
      </w:r>
      <w:r w:rsidRPr="000939FC">
        <w:rPr>
          <w:sz w:val="28"/>
          <w:szCs w:val="28"/>
        </w:rPr>
        <w:t xml:space="preserve">:  </w:t>
      </w:r>
      <w:hyperlink r:id="rId50" w:history="1">
        <w:r w:rsidRPr="000939FC">
          <w:rPr>
            <w:rStyle w:val="a6"/>
            <w:rFonts w:eastAsiaTheme="majorEastAsia"/>
            <w:sz w:val="28"/>
            <w:szCs w:val="28"/>
            <w:lang w:val="en-US"/>
          </w:rPr>
          <w:t>https</w:t>
        </w:r>
        <w:r w:rsidRPr="000939FC">
          <w:rPr>
            <w:rStyle w:val="a6"/>
            <w:rFonts w:eastAsiaTheme="majorEastAsia"/>
            <w:sz w:val="28"/>
            <w:szCs w:val="28"/>
          </w:rPr>
          <w:t>://</w:t>
        </w:r>
        <w:r w:rsidRPr="000939FC">
          <w:rPr>
            <w:rStyle w:val="a6"/>
            <w:rFonts w:eastAsiaTheme="majorEastAsia"/>
            <w:sz w:val="28"/>
            <w:szCs w:val="28"/>
            <w:lang w:val="en-US"/>
          </w:rPr>
          <w:t>www</w:t>
        </w:r>
        <w:r w:rsidRPr="000939FC">
          <w:rPr>
            <w:rStyle w:val="a6"/>
            <w:rFonts w:eastAsiaTheme="majorEastAsia"/>
            <w:sz w:val="28"/>
            <w:szCs w:val="28"/>
          </w:rPr>
          <w:t>.</w:t>
        </w:r>
        <w:proofErr w:type="spellStart"/>
        <w:r w:rsidRPr="000939FC">
          <w:rPr>
            <w:rStyle w:val="a6"/>
            <w:rFonts w:eastAsiaTheme="majorEastAsia"/>
            <w:sz w:val="28"/>
            <w:szCs w:val="28"/>
            <w:lang w:val="en-US"/>
          </w:rPr>
          <w:t>statista</w:t>
        </w:r>
        <w:proofErr w:type="spellEnd"/>
        <w:r w:rsidRPr="000939FC">
          <w:rPr>
            <w:rStyle w:val="a6"/>
            <w:rFonts w:eastAsiaTheme="majorEastAsia"/>
            <w:sz w:val="28"/>
            <w:szCs w:val="28"/>
          </w:rPr>
          <w:t>.</w:t>
        </w:r>
        <w:r w:rsidRPr="000939FC">
          <w:rPr>
            <w:rStyle w:val="a6"/>
            <w:rFonts w:eastAsiaTheme="majorEastAsia"/>
            <w:sz w:val="28"/>
            <w:szCs w:val="28"/>
            <w:lang w:val="en-US"/>
          </w:rPr>
          <w:t>com</w:t>
        </w:r>
        <w:r w:rsidRPr="000939FC">
          <w:rPr>
            <w:rStyle w:val="a6"/>
            <w:rFonts w:eastAsiaTheme="majorEastAsia"/>
            <w:sz w:val="28"/>
            <w:szCs w:val="28"/>
          </w:rPr>
          <w:t>/</w:t>
        </w:r>
        <w:r w:rsidRPr="000939FC">
          <w:rPr>
            <w:rStyle w:val="a6"/>
            <w:rFonts w:eastAsiaTheme="majorEastAsia"/>
            <w:sz w:val="28"/>
            <w:szCs w:val="28"/>
            <w:lang w:val="en-US"/>
          </w:rPr>
          <w:t>statistics</w:t>
        </w:r>
        <w:r w:rsidRPr="000939FC">
          <w:rPr>
            <w:rStyle w:val="a6"/>
            <w:rFonts w:eastAsiaTheme="majorEastAsia"/>
            <w:sz w:val="28"/>
            <w:szCs w:val="28"/>
          </w:rPr>
          <w:t>/1244339/</w:t>
        </w:r>
        <w:r w:rsidRPr="000939FC">
          <w:rPr>
            <w:rStyle w:val="a6"/>
            <w:rFonts w:eastAsiaTheme="majorEastAsia"/>
            <w:sz w:val="28"/>
            <w:szCs w:val="28"/>
            <w:lang w:val="en-US"/>
          </w:rPr>
          <w:t>surveyed</w:t>
        </w:r>
        <w:r w:rsidRPr="000939FC">
          <w:rPr>
            <w:rStyle w:val="a6"/>
            <w:rFonts w:eastAsiaTheme="majorEastAsia"/>
            <w:sz w:val="28"/>
            <w:szCs w:val="28"/>
          </w:rPr>
          <w:t>-</w:t>
        </w:r>
        <w:r w:rsidRPr="000939FC">
          <w:rPr>
            <w:rStyle w:val="a6"/>
            <w:rFonts w:eastAsiaTheme="majorEastAsia"/>
            <w:sz w:val="28"/>
            <w:szCs w:val="28"/>
            <w:lang w:val="en-US"/>
          </w:rPr>
          <w:t>monthly</w:t>
        </w:r>
        <w:r w:rsidRPr="000939FC">
          <w:rPr>
            <w:rStyle w:val="a6"/>
            <w:rFonts w:eastAsiaTheme="majorEastAsia"/>
            <w:sz w:val="28"/>
            <w:szCs w:val="28"/>
          </w:rPr>
          <w:t>-</w:t>
        </w:r>
        <w:r w:rsidRPr="000939FC">
          <w:rPr>
            <w:rStyle w:val="a6"/>
            <w:rFonts w:eastAsiaTheme="majorEastAsia"/>
            <w:sz w:val="28"/>
            <w:szCs w:val="28"/>
            <w:lang w:val="en-US"/>
          </w:rPr>
          <w:t>youth</w:t>
        </w:r>
        <w:r w:rsidRPr="000939FC">
          <w:rPr>
            <w:rStyle w:val="a6"/>
            <w:rFonts w:eastAsiaTheme="majorEastAsia"/>
            <w:sz w:val="28"/>
            <w:szCs w:val="28"/>
          </w:rPr>
          <w:t>-</w:t>
        </w:r>
        <w:r w:rsidRPr="000939FC">
          <w:rPr>
            <w:rStyle w:val="a6"/>
            <w:rFonts w:eastAsiaTheme="majorEastAsia"/>
            <w:sz w:val="28"/>
            <w:szCs w:val="28"/>
            <w:lang w:val="en-US"/>
          </w:rPr>
          <w:t>unemployment</w:t>
        </w:r>
        <w:r w:rsidRPr="000939FC">
          <w:rPr>
            <w:rStyle w:val="a6"/>
            <w:rFonts w:eastAsiaTheme="majorEastAsia"/>
            <w:sz w:val="28"/>
            <w:szCs w:val="28"/>
          </w:rPr>
          <w:t>-</w:t>
        </w:r>
        <w:r w:rsidRPr="000939FC">
          <w:rPr>
            <w:rStyle w:val="a6"/>
            <w:rFonts w:eastAsiaTheme="majorEastAsia"/>
            <w:sz w:val="28"/>
            <w:szCs w:val="28"/>
            <w:lang w:val="en-US"/>
          </w:rPr>
          <w:t>rate</w:t>
        </w:r>
        <w:r w:rsidRPr="000939FC">
          <w:rPr>
            <w:rStyle w:val="a6"/>
            <w:rFonts w:eastAsiaTheme="majorEastAsia"/>
            <w:sz w:val="28"/>
            <w:szCs w:val="28"/>
          </w:rPr>
          <w:t>-</w:t>
        </w:r>
        <w:r w:rsidRPr="000939FC">
          <w:rPr>
            <w:rStyle w:val="a6"/>
            <w:rFonts w:eastAsiaTheme="majorEastAsia"/>
            <w:sz w:val="28"/>
            <w:szCs w:val="28"/>
            <w:lang w:val="en-US"/>
          </w:rPr>
          <w:t>in</w:t>
        </w:r>
        <w:r w:rsidRPr="000939FC">
          <w:rPr>
            <w:rStyle w:val="a6"/>
            <w:rFonts w:eastAsiaTheme="majorEastAsia"/>
            <w:sz w:val="28"/>
            <w:szCs w:val="28"/>
          </w:rPr>
          <w:t>-</w:t>
        </w:r>
        <w:r w:rsidRPr="000939FC">
          <w:rPr>
            <w:rStyle w:val="a6"/>
            <w:rFonts w:eastAsiaTheme="majorEastAsia"/>
            <w:sz w:val="28"/>
            <w:szCs w:val="28"/>
            <w:lang w:val="en-US"/>
          </w:rPr>
          <w:t>china</w:t>
        </w:r>
        <w:r w:rsidRPr="000939FC">
          <w:rPr>
            <w:rStyle w:val="a6"/>
            <w:rFonts w:eastAsiaTheme="majorEastAsia"/>
            <w:sz w:val="28"/>
            <w:szCs w:val="28"/>
          </w:rPr>
          <w:t>/</w:t>
        </w:r>
      </w:hyperlink>
      <w:r w:rsidRPr="000939FC">
        <w:rPr>
          <w:sz w:val="28"/>
          <w:szCs w:val="28"/>
        </w:rPr>
        <w:t xml:space="preserve">  (дата обращения: 10.05.2023).</w:t>
      </w:r>
    </w:p>
    <w:p w:rsidR="00DD54C8" w:rsidRPr="000939FC" w:rsidRDefault="00DD54C8" w:rsidP="00A03933">
      <w:pPr>
        <w:pStyle w:val="aa"/>
        <w:numPr>
          <w:ilvl w:val="0"/>
          <w:numId w:val="4"/>
        </w:numPr>
        <w:jc w:val="both"/>
        <w:rPr>
          <w:sz w:val="28"/>
          <w:szCs w:val="28"/>
        </w:rPr>
      </w:pPr>
      <w:r w:rsidRPr="000939FC">
        <w:rPr>
          <w:sz w:val="28"/>
          <w:szCs w:val="28"/>
        </w:rPr>
        <w:t>Осипов Г. В. Социологический энциклопедический словарь. М., 1998. 292 с.</w:t>
      </w:r>
    </w:p>
    <w:p w:rsidR="00DD54C8" w:rsidRPr="000939FC" w:rsidRDefault="00DD54C8" w:rsidP="00A03933">
      <w:pPr>
        <w:pStyle w:val="aa"/>
        <w:numPr>
          <w:ilvl w:val="0"/>
          <w:numId w:val="4"/>
        </w:numPr>
        <w:jc w:val="both"/>
        <w:rPr>
          <w:sz w:val="28"/>
          <w:szCs w:val="28"/>
        </w:rPr>
      </w:pPr>
      <w:r w:rsidRPr="000939FC">
        <w:rPr>
          <w:sz w:val="28"/>
          <w:szCs w:val="28"/>
        </w:rPr>
        <w:t xml:space="preserve">Отчет о деятельности Федеральной службы по труду и занятости и ее территориальных органов в 2021 году // Интернет-сайт </w:t>
      </w:r>
      <w:proofErr w:type="spellStart"/>
      <w:r w:rsidRPr="000939FC">
        <w:rPr>
          <w:sz w:val="28"/>
          <w:szCs w:val="28"/>
        </w:rPr>
        <w:t>Роструд</w:t>
      </w:r>
      <w:proofErr w:type="spellEnd"/>
      <w:r w:rsidRPr="000939FC">
        <w:rPr>
          <w:sz w:val="28"/>
          <w:szCs w:val="28"/>
        </w:rPr>
        <w:t xml:space="preserve">. </w:t>
      </w:r>
      <w:r w:rsidRPr="000939FC">
        <w:rPr>
          <w:sz w:val="28"/>
          <w:szCs w:val="28"/>
          <w:lang w:val="en-US"/>
        </w:rPr>
        <w:t>URL</w:t>
      </w:r>
      <w:r w:rsidRPr="000939FC">
        <w:rPr>
          <w:sz w:val="28"/>
          <w:szCs w:val="28"/>
        </w:rPr>
        <w:t xml:space="preserve">: </w:t>
      </w:r>
      <w:hyperlink r:id="rId51" w:history="1">
        <w:r w:rsidRPr="000939FC">
          <w:rPr>
            <w:rStyle w:val="a6"/>
            <w:rFonts w:eastAsiaTheme="majorEastAsia"/>
            <w:sz w:val="28"/>
            <w:szCs w:val="28"/>
          </w:rPr>
          <w:t>https://rostrud.gov.ru/upload/iblock/04e/godovoy-otchet-2021.pdf</w:t>
        </w:r>
      </w:hyperlink>
      <w:r w:rsidRPr="000939FC">
        <w:rPr>
          <w:sz w:val="28"/>
          <w:szCs w:val="28"/>
        </w:rPr>
        <w:t xml:space="preserve"> (дата обращения: 08.05.2023).</w:t>
      </w:r>
    </w:p>
    <w:p w:rsidR="00DD54C8" w:rsidRPr="000939FC" w:rsidRDefault="00DD54C8" w:rsidP="00A03933">
      <w:pPr>
        <w:pStyle w:val="aa"/>
        <w:numPr>
          <w:ilvl w:val="0"/>
          <w:numId w:val="4"/>
        </w:numPr>
        <w:jc w:val="both"/>
        <w:rPr>
          <w:sz w:val="28"/>
          <w:szCs w:val="28"/>
        </w:rPr>
      </w:pPr>
      <w:proofErr w:type="spellStart"/>
      <w:r w:rsidRPr="000939FC">
        <w:rPr>
          <w:sz w:val="28"/>
          <w:szCs w:val="28"/>
        </w:rPr>
        <w:t>Пань</w:t>
      </w:r>
      <w:proofErr w:type="spellEnd"/>
      <w:r w:rsidRPr="000939FC">
        <w:rPr>
          <w:sz w:val="28"/>
          <w:szCs w:val="28"/>
        </w:rPr>
        <w:t xml:space="preserve"> </w:t>
      </w:r>
      <w:proofErr w:type="spellStart"/>
      <w:r w:rsidRPr="000939FC">
        <w:rPr>
          <w:sz w:val="28"/>
          <w:szCs w:val="28"/>
        </w:rPr>
        <w:t>Лулу</w:t>
      </w:r>
      <w:proofErr w:type="spellEnd"/>
      <w:r w:rsidRPr="000939FC">
        <w:rPr>
          <w:sz w:val="28"/>
          <w:szCs w:val="28"/>
        </w:rPr>
        <w:t xml:space="preserve"> Особенности безработицы на молодежном рынке труда КНР // Тенденции развития экономики и менеджмента / Сборник научных трудов по итогам международной научно-практической конференции. Казань, 11.06.2017. 161 с. </w:t>
      </w:r>
      <w:r w:rsidRPr="000939FC">
        <w:rPr>
          <w:sz w:val="28"/>
          <w:szCs w:val="28"/>
          <w:lang w:val="en-US"/>
        </w:rPr>
        <w:t>URL</w:t>
      </w:r>
      <w:r w:rsidRPr="000939FC">
        <w:rPr>
          <w:sz w:val="28"/>
          <w:szCs w:val="28"/>
        </w:rPr>
        <w:t xml:space="preserve">: </w:t>
      </w:r>
      <w:hyperlink r:id="rId52" w:history="1">
        <w:r w:rsidRPr="000939FC">
          <w:rPr>
            <w:rStyle w:val="a6"/>
            <w:rFonts w:eastAsiaTheme="majorEastAsia"/>
            <w:sz w:val="28"/>
            <w:szCs w:val="28"/>
            <w:lang w:val="en-US"/>
          </w:rPr>
          <w:t>https</w:t>
        </w:r>
        <w:r w:rsidRPr="000939FC">
          <w:rPr>
            <w:rStyle w:val="a6"/>
            <w:rFonts w:eastAsiaTheme="majorEastAsia"/>
            <w:sz w:val="28"/>
            <w:szCs w:val="28"/>
          </w:rPr>
          <w:t>://</w:t>
        </w:r>
        <w:proofErr w:type="spellStart"/>
        <w:r w:rsidRPr="000939FC">
          <w:rPr>
            <w:rStyle w:val="a6"/>
            <w:rFonts w:eastAsiaTheme="majorEastAsia"/>
            <w:sz w:val="28"/>
            <w:szCs w:val="28"/>
            <w:lang w:val="en-US"/>
          </w:rPr>
          <w:t>izron</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ru</w:t>
        </w:r>
        <w:proofErr w:type="spellEnd"/>
        <w:r w:rsidRPr="000939FC">
          <w:rPr>
            <w:rStyle w:val="a6"/>
            <w:rFonts w:eastAsiaTheme="majorEastAsia"/>
            <w:sz w:val="28"/>
            <w:szCs w:val="28"/>
          </w:rPr>
          <w:t>/</w:t>
        </w:r>
        <w:r w:rsidRPr="000939FC">
          <w:rPr>
            <w:rStyle w:val="a6"/>
            <w:rFonts w:eastAsiaTheme="majorEastAsia"/>
            <w:sz w:val="28"/>
            <w:szCs w:val="28"/>
            <w:lang w:val="en-US"/>
          </w:rPr>
          <w:t>articles</w:t>
        </w:r>
        <w:r w:rsidRPr="000939FC">
          <w:rPr>
            <w:rStyle w:val="a6"/>
            <w:rFonts w:eastAsiaTheme="majorEastAsia"/>
            <w:sz w:val="28"/>
            <w:szCs w:val="28"/>
          </w:rPr>
          <w:t>/</w:t>
        </w:r>
        <w:proofErr w:type="spellStart"/>
        <w:r w:rsidRPr="000939FC">
          <w:rPr>
            <w:rStyle w:val="a6"/>
            <w:rFonts w:eastAsiaTheme="majorEastAsia"/>
            <w:sz w:val="28"/>
            <w:szCs w:val="28"/>
            <w:lang w:val="en-US"/>
          </w:rPr>
          <w:t>tendentsii</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razvitiya</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ekonomiki</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i</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menedzhmenta</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sbornik</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nauchnykh</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trudov</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po</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itogam</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mezhdunarodnoy</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nauch</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sektsiya</w:t>
        </w:r>
        <w:proofErr w:type="spellEnd"/>
        <w:r w:rsidRPr="000939FC">
          <w:rPr>
            <w:rStyle w:val="a6"/>
            <w:rFonts w:eastAsiaTheme="majorEastAsia"/>
            <w:sz w:val="28"/>
            <w:szCs w:val="28"/>
          </w:rPr>
          <w:t>-22-</w:t>
        </w:r>
        <w:proofErr w:type="spellStart"/>
        <w:r w:rsidRPr="000939FC">
          <w:rPr>
            <w:rStyle w:val="a6"/>
            <w:rFonts w:eastAsiaTheme="majorEastAsia"/>
            <w:sz w:val="28"/>
            <w:szCs w:val="28"/>
            <w:lang w:val="en-US"/>
          </w:rPr>
          <w:t>ekonomika</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truda</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i</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upravlenie</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personalom</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osobennosti</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bezrabotitsy</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na</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molodezhnom</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rynke</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truda</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knr</w:t>
        </w:r>
        <w:proofErr w:type="spellEnd"/>
        <w:r w:rsidRPr="000939FC">
          <w:rPr>
            <w:rStyle w:val="a6"/>
            <w:rFonts w:eastAsiaTheme="majorEastAsia"/>
            <w:sz w:val="28"/>
            <w:szCs w:val="28"/>
          </w:rPr>
          <w:t>/</w:t>
        </w:r>
      </w:hyperlink>
      <w:r w:rsidRPr="000939FC">
        <w:rPr>
          <w:sz w:val="28"/>
          <w:szCs w:val="28"/>
        </w:rPr>
        <w:t xml:space="preserve"> (дата обращения: 01.05.2023).</w:t>
      </w:r>
    </w:p>
    <w:p w:rsidR="00DD54C8" w:rsidRPr="000939FC" w:rsidRDefault="00DD54C8" w:rsidP="00A03933">
      <w:pPr>
        <w:pStyle w:val="aa"/>
        <w:numPr>
          <w:ilvl w:val="0"/>
          <w:numId w:val="4"/>
        </w:numPr>
        <w:jc w:val="both"/>
        <w:rPr>
          <w:sz w:val="28"/>
          <w:szCs w:val="28"/>
        </w:rPr>
      </w:pPr>
      <w:proofErr w:type="spellStart"/>
      <w:r w:rsidRPr="000939FC">
        <w:rPr>
          <w:color w:val="000000"/>
          <w:sz w:val="28"/>
          <w:szCs w:val="28"/>
          <w:shd w:val="clear" w:color="auto" w:fill="FFFFFF"/>
        </w:rPr>
        <w:t>Пасовец</w:t>
      </w:r>
      <w:proofErr w:type="spellEnd"/>
      <w:r w:rsidRPr="000939FC">
        <w:rPr>
          <w:color w:val="000000"/>
          <w:sz w:val="28"/>
          <w:szCs w:val="28"/>
          <w:shd w:val="clear" w:color="auto" w:fill="FFFFFF"/>
        </w:rPr>
        <w:t xml:space="preserve"> Ю. М. Самореализация молодежи как предмет </w:t>
      </w:r>
      <w:proofErr w:type="spellStart"/>
      <w:r w:rsidRPr="000939FC">
        <w:rPr>
          <w:color w:val="000000"/>
          <w:sz w:val="28"/>
          <w:szCs w:val="28"/>
          <w:shd w:val="clear" w:color="auto" w:fill="FFFFFF"/>
        </w:rPr>
        <w:t>социокультурного</w:t>
      </w:r>
      <w:proofErr w:type="spellEnd"/>
      <w:r w:rsidRPr="000939FC">
        <w:rPr>
          <w:color w:val="000000"/>
          <w:sz w:val="28"/>
          <w:szCs w:val="28"/>
          <w:shd w:val="clear" w:color="auto" w:fill="FFFFFF"/>
        </w:rPr>
        <w:t xml:space="preserve"> анализа</w:t>
      </w:r>
      <w:proofErr w:type="gramStart"/>
      <w:r w:rsidRPr="000939FC">
        <w:rPr>
          <w:color w:val="000000"/>
          <w:sz w:val="28"/>
          <w:szCs w:val="28"/>
          <w:shd w:val="clear" w:color="auto" w:fill="FFFFFF"/>
        </w:rPr>
        <w:t xml:space="preserve"> :</w:t>
      </w:r>
      <w:proofErr w:type="gramEnd"/>
      <w:r w:rsidRPr="000939FC">
        <w:rPr>
          <w:color w:val="000000"/>
          <w:sz w:val="28"/>
          <w:szCs w:val="28"/>
          <w:shd w:val="clear" w:color="auto" w:fill="FFFFFF"/>
        </w:rPr>
        <w:t xml:space="preserve"> </w:t>
      </w:r>
      <w:proofErr w:type="spellStart"/>
      <w:r w:rsidRPr="000939FC">
        <w:rPr>
          <w:color w:val="000000"/>
          <w:sz w:val="28"/>
          <w:szCs w:val="28"/>
          <w:shd w:val="clear" w:color="auto" w:fill="FFFFFF"/>
        </w:rPr>
        <w:t>Дис</w:t>
      </w:r>
      <w:proofErr w:type="spellEnd"/>
      <w:r w:rsidRPr="000939FC">
        <w:rPr>
          <w:color w:val="000000"/>
          <w:sz w:val="28"/>
          <w:szCs w:val="28"/>
          <w:shd w:val="clear" w:color="auto" w:fill="FFFFFF"/>
        </w:rPr>
        <w:t xml:space="preserve">. ... канд. </w:t>
      </w:r>
      <w:proofErr w:type="spellStart"/>
      <w:r w:rsidRPr="000939FC">
        <w:rPr>
          <w:color w:val="000000"/>
          <w:sz w:val="28"/>
          <w:szCs w:val="28"/>
          <w:shd w:val="clear" w:color="auto" w:fill="FFFFFF"/>
        </w:rPr>
        <w:t>социол</w:t>
      </w:r>
      <w:proofErr w:type="spellEnd"/>
      <w:r w:rsidRPr="000939FC">
        <w:rPr>
          <w:color w:val="000000"/>
          <w:sz w:val="28"/>
          <w:szCs w:val="28"/>
          <w:shd w:val="clear" w:color="auto" w:fill="FFFFFF"/>
        </w:rPr>
        <w:t xml:space="preserve">. наук: 22.00.06 Курск, 2006 203 с. </w:t>
      </w:r>
      <w:r w:rsidRPr="000939FC">
        <w:rPr>
          <w:sz w:val="28"/>
          <w:szCs w:val="28"/>
          <w:lang w:val="en-US"/>
        </w:rPr>
        <w:t>URL</w:t>
      </w:r>
      <w:r w:rsidRPr="000939FC">
        <w:rPr>
          <w:sz w:val="28"/>
          <w:szCs w:val="28"/>
        </w:rPr>
        <w:t xml:space="preserve">: </w:t>
      </w:r>
      <w:hyperlink r:id="rId53" w:history="1">
        <w:r w:rsidRPr="000939FC">
          <w:rPr>
            <w:rStyle w:val="a6"/>
            <w:rFonts w:eastAsiaTheme="majorEastAsia"/>
            <w:sz w:val="28"/>
            <w:szCs w:val="28"/>
            <w:lang w:val="en-US"/>
          </w:rPr>
          <w:t>http</w:t>
        </w:r>
        <w:r w:rsidRPr="000939FC">
          <w:rPr>
            <w:rStyle w:val="a6"/>
            <w:rFonts w:eastAsiaTheme="majorEastAsia"/>
            <w:sz w:val="28"/>
            <w:szCs w:val="28"/>
          </w:rPr>
          <w:t>://</w:t>
        </w:r>
        <w:r w:rsidRPr="000939FC">
          <w:rPr>
            <w:rStyle w:val="a6"/>
            <w:rFonts w:eastAsiaTheme="majorEastAsia"/>
            <w:sz w:val="28"/>
            <w:szCs w:val="28"/>
            <w:lang w:val="en-US"/>
          </w:rPr>
          <w:t>www</w:t>
        </w:r>
        <w:r w:rsidRPr="000939FC">
          <w:rPr>
            <w:rStyle w:val="a6"/>
            <w:rFonts w:eastAsiaTheme="majorEastAsia"/>
            <w:sz w:val="28"/>
            <w:szCs w:val="28"/>
          </w:rPr>
          <w:t>.</w:t>
        </w:r>
        <w:proofErr w:type="spellStart"/>
        <w:r w:rsidRPr="000939FC">
          <w:rPr>
            <w:rStyle w:val="a6"/>
            <w:rFonts w:eastAsiaTheme="majorEastAsia"/>
            <w:sz w:val="28"/>
            <w:szCs w:val="28"/>
            <w:lang w:val="en-US"/>
          </w:rPr>
          <w:t>dslib</w:t>
        </w:r>
        <w:proofErr w:type="spellEnd"/>
        <w:r w:rsidRPr="000939FC">
          <w:rPr>
            <w:rStyle w:val="a6"/>
            <w:rFonts w:eastAsiaTheme="majorEastAsia"/>
            <w:sz w:val="28"/>
            <w:szCs w:val="28"/>
          </w:rPr>
          <w:t>.</w:t>
        </w:r>
        <w:r w:rsidRPr="000939FC">
          <w:rPr>
            <w:rStyle w:val="a6"/>
            <w:rFonts w:eastAsiaTheme="majorEastAsia"/>
            <w:sz w:val="28"/>
            <w:szCs w:val="28"/>
            <w:lang w:val="en-US"/>
          </w:rPr>
          <w:t>net</w:t>
        </w:r>
        <w:r w:rsidRPr="000939FC">
          <w:rPr>
            <w:rStyle w:val="a6"/>
            <w:rFonts w:eastAsiaTheme="majorEastAsia"/>
            <w:sz w:val="28"/>
            <w:szCs w:val="28"/>
          </w:rPr>
          <w:t>/</w:t>
        </w:r>
        <w:proofErr w:type="spellStart"/>
        <w:r w:rsidRPr="000939FC">
          <w:rPr>
            <w:rStyle w:val="a6"/>
            <w:rFonts w:eastAsiaTheme="majorEastAsia"/>
            <w:sz w:val="28"/>
            <w:szCs w:val="28"/>
            <w:lang w:val="en-US"/>
          </w:rPr>
          <w:t>sociologia</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kultury</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samorealizacija</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molodezhi</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kak</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predmet</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sociokulturnogo</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analiza</w:t>
        </w:r>
        <w:proofErr w:type="spellEnd"/>
        <w:r w:rsidRPr="000939FC">
          <w:rPr>
            <w:rStyle w:val="a6"/>
            <w:rFonts w:eastAsiaTheme="majorEastAsia"/>
            <w:sz w:val="28"/>
            <w:szCs w:val="28"/>
          </w:rPr>
          <w:t>.</w:t>
        </w:r>
        <w:r w:rsidRPr="000939FC">
          <w:rPr>
            <w:rStyle w:val="a6"/>
            <w:rFonts w:eastAsiaTheme="majorEastAsia"/>
            <w:sz w:val="28"/>
            <w:szCs w:val="28"/>
            <w:lang w:val="en-US"/>
          </w:rPr>
          <w:t>html</w:t>
        </w:r>
      </w:hyperlink>
      <w:r w:rsidRPr="000939FC">
        <w:rPr>
          <w:sz w:val="28"/>
          <w:szCs w:val="28"/>
        </w:rPr>
        <w:t xml:space="preserve"> (Дата обращения: 08.05.2023).</w:t>
      </w:r>
    </w:p>
    <w:p w:rsidR="00DD54C8" w:rsidRPr="000939FC" w:rsidRDefault="00DD54C8" w:rsidP="00A03933">
      <w:pPr>
        <w:pStyle w:val="aa"/>
        <w:numPr>
          <w:ilvl w:val="0"/>
          <w:numId w:val="4"/>
        </w:numPr>
        <w:jc w:val="both"/>
        <w:rPr>
          <w:sz w:val="28"/>
          <w:szCs w:val="28"/>
        </w:rPr>
      </w:pPr>
      <w:r w:rsidRPr="000939FC">
        <w:rPr>
          <w:bCs/>
          <w:sz w:val="28"/>
          <w:szCs w:val="28"/>
        </w:rPr>
        <w:t xml:space="preserve">Паутова Л. </w:t>
      </w:r>
      <w:r w:rsidRPr="000939FC">
        <w:rPr>
          <w:sz w:val="28"/>
          <w:szCs w:val="28"/>
        </w:rPr>
        <w:t xml:space="preserve">А. Стабильность – наше кредо?: краткая история обыденного </w:t>
      </w:r>
      <w:proofErr w:type="spellStart"/>
      <w:r w:rsidRPr="000939FC">
        <w:rPr>
          <w:sz w:val="28"/>
          <w:szCs w:val="28"/>
        </w:rPr>
        <w:t>смыслообразования</w:t>
      </w:r>
      <w:proofErr w:type="spellEnd"/>
      <w:r w:rsidRPr="000939FC">
        <w:rPr>
          <w:sz w:val="28"/>
          <w:szCs w:val="28"/>
        </w:rPr>
        <w:t xml:space="preserve"> / Л. А. </w:t>
      </w:r>
      <w:r w:rsidRPr="000939FC">
        <w:rPr>
          <w:bCs/>
          <w:sz w:val="28"/>
          <w:szCs w:val="28"/>
        </w:rPr>
        <w:t>Паутова</w:t>
      </w:r>
      <w:r w:rsidRPr="000939FC">
        <w:rPr>
          <w:sz w:val="28"/>
          <w:szCs w:val="28"/>
        </w:rPr>
        <w:t xml:space="preserve"> // Россия в глобальной политике. - 2017. - </w:t>
      </w:r>
      <w:r w:rsidRPr="000939FC">
        <w:rPr>
          <w:bCs/>
          <w:sz w:val="28"/>
          <w:szCs w:val="28"/>
        </w:rPr>
        <w:t>Т. 15</w:t>
      </w:r>
      <w:r w:rsidRPr="000939FC">
        <w:rPr>
          <w:sz w:val="28"/>
          <w:szCs w:val="28"/>
        </w:rPr>
        <w:t xml:space="preserve">, </w:t>
      </w:r>
      <w:r w:rsidRPr="000939FC">
        <w:rPr>
          <w:bCs/>
          <w:sz w:val="28"/>
          <w:szCs w:val="28"/>
        </w:rPr>
        <w:t>№ 2</w:t>
      </w:r>
      <w:r w:rsidRPr="000939FC">
        <w:rPr>
          <w:sz w:val="28"/>
          <w:szCs w:val="28"/>
        </w:rPr>
        <w:t>. - С. 154-172.</w:t>
      </w:r>
    </w:p>
    <w:p w:rsidR="00DD54C8" w:rsidRPr="000939FC" w:rsidRDefault="00DD54C8" w:rsidP="00A03933">
      <w:pPr>
        <w:pStyle w:val="aa"/>
        <w:numPr>
          <w:ilvl w:val="0"/>
          <w:numId w:val="4"/>
        </w:numPr>
        <w:jc w:val="both"/>
        <w:rPr>
          <w:sz w:val="28"/>
          <w:szCs w:val="28"/>
        </w:rPr>
      </w:pPr>
      <w:proofErr w:type="spellStart"/>
      <w:r w:rsidRPr="000939FC">
        <w:rPr>
          <w:sz w:val="28"/>
          <w:szCs w:val="28"/>
        </w:rPr>
        <w:t>Петунова</w:t>
      </w:r>
      <w:proofErr w:type="spellEnd"/>
      <w:r w:rsidRPr="000939FC">
        <w:rPr>
          <w:sz w:val="28"/>
          <w:szCs w:val="28"/>
        </w:rPr>
        <w:t xml:space="preserve"> С. А. Влияние статуса безработного на </w:t>
      </w:r>
      <w:proofErr w:type="spellStart"/>
      <w:r w:rsidRPr="000939FC">
        <w:rPr>
          <w:sz w:val="28"/>
          <w:szCs w:val="28"/>
        </w:rPr>
        <w:t>психоэмоциональное</w:t>
      </w:r>
      <w:proofErr w:type="spellEnd"/>
      <w:r w:rsidRPr="000939FC">
        <w:rPr>
          <w:sz w:val="28"/>
          <w:szCs w:val="28"/>
        </w:rPr>
        <w:t xml:space="preserve"> благополучие личности // Вестник психиатрии и психологии Чувашии, 2007. – № 3. С. 70.</w:t>
      </w:r>
    </w:p>
    <w:p w:rsidR="00DD54C8" w:rsidRPr="000939FC" w:rsidRDefault="00DD54C8" w:rsidP="00A03933">
      <w:pPr>
        <w:pStyle w:val="aa"/>
        <w:numPr>
          <w:ilvl w:val="0"/>
          <w:numId w:val="4"/>
        </w:numPr>
        <w:jc w:val="both"/>
        <w:rPr>
          <w:sz w:val="28"/>
          <w:szCs w:val="28"/>
        </w:rPr>
      </w:pPr>
      <w:r w:rsidRPr="000939FC">
        <w:rPr>
          <w:sz w:val="28"/>
          <w:szCs w:val="28"/>
          <w:shd w:val="clear" w:color="auto" w:fill="FFFFFF"/>
        </w:rPr>
        <w:t xml:space="preserve">Пирогова С. В. Молодежная безработица в современном российском обществе / С. В. Пирогова, Р. З. </w:t>
      </w:r>
      <w:proofErr w:type="spellStart"/>
      <w:r w:rsidRPr="000939FC">
        <w:rPr>
          <w:sz w:val="28"/>
          <w:szCs w:val="28"/>
          <w:shd w:val="clear" w:color="auto" w:fill="FFFFFF"/>
        </w:rPr>
        <w:t>Гатауллина</w:t>
      </w:r>
      <w:proofErr w:type="spellEnd"/>
      <w:r w:rsidRPr="000939FC">
        <w:rPr>
          <w:sz w:val="28"/>
          <w:szCs w:val="28"/>
          <w:shd w:val="clear" w:color="auto" w:fill="FFFFFF"/>
        </w:rPr>
        <w:t>, И. И. Идрисова // Экономика и бизнес: теория и практика – 2017. – №8. – С. 66, 85-87.</w:t>
      </w:r>
      <w:r w:rsidRPr="000939FC">
        <w:rPr>
          <w:color w:val="000080"/>
          <w:sz w:val="28"/>
          <w:szCs w:val="28"/>
          <w:shd w:val="clear" w:color="auto" w:fill="FFFFFF"/>
        </w:rPr>
        <w:t xml:space="preserve"> </w:t>
      </w:r>
      <w:r w:rsidRPr="000939FC">
        <w:rPr>
          <w:sz w:val="28"/>
          <w:szCs w:val="28"/>
        </w:rPr>
        <w:t xml:space="preserve">URL: </w:t>
      </w:r>
      <w:hyperlink r:id="rId54" w:history="1">
        <w:r w:rsidRPr="000939FC">
          <w:rPr>
            <w:rStyle w:val="a6"/>
            <w:rFonts w:eastAsiaTheme="majorEastAsia"/>
            <w:sz w:val="28"/>
            <w:szCs w:val="28"/>
          </w:rPr>
          <w:t>http://economyandbusiness.ru/molodezhnaya-bezrabotitsa-v-sovremennom-rossijskom-obshhestve-2</w:t>
        </w:r>
      </w:hyperlink>
      <w:r w:rsidRPr="000939FC">
        <w:rPr>
          <w:sz w:val="28"/>
          <w:szCs w:val="28"/>
        </w:rPr>
        <w:t xml:space="preserve"> (дата обращения: 08.05.2023).</w:t>
      </w:r>
    </w:p>
    <w:p w:rsidR="00DD54C8" w:rsidRPr="000939FC" w:rsidRDefault="00DD54C8" w:rsidP="00A03933">
      <w:pPr>
        <w:pStyle w:val="aa"/>
        <w:numPr>
          <w:ilvl w:val="0"/>
          <w:numId w:val="4"/>
        </w:numPr>
        <w:jc w:val="both"/>
        <w:rPr>
          <w:sz w:val="28"/>
          <w:szCs w:val="28"/>
        </w:rPr>
      </w:pPr>
      <w:r w:rsidRPr="000939FC">
        <w:rPr>
          <w:sz w:val="28"/>
          <w:szCs w:val="28"/>
        </w:rPr>
        <w:t>Погорелая С. С. Служба занятости как социальный институт стабилизации экономики: бакалавр</w:t>
      </w:r>
      <w:proofErr w:type="gramStart"/>
      <w:r w:rsidRPr="000939FC">
        <w:rPr>
          <w:sz w:val="28"/>
          <w:szCs w:val="28"/>
        </w:rPr>
        <w:t>.</w:t>
      </w:r>
      <w:proofErr w:type="gramEnd"/>
      <w:r w:rsidRPr="000939FC">
        <w:rPr>
          <w:sz w:val="28"/>
          <w:szCs w:val="28"/>
        </w:rPr>
        <w:t xml:space="preserve"> </w:t>
      </w:r>
      <w:proofErr w:type="gramStart"/>
      <w:r w:rsidRPr="000939FC">
        <w:rPr>
          <w:sz w:val="28"/>
          <w:szCs w:val="28"/>
        </w:rPr>
        <w:t>с</w:t>
      </w:r>
      <w:proofErr w:type="gramEnd"/>
      <w:r w:rsidRPr="000939FC">
        <w:rPr>
          <w:sz w:val="28"/>
          <w:szCs w:val="28"/>
        </w:rPr>
        <w:t xml:space="preserve">оц. наук : 39.03.01 / Погорелая Софья Сергеевна; СПбГУ. – Санкт-Петербург, 2021. – 12 </w:t>
      </w:r>
      <w:proofErr w:type="gramStart"/>
      <w:r w:rsidRPr="000939FC">
        <w:rPr>
          <w:sz w:val="28"/>
          <w:szCs w:val="28"/>
        </w:rPr>
        <w:t>с</w:t>
      </w:r>
      <w:proofErr w:type="gramEnd"/>
      <w:r w:rsidRPr="000939FC">
        <w:rPr>
          <w:sz w:val="28"/>
          <w:szCs w:val="28"/>
        </w:rPr>
        <w:t>.</w:t>
      </w:r>
    </w:p>
    <w:p w:rsidR="00DD54C8" w:rsidRPr="000939FC" w:rsidRDefault="00DD54C8" w:rsidP="00A03933">
      <w:pPr>
        <w:pStyle w:val="aa"/>
        <w:numPr>
          <w:ilvl w:val="0"/>
          <w:numId w:val="4"/>
        </w:numPr>
        <w:jc w:val="both"/>
        <w:rPr>
          <w:sz w:val="28"/>
          <w:szCs w:val="28"/>
        </w:rPr>
      </w:pPr>
      <w:r w:rsidRPr="000939FC">
        <w:rPr>
          <w:sz w:val="28"/>
          <w:szCs w:val="28"/>
        </w:rPr>
        <w:t xml:space="preserve">Правовая организация трудоустройства. Стадии трудоустройства // Сервис </w:t>
      </w:r>
      <w:proofErr w:type="spellStart"/>
      <w:r w:rsidRPr="000939FC">
        <w:rPr>
          <w:sz w:val="28"/>
          <w:szCs w:val="28"/>
        </w:rPr>
        <w:t>StudFile</w:t>
      </w:r>
      <w:proofErr w:type="spellEnd"/>
      <w:r w:rsidRPr="000939FC">
        <w:rPr>
          <w:sz w:val="28"/>
          <w:szCs w:val="28"/>
        </w:rPr>
        <w:t xml:space="preserve">, 10.05.2015. URL: </w:t>
      </w:r>
      <w:hyperlink r:id="rId55" w:history="1">
        <w:r w:rsidRPr="000939FC">
          <w:rPr>
            <w:rStyle w:val="a6"/>
            <w:rFonts w:eastAsiaTheme="majorEastAsia"/>
            <w:sz w:val="28"/>
            <w:szCs w:val="28"/>
          </w:rPr>
          <w:t>https://studfile.net/preview/3649448/page:5/</w:t>
        </w:r>
      </w:hyperlink>
      <w:r w:rsidRPr="000939FC">
        <w:rPr>
          <w:sz w:val="28"/>
          <w:szCs w:val="28"/>
        </w:rPr>
        <w:t xml:space="preserve">  (дата обращения: 15.11.2022).</w:t>
      </w:r>
    </w:p>
    <w:p w:rsidR="00DD54C8" w:rsidRPr="000939FC" w:rsidRDefault="00DD54C8" w:rsidP="00A03933">
      <w:pPr>
        <w:pStyle w:val="aa"/>
        <w:numPr>
          <w:ilvl w:val="0"/>
          <w:numId w:val="4"/>
        </w:numPr>
        <w:jc w:val="both"/>
        <w:rPr>
          <w:sz w:val="28"/>
          <w:szCs w:val="28"/>
        </w:rPr>
      </w:pPr>
      <w:r w:rsidRPr="000939FC">
        <w:rPr>
          <w:sz w:val="28"/>
          <w:szCs w:val="28"/>
        </w:rPr>
        <w:t xml:space="preserve">Прогноз, текущее значение и динамика ВВП России в 2022 году // Финансовый интернет-портал «Банки Сегодня», 28.09.2022. URL: </w:t>
      </w:r>
      <w:hyperlink r:id="rId56" w:history="1">
        <w:r w:rsidRPr="000939FC">
          <w:rPr>
            <w:rStyle w:val="a6"/>
            <w:rFonts w:eastAsiaTheme="majorEastAsia"/>
            <w:sz w:val="28"/>
            <w:szCs w:val="28"/>
          </w:rPr>
          <w:t>https://bankstoday.net/last-articles/vvp-rossii-2022</w:t>
        </w:r>
      </w:hyperlink>
      <w:r w:rsidRPr="000939FC">
        <w:rPr>
          <w:sz w:val="28"/>
          <w:szCs w:val="28"/>
        </w:rPr>
        <w:t xml:space="preserve"> (дата обращения: 28.04.2023).</w:t>
      </w:r>
    </w:p>
    <w:p w:rsidR="00DD54C8" w:rsidRPr="000939FC" w:rsidRDefault="00DD54C8" w:rsidP="00A03933">
      <w:pPr>
        <w:pStyle w:val="aa"/>
        <w:numPr>
          <w:ilvl w:val="0"/>
          <w:numId w:val="4"/>
        </w:numPr>
        <w:jc w:val="both"/>
        <w:rPr>
          <w:sz w:val="28"/>
          <w:szCs w:val="28"/>
        </w:rPr>
      </w:pPr>
      <w:r w:rsidRPr="000939FC">
        <w:rPr>
          <w:sz w:val="28"/>
          <w:szCs w:val="28"/>
        </w:rPr>
        <w:lastRenderedPageBreak/>
        <w:t>Рекордное количество китайских выпускников сталкивается с безработицей // Интернет-</w:t>
      </w:r>
      <w:r w:rsidRPr="000939FC">
        <w:rPr>
          <w:color w:val="212529"/>
          <w:sz w:val="28"/>
          <w:szCs w:val="28"/>
          <w:shd w:val="clear" w:color="auto" w:fill="FFFFFF"/>
        </w:rPr>
        <w:t xml:space="preserve">сайт издания </w:t>
      </w:r>
      <w:r w:rsidRPr="000939FC">
        <w:rPr>
          <w:color w:val="212529"/>
          <w:sz w:val="28"/>
          <w:szCs w:val="28"/>
          <w:shd w:val="clear" w:color="auto" w:fill="FFFFFF"/>
          <w:lang w:val="en-US"/>
        </w:rPr>
        <w:t>The</w:t>
      </w:r>
      <w:r w:rsidRPr="000939FC">
        <w:rPr>
          <w:color w:val="212529"/>
          <w:sz w:val="28"/>
          <w:szCs w:val="28"/>
          <w:shd w:val="clear" w:color="auto" w:fill="FFFFFF"/>
        </w:rPr>
        <w:t xml:space="preserve"> </w:t>
      </w:r>
      <w:proofErr w:type="spellStart"/>
      <w:r w:rsidRPr="000939FC">
        <w:rPr>
          <w:color w:val="212529"/>
          <w:sz w:val="28"/>
          <w:szCs w:val="28"/>
          <w:shd w:val="clear" w:color="auto" w:fill="FFFFFF"/>
        </w:rPr>
        <w:t>Epoch</w:t>
      </w:r>
      <w:proofErr w:type="spellEnd"/>
      <w:r w:rsidRPr="000939FC">
        <w:rPr>
          <w:color w:val="212529"/>
          <w:sz w:val="28"/>
          <w:szCs w:val="28"/>
          <w:shd w:val="clear" w:color="auto" w:fill="FFFFFF"/>
        </w:rPr>
        <w:t xml:space="preserve"> </w:t>
      </w:r>
      <w:proofErr w:type="spellStart"/>
      <w:r w:rsidRPr="000939FC">
        <w:rPr>
          <w:color w:val="212529"/>
          <w:sz w:val="28"/>
          <w:szCs w:val="28"/>
          <w:shd w:val="clear" w:color="auto" w:fill="FFFFFF"/>
        </w:rPr>
        <w:t>Times</w:t>
      </w:r>
      <w:proofErr w:type="spellEnd"/>
      <w:r w:rsidRPr="000939FC">
        <w:rPr>
          <w:color w:val="212529"/>
          <w:sz w:val="28"/>
          <w:szCs w:val="28"/>
          <w:shd w:val="clear" w:color="auto" w:fill="FFFFFF"/>
        </w:rPr>
        <w:t xml:space="preserve"> Россия, 09.07.2022. </w:t>
      </w:r>
      <w:r w:rsidRPr="000939FC">
        <w:rPr>
          <w:sz w:val="28"/>
          <w:szCs w:val="28"/>
          <w:lang w:val="en-US"/>
        </w:rPr>
        <w:t>URL</w:t>
      </w:r>
      <w:r w:rsidRPr="000939FC">
        <w:rPr>
          <w:sz w:val="28"/>
          <w:szCs w:val="28"/>
        </w:rPr>
        <w:t xml:space="preserve">: </w:t>
      </w:r>
      <w:hyperlink r:id="rId57" w:history="1">
        <w:r w:rsidRPr="000939FC">
          <w:rPr>
            <w:rStyle w:val="a6"/>
            <w:rFonts w:eastAsiaTheme="majorEastAsia"/>
            <w:sz w:val="28"/>
            <w:szCs w:val="28"/>
          </w:rPr>
          <w:t>https://www.epochtimes.ru/china/economika-kitaya/rekordnoe-kolichestvo-kitajskih-vypusknikov-stalkivaetsya-s-bezrabotitsej-156696/</w:t>
        </w:r>
      </w:hyperlink>
      <w:r w:rsidRPr="000939FC">
        <w:rPr>
          <w:sz w:val="28"/>
          <w:szCs w:val="28"/>
        </w:rPr>
        <w:t xml:space="preserve"> (дата обращения: 10.05.2023).</w:t>
      </w:r>
    </w:p>
    <w:p w:rsidR="00DD54C8" w:rsidRPr="000939FC" w:rsidRDefault="00DD54C8" w:rsidP="00A03933">
      <w:pPr>
        <w:pStyle w:val="aa"/>
        <w:numPr>
          <w:ilvl w:val="0"/>
          <w:numId w:val="4"/>
        </w:numPr>
        <w:jc w:val="both"/>
        <w:rPr>
          <w:sz w:val="28"/>
          <w:szCs w:val="28"/>
        </w:rPr>
      </w:pPr>
      <w:r w:rsidRPr="000939FC">
        <w:rPr>
          <w:sz w:val="28"/>
          <w:szCs w:val="28"/>
        </w:rPr>
        <w:t>Рост экономики Китая оказался одним из самых маленьких за несколько десятилетий // Сетевое издание «</w:t>
      </w:r>
      <w:proofErr w:type="spellStart"/>
      <w:r w:rsidRPr="000939FC">
        <w:rPr>
          <w:sz w:val="28"/>
          <w:szCs w:val="28"/>
        </w:rPr>
        <w:t>forbes.ru</w:t>
      </w:r>
      <w:proofErr w:type="spellEnd"/>
      <w:r w:rsidRPr="000939FC">
        <w:rPr>
          <w:sz w:val="28"/>
          <w:szCs w:val="28"/>
        </w:rPr>
        <w:t xml:space="preserve">», 17.01.2023. URL: </w:t>
      </w:r>
      <w:hyperlink r:id="rId58" w:history="1">
        <w:r w:rsidRPr="000939FC">
          <w:rPr>
            <w:rStyle w:val="a6"/>
            <w:rFonts w:eastAsiaTheme="majorEastAsia"/>
            <w:sz w:val="28"/>
            <w:szCs w:val="28"/>
          </w:rPr>
          <w:t>https://www.forbes.ru/finansy/483827-rost-ekonomiki-kitaa-okazalsa-odnim-iz-samyh-malen-kih-za-neskol-ko-desatiletij</w:t>
        </w:r>
      </w:hyperlink>
      <w:r w:rsidRPr="000939FC">
        <w:rPr>
          <w:sz w:val="28"/>
          <w:szCs w:val="28"/>
        </w:rPr>
        <w:t xml:space="preserve"> (дата обращения: 18.12.2022). </w:t>
      </w:r>
    </w:p>
    <w:p w:rsidR="00DD54C8" w:rsidRPr="000939FC" w:rsidRDefault="00DD54C8" w:rsidP="00A03933">
      <w:pPr>
        <w:pStyle w:val="aa"/>
        <w:numPr>
          <w:ilvl w:val="0"/>
          <w:numId w:val="4"/>
        </w:numPr>
        <w:jc w:val="both"/>
        <w:rPr>
          <w:sz w:val="28"/>
          <w:szCs w:val="28"/>
        </w:rPr>
      </w:pPr>
      <w:proofErr w:type="spellStart"/>
      <w:r w:rsidRPr="000939FC">
        <w:rPr>
          <w:sz w:val="28"/>
          <w:szCs w:val="28"/>
        </w:rPr>
        <w:t>Рубчевский</w:t>
      </w:r>
      <w:proofErr w:type="spellEnd"/>
      <w:r w:rsidRPr="000939FC">
        <w:rPr>
          <w:sz w:val="28"/>
          <w:szCs w:val="28"/>
        </w:rPr>
        <w:t xml:space="preserve"> К. В. Социализация личности: </w:t>
      </w:r>
      <w:proofErr w:type="spellStart"/>
      <w:r w:rsidRPr="000939FC">
        <w:rPr>
          <w:sz w:val="28"/>
          <w:szCs w:val="28"/>
        </w:rPr>
        <w:t>интериорезация</w:t>
      </w:r>
      <w:proofErr w:type="spellEnd"/>
      <w:r w:rsidRPr="000939FC">
        <w:rPr>
          <w:sz w:val="28"/>
          <w:szCs w:val="28"/>
        </w:rPr>
        <w:t xml:space="preserve"> и социальная адаптация // Общественные науки и современность. – 2003. – С. 147–151.</w:t>
      </w:r>
    </w:p>
    <w:p w:rsidR="00DD54C8" w:rsidRPr="000939FC" w:rsidRDefault="00DD54C8" w:rsidP="00A03933">
      <w:pPr>
        <w:pStyle w:val="aa"/>
        <w:numPr>
          <w:ilvl w:val="0"/>
          <w:numId w:val="4"/>
        </w:numPr>
        <w:jc w:val="both"/>
        <w:rPr>
          <w:sz w:val="28"/>
          <w:szCs w:val="28"/>
        </w:rPr>
      </w:pPr>
      <w:r w:rsidRPr="000939FC">
        <w:rPr>
          <w:sz w:val="28"/>
          <w:szCs w:val="28"/>
        </w:rPr>
        <w:t>Рынок труда и безработица в Китае // Интернет-сайт «</w:t>
      </w:r>
      <w:proofErr w:type="spellStart"/>
      <w:r w:rsidRPr="000939FC">
        <w:rPr>
          <w:sz w:val="28"/>
          <w:szCs w:val="28"/>
        </w:rPr>
        <w:t>TAdviser</w:t>
      </w:r>
      <w:proofErr w:type="spellEnd"/>
      <w:r w:rsidRPr="000939FC">
        <w:rPr>
          <w:sz w:val="28"/>
          <w:szCs w:val="28"/>
        </w:rPr>
        <w:t xml:space="preserve">», 22.10.2021. </w:t>
      </w:r>
      <w:r w:rsidRPr="000939FC">
        <w:rPr>
          <w:sz w:val="28"/>
          <w:szCs w:val="28"/>
          <w:lang w:val="en-US"/>
        </w:rPr>
        <w:t>URL</w:t>
      </w:r>
      <w:r w:rsidRPr="000939FC">
        <w:rPr>
          <w:sz w:val="28"/>
          <w:szCs w:val="28"/>
        </w:rPr>
        <w:t xml:space="preserve">: </w:t>
      </w:r>
      <w:hyperlink r:id="rId59" w:history="1">
        <w:r w:rsidRPr="000939FC">
          <w:rPr>
            <w:rStyle w:val="a6"/>
            <w:rFonts w:eastAsiaTheme="majorEastAsia"/>
            <w:sz w:val="28"/>
            <w:szCs w:val="28"/>
            <w:lang w:val="en-US"/>
          </w:rPr>
          <w:t>https</w:t>
        </w:r>
        <w:r w:rsidRPr="000939FC">
          <w:rPr>
            <w:rStyle w:val="a6"/>
            <w:rFonts w:eastAsiaTheme="majorEastAsia"/>
            <w:sz w:val="28"/>
            <w:szCs w:val="28"/>
          </w:rPr>
          <w:t>://</w:t>
        </w:r>
        <w:r w:rsidRPr="000939FC">
          <w:rPr>
            <w:rStyle w:val="a6"/>
            <w:rFonts w:eastAsiaTheme="majorEastAsia"/>
            <w:sz w:val="28"/>
            <w:szCs w:val="28"/>
            <w:lang w:val="en-US"/>
          </w:rPr>
          <w:t>www</w:t>
        </w:r>
        <w:r w:rsidRPr="000939FC">
          <w:rPr>
            <w:rStyle w:val="a6"/>
            <w:rFonts w:eastAsiaTheme="majorEastAsia"/>
            <w:sz w:val="28"/>
            <w:szCs w:val="28"/>
          </w:rPr>
          <w:t>.</w:t>
        </w:r>
        <w:proofErr w:type="spellStart"/>
        <w:r w:rsidRPr="000939FC">
          <w:rPr>
            <w:rStyle w:val="a6"/>
            <w:rFonts w:eastAsiaTheme="majorEastAsia"/>
            <w:sz w:val="28"/>
            <w:szCs w:val="28"/>
            <w:lang w:val="en-US"/>
          </w:rPr>
          <w:t>tadviser</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ru</w:t>
        </w:r>
        <w:proofErr w:type="spellEnd"/>
        <w:r w:rsidRPr="000939FC">
          <w:rPr>
            <w:rStyle w:val="a6"/>
            <w:rFonts w:eastAsiaTheme="majorEastAsia"/>
            <w:sz w:val="28"/>
            <w:szCs w:val="28"/>
          </w:rPr>
          <w:t>/</w:t>
        </w:r>
        <w:r w:rsidRPr="000939FC">
          <w:rPr>
            <w:rStyle w:val="a6"/>
            <w:rFonts w:eastAsiaTheme="majorEastAsia"/>
            <w:sz w:val="28"/>
            <w:szCs w:val="28"/>
            <w:lang w:val="en-US"/>
          </w:rPr>
          <w:t>index</w:t>
        </w:r>
        <w:r w:rsidRPr="000939FC">
          <w:rPr>
            <w:rStyle w:val="a6"/>
            <w:rFonts w:eastAsiaTheme="majorEastAsia"/>
            <w:sz w:val="28"/>
            <w:szCs w:val="28"/>
          </w:rPr>
          <w:t>.</w:t>
        </w:r>
        <w:proofErr w:type="spellStart"/>
        <w:r w:rsidRPr="000939FC">
          <w:rPr>
            <w:rStyle w:val="a6"/>
            <w:rFonts w:eastAsiaTheme="majorEastAsia"/>
            <w:sz w:val="28"/>
            <w:szCs w:val="28"/>
            <w:lang w:val="en-US"/>
          </w:rPr>
          <w:t>php</w:t>
        </w:r>
        <w:proofErr w:type="spellEnd"/>
        <w:r w:rsidRPr="000939FC">
          <w:rPr>
            <w:rStyle w:val="a6"/>
            <w:rFonts w:eastAsiaTheme="majorEastAsia"/>
            <w:sz w:val="28"/>
            <w:szCs w:val="28"/>
          </w:rPr>
          <w:t>/</w:t>
        </w:r>
        <w:proofErr w:type="spellStart"/>
        <w:r w:rsidRPr="000939FC">
          <w:rPr>
            <w:rStyle w:val="a6"/>
            <w:rFonts w:eastAsiaTheme="majorEastAsia"/>
            <w:sz w:val="28"/>
            <w:szCs w:val="28"/>
          </w:rPr>
          <w:t>Статья:Рынок_труда_и_безработица_в_Китае</w:t>
        </w:r>
        <w:proofErr w:type="spellEnd"/>
      </w:hyperlink>
      <w:r w:rsidRPr="000939FC">
        <w:rPr>
          <w:sz w:val="28"/>
          <w:szCs w:val="28"/>
        </w:rPr>
        <w:t xml:space="preserve"> (дата обращения: 10.05.2023).</w:t>
      </w:r>
    </w:p>
    <w:p w:rsidR="00DD54C8" w:rsidRPr="000939FC" w:rsidRDefault="00DD54C8" w:rsidP="00A03933">
      <w:pPr>
        <w:pStyle w:val="aa"/>
        <w:numPr>
          <w:ilvl w:val="0"/>
          <w:numId w:val="4"/>
        </w:numPr>
        <w:jc w:val="both"/>
        <w:rPr>
          <w:sz w:val="28"/>
          <w:szCs w:val="28"/>
        </w:rPr>
      </w:pPr>
      <w:proofErr w:type="spellStart"/>
      <w:r w:rsidRPr="000939FC">
        <w:rPr>
          <w:sz w:val="28"/>
          <w:szCs w:val="28"/>
        </w:rPr>
        <w:t>Самаруха</w:t>
      </w:r>
      <w:proofErr w:type="spellEnd"/>
      <w:r w:rsidRPr="000939FC">
        <w:rPr>
          <w:sz w:val="28"/>
          <w:szCs w:val="28"/>
        </w:rPr>
        <w:t xml:space="preserve"> В. И., Краснова Т.Г., Плотникова Т.Н. Социально-экономические аспекты оценки занятости населения // Известия БГУ. 2006. №1. с</w:t>
      </w:r>
      <w:r>
        <w:rPr>
          <w:sz w:val="28"/>
          <w:szCs w:val="28"/>
        </w:rPr>
        <w:t>. 21.</w:t>
      </w:r>
    </w:p>
    <w:p w:rsidR="00DD54C8" w:rsidRPr="000939FC" w:rsidRDefault="00DD54C8" w:rsidP="00A03933">
      <w:pPr>
        <w:pStyle w:val="aa"/>
        <w:numPr>
          <w:ilvl w:val="0"/>
          <w:numId w:val="4"/>
        </w:numPr>
        <w:jc w:val="both"/>
        <w:rPr>
          <w:sz w:val="28"/>
          <w:szCs w:val="28"/>
        </w:rPr>
      </w:pPr>
      <w:r w:rsidRPr="000939FC">
        <w:rPr>
          <w:sz w:val="28"/>
          <w:szCs w:val="28"/>
        </w:rPr>
        <w:t>Самусева С. Б. Служба занятости как институт государственного регулирования рынка труда // Идеи и идеалы. 2011. №1. с. 52-53.</w:t>
      </w:r>
    </w:p>
    <w:p w:rsidR="00DD54C8" w:rsidRPr="000939FC" w:rsidRDefault="00DD54C8" w:rsidP="00A03933">
      <w:pPr>
        <w:pStyle w:val="aa"/>
        <w:numPr>
          <w:ilvl w:val="0"/>
          <w:numId w:val="4"/>
        </w:numPr>
        <w:jc w:val="both"/>
        <w:rPr>
          <w:sz w:val="28"/>
          <w:szCs w:val="28"/>
        </w:rPr>
      </w:pPr>
      <w:proofErr w:type="spellStart"/>
      <w:r w:rsidRPr="000939FC">
        <w:rPr>
          <w:sz w:val="28"/>
          <w:szCs w:val="28"/>
        </w:rPr>
        <w:t>Ситникова</w:t>
      </w:r>
      <w:proofErr w:type="spellEnd"/>
      <w:r w:rsidRPr="000939FC">
        <w:rPr>
          <w:sz w:val="28"/>
          <w:szCs w:val="28"/>
        </w:rPr>
        <w:t xml:space="preserve"> А. О. Безработица молодежи как социальная проблема современности и пути ее решения // Профессиональная ориентация. 2018. №2. С. 125. </w:t>
      </w:r>
    </w:p>
    <w:p w:rsidR="00DD54C8" w:rsidRPr="000939FC" w:rsidRDefault="00DD54C8" w:rsidP="00A03933">
      <w:pPr>
        <w:pStyle w:val="aa"/>
        <w:numPr>
          <w:ilvl w:val="0"/>
          <w:numId w:val="4"/>
        </w:numPr>
        <w:jc w:val="both"/>
        <w:rPr>
          <w:sz w:val="28"/>
          <w:szCs w:val="28"/>
        </w:rPr>
      </w:pPr>
      <w:r w:rsidRPr="000939FC">
        <w:rPr>
          <w:sz w:val="28"/>
          <w:szCs w:val="28"/>
        </w:rPr>
        <w:t xml:space="preserve">Современная китайская молодежь. Краткая оценка // Интернет-платформа </w:t>
      </w:r>
      <w:r w:rsidRPr="000939FC">
        <w:rPr>
          <w:sz w:val="28"/>
          <w:szCs w:val="28"/>
          <w:lang w:val="en-US"/>
        </w:rPr>
        <w:t>CAAN</w:t>
      </w:r>
      <w:r w:rsidRPr="000939FC">
        <w:rPr>
          <w:sz w:val="28"/>
          <w:szCs w:val="28"/>
        </w:rPr>
        <w:t xml:space="preserve"> URL: </w:t>
      </w:r>
      <w:hyperlink r:id="rId60" w:history="1">
        <w:r w:rsidRPr="000939FC">
          <w:rPr>
            <w:rStyle w:val="a6"/>
            <w:rFonts w:eastAsiaTheme="majorEastAsia"/>
            <w:sz w:val="28"/>
            <w:szCs w:val="28"/>
          </w:rPr>
          <w:t>https://www.caa-network.org/archives/19153</w:t>
        </w:r>
      </w:hyperlink>
      <w:r w:rsidRPr="000939FC">
        <w:rPr>
          <w:sz w:val="28"/>
          <w:szCs w:val="28"/>
        </w:rPr>
        <w:t xml:space="preserve"> (дата обращения: 08.05.2023).</w:t>
      </w:r>
    </w:p>
    <w:p w:rsidR="00DD54C8" w:rsidRPr="000939FC" w:rsidRDefault="00DD54C8" w:rsidP="00A03933">
      <w:pPr>
        <w:pStyle w:val="aa"/>
        <w:numPr>
          <w:ilvl w:val="0"/>
          <w:numId w:val="4"/>
        </w:numPr>
        <w:jc w:val="both"/>
        <w:rPr>
          <w:sz w:val="28"/>
          <w:szCs w:val="28"/>
        </w:rPr>
      </w:pPr>
      <w:r w:rsidRPr="000939FC">
        <w:rPr>
          <w:sz w:val="28"/>
          <w:szCs w:val="28"/>
        </w:rPr>
        <w:t xml:space="preserve">Соловьева Д. А., Семина Л. А. Проблема занятости молодежи в России // Актуальные исследования. 2021. №18 (45). С. 73-76. </w:t>
      </w:r>
      <w:r w:rsidRPr="000939FC">
        <w:rPr>
          <w:sz w:val="28"/>
          <w:szCs w:val="28"/>
          <w:lang w:val="en-US"/>
        </w:rPr>
        <w:t>URL</w:t>
      </w:r>
      <w:r w:rsidRPr="000939FC">
        <w:rPr>
          <w:sz w:val="28"/>
          <w:szCs w:val="28"/>
        </w:rPr>
        <w:t xml:space="preserve">: </w:t>
      </w:r>
      <w:hyperlink r:id="rId61" w:history="1">
        <w:r w:rsidRPr="000939FC">
          <w:rPr>
            <w:rStyle w:val="a6"/>
            <w:rFonts w:eastAsiaTheme="majorEastAsia"/>
            <w:sz w:val="28"/>
            <w:szCs w:val="28"/>
            <w:lang w:val="en-US"/>
          </w:rPr>
          <w:t>https</w:t>
        </w:r>
        <w:r w:rsidRPr="000939FC">
          <w:rPr>
            <w:rStyle w:val="a6"/>
            <w:rFonts w:eastAsiaTheme="majorEastAsia"/>
            <w:sz w:val="28"/>
            <w:szCs w:val="28"/>
          </w:rPr>
          <w:t>://</w:t>
        </w:r>
        <w:proofErr w:type="spellStart"/>
        <w:r w:rsidRPr="000939FC">
          <w:rPr>
            <w:rStyle w:val="a6"/>
            <w:rFonts w:eastAsiaTheme="majorEastAsia"/>
            <w:sz w:val="28"/>
            <w:szCs w:val="28"/>
            <w:lang w:val="en-US"/>
          </w:rPr>
          <w:t>apni</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ru</w:t>
        </w:r>
        <w:proofErr w:type="spellEnd"/>
        <w:r w:rsidRPr="000939FC">
          <w:rPr>
            <w:rStyle w:val="a6"/>
            <w:rFonts w:eastAsiaTheme="majorEastAsia"/>
            <w:sz w:val="28"/>
            <w:szCs w:val="28"/>
          </w:rPr>
          <w:t>/</w:t>
        </w:r>
        <w:r w:rsidRPr="000939FC">
          <w:rPr>
            <w:rStyle w:val="a6"/>
            <w:rFonts w:eastAsiaTheme="majorEastAsia"/>
            <w:sz w:val="28"/>
            <w:szCs w:val="28"/>
            <w:lang w:val="en-US"/>
          </w:rPr>
          <w:t>article</w:t>
        </w:r>
        <w:r w:rsidRPr="000939FC">
          <w:rPr>
            <w:rStyle w:val="a6"/>
            <w:rFonts w:eastAsiaTheme="majorEastAsia"/>
            <w:sz w:val="28"/>
            <w:szCs w:val="28"/>
          </w:rPr>
          <w:t>/2330-</w:t>
        </w:r>
        <w:proofErr w:type="spellStart"/>
        <w:r w:rsidRPr="000939FC">
          <w:rPr>
            <w:rStyle w:val="a6"/>
            <w:rFonts w:eastAsiaTheme="majorEastAsia"/>
            <w:sz w:val="28"/>
            <w:szCs w:val="28"/>
            <w:lang w:val="en-US"/>
          </w:rPr>
          <w:t>problema</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zanyatosti</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molodezhi</w:t>
        </w:r>
        <w:proofErr w:type="spellEnd"/>
        <w:r w:rsidRPr="000939FC">
          <w:rPr>
            <w:rStyle w:val="a6"/>
            <w:rFonts w:eastAsiaTheme="majorEastAsia"/>
            <w:sz w:val="28"/>
            <w:szCs w:val="28"/>
          </w:rPr>
          <w:t>-</w:t>
        </w:r>
        <w:r w:rsidRPr="000939FC">
          <w:rPr>
            <w:rStyle w:val="a6"/>
            <w:rFonts w:eastAsiaTheme="majorEastAsia"/>
            <w:sz w:val="28"/>
            <w:szCs w:val="28"/>
            <w:lang w:val="en-US"/>
          </w:rPr>
          <w:t>v</w:t>
        </w:r>
        <w:r w:rsidRPr="000939FC">
          <w:rPr>
            <w:rStyle w:val="a6"/>
            <w:rFonts w:eastAsiaTheme="majorEastAsia"/>
            <w:sz w:val="28"/>
            <w:szCs w:val="28"/>
          </w:rPr>
          <w:t>-</w:t>
        </w:r>
        <w:proofErr w:type="spellStart"/>
        <w:r w:rsidRPr="000939FC">
          <w:rPr>
            <w:rStyle w:val="a6"/>
            <w:rFonts w:eastAsiaTheme="majorEastAsia"/>
            <w:sz w:val="28"/>
            <w:szCs w:val="28"/>
            <w:lang w:val="en-US"/>
          </w:rPr>
          <w:t>rossii</w:t>
        </w:r>
        <w:proofErr w:type="spellEnd"/>
      </w:hyperlink>
      <w:r w:rsidRPr="000939FC">
        <w:rPr>
          <w:sz w:val="28"/>
          <w:szCs w:val="28"/>
        </w:rPr>
        <w:t xml:space="preserve"> (дата обращения: 01.05.2023).</w:t>
      </w:r>
    </w:p>
    <w:p w:rsidR="00DD54C8" w:rsidRPr="000939FC" w:rsidRDefault="00DD54C8" w:rsidP="00A03933">
      <w:pPr>
        <w:pStyle w:val="aa"/>
        <w:numPr>
          <w:ilvl w:val="0"/>
          <w:numId w:val="4"/>
        </w:numPr>
        <w:jc w:val="both"/>
        <w:rPr>
          <w:sz w:val="28"/>
          <w:szCs w:val="28"/>
        </w:rPr>
      </w:pPr>
      <w:r w:rsidRPr="000939FC">
        <w:rPr>
          <w:sz w:val="28"/>
          <w:szCs w:val="28"/>
        </w:rPr>
        <w:t xml:space="preserve">Статус социальный // Социологический справочник, 1990. </w:t>
      </w:r>
      <w:r w:rsidRPr="000939FC">
        <w:rPr>
          <w:sz w:val="28"/>
          <w:szCs w:val="28"/>
          <w:lang w:val="en-US"/>
        </w:rPr>
        <w:t>URL</w:t>
      </w:r>
      <w:r w:rsidRPr="000939FC">
        <w:rPr>
          <w:sz w:val="28"/>
          <w:szCs w:val="28"/>
        </w:rPr>
        <w:t xml:space="preserve">: </w:t>
      </w:r>
      <w:hyperlink r:id="rId62" w:history="1">
        <w:r w:rsidRPr="000939FC">
          <w:rPr>
            <w:rStyle w:val="a6"/>
            <w:rFonts w:eastAsiaTheme="majorEastAsia"/>
            <w:sz w:val="28"/>
            <w:szCs w:val="28"/>
            <w:lang w:val="en-US"/>
          </w:rPr>
          <w:t>http</w:t>
        </w:r>
        <w:r w:rsidRPr="000939FC">
          <w:rPr>
            <w:rStyle w:val="a6"/>
            <w:rFonts w:eastAsiaTheme="majorEastAsia"/>
            <w:sz w:val="28"/>
            <w:szCs w:val="28"/>
          </w:rPr>
          <w:t>://</w:t>
        </w:r>
        <w:r w:rsidRPr="000939FC">
          <w:rPr>
            <w:rStyle w:val="a6"/>
            <w:rFonts w:eastAsiaTheme="majorEastAsia"/>
            <w:sz w:val="28"/>
            <w:szCs w:val="28"/>
            <w:lang w:val="en-US"/>
          </w:rPr>
          <w:t>sociology</w:t>
        </w:r>
        <w:r w:rsidRPr="000939FC">
          <w:rPr>
            <w:rStyle w:val="a6"/>
            <w:rFonts w:eastAsiaTheme="majorEastAsia"/>
            <w:sz w:val="28"/>
            <w:szCs w:val="28"/>
          </w:rPr>
          <w:t>.</w:t>
        </w:r>
        <w:proofErr w:type="spellStart"/>
        <w:r w:rsidRPr="000939FC">
          <w:rPr>
            <w:rStyle w:val="a6"/>
            <w:rFonts w:eastAsiaTheme="majorEastAsia"/>
            <w:sz w:val="28"/>
            <w:szCs w:val="28"/>
            <w:lang w:val="en-US"/>
          </w:rPr>
          <w:t>niv</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ru</w:t>
        </w:r>
        <w:proofErr w:type="spellEnd"/>
        <w:r w:rsidRPr="000939FC">
          <w:rPr>
            <w:rStyle w:val="a6"/>
            <w:rFonts w:eastAsiaTheme="majorEastAsia"/>
            <w:sz w:val="28"/>
            <w:szCs w:val="28"/>
          </w:rPr>
          <w:t>/</w:t>
        </w:r>
        <w:r w:rsidRPr="000939FC">
          <w:rPr>
            <w:rStyle w:val="a6"/>
            <w:rFonts w:eastAsiaTheme="majorEastAsia"/>
            <w:sz w:val="28"/>
            <w:szCs w:val="28"/>
            <w:lang w:val="en-US"/>
          </w:rPr>
          <w:t>doc</w:t>
        </w:r>
        <w:r w:rsidRPr="000939FC">
          <w:rPr>
            <w:rStyle w:val="a6"/>
            <w:rFonts w:eastAsiaTheme="majorEastAsia"/>
            <w:sz w:val="28"/>
            <w:szCs w:val="28"/>
          </w:rPr>
          <w:t>/</w:t>
        </w:r>
        <w:r w:rsidRPr="000939FC">
          <w:rPr>
            <w:rStyle w:val="a6"/>
            <w:rFonts w:eastAsiaTheme="majorEastAsia"/>
            <w:sz w:val="28"/>
            <w:szCs w:val="28"/>
            <w:lang w:val="en-US"/>
          </w:rPr>
          <w:t>dictionary</w:t>
        </w:r>
        <w:r w:rsidRPr="000939FC">
          <w:rPr>
            <w:rStyle w:val="a6"/>
            <w:rFonts w:eastAsiaTheme="majorEastAsia"/>
            <w:sz w:val="28"/>
            <w:szCs w:val="28"/>
          </w:rPr>
          <w:t>/</w:t>
        </w:r>
        <w:r w:rsidRPr="000939FC">
          <w:rPr>
            <w:rStyle w:val="a6"/>
            <w:rFonts w:eastAsiaTheme="majorEastAsia"/>
            <w:sz w:val="28"/>
            <w:szCs w:val="28"/>
            <w:lang w:val="en-US"/>
          </w:rPr>
          <w:t>sociological</w:t>
        </w:r>
        <w:r w:rsidRPr="000939FC">
          <w:rPr>
            <w:rStyle w:val="a6"/>
            <w:rFonts w:eastAsiaTheme="majorEastAsia"/>
            <w:sz w:val="28"/>
            <w:szCs w:val="28"/>
          </w:rPr>
          <w:t>/</w:t>
        </w:r>
        <w:r w:rsidRPr="000939FC">
          <w:rPr>
            <w:rStyle w:val="a6"/>
            <w:rFonts w:eastAsiaTheme="majorEastAsia"/>
            <w:sz w:val="28"/>
            <w:szCs w:val="28"/>
            <w:lang w:val="en-US"/>
          </w:rPr>
          <w:t>articles</w:t>
        </w:r>
        <w:r w:rsidRPr="000939FC">
          <w:rPr>
            <w:rStyle w:val="a6"/>
            <w:rFonts w:eastAsiaTheme="majorEastAsia"/>
            <w:sz w:val="28"/>
            <w:szCs w:val="28"/>
          </w:rPr>
          <w:t>/198/</w:t>
        </w:r>
        <w:r w:rsidRPr="000939FC">
          <w:rPr>
            <w:rStyle w:val="a6"/>
            <w:rFonts w:eastAsiaTheme="majorEastAsia"/>
            <w:sz w:val="28"/>
            <w:szCs w:val="28"/>
            <w:lang w:val="en-US"/>
          </w:rPr>
          <w:t>status</w:t>
        </w:r>
        <w:r w:rsidRPr="000939FC">
          <w:rPr>
            <w:rStyle w:val="a6"/>
            <w:rFonts w:eastAsiaTheme="majorEastAsia"/>
            <w:sz w:val="28"/>
            <w:szCs w:val="28"/>
          </w:rPr>
          <w:t>-</w:t>
        </w:r>
        <w:proofErr w:type="spellStart"/>
        <w:r w:rsidRPr="000939FC">
          <w:rPr>
            <w:rStyle w:val="a6"/>
            <w:rFonts w:eastAsiaTheme="majorEastAsia"/>
            <w:sz w:val="28"/>
            <w:szCs w:val="28"/>
            <w:lang w:val="en-US"/>
          </w:rPr>
          <w:t>socialnyj</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htm</w:t>
        </w:r>
        <w:proofErr w:type="spellEnd"/>
      </w:hyperlink>
      <w:r w:rsidRPr="000939FC">
        <w:rPr>
          <w:sz w:val="28"/>
          <w:szCs w:val="28"/>
        </w:rPr>
        <w:t xml:space="preserve"> (дата обращения: 08.05.2023). </w:t>
      </w:r>
    </w:p>
    <w:p w:rsidR="00DD54C8" w:rsidRPr="000939FC" w:rsidRDefault="00DD54C8" w:rsidP="00A03933">
      <w:pPr>
        <w:pStyle w:val="aa"/>
        <w:numPr>
          <w:ilvl w:val="0"/>
          <w:numId w:val="4"/>
        </w:numPr>
        <w:jc w:val="both"/>
        <w:rPr>
          <w:sz w:val="28"/>
          <w:szCs w:val="28"/>
        </w:rPr>
      </w:pPr>
      <w:proofErr w:type="spellStart"/>
      <w:r w:rsidRPr="000939FC">
        <w:rPr>
          <w:sz w:val="28"/>
          <w:szCs w:val="28"/>
        </w:rPr>
        <w:t>Табольская</w:t>
      </w:r>
      <w:proofErr w:type="spellEnd"/>
      <w:r w:rsidRPr="000939FC">
        <w:rPr>
          <w:sz w:val="28"/>
          <w:szCs w:val="28"/>
        </w:rPr>
        <w:t xml:space="preserve"> В. В., Герасимов В. О. Экономические последствия безработицы в Российской Федерации // Экономика и современный менеджмент: теория и практи</w:t>
      </w:r>
      <w:r>
        <w:rPr>
          <w:sz w:val="28"/>
          <w:szCs w:val="28"/>
        </w:rPr>
        <w:t>ка. 2015. №10-11-2 (53). С. 94.</w:t>
      </w:r>
    </w:p>
    <w:p w:rsidR="00DD54C8" w:rsidRPr="000939FC" w:rsidRDefault="00DD54C8" w:rsidP="00A03933">
      <w:pPr>
        <w:pStyle w:val="aa"/>
        <w:numPr>
          <w:ilvl w:val="0"/>
          <w:numId w:val="4"/>
        </w:numPr>
        <w:jc w:val="both"/>
        <w:rPr>
          <w:sz w:val="28"/>
          <w:szCs w:val="28"/>
        </w:rPr>
      </w:pPr>
      <w:proofErr w:type="spellStart"/>
      <w:r w:rsidRPr="000939FC">
        <w:rPr>
          <w:sz w:val="28"/>
          <w:szCs w:val="28"/>
        </w:rPr>
        <w:t>Троцук</w:t>
      </w:r>
      <w:proofErr w:type="spellEnd"/>
      <w:r w:rsidRPr="000939FC">
        <w:rPr>
          <w:sz w:val="28"/>
          <w:szCs w:val="28"/>
        </w:rPr>
        <w:t xml:space="preserve"> И.В., Скрынникова М.П., </w:t>
      </w:r>
      <w:proofErr w:type="spellStart"/>
      <w:r w:rsidRPr="000939FC">
        <w:rPr>
          <w:sz w:val="28"/>
          <w:szCs w:val="28"/>
        </w:rPr>
        <w:t>Цзи</w:t>
      </w:r>
      <w:proofErr w:type="spellEnd"/>
      <w:r w:rsidRPr="000939FC">
        <w:rPr>
          <w:sz w:val="28"/>
          <w:szCs w:val="28"/>
        </w:rPr>
        <w:t xml:space="preserve"> </w:t>
      </w:r>
      <w:proofErr w:type="spellStart"/>
      <w:r w:rsidRPr="000939FC">
        <w:rPr>
          <w:sz w:val="28"/>
          <w:szCs w:val="28"/>
        </w:rPr>
        <w:t>Цзиньфэн</w:t>
      </w:r>
      <w:proofErr w:type="spellEnd"/>
      <w:r w:rsidRPr="000939FC">
        <w:rPr>
          <w:sz w:val="28"/>
          <w:szCs w:val="28"/>
        </w:rPr>
        <w:t xml:space="preserve"> Приоритеты китайской молодежи в профессиональной сфере и положение молодых специалистов на рынке труда КНР // Теория и практика общественного развития. 2014. №12. С. 42, 43, 44.</w:t>
      </w:r>
    </w:p>
    <w:p w:rsidR="00DD54C8" w:rsidRPr="000939FC" w:rsidRDefault="00DD54C8" w:rsidP="00A03933">
      <w:pPr>
        <w:pStyle w:val="aa"/>
        <w:numPr>
          <w:ilvl w:val="0"/>
          <w:numId w:val="4"/>
        </w:numPr>
        <w:jc w:val="both"/>
        <w:rPr>
          <w:sz w:val="28"/>
          <w:szCs w:val="28"/>
        </w:rPr>
      </w:pPr>
      <w:r w:rsidRPr="000939FC">
        <w:rPr>
          <w:sz w:val="28"/>
          <w:szCs w:val="28"/>
        </w:rPr>
        <w:t xml:space="preserve">Удар по молодежи: российский рынок труда лишился более миллиона молодых работников // Интернет-сеть </w:t>
      </w:r>
      <w:proofErr w:type="spellStart"/>
      <w:r w:rsidRPr="000939FC">
        <w:rPr>
          <w:color w:val="303030"/>
          <w:sz w:val="28"/>
          <w:szCs w:val="28"/>
          <w:shd w:val="clear" w:color="auto" w:fill="FFFFFF"/>
        </w:rPr>
        <w:t>ФинЭкспертиза</w:t>
      </w:r>
      <w:proofErr w:type="spellEnd"/>
      <w:r w:rsidRPr="000939FC">
        <w:rPr>
          <w:color w:val="303030"/>
          <w:sz w:val="28"/>
          <w:szCs w:val="28"/>
          <w:shd w:val="clear" w:color="auto" w:fill="FFFFFF"/>
        </w:rPr>
        <w:t xml:space="preserve">, 14.04.2021. </w:t>
      </w:r>
      <w:r w:rsidRPr="000939FC">
        <w:rPr>
          <w:sz w:val="28"/>
          <w:szCs w:val="28"/>
          <w:lang w:val="en-US"/>
        </w:rPr>
        <w:lastRenderedPageBreak/>
        <w:t>URL</w:t>
      </w:r>
      <w:r w:rsidRPr="000939FC">
        <w:rPr>
          <w:sz w:val="28"/>
          <w:szCs w:val="28"/>
        </w:rPr>
        <w:t>:</w:t>
      </w:r>
      <w:r w:rsidRPr="000939FC">
        <w:rPr>
          <w:color w:val="303030"/>
          <w:sz w:val="28"/>
          <w:szCs w:val="28"/>
          <w:shd w:val="clear" w:color="auto" w:fill="FFFFFF"/>
        </w:rPr>
        <w:t xml:space="preserve"> </w:t>
      </w:r>
      <w:hyperlink r:id="rId63" w:history="1">
        <w:r w:rsidRPr="000939FC">
          <w:rPr>
            <w:rStyle w:val="a6"/>
            <w:rFonts w:eastAsiaTheme="majorEastAsia"/>
            <w:sz w:val="28"/>
            <w:szCs w:val="28"/>
            <w:shd w:val="clear" w:color="auto" w:fill="FFFFFF"/>
            <w:lang w:val="en-US"/>
          </w:rPr>
          <w:t>https</w:t>
        </w:r>
        <w:r w:rsidRPr="000939FC">
          <w:rPr>
            <w:rStyle w:val="a6"/>
            <w:rFonts w:eastAsiaTheme="majorEastAsia"/>
            <w:sz w:val="28"/>
            <w:szCs w:val="28"/>
            <w:shd w:val="clear" w:color="auto" w:fill="FFFFFF"/>
          </w:rPr>
          <w:t>://</w:t>
        </w:r>
        <w:proofErr w:type="spellStart"/>
        <w:r w:rsidRPr="000939FC">
          <w:rPr>
            <w:rStyle w:val="a6"/>
            <w:rFonts w:eastAsiaTheme="majorEastAsia"/>
            <w:sz w:val="28"/>
            <w:szCs w:val="28"/>
            <w:shd w:val="clear" w:color="auto" w:fill="FFFFFF"/>
            <w:lang w:val="en-US"/>
          </w:rPr>
          <w:t>finexpertiza</w:t>
        </w:r>
        <w:proofErr w:type="spellEnd"/>
        <w:r w:rsidRPr="000939FC">
          <w:rPr>
            <w:rStyle w:val="a6"/>
            <w:rFonts w:eastAsiaTheme="majorEastAsia"/>
            <w:sz w:val="28"/>
            <w:szCs w:val="28"/>
            <w:shd w:val="clear" w:color="auto" w:fill="FFFFFF"/>
          </w:rPr>
          <w:t>.</w:t>
        </w:r>
        <w:proofErr w:type="spellStart"/>
        <w:r w:rsidRPr="000939FC">
          <w:rPr>
            <w:rStyle w:val="a6"/>
            <w:rFonts w:eastAsiaTheme="majorEastAsia"/>
            <w:sz w:val="28"/>
            <w:szCs w:val="28"/>
            <w:shd w:val="clear" w:color="auto" w:fill="FFFFFF"/>
            <w:lang w:val="en-US"/>
          </w:rPr>
          <w:t>ru</w:t>
        </w:r>
        <w:proofErr w:type="spellEnd"/>
        <w:r w:rsidRPr="000939FC">
          <w:rPr>
            <w:rStyle w:val="a6"/>
            <w:rFonts w:eastAsiaTheme="majorEastAsia"/>
            <w:sz w:val="28"/>
            <w:szCs w:val="28"/>
            <w:shd w:val="clear" w:color="auto" w:fill="FFFFFF"/>
          </w:rPr>
          <w:t>/</w:t>
        </w:r>
        <w:r w:rsidRPr="000939FC">
          <w:rPr>
            <w:rStyle w:val="a6"/>
            <w:rFonts w:eastAsiaTheme="majorEastAsia"/>
            <w:sz w:val="28"/>
            <w:szCs w:val="28"/>
            <w:shd w:val="clear" w:color="auto" w:fill="FFFFFF"/>
            <w:lang w:val="en-US"/>
          </w:rPr>
          <w:t>press</w:t>
        </w:r>
        <w:r w:rsidRPr="000939FC">
          <w:rPr>
            <w:rStyle w:val="a6"/>
            <w:rFonts w:eastAsiaTheme="majorEastAsia"/>
            <w:sz w:val="28"/>
            <w:szCs w:val="28"/>
            <w:shd w:val="clear" w:color="auto" w:fill="FFFFFF"/>
          </w:rPr>
          <w:t>-</w:t>
        </w:r>
        <w:r w:rsidRPr="000939FC">
          <w:rPr>
            <w:rStyle w:val="a6"/>
            <w:rFonts w:eastAsiaTheme="majorEastAsia"/>
            <w:sz w:val="28"/>
            <w:szCs w:val="28"/>
            <w:shd w:val="clear" w:color="auto" w:fill="FFFFFF"/>
            <w:lang w:val="en-US"/>
          </w:rPr>
          <w:t>service</w:t>
        </w:r>
        <w:r w:rsidRPr="000939FC">
          <w:rPr>
            <w:rStyle w:val="a6"/>
            <w:rFonts w:eastAsiaTheme="majorEastAsia"/>
            <w:sz w:val="28"/>
            <w:szCs w:val="28"/>
            <w:shd w:val="clear" w:color="auto" w:fill="FFFFFF"/>
          </w:rPr>
          <w:t>/</w:t>
        </w:r>
        <w:r w:rsidRPr="000939FC">
          <w:rPr>
            <w:rStyle w:val="a6"/>
            <w:rFonts w:eastAsiaTheme="majorEastAsia"/>
            <w:sz w:val="28"/>
            <w:szCs w:val="28"/>
            <w:shd w:val="clear" w:color="auto" w:fill="FFFFFF"/>
            <w:lang w:val="en-US"/>
          </w:rPr>
          <w:t>researches</w:t>
        </w:r>
        <w:r w:rsidRPr="000939FC">
          <w:rPr>
            <w:rStyle w:val="a6"/>
            <w:rFonts w:eastAsiaTheme="majorEastAsia"/>
            <w:sz w:val="28"/>
            <w:szCs w:val="28"/>
            <w:shd w:val="clear" w:color="auto" w:fill="FFFFFF"/>
          </w:rPr>
          <w:t>/2021/</w:t>
        </w:r>
        <w:proofErr w:type="spellStart"/>
        <w:r w:rsidRPr="000939FC">
          <w:rPr>
            <w:rStyle w:val="a6"/>
            <w:rFonts w:eastAsiaTheme="majorEastAsia"/>
            <w:sz w:val="28"/>
            <w:szCs w:val="28"/>
            <w:shd w:val="clear" w:color="auto" w:fill="FFFFFF"/>
            <w:lang w:val="en-US"/>
          </w:rPr>
          <w:t>udar</w:t>
        </w:r>
        <w:proofErr w:type="spellEnd"/>
        <w:r w:rsidRPr="000939FC">
          <w:rPr>
            <w:rStyle w:val="a6"/>
            <w:rFonts w:eastAsiaTheme="majorEastAsia"/>
            <w:sz w:val="28"/>
            <w:szCs w:val="28"/>
            <w:shd w:val="clear" w:color="auto" w:fill="FFFFFF"/>
          </w:rPr>
          <w:t>-</w:t>
        </w:r>
        <w:proofErr w:type="spellStart"/>
        <w:r w:rsidRPr="000939FC">
          <w:rPr>
            <w:rStyle w:val="a6"/>
            <w:rFonts w:eastAsiaTheme="majorEastAsia"/>
            <w:sz w:val="28"/>
            <w:szCs w:val="28"/>
            <w:shd w:val="clear" w:color="auto" w:fill="FFFFFF"/>
            <w:lang w:val="en-US"/>
          </w:rPr>
          <w:t>po</w:t>
        </w:r>
        <w:proofErr w:type="spellEnd"/>
        <w:r w:rsidRPr="000939FC">
          <w:rPr>
            <w:rStyle w:val="a6"/>
            <w:rFonts w:eastAsiaTheme="majorEastAsia"/>
            <w:sz w:val="28"/>
            <w:szCs w:val="28"/>
            <w:shd w:val="clear" w:color="auto" w:fill="FFFFFF"/>
          </w:rPr>
          <w:t>-</w:t>
        </w:r>
        <w:proofErr w:type="spellStart"/>
        <w:r w:rsidRPr="000939FC">
          <w:rPr>
            <w:rStyle w:val="a6"/>
            <w:rFonts w:eastAsiaTheme="majorEastAsia"/>
            <w:sz w:val="28"/>
            <w:szCs w:val="28"/>
            <w:shd w:val="clear" w:color="auto" w:fill="FFFFFF"/>
            <w:lang w:val="en-US"/>
          </w:rPr>
          <w:t>molodezhi</w:t>
        </w:r>
        <w:proofErr w:type="spellEnd"/>
        <w:r w:rsidRPr="000939FC">
          <w:rPr>
            <w:rStyle w:val="a6"/>
            <w:rFonts w:eastAsiaTheme="majorEastAsia"/>
            <w:sz w:val="28"/>
            <w:szCs w:val="28"/>
            <w:shd w:val="clear" w:color="auto" w:fill="FFFFFF"/>
          </w:rPr>
          <w:t>/</w:t>
        </w:r>
      </w:hyperlink>
      <w:r w:rsidRPr="000939FC">
        <w:rPr>
          <w:color w:val="303030"/>
          <w:sz w:val="28"/>
          <w:szCs w:val="28"/>
          <w:shd w:val="clear" w:color="auto" w:fill="FFFFFF"/>
        </w:rPr>
        <w:t xml:space="preserve"> </w:t>
      </w:r>
      <w:r w:rsidRPr="000939FC">
        <w:rPr>
          <w:sz w:val="28"/>
          <w:szCs w:val="28"/>
        </w:rPr>
        <w:t>(дата обращения: 09.05.2023).</w:t>
      </w:r>
    </w:p>
    <w:p w:rsidR="00DD54C8" w:rsidRPr="000939FC" w:rsidRDefault="00DD54C8" w:rsidP="00A03933">
      <w:pPr>
        <w:pStyle w:val="aa"/>
        <w:numPr>
          <w:ilvl w:val="0"/>
          <w:numId w:val="4"/>
        </w:numPr>
        <w:jc w:val="both"/>
        <w:rPr>
          <w:sz w:val="28"/>
          <w:szCs w:val="28"/>
        </w:rPr>
      </w:pPr>
      <w:r w:rsidRPr="000939FC">
        <w:rPr>
          <w:sz w:val="28"/>
          <w:szCs w:val="28"/>
        </w:rPr>
        <w:t xml:space="preserve">Уровень безработицы в Китае среди молодежи достиг рекордных значений. Чем выпускникам мешают хорошее образование, кризис на рынке недвижимости и COVID-19 // Сетевое издание «Московские новости», 25.07.2022. URL: </w:t>
      </w:r>
      <w:hyperlink r:id="rId64" w:history="1">
        <w:r w:rsidRPr="000939FC">
          <w:rPr>
            <w:rStyle w:val="a6"/>
            <w:rFonts w:eastAsiaTheme="majorEastAsia"/>
            <w:sz w:val="28"/>
            <w:szCs w:val="28"/>
          </w:rPr>
          <w:t>https://www.mn.ru/smart/uroven-bezraboticzy-v-kitae-sredi-molodezhi-dostig-rekordnyh-znachenij-chem-vypusknikam-meshaet-horoshee-obrazovanie-krizis-na-rynke-nedvizhimosti-i-covid-19</w:t>
        </w:r>
      </w:hyperlink>
      <w:r w:rsidRPr="000939FC">
        <w:rPr>
          <w:sz w:val="28"/>
          <w:szCs w:val="28"/>
        </w:rPr>
        <w:t xml:space="preserve"> (дата обращения: 17.03.2023). </w:t>
      </w:r>
    </w:p>
    <w:p w:rsidR="00DD54C8" w:rsidRPr="000939FC" w:rsidRDefault="00DD54C8" w:rsidP="00A03933">
      <w:pPr>
        <w:pStyle w:val="aa"/>
        <w:numPr>
          <w:ilvl w:val="0"/>
          <w:numId w:val="4"/>
        </w:numPr>
        <w:jc w:val="both"/>
        <w:rPr>
          <w:sz w:val="28"/>
          <w:szCs w:val="28"/>
        </w:rPr>
      </w:pPr>
      <w:r w:rsidRPr="000939FC">
        <w:rPr>
          <w:sz w:val="28"/>
          <w:szCs w:val="28"/>
        </w:rPr>
        <w:t>Уровень безработицы в России // Сетевое издание «</w:t>
      </w:r>
      <w:r w:rsidRPr="000939FC">
        <w:rPr>
          <w:sz w:val="28"/>
          <w:szCs w:val="28"/>
          <w:lang w:val="en-US"/>
        </w:rPr>
        <w:t>GOGOV</w:t>
      </w:r>
      <w:r w:rsidRPr="000939FC">
        <w:rPr>
          <w:sz w:val="28"/>
          <w:szCs w:val="28"/>
        </w:rPr>
        <w:t xml:space="preserve">», 26.04.2023. URL: </w:t>
      </w:r>
      <w:hyperlink r:id="rId65" w:history="1">
        <w:r w:rsidRPr="000939FC">
          <w:rPr>
            <w:rStyle w:val="a6"/>
            <w:rFonts w:eastAsiaTheme="majorEastAsia"/>
            <w:sz w:val="28"/>
            <w:szCs w:val="28"/>
          </w:rPr>
          <w:t>https://gogov.ru/articles/unemployment-rate</w:t>
        </w:r>
      </w:hyperlink>
      <w:r w:rsidRPr="000939FC">
        <w:rPr>
          <w:sz w:val="28"/>
          <w:szCs w:val="28"/>
        </w:rPr>
        <w:t xml:space="preserve"> (дата обращения: 09.05.2023).</w:t>
      </w:r>
    </w:p>
    <w:p w:rsidR="00DD54C8" w:rsidRPr="000939FC" w:rsidRDefault="00DD54C8" w:rsidP="00A03933">
      <w:pPr>
        <w:pStyle w:val="aa"/>
        <w:numPr>
          <w:ilvl w:val="0"/>
          <w:numId w:val="4"/>
        </w:numPr>
        <w:jc w:val="both"/>
        <w:rPr>
          <w:sz w:val="28"/>
          <w:szCs w:val="28"/>
        </w:rPr>
      </w:pPr>
      <w:r w:rsidRPr="000939FC">
        <w:rPr>
          <w:sz w:val="28"/>
          <w:szCs w:val="28"/>
        </w:rPr>
        <w:t xml:space="preserve">Уровень занятости в Китае в 2021 году в целом останется стабильным // Интернет-портал </w:t>
      </w:r>
      <w:proofErr w:type="spellStart"/>
      <w:r w:rsidRPr="000939FC">
        <w:rPr>
          <w:sz w:val="28"/>
          <w:szCs w:val="28"/>
        </w:rPr>
        <w:t>Seldon.News</w:t>
      </w:r>
      <w:proofErr w:type="spellEnd"/>
      <w:r w:rsidRPr="000939FC">
        <w:rPr>
          <w:sz w:val="28"/>
          <w:szCs w:val="28"/>
        </w:rPr>
        <w:t xml:space="preserve">, 26.02.2021. </w:t>
      </w:r>
      <w:r w:rsidRPr="000939FC">
        <w:rPr>
          <w:sz w:val="28"/>
          <w:szCs w:val="28"/>
          <w:lang w:val="en-US"/>
        </w:rPr>
        <w:t>URL</w:t>
      </w:r>
      <w:r w:rsidRPr="000939FC">
        <w:rPr>
          <w:sz w:val="28"/>
          <w:szCs w:val="28"/>
        </w:rPr>
        <w:t xml:space="preserve">: </w:t>
      </w:r>
      <w:hyperlink r:id="rId66" w:history="1">
        <w:r w:rsidRPr="000939FC">
          <w:rPr>
            <w:rStyle w:val="a6"/>
            <w:rFonts w:eastAsiaTheme="majorEastAsia"/>
            <w:sz w:val="28"/>
            <w:szCs w:val="28"/>
          </w:rPr>
          <w:t>https://news.myseldon.com/ru/news/index/246316832</w:t>
        </w:r>
      </w:hyperlink>
      <w:r w:rsidRPr="000939FC">
        <w:rPr>
          <w:sz w:val="28"/>
          <w:szCs w:val="28"/>
        </w:rPr>
        <w:t xml:space="preserve"> (дата обращения: 08.05.2023).</w:t>
      </w:r>
    </w:p>
    <w:p w:rsidR="00DD54C8" w:rsidRPr="000939FC" w:rsidRDefault="00DD54C8" w:rsidP="00A03933">
      <w:pPr>
        <w:pStyle w:val="aa"/>
        <w:numPr>
          <w:ilvl w:val="0"/>
          <w:numId w:val="4"/>
        </w:numPr>
        <w:jc w:val="both"/>
        <w:rPr>
          <w:sz w:val="28"/>
          <w:szCs w:val="28"/>
        </w:rPr>
      </w:pPr>
      <w:proofErr w:type="spellStart"/>
      <w:r w:rsidRPr="000939FC">
        <w:rPr>
          <w:sz w:val="28"/>
          <w:szCs w:val="28"/>
        </w:rPr>
        <w:t>Файрушина</w:t>
      </w:r>
      <w:proofErr w:type="spellEnd"/>
      <w:r w:rsidRPr="000939FC">
        <w:rPr>
          <w:sz w:val="28"/>
          <w:szCs w:val="28"/>
        </w:rPr>
        <w:t xml:space="preserve"> М. А. Анализ влияния институтов на социально-экономические отношения субъектов рынка // ВЭПС. 2011. </w:t>
      </w:r>
      <w:r>
        <w:rPr>
          <w:sz w:val="28"/>
          <w:szCs w:val="28"/>
        </w:rPr>
        <w:t>№4. с. 136.</w:t>
      </w:r>
    </w:p>
    <w:p w:rsidR="00DD54C8" w:rsidRPr="000939FC" w:rsidRDefault="00DD54C8" w:rsidP="00A03933">
      <w:pPr>
        <w:pStyle w:val="aa"/>
        <w:numPr>
          <w:ilvl w:val="0"/>
          <w:numId w:val="4"/>
        </w:numPr>
        <w:jc w:val="both"/>
        <w:rPr>
          <w:sz w:val="28"/>
          <w:szCs w:val="28"/>
        </w:rPr>
      </w:pPr>
      <w:proofErr w:type="spellStart"/>
      <w:r w:rsidRPr="000939FC">
        <w:rPr>
          <w:sz w:val="28"/>
          <w:szCs w:val="28"/>
        </w:rPr>
        <w:t>Федералная</w:t>
      </w:r>
      <w:proofErr w:type="spellEnd"/>
      <w:r w:rsidRPr="000939FC">
        <w:rPr>
          <w:sz w:val="28"/>
          <w:szCs w:val="28"/>
        </w:rPr>
        <w:t xml:space="preserve"> служба государственной статистики URL: </w:t>
      </w:r>
      <w:hyperlink r:id="rId67" w:history="1">
        <w:r w:rsidRPr="000939FC">
          <w:rPr>
            <w:rStyle w:val="a6"/>
            <w:rFonts w:eastAsiaTheme="majorEastAsia"/>
            <w:sz w:val="28"/>
            <w:szCs w:val="28"/>
            <w:lang w:val="en-US"/>
          </w:rPr>
          <w:t>https</w:t>
        </w:r>
        <w:r w:rsidRPr="000939FC">
          <w:rPr>
            <w:rStyle w:val="a6"/>
            <w:rFonts w:eastAsiaTheme="majorEastAsia"/>
            <w:sz w:val="28"/>
            <w:szCs w:val="28"/>
          </w:rPr>
          <w:t>://</w:t>
        </w:r>
        <w:proofErr w:type="spellStart"/>
        <w:r w:rsidRPr="000939FC">
          <w:rPr>
            <w:rStyle w:val="a6"/>
            <w:rFonts w:eastAsiaTheme="majorEastAsia"/>
            <w:sz w:val="28"/>
            <w:szCs w:val="28"/>
            <w:lang w:val="en-US"/>
          </w:rPr>
          <w:t>rosstat</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gov</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ru</w:t>
        </w:r>
        <w:proofErr w:type="spellEnd"/>
        <w:r w:rsidRPr="000939FC">
          <w:rPr>
            <w:rStyle w:val="a6"/>
            <w:rFonts w:eastAsiaTheme="majorEastAsia"/>
            <w:sz w:val="28"/>
            <w:szCs w:val="28"/>
          </w:rPr>
          <w:t>/</w:t>
        </w:r>
        <w:r w:rsidRPr="000939FC">
          <w:rPr>
            <w:rStyle w:val="a6"/>
            <w:rFonts w:eastAsiaTheme="majorEastAsia"/>
            <w:sz w:val="28"/>
            <w:szCs w:val="28"/>
            <w:lang w:val="en-US"/>
          </w:rPr>
          <w:t>storage</w:t>
        </w:r>
        <w:r w:rsidRPr="000939FC">
          <w:rPr>
            <w:rStyle w:val="a6"/>
            <w:rFonts w:eastAsiaTheme="majorEastAsia"/>
            <w:sz w:val="28"/>
            <w:szCs w:val="28"/>
          </w:rPr>
          <w:t>/</w:t>
        </w:r>
        <w:proofErr w:type="spellStart"/>
        <w:r w:rsidRPr="000939FC">
          <w:rPr>
            <w:rStyle w:val="a6"/>
            <w:rFonts w:eastAsiaTheme="majorEastAsia"/>
            <w:sz w:val="28"/>
            <w:szCs w:val="28"/>
            <w:lang w:val="en-US"/>
          </w:rPr>
          <w:t>mediabank</w:t>
        </w:r>
        <w:proofErr w:type="spellEnd"/>
        <w:r w:rsidRPr="000939FC">
          <w:rPr>
            <w:rStyle w:val="a6"/>
            <w:rFonts w:eastAsiaTheme="majorEastAsia"/>
            <w:sz w:val="28"/>
            <w:szCs w:val="28"/>
          </w:rPr>
          <w:t>/</w:t>
        </w:r>
        <w:r w:rsidRPr="000939FC">
          <w:rPr>
            <w:rStyle w:val="a6"/>
            <w:rFonts w:eastAsiaTheme="majorEastAsia"/>
            <w:sz w:val="28"/>
            <w:szCs w:val="28"/>
            <w:lang w:val="en-US"/>
          </w:rPr>
          <w:t>RC</w:t>
        </w:r>
        <w:r w:rsidRPr="000939FC">
          <w:rPr>
            <w:rStyle w:val="a6"/>
            <w:rFonts w:eastAsiaTheme="majorEastAsia"/>
            <w:sz w:val="28"/>
            <w:szCs w:val="28"/>
          </w:rPr>
          <w:t>_</w:t>
        </w:r>
        <w:r w:rsidRPr="000939FC">
          <w:rPr>
            <w:rStyle w:val="a6"/>
            <w:rFonts w:eastAsiaTheme="majorEastAsia"/>
            <w:sz w:val="28"/>
            <w:szCs w:val="28"/>
            <w:lang w:val="en-US"/>
          </w:rPr>
          <w:t>tab</w:t>
        </w:r>
        <w:r w:rsidRPr="000939FC">
          <w:rPr>
            <w:rStyle w:val="a6"/>
            <w:rFonts w:eastAsiaTheme="majorEastAsia"/>
            <w:sz w:val="28"/>
            <w:szCs w:val="28"/>
          </w:rPr>
          <w:t>_5.3_2022.</w:t>
        </w:r>
        <w:proofErr w:type="spellStart"/>
        <w:r w:rsidRPr="000939FC">
          <w:rPr>
            <w:rStyle w:val="a6"/>
            <w:rFonts w:eastAsiaTheme="majorEastAsia"/>
            <w:sz w:val="28"/>
            <w:szCs w:val="28"/>
            <w:lang w:val="en-US"/>
          </w:rPr>
          <w:t>xlsx</w:t>
        </w:r>
        <w:proofErr w:type="spellEnd"/>
      </w:hyperlink>
      <w:r w:rsidRPr="000939FC">
        <w:rPr>
          <w:sz w:val="28"/>
          <w:szCs w:val="28"/>
        </w:rPr>
        <w:t xml:space="preserve">  (дата обращения: 09.05.2023).</w:t>
      </w:r>
    </w:p>
    <w:p w:rsidR="00DD54C8" w:rsidRPr="000939FC" w:rsidRDefault="00DD54C8" w:rsidP="00A03933">
      <w:pPr>
        <w:pStyle w:val="aa"/>
        <w:numPr>
          <w:ilvl w:val="0"/>
          <w:numId w:val="4"/>
        </w:numPr>
        <w:jc w:val="both"/>
        <w:rPr>
          <w:sz w:val="28"/>
          <w:szCs w:val="28"/>
        </w:rPr>
      </w:pPr>
      <w:r w:rsidRPr="000939FC">
        <w:rPr>
          <w:sz w:val="28"/>
          <w:szCs w:val="28"/>
        </w:rPr>
        <w:t xml:space="preserve">Федеральная служба государственной статистики URL:  </w:t>
      </w:r>
      <w:hyperlink r:id="rId68" w:history="1">
        <w:r w:rsidRPr="000939FC">
          <w:rPr>
            <w:rStyle w:val="a6"/>
            <w:rFonts w:eastAsiaTheme="majorEastAsia"/>
            <w:sz w:val="28"/>
            <w:szCs w:val="28"/>
          </w:rPr>
          <w:t>https://www.gks.ru/bgd/free/B04_03/IssWWW.exe/Stg/d02/38.htm</w:t>
        </w:r>
      </w:hyperlink>
      <w:r w:rsidRPr="000939FC">
        <w:rPr>
          <w:sz w:val="28"/>
          <w:szCs w:val="28"/>
        </w:rPr>
        <w:t xml:space="preserve"> (дата обращения: 09.05.2023).</w:t>
      </w:r>
    </w:p>
    <w:p w:rsidR="00DD54C8" w:rsidRPr="000939FC" w:rsidRDefault="00DD54C8" w:rsidP="00A03933">
      <w:pPr>
        <w:pStyle w:val="aa"/>
        <w:numPr>
          <w:ilvl w:val="0"/>
          <w:numId w:val="4"/>
        </w:numPr>
        <w:jc w:val="both"/>
        <w:rPr>
          <w:sz w:val="28"/>
          <w:szCs w:val="28"/>
        </w:rPr>
      </w:pPr>
      <w:r w:rsidRPr="000939FC">
        <w:rPr>
          <w:sz w:val="28"/>
          <w:szCs w:val="28"/>
        </w:rPr>
        <w:t xml:space="preserve">Федеральная служба государственной статистики URL: </w:t>
      </w:r>
      <w:hyperlink r:id="rId69" w:history="1">
        <w:r w:rsidRPr="000939FC">
          <w:rPr>
            <w:rStyle w:val="a6"/>
            <w:rFonts w:eastAsiaTheme="majorEastAsia"/>
            <w:sz w:val="28"/>
            <w:szCs w:val="28"/>
          </w:rPr>
          <w:t>https://gks.ru/bgd/free/B04_03/IssWWW.exe/Stg/d02/17.htm</w:t>
        </w:r>
      </w:hyperlink>
      <w:r w:rsidRPr="000939FC">
        <w:rPr>
          <w:sz w:val="28"/>
          <w:szCs w:val="28"/>
        </w:rPr>
        <w:t xml:space="preserve">  (дата обращения: 09.05.2023).</w:t>
      </w:r>
    </w:p>
    <w:p w:rsidR="00DD54C8" w:rsidRPr="000939FC" w:rsidRDefault="00DD54C8" w:rsidP="00A03933">
      <w:pPr>
        <w:pStyle w:val="aa"/>
        <w:numPr>
          <w:ilvl w:val="0"/>
          <w:numId w:val="4"/>
        </w:numPr>
        <w:jc w:val="both"/>
        <w:rPr>
          <w:sz w:val="28"/>
          <w:szCs w:val="28"/>
        </w:rPr>
      </w:pPr>
      <w:r w:rsidRPr="000939FC">
        <w:rPr>
          <w:sz w:val="28"/>
          <w:szCs w:val="28"/>
        </w:rPr>
        <w:t xml:space="preserve">Федеральная служба государственной статистики </w:t>
      </w:r>
      <w:r w:rsidRPr="000939FC">
        <w:rPr>
          <w:sz w:val="28"/>
          <w:szCs w:val="28"/>
          <w:lang w:val="en-US"/>
        </w:rPr>
        <w:t>URL</w:t>
      </w:r>
      <w:r w:rsidRPr="000939FC">
        <w:rPr>
          <w:sz w:val="28"/>
          <w:szCs w:val="28"/>
        </w:rPr>
        <w:t xml:space="preserve">: </w:t>
      </w:r>
      <w:hyperlink r:id="rId70" w:history="1">
        <w:r w:rsidRPr="000939FC">
          <w:rPr>
            <w:rStyle w:val="a6"/>
            <w:rFonts w:eastAsiaTheme="majorEastAsia"/>
            <w:sz w:val="28"/>
            <w:szCs w:val="28"/>
          </w:rPr>
          <w:t>https://istmat.org/node/46367</w:t>
        </w:r>
      </w:hyperlink>
      <w:r w:rsidRPr="000939FC">
        <w:rPr>
          <w:sz w:val="28"/>
          <w:szCs w:val="28"/>
        </w:rPr>
        <w:t xml:space="preserve"> (дата обращения: 10.05.2023).</w:t>
      </w:r>
    </w:p>
    <w:p w:rsidR="00DD54C8" w:rsidRPr="000939FC" w:rsidRDefault="00DD54C8" w:rsidP="00A03933">
      <w:pPr>
        <w:pStyle w:val="aa"/>
        <w:numPr>
          <w:ilvl w:val="0"/>
          <w:numId w:val="4"/>
        </w:numPr>
        <w:jc w:val="both"/>
        <w:rPr>
          <w:sz w:val="28"/>
          <w:szCs w:val="28"/>
        </w:rPr>
      </w:pPr>
      <w:r w:rsidRPr="000939FC">
        <w:rPr>
          <w:sz w:val="28"/>
          <w:szCs w:val="28"/>
        </w:rPr>
        <w:t xml:space="preserve">Федеральная служба государственной статистики </w:t>
      </w:r>
      <w:r w:rsidRPr="000939FC">
        <w:rPr>
          <w:sz w:val="28"/>
          <w:szCs w:val="28"/>
          <w:lang w:val="en-US"/>
        </w:rPr>
        <w:t>URL</w:t>
      </w:r>
      <w:r w:rsidRPr="000939FC">
        <w:rPr>
          <w:sz w:val="28"/>
          <w:szCs w:val="28"/>
        </w:rPr>
        <w:t xml:space="preserve">: </w:t>
      </w:r>
      <w:hyperlink r:id="rId71" w:history="1">
        <w:r w:rsidRPr="000939FC">
          <w:rPr>
            <w:rStyle w:val="a6"/>
            <w:sz w:val="28"/>
            <w:szCs w:val="28"/>
          </w:rPr>
          <w:t>https://rosstat.gov.ru/statistic</w:t>
        </w:r>
      </w:hyperlink>
      <w:r w:rsidRPr="000939FC">
        <w:rPr>
          <w:sz w:val="28"/>
          <w:szCs w:val="28"/>
        </w:rPr>
        <w:t xml:space="preserve"> (дата обращения: 10.05.2023).</w:t>
      </w:r>
    </w:p>
    <w:p w:rsidR="00DD54C8" w:rsidRPr="000939FC" w:rsidRDefault="00DD54C8" w:rsidP="00A03933">
      <w:pPr>
        <w:pStyle w:val="aa"/>
        <w:numPr>
          <w:ilvl w:val="0"/>
          <w:numId w:val="4"/>
        </w:numPr>
        <w:jc w:val="both"/>
        <w:rPr>
          <w:sz w:val="28"/>
          <w:szCs w:val="28"/>
        </w:rPr>
      </w:pPr>
      <w:r w:rsidRPr="000939FC">
        <w:rPr>
          <w:sz w:val="28"/>
          <w:szCs w:val="28"/>
        </w:rPr>
        <w:t xml:space="preserve">Федеральная служба государственной статистики </w:t>
      </w:r>
      <w:r w:rsidRPr="000939FC">
        <w:rPr>
          <w:sz w:val="28"/>
          <w:szCs w:val="28"/>
          <w:lang w:val="en-US"/>
        </w:rPr>
        <w:t>URL</w:t>
      </w:r>
      <w:r w:rsidRPr="000939FC">
        <w:rPr>
          <w:sz w:val="28"/>
          <w:szCs w:val="28"/>
        </w:rPr>
        <w:t xml:space="preserve">: </w:t>
      </w:r>
      <w:hyperlink r:id="rId72" w:history="1">
        <w:r w:rsidRPr="000939FC">
          <w:rPr>
            <w:rStyle w:val="a6"/>
            <w:rFonts w:eastAsiaTheme="majorEastAsia"/>
            <w:sz w:val="28"/>
            <w:szCs w:val="28"/>
          </w:rPr>
          <w:t>https://rosstat.gov.ru/storage/mediabank/BCqQK9QM/zanyatost.pdf</w:t>
        </w:r>
      </w:hyperlink>
      <w:r w:rsidRPr="000939FC">
        <w:rPr>
          <w:sz w:val="28"/>
          <w:szCs w:val="28"/>
        </w:rPr>
        <w:t xml:space="preserve">  </w:t>
      </w:r>
      <w:r w:rsidRPr="000939FC">
        <w:rPr>
          <w:color w:val="333333"/>
          <w:sz w:val="28"/>
          <w:szCs w:val="28"/>
          <w:shd w:val="clear" w:color="auto" w:fill="F6F6F6"/>
        </w:rPr>
        <w:t xml:space="preserve">(дата обращения: 06.05.2023). </w:t>
      </w:r>
    </w:p>
    <w:p w:rsidR="00DD54C8" w:rsidRPr="000939FC" w:rsidRDefault="00DD54C8" w:rsidP="00A03933">
      <w:pPr>
        <w:pStyle w:val="aa"/>
        <w:numPr>
          <w:ilvl w:val="0"/>
          <w:numId w:val="4"/>
        </w:numPr>
        <w:jc w:val="both"/>
        <w:rPr>
          <w:sz w:val="28"/>
          <w:szCs w:val="28"/>
        </w:rPr>
      </w:pPr>
      <w:r w:rsidRPr="000939FC">
        <w:rPr>
          <w:sz w:val="28"/>
          <w:szCs w:val="28"/>
        </w:rPr>
        <w:t xml:space="preserve">Федеральная служба государственной статистики </w:t>
      </w:r>
      <w:r w:rsidRPr="000939FC">
        <w:rPr>
          <w:sz w:val="28"/>
          <w:szCs w:val="28"/>
          <w:lang w:val="en-US"/>
        </w:rPr>
        <w:t>URL</w:t>
      </w:r>
      <w:r w:rsidRPr="000939FC">
        <w:rPr>
          <w:sz w:val="28"/>
          <w:szCs w:val="28"/>
        </w:rPr>
        <w:t xml:space="preserve">: </w:t>
      </w:r>
      <w:hyperlink r:id="rId73" w:history="1">
        <w:r w:rsidRPr="000939FC">
          <w:rPr>
            <w:rStyle w:val="a6"/>
            <w:sz w:val="28"/>
            <w:szCs w:val="28"/>
          </w:rPr>
          <w:t>https://www.hse.ru/data/2011/03/11/1211414979/СостояниеРынкаТруда2.pdf</w:t>
        </w:r>
      </w:hyperlink>
      <w:r w:rsidRPr="000939FC">
        <w:rPr>
          <w:sz w:val="28"/>
          <w:szCs w:val="28"/>
        </w:rPr>
        <w:t xml:space="preserve"> (дата обращения: 10.05.2023).</w:t>
      </w:r>
    </w:p>
    <w:p w:rsidR="00DD54C8" w:rsidRPr="000939FC" w:rsidRDefault="00DD54C8" w:rsidP="00A03933">
      <w:pPr>
        <w:pStyle w:val="aa"/>
        <w:numPr>
          <w:ilvl w:val="0"/>
          <w:numId w:val="4"/>
        </w:numPr>
        <w:jc w:val="both"/>
        <w:rPr>
          <w:sz w:val="28"/>
          <w:szCs w:val="28"/>
        </w:rPr>
      </w:pPr>
      <w:proofErr w:type="spellStart"/>
      <w:r w:rsidRPr="000939FC">
        <w:rPr>
          <w:color w:val="000000"/>
          <w:sz w:val="28"/>
          <w:szCs w:val="28"/>
          <w:shd w:val="clear" w:color="auto" w:fill="FFFFFF"/>
        </w:rPr>
        <w:t>Федченко</w:t>
      </w:r>
      <w:proofErr w:type="spellEnd"/>
      <w:r w:rsidRPr="000939FC">
        <w:rPr>
          <w:color w:val="000000"/>
          <w:sz w:val="28"/>
          <w:szCs w:val="28"/>
          <w:shd w:val="clear" w:color="auto" w:fill="FFFFFF"/>
        </w:rPr>
        <w:t xml:space="preserve"> И. В. Формирование эффективной занятости выпускников образовательных организаций высшего образования: </w:t>
      </w:r>
      <w:proofErr w:type="spellStart"/>
      <w:r w:rsidRPr="000939FC">
        <w:rPr>
          <w:color w:val="000000"/>
          <w:sz w:val="28"/>
          <w:szCs w:val="28"/>
          <w:shd w:val="clear" w:color="auto" w:fill="FFFFFF"/>
        </w:rPr>
        <w:t>дис</w:t>
      </w:r>
      <w:proofErr w:type="spellEnd"/>
      <w:r w:rsidRPr="000939FC">
        <w:rPr>
          <w:color w:val="000000"/>
          <w:sz w:val="28"/>
          <w:szCs w:val="28"/>
          <w:shd w:val="clear" w:color="auto" w:fill="FFFFFF"/>
        </w:rPr>
        <w:t xml:space="preserve">. канд. </w:t>
      </w:r>
      <w:proofErr w:type="spellStart"/>
      <w:r w:rsidRPr="000939FC">
        <w:rPr>
          <w:color w:val="000000"/>
          <w:sz w:val="28"/>
          <w:szCs w:val="28"/>
          <w:shd w:val="clear" w:color="auto" w:fill="FFFFFF"/>
        </w:rPr>
        <w:t>экономич</w:t>
      </w:r>
      <w:proofErr w:type="spellEnd"/>
      <w:r w:rsidRPr="000939FC">
        <w:rPr>
          <w:color w:val="000000"/>
          <w:sz w:val="28"/>
          <w:szCs w:val="28"/>
          <w:shd w:val="clear" w:color="auto" w:fill="FFFFFF"/>
        </w:rPr>
        <w:t xml:space="preserve">. наук: 08.00.05 / </w:t>
      </w:r>
      <w:proofErr w:type="spellStart"/>
      <w:r w:rsidRPr="000939FC">
        <w:rPr>
          <w:color w:val="000000"/>
          <w:sz w:val="28"/>
          <w:szCs w:val="28"/>
          <w:shd w:val="clear" w:color="auto" w:fill="FFFFFF"/>
        </w:rPr>
        <w:t>Федченко</w:t>
      </w:r>
      <w:proofErr w:type="spellEnd"/>
      <w:r w:rsidRPr="000939FC">
        <w:rPr>
          <w:color w:val="000000"/>
          <w:sz w:val="28"/>
          <w:szCs w:val="28"/>
          <w:shd w:val="clear" w:color="auto" w:fill="FFFFFF"/>
        </w:rPr>
        <w:t xml:space="preserve"> Инна В</w:t>
      </w:r>
      <w:r>
        <w:rPr>
          <w:color w:val="000000"/>
          <w:sz w:val="28"/>
          <w:szCs w:val="28"/>
          <w:shd w:val="clear" w:color="auto" w:fill="FFFFFF"/>
        </w:rPr>
        <w:t xml:space="preserve">икторовна; Томск, 2014.- 266 </w:t>
      </w:r>
      <w:proofErr w:type="gramStart"/>
      <w:r>
        <w:rPr>
          <w:color w:val="000000"/>
          <w:sz w:val="28"/>
          <w:szCs w:val="28"/>
          <w:shd w:val="clear" w:color="auto" w:fill="FFFFFF"/>
        </w:rPr>
        <w:t>с</w:t>
      </w:r>
      <w:proofErr w:type="gramEnd"/>
      <w:r>
        <w:rPr>
          <w:color w:val="000000"/>
          <w:sz w:val="28"/>
          <w:szCs w:val="28"/>
          <w:shd w:val="clear" w:color="auto" w:fill="FFFFFF"/>
        </w:rPr>
        <w:t>.</w:t>
      </w:r>
    </w:p>
    <w:p w:rsidR="00DD54C8" w:rsidRPr="000939FC" w:rsidRDefault="00DD54C8" w:rsidP="00A03933">
      <w:pPr>
        <w:pStyle w:val="aa"/>
        <w:numPr>
          <w:ilvl w:val="0"/>
          <w:numId w:val="4"/>
        </w:numPr>
        <w:jc w:val="both"/>
        <w:rPr>
          <w:sz w:val="28"/>
          <w:szCs w:val="28"/>
        </w:rPr>
      </w:pPr>
      <w:proofErr w:type="spellStart"/>
      <w:r w:rsidRPr="000939FC">
        <w:rPr>
          <w:sz w:val="28"/>
          <w:szCs w:val="28"/>
        </w:rPr>
        <w:t>Флигстин</w:t>
      </w:r>
      <w:proofErr w:type="spellEnd"/>
      <w:r w:rsidRPr="000939FC">
        <w:rPr>
          <w:sz w:val="28"/>
          <w:szCs w:val="28"/>
        </w:rPr>
        <w:t xml:space="preserve"> Н. Архитектура рынков: экономическая социология капиталистических обществ XXI века / Нил </w:t>
      </w:r>
      <w:proofErr w:type="spellStart"/>
      <w:r w:rsidRPr="000939FC">
        <w:rPr>
          <w:sz w:val="28"/>
          <w:szCs w:val="28"/>
        </w:rPr>
        <w:t>Флигстин</w:t>
      </w:r>
      <w:proofErr w:type="spellEnd"/>
      <w:proofErr w:type="gramStart"/>
      <w:r w:rsidRPr="000939FC">
        <w:rPr>
          <w:sz w:val="28"/>
          <w:szCs w:val="28"/>
        </w:rPr>
        <w:t xml:space="preserve"> ;</w:t>
      </w:r>
      <w:proofErr w:type="gramEnd"/>
      <w:r w:rsidRPr="000939FC">
        <w:rPr>
          <w:sz w:val="28"/>
          <w:szCs w:val="28"/>
        </w:rPr>
        <w:t xml:space="preserve"> пер. с англ. </w:t>
      </w:r>
      <w:r w:rsidRPr="000939FC">
        <w:rPr>
          <w:sz w:val="28"/>
          <w:szCs w:val="28"/>
        </w:rPr>
        <w:lastRenderedPageBreak/>
        <w:t>Александра Куракина. - Москва</w:t>
      </w:r>
      <w:proofErr w:type="gramStart"/>
      <w:r w:rsidRPr="000939FC">
        <w:rPr>
          <w:sz w:val="28"/>
          <w:szCs w:val="28"/>
        </w:rPr>
        <w:t xml:space="preserve"> :</w:t>
      </w:r>
      <w:proofErr w:type="gramEnd"/>
      <w:r w:rsidRPr="000939FC">
        <w:rPr>
          <w:sz w:val="28"/>
          <w:szCs w:val="28"/>
        </w:rPr>
        <w:t xml:space="preserve"> Изд. дом </w:t>
      </w:r>
      <w:proofErr w:type="spellStart"/>
      <w:r w:rsidRPr="000939FC">
        <w:rPr>
          <w:sz w:val="28"/>
          <w:szCs w:val="28"/>
        </w:rPr>
        <w:t>Высш</w:t>
      </w:r>
      <w:proofErr w:type="spellEnd"/>
      <w:r w:rsidRPr="000939FC">
        <w:rPr>
          <w:sz w:val="28"/>
          <w:szCs w:val="28"/>
        </w:rPr>
        <w:t xml:space="preserve">. </w:t>
      </w:r>
      <w:proofErr w:type="spellStart"/>
      <w:r w:rsidRPr="000939FC">
        <w:rPr>
          <w:sz w:val="28"/>
          <w:szCs w:val="28"/>
        </w:rPr>
        <w:t>шк</w:t>
      </w:r>
      <w:proofErr w:type="spellEnd"/>
      <w:r w:rsidRPr="000939FC">
        <w:rPr>
          <w:sz w:val="28"/>
          <w:szCs w:val="28"/>
        </w:rPr>
        <w:t>. экономики, 2013. – с. 247.</w:t>
      </w:r>
    </w:p>
    <w:p w:rsidR="00DD54C8" w:rsidRPr="000939FC" w:rsidRDefault="00DD54C8" w:rsidP="00A03933">
      <w:pPr>
        <w:pStyle w:val="aa"/>
        <w:numPr>
          <w:ilvl w:val="0"/>
          <w:numId w:val="4"/>
        </w:numPr>
        <w:jc w:val="both"/>
        <w:rPr>
          <w:sz w:val="28"/>
          <w:szCs w:val="28"/>
        </w:rPr>
      </w:pPr>
      <w:r w:rsidRPr="000939FC">
        <w:rPr>
          <w:sz w:val="28"/>
          <w:szCs w:val="28"/>
        </w:rPr>
        <w:t xml:space="preserve">Фролов С. С. Социология: учеб. Пособие. - М.: Наука, 1994. – 122 </w:t>
      </w:r>
      <w:proofErr w:type="gramStart"/>
      <w:r w:rsidRPr="000939FC">
        <w:rPr>
          <w:sz w:val="28"/>
          <w:szCs w:val="28"/>
        </w:rPr>
        <w:t>с</w:t>
      </w:r>
      <w:proofErr w:type="gramEnd"/>
      <w:r w:rsidRPr="000939FC">
        <w:rPr>
          <w:sz w:val="28"/>
          <w:szCs w:val="28"/>
        </w:rPr>
        <w:t>.</w:t>
      </w:r>
    </w:p>
    <w:p w:rsidR="00DD54C8" w:rsidRPr="000939FC" w:rsidRDefault="00DD54C8" w:rsidP="00A03933">
      <w:pPr>
        <w:pStyle w:val="aa"/>
        <w:numPr>
          <w:ilvl w:val="0"/>
          <w:numId w:val="4"/>
        </w:numPr>
        <w:jc w:val="both"/>
        <w:rPr>
          <w:sz w:val="28"/>
          <w:szCs w:val="28"/>
        </w:rPr>
      </w:pPr>
      <w:proofErr w:type="spellStart"/>
      <w:r w:rsidRPr="000939FC">
        <w:rPr>
          <w:color w:val="383838"/>
          <w:sz w:val="28"/>
          <w:szCs w:val="28"/>
          <w:shd w:val="clear" w:color="auto" w:fill="FFFFFF"/>
        </w:rPr>
        <w:t>Чжан</w:t>
      </w:r>
      <w:proofErr w:type="spellEnd"/>
      <w:r w:rsidRPr="000939FC">
        <w:rPr>
          <w:color w:val="383838"/>
          <w:sz w:val="28"/>
          <w:szCs w:val="28"/>
          <w:shd w:val="clear" w:color="auto" w:fill="FFFFFF"/>
        </w:rPr>
        <w:t xml:space="preserve"> </w:t>
      </w:r>
      <w:proofErr w:type="spellStart"/>
      <w:r w:rsidRPr="000939FC">
        <w:rPr>
          <w:color w:val="383838"/>
          <w:sz w:val="28"/>
          <w:szCs w:val="28"/>
          <w:shd w:val="clear" w:color="auto" w:fill="FFFFFF"/>
        </w:rPr>
        <w:t>Вэньчжи</w:t>
      </w:r>
      <w:proofErr w:type="spellEnd"/>
      <w:r w:rsidRPr="000939FC">
        <w:rPr>
          <w:color w:val="383838"/>
          <w:sz w:val="28"/>
          <w:szCs w:val="28"/>
          <w:shd w:val="clear" w:color="auto" w:fill="FFFFFF"/>
        </w:rPr>
        <w:t>. «Основные векторы в решении проблем на рынке труда банковских работников в КНР в контексте глобальной экономики». // Экономика труда. – 2018. – Том 5. – № 1. – С. 329-342.</w:t>
      </w:r>
    </w:p>
    <w:p w:rsidR="00DD54C8" w:rsidRPr="000939FC" w:rsidRDefault="00DD54C8" w:rsidP="00A03933">
      <w:pPr>
        <w:pStyle w:val="aa"/>
        <w:numPr>
          <w:ilvl w:val="0"/>
          <w:numId w:val="4"/>
        </w:numPr>
        <w:jc w:val="both"/>
        <w:rPr>
          <w:sz w:val="28"/>
          <w:szCs w:val="28"/>
        </w:rPr>
      </w:pPr>
      <w:proofErr w:type="spellStart"/>
      <w:r w:rsidRPr="000939FC">
        <w:rPr>
          <w:sz w:val="28"/>
          <w:szCs w:val="28"/>
        </w:rPr>
        <w:t>Чжан</w:t>
      </w:r>
      <w:proofErr w:type="spellEnd"/>
      <w:r w:rsidRPr="000939FC">
        <w:rPr>
          <w:sz w:val="28"/>
          <w:szCs w:val="28"/>
        </w:rPr>
        <w:t xml:space="preserve"> </w:t>
      </w:r>
      <w:proofErr w:type="spellStart"/>
      <w:r w:rsidRPr="000939FC">
        <w:rPr>
          <w:sz w:val="28"/>
          <w:szCs w:val="28"/>
        </w:rPr>
        <w:t>Чжэнчи</w:t>
      </w:r>
      <w:proofErr w:type="spellEnd"/>
      <w:r w:rsidRPr="000939FC">
        <w:rPr>
          <w:sz w:val="28"/>
          <w:szCs w:val="28"/>
        </w:rPr>
        <w:t xml:space="preserve"> Особенности формирования занятости молодежи в России и Китае // Экономика труда. – 2020. – Том 7. – № 11. – с. 993-1006.</w:t>
      </w:r>
    </w:p>
    <w:p w:rsidR="00DD54C8" w:rsidRPr="000939FC" w:rsidRDefault="00DD54C8" w:rsidP="00A03933">
      <w:pPr>
        <w:pStyle w:val="aa"/>
        <w:numPr>
          <w:ilvl w:val="0"/>
          <w:numId w:val="4"/>
        </w:numPr>
        <w:jc w:val="both"/>
        <w:rPr>
          <w:sz w:val="28"/>
          <w:szCs w:val="28"/>
        </w:rPr>
      </w:pPr>
      <w:r w:rsidRPr="000939FC">
        <w:rPr>
          <w:sz w:val="28"/>
          <w:szCs w:val="28"/>
        </w:rPr>
        <w:t>Что происходит на молодежном рынке труда прямо сейчас // Сетевое издание «</w:t>
      </w:r>
      <w:proofErr w:type="spellStart"/>
      <w:r w:rsidRPr="000939FC">
        <w:rPr>
          <w:sz w:val="28"/>
          <w:szCs w:val="28"/>
          <w:lang w:val="en-US"/>
        </w:rPr>
        <w:t>HeadHunter</w:t>
      </w:r>
      <w:proofErr w:type="spellEnd"/>
      <w:r w:rsidRPr="000939FC">
        <w:rPr>
          <w:sz w:val="28"/>
          <w:szCs w:val="28"/>
        </w:rPr>
        <w:t xml:space="preserve">», 23.01.2023. URL:  </w:t>
      </w:r>
      <w:hyperlink r:id="rId74" w:history="1">
        <w:r w:rsidRPr="000939FC">
          <w:rPr>
            <w:rStyle w:val="a6"/>
            <w:rFonts w:eastAsiaTheme="majorEastAsia"/>
            <w:sz w:val="28"/>
            <w:szCs w:val="28"/>
          </w:rPr>
          <w:t>https://spb.hh.ru/article/31218</w:t>
        </w:r>
      </w:hyperlink>
      <w:r w:rsidRPr="000939FC">
        <w:rPr>
          <w:sz w:val="28"/>
          <w:szCs w:val="28"/>
        </w:rPr>
        <w:t xml:space="preserve"> (дата обращения: 09.05.2023).</w:t>
      </w:r>
    </w:p>
    <w:p w:rsidR="00DD54C8" w:rsidRPr="000939FC" w:rsidRDefault="00DD54C8" w:rsidP="00A03933">
      <w:pPr>
        <w:pStyle w:val="aa"/>
        <w:numPr>
          <w:ilvl w:val="0"/>
          <w:numId w:val="4"/>
        </w:numPr>
        <w:jc w:val="both"/>
        <w:rPr>
          <w:sz w:val="28"/>
          <w:szCs w:val="28"/>
        </w:rPr>
      </w:pPr>
      <w:proofErr w:type="spellStart"/>
      <w:r w:rsidRPr="000939FC">
        <w:rPr>
          <w:sz w:val="28"/>
          <w:szCs w:val="28"/>
        </w:rPr>
        <w:t>Чэнь</w:t>
      </w:r>
      <w:proofErr w:type="spellEnd"/>
      <w:r w:rsidRPr="000939FC">
        <w:rPr>
          <w:sz w:val="28"/>
          <w:szCs w:val="28"/>
        </w:rPr>
        <w:t xml:space="preserve"> </w:t>
      </w:r>
      <w:proofErr w:type="spellStart"/>
      <w:r w:rsidRPr="000939FC">
        <w:rPr>
          <w:sz w:val="28"/>
          <w:szCs w:val="28"/>
        </w:rPr>
        <w:t>Вэй</w:t>
      </w:r>
      <w:proofErr w:type="spellEnd"/>
      <w:r w:rsidRPr="000939FC">
        <w:rPr>
          <w:sz w:val="28"/>
          <w:szCs w:val="28"/>
        </w:rPr>
        <w:t xml:space="preserve"> Современный Китай: проблема занятости // Вестник РУДН. Серия: Международные отн</w:t>
      </w:r>
      <w:r>
        <w:rPr>
          <w:sz w:val="28"/>
          <w:szCs w:val="28"/>
        </w:rPr>
        <w:t>ошения. 2009. №3. с. 61-62, 70.</w:t>
      </w:r>
    </w:p>
    <w:p w:rsidR="00DD54C8" w:rsidRPr="000939FC" w:rsidRDefault="00DD54C8" w:rsidP="00A03933">
      <w:pPr>
        <w:pStyle w:val="aa"/>
        <w:numPr>
          <w:ilvl w:val="0"/>
          <w:numId w:val="4"/>
        </w:numPr>
        <w:jc w:val="both"/>
        <w:rPr>
          <w:sz w:val="28"/>
          <w:szCs w:val="28"/>
        </w:rPr>
      </w:pPr>
      <w:proofErr w:type="spellStart"/>
      <w:r w:rsidRPr="000939FC">
        <w:rPr>
          <w:sz w:val="28"/>
          <w:szCs w:val="28"/>
        </w:rPr>
        <w:t>Шэн</w:t>
      </w:r>
      <w:proofErr w:type="spellEnd"/>
      <w:r w:rsidRPr="000939FC">
        <w:rPr>
          <w:sz w:val="28"/>
          <w:szCs w:val="28"/>
        </w:rPr>
        <w:t xml:space="preserve"> </w:t>
      </w:r>
      <w:proofErr w:type="spellStart"/>
      <w:r w:rsidRPr="000939FC">
        <w:rPr>
          <w:sz w:val="28"/>
          <w:szCs w:val="28"/>
        </w:rPr>
        <w:t>Сюнвэй</w:t>
      </w:r>
      <w:proofErr w:type="spellEnd"/>
      <w:r w:rsidRPr="000939FC">
        <w:rPr>
          <w:sz w:val="28"/>
          <w:szCs w:val="28"/>
        </w:rPr>
        <w:t xml:space="preserve"> Ценностные ориентации современной китайской молодежи и ее образовательные стратегии  // </w:t>
      </w:r>
      <w:r w:rsidRPr="000939FC">
        <w:rPr>
          <w:rFonts w:ascii="Arial Unicode MS" w:hAnsi="Arial Unicode MS"/>
          <w:sz w:val="28"/>
          <w:szCs w:val="28"/>
        </w:rPr>
        <w:t>电子世界</w:t>
      </w:r>
      <w:r w:rsidRPr="000939FC">
        <w:rPr>
          <w:sz w:val="28"/>
          <w:szCs w:val="28"/>
        </w:rPr>
        <w:t>. 2012. Vol.4.</w:t>
      </w:r>
    </w:p>
    <w:p w:rsidR="00DD54C8" w:rsidRPr="000939FC" w:rsidRDefault="00DD54C8" w:rsidP="00A03933">
      <w:pPr>
        <w:pStyle w:val="aa"/>
        <w:numPr>
          <w:ilvl w:val="0"/>
          <w:numId w:val="4"/>
        </w:numPr>
        <w:jc w:val="both"/>
        <w:rPr>
          <w:sz w:val="28"/>
          <w:szCs w:val="28"/>
        </w:rPr>
      </w:pPr>
      <w:r w:rsidRPr="000939FC">
        <w:rPr>
          <w:sz w:val="28"/>
          <w:szCs w:val="28"/>
        </w:rPr>
        <w:t>Эксперты предупредили о риске роста безработицы из-за реформы образовательной индустрии Китая // Сетевое издание «</w:t>
      </w:r>
      <w:proofErr w:type="spellStart"/>
      <w:r w:rsidRPr="000939FC">
        <w:rPr>
          <w:sz w:val="28"/>
          <w:szCs w:val="28"/>
        </w:rPr>
        <w:t>forbes.ru</w:t>
      </w:r>
      <w:proofErr w:type="spellEnd"/>
      <w:r w:rsidRPr="000939FC">
        <w:rPr>
          <w:sz w:val="28"/>
          <w:szCs w:val="28"/>
        </w:rPr>
        <w:t xml:space="preserve">», 08.08.2021. </w:t>
      </w:r>
      <w:r w:rsidRPr="000939FC">
        <w:rPr>
          <w:sz w:val="28"/>
          <w:szCs w:val="28"/>
          <w:lang w:val="en-US"/>
        </w:rPr>
        <w:t>URL</w:t>
      </w:r>
      <w:r w:rsidRPr="000939FC">
        <w:rPr>
          <w:sz w:val="28"/>
          <w:szCs w:val="28"/>
        </w:rPr>
        <w:t xml:space="preserve">: </w:t>
      </w:r>
      <w:hyperlink r:id="rId75" w:history="1">
        <w:r w:rsidRPr="000939FC">
          <w:rPr>
            <w:rStyle w:val="a6"/>
            <w:rFonts w:eastAsiaTheme="majorEastAsia"/>
            <w:sz w:val="28"/>
            <w:szCs w:val="28"/>
            <w:lang w:val="en-US"/>
          </w:rPr>
          <w:t>https</w:t>
        </w:r>
        <w:r w:rsidRPr="000939FC">
          <w:rPr>
            <w:rStyle w:val="a6"/>
            <w:rFonts w:eastAsiaTheme="majorEastAsia"/>
            <w:sz w:val="28"/>
            <w:szCs w:val="28"/>
          </w:rPr>
          <w:t>://</w:t>
        </w:r>
        <w:r w:rsidRPr="000939FC">
          <w:rPr>
            <w:rStyle w:val="a6"/>
            <w:rFonts w:eastAsiaTheme="majorEastAsia"/>
            <w:sz w:val="28"/>
            <w:szCs w:val="28"/>
            <w:lang w:val="en-US"/>
          </w:rPr>
          <w:t>www</w:t>
        </w:r>
        <w:r w:rsidRPr="000939FC">
          <w:rPr>
            <w:rStyle w:val="a6"/>
            <w:rFonts w:eastAsiaTheme="majorEastAsia"/>
            <w:sz w:val="28"/>
            <w:szCs w:val="28"/>
          </w:rPr>
          <w:t>.</w:t>
        </w:r>
        <w:proofErr w:type="spellStart"/>
        <w:r w:rsidRPr="000939FC">
          <w:rPr>
            <w:rStyle w:val="a6"/>
            <w:rFonts w:eastAsiaTheme="majorEastAsia"/>
            <w:sz w:val="28"/>
            <w:szCs w:val="28"/>
            <w:lang w:val="en-US"/>
          </w:rPr>
          <w:t>forbes</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ru</w:t>
        </w:r>
        <w:proofErr w:type="spellEnd"/>
        <w:r w:rsidRPr="000939FC">
          <w:rPr>
            <w:rStyle w:val="a6"/>
            <w:rFonts w:eastAsiaTheme="majorEastAsia"/>
            <w:sz w:val="28"/>
            <w:szCs w:val="28"/>
          </w:rPr>
          <w:t>/</w:t>
        </w:r>
        <w:r w:rsidRPr="000939FC">
          <w:rPr>
            <w:rStyle w:val="a6"/>
            <w:rFonts w:eastAsiaTheme="majorEastAsia"/>
            <w:sz w:val="28"/>
            <w:szCs w:val="28"/>
            <w:lang w:val="en-US"/>
          </w:rPr>
          <w:t>newsroom</w:t>
        </w:r>
        <w:r w:rsidRPr="000939FC">
          <w:rPr>
            <w:rStyle w:val="a6"/>
            <w:rFonts w:eastAsiaTheme="majorEastAsia"/>
            <w:sz w:val="28"/>
            <w:szCs w:val="28"/>
          </w:rPr>
          <w:t>/</w:t>
        </w:r>
        <w:proofErr w:type="spellStart"/>
        <w:r w:rsidRPr="000939FC">
          <w:rPr>
            <w:rStyle w:val="a6"/>
            <w:rFonts w:eastAsiaTheme="majorEastAsia"/>
            <w:sz w:val="28"/>
            <w:szCs w:val="28"/>
            <w:lang w:val="en-US"/>
          </w:rPr>
          <w:t>biznes</w:t>
        </w:r>
        <w:proofErr w:type="spellEnd"/>
        <w:r w:rsidRPr="000939FC">
          <w:rPr>
            <w:rStyle w:val="a6"/>
            <w:rFonts w:eastAsiaTheme="majorEastAsia"/>
            <w:sz w:val="28"/>
            <w:szCs w:val="28"/>
          </w:rPr>
          <w:t>/436899-</w:t>
        </w:r>
        <w:proofErr w:type="spellStart"/>
        <w:r w:rsidRPr="000939FC">
          <w:rPr>
            <w:rStyle w:val="a6"/>
            <w:rFonts w:eastAsiaTheme="majorEastAsia"/>
            <w:sz w:val="28"/>
            <w:szCs w:val="28"/>
            <w:lang w:val="en-US"/>
          </w:rPr>
          <w:t>eksperty</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predupredili</w:t>
        </w:r>
        <w:proofErr w:type="spellEnd"/>
        <w:r w:rsidRPr="000939FC">
          <w:rPr>
            <w:rStyle w:val="a6"/>
            <w:rFonts w:eastAsiaTheme="majorEastAsia"/>
            <w:sz w:val="28"/>
            <w:szCs w:val="28"/>
          </w:rPr>
          <w:t>-</w:t>
        </w:r>
        <w:r w:rsidRPr="000939FC">
          <w:rPr>
            <w:rStyle w:val="a6"/>
            <w:rFonts w:eastAsiaTheme="majorEastAsia"/>
            <w:sz w:val="28"/>
            <w:szCs w:val="28"/>
            <w:lang w:val="en-US"/>
          </w:rPr>
          <w:t>o</w:t>
        </w:r>
        <w:r w:rsidRPr="000939FC">
          <w:rPr>
            <w:rStyle w:val="a6"/>
            <w:rFonts w:eastAsiaTheme="majorEastAsia"/>
            <w:sz w:val="28"/>
            <w:szCs w:val="28"/>
          </w:rPr>
          <w:t>-</w:t>
        </w:r>
        <w:proofErr w:type="spellStart"/>
        <w:r w:rsidRPr="000939FC">
          <w:rPr>
            <w:rStyle w:val="a6"/>
            <w:rFonts w:eastAsiaTheme="majorEastAsia"/>
            <w:sz w:val="28"/>
            <w:szCs w:val="28"/>
            <w:lang w:val="en-US"/>
          </w:rPr>
          <w:t>riske</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rosta</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bezraboticy</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iz</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za</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reformy</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obrazovatelnoy</w:t>
        </w:r>
        <w:proofErr w:type="spellEnd"/>
      </w:hyperlink>
      <w:r w:rsidRPr="000939FC">
        <w:rPr>
          <w:sz w:val="28"/>
          <w:szCs w:val="28"/>
        </w:rPr>
        <w:t xml:space="preserve"> (дата обращения: 01.05.2023).</w:t>
      </w:r>
    </w:p>
    <w:p w:rsidR="00DD54C8" w:rsidRPr="000939FC" w:rsidRDefault="00DD54C8" w:rsidP="00A03933">
      <w:pPr>
        <w:pStyle w:val="aa"/>
        <w:numPr>
          <w:ilvl w:val="0"/>
          <w:numId w:val="4"/>
        </w:numPr>
        <w:jc w:val="both"/>
        <w:rPr>
          <w:sz w:val="28"/>
          <w:szCs w:val="28"/>
        </w:rPr>
      </w:pPr>
      <w:r w:rsidRPr="000939FC">
        <w:rPr>
          <w:sz w:val="28"/>
          <w:szCs w:val="28"/>
        </w:rPr>
        <w:t xml:space="preserve">Ядов В. А. Социальные институты // Южно-российский журнал социальных наук. 2006. №1. с. 5. </w:t>
      </w:r>
    </w:p>
    <w:p w:rsidR="00DD54C8" w:rsidRPr="000939FC" w:rsidRDefault="00DD54C8" w:rsidP="00A03933">
      <w:pPr>
        <w:pStyle w:val="aa"/>
        <w:numPr>
          <w:ilvl w:val="0"/>
          <w:numId w:val="4"/>
        </w:numPr>
        <w:jc w:val="both"/>
        <w:rPr>
          <w:sz w:val="28"/>
          <w:szCs w:val="28"/>
        </w:rPr>
      </w:pPr>
      <w:proofErr w:type="spellStart"/>
      <w:r w:rsidRPr="000939FC">
        <w:rPr>
          <w:sz w:val="28"/>
          <w:szCs w:val="28"/>
        </w:rPr>
        <w:t>Якупов</w:t>
      </w:r>
      <w:proofErr w:type="spellEnd"/>
      <w:r w:rsidRPr="000939FC">
        <w:rPr>
          <w:sz w:val="28"/>
          <w:szCs w:val="28"/>
        </w:rPr>
        <w:t xml:space="preserve"> С. Ф. Менталитет и социальные институты как факторы прогресса: на примере китайской цивилизации // Вестник </w:t>
      </w:r>
      <w:proofErr w:type="spellStart"/>
      <w:r w:rsidRPr="000939FC">
        <w:rPr>
          <w:sz w:val="28"/>
          <w:szCs w:val="28"/>
        </w:rPr>
        <w:t>ЧелГУ</w:t>
      </w:r>
      <w:proofErr w:type="spellEnd"/>
      <w:r w:rsidRPr="000939FC">
        <w:rPr>
          <w:sz w:val="28"/>
          <w:szCs w:val="28"/>
        </w:rPr>
        <w:t>. 2013</w:t>
      </w:r>
      <w:r>
        <w:rPr>
          <w:sz w:val="28"/>
          <w:szCs w:val="28"/>
        </w:rPr>
        <w:t>. №13 (304). С. 35, 39.</w:t>
      </w:r>
    </w:p>
    <w:p w:rsidR="00DD54C8" w:rsidRDefault="00DD54C8" w:rsidP="00A03933">
      <w:pPr>
        <w:pStyle w:val="aa"/>
        <w:numPr>
          <w:ilvl w:val="0"/>
          <w:numId w:val="4"/>
        </w:numPr>
        <w:jc w:val="both"/>
        <w:rPr>
          <w:sz w:val="28"/>
          <w:szCs w:val="28"/>
        </w:rPr>
      </w:pPr>
      <w:proofErr w:type="spellStart"/>
      <w:r w:rsidRPr="000939FC">
        <w:rPr>
          <w:sz w:val="28"/>
          <w:szCs w:val="28"/>
        </w:rPr>
        <w:t>Япаров</w:t>
      </w:r>
      <w:proofErr w:type="spellEnd"/>
      <w:r w:rsidRPr="000939FC">
        <w:rPr>
          <w:sz w:val="28"/>
          <w:szCs w:val="28"/>
        </w:rPr>
        <w:t xml:space="preserve"> С. С. Влияние формальных и неформальных институтов на экономическое развитие // Известия </w:t>
      </w:r>
      <w:proofErr w:type="spellStart"/>
      <w:r w:rsidRPr="000939FC">
        <w:rPr>
          <w:sz w:val="28"/>
          <w:szCs w:val="28"/>
        </w:rPr>
        <w:t>СПбГЭУ</w:t>
      </w:r>
      <w:proofErr w:type="spellEnd"/>
      <w:r w:rsidRPr="000939FC">
        <w:rPr>
          <w:sz w:val="28"/>
          <w:szCs w:val="28"/>
        </w:rPr>
        <w:t>. 2016. №5 (101). С. 174.</w:t>
      </w:r>
    </w:p>
    <w:p w:rsidR="00852243" w:rsidRDefault="00852243" w:rsidP="00852243">
      <w:pPr>
        <w:pStyle w:val="aa"/>
        <w:jc w:val="both"/>
        <w:rPr>
          <w:sz w:val="28"/>
          <w:szCs w:val="28"/>
        </w:rPr>
      </w:pPr>
    </w:p>
    <w:p w:rsidR="00852243" w:rsidRDefault="00852243" w:rsidP="00852243">
      <w:pPr>
        <w:pStyle w:val="aa"/>
        <w:jc w:val="both"/>
        <w:rPr>
          <w:sz w:val="28"/>
          <w:szCs w:val="28"/>
        </w:rPr>
      </w:pPr>
      <w:r>
        <w:rPr>
          <w:sz w:val="28"/>
          <w:szCs w:val="28"/>
        </w:rPr>
        <w:t xml:space="preserve">Иностранные источники: </w:t>
      </w:r>
    </w:p>
    <w:p w:rsidR="00852243" w:rsidRDefault="00852243" w:rsidP="00852243">
      <w:pPr>
        <w:pStyle w:val="aa"/>
        <w:jc w:val="both"/>
        <w:rPr>
          <w:sz w:val="28"/>
          <w:szCs w:val="28"/>
        </w:rPr>
      </w:pPr>
    </w:p>
    <w:p w:rsidR="00873918" w:rsidRPr="000939FC" w:rsidRDefault="00873918" w:rsidP="00D3114E">
      <w:pPr>
        <w:pStyle w:val="aa"/>
        <w:numPr>
          <w:ilvl w:val="0"/>
          <w:numId w:val="4"/>
        </w:numPr>
        <w:jc w:val="both"/>
        <w:rPr>
          <w:sz w:val="28"/>
          <w:szCs w:val="28"/>
        </w:rPr>
      </w:pPr>
      <w:r w:rsidRPr="000939FC">
        <w:rPr>
          <w:sz w:val="28"/>
          <w:szCs w:val="28"/>
          <w:lang w:val="en-US"/>
        </w:rPr>
        <w:t>Analysis: Record numbers of Chinese graduates enter worst job market in decades // The Service Reuters News &amp; Media, 23.06.2022. URL</w:t>
      </w:r>
      <w:r w:rsidRPr="000939FC">
        <w:rPr>
          <w:sz w:val="28"/>
          <w:szCs w:val="28"/>
        </w:rPr>
        <w:t xml:space="preserve">: </w:t>
      </w:r>
      <w:hyperlink r:id="rId76" w:history="1">
        <w:r w:rsidRPr="000939FC">
          <w:rPr>
            <w:rStyle w:val="a6"/>
            <w:rFonts w:eastAsiaTheme="majorEastAsia"/>
            <w:sz w:val="28"/>
            <w:szCs w:val="28"/>
            <w:lang w:val="en-US"/>
          </w:rPr>
          <w:t>https</w:t>
        </w:r>
        <w:r w:rsidRPr="000939FC">
          <w:rPr>
            <w:rStyle w:val="a6"/>
            <w:rFonts w:eastAsiaTheme="majorEastAsia"/>
            <w:sz w:val="28"/>
            <w:szCs w:val="28"/>
          </w:rPr>
          <w:t>://</w:t>
        </w:r>
        <w:r w:rsidRPr="000939FC">
          <w:rPr>
            <w:rStyle w:val="a6"/>
            <w:rFonts w:eastAsiaTheme="majorEastAsia"/>
            <w:sz w:val="28"/>
            <w:szCs w:val="28"/>
            <w:lang w:val="en-US"/>
          </w:rPr>
          <w:t>www</w:t>
        </w:r>
        <w:r w:rsidRPr="000939FC">
          <w:rPr>
            <w:rStyle w:val="a6"/>
            <w:rFonts w:eastAsiaTheme="majorEastAsia"/>
            <w:sz w:val="28"/>
            <w:szCs w:val="28"/>
          </w:rPr>
          <w:t>.</w:t>
        </w:r>
        <w:proofErr w:type="spellStart"/>
        <w:r w:rsidRPr="000939FC">
          <w:rPr>
            <w:rStyle w:val="a6"/>
            <w:rFonts w:eastAsiaTheme="majorEastAsia"/>
            <w:sz w:val="28"/>
            <w:szCs w:val="28"/>
            <w:lang w:val="en-US"/>
          </w:rPr>
          <w:t>reuters</w:t>
        </w:r>
        <w:proofErr w:type="spellEnd"/>
        <w:r w:rsidRPr="000939FC">
          <w:rPr>
            <w:rStyle w:val="a6"/>
            <w:rFonts w:eastAsiaTheme="majorEastAsia"/>
            <w:sz w:val="28"/>
            <w:szCs w:val="28"/>
          </w:rPr>
          <w:t>.</w:t>
        </w:r>
        <w:r w:rsidRPr="000939FC">
          <w:rPr>
            <w:rStyle w:val="a6"/>
            <w:rFonts w:eastAsiaTheme="majorEastAsia"/>
            <w:sz w:val="28"/>
            <w:szCs w:val="28"/>
            <w:lang w:val="en-US"/>
          </w:rPr>
          <w:t>com</w:t>
        </w:r>
        <w:r w:rsidRPr="000939FC">
          <w:rPr>
            <w:rStyle w:val="a6"/>
            <w:rFonts w:eastAsiaTheme="majorEastAsia"/>
            <w:sz w:val="28"/>
            <w:szCs w:val="28"/>
          </w:rPr>
          <w:t>/</w:t>
        </w:r>
        <w:r w:rsidRPr="000939FC">
          <w:rPr>
            <w:rStyle w:val="a6"/>
            <w:rFonts w:eastAsiaTheme="majorEastAsia"/>
            <w:sz w:val="28"/>
            <w:szCs w:val="28"/>
            <w:lang w:val="en-US"/>
          </w:rPr>
          <w:t>world</w:t>
        </w:r>
        <w:r w:rsidRPr="000939FC">
          <w:rPr>
            <w:rStyle w:val="a6"/>
            <w:rFonts w:eastAsiaTheme="majorEastAsia"/>
            <w:sz w:val="28"/>
            <w:szCs w:val="28"/>
          </w:rPr>
          <w:t>/</w:t>
        </w:r>
        <w:r w:rsidRPr="000939FC">
          <w:rPr>
            <w:rStyle w:val="a6"/>
            <w:rFonts w:eastAsiaTheme="majorEastAsia"/>
            <w:sz w:val="28"/>
            <w:szCs w:val="28"/>
            <w:lang w:val="en-US"/>
          </w:rPr>
          <w:t>china</w:t>
        </w:r>
        <w:r w:rsidRPr="000939FC">
          <w:rPr>
            <w:rStyle w:val="a6"/>
            <w:rFonts w:eastAsiaTheme="majorEastAsia"/>
            <w:sz w:val="28"/>
            <w:szCs w:val="28"/>
          </w:rPr>
          <w:t>/</w:t>
        </w:r>
        <w:r w:rsidRPr="000939FC">
          <w:rPr>
            <w:rStyle w:val="a6"/>
            <w:rFonts w:eastAsiaTheme="majorEastAsia"/>
            <w:sz w:val="28"/>
            <w:szCs w:val="28"/>
            <w:lang w:val="en-US"/>
          </w:rPr>
          <w:t>record</w:t>
        </w:r>
        <w:r w:rsidRPr="000939FC">
          <w:rPr>
            <w:rStyle w:val="a6"/>
            <w:rFonts w:eastAsiaTheme="majorEastAsia"/>
            <w:sz w:val="28"/>
            <w:szCs w:val="28"/>
          </w:rPr>
          <w:t>-</w:t>
        </w:r>
        <w:r w:rsidRPr="000939FC">
          <w:rPr>
            <w:rStyle w:val="a6"/>
            <w:rFonts w:eastAsiaTheme="majorEastAsia"/>
            <w:sz w:val="28"/>
            <w:szCs w:val="28"/>
            <w:lang w:val="en-US"/>
          </w:rPr>
          <w:t>numbers</w:t>
        </w:r>
        <w:r w:rsidRPr="000939FC">
          <w:rPr>
            <w:rStyle w:val="a6"/>
            <w:rFonts w:eastAsiaTheme="majorEastAsia"/>
            <w:sz w:val="28"/>
            <w:szCs w:val="28"/>
          </w:rPr>
          <w:t>-</w:t>
        </w:r>
        <w:proofErr w:type="spellStart"/>
        <w:r w:rsidRPr="000939FC">
          <w:rPr>
            <w:rStyle w:val="a6"/>
            <w:rFonts w:eastAsiaTheme="majorEastAsia"/>
            <w:sz w:val="28"/>
            <w:szCs w:val="28"/>
            <w:lang w:val="en-US"/>
          </w:rPr>
          <w:t>chinese</w:t>
        </w:r>
        <w:proofErr w:type="spellEnd"/>
        <w:r w:rsidRPr="000939FC">
          <w:rPr>
            <w:rStyle w:val="a6"/>
            <w:rFonts w:eastAsiaTheme="majorEastAsia"/>
            <w:sz w:val="28"/>
            <w:szCs w:val="28"/>
          </w:rPr>
          <w:t>-</w:t>
        </w:r>
        <w:r w:rsidRPr="000939FC">
          <w:rPr>
            <w:rStyle w:val="a6"/>
            <w:rFonts w:eastAsiaTheme="majorEastAsia"/>
            <w:sz w:val="28"/>
            <w:szCs w:val="28"/>
            <w:lang w:val="en-US"/>
          </w:rPr>
          <w:t>graduates</w:t>
        </w:r>
        <w:r w:rsidRPr="000939FC">
          <w:rPr>
            <w:rStyle w:val="a6"/>
            <w:rFonts w:eastAsiaTheme="majorEastAsia"/>
            <w:sz w:val="28"/>
            <w:szCs w:val="28"/>
          </w:rPr>
          <w:t>-</w:t>
        </w:r>
        <w:r w:rsidRPr="000939FC">
          <w:rPr>
            <w:rStyle w:val="a6"/>
            <w:rFonts w:eastAsiaTheme="majorEastAsia"/>
            <w:sz w:val="28"/>
            <w:szCs w:val="28"/>
            <w:lang w:val="en-US"/>
          </w:rPr>
          <w:t>enter</w:t>
        </w:r>
        <w:r w:rsidRPr="000939FC">
          <w:rPr>
            <w:rStyle w:val="a6"/>
            <w:rFonts w:eastAsiaTheme="majorEastAsia"/>
            <w:sz w:val="28"/>
            <w:szCs w:val="28"/>
          </w:rPr>
          <w:t>-</w:t>
        </w:r>
        <w:r w:rsidRPr="000939FC">
          <w:rPr>
            <w:rStyle w:val="a6"/>
            <w:rFonts w:eastAsiaTheme="majorEastAsia"/>
            <w:sz w:val="28"/>
            <w:szCs w:val="28"/>
            <w:lang w:val="en-US"/>
          </w:rPr>
          <w:t>worst</w:t>
        </w:r>
        <w:r w:rsidRPr="000939FC">
          <w:rPr>
            <w:rStyle w:val="a6"/>
            <w:rFonts w:eastAsiaTheme="majorEastAsia"/>
            <w:sz w:val="28"/>
            <w:szCs w:val="28"/>
          </w:rPr>
          <w:t>-</w:t>
        </w:r>
        <w:r w:rsidRPr="000939FC">
          <w:rPr>
            <w:rStyle w:val="a6"/>
            <w:rFonts w:eastAsiaTheme="majorEastAsia"/>
            <w:sz w:val="28"/>
            <w:szCs w:val="28"/>
            <w:lang w:val="en-US"/>
          </w:rPr>
          <w:t>job</w:t>
        </w:r>
        <w:r w:rsidRPr="000939FC">
          <w:rPr>
            <w:rStyle w:val="a6"/>
            <w:rFonts w:eastAsiaTheme="majorEastAsia"/>
            <w:sz w:val="28"/>
            <w:szCs w:val="28"/>
          </w:rPr>
          <w:t>-</w:t>
        </w:r>
        <w:r w:rsidRPr="000939FC">
          <w:rPr>
            <w:rStyle w:val="a6"/>
            <w:rFonts w:eastAsiaTheme="majorEastAsia"/>
            <w:sz w:val="28"/>
            <w:szCs w:val="28"/>
            <w:lang w:val="en-US"/>
          </w:rPr>
          <w:t>market</w:t>
        </w:r>
        <w:r w:rsidRPr="000939FC">
          <w:rPr>
            <w:rStyle w:val="a6"/>
            <w:rFonts w:eastAsiaTheme="majorEastAsia"/>
            <w:sz w:val="28"/>
            <w:szCs w:val="28"/>
          </w:rPr>
          <w:t>-</w:t>
        </w:r>
        <w:r w:rsidRPr="000939FC">
          <w:rPr>
            <w:rStyle w:val="a6"/>
            <w:rFonts w:eastAsiaTheme="majorEastAsia"/>
            <w:sz w:val="28"/>
            <w:szCs w:val="28"/>
            <w:lang w:val="en-US"/>
          </w:rPr>
          <w:t>decades</w:t>
        </w:r>
        <w:r w:rsidRPr="000939FC">
          <w:rPr>
            <w:rStyle w:val="a6"/>
            <w:rFonts w:eastAsiaTheme="majorEastAsia"/>
            <w:sz w:val="28"/>
            <w:szCs w:val="28"/>
          </w:rPr>
          <w:t>-2022-06-23/</w:t>
        </w:r>
      </w:hyperlink>
      <w:r w:rsidRPr="000939FC">
        <w:rPr>
          <w:sz w:val="28"/>
          <w:szCs w:val="28"/>
        </w:rPr>
        <w:t xml:space="preserve"> (дата обращения: 10.05.2023).</w:t>
      </w:r>
    </w:p>
    <w:p w:rsidR="00873918" w:rsidRPr="000939FC" w:rsidRDefault="00873918" w:rsidP="00D3114E">
      <w:pPr>
        <w:pStyle w:val="aa"/>
        <w:numPr>
          <w:ilvl w:val="0"/>
          <w:numId w:val="4"/>
        </w:numPr>
        <w:jc w:val="both"/>
        <w:rPr>
          <w:sz w:val="28"/>
          <w:szCs w:val="28"/>
        </w:rPr>
      </w:pPr>
      <w:r w:rsidRPr="000939FC">
        <w:rPr>
          <w:sz w:val="28"/>
          <w:szCs w:val="28"/>
          <w:lang w:val="en-US"/>
        </w:rPr>
        <w:t xml:space="preserve">Breakdown and Analysis of China’s Economic Data for January and February 2023 // Web site </w:t>
      </w:r>
      <w:proofErr w:type="spellStart"/>
      <w:r w:rsidRPr="000939FC">
        <w:rPr>
          <w:sz w:val="28"/>
          <w:szCs w:val="28"/>
          <w:lang w:val="en-US"/>
        </w:rPr>
        <w:t>Dezan</w:t>
      </w:r>
      <w:proofErr w:type="spellEnd"/>
      <w:r w:rsidRPr="000939FC">
        <w:rPr>
          <w:sz w:val="28"/>
          <w:szCs w:val="28"/>
          <w:lang w:val="en-US"/>
        </w:rPr>
        <w:t xml:space="preserve"> </w:t>
      </w:r>
      <w:proofErr w:type="spellStart"/>
      <w:r w:rsidRPr="000939FC">
        <w:rPr>
          <w:sz w:val="28"/>
          <w:szCs w:val="28"/>
          <w:lang w:val="en-US"/>
        </w:rPr>
        <w:t>Shira</w:t>
      </w:r>
      <w:proofErr w:type="spellEnd"/>
      <w:r w:rsidRPr="000939FC">
        <w:rPr>
          <w:sz w:val="28"/>
          <w:szCs w:val="28"/>
          <w:lang w:val="en-US"/>
        </w:rPr>
        <w:t xml:space="preserve"> &amp; Associates, 17.03.2023. URL</w:t>
      </w:r>
      <w:r w:rsidRPr="000939FC">
        <w:rPr>
          <w:sz w:val="28"/>
          <w:szCs w:val="28"/>
        </w:rPr>
        <w:t xml:space="preserve">: </w:t>
      </w:r>
      <w:hyperlink r:id="rId77" w:history="1">
        <w:r w:rsidRPr="000939FC">
          <w:rPr>
            <w:rStyle w:val="a6"/>
            <w:sz w:val="28"/>
            <w:szCs w:val="28"/>
            <w:lang w:val="en-US"/>
          </w:rPr>
          <w:t>https</w:t>
        </w:r>
        <w:r w:rsidRPr="000939FC">
          <w:rPr>
            <w:rStyle w:val="a6"/>
            <w:sz w:val="28"/>
            <w:szCs w:val="28"/>
          </w:rPr>
          <w:t>://</w:t>
        </w:r>
        <w:r w:rsidRPr="000939FC">
          <w:rPr>
            <w:rStyle w:val="a6"/>
            <w:sz w:val="28"/>
            <w:szCs w:val="28"/>
            <w:lang w:val="en-US"/>
          </w:rPr>
          <w:t>www</w:t>
        </w:r>
        <w:r w:rsidRPr="000939FC">
          <w:rPr>
            <w:rStyle w:val="a6"/>
            <w:sz w:val="28"/>
            <w:szCs w:val="28"/>
          </w:rPr>
          <w:t>.</w:t>
        </w:r>
        <w:r w:rsidRPr="000939FC">
          <w:rPr>
            <w:rStyle w:val="a6"/>
            <w:sz w:val="28"/>
            <w:szCs w:val="28"/>
            <w:lang w:val="en-US"/>
          </w:rPr>
          <w:t>china</w:t>
        </w:r>
        <w:r w:rsidRPr="000939FC">
          <w:rPr>
            <w:rStyle w:val="a6"/>
            <w:sz w:val="28"/>
            <w:szCs w:val="28"/>
          </w:rPr>
          <w:t>-</w:t>
        </w:r>
        <w:r w:rsidRPr="000939FC">
          <w:rPr>
            <w:rStyle w:val="a6"/>
            <w:sz w:val="28"/>
            <w:szCs w:val="28"/>
            <w:lang w:val="en-US"/>
          </w:rPr>
          <w:t>briefing</w:t>
        </w:r>
        <w:r w:rsidRPr="000939FC">
          <w:rPr>
            <w:rStyle w:val="a6"/>
            <w:sz w:val="28"/>
            <w:szCs w:val="28"/>
          </w:rPr>
          <w:t>.</w:t>
        </w:r>
        <w:r w:rsidRPr="000939FC">
          <w:rPr>
            <w:rStyle w:val="a6"/>
            <w:sz w:val="28"/>
            <w:szCs w:val="28"/>
            <w:lang w:val="en-US"/>
          </w:rPr>
          <w:t>com</w:t>
        </w:r>
        <w:r w:rsidRPr="000939FC">
          <w:rPr>
            <w:rStyle w:val="a6"/>
            <w:sz w:val="28"/>
            <w:szCs w:val="28"/>
          </w:rPr>
          <w:t>/</w:t>
        </w:r>
        <w:r w:rsidRPr="000939FC">
          <w:rPr>
            <w:rStyle w:val="a6"/>
            <w:sz w:val="28"/>
            <w:szCs w:val="28"/>
            <w:lang w:val="en-US"/>
          </w:rPr>
          <w:t>news</w:t>
        </w:r>
        <w:r w:rsidRPr="000939FC">
          <w:rPr>
            <w:rStyle w:val="a6"/>
            <w:sz w:val="28"/>
            <w:szCs w:val="28"/>
          </w:rPr>
          <w:t>/</w:t>
        </w:r>
        <w:proofErr w:type="spellStart"/>
        <w:r w:rsidRPr="000939FC">
          <w:rPr>
            <w:rStyle w:val="a6"/>
            <w:sz w:val="28"/>
            <w:szCs w:val="28"/>
            <w:lang w:val="en-US"/>
          </w:rPr>
          <w:t>chinas</w:t>
        </w:r>
        <w:proofErr w:type="spellEnd"/>
        <w:r w:rsidRPr="000939FC">
          <w:rPr>
            <w:rStyle w:val="a6"/>
            <w:sz w:val="28"/>
            <w:szCs w:val="28"/>
          </w:rPr>
          <w:t>-</w:t>
        </w:r>
        <w:r w:rsidRPr="000939FC">
          <w:rPr>
            <w:rStyle w:val="a6"/>
            <w:sz w:val="28"/>
            <w:szCs w:val="28"/>
            <w:lang w:val="en-US"/>
          </w:rPr>
          <w:t>post</w:t>
        </w:r>
        <w:r w:rsidRPr="000939FC">
          <w:rPr>
            <w:rStyle w:val="a6"/>
            <w:sz w:val="28"/>
            <w:szCs w:val="28"/>
          </w:rPr>
          <w:t>-</w:t>
        </w:r>
        <w:proofErr w:type="spellStart"/>
        <w:r w:rsidRPr="000939FC">
          <w:rPr>
            <w:rStyle w:val="a6"/>
            <w:sz w:val="28"/>
            <w:szCs w:val="28"/>
            <w:lang w:val="en-US"/>
          </w:rPr>
          <w:t>covid</w:t>
        </w:r>
        <w:proofErr w:type="spellEnd"/>
        <w:r w:rsidRPr="000939FC">
          <w:rPr>
            <w:rStyle w:val="a6"/>
            <w:sz w:val="28"/>
            <w:szCs w:val="28"/>
          </w:rPr>
          <w:t>-</w:t>
        </w:r>
        <w:r w:rsidRPr="000939FC">
          <w:rPr>
            <w:rStyle w:val="a6"/>
            <w:sz w:val="28"/>
            <w:szCs w:val="28"/>
            <w:lang w:val="en-US"/>
          </w:rPr>
          <w:t>recovery</w:t>
        </w:r>
        <w:r w:rsidRPr="000939FC">
          <w:rPr>
            <w:rStyle w:val="a6"/>
            <w:sz w:val="28"/>
            <w:szCs w:val="28"/>
          </w:rPr>
          <w:t>-2023-</w:t>
        </w:r>
        <w:r w:rsidRPr="000939FC">
          <w:rPr>
            <w:rStyle w:val="a6"/>
            <w:sz w:val="28"/>
            <w:szCs w:val="28"/>
            <w:lang w:val="en-US"/>
          </w:rPr>
          <w:t>economic</w:t>
        </w:r>
        <w:r w:rsidRPr="000939FC">
          <w:rPr>
            <w:rStyle w:val="a6"/>
            <w:sz w:val="28"/>
            <w:szCs w:val="28"/>
          </w:rPr>
          <w:t>-</w:t>
        </w:r>
        <w:r w:rsidRPr="000939FC">
          <w:rPr>
            <w:rStyle w:val="a6"/>
            <w:sz w:val="28"/>
            <w:szCs w:val="28"/>
            <w:lang w:val="en-US"/>
          </w:rPr>
          <w:t>indicators</w:t>
        </w:r>
        <w:r w:rsidRPr="000939FC">
          <w:rPr>
            <w:rStyle w:val="a6"/>
            <w:sz w:val="28"/>
            <w:szCs w:val="28"/>
          </w:rPr>
          <w:t>/</w:t>
        </w:r>
      </w:hyperlink>
      <w:r w:rsidRPr="000939FC">
        <w:rPr>
          <w:sz w:val="28"/>
          <w:szCs w:val="28"/>
        </w:rPr>
        <w:t xml:space="preserve"> (дата обращения: 10.05.2023).</w:t>
      </w:r>
    </w:p>
    <w:p w:rsidR="00873918" w:rsidRPr="000939FC" w:rsidRDefault="00873918" w:rsidP="00D3114E">
      <w:pPr>
        <w:pStyle w:val="aa"/>
        <w:numPr>
          <w:ilvl w:val="0"/>
          <w:numId w:val="4"/>
        </w:numPr>
        <w:jc w:val="both"/>
        <w:rPr>
          <w:sz w:val="28"/>
          <w:szCs w:val="28"/>
          <w:lang w:val="en-US"/>
        </w:rPr>
      </w:pPr>
      <w:r w:rsidRPr="000939FC">
        <w:rPr>
          <w:sz w:val="28"/>
          <w:szCs w:val="28"/>
          <w:lang w:val="en-US"/>
        </w:rPr>
        <w:t xml:space="preserve">China: Youth unemployment rate from 2002 to 2021 // Website </w:t>
      </w:r>
      <w:proofErr w:type="spellStart"/>
      <w:r w:rsidRPr="000939FC">
        <w:rPr>
          <w:sz w:val="28"/>
          <w:szCs w:val="28"/>
          <w:lang w:val="en-US"/>
        </w:rPr>
        <w:t>Statista</w:t>
      </w:r>
      <w:proofErr w:type="spellEnd"/>
      <w:r w:rsidRPr="000939FC">
        <w:rPr>
          <w:sz w:val="28"/>
          <w:szCs w:val="28"/>
          <w:lang w:val="en-US"/>
        </w:rPr>
        <w:t xml:space="preserve"> URL: </w:t>
      </w:r>
      <w:hyperlink r:id="rId78" w:history="1">
        <w:r w:rsidRPr="000939FC">
          <w:rPr>
            <w:rStyle w:val="a6"/>
            <w:sz w:val="28"/>
            <w:szCs w:val="28"/>
            <w:lang w:val="en-US"/>
          </w:rPr>
          <w:t>https://www.statista.com/statistics/811935/youth-unemployment-rate-in-china/</w:t>
        </w:r>
      </w:hyperlink>
      <w:r w:rsidRPr="000939FC">
        <w:rPr>
          <w:sz w:val="28"/>
          <w:szCs w:val="28"/>
          <w:lang w:val="en-US"/>
        </w:rPr>
        <w:t xml:space="preserve"> (</w:t>
      </w:r>
      <w:r w:rsidRPr="000939FC">
        <w:rPr>
          <w:sz w:val="28"/>
          <w:szCs w:val="28"/>
        </w:rPr>
        <w:t>дата</w:t>
      </w:r>
      <w:r w:rsidRPr="000939FC">
        <w:rPr>
          <w:sz w:val="28"/>
          <w:szCs w:val="28"/>
          <w:lang w:val="en-US"/>
        </w:rPr>
        <w:t xml:space="preserve"> </w:t>
      </w:r>
      <w:r w:rsidRPr="000939FC">
        <w:rPr>
          <w:sz w:val="28"/>
          <w:szCs w:val="28"/>
        </w:rPr>
        <w:t>обращения</w:t>
      </w:r>
      <w:r w:rsidRPr="000939FC">
        <w:rPr>
          <w:sz w:val="28"/>
          <w:szCs w:val="28"/>
          <w:lang w:val="en-US"/>
        </w:rPr>
        <w:t xml:space="preserve">: 10.05.2023). </w:t>
      </w:r>
    </w:p>
    <w:p w:rsidR="00873918" w:rsidRPr="00D3114E" w:rsidRDefault="00873918" w:rsidP="00D3114E">
      <w:pPr>
        <w:pStyle w:val="aa"/>
        <w:numPr>
          <w:ilvl w:val="0"/>
          <w:numId w:val="4"/>
        </w:numPr>
        <w:jc w:val="both"/>
        <w:rPr>
          <w:sz w:val="28"/>
          <w:szCs w:val="28"/>
          <w:lang w:val="en-US"/>
        </w:rPr>
      </w:pPr>
      <w:proofErr w:type="spellStart"/>
      <w:r w:rsidRPr="000939FC">
        <w:rPr>
          <w:sz w:val="28"/>
          <w:szCs w:val="28"/>
          <w:lang w:val="en-US"/>
        </w:rPr>
        <w:lastRenderedPageBreak/>
        <w:t>Denglei</w:t>
      </w:r>
      <w:proofErr w:type="spellEnd"/>
      <w:r w:rsidRPr="000939FC">
        <w:rPr>
          <w:sz w:val="28"/>
          <w:szCs w:val="28"/>
          <w:lang w:val="en-US"/>
        </w:rPr>
        <w:t xml:space="preserve"> Tang </w:t>
      </w:r>
      <w:proofErr w:type="spellStart"/>
      <w:r w:rsidRPr="000939FC">
        <w:rPr>
          <w:sz w:val="28"/>
          <w:szCs w:val="28"/>
          <w:lang w:val="en-US"/>
        </w:rPr>
        <w:t>Tianyuan</w:t>
      </w:r>
      <w:proofErr w:type="spellEnd"/>
      <w:r w:rsidRPr="000939FC">
        <w:rPr>
          <w:sz w:val="28"/>
          <w:szCs w:val="28"/>
          <w:lang w:val="en-US"/>
        </w:rPr>
        <w:t xml:space="preserve"> From “finding a job” to “decent </w:t>
      </w:r>
      <w:proofErr w:type="gramStart"/>
      <w:r w:rsidRPr="000939FC">
        <w:rPr>
          <w:sz w:val="28"/>
          <w:szCs w:val="28"/>
          <w:lang w:val="en-US"/>
        </w:rPr>
        <w:t>work ”</w:t>
      </w:r>
      <w:proofErr w:type="gramEnd"/>
      <w:r w:rsidRPr="000939FC">
        <w:rPr>
          <w:sz w:val="28"/>
          <w:szCs w:val="28"/>
          <w:lang w:val="en-US"/>
        </w:rPr>
        <w:t>: new employment expectations of urban youth (based on the survey of the current situation and problems of</w:t>
      </w:r>
      <w:r w:rsidR="00D3114E">
        <w:rPr>
          <w:sz w:val="28"/>
          <w:szCs w:val="28"/>
          <w:lang w:val="en-US"/>
        </w:rPr>
        <w:t xml:space="preserve"> China youth employment quality</w:t>
      </w:r>
      <w:r w:rsidRPr="000939FC">
        <w:rPr>
          <w:sz w:val="28"/>
          <w:szCs w:val="28"/>
          <w:lang w:val="en-US"/>
        </w:rPr>
        <w:t xml:space="preserve">) // </w:t>
      </w:r>
      <w:r w:rsidRPr="000939FC">
        <w:rPr>
          <w:sz w:val="28"/>
          <w:szCs w:val="28"/>
        </w:rPr>
        <w:t>Социологический</w:t>
      </w:r>
      <w:r w:rsidRPr="000939FC">
        <w:rPr>
          <w:sz w:val="28"/>
          <w:szCs w:val="28"/>
          <w:lang w:val="en-US"/>
        </w:rPr>
        <w:t xml:space="preserve"> </w:t>
      </w:r>
      <w:r w:rsidRPr="000939FC">
        <w:rPr>
          <w:sz w:val="28"/>
          <w:szCs w:val="28"/>
        </w:rPr>
        <w:t>альманах</w:t>
      </w:r>
      <w:r w:rsidRPr="000939FC">
        <w:rPr>
          <w:sz w:val="28"/>
          <w:szCs w:val="28"/>
          <w:lang w:val="en-US"/>
        </w:rPr>
        <w:t xml:space="preserve">. </w:t>
      </w:r>
      <w:r w:rsidRPr="00D3114E">
        <w:rPr>
          <w:sz w:val="28"/>
          <w:szCs w:val="28"/>
          <w:lang w:val="en-US"/>
        </w:rPr>
        <w:t>2016. №7.</w:t>
      </w:r>
    </w:p>
    <w:p w:rsidR="00873918" w:rsidRPr="000939FC" w:rsidRDefault="00873918" w:rsidP="00D3114E">
      <w:pPr>
        <w:pStyle w:val="aa"/>
        <w:numPr>
          <w:ilvl w:val="0"/>
          <w:numId w:val="4"/>
        </w:numPr>
        <w:jc w:val="both"/>
        <w:rPr>
          <w:sz w:val="28"/>
          <w:szCs w:val="28"/>
          <w:lang w:val="en-US"/>
        </w:rPr>
      </w:pPr>
      <w:r w:rsidRPr="000939FC">
        <w:rPr>
          <w:sz w:val="28"/>
          <w:szCs w:val="28"/>
          <w:lang w:val="en-US"/>
        </w:rPr>
        <w:t xml:space="preserve">Monthly surveyed urban unemployment rate of people aged 16 to 24 in China from March 2021 to March 2023 // Website </w:t>
      </w:r>
      <w:proofErr w:type="spellStart"/>
      <w:r w:rsidRPr="000939FC">
        <w:rPr>
          <w:sz w:val="28"/>
          <w:szCs w:val="28"/>
          <w:lang w:val="en-US"/>
        </w:rPr>
        <w:t>Statista</w:t>
      </w:r>
      <w:proofErr w:type="spellEnd"/>
      <w:r w:rsidRPr="000939FC">
        <w:rPr>
          <w:sz w:val="28"/>
          <w:szCs w:val="28"/>
          <w:lang w:val="en-US"/>
        </w:rPr>
        <w:t xml:space="preserve"> URL: </w:t>
      </w:r>
      <w:hyperlink r:id="rId79" w:history="1">
        <w:r w:rsidRPr="000939FC">
          <w:rPr>
            <w:rStyle w:val="a6"/>
            <w:rFonts w:eastAsiaTheme="majorEastAsia"/>
            <w:sz w:val="28"/>
            <w:szCs w:val="28"/>
            <w:lang w:val="en-US"/>
          </w:rPr>
          <w:t>https://www.statista.com/statistics/1244339/surveyed-monthly-youth-unemployment-rate-in-china/</w:t>
        </w:r>
      </w:hyperlink>
      <w:r w:rsidRPr="000939FC">
        <w:rPr>
          <w:sz w:val="28"/>
          <w:szCs w:val="28"/>
          <w:lang w:val="en-US"/>
        </w:rPr>
        <w:t xml:space="preserve"> (</w:t>
      </w:r>
      <w:r w:rsidRPr="000939FC">
        <w:rPr>
          <w:sz w:val="28"/>
          <w:szCs w:val="28"/>
        </w:rPr>
        <w:t>дата</w:t>
      </w:r>
      <w:r w:rsidRPr="000939FC">
        <w:rPr>
          <w:sz w:val="28"/>
          <w:szCs w:val="28"/>
          <w:lang w:val="en-US"/>
        </w:rPr>
        <w:t xml:space="preserve"> </w:t>
      </w:r>
      <w:r w:rsidRPr="000939FC">
        <w:rPr>
          <w:sz w:val="28"/>
          <w:szCs w:val="28"/>
        </w:rPr>
        <w:t>обращения</w:t>
      </w:r>
      <w:r w:rsidRPr="000939FC">
        <w:rPr>
          <w:sz w:val="28"/>
          <w:szCs w:val="28"/>
          <w:lang w:val="en-US"/>
        </w:rPr>
        <w:t xml:space="preserve">: 10.05.2023). </w:t>
      </w:r>
    </w:p>
    <w:p w:rsidR="00873918" w:rsidRPr="000939FC" w:rsidRDefault="00873918" w:rsidP="00D3114E">
      <w:pPr>
        <w:pStyle w:val="aa"/>
        <w:numPr>
          <w:ilvl w:val="0"/>
          <w:numId w:val="4"/>
        </w:numPr>
        <w:jc w:val="both"/>
        <w:rPr>
          <w:sz w:val="28"/>
          <w:szCs w:val="28"/>
        </w:rPr>
      </w:pPr>
      <w:r w:rsidRPr="000939FC">
        <w:rPr>
          <w:sz w:val="28"/>
          <w:szCs w:val="28"/>
          <w:lang w:val="en-US"/>
        </w:rPr>
        <w:t xml:space="preserve">Simon </w:t>
      </w:r>
      <w:proofErr w:type="spellStart"/>
      <w:r w:rsidRPr="000939FC">
        <w:rPr>
          <w:sz w:val="28"/>
          <w:szCs w:val="28"/>
          <w:lang w:val="en-US"/>
        </w:rPr>
        <w:t>Leplâtre</w:t>
      </w:r>
      <w:proofErr w:type="spellEnd"/>
      <w:r w:rsidRPr="000939FC">
        <w:rPr>
          <w:sz w:val="28"/>
          <w:szCs w:val="28"/>
          <w:lang w:val="en-US"/>
        </w:rPr>
        <w:t xml:space="preserve"> </w:t>
      </w:r>
      <w:proofErr w:type="gramStart"/>
      <w:r w:rsidRPr="000939FC">
        <w:rPr>
          <w:sz w:val="28"/>
          <w:szCs w:val="28"/>
          <w:lang w:val="en-US"/>
        </w:rPr>
        <w:t>In</w:t>
      </w:r>
      <w:proofErr w:type="gramEnd"/>
      <w:r w:rsidRPr="000939FC">
        <w:rPr>
          <w:sz w:val="28"/>
          <w:szCs w:val="28"/>
          <w:lang w:val="en-US"/>
        </w:rPr>
        <w:t xml:space="preserve"> China, youth unemployment reaches a record high // </w:t>
      </w:r>
      <w:r w:rsidRPr="000939FC">
        <w:rPr>
          <w:color w:val="16212C"/>
          <w:sz w:val="28"/>
          <w:szCs w:val="28"/>
          <w:shd w:val="clear" w:color="auto" w:fill="FFFFFF"/>
          <w:lang w:val="en-US"/>
        </w:rPr>
        <w:t xml:space="preserve">Publisher SOCIÉTE ÉDITRICE DU MONDE, 04.07.2022. </w:t>
      </w:r>
      <w:r w:rsidRPr="000939FC">
        <w:rPr>
          <w:sz w:val="28"/>
          <w:szCs w:val="28"/>
          <w:lang w:val="en-US"/>
        </w:rPr>
        <w:t>URL</w:t>
      </w:r>
      <w:r w:rsidRPr="000939FC">
        <w:rPr>
          <w:sz w:val="28"/>
          <w:szCs w:val="28"/>
        </w:rPr>
        <w:t>:</w:t>
      </w:r>
      <w:r w:rsidRPr="000939FC">
        <w:rPr>
          <w:b/>
          <w:sz w:val="28"/>
          <w:szCs w:val="28"/>
        </w:rPr>
        <w:t xml:space="preserve"> </w:t>
      </w:r>
      <w:hyperlink r:id="rId80" w:history="1">
        <w:r w:rsidRPr="000939FC">
          <w:rPr>
            <w:rStyle w:val="a6"/>
            <w:rFonts w:eastAsiaTheme="majorEastAsia"/>
            <w:sz w:val="28"/>
            <w:szCs w:val="28"/>
            <w:lang w:val="en-US"/>
          </w:rPr>
          <w:t>https</w:t>
        </w:r>
        <w:r w:rsidRPr="000939FC">
          <w:rPr>
            <w:rStyle w:val="a6"/>
            <w:rFonts w:eastAsiaTheme="majorEastAsia"/>
            <w:sz w:val="28"/>
            <w:szCs w:val="28"/>
          </w:rPr>
          <w:t>://</w:t>
        </w:r>
        <w:r w:rsidRPr="000939FC">
          <w:rPr>
            <w:rStyle w:val="a6"/>
            <w:rFonts w:eastAsiaTheme="majorEastAsia"/>
            <w:sz w:val="28"/>
            <w:szCs w:val="28"/>
            <w:lang w:val="en-US"/>
          </w:rPr>
          <w:t>www</w:t>
        </w:r>
        <w:r w:rsidRPr="000939FC">
          <w:rPr>
            <w:rStyle w:val="a6"/>
            <w:rFonts w:eastAsiaTheme="majorEastAsia"/>
            <w:sz w:val="28"/>
            <w:szCs w:val="28"/>
          </w:rPr>
          <w:t>.</w:t>
        </w:r>
        <w:proofErr w:type="spellStart"/>
        <w:r w:rsidRPr="000939FC">
          <w:rPr>
            <w:rStyle w:val="a6"/>
            <w:rFonts w:eastAsiaTheme="majorEastAsia"/>
            <w:sz w:val="28"/>
            <w:szCs w:val="28"/>
            <w:lang w:val="en-US"/>
          </w:rPr>
          <w:t>lemonde</w:t>
        </w:r>
        <w:proofErr w:type="spellEnd"/>
        <w:r w:rsidRPr="000939FC">
          <w:rPr>
            <w:rStyle w:val="a6"/>
            <w:rFonts w:eastAsiaTheme="majorEastAsia"/>
            <w:sz w:val="28"/>
            <w:szCs w:val="28"/>
          </w:rPr>
          <w:t>.</w:t>
        </w:r>
        <w:proofErr w:type="spellStart"/>
        <w:r w:rsidRPr="000939FC">
          <w:rPr>
            <w:rStyle w:val="a6"/>
            <w:rFonts w:eastAsiaTheme="majorEastAsia"/>
            <w:sz w:val="28"/>
            <w:szCs w:val="28"/>
            <w:lang w:val="en-US"/>
          </w:rPr>
          <w:t>fr</w:t>
        </w:r>
        <w:proofErr w:type="spellEnd"/>
        <w:r w:rsidRPr="000939FC">
          <w:rPr>
            <w:rStyle w:val="a6"/>
            <w:rFonts w:eastAsiaTheme="majorEastAsia"/>
            <w:sz w:val="28"/>
            <w:szCs w:val="28"/>
          </w:rPr>
          <w:t>/</w:t>
        </w:r>
        <w:r w:rsidRPr="000939FC">
          <w:rPr>
            <w:rStyle w:val="a6"/>
            <w:rFonts w:eastAsiaTheme="majorEastAsia"/>
            <w:sz w:val="28"/>
            <w:szCs w:val="28"/>
            <w:lang w:val="en-US"/>
          </w:rPr>
          <w:t>en</w:t>
        </w:r>
        <w:r w:rsidRPr="000939FC">
          <w:rPr>
            <w:rStyle w:val="a6"/>
            <w:rFonts w:eastAsiaTheme="majorEastAsia"/>
            <w:sz w:val="28"/>
            <w:szCs w:val="28"/>
          </w:rPr>
          <w:t>/</w:t>
        </w:r>
        <w:r w:rsidRPr="000939FC">
          <w:rPr>
            <w:rStyle w:val="a6"/>
            <w:rFonts w:eastAsiaTheme="majorEastAsia"/>
            <w:sz w:val="28"/>
            <w:szCs w:val="28"/>
            <w:lang w:val="en-US"/>
          </w:rPr>
          <w:t>economy</w:t>
        </w:r>
        <w:r w:rsidRPr="000939FC">
          <w:rPr>
            <w:rStyle w:val="a6"/>
            <w:rFonts w:eastAsiaTheme="majorEastAsia"/>
            <w:sz w:val="28"/>
            <w:szCs w:val="28"/>
          </w:rPr>
          <w:t>/</w:t>
        </w:r>
        <w:r w:rsidRPr="000939FC">
          <w:rPr>
            <w:rStyle w:val="a6"/>
            <w:rFonts w:eastAsiaTheme="majorEastAsia"/>
            <w:sz w:val="28"/>
            <w:szCs w:val="28"/>
            <w:lang w:val="en-US"/>
          </w:rPr>
          <w:t>article</w:t>
        </w:r>
        <w:r w:rsidRPr="000939FC">
          <w:rPr>
            <w:rStyle w:val="a6"/>
            <w:rFonts w:eastAsiaTheme="majorEastAsia"/>
            <w:sz w:val="28"/>
            <w:szCs w:val="28"/>
          </w:rPr>
          <w:t>/2022/07/04/</w:t>
        </w:r>
        <w:r w:rsidRPr="000939FC">
          <w:rPr>
            <w:rStyle w:val="a6"/>
            <w:rFonts w:eastAsiaTheme="majorEastAsia"/>
            <w:sz w:val="28"/>
            <w:szCs w:val="28"/>
            <w:lang w:val="en-US"/>
          </w:rPr>
          <w:t>in</w:t>
        </w:r>
        <w:r w:rsidRPr="000939FC">
          <w:rPr>
            <w:rStyle w:val="a6"/>
            <w:rFonts w:eastAsiaTheme="majorEastAsia"/>
            <w:sz w:val="28"/>
            <w:szCs w:val="28"/>
          </w:rPr>
          <w:t>-</w:t>
        </w:r>
        <w:r w:rsidRPr="000939FC">
          <w:rPr>
            <w:rStyle w:val="a6"/>
            <w:rFonts w:eastAsiaTheme="majorEastAsia"/>
            <w:sz w:val="28"/>
            <w:szCs w:val="28"/>
            <w:lang w:val="en-US"/>
          </w:rPr>
          <w:t>china</w:t>
        </w:r>
        <w:r w:rsidRPr="000939FC">
          <w:rPr>
            <w:rStyle w:val="a6"/>
            <w:rFonts w:eastAsiaTheme="majorEastAsia"/>
            <w:sz w:val="28"/>
            <w:szCs w:val="28"/>
          </w:rPr>
          <w:t>-</w:t>
        </w:r>
        <w:r w:rsidRPr="000939FC">
          <w:rPr>
            <w:rStyle w:val="a6"/>
            <w:rFonts w:eastAsiaTheme="majorEastAsia"/>
            <w:sz w:val="28"/>
            <w:szCs w:val="28"/>
            <w:lang w:val="en-US"/>
          </w:rPr>
          <w:t>youth</w:t>
        </w:r>
        <w:r w:rsidRPr="000939FC">
          <w:rPr>
            <w:rStyle w:val="a6"/>
            <w:rFonts w:eastAsiaTheme="majorEastAsia"/>
            <w:sz w:val="28"/>
            <w:szCs w:val="28"/>
          </w:rPr>
          <w:t>-</w:t>
        </w:r>
        <w:r w:rsidRPr="000939FC">
          <w:rPr>
            <w:rStyle w:val="a6"/>
            <w:rFonts w:eastAsiaTheme="majorEastAsia"/>
            <w:sz w:val="28"/>
            <w:szCs w:val="28"/>
            <w:lang w:val="en-US"/>
          </w:rPr>
          <w:t>unemployment</w:t>
        </w:r>
        <w:r w:rsidRPr="000939FC">
          <w:rPr>
            <w:rStyle w:val="a6"/>
            <w:rFonts w:eastAsiaTheme="majorEastAsia"/>
            <w:sz w:val="28"/>
            <w:szCs w:val="28"/>
          </w:rPr>
          <w:t>-</w:t>
        </w:r>
        <w:r w:rsidRPr="000939FC">
          <w:rPr>
            <w:rStyle w:val="a6"/>
            <w:rFonts w:eastAsiaTheme="majorEastAsia"/>
            <w:sz w:val="28"/>
            <w:szCs w:val="28"/>
            <w:lang w:val="en-US"/>
          </w:rPr>
          <w:t>reaches</w:t>
        </w:r>
        <w:r w:rsidRPr="000939FC">
          <w:rPr>
            <w:rStyle w:val="a6"/>
            <w:rFonts w:eastAsiaTheme="majorEastAsia"/>
            <w:sz w:val="28"/>
            <w:szCs w:val="28"/>
          </w:rPr>
          <w:t>-</w:t>
        </w:r>
        <w:r w:rsidRPr="000939FC">
          <w:rPr>
            <w:rStyle w:val="a6"/>
            <w:rFonts w:eastAsiaTheme="majorEastAsia"/>
            <w:sz w:val="28"/>
            <w:szCs w:val="28"/>
            <w:lang w:val="en-US"/>
          </w:rPr>
          <w:t>a</w:t>
        </w:r>
        <w:r w:rsidRPr="000939FC">
          <w:rPr>
            <w:rStyle w:val="a6"/>
            <w:rFonts w:eastAsiaTheme="majorEastAsia"/>
            <w:sz w:val="28"/>
            <w:szCs w:val="28"/>
          </w:rPr>
          <w:t>-</w:t>
        </w:r>
        <w:r w:rsidRPr="000939FC">
          <w:rPr>
            <w:rStyle w:val="a6"/>
            <w:rFonts w:eastAsiaTheme="majorEastAsia"/>
            <w:sz w:val="28"/>
            <w:szCs w:val="28"/>
            <w:lang w:val="en-US"/>
          </w:rPr>
          <w:t>record</w:t>
        </w:r>
        <w:r w:rsidRPr="000939FC">
          <w:rPr>
            <w:rStyle w:val="a6"/>
            <w:rFonts w:eastAsiaTheme="majorEastAsia"/>
            <w:sz w:val="28"/>
            <w:szCs w:val="28"/>
          </w:rPr>
          <w:t>-</w:t>
        </w:r>
        <w:r w:rsidRPr="000939FC">
          <w:rPr>
            <w:rStyle w:val="a6"/>
            <w:rFonts w:eastAsiaTheme="majorEastAsia"/>
            <w:sz w:val="28"/>
            <w:szCs w:val="28"/>
            <w:lang w:val="en-US"/>
          </w:rPr>
          <w:t>high</w:t>
        </w:r>
        <w:r w:rsidRPr="000939FC">
          <w:rPr>
            <w:rStyle w:val="a6"/>
            <w:rFonts w:eastAsiaTheme="majorEastAsia"/>
            <w:sz w:val="28"/>
            <w:szCs w:val="28"/>
          </w:rPr>
          <w:t>_5989039_19.</w:t>
        </w:r>
        <w:r w:rsidRPr="000939FC">
          <w:rPr>
            <w:rStyle w:val="a6"/>
            <w:rFonts w:eastAsiaTheme="majorEastAsia"/>
            <w:sz w:val="28"/>
            <w:szCs w:val="28"/>
            <w:lang w:val="en-US"/>
          </w:rPr>
          <w:t>html</w:t>
        </w:r>
      </w:hyperlink>
      <w:r w:rsidRPr="000939FC">
        <w:rPr>
          <w:b/>
          <w:sz w:val="28"/>
          <w:szCs w:val="28"/>
        </w:rPr>
        <w:t xml:space="preserve"> </w:t>
      </w:r>
      <w:r w:rsidRPr="000939FC">
        <w:rPr>
          <w:sz w:val="28"/>
          <w:szCs w:val="28"/>
        </w:rPr>
        <w:t xml:space="preserve">(дата обращения: 10.05.2023). </w:t>
      </w:r>
    </w:p>
    <w:p w:rsidR="0029211D" w:rsidRDefault="0029211D" w:rsidP="0029211D"/>
    <w:p w:rsidR="0029211D" w:rsidRDefault="0029211D" w:rsidP="0029211D"/>
    <w:p w:rsidR="0029211D" w:rsidRDefault="0029211D" w:rsidP="0029211D"/>
    <w:p w:rsidR="0029211D" w:rsidRDefault="0029211D" w:rsidP="0029211D"/>
    <w:p w:rsidR="0029211D" w:rsidRDefault="0029211D" w:rsidP="0029211D"/>
    <w:p w:rsidR="0029211D" w:rsidRDefault="0029211D" w:rsidP="0029211D"/>
    <w:p w:rsidR="0029211D" w:rsidRDefault="0029211D" w:rsidP="0029211D"/>
    <w:p w:rsidR="0029211D" w:rsidRDefault="0029211D" w:rsidP="0029211D"/>
    <w:p w:rsidR="0029211D" w:rsidRDefault="0029211D" w:rsidP="0029211D"/>
    <w:p w:rsidR="0029211D" w:rsidRDefault="0029211D" w:rsidP="0029211D"/>
    <w:p w:rsidR="0029211D" w:rsidRDefault="0029211D" w:rsidP="0029211D"/>
    <w:p w:rsidR="0029211D" w:rsidRDefault="0029211D" w:rsidP="0029211D"/>
    <w:p w:rsidR="0029211D" w:rsidRDefault="0029211D" w:rsidP="0029211D"/>
    <w:p w:rsidR="0029211D" w:rsidRDefault="0029211D" w:rsidP="0029211D"/>
    <w:p w:rsidR="0029211D" w:rsidRDefault="0029211D" w:rsidP="0029211D"/>
    <w:p w:rsidR="0029211D" w:rsidRDefault="0029211D" w:rsidP="0029211D"/>
    <w:p w:rsidR="00295BDA" w:rsidRDefault="00295BDA" w:rsidP="0029211D"/>
    <w:p w:rsidR="00295BDA" w:rsidRDefault="00295BDA" w:rsidP="0029211D"/>
    <w:p w:rsidR="00295BDA" w:rsidRDefault="00295BDA" w:rsidP="0029211D"/>
    <w:p w:rsidR="00295BDA" w:rsidRDefault="00295BDA" w:rsidP="0029211D"/>
    <w:p w:rsidR="00295BDA" w:rsidRDefault="00295BDA" w:rsidP="0029211D"/>
    <w:p w:rsidR="009A1A3A" w:rsidRDefault="009A1A3A" w:rsidP="0029211D"/>
    <w:p w:rsidR="009A1A3A" w:rsidRDefault="009A1A3A" w:rsidP="0029211D"/>
    <w:p w:rsidR="009A1A3A" w:rsidRDefault="009A1A3A" w:rsidP="0029211D"/>
    <w:p w:rsidR="009A1A3A" w:rsidRDefault="009A1A3A" w:rsidP="002831F0"/>
    <w:p w:rsidR="009A1A3A" w:rsidRDefault="009A1A3A" w:rsidP="0029211D"/>
    <w:p w:rsidR="009A1A3A" w:rsidRDefault="009A1A3A" w:rsidP="0029211D"/>
    <w:p w:rsidR="009104BD" w:rsidRDefault="009104BD" w:rsidP="0029211D"/>
    <w:p w:rsidR="002831F0" w:rsidRDefault="002831F0" w:rsidP="0029211D"/>
    <w:p w:rsidR="002831F0" w:rsidRDefault="002831F0" w:rsidP="0029211D"/>
    <w:p w:rsidR="002831F0" w:rsidRDefault="002831F0" w:rsidP="0029211D"/>
    <w:p w:rsidR="002831F0" w:rsidRDefault="002831F0" w:rsidP="0029211D"/>
    <w:p w:rsidR="002831F0" w:rsidRDefault="002831F0" w:rsidP="0029211D"/>
    <w:p w:rsidR="002831F0" w:rsidRPr="0029211D" w:rsidRDefault="002831F0" w:rsidP="0029211D"/>
    <w:p w:rsidR="0029211D" w:rsidRPr="0029211D" w:rsidRDefault="0029211D" w:rsidP="0029211D">
      <w:pPr>
        <w:pStyle w:val="1"/>
        <w:rPr>
          <w:rFonts w:ascii="Times New Roman" w:hAnsi="Times New Roman" w:cs="Times New Roman"/>
          <w:color w:val="auto"/>
        </w:rPr>
      </w:pPr>
      <w:bookmarkStart w:id="11" w:name="_Toc134796349"/>
      <w:r>
        <w:rPr>
          <w:rFonts w:ascii="Times New Roman" w:hAnsi="Times New Roman" w:cs="Times New Roman"/>
          <w:color w:val="auto"/>
        </w:rPr>
        <w:lastRenderedPageBreak/>
        <w:t>Приложение № 1</w:t>
      </w:r>
      <w:bookmarkEnd w:id="11"/>
    </w:p>
    <w:tbl>
      <w:tblPr>
        <w:tblW w:w="0" w:type="auto"/>
        <w:jc w:val="center"/>
        <w:tblCellMar>
          <w:left w:w="0" w:type="dxa"/>
          <w:right w:w="0" w:type="dxa"/>
        </w:tblCellMar>
        <w:tblLook w:val="04A0"/>
      </w:tblPr>
      <w:tblGrid>
        <w:gridCol w:w="9571"/>
      </w:tblGrid>
      <w:tr w:rsidR="0029211D" w:rsidTr="0029211D">
        <w:trPr>
          <w:jc w:val="center"/>
        </w:trPr>
        <w:tc>
          <w:tcPr>
            <w:tcW w:w="11142" w:type="dxa"/>
            <w:tcMar>
              <w:top w:w="0" w:type="dxa"/>
              <w:left w:w="108" w:type="dxa"/>
              <w:bottom w:w="0" w:type="dxa"/>
              <w:right w:w="108" w:type="dxa"/>
            </w:tcMar>
            <w:hideMark/>
          </w:tcPr>
          <w:p w:rsidR="0029211D" w:rsidRDefault="0029211D" w:rsidP="00732C67">
            <w:r>
              <w:t xml:space="preserve">Численность и состав рабочей силы </w:t>
            </w:r>
            <w:r>
              <w:br/>
              <w:t>в возрасте 15 лет и старше</w:t>
            </w:r>
            <w:r>
              <w:br/>
              <w:t> (без корректировки сезонных колебаний)</w:t>
            </w:r>
          </w:p>
        </w:tc>
      </w:tr>
      <w:tr w:rsidR="0029211D" w:rsidTr="0029211D">
        <w:trPr>
          <w:jc w:val="center"/>
        </w:trPr>
        <w:tc>
          <w:tcPr>
            <w:tcW w:w="11142" w:type="dxa"/>
            <w:tcMar>
              <w:top w:w="0" w:type="dxa"/>
              <w:left w:w="108" w:type="dxa"/>
              <w:bottom w:w="0" w:type="dxa"/>
              <w:right w:w="108" w:type="dxa"/>
            </w:tcMar>
            <w:hideMark/>
          </w:tcPr>
          <w:tbl>
            <w:tblPr>
              <w:tblW w:w="5000" w:type="pct"/>
              <w:jc w:val="center"/>
              <w:tblCellMar>
                <w:left w:w="0" w:type="dxa"/>
                <w:right w:w="0" w:type="dxa"/>
              </w:tblCellMar>
              <w:tblLook w:val="04A0"/>
            </w:tblPr>
            <w:tblGrid>
              <w:gridCol w:w="2500"/>
              <w:gridCol w:w="1163"/>
              <w:gridCol w:w="1069"/>
              <w:gridCol w:w="1033"/>
              <w:gridCol w:w="1057"/>
              <w:gridCol w:w="1248"/>
              <w:gridCol w:w="1255"/>
            </w:tblGrid>
            <w:tr w:rsidR="0029211D" w:rsidTr="0029211D">
              <w:trPr>
                <w:trHeight w:val="591"/>
                <w:tblHeader/>
                <w:jc w:val="center"/>
              </w:trPr>
              <w:tc>
                <w:tcPr>
                  <w:tcW w:w="2802" w:type="dxa"/>
                  <w:vMerge w:val="restart"/>
                  <w:tcBorders>
                    <w:top w:val="double" w:sz="4" w:space="0" w:color="auto"/>
                    <w:left w:val="double" w:sz="4" w:space="0" w:color="auto"/>
                    <w:bottom w:val="single" w:sz="8" w:space="0" w:color="auto"/>
                    <w:right w:val="single" w:sz="8" w:space="0" w:color="auto"/>
                  </w:tcBorders>
                  <w:shd w:val="clear" w:color="auto" w:fill="99CCFF"/>
                  <w:hideMark/>
                </w:tcPr>
                <w:p w:rsidR="0029211D" w:rsidRDefault="0029211D" w:rsidP="00732C67">
                  <w:r>
                    <w:rPr>
                      <w:i/>
                      <w:iCs/>
                      <w:sz w:val="22"/>
                      <w:szCs w:val="22"/>
                    </w:rPr>
                    <w:t> </w:t>
                  </w:r>
                </w:p>
              </w:tc>
              <w:tc>
                <w:tcPr>
                  <w:tcW w:w="1275" w:type="dxa"/>
                  <w:vMerge w:val="restart"/>
                  <w:tcBorders>
                    <w:top w:val="double" w:sz="4" w:space="0" w:color="auto"/>
                    <w:left w:val="nil"/>
                    <w:bottom w:val="single" w:sz="8" w:space="0" w:color="auto"/>
                    <w:right w:val="single" w:sz="8" w:space="0" w:color="auto"/>
                  </w:tcBorders>
                  <w:shd w:val="clear" w:color="auto" w:fill="99CCFF"/>
                  <w:hideMark/>
                </w:tcPr>
                <w:p w:rsidR="0029211D" w:rsidRDefault="0029211D" w:rsidP="00732C67">
                  <w:r>
                    <w:rPr>
                      <w:i/>
                      <w:iCs/>
                      <w:sz w:val="22"/>
                      <w:szCs w:val="22"/>
                    </w:rPr>
                    <w:t>I</w:t>
                  </w:r>
                  <w:r>
                    <w:rPr>
                      <w:i/>
                      <w:iCs/>
                      <w:sz w:val="22"/>
                      <w:szCs w:val="22"/>
                      <w:lang w:val="en-US"/>
                    </w:rPr>
                    <w:t xml:space="preserve">V </w:t>
                  </w:r>
                  <w:r>
                    <w:rPr>
                      <w:i/>
                      <w:iCs/>
                      <w:sz w:val="22"/>
                      <w:szCs w:val="22"/>
                    </w:rPr>
                    <w:t>квартал</w:t>
                  </w:r>
                  <w:r>
                    <w:rPr>
                      <w:i/>
                      <w:iCs/>
                      <w:sz w:val="22"/>
                      <w:szCs w:val="22"/>
                    </w:rPr>
                    <w:br/>
                    <w:t>2020 г.</w:t>
                  </w:r>
                </w:p>
              </w:tc>
              <w:tc>
                <w:tcPr>
                  <w:tcW w:w="3261" w:type="dxa"/>
                  <w:gridSpan w:val="3"/>
                  <w:tcBorders>
                    <w:top w:val="double" w:sz="4" w:space="0" w:color="auto"/>
                    <w:left w:val="nil"/>
                    <w:bottom w:val="single" w:sz="8" w:space="0" w:color="auto"/>
                    <w:right w:val="single" w:sz="8" w:space="0" w:color="auto"/>
                  </w:tcBorders>
                  <w:shd w:val="clear" w:color="auto" w:fill="99CCFF"/>
                  <w:vAlign w:val="center"/>
                  <w:hideMark/>
                </w:tcPr>
                <w:p w:rsidR="0029211D" w:rsidRDefault="0029211D" w:rsidP="00732C67">
                  <w:r>
                    <w:rPr>
                      <w:i/>
                      <w:iCs/>
                      <w:sz w:val="22"/>
                      <w:szCs w:val="22"/>
                    </w:rPr>
                    <w:t>2020 г.</w:t>
                  </w:r>
                </w:p>
              </w:tc>
              <w:tc>
                <w:tcPr>
                  <w:tcW w:w="1329" w:type="dxa"/>
                  <w:vMerge w:val="restart"/>
                  <w:tcBorders>
                    <w:top w:val="double" w:sz="4" w:space="0" w:color="auto"/>
                    <w:left w:val="nil"/>
                    <w:bottom w:val="single" w:sz="8" w:space="0" w:color="auto"/>
                    <w:right w:val="single" w:sz="8" w:space="0" w:color="auto"/>
                  </w:tcBorders>
                  <w:shd w:val="clear" w:color="auto" w:fill="99CCFF"/>
                  <w:tcMar>
                    <w:top w:w="0" w:type="dxa"/>
                    <w:left w:w="108" w:type="dxa"/>
                    <w:bottom w:w="0" w:type="dxa"/>
                    <w:right w:w="108" w:type="dxa"/>
                  </w:tcMar>
                  <w:hideMark/>
                </w:tcPr>
                <w:p w:rsidR="0029211D" w:rsidRDefault="0029211D" w:rsidP="00732C67">
                  <w:r>
                    <w:rPr>
                      <w:i/>
                      <w:iCs/>
                      <w:sz w:val="22"/>
                      <w:szCs w:val="22"/>
                    </w:rPr>
                    <w:t>Декабрь</w:t>
                  </w:r>
                  <w:r>
                    <w:rPr>
                      <w:i/>
                      <w:iCs/>
                      <w:sz w:val="22"/>
                      <w:szCs w:val="22"/>
                    </w:rPr>
                    <w:br/>
                    <w:t>2019 г.</w:t>
                  </w:r>
                </w:p>
              </w:tc>
              <w:tc>
                <w:tcPr>
                  <w:tcW w:w="1330" w:type="dxa"/>
                  <w:vMerge w:val="restart"/>
                  <w:tcBorders>
                    <w:top w:val="double" w:sz="4" w:space="0" w:color="auto"/>
                    <w:left w:val="nil"/>
                    <w:bottom w:val="single" w:sz="8" w:space="0" w:color="auto"/>
                    <w:right w:val="double" w:sz="4" w:space="0" w:color="auto"/>
                  </w:tcBorders>
                  <w:shd w:val="clear" w:color="auto" w:fill="99CCFF"/>
                  <w:tcMar>
                    <w:top w:w="0" w:type="dxa"/>
                    <w:left w:w="108" w:type="dxa"/>
                    <w:bottom w:w="0" w:type="dxa"/>
                    <w:right w:w="108" w:type="dxa"/>
                  </w:tcMar>
                  <w:hideMark/>
                </w:tcPr>
                <w:p w:rsidR="0029211D" w:rsidRDefault="0029211D" w:rsidP="00732C67">
                  <w:r>
                    <w:rPr>
                      <w:i/>
                      <w:iCs/>
                      <w:sz w:val="22"/>
                      <w:szCs w:val="22"/>
                    </w:rPr>
                    <w:t>Декабрь 2020 г.</w:t>
                  </w:r>
                  <w:r>
                    <w:rPr>
                      <w:i/>
                      <w:iCs/>
                      <w:sz w:val="22"/>
                      <w:szCs w:val="22"/>
                      <w:vertAlign w:val="superscript"/>
                    </w:rPr>
                    <w:t> </w:t>
                  </w:r>
                  <w:r>
                    <w:rPr>
                      <w:i/>
                      <w:iCs/>
                      <w:sz w:val="22"/>
                      <w:szCs w:val="22"/>
                      <w:vertAlign w:val="superscript"/>
                    </w:rPr>
                    <w:br/>
                  </w:r>
                  <w:r>
                    <w:rPr>
                      <w:i/>
                      <w:iCs/>
                      <w:sz w:val="22"/>
                      <w:szCs w:val="22"/>
                    </w:rPr>
                    <w:t>к декабрю 2019 г</w:t>
                  </w:r>
                  <w:proofErr w:type="gramStart"/>
                  <w:r>
                    <w:rPr>
                      <w:i/>
                      <w:iCs/>
                      <w:sz w:val="22"/>
                      <w:szCs w:val="22"/>
                    </w:rPr>
                    <w:t>.,</w:t>
                  </w:r>
                  <w:r>
                    <w:rPr>
                      <w:i/>
                      <w:iCs/>
                      <w:sz w:val="22"/>
                      <w:szCs w:val="22"/>
                    </w:rPr>
                    <w:br/>
                    <w:t>(+, -)</w:t>
                  </w:r>
                  <w:proofErr w:type="gramEnd"/>
                </w:p>
              </w:tc>
            </w:tr>
            <w:tr w:rsidR="0029211D" w:rsidTr="0029211D">
              <w:trPr>
                <w:trHeight w:val="421"/>
                <w:tblHeader/>
                <w:jc w:val="center"/>
              </w:trPr>
              <w:tc>
                <w:tcPr>
                  <w:tcW w:w="0" w:type="auto"/>
                  <w:vMerge/>
                  <w:tcBorders>
                    <w:top w:val="double" w:sz="4" w:space="0" w:color="auto"/>
                    <w:left w:val="double" w:sz="4" w:space="0" w:color="auto"/>
                    <w:bottom w:val="single" w:sz="8" w:space="0" w:color="auto"/>
                    <w:right w:val="single" w:sz="8" w:space="0" w:color="auto"/>
                  </w:tcBorders>
                  <w:vAlign w:val="center"/>
                  <w:hideMark/>
                </w:tcPr>
                <w:p w:rsidR="0029211D" w:rsidRDefault="0029211D" w:rsidP="00732C67"/>
              </w:tc>
              <w:tc>
                <w:tcPr>
                  <w:tcW w:w="0" w:type="auto"/>
                  <w:vMerge/>
                  <w:tcBorders>
                    <w:top w:val="double" w:sz="4" w:space="0" w:color="auto"/>
                    <w:left w:val="nil"/>
                    <w:bottom w:val="single" w:sz="8" w:space="0" w:color="auto"/>
                    <w:right w:val="single" w:sz="8" w:space="0" w:color="auto"/>
                  </w:tcBorders>
                  <w:vAlign w:val="center"/>
                  <w:hideMark/>
                </w:tcPr>
                <w:p w:rsidR="0029211D" w:rsidRDefault="0029211D" w:rsidP="00732C67"/>
              </w:tc>
              <w:tc>
                <w:tcPr>
                  <w:tcW w:w="1087" w:type="dxa"/>
                  <w:tcBorders>
                    <w:top w:val="nil"/>
                    <w:left w:val="nil"/>
                    <w:bottom w:val="single" w:sz="8" w:space="0" w:color="auto"/>
                    <w:right w:val="single" w:sz="8" w:space="0" w:color="auto"/>
                  </w:tcBorders>
                  <w:shd w:val="clear" w:color="auto" w:fill="99CCFF"/>
                  <w:tcMar>
                    <w:top w:w="0" w:type="dxa"/>
                    <w:left w:w="108" w:type="dxa"/>
                    <w:bottom w:w="0" w:type="dxa"/>
                    <w:right w:w="108" w:type="dxa"/>
                  </w:tcMar>
                  <w:hideMark/>
                </w:tcPr>
                <w:p w:rsidR="0029211D" w:rsidRDefault="0029211D" w:rsidP="00732C67">
                  <w:r>
                    <w:rPr>
                      <w:i/>
                      <w:iCs/>
                      <w:sz w:val="22"/>
                      <w:szCs w:val="22"/>
                    </w:rPr>
                    <w:t>октябрь</w:t>
                  </w:r>
                </w:p>
              </w:tc>
              <w:tc>
                <w:tcPr>
                  <w:tcW w:w="1087" w:type="dxa"/>
                  <w:tcBorders>
                    <w:top w:val="nil"/>
                    <w:left w:val="nil"/>
                    <w:bottom w:val="single" w:sz="8" w:space="0" w:color="auto"/>
                    <w:right w:val="single" w:sz="8" w:space="0" w:color="auto"/>
                  </w:tcBorders>
                  <w:shd w:val="clear" w:color="auto" w:fill="99CCFF"/>
                  <w:tcMar>
                    <w:top w:w="0" w:type="dxa"/>
                    <w:left w:w="108" w:type="dxa"/>
                    <w:bottom w:w="0" w:type="dxa"/>
                    <w:right w:w="108" w:type="dxa"/>
                  </w:tcMar>
                  <w:hideMark/>
                </w:tcPr>
                <w:p w:rsidR="0029211D" w:rsidRDefault="0029211D" w:rsidP="00732C67">
                  <w:r>
                    <w:rPr>
                      <w:i/>
                      <w:iCs/>
                      <w:sz w:val="22"/>
                      <w:szCs w:val="22"/>
                    </w:rPr>
                    <w:t>ноябрь</w:t>
                  </w:r>
                </w:p>
              </w:tc>
              <w:tc>
                <w:tcPr>
                  <w:tcW w:w="1087" w:type="dxa"/>
                  <w:tcBorders>
                    <w:top w:val="nil"/>
                    <w:left w:val="nil"/>
                    <w:bottom w:val="single" w:sz="8" w:space="0" w:color="auto"/>
                    <w:right w:val="single" w:sz="8" w:space="0" w:color="auto"/>
                  </w:tcBorders>
                  <w:shd w:val="clear" w:color="auto" w:fill="99CCFF"/>
                  <w:tcMar>
                    <w:top w:w="0" w:type="dxa"/>
                    <w:left w:w="108" w:type="dxa"/>
                    <w:bottom w:w="0" w:type="dxa"/>
                    <w:right w:w="108" w:type="dxa"/>
                  </w:tcMar>
                  <w:hideMark/>
                </w:tcPr>
                <w:p w:rsidR="0029211D" w:rsidRDefault="0029211D" w:rsidP="00732C67">
                  <w:r>
                    <w:rPr>
                      <w:i/>
                      <w:iCs/>
                      <w:sz w:val="22"/>
                      <w:szCs w:val="22"/>
                    </w:rPr>
                    <w:t>декабрь</w:t>
                  </w:r>
                </w:p>
              </w:tc>
              <w:tc>
                <w:tcPr>
                  <w:tcW w:w="0" w:type="auto"/>
                  <w:vMerge/>
                  <w:tcBorders>
                    <w:top w:val="double" w:sz="4" w:space="0" w:color="auto"/>
                    <w:left w:val="nil"/>
                    <w:bottom w:val="single" w:sz="8" w:space="0" w:color="auto"/>
                    <w:right w:val="single" w:sz="8" w:space="0" w:color="auto"/>
                  </w:tcBorders>
                  <w:vAlign w:val="center"/>
                  <w:hideMark/>
                </w:tcPr>
                <w:p w:rsidR="0029211D" w:rsidRDefault="0029211D" w:rsidP="00732C67"/>
              </w:tc>
              <w:tc>
                <w:tcPr>
                  <w:tcW w:w="0" w:type="auto"/>
                  <w:vMerge/>
                  <w:tcBorders>
                    <w:top w:val="double" w:sz="4" w:space="0" w:color="auto"/>
                    <w:left w:val="nil"/>
                    <w:bottom w:val="single" w:sz="8" w:space="0" w:color="auto"/>
                    <w:right w:val="double" w:sz="4" w:space="0" w:color="auto"/>
                  </w:tcBorders>
                  <w:vAlign w:val="center"/>
                  <w:hideMark/>
                </w:tcPr>
                <w:p w:rsidR="0029211D" w:rsidRDefault="0029211D" w:rsidP="00732C67"/>
              </w:tc>
            </w:tr>
            <w:tr w:rsidR="0029211D" w:rsidTr="0029211D">
              <w:trPr>
                <w:trHeight w:val="511"/>
                <w:jc w:val="center"/>
              </w:trPr>
              <w:tc>
                <w:tcPr>
                  <w:tcW w:w="2802" w:type="dxa"/>
                  <w:tcBorders>
                    <w:top w:val="nil"/>
                    <w:left w:val="double" w:sz="4" w:space="0" w:color="auto"/>
                    <w:bottom w:val="nil"/>
                    <w:right w:val="single" w:sz="8" w:space="0" w:color="auto"/>
                  </w:tcBorders>
                  <w:shd w:val="clear" w:color="auto" w:fill="D9D9D9"/>
                  <w:tcMar>
                    <w:top w:w="0" w:type="dxa"/>
                    <w:left w:w="108" w:type="dxa"/>
                    <w:bottom w:w="0" w:type="dxa"/>
                    <w:right w:w="108" w:type="dxa"/>
                  </w:tcMar>
                  <w:vAlign w:val="bottom"/>
                  <w:hideMark/>
                </w:tcPr>
                <w:p w:rsidR="0029211D" w:rsidRDefault="0029211D" w:rsidP="00732C67">
                  <w:r>
                    <w:rPr>
                      <w:i/>
                      <w:iCs/>
                      <w:sz w:val="22"/>
                      <w:szCs w:val="22"/>
                    </w:rPr>
                    <w:t>Тыс</w:t>
                  </w:r>
                  <w:proofErr w:type="gramStart"/>
                  <w:r>
                    <w:rPr>
                      <w:i/>
                      <w:iCs/>
                      <w:sz w:val="22"/>
                      <w:szCs w:val="22"/>
                    </w:rPr>
                    <w:t>.ч</w:t>
                  </w:r>
                  <w:proofErr w:type="gramEnd"/>
                  <w:r>
                    <w:rPr>
                      <w:i/>
                      <w:iCs/>
                      <w:sz w:val="22"/>
                      <w:szCs w:val="22"/>
                    </w:rPr>
                    <w:t>еловек</w:t>
                  </w:r>
                </w:p>
              </w:tc>
              <w:tc>
                <w:tcPr>
                  <w:tcW w:w="1275" w:type="dxa"/>
                  <w:tcBorders>
                    <w:top w:val="nil"/>
                    <w:left w:val="nil"/>
                    <w:bottom w:val="nil"/>
                    <w:right w:val="single" w:sz="8" w:space="0" w:color="auto"/>
                  </w:tcBorders>
                  <w:shd w:val="clear" w:color="auto" w:fill="D9D9D9"/>
                  <w:tcMar>
                    <w:top w:w="0" w:type="dxa"/>
                    <w:left w:w="108" w:type="dxa"/>
                    <w:bottom w:w="0" w:type="dxa"/>
                    <w:right w:w="108" w:type="dxa"/>
                  </w:tcMar>
                  <w:vAlign w:val="bottom"/>
                  <w:hideMark/>
                </w:tcPr>
                <w:p w:rsidR="0029211D" w:rsidRDefault="0029211D" w:rsidP="00732C67">
                  <w:r>
                    <w:rPr>
                      <w:i/>
                      <w:iCs/>
                      <w:sz w:val="22"/>
                      <w:szCs w:val="22"/>
                    </w:rPr>
                    <w:t> </w:t>
                  </w:r>
                </w:p>
              </w:tc>
              <w:tc>
                <w:tcPr>
                  <w:tcW w:w="1087" w:type="dxa"/>
                  <w:tcBorders>
                    <w:top w:val="nil"/>
                    <w:left w:val="nil"/>
                    <w:bottom w:val="nil"/>
                    <w:right w:val="single" w:sz="8" w:space="0" w:color="7F7F7F"/>
                  </w:tcBorders>
                  <w:shd w:val="clear" w:color="auto" w:fill="D9D9D9"/>
                  <w:tcMar>
                    <w:top w:w="0" w:type="dxa"/>
                    <w:left w:w="108" w:type="dxa"/>
                    <w:bottom w:w="0" w:type="dxa"/>
                    <w:right w:w="108" w:type="dxa"/>
                  </w:tcMar>
                  <w:vAlign w:val="bottom"/>
                  <w:hideMark/>
                </w:tcPr>
                <w:p w:rsidR="0029211D" w:rsidRDefault="0029211D" w:rsidP="00732C67">
                  <w:r>
                    <w:rPr>
                      <w:sz w:val="22"/>
                      <w:szCs w:val="22"/>
                    </w:rPr>
                    <w:t> </w:t>
                  </w:r>
                </w:p>
              </w:tc>
              <w:tc>
                <w:tcPr>
                  <w:tcW w:w="1087" w:type="dxa"/>
                  <w:tcBorders>
                    <w:top w:val="nil"/>
                    <w:left w:val="nil"/>
                    <w:bottom w:val="nil"/>
                    <w:right w:val="single" w:sz="8" w:space="0" w:color="7F7F7F"/>
                  </w:tcBorders>
                  <w:shd w:val="clear" w:color="auto" w:fill="D9D9D9"/>
                  <w:tcMar>
                    <w:top w:w="0" w:type="dxa"/>
                    <w:left w:w="108" w:type="dxa"/>
                    <w:bottom w:w="0" w:type="dxa"/>
                    <w:right w:w="108" w:type="dxa"/>
                  </w:tcMar>
                  <w:vAlign w:val="bottom"/>
                  <w:hideMark/>
                </w:tcPr>
                <w:p w:rsidR="0029211D" w:rsidRDefault="0029211D" w:rsidP="00732C67">
                  <w:r>
                    <w:rPr>
                      <w:sz w:val="22"/>
                      <w:szCs w:val="22"/>
                    </w:rPr>
                    <w:t> </w:t>
                  </w:r>
                </w:p>
              </w:tc>
              <w:tc>
                <w:tcPr>
                  <w:tcW w:w="1087" w:type="dxa"/>
                  <w:tcBorders>
                    <w:top w:val="nil"/>
                    <w:left w:val="nil"/>
                    <w:bottom w:val="nil"/>
                    <w:right w:val="single" w:sz="8" w:space="0" w:color="808080"/>
                  </w:tcBorders>
                  <w:shd w:val="clear" w:color="auto" w:fill="D9D9D9"/>
                  <w:tcMar>
                    <w:top w:w="0" w:type="dxa"/>
                    <w:left w:w="108" w:type="dxa"/>
                    <w:bottom w:w="0" w:type="dxa"/>
                    <w:right w:w="108" w:type="dxa"/>
                  </w:tcMar>
                  <w:vAlign w:val="bottom"/>
                  <w:hideMark/>
                </w:tcPr>
                <w:p w:rsidR="0029211D" w:rsidRDefault="0029211D" w:rsidP="00732C67">
                  <w:r>
                    <w:rPr>
                      <w:sz w:val="22"/>
                      <w:szCs w:val="22"/>
                    </w:rPr>
                    <w:t> </w:t>
                  </w:r>
                </w:p>
              </w:tc>
              <w:tc>
                <w:tcPr>
                  <w:tcW w:w="1329" w:type="dxa"/>
                  <w:tcBorders>
                    <w:top w:val="nil"/>
                    <w:left w:val="nil"/>
                    <w:bottom w:val="nil"/>
                    <w:right w:val="single" w:sz="8" w:space="0" w:color="808080"/>
                  </w:tcBorders>
                  <w:shd w:val="clear" w:color="auto" w:fill="D9D9D9"/>
                  <w:tcMar>
                    <w:top w:w="0" w:type="dxa"/>
                    <w:left w:w="108" w:type="dxa"/>
                    <w:bottom w:w="0" w:type="dxa"/>
                    <w:right w:w="108" w:type="dxa"/>
                  </w:tcMar>
                  <w:vAlign w:val="bottom"/>
                  <w:hideMark/>
                </w:tcPr>
                <w:p w:rsidR="0029211D" w:rsidRDefault="0029211D" w:rsidP="00732C67">
                  <w:r>
                    <w:rPr>
                      <w:sz w:val="22"/>
                      <w:szCs w:val="22"/>
                    </w:rPr>
                    <w:t> </w:t>
                  </w:r>
                </w:p>
              </w:tc>
              <w:tc>
                <w:tcPr>
                  <w:tcW w:w="1330" w:type="dxa"/>
                  <w:tcBorders>
                    <w:top w:val="nil"/>
                    <w:left w:val="nil"/>
                    <w:bottom w:val="nil"/>
                    <w:right w:val="double" w:sz="4" w:space="0" w:color="auto"/>
                  </w:tcBorders>
                  <w:shd w:val="clear" w:color="auto" w:fill="D9D9D9"/>
                  <w:tcMar>
                    <w:top w:w="0" w:type="dxa"/>
                    <w:left w:w="108" w:type="dxa"/>
                    <w:bottom w:w="0" w:type="dxa"/>
                    <w:right w:w="108" w:type="dxa"/>
                  </w:tcMar>
                  <w:vAlign w:val="bottom"/>
                  <w:hideMark/>
                </w:tcPr>
                <w:p w:rsidR="0029211D" w:rsidRDefault="0029211D" w:rsidP="00732C67">
                  <w:r>
                    <w:rPr>
                      <w:sz w:val="22"/>
                      <w:szCs w:val="22"/>
                    </w:rPr>
                    <w:t> </w:t>
                  </w:r>
                </w:p>
              </w:tc>
            </w:tr>
            <w:tr w:rsidR="0029211D" w:rsidTr="0029211D">
              <w:trPr>
                <w:jc w:val="center"/>
              </w:trPr>
              <w:tc>
                <w:tcPr>
                  <w:tcW w:w="2802" w:type="dxa"/>
                  <w:tcBorders>
                    <w:top w:val="nil"/>
                    <w:left w:val="double" w:sz="4" w:space="0" w:color="auto"/>
                    <w:bottom w:val="single" w:sz="8" w:space="0" w:color="808080"/>
                    <w:right w:val="single" w:sz="8" w:space="0" w:color="auto"/>
                  </w:tcBorders>
                  <w:tcMar>
                    <w:top w:w="0" w:type="dxa"/>
                    <w:left w:w="108" w:type="dxa"/>
                    <w:bottom w:w="0" w:type="dxa"/>
                    <w:right w:w="108" w:type="dxa"/>
                  </w:tcMar>
                  <w:hideMark/>
                </w:tcPr>
                <w:p w:rsidR="0029211D" w:rsidRDefault="0029211D" w:rsidP="00732C67">
                  <w:r>
                    <w:rPr>
                      <w:sz w:val="22"/>
                      <w:szCs w:val="22"/>
                    </w:rPr>
                    <w:t xml:space="preserve">Рабочая сила в возрасте </w:t>
                  </w:r>
                  <w:r>
                    <w:rPr>
                      <w:sz w:val="22"/>
                      <w:szCs w:val="22"/>
                    </w:rPr>
                    <w:br/>
                    <w:t> 15 лет и старше</w:t>
                  </w:r>
                </w:p>
              </w:tc>
              <w:tc>
                <w:tcPr>
                  <w:tcW w:w="1275"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9211D" w:rsidRDefault="0029211D" w:rsidP="00732C67">
                  <w:r>
                    <w:rPr>
                      <w:color w:val="000000"/>
                      <w:sz w:val="20"/>
                      <w:szCs w:val="20"/>
                    </w:rPr>
                    <w:t>75184</w:t>
                  </w:r>
                </w:p>
              </w:tc>
              <w:tc>
                <w:tcPr>
                  <w:tcW w:w="1087" w:type="dxa"/>
                  <w:tcBorders>
                    <w:top w:val="nil"/>
                    <w:left w:val="nil"/>
                    <w:bottom w:val="single" w:sz="8" w:space="0" w:color="808080"/>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75008</w:t>
                  </w:r>
                </w:p>
              </w:tc>
              <w:tc>
                <w:tcPr>
                  <w:tcW w:w="1087" w:type="dxa"/>
                  <w:tcBorders>
                    <w:top w:val="nil"/>
                    <w:left w:val="nil"/>
                    <w:bottom w:val="single" w:sz="8" w:space="0" w:color="808080"/>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75339</w:t>
                  </w:r>
                </w:p>
              </w:tc>
              <w:tc>
                <w:tcPr>
                  <w:tcW w:w="1087"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75205</w:t>
                  </w:r>
                </w:p>
              </w:tc>
              <w:tc>
                <w:tcPr>
                  <w:tcW w:w="1329"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75898</w:t>
                  </w:r>
                </w:p>
              </w:tc>
              <w:tc>
                <w:tcPr>
                  <w:tcW w:w="1330"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9211D" w:rsidRDefault="0029211D" w:rsidP="00732C67">
                  <w:r>
                    <w:rPr>
                      <w:sz w:val="22"/>
                      <w:szCs w:val="22"/>
                    </w:rPr>
                    <w:t>-693</w:t>
                  </w:r>
                </w:p>
              </w:tc>
            </w:tr>
            <w:tr w:rsidR="0029211D" w:rsidTr="0029211D">
              <w:trPr>
                <w:jc w:val="center"/>
              </w:trPr>
              <w:tc>
                <w:tcPr>
                  <w:tcW w:w="2802" w:type="dxa"/>
                  <w:tcBorders>
                    <w:top w:val="nil"/>
                    <w:left w:val="double" w:sz="4" w:space="0" w:color="auto"/>
                    <w:bottom w:val="single" w:sz="8" w:space="0" w:color="808080"/>
                    <w:right w:val="single" w:sz="8" w:space="0" w:color="auto"/>
                  </w:tcBorders>
                  <w:tcMar>
                    <w:top w:w="0" w:type="dxa"/>
                    <w:left w:w="108" w:type="dxa"/>
                    <w:bottom w:w="0" w:type="dxa"/>
                    <w:right w:w="108" w:type="dxa"/>
                  </w:tcMar>
                  <w:vAlign w:val="bottom"/>
                  <w:hideMark/>
                </w:tcPr>
                <w:p w:rsidR="0029211D" w:rsidRDefault="0029211D" w:rsidP="00732C67">
                  <w:r>
                    <w:rPr>
                      <w:sz w:val="22"/>
                      <w:szCs w:val="22"/>
                    </w:rPr>
                    <w:t>    занятые</w:t>
                  </w:r>
                </w:p>
              </w:tc>
              <w:tc>
                <w:tcPr>
                  <w:tcW w:w="1275"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9211D" w:rsidRDefault="0029211D" w:rsidP="00732C67">
                  <w:r>
                    <w:rPr>
                      <w:color w:val="000000"/>
                      <w:sz w:val="20"/>
                      <w:szCs w:val="20"/>
                    </w:rPr>
                    <w:t>70603</w:t>
                  </w:r>
                </w:p>
              </w:tc>
              <w:tc>
                <w:tcPr>
                  <w:tcW w:w="1087" w:type="dxa"/>
                  <w:tcBorders>
                    <w:top w:val="nil"/>
                    <w:left w:val="nil"/>
                    <w:bottom w:val="single" w:sz="8" w:space="0" w:color="808080"/>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70314</w:t>
                  </w:r>
                </w:p>
              </w:tc>
              <w:tc>
                <w:tcPr>
                  <w:tcW w:w="1087" w:type="dxa"/>
                  <w:tcBorders>
                    <w:top w:val="nil"/>
                    <w:left w:val="nil"/>
                    <w:bottom w:val="single" w:sz="8" w:space="0" w:color="808080"/>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70723</w:t>
                  </w:r>
                </w:p>
              </w:tc>
              <w:tc>
                <w:tcPr>
                  <w:tcW w:w="1087"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70772</w:t>
                  </w:r>
                </w:p>
              </w:tc>
              <w:tc>
                <w:tcPr>
                  <w:tcW w:w="1329"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72425</w:t>
                  </w:r>
                </w:p>
              </w:tc>
              <w:tc>
                <w:tcPr>
                  <w:tcW w:w="1330"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9211D" w:rsidRDefault="0029211D" w:rsidP="00732C67">
                  <w:r>
                    <w:rPr>
                      <w:sz w:val="22"/>
                      <w:szCs w:val="22"/>
                    </w:rPr>
                    <w:t>-1653</w:t>
                  </w:r>
                </w:p>
              </w:tc>
            </w:tr>
            <w:tr w:rsidR="0029211D" w:rsidTr="0029211D">
              <w:trPr>
                <w:jc w:val="center"/>
              </w:trPr>
              <w:tc>
                <w:tcPr>
                  <w:tcW w:w="2802" w:type="dxa"/>
                  <w:tcBorders>
                    <w:top w:val="nil"/>
                    <w:left w:val="double" w:sz="4" w:space="0" w:color="auto"/>
                    <w:bottom w:val="single" w:sz="8" w:space="0" w:color="808080"/>
                    <w:right w:val="single" w:sz="8" w:space="0" w:color="auto"/>
                  </w:tcBorders>
                  <w:tcMar>
                    <w:top w:w="0" w:type="dxa"/>
                    <w:left w:w="108" w:type="dxa"/>
                    <w:bottom w:w="0" w:type="dxa"/>
                    <w:right w:w="108" w:type="dxa"/>
                  </w:tcMar>
                  <w:vAlign w:val="bottom"/>
                  <w:hideMark/>
                </w:tcPr>
                <w:p w:rsidR="0029211D" w:rsidRDefault="0029211D" w:rsidP="00732C67">
                  <w:r>
                    <w:rPr>
                      <w:sz w:val="22"/>
                      <w:szCs w:val="22"/>
                    </w:rPr>
                    <w:t>    безработные</w:t>
                  </w:r>
                </w:p>
              </w:tc>
              <w:tc>
                <w:tcPr>
                  <w:tcW w:w="1275"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9211D" w:rsidRDefault="0029211D" w:rsidP="00732C67">
                  <w:r>
                    <w:rPr>
                      <w:color w:val="000000"/>
                      <w:sz w:val="20"/>
                      <w:szCs w:val="20"/>
                    </w:rPr>
                    <w:t>4581</w:t>
                  </w:r>
                </w:p>
              </w:tc>
              <w:tc>
                <w:tcPr>
                  <w:tcW w:w="1087" w:type="dxa"/>
                  <w:tcBorders>
                    <w:top w:val="nil"/>
                    <w:left w:val="nil"/>
                    <w:bottom w:val="single" w:sz="8" w:space="0" w:color="808080"/>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4694</w:t>
                  </w:r>
                </w:p>
              </w:tc>
              <w:tc>
                <w:tcPr>
                  <w:tcW w:w="1087" w:type="dxa"/>
                  <w:tcBorders>
                    <w:top w:val="nil"/>
                    <w:left w:val="nil"/>
                    <w:bottom w:val="single" w:sz="8" w:space="0" w:color="808080"/>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4616</w:t>
                  </w:r>
                </w:p>
              </w:tc>
              <w:tc>
                <w:tcPr>
                  <w:tcW w:w="1087"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4433</w:t>
                  </w:r>
                </w:p>
              </w:tc>
              <w:tc>
                <w:tcPr>
                  <w:tcW w:w="1329"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3473</w:t>
                  </w:r>
                </w:p>
              </w:tc>
              <w:tc>
                <w:tcPr>
                  <w:tcW w:w="1330"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9211D" w:rsidRDefault="0029211D" w:rsidP="00732C67">
                  <w:r>
                    <w:rPr>
                      <w:sz w:val="22"/>
                      <w:szCs w:val="22"/>
                    </w:rPr>
                    <w:t>960</w:t>
                  </w:r>
                </w:p>
              </w:tc>
            </w:tr>
            <w:tr w:rsidR="0029211D" w:rsidTr="0029211D">
              <w:trPr>
                <w:jc w:val="center"/>
              </w:trPr>
              <w:tc>
                <w:tcPr>
                  <w:tcW w:w="2802" w:type="dxa"/>
                  <w:tcBorders>
                    <w:top w:val="nil"/>
                    <w:left w:val="double" w:sz="4" w:space="0" w:color="auto"/>
                    <w:bottom w:val="nil"/>
                    <w:right w:val="single" w:sz="8" w:space="0" w:color="auto"/>
                  </w:tcBorders>
                  <w:shd w:val="clear" w:color="auto" w:fill="99CCFF"/>
                  <w:tcMar>
                    <w:top w:w="0" w:type="dxa"/>
                    <w:left w:w="108" w:type="dxa"/>
                    <w:bottom w:w="0" w:type="dxa"/>
                    <w:right w:w="108" w:type="dxa"/>
                  </w:tcMar>
                  <w:vAlign w:val="bottom"/>
                  <w:hideMark/>
                </w:tcPr>
                <w:p w:rsidR="0029211D" w:rsidRDefault="0029211D" w:rsidP="00732C67">
                  <w:r>
                    <w:rPr>
                      <w:i/>
                      <w:iCs/>
                      <w:sz w:val="22"/>
                      <w:szCs w:val="22"/>
                    </w:rPr>
                    <w:t>В процентах</w:t>
                  </w:r>
                </w:p>
              </w:tc>
              <w:tc>
                <w:tcPr>
                  <w:tcW w:w="1275" w:type="dxa"/>
                  <w:tcBorders>
                    <w:top w:val="nil"/>
                    <w:left w:val="nil"/>
                    <w:bottom w:val="nil"/>
                    <w:right w:val="single" w:sz="8" w:space="0" w:color="auto"/>
                  </w:tcBorders>
                  <w:shd w:val="clear" w:color="auto" w:fill="99CCFF"/>
                  <w:tcMar>
                    <w:top w:w="0" w:type="dxa"/>
                    <w:left w:w="108" w:type="dxa"/>
                    <w:bottom w:w="0" w:type="dxa"/>
                    <w:right w:w="108" w:type="dxa"/>
                  </w:tcMar>
                  <w:vAlign w:val="bottom"/>
                  <w:hideMark/>
                </w:tcPr>
                <w:p w:rsidR="0029211D" w:rsidRDefault="0029211D" w:rsidP="00732C67">
                  <w:r>
                    <w:rPr>
                      <w:sz w:val="22"/>
                      <w:szCs w:val="22"/>
                    </w:rPr>
                    <w:t> </w:t>
                  </w:r>
                </w:p>
              </w:tc>
              <w:tc>
                <w:tcPr>
                  <w:tcW w:w="1087" w:type="dxa"/>
                  <w:tcBorders>
                    <w:top w:val="nil"/>
                    <w:left w:val="nil"/>
                    <w:bottom w:val="nil"/>
                    <w:right w:val="single" w:sz="8" w:space="0" w:color="7F7F7F"/>
                  </w:tcBorders>
                  <w:shd w:val="clear" w:color="auto" w:fill="99CCFF"/>
                  <w:tcMar>
                    <w:top w:w="0" w:type="dxa"/>
                    <w:left w:w="108" w:type="dxa"/>
                    <w:bottom w:w="0" w:type="dxa"/>
                    <w:right w:w="108" w:type="dxa"/>
                  </w:tcMar>
                  <w:vAlign w:val="bottom"/>
                  <w:hideMark/>
                </w:tcPr>
                <w:p w:rsidR="0029211D" w:rsidRDefault="0029211D" w:rsidP="00732C67">
                  <w:r>
                    <w:rPr>
                      <w:sz w:val="22"/>
                      <w:szCs w:val="22"/>
                    </w:rPr>
                    <w:t> </w:t>
                  </w:r>
                </w:p>
              </w:tc>
              <w:tc>
                <w:tcPr>
                  <w:tcW w:w="1087" w:type="dxa"/>
                  <w:tcBorders>
                    <w:top w:val="nil"/>
                    <w:left w:val="nil"/>
                    <w:bottom w:val="nil"/>
                    <w:right w:val="single" w:sz="8" w:space="0" w:color="7F7F7F"/>
                  </w:tcBorders>
                  <w:shd w:val="clear" w:color="auto" w:fill="99CCFF"/>
                  <w:tcMar>
                    <w:top w:w="0" w:type="dxa"/>
                    <w:left w:w="108" w:type="dxa"/>
                    <w:bottom w:w="0" w:type="dxa"/>
                    <w:right w:w="108" w:type="dxa"/>
                  </w:tcMar>
                  <w:vAlign w:val="bottom"/>
                  <w:hideMark/>
                </w:tcPr>
                <w:p w:rsidR="0029211D" w:rsidRDefault="0029211D" w:rsidP="00732C67">
                  <w:r>
                    <w:rPr>
                      <w:sz w:val="22"/>
                      <w:szCs w:val="22"/>
                    </w:rPr>
                    <w:t> </w:t>
                  </w:r>
                </w:p>
              </w:tc>
              <w:tc>
                <w:tcPr>
                  <w:tcW w:w="1087" w:type="dxa"/>
                  <w:tcBorders>
                    <w:top w:val="nil"/>
                    <w:left w:val="nil"/>
                    <w:bottom w:val="nil"/>
                    <w:right w:val="single" w:sz="8" w:space="0" w:color="808080"/>
                  </w:tcBorders>
                  <w:shd w:val="clear" w:color="auto" w:fill="99CCFF"/>
                  <w:tcMar>
                    <w:top w:w="0" w:type="dxa"/>
                    <w:left w:w="108" w:type="dxa"/>
                    <w:bottom w:w="0" w:type="dxa"/>
                    <w:right w:w="108" w:type="dxa"/>
                  </w:tcMar>
                  <w:vAlign w:val="bottom"/>
                  <w:hideMark/>
                </w:tcPr>
                <w:p w:rsidR="0029211D" w:rsidRDefault="0029211D" w:rsidP="00732C67">
                  <w:r>
                    <w:rPr>
                      <w:sz w:val="22"/>
                      <w:szCs w:val="22"/>
                    </w:rPr>
                    <w:t> </w:t>
                  </w:r>
                </w:p>
              </w:tc>
              <w:tc>
                <w:tcPr>
                  <w:tcW w:w="1329" w:type="dxa"/>
                  <w:tcBorders>
                    <w:top w:val="nil"/>
                    <w:left w:val="nil"/>
                    <w:bottom w:val="nil"/>
                    <w:right w:val="single" w:sz="8" w:space="0" w:color="808080"/>
                  </w:tcBorders>
                  <w:shd w:val="clear" w:color="auto" w:fill="99CCFF"/>
                  <w:tcMar>
                    <w:top w:w="0" w:type="dxa"/>
                    <w:left w:w="108" w:type="dxa"/>
                    <w:bottom w:w="0" w:type="dxa"/>
                    <w:right w:w="108" w:type="dxa"/>
                  </w:tcMar>
                  <w:vAlign w:val="bottom"/>
                  <w:hideMark/>
                </w:tcPr>
                <w:p w:rsidR="0029211D" w:rsidRDefault="0029211D" w:rsidP="00732C67">
                  <w:r>
                    <w:rPr>
                      <w:sz w:val="22"/>
                      <w:szCs w:val="22"/>
                    </w:rPr>
                    <w:t> </w:t>
                  </w:r>
                </w:p>
              </w:tc>
              <w:tc>
                <w:tcPr>
                  <w:tcW w:w="1330" w:type="dxa"/>
                  <w:tcBorders>
                    <w:top w:val="nil"/>
                    <w:left w:val="nil"/>
                    <w:bottom w:val="nil"/>
                    <w:right w:val="double" w:sz="4" w:space="0" w:color="auto"/>
                  </w:tcBorders>
                  <w:shd w:val="clear" w:color="auto" w:fill="99CCFF"/>
                  <w:tcMar>
                    <w:top w:w="0" w:type="dxa"/>
                    <w:left w:w="108" w:type="dxa"/>
                    <w:bottom w:w="0" w:type="dxa"/>
                    <w:right w:w="108" w:type="dxa"/>
                  </w:tcMar>
                  <w:vAlign w:val="bottom"/>
                  <w:hideMark/>
                </w:tcPr>
                <w:p w:rsidR="0029211D" w:rsidRDefault="0029211D" w:rsidP="00732C67">
                  <w:r>
                    <w:rPr>
                      <w:sz w:val="22"/>
                      <w:szCs w:val="22"/>
                    </w:rPr>
                    <w:t> </w:t>
                  </w:r>
                </w:p>
              </w:tc>
            </w:tr>
            <w:tr w:rsidR="0029211D" w:rsidTr="0029211D">
              <w:trPr>
                <w:jc w:val="center"/>
              </w:trPr>
              <w:tc>
                <w:tcPr>
                  <w:tcW w:w="2802" w:type="dxa"/>
                  <w:tcBorders>
                    <w:top w:val="nil"/>
                    <w:left w:val="double" w:sz="4" w:space="0" w:color="auto"/>
                    <w:bottom w:val="single" w:sz="8" w:space="0" w:color="808080"/>
                    <w:right w:val="single" w:sz="8" w:space="0" w:color="auto"/>
                  </w:tcBorders>
                  <w:tcMar>
                    <w:top w:w="0" w:type="dxa"/>
                    <w:left w:w="108" w:type="dxa"/>
                    <w:bottom w:w="0" w:type="dxa"/>
                    <w:right w:w="108" w:type="dxa"/>
                  </w:tcMar>
                  <w:hideMark/>
                </w:tcPr>
                <w:p w:rsidR="0029211D" w:rsidRDefault="0029211D" w:rsidP="00732C67">
                  <w:r>
                    <w:rPr>
                      <w:sz w:val="22"/>
                      <w:szCs w:val="22"/>
                    </w:rPr>
                    <w:t xml:space="preserve">Уровень участия </w:t>
                  </w:r>
                  <w:r>
                    <w:rPr>
                      <w:sz w:val="22"/>
                      <w:szCs w:val="22"/>
                    </w:rPr>
                    <w:br/>
                    <w:t xml:space="preserve"> в рабочей силе (рабочая </w:t>
                  </w:r>
                  <w:r>
                    <w:rPr>
                      <w:sz w:val="22"/>
                      <w:szCs w:val="22"/>
                    </w:rPr>
                    <w:br/>
                    <w:t xml:space="preserve"> сила к  численности </w:t>
                  </w:r>
                  <w:r>
                    <w:rPr>
                      <w:sz w:val="22"/>
                      <w:szCs w:val="22"/>
                    </w:rPr>
                    <w:br/>
                    <w:t xml:space="preserve"> населения в возрасте </w:t>
                  </w:r>
                  <w:r>
                    <w:rPr>
                      <w:sz w:val="22"/>
                      <w:szCs w:val="22"/>
                    </w:rPr>
                    <w:br/>
                    <w:t> 15 лет и старше)</w:t>
                  </w:r>
                </w:p>
              </w:tc>
              <w:tc>
                <w:tcPr>
                  <w:tcW w:w="1275"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9211D" w:rsidRDefault="0029211D" w:rsidP="00732C67">
                  <w:r>
                    <w:rPr>
                      <w:color w:val="000000"/>
                      <w:sz w:val="20"/>
                      <w:szCs w:val="20"/>
                    </w:rPr>
                    <w:t>62,2</w:t>
                  </w:r>
                </w:p>
              </w:tc>
              <w:tc>
                <w:tcPr>
                  <w:tcW w:w="1087" w:type="dxa"/>
                  <w:tcBorders>
                    <w:top w:val="nil"/>
                    <w:left w:val="nil"/>
                    <w:bottom w:val="single" w:sz="8" w:space="0" w:color="808080"/>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62,1</w:t>
                  </w:r>
                </w:p>
              </w:tc>
              <w:tc>
                <w:tcPr>
                  <w:tcW w:w="1087" w:type="dxa"/>
                  <w:tcBorders>
                    <w:top w:val="nil"/>
                    <w:left w:val="nil"/>
                    <w:bottom w:val="single" w:sz="8" w:space="0" w:color="808080"/>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62,3</w:t>
                  </w:r>
                </w:p>
              </w:tc>
              <w:tc>
                <w:tcPr>
                  <w:tcW w:w="1087"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62,2</w:t>
                  </w:r>
                </w:p>
              </w:tc>
              <w:tc>
                <w:tcPr>
                  <w:tcW w:w="1329"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62,7</w:t>
                  </w:r>
                </w:p>
              </w:tc>
              <w:tc>
                <w:tcPr>
                  <w:tcW w:w="1330"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9211D" w:rsidRDefault="0029211D" w:rsidP="00732C67">
                  <w:r>
                    <w:rPr>
                      <w:sz w:val="22"/>
                      <w:szCs w:val="22"/>
                    </w:rPr>
                    <w:t>-0,5</w:t>
                  </w:r>
                </w:p>
              </w:tc>
            </w:tr>
            <w:tr w:rsidR="0029211D" w:rsidTr="0029211D">
              <w:trPr>
                <w:jc w:val="center"/>
              </w:trPr>
              <w:tc>
                <w:tcPr>
                  <w:tcW w:w="2802" w:type="dxa"/>
                  <w:tcBorders>
                    <w:top w:val="nil"/>
                    <w:left w:val="double" w:sz="4" w:space="0" w:color="auto"/>
                    <w:bottom w:val="single" w:sz="8" w:space="0" w:color="808080"/>
                    <w:right w:val="single" w:sz="8" w:space="0" w:color="auto"/>
                  </w:tcBorders>
                  <w:tcMar>
                    <w:top w:w="0" w:type="dxa"/>
                    <w:left w:w="108" w:type="dxa"/>
                    <w:bottom w:w="0" w:type="dxa"/>
                    <w:right w:w="108" w:type="dxa"/>
                  </w:tcMar>
                  <w:hideMark/>
                </w:tcPr>
                <w:p w:rsidR="0029211D" w:rsidRDefault="0029211D" w:rsidP="00732C67">
                  <w:r>
                    <w:rPr>
                      <w:sz w:val="22"/>
                      <w:szCs w:val="22"/>
                    </w:rPr>
                    <w:t xml:space="preserve">Уровень занятости </w:t>
                  </w:r>
                  <w:r>
                    <w:rPr>
                      <w:sz w:val="22"/>
                      <w:szCs w:val="22"/>
                    </w:rPr>
                    <w:br/>
                    <w:t> (занятые к численности</w:t>
                  </w:r>
                  <w:r>
                    <w:rPr>
                      <w:sz w:val="22"/>
                      <w:szCs w:val="22"/>
                    </w:rPr>
                    <w:br/>
                    <w:t xml:space="preserve"> населения в возрасте </w:t>
                  </w:r>
                  <w:r>
                    <w:rPr>
                      <w:sz w:val="22"/>
                      <w:szCs w:val="22"/>
                    </w:rPr>
                    <w:br/>
                    <w:t> 15 лет и старше)</w:t>
                  </w:r>
                </w:p>
              </w:tc>
              <w:tc>
                <w:tcPr>
                  <w:tcW w:w="1275"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9211D" w:rsidRDefault="0029211D" w:rsidP="00732C67">
                  <w:r>
                    <w:rPr>
                      <w:color w:val="000000"/>
                      <w:sz w:val="20"/>
                      <w:szCs w:val="20"/>
                    </w:rPr>
                    <w:t>58,4</w:t>
                  </w:r>
                </w:p>
              </w:tc>
              <w:tc>
                <w:tcPr>
                  <w:tcW w:w="1087" w:type="dxa"/>
                  <w:tcBorders>
                    <w:top w:val="nil"/>
                    <w:left w:val="nil"/>
                    <w:bottom w:val="single" w:sz="8" w:space="0" w:color="808080"/>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58,2</w:t>
                  </w:r>
                </w:p>
              </w:tc>
              <w:tc>
                <w:tcPr>
                  <w:tcW w:w="1087" w:type="dxa"/>
                  <w:tcBorders>
                    <w:top w:val="nil"/>
                    <w:left w:val="nil"/>
                    <w:bottom w:val="single" w:sz="8" w:space="0" w:color="808080"/>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58,5</w:t>
                  </w:r>
                </w:p>
              </w:tc>
              <w:tc>
                <w:tcPr>
                  <w:tcW w:w="1087"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58,6</w:t>
                  </w:r>
                </w:p>
              </w:tc>
              <w:tc>
                <w:tcPr>
                  <w:tcW w:w="1329"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59,8</w:t>
                  </w:r>
                </w:p>
              </w:tc>
              <w:tc>
                <w:tcPr>
                  <w:tcW w:w="1330"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9211D" w:rsidRDefault="0029211D" w:rsidP="00732C67">
                  <w:r>
                    <w:rPr>
                      <w:sz w:val="22"/>
                      <w:szCs w:val="22"/>
                    </w:rPr>
                    <w:t>-1,2</w:t>
                  </w:r>
                </w:p>
              </w:tc>
            </w:tr>
            <w:tr w:rsidR="0029211D" w:rsidTr="0029211D">
              <w:trPr>
                <w:jc w:val="center"/>
              </w:trPr>
              <w:tc>
                <w:tcPr>
                  <w:tcW w:w="2802" w:type="dxa"/>
                  <w:tcBorders>
                    <w:top w:val="nil"/>
                    <w:left w:val="double" w:sz="4" w:space="0" w:color="auto"/>
                    <w:bottom w:val="double" w:sz="4" w:space="0" w:color="auto"/>
                    <w:right w:val="single" w:sz="8" w:space="0" w:color="auto"/>
                  </w:tcBorders>
                  <w:tcMar>
                    <w:top w:w="0" w:type="dxa"/>
                    <w:left w:w="108" w:type="dxa"/>
                    <w:bottom w:w="0" w:type="dxa"/>
                    <w:right w:w="108" w:type="dxa"/>
                  </w:tcMar>
                  <w:hideMark/>
                </w:tcPr>
                <w:p w:rsidR="0029211D" w:rsidRDefault="0029211D" w:rsidP="00732C67">
                  <w:r>
                    <w:rPr>
                      <w:sz w:val="22"/>
                      <w:szCs w:val="22"/>
                    </w:rPr>
                    <w:t xml:space="preserve">Уровень безработицы  </w:t>
                  </w:r>
                  <w:r>
                    <w:rPr>
                      <w:sz w:val="22"/>
                      <w:szCs w:val="22"/>
                    </w:rPr>
                    <w:br/>
                    <w:t> (безработные к численн</w:t>
                  </w:r>
                  <w:proofErr w:type="gramStart"/>
                  <w:r>
                    <w:rPr>
                      <w:sz w:val="22"/>
                      <w:szCs w:val="22"/>
                    </w:rPr>
                    <w:t>о-</w:t>
                  </w:r>
                  <w:proofErr w:type="gramEnd"/>
                  <w:r>
                    <w:rPr>
                      <w:sz w:val="22"/>
                      <w:szCs w:val="22"/>
                    </w:rPr>
                    <w:br/>
                    <w:t> </w:t>
                  </w:r>
                  <w:proofErr w:type="spellStart"/>
                  <w:r>
                    <w:rPr>
                      <w:sz w:val="22"/>
                      <w:szCs w:val="22"/>
                    </w:rPr>
                    <w:t>сти</w:t>
                  </w:r>
                  <w:proofErr w:type="spellEnd"/>
                  <w:r>
                    <w:rPr>
                      <w:sz w:val="22"/>
                      <w:szCs w:val="22"/>
                    </w:rPr>
                    <w:t xml:space="preserve"> рабочей силы)</w:t>
                  </w:r>
                </w:p>
              </w:tc>
              <w:tc>
                <w:tcPr>
                  <w:tcW w:w="1275" w:type="dxa"/>
                  <w:tcBorders>
                    <w:top w:val="nil"/>
                    <w:left w:val="nil"/>
                    <w:bottom w:val="double" w:sz="4" w:space="0" w:color="auto"/>
                    <w:right w:val="single" w:sz="8" w:space="0" w:color="auto"/>
                  </w:tcBorders>
                  <w:tcMar>
                    <w:top w:w="0" w:type="dxa"/>
                    <w:left w:w="108" w:type="dxa"/>
                    <w:bottom w:w="0" w:type="dxa"/>
                    <w:right w:w="108" w:type="dxa"/>
                  </w:tcMar>
                  <w:vAlign w:val="bottom"/>
                  <w:hideMark/>
                </w:tcPr>
                <w:p w:rsidR="0029211D" w:rsidRDefault="0029211D" w:rsidP="00732C67">
                  <w:r>
                    <w:rPr>
                      <w:color w:val="000000"/>
                      <w:sz w:val="20"/>
                      <w:szCs w:val="20"/>
                    </w:rPr>
                    <w:t>6,1</w:t>
                  </w:r>
                </w:p>
              </w:tc>
              <w:tc>
                <w:tcPr>
                  <w:tcW w:w="1087" w:type="dxa"/>
                  <w:tcBorders>
                    <w:top w:val="nil"/>
                    <w:left w:val="nil"/>
                    <w:bottom w:val="double" w:sz="4" w:space="0" w:color="auto"/>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6,3</w:t>
                  </w:r>
                </w:p>
              </w:tc>
              <w:tc>
                <w:tcPr>
                  <w:tcW w:w="1087" w:type="dxa"/>
                  <w:tcBorders>
                    <w:top w:val="nil"/>
                    <w:left w:val="nil"/>
                    <w:bottom w:val="double" w:sz="4" w:space="0" w:color="auto"/>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6,1</w:t>
                  </w:r>
                </w:p>
              </w:tc>
              <w:tc>
                <w:tcPr>
                  <w:tcW w:w="1087" w:type="dxa"/>
                  <w:tcBorders>
                    <w:top w:val="nil"/>
                    <w:left w:val="nil"/>
                    <w:bottom w:val="double" w:sz="4" w:space="0" w:color="auto"/>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5,9</w:t>
                  </w:r>
                </w:p>
              </w:tc>
              <w:tc>
                <w:tcPr>
                  <w:tcW w:w="1329" w:type="dxa"/>
                  <w:tcBorders>
                    <w:top w:val="nil"/>
                    <w:left w:val="nil"/>
                    <w:bottom w:val="double" w:sz="4" w:space="0" w:color="auto"/>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4,6</w:t>
                  </w:r>
                </w:p>
              </w:tc>
              <w:tc>
                <w:tcPr>
                  <w:tcW w:w="1330" w:type="dxa"/>
                  <w:tcBorders>
                    <w:top w:val="nil"/>
                    <w:left w:val="nil"/>
                    <w:bottom w:val="double" w:sz="4" w:space="0" w:color="auto"/>
                    <w:right w:val="double" w:sz="4" w:space="0" w:color="auto"/>
                  </w:tcBorders>
                  <w:tcMar>
                    <w:top w:w="0" w:type="dxa"/>
                    <w:left w:w="108" w:type="dxa"/>
                    <w:bottom w:w="0" w:type="dxa"/>
                    <w:right w:w="108" w:type="dxa"/>
                  </w:tcMar>
                  <w:vAlign w:val="bottom"/>
                  <w:hideMark/>
                </w:tcPr>
                <w:p w:rsidR="0029211D" w:rsidRDefault="0029211D" w:rsidP="00732C67">
                  <w:r>
                    <w:rPr>
                      <w:sz w:val="22"/>
                      <w:szCs w:val="22"/>
                    </w:rPr>
                    <w:t>1,3</w:t>
                  </w:r>
                </w:p>
              </w:tc>
            </w:tr>
          </w:tbl>
          <w:p w:rsidR="0029211D" w:rsidRDefault="0029211D" w:rsidP="00732C67"/>
        </w:tc>
      </w:tr>
      <w:tr w:rsidR="0029211D" w:rsidTr="0029211D">
        <w:trPr>
          <w:jc w:val="center"/>
        </w:trPr>
        <w:tc>
          <w:tcPr>
            <w:tcW w:w="11142" w:type="dxa"/>
            <w:tcMar>
              <w:top w:w="0" w:type="dxa"/>
              <w:left w:w="108" w:type="dxa"/>
              <w:bottom w:w="0" w:type="dxa"/>
              <w:right w:w="108" w:type="dxa"/>
            </w:tcMar>
            <w:hideMark/>
          </w:tcPr>
          <w:p w:rsidR="0029211D" w:rsidRDefault="0029211D" w:rsidP="00732C67">
            <w:r>
              <w:rPr>
                <w:sz w:val="22"/>
                <w:szCs w:val="22"/>
              </w:rPr>
              <w:t>Среди безработных в возрасте 15 лет и старше доля женщин в декабре 2020 г. составила 48,1%, городских жителей – 69,9%, молодежи от 15 до 25 лет – 16,5%, лиц, не имеющих опыта трудовой деятельности – 19,4%.</w:t>
            </w:r>
          </w:p>
        </w:tc>
      </w:tr>
      <w:tr w:rsidR="0029211D" w:rsidTr="0029211D">
        <w:trPr>
          <w:jc w:val="center"/>
        </w:trPr>
        <w:tc>
          <w:tcPr>
            <w:tcW w:w="11142" w:type="dxa"/>
            <w:tcMar>
              <w:top w:w="0" w:type="dxa"/>
              <w:left w:w="108" w:type="dxa"/>
              <w:bottom w:w="0" w:type="dxa"/>
              <w:right w:w="108" w:type="dxa"/>
            </w:tcMar>
            <w:hideMark/>
          </w:tcPr>
          <w:p w:rsidR="0029211D" w:rsidRDefault="0029211D" w:rsidP="00732C67">
            <w:r>
              <w:rPr>
                <w:sz w:val="22"/>
                <w:szCs w:val="22"/>
              </w:rPr>
              <w:t>Уровень безработицы среди сельских жителей (7,8%) превышает уровень безработицы среди городских жителей (5,3%). Уровень безработицы мужчин (6,0%) превышает уровень безработицы женщин (5,8%).</w:t>
            </w:r>
          </w:p>
        </w:tc>
      </w:tr>
      <w:tr w:rsidR="0029211D" w:rsidTr="0029211D">
        <w:trPr>
          <w:jc w:val="center"/>
        </w:trPr>
        <w:tc>
          <w:tcPr>
            <w:tcW w:w="11142" w:type="dxa"/>
            <w:tcMar>
              <w:top w:w="0" w:type="dxa"/>
              <w:left w:w="108" w:type="dxa"/>
              <w:bottom w:w="0" w:type="dxa"/>
              <w:right w:w="108" w:type="dxa"/>
            </w:tcMar>
            <w:hideMark/>
          </w:tcPr>
          <w:p w:rsidR="0029211D" w:rsidRDefault="0029211D" w:rsidP="00732C67">
            <w:r>
              <w:t> </w:t>
            </w:r>
          </w:p>
        </w:tc>
      </w:tr>
      <w:tr w:rsidR="0029211D" w:rsidTr="0029211D">
        <w:trPr>
          <w:jc w:val="center"/>
        </w:trPr>
        <w:tc>
          <w:tcPr>
            <w:tcW w:w="11142" w:type="dxa"/>
            <w:tcMar>
              <w:top w:w="0" w:type="dxa"/>
              <w:left w:w="108" w:type="dxa"/>
              <w:bottom w:w="0" w:type="dxa"/>
              <w:right w:w="108" w:type="dxa"/>
            </w:tcMar>
            <w:hideMark/>
          </w:tcPr>
          <w:p w:rsidR="0029211D" w:rsidRDefault="0029211D" w:rsidP="00732C67">
            <w:r>
              <w:t>Численность и состав рабочей силы в субъектах Российской Федерации</w:t>
            </w:r>
          </w:p>
        </w:tc>
      </w:tr>
      <w:tr w:rsidR="0029211D" w:rsidTr="0029211D">
        <w:trPr>
          <w:jc w:val="center"/>
        </w:trPr>
        <w:tc>
          <w:tcPr>
            <w:tcW w:w="11142" w:type="dxa"/>
            <w:tcMar>
              <w:top w:w="0" w:type="dxa"/>
              <w:left w:w="108" w:type="dxa"/>
              <w:bottom w:w="0" w:type="dxa"/>
              <w:right w:w="108" w:type="dxa"/>
            </w:tcMar>
            <w:hideMark/>
          </w:tcPr>
          <w:p w:rsidR="0029211D" w:rsidRDefault="0029211D" w:rsidP="00732C67">
            <w:r>
              <w:t>в возрасте 15 лет и старше</w:t>
            </w:r>
          </w:p>
        </w:tc>
      </w:tr>
      <w:tr w:rsidR="0029211D" w:rsidTr="0029211D">
        <w:trPr>
          <w:jc w:val="center"/>
        </w:trPr>
        <w:tc>
          <w:tcPr>
            <w:tcW w:w="11142" w:type="dxa"/>
            <w:tcMar>
              <w:top w:w="0" w:type="dxa"/>
              <w:left w:w="108" w:type="dxa"/>
              <w:bottom w:w="0" w:type="dxa"/>
              <w:right w:w="108" w:type="dxa"/>
            </w:tcMar>
            <w:hideMark/>
          </w:tcPr>
          <w:p w:rsidR="0029211D" w:rsidRDefault="0029211D" w:rsidP="00732C67">
            <w:r>
              <w:t xml:space="preserve">(по данным выборочных обследований рабочей силы </w:t>
            </w:r>
            <w:r>
              <w:br/>
              <w:t>в среднем за октябрь-декабрь 2020 г.)</w:t>
            </w:r>
          </w:p>
          <w:p w:rsidR="0029211D" w:rsidRDefault="0029211D" w:rsidP="00732C67">
            <w:r>
              <w:t> </w:t>
            </w:r>
          </w:p>
        </w:tc>
      </w:tr>
      <w:tr w:rsidR="0029211D" w:rsidTr="0029211D">
        <w:trPr>
          <w:jc w:val="center"/>
        </w:trPr>
        <w:tc>
          <w:tcPr>
            <w:tcW w:w="11142" w:type="dxa"/>
            <w:tcMar>
              <w:top w:w="0" w:type="dxa"/>
              <w:left w:w="108" w:type="dxa"/>
              <w:bottom w:w="0" w:type="dxa"/>
              <w:right w:w="108" w:type="dxa"/>
            </w:tcMar>
            <w:hideMark/>
          </w:tcPr>
          <w:tbl>
            <w:tblPr>
              <w:tblW w:w="5000" w:type="pct"/>
              <w:jc w:val="center"/>
              <w:tblCellMar>
                <w:left w:w="0" w:type="dxa"/>
                <w:right w:w="0" w:type="dxa"/>
              </w:tblCellMar>
              <w:tblLook w:val="04A0"/>
            </w:tblPr>
            <w:tblGrid>
              <w:gridCol w:w="2595"/>
              <w:gridCol w:w="1308"/>
              <w:gridCol w:w="1182"/>
              <w:gridCol w:w="1182"/>
              <w:gridCol w:w="1002"/>
              <w:gridCol w:w="1028"/>
              <w:gridCol w:w="1028"/>
            </w:tblGrid>
            <w:tr w:rsidR="0029211D" w:rsidTr="0029211D">
              <w:trPr>
                <w:tblHeader/>
                <w:jc w:val="center"/>
              </w:trPr>
              <w:tc>
                <w:tcPr>
                  <w:tcW w:w="3050" w:type="dxa"/>
                  <w:vMerge w:val="restart"/>
                  <w:tcBorders>
                    <w:top w:val="double" w:sz="4" w:space="0" w:color="auto"/>
                    <w:left w:val="double" w:sz="4" w:space="0" w:color="auto"/>
                    <w:bottom w:val="single" w:sz="8" w:space="0" w:color="auto"/>
                    <w:right w:val="single" w:sz="8" w:space="0" w:color="auto"/>
                  </w:tcBorders>
                  <w:shd w:val="clear" w:color="auto" w:fill="99CCFF"/>
                  <w:noWrap/>
                  <w:tcMar>
                    <w:top w:w="15" w:type="dxa"/>
                    <w:left w:w="15" w:type="dxa"/>
                    <w:bottom w:w="0" w:type="dxa"/>
                    <w:right w:w="15" w:type="dxa"/>
                  </w:tcMar>
                  <w:hideMark/>
                </w:tcPr>
                <w:p w:rsidR="0029211D" w:rsidRDefault="0029211D" w:rsidP="00732C67">
                  <w:r>
                    <w:rPr>
                      <w:i/>
                      <w:iCs/>
                      <w:sz w:val="22"/>
                      <w:szCs w:val="22"/>
                    </w:rPr>
                    <w:t> </w:t>
                  </w:r>
                </w:p>
              </w:tc>
              <w:tc>
                <w:tcPr>
                  <w:tcW w:w="1534" w:type="dxa"/>
                  <w:vMerge w:val="restart"/>
                  <w:tcBorders>
                    <w:top w:val="double" w:sz="4" w:space="0" w:color="auto"/>
                    <w:left w:val="nil"/>
                    <w:bottom w:val="single" w:sz="8" w:space="0" w:color="auto"/>
                    <w:right w:val="single" w:sz="8" w:space="0" w:color="auto"/>
                  </w:tcBorders>
                  <w:shd w:val="clear" w:color="auto" w:fill="99CCFF"/>
                  <w:tcMar>
                    <w:top w:w="15" w:type="dxa"/>
                    <w:left w:w="15" w:type="dxa"/>
                    <w:bottom w:w="0" w:type="dxa"/>
                    <w:right w:w="15" w:type="dxa"/>
                  </w:tcMar>
                  <w:hideMark/>
                </w:tcPr>
                <w:p w:rsidR="0029211D" w:rsidRDefault="0029211D" w:rsidP="00732C67">
                  <w:r>
                    <w:rPr>
                      <w:i/>
                      <w:iCs/>
                      <w:sz w:val="22"/>
                      <w:szCs w:val="22"/>
                    </w:rPr>
                    <w:t xml:space="preserve">Численность </w:t>
                  </w:r>
                  <w:r>
                    <w:rPr>
                      <w:i/>
                      <w:iCs/>
                      <w:sz w:val="22"/>
                      <w:szCs w:val="22"/>
                    </w:rPr>
                    <w:br/>
                    <w:t xml:space="preserve">рабочей </w:t>
                  </w:r>
                  <w:r>
                    <w:rPr>
                      <w:i/>
                      <w:iCs/>
                      <w:sz w:val="22"/>
                      <w:szCs w:val="22"/>
                    </w:rPr>
                    <w:br/>
                    <w:t xml:space="preserve">силы, </w:t>
                  </w:r>
                </w:p>
                <w:p w:rsidR="0029211D" w:rsidRDefault="0029211D" w:rsidP="00732C67">
                  <w:r>
                    <w:rPr>
                      <w:i/>
                      <w:iCs/>
                      <w:sz w:val="22"/>
                      <w:szCs w:val="22"/>
                    </w:rPr>
                    <w:t>тыс</w:t>
                  </w:r>
                  <w:proofErr w:type="gramStart"/>
                  <w:r>
                    <w:rPr>
                      <w:i/>
                      <w:iCs/>
                      <w:sz w:val="22"/>
                      <w:szCs w:val="22"/>
                    </w:rPr>
                    <w:t>.ч</w:t>
                  </w:r>
                  <w:proofErr w:type="gramEnd"/>
                  <w:r>
                    <w:rPr>
                      <w:i/>
                      <w:iCs/>
                      <w:sz w:val="22"/>
                      <w:szCs w:val="22"/>
                    </w:rPr>
                    <w:t>еловек</w:t>
                  </w:r>
                </w:p>
              </w:tc>
              <w:tc>
                <w:tcPr>
                  <w:tcW w:w="2772" w:type="dxa"/>
                  <w:gridSpan w:val="2"/>
                  <w:tcBorders>
                    <w:top w:val="double" w:sz="4" w:space="0" w:color="auto"/>
                    <w:left w:val="nil"/>
                    <w:bottom w:val="single" w:sz="8" w:space="0" w:color="auto"/>
                    <w:right w:val="single" w:sz="8" w:space="0" w:color="auto"/>
                  </w:tcBorders>
                  <w:shd w:val="clear" w:color="auto" w:fill="99CCFF"/>
                  <w:noWrap/>
                  <w:tcMar>
                    <w:top w:w="15" w:type="dxa"/>
                    <w:left w:w="15" w:type="dxa"/>
                    <w:bottom w:w="0" w:type="dxa"/>
                    <w:right w:w="15" w:type="dxa"/>
                  </w:tcMar>
                  <w:hideMark/>
                </w:tcPr>
                <w:p w:rsidR="0029211D" w:rsidRDefault="0029211D" w:rsidP="00732C67">
                  <w:r>
                    <w:rPr>
                      <w:i/>
                      <w:iCs/>
                      <w:sz w:val="22"/>
                      <w:szCs w:val="22"/>
                    </w:rPr>
                    <w:t>В том числе</w:t>
                  </w:r>
                </w:p>
              </w:tc>
              <w:tc>
                <w:tcPr>
                  <w:tcW w:w="3524" w:type="dxa"/>
                  <w:gridSpan w:val="3"/>
                  <w:tcBorders>
                    <w:top w:val="double" w:sz="4" w:space="0" w:color="auto"/>
                    <w:left w:val="nil"/>
                    <w:bottom w:val="single" w:sz="8" w:space="0" w:color="auto"/>
                    <w:right w:val="double" w:sz="4" w:space="0" w:color="auto"/>
                  </w:tcBorders>
                  <w:shd w:val="clear" w:color="auto" w:fill="99CCFF"/>
                  <w:tcMar>
                    <w:top w:w="15" w:type="dxa"/>
                    <w:left w:w="15" w:type="dxa"/>
                    <w:bottom w:w="0" w:type="dxa"/>
                    <w:right w:w="15" w:type="dxa"/>
                  </w:tcMar>
                  <w:hideMark/>
                </w:tcPr>
                <w:p w:rsidR="0029211D" w:rsidRDefault="0029211D" w:rsidP="00732C67">
                  <w:r>
                    <w:rPr>
                      <w:i/>
                      <w:iCs/>
                      <w:sz w:val="22"/>
                      <w:szCs w:val="22"/>
                    </w:rPr>
                    <w:t xml:space="preserve">Уровень, </w:t>
                  </w:r>
                  <w:proofErr w:type="gramStart"/>
                  <w:r>
                    <w:rPr>
                      <w:i/>
                      <w:iCs/>
                      <w:sz w:val="22"/>
                      <w:szCs w:val="22"/>
                    </w:rPr>
                    <w:t>в</w:t>
                  </w:r>
                  <w:proofErr w:type="gramEnd"/>
                  <w:r>
                    <w:rPr>
                      <w:i/>
                      <w:iCs/>
                      <w:sz w:val="22"/>
                      <w:szCs w:val="22"/>
                    </w:rPr>
                    <w:t xml:space="preserve"> %</w:t>
                  </w:r>
                </w:p>
              </w:tc>
            </w:tr>
            <w:tr w:rsidR="0029211D" w:rsidTr="0029211D">
              <w:trPr>
                <w:tblHeader/>
                <w:jc w:val="center"/>
              </w:trPr>
              <w:tc>
                <w:tcPr>
                  <w:tcW w:w="0" w:type="auto"/>
                  <w:vMerge/>
                  <w:tcBorders>
                    <w:top w:val="double" w:sz="4" w:space="0" w:color="auto"/>
                    <w:left w:val="double" w:sz="4" w:space="0" w:color="auto"/>
                    <w:bottom w:val="single" w:sz="8" w:space="0" w:color="auto"/>
                    <w:right w:val="single" w:sz="8" w:space="0" w:color="auto"/>
                  </w:tcBorders>
                  <w:vAlign w:val="center"/>
                  <w:hideMark/>
                </w:tcPr>
                <w:p w:rsidR="0029211D" w:rsidRDefault="0029211D" w:rsidP="00732C67"/>
              </w:tc>
              <w:tc>
                <w:tcPr>
                  <w:tcW w:w="0" w:type="auto"/>
                  <w:vMerge/>
                  <w:tcBorders>
                    <w:top w:val="double" w:sz="4" w:space="0" w:color="auto"/>
                    <w:left w:val="nil"/>
                    <w:bottom w:val="single" w:sz="8" w:space="0" w:color="auto"/>
                    <w:right w:val="single" w:sz="8" w:space="0" w:color="auto"/>
                  </w:tcBorders>
                  <w:vAlign w:val="center"/>
                  <w:hideMark/>
                </w:tcPr>
                <w:p w:rsidR="0029211D" w:rsidRDefault="0029211D" w:rsidP="00732C67"/>
              </w:tc>
              <w:tc>
                <w:tcPr>
                  <w:tcW w:w="1386" w:type="dxa"/>
                  <w:tcBorders>
                    <w:top w:val="nil"/>
                    <w:left w:val="nil"/>
                    <w:bottom w:val="single" w:sz="8" w:space="0" w:color="auto"/>
                    <w:right w:val="single" w:sz="8" w:space="0" w:color="auto"/>
                  </w:tcBorders>
                  <w:shd w:val="clear" w:color="auto" w:fill="99CCFF"/>
                  <w:noWrap/>
                  <w:tcMar>
                    <w:top w:w="15" w:type="dxa"/>
                    <w:left w:w="15" w:type="dxa"/>
                    <w:bottom w:w="0" w:type="dxa"/>
                    <w:right w:w="15" w:type="dxa"/>
                  </w:tcMar>
                  <w:hideMark/>
                </w:tcPr>
                <w:p w:rsidR="0029211D" w:rsidRDefault="0029211D" w:rsidP="00732C67">
                  <w:r>
                    <w:rPr>
                      <w:i/>
                      <w:iCs/>
                      <w:sz w:val="22"/>
                      <w:szCs w:val="22"/>
                    </w:rPr>
                    <w:t>занятые</w:t>
                  </w:r>
                </w:p>
              </w:tc>
              <w:tc>
                <w:tcPr>
                  <w:tcW w:w="1386" w:type="dxa"/>
                  <w:tcBorders>
                    <w:top w:val="nil"/>
                    <w:left w:val="nil"/>
                    <w:bottom w:val="single" w:sz="8" w:space="0" w:color="auto"/>
                    <w:right w:val="single" w:sz="8" w:space="0" w:color="auto"/>
                  </w:tcBorders>
                  <w:shd w:val="clear" w:color="auto" w:fill="99CCFF"/>
                  <w:hideMark/>
                </w:tcPr>
                <w:p w:rsidR="0029211D" w:rsidRDefault="0029211D" w:rsidP="00732C67">
                  <w:proofErr w:type="spellStart"/>
                  <w:r>
                    <w:rPr>
                      <w:i/>
                      <w:iCs/>
                      <w:sz w:val="22"/>
                      <w:szCs w:val="22"/>
                    </w:rPr>
                    <w:t>безр</w:t>
                  </w:r>
                  <w:proofErr w:type="gramStart"/>
                  <w:r>
                    <w:rPr>
                      <w:i/>
                      <w:iCs/>
                      <w:sz w:val="22"/>
                      <w:szCs w:val="22"/>
                    </w:rPr>
                    <w:t>а</w:t>
                  </w:r>
                  <w:proofErr w:type="spellEnd"/>
                  <w:r>
                    <w:rPr>
                      <w:i/>
                      <w:iCs/>
                      <w:sz w:val="22"/>
                      <w:szCs w:val="22"/>
                    </w:rPr>
                    <w:t>-</w:t>
                  </w:r>
                  <w:proofErr w:type="gramEnd"/>
                  <w:r>
                    <w:rPr>
                      <w:i/>
                      <w:iCs/>
                      <w:sz w:val="22"/>
                      <w:szCs w:val="22"/>
                    </w:rPr>
                    <w:br/>
                  </w:r>
                  <w:proofErr w:type="spellStart"/>
                  <w:r>
                    <w:rPr>
                      <w:i/>
                      <w:iCs/>
                      <w:sz w:val="22"/>
                      <w:szCs w:val="22"/>
                    </w:rPr>
                    <w:t>ботные</w:t>
                  </w:r>
                  <w:proofErr w:type="spellEnd"/>
                </w:p>
              </w:tc>
              <w:tc>
                <w:tcPr>
                  <w:tcW w:w="1174" w:type="dxa"/>
                  <w:tcBorders>
                    <w:top w:val="nil"/>
                    <w:left w:val="nil"/>
                    <w:bottom w:val="single" w:sz="8" w:space="0" w:color="auto"/>
                    <w:right w:val="single" w:sz="8" w:space="0" w:color="auto"/>
                  </w:tcBorders>
                  <w:shd w:val="clear" w:color="auto" w:fill="99CCFF"/>
                  <w:tcMar>
                    <w:top w:w="15" w:type="dxa"/>
                    <w:left w:w="15" w:type="dxa"/>
                    <w:bottom w:w="0" w:type="dxa"/>
                    <w:right w:w="15" w:type="dxa"/>
                  </w:tcMar>
                  <w:hideMark/>
                </w:tcPr>
                <w:p w:rsidR="0029211D" w:rsidRDefault="0029211D" w:rsidP="00732C67">
                  <w:r>
                    <w:rPr>
                      <w:i/>
                      <w:iCs/>
                      <w:sz w:val="22"/>
                      <w:szCs w:val="22"/>
                    </w:rPr>
                    <w:t>участия в рабочей силе</w:t>
                  </w:r>
                </w:p>
              </w:tc>
              <w:tc>
                <w:tcPr>
                  <w:tcW w:w="1175" w:type="dxa"/>
                  <w:tcBorders>
                    <w:top w:val="nil"/>
                    <w:left w:val="nil"/>
                    <w:bottom w:val="single" w:sz="8" w:space="0" w:color="auto"/>
                    <w:right w:val="single" w:sz="8" w:space="0" w:color="auto"/>
                  </w:tcBorders>
                  <w:shd w:val="clear" w:color="auto" w:fill="99CCFF"/>
                  <w:tcMar>
                    <w:top w:w="15" w:type="dxa"/>
                    <w:left w:w="15" w:type="dxa"/>
                    <w:bottom w:w="0" w:type="dxa"/>
                    <w:right w:w="15" w:type="dxa"/>
                  </w:tcMar>
                  <w:hideMark/>
                </w:tcPr>
                <w:p w:rsidR="0029211D" w:rsidRDefault="0029211D" w:rsidP="00732C67">
                  <w:proofErr w:type="spellStart"/>
                  <w:r>
                    <w:rPr>
                      <w:i/>
                      <w:iCs/>
                      <w:sz w:val="22"/>
                      <w:szCs w:val="22"/>
                    </w:rPr>
                    <w:t>зан</w:t>
                  </w:r>
                  <w:proofErr w:type="gramStart"/>
                  <w:r>
                    <w:rPr>
                      <w:i/>
                      <w:iCs/>
                      <w:sz w:val="22"/>
                      <w:szCs w:val="22"/>
                    </w:rPr>
                    <w:t>я</w:t>
                  </w:r>
                  <w:proofErr w:type="spellEnd"/>
                  <w:r>
                    <w:rPr>
                      <w:i/>
                      <w:iCs/>
                      <w:sz w:val="22"/>
                      <w:szCs w:val="22"/>
                    </w:rPr>
                    <w:t>-</w:t>
                  </w:r>
                  <w:proofErr w:type="gramEnd"/>
                  <w:r>
                    <w:rPr>
                      <w:i/>
                      <w:iCs/>
                      <w:sz w:val="22"/>
                      <w:szCs w:val="22"/>
                    </w:rPr>
                    <w:br/>
                  </w:r>
                  <w:proofErr w:type="spellStart"/>
                  <w:r>
                    <w:rPr>
                      <w:i/>
                      <w:iCs/>
                      <w:sz w:val="22"/>
                      <w:szCs w:val="22"/>
                    </w:rPr>
                    <w:t>тости</w:t>
                  </w:r>
                  <w:proofErr w:type="spellEnd"/>
                </w:p>
              </w:tc>
              <w:tc>
                <w:tcPr>
                  <w:tcW w:w="1175" w:type="dxa"/>
                  <w:tcBorders>
                    <w:top w:val="nil"/>
                    <w:left w:val="nil"/>
                    <w:bottom w:val="single" w:sz="8" w:space="0" w:color="auto"/>
                    <w:right w:val="double" w:sz="4" w:space="0" w:color="auto"/>
                  </w:tcBorders>
                  <w:shd w:val="clear" w:color="auto" w:fill="99CCFF"/>
                  <w:tcMar>
                    <w:top w:w="15" w:type="dxa"/>
                    <w:left w:w="15" w:type="dxa"/>
                    <w:bottom w:w="0" w:type="dxa"/>
                    <w:right w:w="15" w:type="dxa"/>
                  </w:tcMar>
                  <w:hideMark/>
                </w:tcPr>
                <w:p w:rsidR="0029211D" w:rsidRDefault="0029211D" w:rsidP="00732C67">
                  <w:proofErr w:type="spellStart"/>
                  <w:r>
                    <w:rPr>
                      <w:i/>
                      <w:iCs/>
                      <w:sz w:val="22"/>
                      <w:szCs w:val="22"/>
                    </w:rPr>
                    <w:t>безр</w:t>
                  </w:r>
                  <w:proofErr w:type="gramStart"/>
                  <w:r>
                    <w:rPr>
                      <w:i/>
                      <w:iCs/>
                      <w:sz w:val="22"/>
                      <w:szCs w:val="22"/>
                    </w:rPr>
                    <w:t>а</w:t>
                  </w:r>
                  <w:proofErr w:type="spellEnd"/>
                  <w:r>
                    <w:rPr>
                      <w:i/>
                      <w:iCs/>
                      <w:sz w:val="22"/>
                      <w:szCs w:val="22"/>
                    </w:rPr>
                    <w:t>-</w:t>
                  </w:r>
                  <w:proofErr w:type="gramEnd"/>
                  <w:r>
                    <w:rPr>
                      <w:i/>
                      <w:iCs/>
                      <w:sz w:val="22"/>
                      <w:szCs w:val="22"/>
                    </w:rPr>
                    <w:br/>
                  </w:r>
                  <w:proofErr w:type="spellStart"/>
                  <w:r>
                    <w:rPr>
                      <w:i/>
                      <w:iCs/>
                      <w:sz w:val="22"/>
                      <w:szCs w:val="22"/>
                    </w:rPr>
                    <w:t>ботицы</w:t>
                  </w:r>
                  <w:proofErr w:type="spellEnd"/>
                </w:p>
              </w:tc>
            </w:tr>
            <w:tr w:rsidR="0029211D" w:rsidTr="0029211D">
              <w:trPr>
                <w:trHeight w:val="454"/>
                <w:jc w:val="center"/>
              </w:trPr>
              <w:tc>
                <w:tcPr>
                  <w:tcW w:w="3050" w:type="dxa"/>
                  <w:tcBorders>
                    <w:top w:val="nil"/>
                    <w:left w:val="double" w:sz="4" w:space="0" w:color="auto"/>
                    <w:bottom w:val="single" w:sz="8" w:space="0" w:color="808080"/>
                    <w:right w:val="single" w:sz="8" w:space="0" w:color="auto"/>
                  </w:tcBorders>
                  <w:tcMar>
                    <w:top w:w="15" w:type="dxa"/>
                    <w:left w:w="15" w:type="dxa"/>
                    <w:bottom w:w="0" w:type="dxa"/>
                    <w:right w:w="15" w:type="dxa"/>
                  </w:tcMar>
                  <w:vAlign w:val="bottom"/>
                  <w:hideMark/>
                </w:tcPr>
                <w:p w:rsidR="0029211D" w:rsidRDefault="0029211D" w:rsidP="00732C67">
                  <w:r>
                    <w:rPr>
                      <w:sz w:val="22"/>
                      <w:szCs w:val="22"/>
                    </w:rPr>
                    <w:t> Российская Федерация</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75183,8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70602,8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4581,0</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62,2</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58,4</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6,1</w:t>
                  </w:r>
                </w:p>
              </w:tc>
            </w:tr>
            <w:tr w:rsidR="0029211D" w:rsidTr="0029211D">
              <w:trPr>
                <w:trHeight w:val="352"/>
                <w:jc w:val="center"/>
              </w:trPr>
              <w:tc>
                <w:tcPr>
                  <w:tcW w:w="3050" w:type="dxa"/>
                  <w:tcBorders>
                    <w:top w:val="nil"/>
                    <w:left w:val="double" w:sz="4" w:space="0" w:color="auto"/>
                    <w:bottom w:val="single" w:sz="8" w:space="0" w:color="808080"/>
                    <w:right w:val="single" w:sz="8" w:space="0" w:color="auto"/>
                  </w:tcBorders>
                  <w:shd w:val="clear" w:color="auto" w:fill="D9D9D9"/>
                  <w:tcMar>
                    <w:top w:w="15" w:type="dxa"/>
                    <w:left w:w="15" w:type="dxa"/>
                    <w:bottom w:w="0" w:type="dxa"/>
                    <w:right w:w="15" w:type="dxa"/>
                  </w:tcMar>
                  <w:vAlign w:val="bottom"/>
                  <w:hideMark/>
                </w:tcPr>
                <w:p w:rsidR="0029211D" w:rsidRDefault="0029211D" w:rsidP="00732C67">
                  <w:r>
                    <w:rPr>
                      <w:sz w:val="22"/>
                      <w:szCs w:val="22"/>
                    </w:rPr>
                    <w:t xml:space="preserve"> Центральный </w:t>
                  </w:r>
                  <w:r>
                    <w:rPr>
                      <w:sz w:val="22"/>
                      <w:szCs w:val="22"/>
                    </w:rPr>
                    <w:br/>
                    <w:t>  федеральный округ</w:t>
                  </w:r>
                </w:p>
              </w:tc>
              <w:tc>
                <w:tcPr>
                  <w:tcW w:w="1534" w:type="dxa"/>
                  <w:tcBorders>
                    <w:top w:val="nil"/>
                    <w:left w:val="nil"/>
                    <w:bottom w:val="single" w:sz="8" w:space="0" w:color="808080"/>
                    <w:right w:val="single" w:sz="8" w:space="0" w:color="808080"/>
                  </w:tcBorders>
                  <w:shd w:val="clear" w:color="auto" w:fill="D9D9D9"/>
                  <w:tcMar>
                    <w:top w:w="15" w:type="dxa"/>
                    <w:left w:w="15" w:type="dxa"/>
                    <w:bottom w:w="0" w:type="dxa"/>
                    <w:right w:w="15" w:type="dxa"/>
                  </w:tcMar>
                  <w:vAlign w:val="bottom"/>
                  <w:hideMark/>
                </w:tcPr>
                <w:p w:rsidR="0029211D" w:rsidRDefault="0029211D" w:rsidP="00732C67">
                  <w:r>
                    <w:rPr>
                      <w:color w:val="000000"/>
                      <w:sz w:val="20"/>
                      <w:szCs w:val="20"/>
                    </w:rPr>
                    <w:t>21275,5</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20333,8</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941,7</w:t>
                  </w:r>
                </w:p>
              </w:tc>
              <w:tc>
                <w:tcPr>
                  <w:tcW w:w="1174"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63,9</w:t>
                  </w:r>
                </w:p>
              </w:tc>
              <w:tc>
                <w:tcPr>
                  <w:tcW w:w="1175"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61,1</w:t>
                  </w:r>
                </w:p>
              </w:tc>
              <w:tc>
                <w:tcPr>
                  <w:tcW w:w="1175" w:type="dxa"/>
                  <w:tcBorders>
                    <w:top w:val="nil"/>
                    <w:left w:val="nil"/>
                    <w:bottom w:val="single" w:sz="8" w:space="0" w:color="808080"/>
                    <w:right w:val="double" w:sz="4" w:space="0" w:color="auto"/>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4,4</w:t>
                  </w:r>
                </w:p>
              </w:tc>
            </w:tr>
            <w:tr w:rsidR="0029211D" w:rsidTr="0029211D">
              <w:trPr>
                <w:trHeight w:val="360"/>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Белгородская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834,7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793,0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41,7</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64,2</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61,0</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5,0</w:t>
                  </w:r>
                </w:p>
              </w:tc>
            </w:tr>
            <w:tr w:rsidR="0029211D" w:rsidTr="0029211D">
              <w:trPr>
                <w:trHeight w:val="323"/>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Брянская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588,1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564,3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23,7</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58,4</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56,1</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4,0</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Владимирская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712,4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671,5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40,9</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61,9</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58,3</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5,7</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lastRenderedPageBreak/>
                    <w:t> Воронежская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1170,8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1117,9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52,9</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59,2</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56,5</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4,5</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Ивановская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527,1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496,1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31,0</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62,2</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58,5</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5,9</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Калужская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543,8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516,3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27,5</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64,2</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60,9</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5,1</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Костромская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315,6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297,7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17,9</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60,0</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56,6</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5,7</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Курская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555,9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529,4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26,4</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59,8</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56,9</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4,8</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Липецкая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597,9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570,3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27,6</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62,4</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59,5</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4,6</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Московская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4144,5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3973,9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170,6</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65,7</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63,0</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4,1</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Орловская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352,6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330,3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22,2</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56,5</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52,9</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6,3</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Рязанская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518,2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485,0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33,2</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54,8</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51,2</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6,4</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Смоленская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483,7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456,7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27,0</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60,2</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56,9</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5,6</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Тамбовская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505,6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482,4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23,2</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58,0</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55,4</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4,6</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Тверская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655,4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624,0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31,4</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61,4</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58,5</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4,8</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Тульская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790,4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757,3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33,1</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62,2</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59,6</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4,2</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Ярославская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662,7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614,3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48,4</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62,9</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58,4</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7,3</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г. Москва</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7316,2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7053,3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262,8</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67,8</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65,4</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3,6</w:t>
                  </w:r>
                </w:p>
              </w:tc>
            </w:tr>
            <w:tr w:rsidR="0029211D" w:rsidTr="0029211D">
              <w:trPr>
                <w:jc w:val="center"/>
              </w:trPr>
              <w:tc>
                <w:tcPr>
                  <w:tcW w:w="3050" w:type="dxa"/>
                  <w:tcBorders>
                    <w:top w:val="nil"/>
                    <w:left w:val="double" w:sz="4" w:space="0" w:color="auto"/>
                    <w:bottom w:val="single" w:sz="8" w:space="0" w:color="808080"/>
                    <w:right w:val="single" w:sz="8" w:space="0" w:color="auto"/>
                  </w:tcBorders>
                  <w:shd w:val="clear" w:color="auto" w:fill="D9D9D9"/>
                  <w:tcMar>
                    <w:top w:w="15" w:type="dxa"/>
                    <w:left w:w="15" w:type="dxa"/>
                    <w:bottom w:w="0" w:type="dxa"/>
                    <w:right w:w="15" w:type="dxa"/>
                  </w:tcMar>
                  <w:vAlign w:val="bottom"/>
                  <w:hideMark/>
                </w:tcPr>
                <w:p w:rsidR="0029211D" w:rsidRDefault="0029211D" w:rsidP="00732C67">
                  <w:r>
                    <w:rPr>
                      <w:sz w:val="22"/>
                      <w:szCs w:val="22"/>
                    </w:rPr>
                    <w:t xml:space="preserve"> Северо-Западный </w:t>
                  </w:r>
                  <w:r>
                    <w:rPr>
                      <w:sz w:val="22"/>
                      <w:szCs w:val="22"/>
                    </w:rPr>
                    <w:br/>
                    <w:t>  федеральный округ</w:t>
                  </w:r>
                </w:p>
              </w:tc>
              <w:tc>
                <w:tcPr>
                  <w:tcW w:w="1534" w:type="dxa"/>
                  <w:tcBorders>
                    <w:top w:val="nil"/>
                    <w:left w:val="nil"/>
                    <w:bottom w:val="single" w:sz="8" w:space="0" w:color="808080"/>
                    <w:right w:val="single" w:sz="8" w:space="0" w:color="808080"/>
                  </w:tcBorders>
                  <w:shd w:val="clear" w:color="auto" w:fill="D9D9D9"/>
                  <w:tcMar>
                    <w:top w:w="15" w:type="dxa"/>
                    <w:left w:w="15" w:type="dxa"/>
                    <w:bottom w:w="0" w:type="dxa"/>
                    <w:right w:w="15" w:type="dxa"/>
                  </w:tcMar>
                  <w:vAlign w:val="bottom"/>
                  <w:hideMark/>
                </w:tcPr>
                <w:p w:rsidR="0029211D" w:rsidRDefault="0029211D" w:rsidP="00732C67">
                  <w:r>
                    <w:rPr>
                      <w:color w:val="000000"/>
                      <w:sz w:val="20"/>
                      <w:szCs w:val="20"/>
                    </w:rPr>
                    <w:t>7474,9</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7060,3</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414,6</w:t>
                  </w:r>
                </w:p>
              </w:tc>
              <w:tc>
                <w:tcPr>
                  <w:tcW w:w="1174"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63,8</w:t>
                  </w:r>
                </w:p>
              </w:tc>
              <w:tc>
                <w:tcPr>
                  <w:tcW w:w="1175"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60,3</w:t>
                  </w:r>
                </w:p>
              </w:tc>
              <w:tc>
                <w:tcPr>
                  <w:tcW w:w="1175" w:type="dxa"/>
                  <w:tcBorders>
                    <w:top w:val="nil"/>
                    <w:left w:val="nil"/>
                    <w:bottom w:val="single" w:sz="8" w:space="0" w:color="808080"/>
                    <w:right w:val="double" w:sz="4" w:space="0" w:color="auto"/>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5,5</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Карелия</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294,4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268,5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26,0</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57,7</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52,6</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8,8</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Коми</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403,9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373,6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30,3</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60,2</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55,6</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7,5</w:t>
                  </w:r>
                </w:p>
              </w:tc>
            </w:tr>
            <w:tr w:rsidR="0029211D" w:rsidTr="0029211D">
              <w:trPr>
                <w:jc w:val="center"/>
              </w:trPr>
              <w:tc>
                <w:tcPr>
                  <w:tcW w:w="3050" w:type="dxa"/>
                  <w:tcBorders>
                    <w:top w:val="nil"/>
                    <w:left w:val="double" w:sz="4" w:space="0" w:color="auto"/>
                    <w:bottom w:val="single" w:sz="8" w:space="0" w:color="808080"/>
                    <w:right w:val="single" w:sz="8" w:space="0" w:color="auto"/>
                  </w:tcBorders>
                  <w:tcMar>
                    <w:top w:w="15" w:type="dxa"/>
                    <w:left w:w="15" w:type="dxa"/>
                    <w:bottom w:w="0" w:type="dxa"/>
                    <w:right w:w="15" w:type="dxa"/>
                  </w:tcMar>
                  <w:vAlign w:val="center"/>
                  <w:hideMark/>
                </w:tcPr>
                <w:p w:rsidR="0029211D" w:rsidRDefault="0029211D" w:rsidP="00732C67">
                  <w:r>
                    <w:rPr>
                      <w:sz w:val="22"/>
                      <w:szCs w:val="22"/>
                    </w:rPr>
                    <w:t> Архангельская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552,7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511,1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41,5</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58,8</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54,4</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7,5</w:t>
                  </w:r>
                </w:p>
              </w:tc>
            </w:tr>
            <w:tr w:rsidR="0029211D" w:rsidTr="0029211D">
              <w:trPr>
                <w:jc w:val="center"/>
              </w:trPr>
              <w:tc>
                <w:tcPr>
                  <w:tcW w:w="3050" w:type="dxa"/>
                  <w:tcBorders>
                    <w:top w:val="nil"/>
                    <w:left w:val="double" w:sz="4" w:space="0" w:color="auto"/>
                    <w:bottom w:val="single" w:sz="8" w:space="0" w:color="808080"/>
                    <w:right w:val="single" w:sz="8" w:space="0" w:color="auto"/>
                  </w:tcBorders>
                  <w:vAlign w:val="center"/>
                  <w:hideMark/>
                </w:tcPr>
                <w:p w:rsidR="0029211D" w:rsidRDefault="0029211D" w:rsidP="00732C67">
                  <w:r>
                    <w:rPr>
                      <w:sz w:val="22"/>
                      <w:szCs w:val="22"/>
                    </w:rPr>
                    <w:t>   в том числе</w:t>
                  </w:r>
                  <w:r>
                    <w:rPr>
                      <w:sz w:val="22"/>
                      <w:szCs w:val="22"/>
                    </w:rPr>
                    <w:br/>
                    <w:t>    Ненецкий авт</w:t>
                  </w:r>
                  <w:proofErr w:type="gramStart"/>
                  <w:r>
                    <w:rPr>
                      <w:sz w:val="22"/>
                      <w:szCs w:val="22"/>
                    </w:rPr>
                    <w:t>.о</w:t>
                  </w:r>
                  <w:proofErr w:type="gramEnd"/>
                  <w:r>
                    <w:rPr>
                      <w:sz w:val="22"/>
                      <w:szCs w:val="22"/>
                    </w:rPr>
                    <w:t>круг</w:t>
                  </w:r>
                </w:p>
              </w:tc>
              <w:tc>
                <w:tcPr>
                  <w:tcW w:w="1534" w:type="dxa"/>
                  <w:tcBorders>
                    <w:top w:val="nil"/>
                    <w:left w:val="nil"/>
                    <w:bottom w:val="single" w:sz="8" w:space="0" w:color="808080"/>
                    <w:right w:val="single" w:sz="8" w:space="0" w:color="808080"/>
                  </w:tcBorders>
                  <w:vAlign w:val="bottom"/>
                  <w:hideMark/>
                </w:tcPr>
                <w:p w:rsidR="0029211D" w:rsidRDefault="0029211D" w:rsidP="00732C67">
                  <w:r>
                    <w:rPr>
                      <w:color w:val="000000"/>
                      <w:sz w:val="20"/>
                      <w:szCs w:val="20"/>
                    </w:rPr>
                    <w:t>22,3</w:t>
                  </w:r>
                </w:p>
              </w:tc>
              <w:tc>
                <w:tcPr>
                  <w:tcW w:w="1386" w:type="dxa"/>
                  <w:tcBorders>
                    <w:top w:val="nil"/>
                    <w:left w:val="nil"/>
                    <w:bottom w:val="single" w:sz="8" w:space="0" w:color="808080"/>
                    <w:right w:val="single" w:sz="8" w:space="0" w:color="808080"/>
                  </w:tcBorders>
                  <w:noWrap/>
                  <w:vAlign w:val="bottom"/>
                  <w:hideMark/>
                </w:tcPr>
                <w:p w:rsidR="0029211D" w:rsidRDefault="0029211D" w:rsidP="00732C67">
                  <w:r>
                    <w:rPr>
                      <w:color w:val="000000"/>
                      <w:sz w:val="20"/>
                      <w:szCs w:val="20"/>
                    </w:rPr>
                    <w:t>20,4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1,9</w:t>
                  </w:r>
                </w:p>
              </w:tc>
              <w:tc>
                <w:tcPr>
                  <w:tcW w:w="1174" w:type="dxa"/>
                  <w:tcBorders>
                    <w:top w:val="nil"/>
                    <w:left w:val="nil"/>
                    <w:bottom w:val="single" w:sz="8" w:space="0" w:color="808080"/>
                    <w:right w:val="single" w:sz="8" w:space="0" w:color="808080"/>
                  </w:tcBorders>
                  <w:noWrap/>
                  <w:tcMar>
                    <w:top w:w="15" w:type="dxa"/>
                    <w:left w:w="0" w:type="dxa"/>
                    <w:bottom w:w="0" w:type="dxa"/>
                    <w:right w:w="15" w:type="dxa"/>
                  </w:tcMar>
                  <w:vAlign w:val="bottom"/>
                  <w:hideMark/>
                </w:tcPr>
                <w:p w:rsidR="0029211D" w:rsidRDefault="0029211D" w:rsidP="00732C67">
                  <w:r>
                    <w:rPr>
                      <w:color w:val="000000"/>
                      <w:sz w:val="20"/>
                      <w:szCs w:val="20"/>
                    </w:rPr>
                    <w:t>66,2</w:t>
                  </w:r>
                </w:p>
              </w:tc>
              <w:tc>
                <w:tcPr>
                  <w:tcW w:w="1175" w:type="dxa"/>
                  <w:tcBorders>
                    <w:top w:val="nil"/>
                    <w:left w:val="nil"/>
                    <w:bottom w:val="single" w:sz="8" w:space="0" w:color="808080"/>
                    <w:right w:val="single" w:sz="8" w:space="0" w:color="808080"/>
                  </w:tcBorders>
                  <w:noWrap/>
                  <w:tcMar>
                    <w:top w:w="15" w:type="dxa"/>
                    <w:left w:w="180" w:type="dxa"/>
                    <w:bottom w:w="0" w:type="dxa"/>
                    <w:right w:w="15" w:type="dxa"/>
                  </w:tcMar>
                  <w:vAlign w:val="bottom"/>
                  <w:hideMark/>
                </w:tcPr>
                <w:p w:rsidR="0029211D" w:rsidRDefault="0029211D" w:rsidP="00732C67">
                  <w:r>
                    <w:rPr>
                      <w:color w:val="000000"/>
                      <w:sz w:val="20"/>
                      <w:szCs w:val="20"/>
                    </w:rPr>
                    <w:t>60,6</w:t>
                  </w:r>
                </w:p>
              </w:tc>
              <w:tc>
                <w:tcPr>
                  <w:tcW w:w="1175" w:type="dxa"/>
                  <w:tcBorders>
                    <w:top w:val="nil"/>
                    <w:left w:val="nil"/>
                    <w:bottom w:val="single" w:sz="8" w:space="0" w:color="808080"/>
                    <w:right w:val="double" w:sz="4" w:space="0" w:color="auto"/>
                  </w:tcBorders>
                  <w:noWrap/>
                  <w:tcMar>
                    <w:top w:w="15" w:type="dxa"/>
                    <w:left w:w="180" w:type="dxa"/>
                    <w:bottom w:w="0" w:type="dxa"/>
                    <w:right w:w="15" w:type="dxa"/>
                  </w:tcMar>
                  <w:vAlign w:val="bottom"/>
                  <w:hideMark/>
                </w:tcPr>
                <w:p w:rsidR="0029211D" w:rsidRDefault="0029211D" w:rsidP="00732C67">
                  <w:r>
                    <w:rPr>
                      <w:color w:val="000000"/>
                      <w:sz w:val="20"/>
                      <w:szCs w:val="20"/>
                    </w:rPr>
                    <w:t>8,5</w:t>
                  </w:r>
                </w:p>
              </w:tc>
            </w:tr>
            <w:tr w:rsidR="0029211D" w:rsidTr="0029211D">
              <w:trPr>
                <w:jc w:val="center"/>
              </w:trPr>
              <w:tc>
                <w:tcPr>
                  <w:tcW w:w="3050" w:type="dxa"/>
                  <w:tcBorders>
                    <w:top w:val="nil"/>
                    <w:left w:val="double" w:sz="4" w:space="0" w:color="auto"/>
                    <w:bottom w:val="single" w:sz="8" w:space="0" w:color="808080"/>
                    <w:right w:val="single" w:sz="8" w:space="0" w:color="auto"/>
                  </w:tcBorders>
                  <w:vAlign w:val="bottom"/>
                  <w:hideMark/>
                </w:tcPr>
                <w:p w:rsidR="0029211D" w:rsidRDefault="0029211D" w:rsidP="00732C67">
                  <w:r>
                    <w:rPr>
                      <w:sz w:val="22"/>
                      <w:szCs w:val="22"/>
                    </w:rPr>
                    <w:t xml:space="preserve">    Архангельская область </w:t>
                  </w:r>
                  <w:r>
                    <w:rPr>
                      <w:sz w:val="22"/>
                      <w:szCs w:val="22"/>
                    </w:rPr>
                    <w:br/>
                    <w:t>     без авт</w:t>
                  </w:r>
                  <w:proofErr w:type="gramStart"/>
                  <w:r>
                    <w:rPr>
                      <w:sz w:val="22"/>
                      <w:szCs w:val="22"/>
                    </w:rPr>
                    <w:t>.о</w:t>
                  </w:r>
                  <w:proofErr w:type="gramEnd"/>
                  <w:r>
                    <w:rPr>
                      <w:sz w:val="22"/>
                      <w:szCs w:val="22"/>
                    </w:rPr>
                    <w:t>круга</w:t>
                  </w:r>
                </w:p>
              </w:tc>
              <w:tc>
                <w:tcPr>
                  <w:tcW w:w="1534" w:type="dxa"/>
                  <w:tcBorders>
                    <w:top w:val="nil"/>
                    <w:left w:val="nil"/>
                    <w:bottom w:val="single" w:sz="8" w:space="0" w:color="808080"/>
                    <w:right w:val="single" w:sz="8" w:space="0" w:color="808080"/>
                  </w:tcBorders>
                  <w:vAlign w:val="bottom"/>
                  <w:hideMark/>
                </w:tcPr>
                <w:p w:rsidR="0029211D" w:rsidRDefault="0029211D" w:rsidP="00732C67">
                  <w:r>
                    <w:rPr>
                      <w:color w:val="000000"/>
                      <w:sz w:val="20"/>
                      <w:szCs w:val="20"/>
                    </w:rPr>
                    <w:t>530,4</w:t>
                  </w:r>
                </w:p>
              </w:tc>
              <w:tc>
                <w:tcPr>
                  <w:tcW w:w="1386" w:type="dxa"/>
                  <w:tcBorders>
                    <w:top w:val="nil"/>
                    <w:left w:val="nil"/>
                    <w:bottom w:val="single" w:sz="8" w:space="0" w:color="808080"/>
                    <w:right w:val="single" w:sz="8" w:space="0" w:color="808080"/>
                  </w:tcBorders>
                  <w:noWrap/>
                  <w:vAlign w:val="bottom"/>
                  <w:hideMark/>
                </w:tcPr>
                <w:p w:rsidR="0029211D" w:rsidRDefault="0029211D" w:rsidP="00732C67">
                  <w:r>
                    <w:rPr>
                      <w:color w:val="000000"/>
                      <w:sz w:val="20"/>
                      <w:szCs w:val="20"/>
                    </w:rPr>
                    <w:t>490,8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39,6</w:t>
                  </w:r>
                </w:p>
              </w:tc>
              <w:tc>
                <w:tcPr>
                  <w:tcW w:w="1174" w:type="dxa"/>
                  <w:tcBorders>
                    <w:top w:val="nil"/>
                    <w:left w:val="nil"/>
                    <w:bottom w:val="single" w:sz="8" w:space="0" w:color="808080"/>
                    <w:right w:val="single" w:sz="8" w:space="0" w:color="808080"/>
                  </w:tcBorders>
                  <w:noWrap/>
                  <w:tcMar>
                    <w:top w:w="15" w:type="dxa"/>
                    <w:left w:w="0" w:type="dxa"/>
                    <w:bottom w:w="0" w:type="dxa"/>
                    <w:right w:w="15" w:type="dxa"/>
                  </w:tcMar>
                  <w:vAlign w:val="bottom"/>
                  <w:hideMark/>
                </w:tcPr>
                <w:p w:rsidR="0029211D" w:rsidRDefault="0029211D" w:rsidP="00732C67">
                  <w:r>
                    <w:rPr>
                      <w:color w:val="000000"/>
                      <w:sz w:val="20"/>
                      <w:szCs w:val="20"/>
                    </w:rPr>
                    <w:t>58,5</w:t>
                  </w:r>
                </w:p>
              </w:tc>
              <w:tc>
                <w:tcPr>
                  <w:tcW w:w="1175" w:type="dxa"/>
                  <w:tcBorders>
                    <w:top w:val="nil"/>
                    <w:left w:val="nil"/>
                    <w:bottom w:val="single" w:sz="8" w:space="0" w:color="808080"/>
                    <w:right w:val="single" w:sz="8" w:space="0" w:color="808080"/>
                  </w:tcBorders>
                  <w:noWrap/>
                  <w:tcMar>
                    <w:top w:w="15" w:type="dxa"/>
                    <w:left w:w="180" w:type="dxa"/>
                    <w:bottom w:w="0" w:type="dxa"/>
                    <w:right w:w="15" w:type="dxa"/>
                  </w:tcMar>
                  <w:vAlign w:val="bottom"/>
                  <w:hideMark/>
                </w:tcPr>
                <w:p w:rsidR="0029211D" w:rsidRDefault="0029211D" w:rsidP="00732C67">
                  <w:r>
                    <w:rPr>
                      <w:color w:val="000000"/>
                      <w:sz w:val="20"/>
                      <w:szCs w:val="20"/>
                    </w:rPr>
                    <w:t>54,2</w:t>
                  </w:r>
                </w:p>
              </w:tc>
              <w:tc>
                <w:tcPr>
                  <w:tcW w:w="1175" w:type="dxa"/>
                  <w:tcBorders>
                    <w:top w:val="nil"/>
                    <w:left w:val="nil"/>
                    <w:bottom w:val="single" w:sz="8" w:space="0" w:color="808080"/>
                    <w:right w:val="double" w:sz="4" w:space="0" w:color="auto"/>
                  </w:tcBorders>
                  <w:noWrap/>
                  <w:tcMar>
                    <w:top w:w="15" w:type="dxa"/>
                    <w:left w:w="180" w:type="dxa"/>
                    <w:bottom w:w="0" w:type="dxa"/>
                    <w:right w:w="15" w:type="dxa"/>
                  </w:tcMar>
                  <w:vAlign w:val="bottom"/>
                  <w:hideMark/>
                </w:tcPr>
                <w:p w:rsidR="0029211D" w:rsidRDefault="0029211D" w:rsidP="00732C67">
                  <w:r>
                    <w:rPr>
                      <w:color w:val="000000"/>
                      <w:sz w:val="20"/>
                      <w:szCs w:val="20"/>
                    </w:rPr>
                    <w:t>7,5</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Вологодская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569,6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532,7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36,9</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59,8</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55,9</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6,5</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Калининградская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536,0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499,0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36,9</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64,3</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59,9</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6,9</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Ленинградская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988,1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929,2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58,9</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62,6</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58,9</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6,0</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Мурманская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408,5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377,2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31,2</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66,3</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61,3</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7,6</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Новгородская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295,0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273,2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21,8</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59,1</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54,7</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7,4</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Псковская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311,9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292,3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19,6</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58,8</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55,1</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6,3</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г. Санкт-Петербург</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3114,9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3003,5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111,5</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68,0</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65,6</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3,6</w:t>
                  </w:r>
                </w:p>
              </w:tc>
            </w:tr>
            <w:tr w:rsidR="0029211D" w:rsidTr="0029211D">
              <w:trPr>
                <w:jc w:val="center"/>
              </w:trPr>
              <w:tc>
                <w:tcPr>
                  <w:tcW w:w="3050" w:type="dxa"/>
                  <w:tcBorders>
                    <w:top w:val="nil"/>
                    <w:left w:val="double" w:sz="4" w:space="0" w:color="auto"/>
                    <w:bottom w:val="single" w:sz="8" w:space="0" w:color="808080"/>
                    <w:right w:val="single" w:sz="8" w:space="0" w:color="auto"/>
                  </w:tcBorders>
                  <w:shd w:val="clear" w:color="auto" w:fill="D9D9D9"/>
                  <w:noWrap/>
                  <w:tcMar>
                    <w:top w:w="15" w:type="dxa"/>
                    <w:left w:w="15" w:type="dxa"/>
                    <w:bottom w:w="0" w:type="dxa"/>
                    <w:right w:w="15" w:type="dxa"/>
                  </w:tcMar>
                  <w:vAlign w:val="center"/>
                  <w:hideMark/>
                </w:tcPr>
                <w:p w:rsidR="0029211D" w:rsidRDefault="0029211D" w:rsidP="00732C67">
                  <w:r>
                    <w:rPr>
                      <w:sz w:val="22"/>
                      <w:szCs w:val="22"/>
                    </w:rPr>
                    <w:br w:type="page"/>
                    <w:t xml:space="preserve"> Южный </w:t>
                  </w:r>
                  <w:r>
                    <w:rPr>
                      <w:sz w:val="22"/>
                      <w:szCs w:val="22"/>
                    </w:rPr>
                    <w:br/>
                    <w:t>  федеральный округ</w:t>
                  </w:r>
                </w:p>
              </w:tc>
              <w:tc>
                <w:tcPr>
                  <w:tcW w:w="1534" w:type="dxa"/>
                  <w:tcBorders>
                    <w:top w:val="nil"/>
                    <w:left w:val="nil"/>
                    <w:bottom w:val="single" w:sz="8" w:space="0" w:color="808080"/>
                    <w:right w:val="single" w:sz="8" w:space="0" w:color="808080"/>
                  </w:tcBorders>
                  <w:shd w:val="clear" w:color="auto" w:fill="D9D9D9"/>
                  <w:tcMar>
                    <w:top w:w="15" w:type="dxa"/>
                    <w:left w:w="15" w:type="dxa"/>
                    <w:bottom w:w="0" w:type="dxa"/>
                    <w:right w:w="15" w:type="dxa"/>
                  </w:tcMar>
                  <w:vAlign w:val="bottom"/>
                  <w:hideMark/>
                </w:tcPr>
                <w:p w:rsidR="0029211D" w:rsidRDefault="0029211D" w:rsidP="00732C67">
                  <w:r>
                    <w:rPr>
                      <w:color w:val="000000"/>
                      <w:sz w:val="20"/>
                      <w:szCs w:val="20"/>
                    </w:rPr>
                    <w:t>8189,7</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7682,1</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507,6</w:t>
                  </w:r>
                </w:p>
              </w:tc>
              <w:tc>
                <w:tcPr>
                  <w:tcW w:w="1174"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60,1</w:t>
                  </w:r>
                </w:p>
              </w:tc>
              <w:tc>
                <w:tcPr>
                  <w:tcW w:w="1175"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56,4</w:t>
                  </w:r>
                </w:p>
              </w:tc>
              <w:tc>
                <w:tcPr>
                  <w:tcW w:w="1175" w:type="dxa"/>
                  <w:tcBorders>
                    <w:top w:val="nil"/>
                    <w:left w:val="nil"/>
                    <w:bottom w:val="single" w:sz="8" w:space="0" w:color="808080"/>
                    <w:right w:val="double" w:sz="4" w:space="0" w:color="auto"/>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6,2</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Адыгея</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201,8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184,9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16,9</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54,5</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50,0</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8,4</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Калмыкия</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136,2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123,8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12,4</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62,9</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57,2</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9,1</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Крым</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926,5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867,1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59,4</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58,6</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54,9</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6,4</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Краснодарский край</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2826,4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2666,2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160,2</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60,9</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57,4</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5,7</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Астраханская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505,0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463,1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42,0</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61,8</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56,7</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8,3</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Волгоградская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1258,2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1166,8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91,3</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59,9</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55,6</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7,3</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Ростовская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2113,4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1998,3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115,1</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59,9</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56,7</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5,4</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г. Севастополь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222,2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211,9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10,3</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60,0</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57,2</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4,7</w:t>
                  </w:r>
                </w:p>
              </w:tc>
            </w:tr>
            <w:tr w:rsidR="0029211D" w:rsidTr="0029211D">
              <w:trPr>
                <w:jc w:val="center"/>
              </w:trPr>
              <w:tc>
                <w:tcPr>
                  <w:tcW w:w="3050" w:type="dxa"/>
                  <w:tcBorders>
                    <w:top w:val="nil"/>
                    <w:left w:val="double" w:sz="4" w:space="0" w:color="auto"/>
                    <w:bottom w:val="single" w:sz="8" w:space="0" w:color="808080"/>
                    <w:right w:val="single" w:sz="8" w:space="0" w:color="auto"/>
                  </w:tcBorders>
                  <w:shd w:val="clear" w:color="auto" w:fill="D9D9D9"/>
                  <w:noWrap/>
                  <w:tcMar>
                    <w:top w:w="15" w:type="dxa"/>
                    <w:left w:w="15" w:type="dxa"/>
                    <w:bottom w:w="0" w:type="dxa"/>
                    <w:right w:w="15" w:type="dxa"/>
                  </w:tcMar>
                  <w:vAlign w:val="bottom"/>
                  <w:hideMark/>
                </w:tcPr>
                <w:p w:rsidR="0029211D" w:rsidRDefault="0029211D" w:rsidP="00732C67">
                  <w:r>
                    <w:rPr>
                      <w:sz w:val="22"/>
                      <w:szCs w:val="22"/>
                    </w:rPr>
                    <w:t> </w:t>
                  </w:r>
                  <w:proofErr w:type="spellStart"/>
                  <w:r>
                    <w:rPr>
                      <w:sz w:val="22"/>
                      <w:szCs w:val="22"/>
                    </w:rPr>
                    <w:t>Северо-Кавказский</w:t>
                  </w:r>
                  <w:proofErr w:type="spellEnd"/>
                  <w:r>
                    <w:rPr>
                      <w:sz w:val="22"/>
                      <w:szCs w:val="22"/>
                    </w:rPr>
                    <w:t xml:space="preserve"> </w:t>
                  </w:r>
                  <w:r>
                    <w:rPr>
                      <w:sz w:val="22"/>
                      <w:szCs w:val="22"/>
                    </w:rPr>
                    <w:br/>
                    <w:t>  федеральный округ</w:t>
                  </w:r>
                </w:p>
              </w:tc>
              <w:tc>
                <w:tcPr>
                  <w:tcW w:w="1534" w:type="dxa"/>
                  <w:tcBorders>
                    <w:top w:val="nil"/>
                    <w:left w:val="nil"/>
                    <w:bottom w:val="single" w:sz="8" w:space="0" w:color="808080"/>
                    <w:right w:val="single" w:sz="8" w:space="0" w:color="808080"/>
                  </w:tcBorders>
                  <w:shd w:val="clear" w:color="auto" w:fill="D9D9D9"/>
                  <w:tcMar>
                    <w:top w:w="15" w:type="dxa"/>
                    <w:left w:w="15" w:type="dxa"/>
                    <w:bottom w:w="0" w:type="dxa"/>
                    <w:right w:w="15" w:type="dxa"/>
                  </w:tcMar>
                  <w:vAlign w:val="bottom"/>
                  <w:hideMark/>
                </w:tcPr>
                <w:p w:rsidR="0029211D" w:rsidRDefault="0029211D" w:rsidP="00732C67">
                  <w:r>
                    <w:rPr>
                      <w:color w:val="000000"/>
                      <w:sz w:val="20"/>
                      <w:szCs w:val="20"/>
                    </w:rPr>
                    <w:t>4591,9</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3913,0</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678,9</w:t>
                  </w:r>
                </w:p>
              </w:tc>
              <w:tc>
                <w:tcPr>
                  <w:tcW w:w="1174"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60,3</w:t>
                  </w:r>
                </w:p>
              </w:tc>
              <w:tc>
                <w:tcPr>
                  <w:tcW w:w="1175"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51,4</w:t>
                  </w:r>
                </w:p>
              </w:tc>
              <w:tc>
                <w:tcPr>
                  <w:tcW w:w="1175" w:type="dxa"/>
                  <w:tcBorders>
                    <w:top w:val="nil"/>
                    <w:left w:val="nil"/>
                    <w:bottom w:val="single" w:sz="8" w:space="0" w:color="808080"/>
                    <w:right w:val="double" w:sz="4" w:space="0" w:color="auto"/>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14,8</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Дагестан</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1315,5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1106,8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208,7</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56,3</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47,4</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15,9</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Ингушетия</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261,7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180,0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81,7</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71,9</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49,5</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31,2</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xml:space="preserve"> Кабардино-Балкарская </w:t>
                  </w:r>
                  <w:r>
                    <w:rPr>
                      <w:sz w:val="22"/>
                      <w:szCs w:val="22"/>
                    </w:rPr>
                    <w:br/>
                    <w:t>  Республика</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461,9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387,4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74,5</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67,1</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56,3</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16,1</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xml:space="preserve"> Карачаево-Черкесская </w:t>
                  </w:r>
                  <w:r>
                    <w:rPr>
                      <w:sz w:val="22"/>
                      <w:szCs w:val="22"/>
                    </w:rPr>
                    <w:br/>
                    <w:t>  Республика</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206,1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175,4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30,7</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54,9</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46,7</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14,9</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xml:space="preserve"> Республика Северная </w:t>
                  </w:r>
                  <w:r>
                    <w:rPr>
                      <w:sz w:val="22"/>
                      <w:szCs w:val="22"/>
                    </w:rPr>
                    <w:br/>
                    <w:t>  Осетия – Алания</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316,4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269,7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46,6</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56,6</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48,2</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14,7</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Чеченская Республика</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656,8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518,8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137,9</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66,2</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52,3</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21,0</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Ставропольский край</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1373,6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1274,8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98,8</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59,8</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55,5</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7,2</w:t>
                  </w:r>
                </w:p>
              </w:tc>
            </w:tr>
            <w:tr w:rsidR="0029211D" w:rsidTr="0029211D">
              <w:trPr>
                <w:trHeight w:val="421"/>
                <w:jc w:val="center"/>
              </w:trPr>
              <w:tc>
                <w:tcPr>
                  <w:tcW w:w="3050" w:type="dxa"/>
                  <w:tcBorders>
                    <w:top w:val="nil"/>
                    <w:left w:val="double" w:sz="4" w:space="0" w:color="auto"/>
                    <w:bottom w:val="single" w:sz="8" w:space="0" w:color="808080"/>
                    <w:right w:val="single" w:sz="8" w:space="0" w:color="auto"/>
                  </w:tcBorders>
                  <w:shd w:val="clear" w:color="auto" w:fill="D9D9D9"/>
                  <w:tcMar>
                    <w:top w:w="15" w:type="dxa"/>
                    <w:left w:w="15" w:type="dxa"/>
                    <w:bottom w:w="0" w:type="dxa"/>
                    <w:right w:w="15" w:type="dxa"/>
                  </w:tcMar>
                  <w:vAlign w:val="bottom"/>
                  <w:hideMark/>
                </w:tcPr>
                <w:p w:rsidR="0029211D" w:rsidRDefault="0029211D" w:rsidP="00732C67">
                  <w:r>
                    <w:rPr>
                      <w:sz w:val="22"/>
                      <w:szCs w:val="22"/>
                    </w:rPr>
                    <w:lastRenderedPageBreak/>
                    <w:t xml:space="preserve"> Приволжский </w:t>
                  </w:r>
                  <w:r>
                    <w:rPr>
                      <w:sz w:val="22"/>
                      <w:szCs w:val="22"/>
                    </w:rPr>
                    <w:br/>
                    <w:t>  федеральный округ</w:t>
                  </w:r>
                </w:p>
              </w:tc>
              <w:tc>
                <w:tcPr>
                  <w:tcW w:w="1534" w:type="dxa"/>
                  <w:tcBorders>
                    <w:top w:val="nil"/>
                    <w:left w:val="nil"/>
                    <w:bottom w:val="single" w:sz="8" w:space="0" w:color="808080"/>
                    <w:right w:val="single" w:sz="8" w:space="0" w:color="808080"/>
                  </w:tcBorders>
                  <w:shd w:val="clear" w:color="auto" w:fill="D9D9D9"/>
                  <w:tcMar>
                    <w:top w:w="15" w:type="dxa"/>
                    <w:left w:w="15" w:type="dxa"/>
                    <w:bottom w:w="0" w:type="dxa"/>
                    <w:right w:w="15" w:type="dxa"/>
                  </w:tcMar>
                  <w:vAlign w:val="bottom"/>
                  <w:hideMark/>
                </w:tcPr>
                <w:p w:rsidR="0029211D" w:rsidRDefault="0029211D" w:rsidP="00732C67">
                  <w:r>
                    <w:rPr>
                      <w:color w:val="000000"/>
                      <w:sz w:val="20"/>
                      <w:szCs w:val="20"/>
                    </w:rPr>
                    <w:t>14708,5</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13938,9</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769,7</w:t>
                  </w:r>
                </w:p>
              </w:tc>
              <w:tc>
                <w:tcPr>
                  <w:tcW w:w="1174"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60,8</w:t>
                  </w:r>
                </w:p>
              </w:tc>
              <w:tc>
                <w:tcPr>
                  <w:tcW w:w="1175"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57,6</w:t>
                  </w:r>
                </w:p>
              </w:tc>
              <w:tc>
                <w:tcPr>
                  <w:tcW w:w="1175" w:type="dxa"/>
                  <w:tcBorders>
                    <w:top w:val="nil"/>
                    <w:left w:val="nil"/>
                    <w:bottom w:val="single" w:sz="8" w:space="0" w:color="808080"/>
                    <w:right w:val="double" w:sz="4" w:space="0" w:color="auto"/>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5,2</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Башкортостан</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1930,3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1813,9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116,4</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59,1</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55,5</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6,0</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Марий Эл</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322,3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299,6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22,8</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58,3</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54,2</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7,1</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Мордовия</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384,7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362,9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21,8</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56,4</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53,2</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5,7</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xml:space="preserve"> Республика Татарстан   </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2031,0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1959,6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71,4</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63,9</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61,7</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3,5</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Удмуртская Республика</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759,5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713,6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45,9</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62,6</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58,8</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6,0</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xml:space="preserve"> Чувашская Республика  </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607,9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571,1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36,8</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60,8</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57,1</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6,1</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Пермский край</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1216,3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1155,3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61,0</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57,7</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54,8</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5,0</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Кировская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652,1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616,8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35,3</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61,9</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58,6</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5,4</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Нижегородская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1736,4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1653,4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83,0</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64,4</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61,3</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4,8</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Оренбургская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945,3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880,1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65,1</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59,5</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55,4</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6,9</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Пензенская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655,0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625,3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29,7</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58,6</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55,9</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4,5</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Самарская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1696,3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1619,0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77,3</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63,8</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60,9</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4,6</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Саратовская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1168,1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1094,3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73,8</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56,9</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53,3</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6,3</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Ульяновская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603,3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573,9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29,4</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57,8</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55,0</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4,9</w:t>
                  </w:r>
                </w:p>
              </w:tc>
            </w:tr>
            <w:tr w:rsidR="0029211D" w:rsidTr="0029211D">
              <w:trPr>
                <w:trHeight w:val="385"/>
                <w:jc w:val="center"/>
              </w:trPr>
              <w:tc>
                <w:tcPr>
                  <w:tcW w:w="3050" w:type="dxa"/>
                  <w:tcBorders>
                    <w:top w:val="nil"/>
                    <w:left w:val="double" w:sz="4" w:space="0" w:color="auto"/>
                    <w:bottom w:val="single" w:sz="8" w:space="0" w:color="808080"/>
                    <w:right w:val="single" w:sz="8" w:space="0" w:color="auto"/>
                  </w:tcBorders>
                  <w:shd w:val="clear" w:color="auto" w:fill="D9D9D9"/>
                  <w:noWrap/>
                  <w:tcMar>
                    <w:top w:w="15" w:type="dxa"/>
                    <w:left w:w="15" w:type="dxa"/>
                    <w:bottom w:w="0" w:type="dxa"/>
                    <w:right w:w="15" w:type="dxa"/>
                  </w:tcMar>
                  <w:vAlign w:val="bottom"/>
                  <w:hideMark/>
                </w:tcPr>
                <w:p w:rsidR="0029211D" w:rsidRDefault="0029211D" w:rsidP="00732C67">
                  <w:r>
                    <w:rPr>
                      <w:sz w:val="22"/>
                      <w:szCs w:val="22"/>
                    </w:rPr>
                    <w:br w:type="page"/>
                    <w:t xml:space="preserve">Уральский </w:t>
                  </w:r>
                  <w:r>
                    <w:rPr>
                      <w:sz w:val="22"/>
                      <w:szCs w:val="22"/>
                    </w:rPr>
                    <w:br/>
                    <w:t>  федеральный округ</w:t>
                  </w:r>
                </w:p>
              </w:tc>
              <w:tc>
                <w:tcPr>
                  <w:tcW w:w="1534" w:type="dxa"/>
                  <w:tcBorders>
                    <w:top w:val="nil"/>
                    <w:left w:val="nil"/>
                    <w:bottom w:val="single" w:sz="8" w:space="0" w:color="808080"/>
                    <w:right w:val="single" w:sz="8" w:space="0" w:color="808080"/>
                  </w:tcBorders>
                  <w:shd w:val="clear" w:color="auto" w:fill="D9D9D9"/>
                  <w:tcMar>
                    <w:top w:w="15" w:type="dxa"/>
                    <w:left w:w="15" w:type="dxa"/>
                    <w:bottom w:w="0" w:type="dxa"/>
                    <w:right w:w="15" w:type="dxa"/>
                  </w:tcMar>
                  <w:vAlign w:val="bottom"/>
                  <w:hideMark/>
                </w:tcPr>
                <w:p w:rsidR="0029211D" w:rsidRDefault="0029211D" w:rsidP="00732C67">
                  <w:r>
                    <w:rPr>
                      <w:color w:val="000000"/>
                      <w:sz w:val="20"/>
                      <w:szCs w:val="20"/>
                    </w:rPr>
                    <w:t>6283,1</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5922,8</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360,3</w:t>
                  </w:r>
                </w:p>
              </w:tc>
              <w:tc>
                <w:tcPr>
                  <w:tcW w:w="1174"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63,2</w:t>
                  </w:r>
                </w:p>
              </w:tc>
              <w:tc>
                <w:tcPr>
                  <w:tcW w:w="1175"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59,5</w:t>
                  </w:r>
                </w:p>
              </w:tc>
              <w:tc>
                <w:tcPr>
                  <w:tcW w:w="1175" w:type="dxa"/>
                  <w:tcBorders>
                    <w:top w:val="nil"/>
                    <w:left w:val="nil"/>
                    <w:bottom w:val="single" w:sz="8" w:space="0" w:color="808080"/>
                    <w:right w:val="double" w:sz="4" w:space="0" w:color="auto"/>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5,7</w:t>
                  </w:r>
                </w:p>
              </w:tc>
            </w:tr>
            <w:tr w:rsidR="0029211D" w:rsidTr="0029211D">
              <w:trPr>
                <w:jc w:val="center"/>
              </w:trPr>
              <w:tc>
                <w:tcPr>
                  <w:tcW w:w="3050" w:type="dxa"/>
                  <w:tcBorders>
                    <w:top w:val="nil"/>
                    <w:left w:val="double" w:sz="4" w:space="0" w:color="auto"/>
                    <w:bottom w:val="single" w:sz="8" w:space="0" w:color="808080"/>
                    <w:right w:val="single" w:sz="8" w:space="0" w:color="auto"/>
                  </w:tcBorders>
                  <w:tcMar>
                    <w:top w:w="15" w:type="dxa"/>
                    <w:left w:w="15" w:type="dxa"/>
                    <w:bottom w:w="0" w:type="dxa"/>
                    <w:right w:w="15" w:type="dxa"/>
                  </w:tcMar>
                  <w:vAlign w:val="bottom"/>
                  <w:hideMark/>
                </w:tcPr>
                <w:p w:rsidR="0029211D" w:rsidRDefault="0029211D" w:rsidP="00732C67">
                  <w:r>
                    <w:rPr>
                      <w:sz w:val="22"/>
                      <w:szCs w:val="22"/>
                    </w:rPr>
                    <w:t> Курганская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370,0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339,5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30,5</w:t>
                  </w:r>
                </w:p>
              </w:tc>
              <w:tc>
                <w:tcPr>
                  <w:tcW w:w="117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54,3</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49,8</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8,2</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Свердловская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2112,1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1993,8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118,3</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60,2</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56,8</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5,6</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Тюменская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1953,1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1879,9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73,2</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66,9</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64,4</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3,7</w:t>
                  </w:r>
                </w:p>
              </w:tc>
            </w:tr>
            <w:tr w:rsidR="0029211D" w:rsidTr="0029211D">
              <w:trPr>
                <w:jc w:val="center"/>
              </w:trPr>
              <w:tc>
                <w:tcPr>
                  <w:tcW w:w="3050" w:type="dxa"/>
                  <w:tcBorders>
                    <w:top w:val="nil"/>
                    <w:left w:val="double" w:sz="4" w:space="0" w:color="auto"/>
                    <w:bottom w:val="single" w:sz="8" w:space="0" w:color="808080"/>
                    <w:right w:val="single" w:sz="8" w:space="0" w:color="auto"/>
                  </w:tcBorders>
                  <w:tcMar>
                    <w:top w:w="15" w:type="dxa"/>
                    <w:left w:w="15" w:type="dxa"/>
                    <w:bottom w:w="0" w:type="dxa"/>
                    <w:right w:w="15" w:type="dxa"/>
                  </w:tcMar>
                  <w:vAlign w:val="bottom"/>
                  <w:hideMark/>
                </w:tcPr>
                <w:p w:rsidR="0029211D" w:rsidRDefault="0029211D" w:rsidP="00732C67">
                  <w:r>
                    <w:rPr>
                      <w:sz w:val="22"/>
                      <w:szCs w:val="22"/>
                    </w:rPr>
                    <w:t>   в том числе:</w:t>
                  </w:r>
                  <w:r>
                    <w:rPr>
                      <w:sz w:val="22"/>
                      <w:szCs w:val="22"/>
                    </w:rPr>
                    <w:br/>
                    <w:t xml:space="preserve">    Ханты-Мансийский </w:t>
                  </w:r>
                  <w:r>
                    <w:rPr>
                      <w:sz w:val="22"/>
                      <w:szCs w:val="22"/>
                    </w:rPr>
                    <w:br/>
                    <w:t>     авт</w:t>
                  </w:r>
                  <w:proofErr w:type="gramStart"/>
                  <w:r>
                    <w:rPr>
                      <w:sz w:val="22"/>
                      <w:szCs w:val="22"/>
                    </w:rPr>
                    <w:t>.о</w:t>
                  </w:r>
                  <w:proofErr w:type="gramEnd"/>
                  <w:r>
                    <w:rPr>
                      <w:sz w:val="22"/>
                      <w:szCs w:val="22"/>
                    </w:rPr>
                    <w:t xml:space="preserve">круг - </w:t>
                  </w:r>
                  <w:proofErr w:type="spellStart"/>
                  <w:r>
                    <w:rPr>
                      <w:sz w:val="22"/>
                      <w:szCs w:val="22"/>
                    </w:rPr>
                    <w:t>Югра</w:t>
                  </w:r>
                  <w:proofErr w:type="spellEnd"/>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914,5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884,8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29,7</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70,5</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68,2</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3,2</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vAlign w:val="bottom"/>
                  <w:hideMark/>
                </w:tcPr>
                <w:p w:rsidR="0029211D" w:rsidRDefault="0029211D" w:rsidP="00732C67">
                  <w:r>
                    <w:rPr>
                      <w:sz w:val="22"/>
                      <w:szCs w:val="22"/>
                    </w:rPr>
                    <w:t xml:space="preserve">    Ямало-Ненецкий </w:t>
                  </w:r>
                  <w:r>
                    <w:rPr>
                      <w:sz w:val="22"/>
                      <w:szCs w:val="22"/>
                    </w:rPr>
                    <w:br/>
                    <w:t>     авт</w:t>
                  </w:r>
                  <w:proofErr w:type="gramStart"/>
                  <w:r>
                    <w:rPr>
                      <w:sz w:val="22"/>
                      <w:szCs w:val="22"/>
                    </w:rPr>
                    <w:t>.о</w:t>
                  </w:r>
                  <w:proofErr w:type="gramEnd"/>
                  <w:r>
                    <w:rPr>
                      <w:sz w:val="22"/>
                      <w:szCs w:val="22"/>
                    </w:rPr>
                    <w:t xml:space="preserve">круг </w:t>
                  </w:r>
                </w:p>
              </w:tc>
              <w:tc>
                <w:tcPr>
                  <w:tcW w:w="1534" w:type="dxa"/>
                  <w:tcBorders>
                    <w:top w:val="nil"/>
                    <w:left w:val="nil"/>
                    <w:bottom w:val="single" w:sz="8" w:space="0" w:color="808080"/>
                    <w:right w:val="single" w:sz="8" w:space="0" w:color="808080"/>
                  </w:tcBorders>
                  <w:vAlign w:val="bottom"/>
                  <w:hideMark/>
                </w:tcPr>
                <w:p w:rsidR="0029211D" w:rsidRDefault="0029211D" w:rsidP="00732C67">
                  <w:r>
                    <w:rPr>
                      <w:color w:val="000000"/>
                      <w:sz w:val="20"/>
                      <w:szCs w:val="20"/>
                    </w:rPr>
                    <w:t>306,9</w:t>
                  </w:r>
                </w:p>
              </w:tc>
              <w:tc>
                <w:tcPr>
                  <w:tcW w:w="1386" w:type="dxa"/>
                  <w:tcBorders>
                    <w:top w:val="nil"/>
                    <w:left w:val="nil"/>
                    <w:bottom w:val="single" w:sz="8" w:space="0" w:color="808080"/>
                    <w:right w:val="single" w:sz="8" w:space="0" w:color="808080"/>
                  </w:tcBorders>
                  <w:noWrap/>
                  <w:vAlign w:val="bottom"/>
                  <w:hideMark/>
                </w:tcPr>
                <w:p w:rsidR="0029211D" w:rsidRDefault="0029211D" w:rsidP="00732C67">
                  <w:r>
                    <w:rPr>
                      <w:color w:val="000000"/>
                      <w:sz w:val="20"/>
                      <w:szCs w:val="20"/>
                    </w:rPr>
                    <w:t>299,1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7,8</w:t>
                  </w:r>
                </w:p>
              </w:tc>
              <w:tc>
                <w:tcPr>
                  <w:tcW w:w="1174" w:type="dxa"/>
                  <w:tcBorders>
                    <w:top w:val="nil"/>
                    <w:left w:val="nil"/>
                    <w:bottom w:val="single" w:sz="8" w:space="0" w:color="808080"/>
                    <w:right w:val="single" w:sz="8" w:space="0" w:color="808080"/>
                  </w:tcBorders>
                  <w:noWrap/>
                  <w:tcMar>
                    <w:top w:w="15" w:type="dxa"/>
                    <w:left w:w="0" w:type="dxa"/>
                    <w:bottom w:w="0" w:type="dxa"/>
                    <w:right w:w="15" w:type="dxa"/>
                  </w:tcMar>
                  <w:vAlign w:val="bottom"/>
                  <w:hideMark/>
                </w:tcPr>
                <w:p w:rsidR="0029211D" w:rsidRDefault="0029211D" w:rsidP="00732C67">
                  <w:r>
                    <w:rPr>
                      <w:color w:val="000000"/>
                      <w:sz w:val="20"/>
                      <w:szCs w:val="20"/>
                    </w:rPr>
                    <w:t>73,3</w:t>
                  </w:r>
                </w:p>
              </w:tc>
              <w:tc>
                <w:tcPr>
                  <w:tcW w:w="1175" w:type="dxa"/>
                  <w:tcBorders>
                    <w:top w:val="nil"/>
                    <w:left w:val="nil"/>
                    <w:bottom w:val="single" w:sz="8" w:space="0" w:color="808080"/>
                    <w:right w:val="single" w:sz="8" w:space="0" w:color="808080"/>
                  </w:tcBorders>
                  <w:noWrap/>
                  <w:tcMar>
                    <w:top w:w="15" w:type="dxa"/>
                    <w:left w:w="180" w:type="dxa"/>
                    <w:bottom w:w="0" w:type="dxa"/>
                    <w:right w:w="15" w:type="dxa"/>
                  </w:tcMar>
                  <w:vAlign w:val="bottom"/>
                  <w:hideMark/>
                </w:tcPr>
                <w:p w:rsidR="0029211D" w:rsidRDefault="0029211D" w:rsidP="00732C67">
                  <w:r>
                    <w:rPr>
                      <w:color w:val="000000"/>
                      <w:sz w:val="20"/>
                      <w:szCs w:val="20"/>
                    </w:rPr>
                    <w:t>71,4</w:t>
                  </w:r>
                </w:p>
              </w:tc>
              <w:tc>
                <w:tcPr>
                  <w:tcW w:w="1175" w:type="dxa"/>
                  <w:tcBorders>
                    <w:top w:val="nil"/>
                    <w:left w:val="nil"/>
                    <w:bottom w:val="single" w:sz="8" w:space="0" w:color="808080"/>
                    <w:right w:val="double" w:sz="4" w:space="0" w:color="auto"/>
                  </w:tcBorders>
                  <w:noWrap/>
                  <w:tcMar>
                    <w:top w:w="15" w:type="dxa"/>
                    <w:left w:w="180" w:type="dxa"/>
                    <w:bottom w:w="0" w:type="dxa"/>
                    <w:right w:w="15" w:type="dxa"/>
                  </w:tcMar>
                  <w:vAlign w:val="bottom"/>
                  <w:hideMark/>
                </w:tcPr>
                <w:p w:rsidR="0029211D" w:rsidRDefault="0029211D" w:rsidP="00732C67">
                  <w:r>
                    <w:rPr>
                      <w:color w:val="000000"/>
                      <w:sz w:val="20"/>
                      <w:szCs w:val="20"/>
                    </w:rPr>
                    <w:t>2,6</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vAlign w:val="bottom"/>
                  <w:hideMark/>
                </w:tcPr>
                <w:p w:rsidR="0029211D" w:rsidRDefault="0029211D" w:rsidP="00732C67">
                  <w:r>
                    <w:rPr>
                      <w:sz w:val="22"/>
                      <w:szCs w:val="22"/>
                    </w:rPr>
                    <w:t xml:space="preserve">    Тюменская область </w:t>
                  </w:r>
                  <w:r>
                    <w:rPr>
                      <w:sz w:val="22"/>
                      <w:szCs w:val="22"/>
                    </w:rPr>
                    <w:br/>
                    <w:t>     без авт</w:t>
                  </w:r>
                  <w:proofErr w:type="gramStart"/>
                  <w:r>
                    <w:rPr>
                      <w:sz w:val="22"/>
                      <w:szCs w:val="22"/>
                    </w:rPr>
                    <w:t>.о</w:t>
                  </w:r>
                  <w:proofErr w:type="gramEnd"/>
                  <w:r>
                    <w:rPr>
                      <w:sz w:val="22"/>
                      <w:szCs w:val="22"/>
                    </w:rPr>
                    <w:t>кругов</w:t>
                  </w:r>
                </w:p>
              </w:tc>
              <w:tc>
                <w:tcPr>
                  <w:tcW w:w="1534" w:type="dxa"/>
                  <w:tcBorders>
                    <w:top w:val="nil"/>
                    <w:left w:val="nil"/>
                    <w:bottom w:val="single" w:sz="8" w:space="0" w:color="808080"/>
                    <w:right w:val="single" w:sz="8" w:space="0" w:color="808080"/>
                  </w:tcBorders>
                  <w:vAlign w:val="bottom"/>
                  <w:hideMark/>
                </w:tcPr>
                <w:p w:rsidR="0029211D" w:rsidRDefault="0029211D" w:rsidP="00732C67">
                  <w:r>
                    <w:rPr>
                      <w:color w:val="000000"/>
                      <w:sz w:val="20"/>
                      <w:szCs w:val="20"/>
                    </w:rPr>
                    <w:t>731,7</w:t>
                  </w:r>
                </w:p>
              </w:tc>
              <w:tc>
                <w:tcPr>
                  <w:tcW w:w="1386" w:type="dxa"/>
                  <w:tcBorders>
                    <w:top w:val="nil"/>
                    <w:left w:val="nil"/>
                    <w:bottom w:val="single" w:sz="8" w:space="0" w:color="808080"/>
                    <w:right w:val="single" w:sz="8" w:space="0" w:color="808080"/>
                  </w:tcBorders>
                  <w:noWrap/>
                  <w:vAlign w:val="bottom"/>
                  <w:hideMark/>
                </w:tcPr>
                <w:p w:rsidR="0029211D" w:rsidRDefault="0029211D" w:rsidP="00732C67">
                  <w:r>
                    <w:rPr>
                      <w:color w:val="000000"/>
                      <w:sz w:val="20"/>
                      <w:szCs w:val="20"/>
                    </w:rPr>
                    <w:t>696,0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35,7</w:t>
                  </w:r>
                </w:p>
              </w:tc>
              <w:tc>
                <w:tcPr>
                  <w:tcW w:w="1174" w:type="dxa"/>
                  <w:tcBorders>
                    <w:top w:val="nil"/>
                    <w:left w:val="nil"/>
                    <w:bottom w:val="single" w:sz="8" w:space="0" w:color="808080"/>
                    <w:right w:val="single" w:sz="8" w:space="0" w:color="808080"/>
                  </w:tcBorders>
                  <w:noWrap/>
                  <w:tcMar>
                    <w:top w:w="15" w:type="dxa"/>
                    <w:left w:w="0" w:type="dxa"/>
                    <w:bottom w:w="0" w:type="dxa"/>
                    <w:right w:w="15" w:type="dxa"/>
                  </w:tcMar>
                  <w:vAlign w:val="bottom"/>
                  <w:hideMark/>
                </w:tcPr>
                <w:p w:rsidR="0029211D" w:rsidRDefault="0029211D" w:rsidP="00732C67">
                  <w:r>
                    <w:rPr>
                      <w:color w:val="000000"/>
                      <w:sz w:val="20"/>
                      <w:szCs w:val="20"/>
                    </w:rPr>
                    <w:t>60,7</w:t>
                  </w:r>
                </w:p>
              </w:tc>
              <w:tc>
                <w:tcPr>
                  <w:tcW w:w="1175" w:type="dxa"/>
                  <w:tcBorders>
                    <w:top w:val="nil"/>
                    <w:left w:val="nil"/>
                    <w:bottom w:val="single" w:sz="8" w:space="0" w:color="808080"/>
                    <w:right w:val="single" w:sz="8" w:space="0" w:color="808080"/>
                  </w:tcBorders>
                  <w:noWrap/>
                  <w:tcMar>
                    <w:top w:w="15" w:type="dxa"/>
                    <w:left w:w="180" w:type="dxa"/>
                    <w:bottom w:w="0" w:type="dxa"/>
                    <w:right w:w="15" w:type="dxa"/>
                  </w:tcMar>
                  <w:vAlign w:val="bottom"/>
                  <w:hideMark/>
                </w:tcPr>
                <w:p w:rsidR="0029211D" w:rsidRDefault="0029211D" w:rsidP="00732C67">
                  <w:r>
                    <w:rPr>
                      <w:color w:val="000000"/>
                      <w:sz w:val="20"/>
                      <w:szCs w:val="20"/>
                    </w:rPr>
                    <w:t>57,8</w:t>
                  </w:r>
                </w:p>
              </w:tc>
              <w:tc>
                <w:tcPr>
                  <w:tcW w:w="1175" w:type="dxa"/>
                  <w:tcBorders>
                    <w:top w:val="nil"/>
                    <w:left w:val="nil"/>
                    <w:bottom w:val="single" w:sz="8" w:space="0" w:color="808080"/>
                    <w:right w:val="double" w:sz="4" w:space="0" w:color="auto"/>
                  </w:tcBorders>
                  <w:noWrap/>
                  <w:tcMar>
                    <w:top w:w="15" w:type="dxa"/>
                    <w:left w:w="180" w:type="dxa"/>
                    <w:bottom w:w="0" w:type="dxa"/>
                    <w:right w:w="15" w:type="dxa"/>
                  </w:tcMar>
                  <w:vAlign w:val="bottom"/>
                  <w:hideMark/>
                </w:tcPr>
                <w:p w:rsidR="0029211D" w:rsidRDefault="0029211D" w:rsidP="00732C67">
                  <w:r>
                    <w:rPr>
                      <w:color w:val="000000"/>
                      <w:sz w:val="20"/>
                      <w:szCs w:val="20"/>
                    </w:rPr>
                    <w:t>4,9</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vAlign w:val="bottom"/>
                  <w:hideMark/>
                </w:tcPr>
                <w:p w:rsidR="0029211D" w:rsidRDefault="0029211D" w:rsidP="00732C67">
                  <w:r>
                    <w:rPr>
                      <w:sz w:val="22"/>
                      <w:szCs w:val="22"/>
                    </w:rPr>
                    <w:t> Челябинская область</w:t>
                  </w:r>
                </w:p>
              </w:tc>
              <w:tc>
                <w:tcPr>
                  <w:tcW w:w="1534" w:type="dxa"/>
                  <w:tcBorders>
                    <w:top w:val="nil"/>
                    <w:left w:val="nil"/>
                    <w:bottom w:val="single" w:sz="8" w:space="0" w:color="808080"/>
                    <w:right w:val="single" w:sz="8" w:space="0" w:color="808080"/>
                  </w:tcBorders>
                  <w:vAlign w:val="bottom"/>
                  <w:hideMark/>
                </w:tcPr>
                <w:p w:rsidR="0029211D" w:rsidRDefault="0029211D" w:rsidP="00732C67">
                  <w:r>
                    <w:rPr>
                      <w:color w:val="000000"/>
                      <w:sz w:val="20"/>
                      <w:szCs w:val="20"/>
                    </w:rPr>
                    <w:t>1847,9</w:t>
                  </w:r>
                </w:p>
              </w:tc>
              <w:tc>
                <w:tcPr>
                  <w:tcW w:w="1386" w:type="dxa"/>
                  <w:tcBorders>
                    <w:top w:val="nil"/>
                    <w:left w:val="nil"/>
                    <w:bottom w:val="single" w:sz="8" w:space="0" w:color="808080"/>
                    <w:right w:val="single" w:sz="8" w:space="0" w:color="808080"/>
                  </w:tcBorders>
                  <w:noWrap/>
                  <w:vAlign w:val="bottom"/>
                  <w:hideMark/>
                </w:tcPr>
                <w:p w:rsidR="0029211D" w:rsidRDefault="0029211D" w:rsidP="00732C67">
                  <w:r>
                    <w:rPr>
                      <w:color w:val="000000"/>
                      <w:sz w:val="20"/>
                      <w:szCs w:val="20"/>
                    </w:rPr>
                    <w:t>1709,6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138,3</w:t>
                  </w:r>
                </w:p>
              </w:tc>
              <w:tc>
                <w:tcPr>
                  <w:tcW w:w="1174" w:type="dxa"/>
                  <w:tcBorders>
                    <w:top w:val="nil"/>
                    <w:left w:val="nil"/>
                    <w:bottom w:val="single" w:sz="8" w:space="0" w:color="808080"/>
                    <w:right w:val="single" w:sz="8" w:space="0" w:color="808080"/>
                  </w:tcBorders>
                  <w:noWrap/>
                  <w:tcMar>
                    <w:top w:w="15" w:type="dxa"/>
                    <w:left w:w="0" w:type="dxa"/>
                    <w:bottom w:w="0" w:type="dxa"/>
                    <w:right w:w="15" w:type="dxa"/>
                  </w:tcMar>
                  <w:vAlign w:val="bottom"/>
                  <w:hideMark/>
                </w:tcPr>
                <w:p w:rsidR="0029211D" w:rsidRDefault="0029211D" w:rsidP="00732C67">
                  <w:r>
                    <w:rPr>
                      <w:color w:val="000000"/>
                      <w:sz w:val="20"/>
                      <w:szCs w:val="20"/>
                    </w:rPr>
                    <w:t>65,2</w:t>
                  </w:r>
                </w:p>
              </w:tc>
              <w:tc>
                <w:tcPr>
                  <w:tcW w:w="1175" w:type="dxa"/>
                  <w:tcBorders>
                    <w:top w:val="nil"/>
                    <w:left w:val="nil"/>
                    <w:bottom w:val="single" w:sz="8" w:space="0" w:color="808080"/>
                    <w:right w:val="single" w:sz="8" w:space="0" w:color="808080"/>
                  </w:tcBorders>
                  <w:noWrap/>
                  <w:tcMar>
                    <w:top w:w="15" w:type="dxa"/>
                    <w:left w:w="180" w:type="dxa"/>
                    <w:bottom w:w="0" w:type="dxa"/>
                    <w:right w:w="15" w:type="dxa"/>
                  </w:tcMar>
                  <w:vAlign w:val="bottom"/>
                  <w:hideMark/>
                </w:tcPr>
                <w:p w:rsidR="0029211D" w:rsidRDefault="0029211D" w:rsidP="00732C67">
                  <w:r>
                    <w:rPr>
                      <w:color w:val="000000"/>
                      <w:sz w:val="20"/>
                      <w:szCs w:val="20"/>
                    </w:rPr>
                    <w:t>60,3</w:t>
                  </w:r>
                </w:p>
              </w:tc>
              <w:tc>
                <w:tcPr>
                  <w:tcW w:w="1175" w:type="dxa"/>
                  <w:tcBorders>
                    <w:top w:val="nil"/>
                    <w:left w:val="nil"/>
                    <w:bottom w:val="single" w:sz="8" w:space="0" w:color="808080"/>
                    <w:right w:val="double" w:sz="4" w:space="0" w:color="auto"/>
                  </w:tcBorders>
                  <w:noWrap/>
                  <w:tcMar>
                    <w:top w:w="15" w:type="dxa"/>
                    <w:left w:w="180" w:type="dxa"/>
                    <w:bottom w:w="0" w:type="dxa"/>
                    <w:right w:w="15" w:type="dxa"/>
                  </w:tcMar>
                  <w:vAlign w:val="bottom"/>
                  <w:hideMark/>
                </w:tcPr>
                <w:p w:rsidR="0029211D" w:rsidRDefault="0029211D" w:rsidP="00732C67">
                  <w:r>
                    <w:rPr>
                      <w:color w:val="000000"/>
                      <w:sz w:val="20"/>
                      <w:szCs w:val="20"/>
                    </w:rPr>
                    <w:t>7,5</w:t>
                  </w:r>
                </w:p>
              </w:tc>
            </w:tr>
            <w:tr w:rsidR="0029211D" w:rsidTr="0029211D">
              <w:trPr>
                <w:jc w:val="center"/>
              </w:trPr>
              <w:tc>
                <w:tcPr>
                  <w:tcW w:w="3050" w:type="dxa"/>
                  <w:tcBorders>
                    <w:top w:val="nil"/>
                    <w:left w:val="double" w:sz="4" w:space="0" w:color="auto"/>
                    <w:bottom w:val="single" w:sz="8" w:space="0" w:color="808080"/>
                    <w:right w:val="single" w:sz="8" w:space="0" w:color="auto"/>
                  </w:tcBorders>
                  <w:shd w:val="clear" w:color="auto" w:fill="D9D9D9"/>
                  <w:noWrap/>
                  <w:tcMar>
                    <w:top w:w="15" w:type="dxa"/>
                    <w:left w:w="15" w:type="dxa"/>
                    <w:bottom w:w="0" w:type="dxa"/>
                    <w:right w:w="15" w:type="dxa"/>
                  </w:tcMar>
                  <w:vAlign w:val="bottom"/>
                  <w:hideMark/>
                </w:tcPr>
                <w:p w:rsidR="0029211D" w:rsidRDefault="0029211D" w:rsidP="00732C67">
                  <w:r>
                    <w:rPr>
                      <w:sz w:val="22"/>
                      <w:szCs w:val="22"/>
                    </w:rPr>
                    <w:t xml:space="preserve"> Сибирский </w:t>
                  </w:r>
                  <w:r>
                    <w:rPr>
                      <w:sz w:val="22"/>
                      <w:szCs w:val="22"/>
                    </w:rPr>
                    <w:br/>
                    <w:t>  федеральный округ</w:t>
                  </w:r>
                </w:p>
              </w:tc>
              <w:tc>
                <w:tcPr>
                  <w:tcW w:w="1534" w:type="dxa"/>
                  <w:tcBorders>
                    <w:top w:val="nil"/>
                    <w:left w:val="nil"/>
                    <w:bottom w:val="single" w:sz="8" w:space="0" w:color="808080"/>
                    <w:right w:val="single" w:sz="8" w:space="0" w:color="808080"/>
                  </w:tcBorders>
                  <w:shd w:val="clear" w:color="auto" w:fill="D9D9D9"/>
                  <w:tcMar>
                    <w:top w:w="15" w:type="dxa"/>
                    <w:left w:w="15" w:type="dxa"/>
                    <w:bottom w:w="0" w:type="dxa"/>
                    <w:right w:w="15" w:type="dxa"/>
                  </w:tcMar>
                  <w:vAlign w:val="bottom"/>
                  <w:hideMark/>
                </w:tcPr>
                <w:p w:rsidR="0029211D" w:rsidRDefault="0029211D" w:rsidP="00732C67">
                  <w:r>
                    <w:rPr>
                      <w:color w:val="000000"/>
                      <w:sz w:val="20"/>
                      <w:szCs w:val="20"/>
                    </w:rPr>
                    <w:t>8414,1</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7785,8</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628,3</w:t>
                  </w:r>
                </w:p>
              </w:tc>
              <w:tc>
                <w:tcPr>
                  <w:tcW w:w="1174"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60,6</w:t>
                  </w:r>
                </w:p>
              </w:tc>
              <w:tc>
                <w:tcPr>
                  <w:tcW w:w="1175"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56,1</w:t>
                  </w:r>
                </w:p>
              </w:tc>
              <w:tc>
                <w:tcPr>
                  <w:tcW w:w="1175" w:type="dxa"/>
                  <w:tcBorders>
                    <w:top w:val="nil"/>
                    <w:left w:val="nil"/>
                    <w:bottom w:val="single" w:sz="8" w:space="0" w:color="808080"/>
                    <w:right w:val="double" w:sz="4" w:space="0" w:color="auto"/>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7,5</w:t>
                  </w:r>
                </w:p>
              </w:tc>
            </w:tr>
            <w:tr w:rsidR="0029211D" w:rsidTr="0029211D">
              <w:trPr>
                <w:jc w:val="center"/>
              </w:trPr>
              <w:tc>
                <w:tcPr>
                  <w:tcW w:w="3050" w:type="dxa"/>
                  <w:tcBorders>
                    <w:top w:val="nil"/>
                    <w:left w:val="double" w:sz="4" w:space="0" w:color="auto"/>
                    <w:bottom w:val="single" w:sz="8" w:space="0" w:color="808080"/>
                    <w:right w:val="single" w:sz="8" w:space="0" w:color="auto"/>
                  </w:tcBorders>
                  <w:tcMar>
                    <w:top w:w="15" w:type="dxa"/>
                    <w:left w:w="15" w:type="dxa"/>
                    <w:bottom w:w="0" w:type="dxa"/>
                    <w:right w:w="15" w:type="dxa"/>
                  </w:tcMar>
                  <w:vAlign w:val="bottom"/>
                  <w:hideMark/>
                </w:tcPr>
                <w:p w:rsidR="0029211D" w:rsidRDefault="0029211D" w:rsidP="00732C67">
                  <w:r>
                    <w:rPr>
                      <w:sz w:val="22"/>
                      <w:szCs w:val="22"/>
                    </w:rPr>
                    <w:t> Республика Алтай</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100,6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84,0</w:t>
                  </w:r>
                </w:p>
              </w:tc>
              <w:tc>
                <w:tcPr>
                  <w:tcW w:w="1386"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16,5</w:t>
                  </w:r>
                </w:p>
              </w:tc>
              <w:tc>
                <w:tcPr>
                  <w:tcW w:w="117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62,7</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52,4</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16,4</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Тыва</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131,8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107,8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24,0</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60,5</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49,5</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18,2</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Хакасия</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243,0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224,2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18,8</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57,3</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52,8</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7,7</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Алтайский край</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1084,5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1016,1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68,4</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56,7</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53,1</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6,3</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Красноярский край</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1445,0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1362,2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82,8</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61,9</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58,4</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5,7</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Иркутская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1177,5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1081,7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95,9</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62,0</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56,9</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8,1</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Кемеровская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1278,9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1192,6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86,3</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58,7</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54,7</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6,8</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 Новосибирская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1392,1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1293,3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98,8</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60,7</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56,4</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7,1</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Омская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1021,9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933,1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88,8</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64,6</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59,0</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8,7</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Томская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538,8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490,8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48,0</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61,1</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55,7</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8,9</w:t>
                  </w:r>
                </w:p>
              </w:tc>
            </w:tr>
            <w:tr w:rsidR="0029211D" w:rsidTr="0029211D">
              <w:trPr>
                <w:jc w:val="center"/>
              </w:trPr>
              <w:tc>
                <w:tcPr>
                  <w:tcW w:w="3050" w:type="dxa"/>
                  <w:tcBorders>
                    <w:top w:val="nil"/>
                    <w:left w:val="double" w:sz="4" w:space="0" w:color="auto"/>
                    <w:bottom w:val="single" w:sz="8" w:space="0" w:color="808080"/>
                    <w:right w:val="single" w:sz="8" w:space="0" w:color="auto"/>
                  </w:tcBorders>
                  <w:shd w:val="clear" w:color="auto" w:fill="D9D9D9"/>
                  <w:noWrap/>
                  <w:tcMar>
                    <w:top w:w="15" w:type="dxa"/>
                    <w:left w:w="15" w:type="dxa"/>
                    <w:bottom w:w="0" w:type="dxa"/>
                    <w:right w:w="15" w:type="dxa"/>
                  </w:tcMar>
                  <w:vAlign w:val="bottom"/>
                  <w:hideMark/>
                </w:tcPr>
                <w:p w:rsidR="0029211D" w:rsidRDefault="0029211D" w:rsidP="00732C67">
                  <w:r>
                    <w:rPr>
                      <w:sz w:val="22"/>
                      <w:szCs w:val="22"/>
                    </w:rPr>
                    <w:t xml:space="preserve"> Дальневосточный </w:t>
                  </w:r>
                  <w:r>
                    <w:rPr>
                      <w:sz w:val="22"/>
                      <w:szCs w:val="22"/>
                    </w:rPr>
                    <w:br/>
                    <w:t>  федеральный округ</w:t>
                  </w:r>
                </w:p>
              </w:tc>
              <w:tc>
                <w:tcPr>
                  <w:tcW w:w="1534" w:type="dxa"/>
                  <w:tcBorders>
                    <w:top w:val="nil"/>
                    <w:left w:val="nil"/>
                    <w:bottom w:val="single" w:sz="8" w:space="0" w:color="808080"/>
                    <w:right w:val="single" w:sz="8" w:space="0" w:color="808080"/>
                  </w:tcBorders>
                  <w:shd w:val="clear" w:color="auto" w:fill="D9D9D9"/>
                  <w:tcMar>
                    <w:top w:w="15" w:type="dxa"/>
                    <w:left w:w="15" w:type="dxa"/>
                    <w:bottom w:w="0" w:type="dxa"/>
                    <w:right w:w="15" w:type="dxa"/>
                  </w:tcMar>
                  <w:vAlign w:val="bottom"/>
                  <w:hideMark/>
                </w:tcPr>
                <w:p w:rsidR="0029211D" w:rsidRDefault="0029211D" w:rsidP="00732C67">
                  <w:r>
                    <w:rPr>
                      <w:color w:val="000000"/>
                      <w:sz w:val="20"/>
                      <w:szCs w:val="20"/>
                    </w:rPr>
                    <w:t>4246,0</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3966,1</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279,9</w:t>
                  </w:r>
                </w:p>
              </w:tc>
              <w:tc>
                <w:tcPr>
                  <w:tcW w:w="1174"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64,6</w:t>
                  </w:r>
                </w:p>
              </w:tc>
              <w:tc>
                <w:tcPr>
                  <w:tcW w:w="1175"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60,3</w:t>
                  </w:r>
                </w:p>
              </w:tc>
              <w:tc>
                <w:tcPr>
                  <w:tcW w:w="1175" w:type="dxa"/>
                  <w:tcBorders>
                    <w:top w:val="nil"/>
                    <w:left w:val="nil"/>
                    <w:bottom w:val="single" w:sz="8" w:space="0" w:color="808080"/>
                    <w:right w:val="double" w:sz="4" w:space="0" w:color="auto"/>
                  </w:tcBorders>
                  <w:shd w:val="clear" w:color="auto" w:fill="D9D9D9"/>
                  <w:noWrap/>
                  <w:tcMar>
                    <w:top w:w="15" w:type="dxa"/>
                    <w:left w:w="15" w:type="dxa"/>
                    <w:bottom w:w="0" w:type="dxa"/>
                    <w:right w:w="15" w:type="dxa"/>
                  </w:tcMar>
                  <w:vAlign w:val="bottom"/>
                  <w:hideMark/>
                </w:tcPr>
                <w:p w:rsidR="0029211D" w:rsidRDefault="0029211D" w:rsidP="00732C67">
                  <w:r>
                    <w:rPr>
                      <w:color w:val="000000"/>
                      <w:sz w:val="20"/>
                      <w:szCs w:val="20"/>
                    </w:rPr>
                    <w:t>6,6</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Бурятия</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430,3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384,1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46,3</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57,1</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51,0</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10,7</w:t>
                  </w:r>
                </w:p>
              </w:tc>
            </w:tr>
            <w:tr w:rsidR="0029211D" w:rsidTr="0029211D">
              <w:trPr>
                <w:jc w:val="center"/>
              </w:trPr>
              <w:tc>
                <w:tcPr>
                  <w:tcW w:w="3050" w:type="dxa"/>
                  <w:tcBorders>
                    <w:top w:val="nil"/>
                    <w:left w:val="double" w:sz="4" w:space="0" w:color="auto"/>
                    <w:bottom w:val="single" w:sz="8" w:space="0" w:color="808080"/>
                    <w:right w:val="single" w:sz="8" w:space="0" w:color="auto"/>
                  </w:tcBorders>
                  <w:tcMar>
                    <w:top w:w="15" w:type="dxa"/>
                    <w:left w:w="15" w:type="dxa"/>
                    <w:bottom w:w="0" w:type="dxa"/>
                    <w:right w:w="15" w:type="dxa"/>
                  </w:tcMar>
                  <w:vAlign w:val="bottom"/>
                  <w:hideMark/>
                </w:tcPr>
                <w:p w:rsidR="0029211D" w:rsidRDefault="0029211D" w:rsidP="00732C67">
                  <w:r>
                    <w:rPr>
                      <w:sz w:val="22"/>
                      <w:szCs w:val="22"/>
                    </w:rPr>
                    <w:t> Республика Саха (Якутия)</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504,4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466,6</w:t>
                  </w:r>
                </w:p>
              </w:tc>
              <w:tc>
                <w:tcPr>
                  <w:tcW w:w="1386"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37,7</w:t>
                  </w:r>
                </w:p>
              </w:tc>
              <w:tc>
                <w:tcPr>
                  <w:tcW w:w="117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68,1</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63,0</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7,5</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Забайкальский край</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523,6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470,5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53,1</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62,7</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56,3</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10,1</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Камчатский край</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181,1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173,8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7,3</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70,0</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67,1</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4,1</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Приморский край</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1001,1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950,0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51,1</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63,3</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60,1</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5,1</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Хабаровский край</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726,9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693,8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33,1</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67,1</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64,1</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4,6</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Амурская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403,4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378,4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25,0</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63,0</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59,1</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6,2</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Магаданская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88,3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82,9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5,4</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76,0</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71,4</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6,1</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Сахалинская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275,6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260,0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15,6</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69,1</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65,2</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5,6</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Еврейская авт</w:t>
                  </w:r>
                  <w:proofErr w:type="gramStart"/>
                  <w:r>
                    <w:rPr>
                      <w:sz w:val="22"/>
                      <w:szCs w:val="22"/>
                    </w:rPr>
                    <w:t>.о</w:t>
                  </w:r>
                  <w:proofErr w:type="gramEnd"/>
                  <w:r>
                    <w:rPr>
                      <w:sz w:val="22"/>
                      <w:szCs w:val="22"/>
                    </w:rPr>
                    <w:t>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80,3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75,9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4,4</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62,6</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59,2</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5,4</w:t>
                  </w:r>
                </w:p>
              </w:tc>
            </w:tr>
            <w:tr w:rsidR="0029211D" w:rsidTr="0029211D">
              <w:trPr>
                <w:trHeight w:val="65"/>
                <w:jc w:val="center"/>
              </w:trPr>
              <w:tc>
                <w:tcPr>
                  <w:tcW w:w="3050" w:type="dxa"/>
                  <w:tcBorders>
                    <w:top w:val="nil"/>
                    <w:left w:val="double" w:sz="4" w:space="0" w:color="auto"/>
                    <w:bottom w:val="single" w:sz="8" w:space="0" w:color="auto"/>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lastRenderedPageBreak/>
                    <w:t> Чукотский авт</w:t>
                  </w:r>
                  <w:proofErr w:type="gramStart"/>
                  <w:r>
                    <w:rPr>
                      <w:sz w:val="22"/>
                      <w:szCs w:val="22"/>
                    </w:rPr>
                    <w:t>.о</w:t>
                  </w:r>
                  <w:proofErr w:type="gramEnd"/>
                  <w:r>
                    <w:rPr>
                      <w:sz w:val="22"/>
                      <w:szCs w:val="22"/>
                    </w:rPr>
                    <w:t>круг</w:t>
                  </w:r>
                </w:p>
              </w:tc>
              <w:tc>
                <w:tcPr>
                  <w:tcW w:w="1534" w:type="dxa"/>
                  <w:tcBorders>
                    <w:top w:val="nil"/>
                    <w:left w:val="nil"/>
                    <w:bottom w:val="single" w:sz="8" w:space="0" w:color="auto"/>
                    <w:right w:val="single" w:sz="8" w:space="0" w:color="808080"/>
                  </w:tcBorders>
                  <w:tcMar>
                    <w:top w:w="15" w:type="dxa"/>
                    <w:left w:w="15" w:type="dxa"/>
                    <w:bottom w:w="0" w:type="dxa"/>
                    <w:right w:w="15" w:type="dxa"/>
                  </w:tcMar>
                  <w:vAlign w:val="bottom"/>
                  <w:hideMark/>
                </w:tcPr>
                <w:p w:rsidR="0029211D" w:rsidRDefault="0029211D" w:rsidP="00732C67">
                  <w:r>
                    <w:rPr>
                      <w:color w:val="000000"/>
                      <w:sz w:val="20"/>
                      <w:szCs w:val="20"/>
                    </w:rPr>
                    <w:t>31,1</w:t>
                  </w:r>
                </w:p>
              </w:tc>
              <w:tc>
                <w:tcPr>
                  <w:tcW w:w="1386" w:type="dxa"/>
                  <w:tcBorders>
                    <w:top w:val="nil"/>
                    <w:left w:val="nil"/>
                    <w:bottom w:val="single" w:sz="8" w:space="0" w:color="auto"/>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30,1</w:t>
                  </w:r>
                </w:p>
              </w:tc>
              <w:tc>
                <w:tcPr>
                  <w:tcW w:w="1386" w:type="dxa"/>
                  <w:tcBorders>
                    <w:top w:val="nil"/>
                    <w:left w:val="nil"/>
                    <w:bottom w:val="single" w:sz="8" w:space="0" w:color="auto"/>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1,0</w:t>
                  </w:r>
                </w:p>
              </w:tc>
              <w:tc>
                <w:tcPr>
                  <w:tcW w:w="1174" w:type="dxa"/>
                  <w:tcBorders>
                    <w:top w:val="nil"/>
                    <w:left w:val="nil"/>
                    <w:bottom w:val="single" w:sz="8" w:space="0" w:color="auto"/>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79,9</w:t>
                  </w:r>
                </w:p>
              </w:tc>
              <w:tc>
                <w:tcPr>
                  <w:tcW w:w="1175" w:type="dxa"/>
                  <w:tcBorders>
                    <w:top w:val="nil"/>
                    <w:left w:val="nil"/>
                    <w:bottom w:val="single" w:sz="8" w:space="0" w:color="auto"/>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0"/>
                      <w:szCs w:val="20"/>
                    </w:rPr>
                    <w:t>77,3</w:t>
                  </w:r>
                </w:p>
              </w:tc>
              <w:tc>
                <w:tcPr>
                  <w:tcW w:w="1175" w:type="dxa"/>
                  <w:tcBorders>
                    <w:top w:val="nil"/>
                    <w:left w:val="nil"/>
                    <w:bottom w:val="single" w:sz="8" w:space="0" w:color="auto"/>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0"/>
                      <w:szCs w:val="20"/>
                    </w:rPr>
                    <w:t>3,2</w:t>
                  </w:r>
                </w:p>
              </w:tc>
            </w:tr>
            <w:tr w:rsidR="0029211D" w:rsidTr="0029211D">
              <w:trPr>
                <w:trHeight w:val="65"/>
                <w:jc w:val="center"/>
              </w:trPr>
              <w:tc>
                <w:tcPr>
                  <w:tcW w:w="10880" w:type="dxa"/>
                  <w:gridSpan w:val="7"/>
                  <w:tcBorders>
                    <w:top w:val="nil"/>
                    <w:left w:val="double" w:sz="4" w:space="0" w:color="auto"/>
                    <w:bottom w:val="double" w:sz="4" w:space="0" w:color="auto"/>
                    <w:right w:val="double" w:sz="4" w:space="0" w:color="auto"/>
                  </w:tcBorders>
                  <w:noWrap/>
                  <w:tcMar>
                    <w:top w:w="15" w:type="dxa"/>
                    <w:left w:w="15" w:type="dxa"/>
                    <w:bottom w:w="0" w:type="dxa"/>
                    <w:right w:w="15" w:type="dxa"/>
                  </w:tcMar>
                  <w:vAlign w:val="bottom"/>
                  <w:hideMark/>
                </w:tcPr>
                <w:p w:rsidR="0029211D" w:rsidRDefault="0029211D" w:rsidP="00732C67">
                  <w:r>
                    <w:rPr>
                      <w:i/>
                      <w:iCs/>
                      <w:sz w:val="22"/>
                      <w:szCs w:val="22"/>
                    </w:rPr>
                    <w:t>В целях повышения представительности данных показатели численности рабочей силы, занятости и безработицы по субъектам Российской Федерации приводятся в среднем за три последних месяца.</w:t>
                  </w:r>
                </w:p>
                <w:p w:rsidR="0029211D" w:rsidRDefault="0029211D" w:rsidP="00732C67">
                  <w:r>
                    <w:rPr>
                      <w:i/>
                      <w:iCs/>
                      <w:sz w:val="22"/>
                      <w:szCs w:val="22"/>
                    </w:rPr>
                    <w:t>В отдельных случаях незначительные расхождения между итогом и суммой слагаемых объясняются округлением данных.</w:t>
                  </w:r>
                </w:p>
              </w:tc>
            </w:tr>
          </w:tbl>
          <w:p w:rsidR="0029211D" w:rsidRDefault="0029211D" w:rsidP="00732C67"/>
        </w:tc>
      </w:tr>
    </w:tbl>
    <w:p w:rsidR="0029211D" w:rsidRDefault="0029211D" w:rsidP="0029211D"/>
    <w:p w:rsidR="0029211D" w:rsidRPr="0029211D" w:rsidRDefault="0029211D" w:rsidP="0029211D">
      <w:pPr>
        <w:pStyle w:val="1"/>
        <w:rPr>
          <w:rFonts w:ascii="Times New Roman" w:hAnsi="Times New Roman" w:cs="Times New Roman"/>
          <w:color w:val="auto"/>
        </w:rPr>
      </w:pPr>
      <w:bookmarkStart w:id="12" w:name="_Toc134796350"/>
      <w:r w:rsidRPr="0029211D">
        <w:rPr>
          <w:rFonts w:ascii="Times New Roman" w:hAnsi="Times New Roman" w:cs="Times New Roman"/>
          <w:color w:val="auto"/>
        </w:rPr>
        <w:t>Приложение № 2</w:t>
      </w:r>
      <w:bookmarkEnd w:id="12"/>
    </w:p>
    <w:tbl>
      <w:tblPr>
        <w:tblW w:w="0" w:type="auto"/>
        <w:jc w:val="center"/>
        <w:tblCellMar>
          <w:left w:w="0" w:type="dxa"/>
          <w:right w:w="0" w:type="dxa"/>
        </w:tblCellMar>
        <w:tblLook w:val="04A0"/>
      </w:tblPr>
      <w:tblGrid>
        <w:gridCol w:w="9571"/>
      </w:tblGrid>
      <w:tr w:rsidR="0029211D" w:rsidTr="0029211D">
        <w:trPr>
          <w:jc w:val="center"/>
        </w:trPr>
        <w:tc>
          <w:tcPr>
            <w:tcW w:w="9571" w:type="dxa"/>
            <w:tcMar>
              <w:top w:w="0" w:type="dxa"/>
              <w:left w:w="108" w:type="dxa"/>
              <w:bottom w:w="0" w:type="dxa"/>
              <w:right w:w="108" w:type="dxa"/>
            </w:tcMar>
            <w:hideMark/>
          </w:tcPr>
          <w:p w:rsidR="0029211D" w:rsidRDefault="0029211D" w:rsidP="00732C67">
            <w:r>
              <w:t xml:space="preserve">Занятость и безработица в Российской Федерации </w:t>
            </w:r>
            <w:r>
              <w:br/>
              <w:t>в январе 2021 года</w:t>
            </w:r>
            <w:r>
              <w:br/>
              <w:t>(по итогам обследования рабочей силы)</w:t>
            </w:r>
          </w:p>
        </w:tc>
      </w:tr>
      <w:tr w:rsidR="0029211D" w:rsidTr="0029211D">
        <w:trPr>
          <w:jc w:val="center"/>
        </w:trPr>
        <w:tc>
          <w:tcPr>
            <w:tcW w:w="9571" w:type="dxa"/>
            <w:tcMar>
              <w:top w:w="0" w:type="dxa"/>
              <w:left w:w="108" w:type="dxa"/>
              <w:bottom w:w="0" w:type="dxa"/>
              <w:right w:w="108" w:type="dxa"/>
            </w:tcMar>
            <w:hideMark/>
          </w:tcPr>
          <w:p w:rsidR="0029211D" w:rsidRDefault="0029211D" w:rsidP="00732C67">
            <w:r>
              <w:rPr>
                <w:sz w:val="22"/>
                <w:szCs w:val="22"/>
              </w:rPr>
              <w:t xml:space="preserve">Численность рабочей силы в возрасте 15 лет и старше в январе 2021 г. составила 75,0 </w:t>
            </w:r>
            <w:proofErr w:type="spellStart"/>
            <w:proofErr w:type="gramStart"/>
            <w:r>
              <w:rPr>
                <w:sz w:val="22"/>
                <w:szCs w:val="22"/>
              </w:rPr>
              <w:t>млн</w:t>
            </w:r>
            <w:proofErr w:type="spellEnd"/>
            <w:proofErr w:type="gramEnd"/>
            <w:r>
              <w:rPr>
                <w:sz w:val="22"/>
                <w:szCs w:val="22"/>
              </w:rPr>
              <w:t xml:space="preserve"> человек , из них 70,7 </w:t>
            </w:r>
            <w:proofErr w:type="spellStart"/>
            <w:r>
              <w:rPr>
                <w:sz w:val="22"/>
                <w:szCs w:val="22"/>
              </w:rPr>
              <w:t>млн</w:t>
            </w:r>
            <w:proofErr w:type="spellEnd"/>
            <w:r>
              <w:rPr>
                <w:sz w:val="22"/>
                <w:szCs w:val="22"/>
              </w:rPr>
              <w:t xml:space="preserve"> человек классифицировались как занятые экономической деятельностью и 4,3 </w:t>
            </w:r>
            <w:proofErr w:type="spellStart"/>
            <w:r>
              <w:rPr>
                <w:sz w:val="22"/>
                <w:szCs w:val="22"/>
              </w:rPr>
              <w:t>млн</w:t>
            </w:r>
            <w:proofErr w:type="spellEnd"/>
            <w:r>
              <w:rPr>
                <w:sz w:val="22"/>
                <w:szCs w:val="22"/>
              </w:rPr>
              <w:t xml:space="preserve"> человек – как безработные, соответствующие критериям МОТ (т.е. не имели работы или доходного занятия, искали работу и были готовы приступить к ней в обследуемую неделю).</w:t>
            </w:r>
          </w:p>
        </w:tc>
      </w:tr>
      <w:tr w:rsidR="0029211D" w:rsidTr="0029211D">
        <w:trPr>
          <w:jc w:val="center"/>
        </w:trPr>
        <w:tc>
          <w:tcPr>
            <w:tcW w:w="9571" w:type="dxa"/>
            <w:tcMar>
              <w:top w:w="0" w:type="dxa"/>
              <w:left w:w="108" w:type="dxa"/>
              <w:bottom w:w="0" w:type="dxa"/>
              <w:right w:w="108" w:type="dxa"/>
            </w:tcMar>
            <w:hideMark/>
          </w:tcPr>
          <w:p w:rsidR="0029211D" w:rsidRDefault="0029211D" w:rsidP="00732C67">
            <w:r>
              <w:rPr>
                <w:sz w:val="22"/>
                <w:szCs w:val="22"/>
              </w:rPr>
              <w:t>Уровень безработицы (отношение численности безработных к численности рабочей силы) в январе 2021 г. составил 5,8%.</w:t>
            </w:r>
          </w:p>
        </w:tc>
      </w:tr>
      <w:tr w:rsidR="0029211D" w:rsidTr="0029211D">
        <w:trPr>
          <w:jc w:val="center"/>
        </w:trPr>
        <w:tc>
          <w:tcPr>
            <w:tcW w:w="9571" w:type="dxa"/>
            <w:tcMar>
              <w:top w:w="0" w:type="dxa"/>
              <w:left w:w="108" w:type="dxa"/>
              <w:bottom w:w="0" w:type="dxa"/>
              <w:right w:w="108" w:type="dxa"/>
            </w:tcMar>
            <w:hideMark/>
          </w:tcPr>
          <w:p w:rsidR="0029211D" w:rsidRDefault="0029211D" w:rsidP="00732C67">
            <w:r>
              <w:rPr>
                <w:sz w:val="22"/>
                <w:szCs w:val="22"/>
              </w:rPr>
              <w:t>Уровень занятости населения (отношение численности занятого населения к общей численности населения в возрасте 15 лет и старше) в январе 2021 г. составил 58,5%.</w:t>
            </w:r>
          </w:p>
        </w:tc>
      </w:tr>
      <w:tr w:rsidR="0029211D" w:rsidTr="0029211D">
        <w:trPr>
          <w:jc w:val="center"/>
        </w:trPr>
        <w:tc>
          <w:tcPr>
            <w:tcW w:w="9571" w:type="dxa"/>
            <w:tcMar>
              <w:top w:w="0" w:type="dxa"/>
              <w:left w:w="108" w:type="dxa"/>
              <w:bottom w:w="0" w:type="dxa"/>
              <w:right w:w="108" w:type="dxa"/>
            </w:tcMar>
            <w:hideMark/>
          </w:tcPr>
          <w:p w:rsidR="0029211D" w:rsidRDefault="0029211D" w:rsidP="00732C67">
            <w:r>
              <w:t xml:space="preserve">Численность и состав рабочей силы </w:t>
            </w:r>
            <w:r>
              <w:br/>
              <w:t>в возрасте 15 лет и старше</w:t>
            </w:r>
            <w:r>
              <w:br/>
              <w:t> (без корректировки сезонных колебаний)</w:t>
            </w:r>
          </w:p>
        </w:tc>
      </w:tr>
      <w:tr w:rsidR="0029211D" w:rsidTr="0029211D">
        <w:trPr>
          <w:jc w:val="center"/>
        </w:trPr>
        <w:tc>
          <w:tcPr>
            <w:tcW w:w="9571" w:type="dxa"/>
            <w:tcMar>
              <w:top w:w="0" w:type="dxa"/>
              <w:left w:w="108" w:type="dxa"/>
              <w:bottom w:w="0" w:type="dxa"/>
              <w:right w:w="108" w:type="dxa"/>
            </w:tcMar>
            <w:hideMark/>
          </w:tcPr>
          <w:tbl>
            <w:tblPr>
              <w:tblW w:w="5000" w:type="pct"/>
              <w:jc w:val="center"/>
              <w:tblCellMar>
                <w:left w:w="0" w:type="dxa"/>
                <w:right w:w="0" w:type="dxa"/>
              </w:tblCellMar>
              <w:tblLook w:val="04A0"/>
            </w:tblPr>
            <w:tblGrid>
              <w:gridCol w:w="2723"/>
              <w:gridCol w:w="1076"/>
              <w:gridCol w:w="976"/>
              <w:gridCol w:w="1003"/>
              <w:gridCol w:w="1170"/>
              <w:gridCol w:w="1175"/>
              <w:gridCol w:w="1202"/>
            </w:tblGrid>
            <w:tr w:rsidR="0029211D" w:rsidTr="0029211D">
              <w:trPr>
                <w:tblHeader/>
                <w:jc w:val="center"/>
              </w:trPr>
              <w:tc>
                <w:tcPr>
                  <w:tcW w:w="3085" w:type="dxa"/>
                  <w:vMerge w:val="restart"/>
                  <w:tcBorders>
                    <w:top w:val="double" w:sz="4" w:space="0" w:color="auto"/>
                    <w:left w:val="double" w:sz="4" w:space="0" w:color="auto"/>
                    <w:bottom w:val="single" w:sz="8" w:space="0" w:color="auto"/>
                    <w:right w:val="single" w:sz="8" w:space="0" w:color="auto"/>
                  </w:tcBorders>
                  <w:shd w:val="clear" w:color="auto" w:fill="99CCFF"/>
                  <w:tcMar>
                    <w:top w:w="0" w:type="dxa"/>
                    <w:left w:w="108" w:type="dxa"/>
                    <w:bottom w:w="0" w:type="dxa"/>
                    <w:right w:w="108" w:type="dxa"/>
                  </w:tcMar>
                  <w:hideMark/>
                </w:tcPr>
                <w:p w:rsidR="0029211D" w:rsidRDefault="0029211D" w:rsidP="00732C67">
                  <w:r>
                    <w:rPr>
                      <w:i/>
                      <w:iCs/>
                      <w:sz w:val="22"/>
                      <w:szCs w:val="22"/>
                    </w:rPr>
                    <w:t> </w:t>
                  </w:r>
                </w:p>
              </w:tc>
              <w:tc>
                <w:tcPr>
                  <w:tcW w:w="1134" w:type="dxa"/>
                  <w:vMerge w:val="restart"/>
                  <w:tcBorders>
                    <w:top w:val="double" w:sz="4" w:space="0" w:color="auto"/>
                    <w:left w:val="nil"/>
                    <w:bottom w:val="single" w:sz="8" w:space="0" w:color="auto"/>
                    <w:right w:val="single" w:sz="8" w:space="0" w:color="auto"/>
                  </w:tcBorders>
                  <w:shd w:val="clear" w:color="auto" w:fill="99CCFF"/>
                  <w:tcMar>
                    <w:top w:w="0" w:type="dxa"/>
                    <w:left w:w="108" w:type="dxa"/>
                    <w:bottom w:w="0" w:type="dxa"/>
                    <w:right w:w="108" w:type="dxa"/>
                  </w:tcMar>
                  <w:hideMark/>
                </w:tcPr>
                <w:p w:rsidR="0029211D" w:rsidRDefault="0029211D" w:rsidP="00732C67">
                  <w:r>
                    <w:rPr>
                      <w:i/>
                      <w:iCs/>
                      <w:sz w:val="22"/>
                      <w:szCs w:val="22"/>
                    </w:rPr>
                    <w:t>Январь</w:t>
                  </w:r>
                  <w:r>
                    <w:rPr>
                      <w:i/>
                      <w:iCs/>
                      <w:sz w:val="22"/>
                      <w:szCs w:val="22"/>
                    </w:rPr>
                    <w:br/>
                    <w:t>2021 г.</w:t>
                  </w:r>
                </w:p>
              </w:tc>
              <w:tc>
                <w:tcPr>
                  <w:tcW w:w="3260" w:type="dxa"/>
                  <w:gridSpan w:val="3"/>
                  <w:tcBorders>
                    <w:top w:val="double" w:sz="4" w:space="0" w:color="auto"/>
                    <w:left w:val="nil"/>
                    <w:bottom w:val="single" w:sz="8" w:space="0" w:color="auto"/>
                    <w:right w:val="single" w:sz="8" w:space="0" w:color="auto"/>
                  </w:tcBorders>
                  <w:shd w:val="clear" w:color="auto" w:fill="99CCFF"/>
                  <w:tcMar>
                    <w:top w:w="0" w:type="dxa"/>
                    <w:left w:w="108" w:type="dxa"/>
                    <w:bottom w:w="0" w:type="dxa"/>
                    <w:right w:w="108" w:type="dxa"/>
                  </w:tcMar>
                  <w:vAlign w:val="center"/>
                  <w:hideMark/>
                </w:tcPr>
                <w:p w:rsidR="0029211D" w:rsidRDefault="0029211D" w:rsidP="00732C67">
                  <w:r>
                    <w:rPr>
                      <w:i/>
                      <w:iCs/>
                      <w:sz w:val="22"/>
                      <w:szCs w:val="22"/>
                    </w:rPr>
                    <w:t>2020 г.</w:t>
                  </w:r>
                </w:p>
              </w:tc>
              <w:tc>
                <w:tcPr>
                  <w:tcW w:w="2518" w:type="dxa"/>
                  <w:gridSpan w:val="2"/>
                  <w:tcBorders>
                    <w:top w:val="double" w:sz="4" w:space="0" w:color="auto"/>
                    <w:left w:val="nil"/>
                    <w:bottom w:val="single" w:sz="8" w:space="0" w:color="auto"/>
                    <w:right w:val="double" w:sz="4" w:space="0" w:color="auto"/>
                  </w:tcBorders>
                  <w:shd w:val="clear" w:color="auto" w:fill="99CCFF"/>
                  <w:tcMar>
                    <w:top w:w="0" w:type="dxa"/>
                    <w:left w:w="108" w:type="dxa"/>
                    <w:bottom w:w="0" w:type="dxa"/>
                    <w:right w:w="108" w:type="dxa"/>
                  </w:tcMar>
                  <w:hideMark/>
                </w:tcPr>
                <w:p w:rsidR="0029211D" w:rsidRDefault="0029211D" w:rsidP="00732C67">
                  <w:r>
                    <w:rPr>
                      <w:i/>
                      <w:iCs/>
                      <w:sz w:val="22"/>
                      <w:szCs w:val="22"/>
                    </w:rPr>
                    <w:t xml:space="preserve">Январь 2021 г. </w:t>
                  </w:r>
                  <w:r>
                    <w:rPr>
                      <w:i/>
                      <w:iCs/>
                      <w:sz w:val="22"/>
                      <w:szCs w:val="22"/>
                    </w:rPr>
                    <w:br/>
                    <w:t xml:space="preserve">(+,-) </w:t>
                  </w:r>
                  <w:proofErr w:type="gramStart"/>
                  <w:r>
                    <w:rPr>
                      <w:i/>
                      <w:iCs/>
                      <w:sz w:val="22"/>
                      <w:szCs w:val="22"/>
                    </w:rPr>
                    <w:t>к</w:t>
                  </w:r>
                  <w:proofErr w:type="gramEnd"/>
                </w:p>
              </w:tc>
            </w:tr>
            <w:tr w:rsidR="0029211D" w:rsidTr="0029211D">
              <w:trPr>
                <w:tblHeader/>
                <w:jc w:val="center"/>
              </w:trPr>
              <w:tc>
                <w:tcPr>
                  <w:tcW w:w="0" w:type="auto"/>
                  <w:vMerge/>
                  <w:tcBorders>
                    <w:top w:val="double" w:sz="4" w:space="0" w:color="auto"/>
                    <w:left w:val="double" w:sz="4" w:space="0" w:color="auto"/>
                    <w:bottom w:val="single" w:sz="8" w:space="0" w:color="auto"/>
                    <w:right w:val="single" w:sz="8" w:space="0" w:color="auto"/>
                  </w:tcBorders>
                  <w:vAlign w:val="center"/>
                  <w:hideMark/>
                </w:tcPr>
                <w:p w:rsidR="0029211D" w:rsidRDefault="0029211D" w:rsidP="00732C67"/>
              </w:tc>
              <w:tc>
                <w:tcPr>
                  <w:tcW w:w="0" w:type="auto"/>
                  <w:vMerge/>
                  <w:tcBorders>
                    <w:top w:val="double" w:sz="4" w:space="0" w:color="auto"/>
                    <w:left w:val="nil"/>
                    <w:bottom w:val="single" w:sz="8" w:space="0" w:color="auto"/>
                    <w:right w:val="single" w:sz="8" w:space="0" w:color="auto"/>
                  </w:tcBorders>
                  <w:vAlign w:val="center"/>
                  <w:hideMark/>
                </w:tcPr>
                <w:p w:rsidR="0029211D" w:rsidRDefault="0029211D" w:rsidP="00732C67"/>
              </w:tc>
              <w:tc>
                <w:tcPr>
                  <w:tcW w:w="1016" w:type="dxa"/>
                  <w:tcBorders>
                    <w:top w:val="nil"/>
                    <w:left w:val="nil"/>
                    <w:bottom w:val="single" w:sz="8" w:space="0" w:color="auto"/>
                    <w:right w:val="single" w:sz="8" w:space="0" w:color="auto"/>
                  </w:tcBorders>
                  <w:shd w:val="clear" w:color="auto" w:fill="99CCFF"/>
                  <w:tcMar>
                    <w:top w:w="0" w:type="dxa"/>
                    <w:left w:w="108" w:type="dxa"/>
                    <w:bottom w:w="0" w:type="dxa"/>
                    <w:right w:w="108" w:type="dxa"/>
                  </w:tcMar>
                  <w:hideMark/>
                </w:tcPr>
                <w:p w:rsidR="0029211D" w:rsidRDefault="0029211D" w:rsidP="00732C67">
                  <w:r>
                    <w:rPr>
                      <w:i/>
                      <w:iCs/>
                      <w:sz w:val="22"/>
                      <w:szCs w:val="22"/>
                    </w:rPr>
                    <w:t>январь</w:t>
                  </w:r>
                </w:p>
              </w:tc>
              <w:tc>
                <w:tcPr>
                  <w:tcW w:w="1016" w:type="dxa"/>
                  <w:tcBorders>
                    <w:top w:val="nil"/>
                    <w:left w:val="nil"/>
                    <w:bottom w:val="single" w:sz="8" w:space="0" w:color="auto"/>
                    <w:right w:val="single" w:sz="8" w:space="0" w:color="auto"/>
                  </w:tcBorders>
                  <w:shd w:val="clear" w:color="auto" w:fill="99CCFF"/>
                  <w:tcMar>
                    <w:top w:w="0" w:type="dxa"/>
                    <w:left w:w="108" w:type="dxa"/>
                    <w:bottom w:w="0" w:type="dxa"/>
                    <w:right w:w="108" w:type="dxa"/>
                  </w:tcMar>
                  <w:hideMark/>
                </w:tcPr>
                <w:p w:rsidR="0029211D" w:rsidRDefault="0029211D" w:rsidP="00732C67">
                  <w:r>
                    <w:rPr>
                      <w:i/>
                      <w:iCs/>
                      <w:sz w:val="22"/>
                      <w:szCs w:val="22"/>
                    </w:rPr>
                    <w:t>декабрь</w:t>
                  </w:r>
                </w:p>
              </w:tc>
              <w:tc>
                <w:tcPr>
                  <w:tcW w:w="1228" w:type="dxa"/>
                  <w:tcBorders>
                    <w:top w:val="nil"/>
                    <w:left w:val="nil"/>
                    <w:bottom w:val="single" w:sz="8" w:space="0" w:color="auto"/>
                    <w:right w:val="single" w:sz="8" w:space="0" w:color="auto"/>
                  </w:tcBorders>
                  <w:shd w:val="clear" w:color="auto" w:fill="99CCFF"/>
                  <w:tcMar>
                    <w:top w:w="0" w:type="dxa"/>
                    <w:left w:w="108" w:type="dxa"/>
                    <w:bottom w:w="0" w:type="dxa"/>
                    <w:right w:w="108" w:type="dxa"/>
                  </w:tcMar>
                  <w:hideMark/>
                </w:tcPr>
                <w:p w:rsidR="0029211D" w:rsidRDefault="0029211D" w:rsidP="00732C67">
                  <w:r>
                    <w:rPr>
                      <w:i/>
                      <w:iCs/>
                      <w:sz w:val="22"/>
                      <w:szCs w:val="22"/>
                    </w:rPr>
                    <w:t>в среднем за год</w:t>
                  </w:r>
                  <w:proofErr w:type="gramStart"/>
                  <w:r>
                    <w:rPr>
                      <w:i/>
                      <w:iCs/>
                      <w:sz w:val="22"/>
                      <w:szCs w:val="22"/>
                      <w:vertAlign w:val="superscript"/>
                    </w:rPr>
                    <w:t>1</w:t>
                  </w:r>
                  <w:proofErr w:type="gramEnd"/>
                  <w:r>
                    <w:rPr>
                      <w:i/>
                      <w:iCs/>
                      <w:sz w:val="22"/>
                      <w:szCs w:val="22"/>
                      <w:vertAlign w:val="superscript"/>
                    </w:rPr>
                    <w:t>)</w:t>
                  </w:r>
                </w:p>
              </w:tc>
              <w:tc>
                <w:tcPr>
                  <w:tcW w:w="1259" w:type="dxa"/>
                  <w:tcBorders>
                    <w:top w:val="nil"/>
                    <w:left w:val="nil"/>
                    <w:bottom w:val="single" w:sz="8" w:space="0" w:color="auto"/>
                    <w:right w:val="single" w:sz="8" w:space="0" w:color="auto"/>
                  </w:tcBorders>
                  <w:shd w:val="clear" w:color="auto" w:fill="99CCFF"/>
                  <w:tcMar>
                    <w:top w:w="0" w:type="dxa"/>
                    <w:left w:w="108" w:type="dxa"/>
                    <w:bottom w:w="0" w:type="dxa"/>
                    <w:right w:w="108" w:type="dxa"/>
                  </w:tcMar>
                  <w:hideMark/>
                </w:tcPr>
                <w:p w:rsidR="0029211D" w:rsidRDefault="0029211D" w:rsidP="00732C67">
                  <w:r>
                    <w:rPr>
                      <w:i/>
                      <w:iCs/>
                      <w:sz w:val="22"/>
                      <w:szCs w:val="22"/>
                    </w:rPr>
                    <w:t>январю 2020 г.</w:t>
                  </w:r>
                </w:p>
              </w:tc>
              <w:tc>
                <w:tcPr>
                  <w:tcW w:w="1259" w:type="dxa"/>
                  <w:tcBorders>
                    <w:top w:val="nil"/>
                    <w:left w:val="nil"/>
                    <w:bottom w:val="single" w:sz="8" w:space="0" w:color="auto"/>
                    <w:right w:val="double" w:sz="4" w:space="0" w:color="auto"/>
                  </w:tcBorders>
                  <w:shd w:val="clear" w:color="auto" w:fill="99CCFF"/>
                  <w:tcMar>
                    <w:top w:w="0" w:type="dxa"/>
                    <w:left w:w="108" w:type="dxa"/>
                    <w:bottom w:w="0" w:type="dxa"/>
                    <w:right w:w="108" w:type="dxa"/>
                  </w:tcMar>
                  <w:hideMark/>
                </w:tcPr>
                <w:p w:rsidR="0029211D" w:rsidRDefault="0029211D" w:rsidP="00732C67">
                  <w:r>
                    <w:rPr>
                      <w:i/>
                      <w:iCs/>
                      <w:sz w:val="22"/>
                      <w:szCs w:val="22"/>
                    </w:rPr>
                    <w:t xml:space="preserve">декабрю 2020 г. </w:t>
                  </w:r>
                </w:p>
              </w:tc>
            </w:tr>
            <w:tr w:rsidR="0029211D" w:rsidTr="0029211D">
              <w:trPr>
                <w:trHeight w:val="511"/>
                <w:jc w:val="center"/>
              </w:trPr>
              <w:tc>
                <w:tcPr>
                  <w:tcW w:w="3085" w:type="dxa"/>
                  <w:tcBorders>
                    <w:top w:val="nil"/>
                    <w:left w:val="double" w:sz="4" w:space="0" w:color="auto"/>
                    <w:bottom w:val="nil"/>
                    <w:right w:val="single" w:sz="8" w:space="0" w:color="auto"/>
                  </w:tcBorders>
                  <w:shd w:val="clear" w:color="auto" w:fill="D9D9D9"/>
                  <w:tcMar>
                    <w:top w:w="0" w:type="dxa"/>
                    <w:left w:w="108" w:type="dxa"/>
                    <w:bottom w:w="0" w:type="dxa"/>
                    <w:right w:w="108" w:type="dxa"/>
                  </w:tcMar>
                  <w:vAlign w:val="bottom"/>
                  <w:hideMark/>
                </w:tcPr>
                <w:p w:rsidR="0029211D" w:rsidRDefault="0029211D" w:rsidP="00732C67">
                  <w:r>
                    <w:rPr>
                      <w:i/>
                      <w:iCs/>
                      <w:sz w:val="22"/>
                      <w:szCs w:val="22"/>
                    </w:rPr>
                    <w:t>Тыс. человек</w:t>
                  </w:r>
                </w:p>
              </w:tc>
              <w:tc>
                <w:tcPr>
                  <w:tcW w:w="1134" w:type="dxa"/>
                  <w:tcBorders>
                    <w:top w:val="nil"/>
                    <w:left w:val="nil"/>
                    <w:bottom w:val="nil"/>
                    <w:right w:val="single" w:sz="8" w:space="0" w:color="auto"/>
                  </w:tcBorders>
                  <w:shd w:val="clear" w:color="auto" w:fill="D9D9D9"/>
                  <w:tcMar>
                    <w:top w:w="0" w:type="dxa"/>
                    <w:left w:w="108" w:type="dxa"/>
                    <w:bottom w:w="0" w:type="dxa"/>
                    <w:right w:w="108" w:type="dxa"/>
                  </w:tcMar>
                  <w:vAlign w:val="bottom"/>
                  <w:hideMark/>
                </w:tcPr>
                <w:p w:rsidR="0029211D" w:rsidRDefault="0029211D" w:rsidP="00732C67">
                  <w:r>
                    <w:rPr>
                      <w:i/>
                      <w:iCs/>
                      <w:sz w:val="22"/>
                      <w:szCs w:val="22"/>
                    </w:rPr>
                    <w:t> </w:t>
                  </w:r>
                </w:p>
              </w:tc>
              <w:tc>
                <w:tcPr>
                  <w:tcW w:w="1016" w:type="dxa"/>
                  <w:tcBorders>
                    <w:top w:val="nil"/>
                    <w:left w:val="nil"/>
                    <w:bottom w:val="nil"/>
                    <w:right w:val="single" w:sz="8" w:space="0" w:color="7F7F7F"/>
                  </w:tcBorders>
                  <w:shd w:val="clear" w:color="auto" w:fill="D9D9D9"/>
                  <w:tcMar>
                    <w:top w:w="0" w:type="dxa"/>
                    <w:left w:w="108" w:type="dxa"/>
                    <w:bottom w:w="0" w:type="dxa"/>
                    <w:right w:w="108" w:type="dxa"/>
                  </w:tcMar>
                  <w:vAlign w:val="bottom"/>
                  <w:hideMark/>
                </w:tcPr>
                <w:p w:rsidR="0029211D" w:rsidRDefault="0029211D" w:rsidP="00732C67">
                  <w:r>
                    <w:rPr>
                      <w:sz w:val="22"/>
                      <w:szCs w:val="22"/>
                    </w:rPr>
                    <w:t> </w:t>
                  </w:r>
                </w:p>
              </w:tc>
              <w:tc>
                <w:tcPr>
                  <w:tcW w:w="1016" w:type="dxa"/>
                  <w:tcBorders>
                    <w:top w:val="nil"/>
                    <w:left w:val="nil"/>
                    <w:bottom w:val="nil"/>
                    <w:right w:val="single" w:sz="8" w:space="0" w:color="7F7F7F"/>
                  </w:tcBorders>
                  <w:shd w:val="clear" w:color="auto" w:fill="D9D9D9"/>
                  <w:tcMar>
                    <w:top w:w="0" w:type="dxa"/>
                    <w:left w:w="108" w:type="dxa"/>
                    <w:bottom w:w="0" w:type="dxa"/>
                    <w:right w:w="108" w:type="dxa"/>
                  </w:tcMar>
                  <w:vAlign w:val="bottom"/>
                  <w:hideMark/>
                </w:tcPr>
                <w:p w:rsidR="0029211D" w:rsidRDefault="0029211D" w:rsidP="00732C67">
                  <w:r>
                    <w:rPr>
                      <w:sz w:val="22"/>
                      <w:szCs w:val="22"/>
                    </w:rPr>
                    <w:t> </w:t>
                  </w:r>
                </w:p>
              </w:tc>
              <w:tc>
                <w:tcPr>
                  <w:tcW w:w="1228" w:type="dxa"/>
                  <w:tcBorders>
                    <w:top w:val="nil"/>
                    <w:left w:val="nil"/>
                    <w:bottom w:val="nil"/>
                    <w:right w:val="single" w:sz="8" w:space="0" w:color="808080"/>
                  </w:tcBorders>
                  <w:shd w:val="clear" w:color="auto" w:fill="D9D9D9"/>
                  <w:tcMar>
                    <w:top w:w="0" w:type="dxa"/>
                    <w:left w:w="108" w:type="dxa"/>
                    <w:bottom w:w="0" w:type="dxa"/>
                    <w:right w:w="108" w:type="dxa"/>
                  </w:tcMar>
                  <w:vAlign w:val="bottom"/>
                  <w:hideMark/>
                </w:tcPr>
                <w:p w:rsidR="0029211D" w:rsidRDefault="0029211D" w:rsidP="00732C67">
                  <w:r>
                    <w:rPr>
                      <w:sz w:val="22"/>
                      <w:szCs w:val="22"/>
                    </w:rPr>
                    <w:t> </w:t>
                  </w:r>
                </w:p>
              </w:tc>
              <w:tc>
                <w:tcPr>
                  <w:tcW w:w="1259" w:type="dxa"/>
                  <w:tcBorders>
                    <w:top w:val="nil"/>
                    <w:left w:val="nil"/>
                    <w:bottom w:val="nil"/>
                    <w:right w:val="single" w:sz="8" w:space="0" w:color="808080"/>
                  </w:tcBorders>
                  <w:shd w:val="clear" w:color="auto" w:fill="D9D9D9"/>
                  <w:tcMar>
                    <w:top w:w="0" w:type="dxa"/>
                    <w:left w:w="108" w:type="dxa"/>
                    <w:bottom w:w="0" w:type="dxa"/>
                    <w:right w:w="108" w:type="dxa"/>
                  </w:tcMar>
                  <w:vAlign w:val="bottom"/>
                  <w:hideMark/>
                </w:tcPr>
                <w:p w:rsidR="0029211D" w:rsidRDefault="0029211D" w:rsidP="00732C67">
                  <w:r>
                    <w:rPr>
                      <w:sz w:val="22"/>
                      <w:szCs w:val="22"/>
                    </w:rPr>
                    <w:t> </w:t>
                  </w:r>
                </w:p>
              </w:tc>
              <w:tc>
                <w:tcPr>
                  <w:tcW w:w="1259" w:type="dxa"/>
                  <w:tcBorders>
                    <w:top w:val="nil"/>
                    <w:left w:val="nil"/>
                    <w:bottom w:val="nil"/>
                    <w:right w:val="double" w:sz="4" w:space="0" w:color="auto"/>
                  </w:tcBorders>
                  <w:shd w:val="clear" w:color="auto" w:fill="D9D9D9"/>
                  <w:tcMar>
                    <w:top w:w="0" w:type="dxa"/>
                    <w:left w:w="108" w:type="dxa"/>
                    <w:bottom w:w="0" w:type="dxa"/>
                    <w:right w:w="108" w:type="dxa"/>
                  </w:tcMar>
                  <w:vAlign w:val="bottom"/>
                  <w:hideMark/>
                </w:tcPr>
                <w:p w:rsidR="0029211D" w:rsidRDefault="0029211D" w:rsidP="00732C67">
                  <w:r>
                    <w:rPr>
                      <w:sz w:val="22"/>
                      <w:szCs w:val="22"/>
                    </w:rPr>
                    <w:t> </w:t>
                  </w:r>
                </w:p>
              </w:tc>
            </w:tr>
            <w:tr w:rsidR="0029211D" w:rsidTr="0029211D">
              <w:trPr>
                <w:jc w:val="center"/>
              </w:trPr>
              <w:tc>
                <w:tcPr>
                  <w:tcW w:w="3085" w:type="dxa"/>
                  <w:tcBorders>
                    <w:top w:val="nil"/>
                    <w:left w:val="double" w:sz="4" w:space="0" w:color="auto"/>
                    <w:bottom w:val="single" w:sz="8" w:space="0" w:color="808080"/>
                    <w:right w:val="single" w:sz="8" w:space="0" w:color="auto"/>
                  </w:tcBorders>
                  <w:tcMar>
                    <w:top w:w="0" w:type="dxa"/>
                    <w:left w:w="108" w:type="dxa"/>
                    <w:bottom w:w="0" w:type="dxa"/>
                    <w:right w:w="108" w:type="dxa"/>
                  </w:tcMar>
                  <w:hideMark/>
                </w:tcPr>
                <w:p w:rsidR="0029211D" w:rsidRDefault="0029211D" w:rsidP="00732C67">
                  <w:r>
                    <w:rPr>
                      <w:sz w:val="22"/>
                      <w:szCs w:val="22"/>
                    </w:rPr>
                    <w:t xml:space="preserve">Рабочая сила в возрасте </w:t>
                  </w:r>
                  <w:r>
                    <w:rPr>
                      <w:sz w:val="22"/>
                      <w:szCs w:val="22"/>
                    </w:rPr>
                    <w:br/>
                    <w:t> 15 лет и старше</w:t>
                  </w:r>
                </w:p>
              </w:tc>
              <w:tc>
                <w:tcPr>
                  <w:tcW w:w="1134"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9211D" w:rsidRDefault="0029211D" w:rsidP="00732C67">
                  <w:r>
                    <w:rPr>
                      <w:sz w:val="22"/>
                      <w:szCs w:val="22"/>
                    </w:rPr>
                    <w:t>75048</w:t>
                  </w:r>
                </w:p>
              </w:tc>
              <w:tc>
                <w:tcPr>
                  <w:tcW w:w="1016" w:type="dxa"/>
                  <w:tcBorders>
                    <w:top w:val="nil"/>
                    <w:left w:val="nil"/>
                    <w:bottom w:val="single" w:sz="8" w:space="0" w:color="808080"/>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74843</w:t>
                  </w:r>
                </w:p>
              </w:tc>
              <w:tc>
                <w:tcPr>
                  <w:tcW w:w="1016" w:type="dxa"/>
                  <w:tcBorders>
                    <w:top w:val="nil"/>
                    <w:left w:val="nil"/>
                    <w:bottom w:val="single" w:sz="8" w:space="0" w:color="808080"/>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75205</w:t>
                  </w:r>
                </w:p>
              </w:tc>
              <w:tc>
                <w:tcPr>
                  <w:tcW w:w="1228"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74923</w:t>
                  </w:r>
                </w:p>
              </w:tc>
              <w:tc>
                <w:tcPr>
                  <w:tcW w:w="1259"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205</w:t>
                  </w:r>
                </w:p>
              </w:tc>
              <w:tc>
                <w:tcPr>
                  <w:tcW w:w="1259"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9211D" w:rsidRDefault="0029211D" w:rsidP="00732C67">
                  <w:r>
                    <w:rPr>
                      <w:sz w:val="22"/>
                      <w:szCs w:val="22"/>
                    </w:rPr>
                    <w:t>-157</w:t>
                  </w:r>
                </w:p>
              </w:tc>
            </w:tr>
            <w:tr w:rsidR="0029211D" w:rsidTr="0029211D">
              <w:trPr>
                <w:jc w:val="center"/>
              </w:trPr>
              <w:tc>
                <w:tcPr>
                  <w:tcW w:w="3085" w:type="dxa"/>
                  <w:tcBorders>
                    <w:top w:val="nil"/>
                    <w:left w:val="double" w:sz="4" w:space="0" w:color="auto"/>
                    <w:bottom w:val="single" w:sz="8" w:space="0" w:color="808080"/>
                    <w:right w:val="single" w:sz="8" w:space="0" w:color="auto"/>
                  </w:tcBorders>
                  <w:tcMar>
                    <w:top w:w="0" w:type="dxa"/>
                    <w:left w:w="108" w:type="dxa"/>
                    <w:bottom w:w="0" w:type="dxa"/>
                    <w:right w:w="108" w:type="dxa"/>
                  </w:tcMar>
                  <w:vAlign w:val="bottom"/>
                  <w:hideMark/>
                </w:tcPr>
                <w:p w:rsidR="0029211D" w:rsidRDefault="0029211D" w:rsidP="00732C67">
                  <w:r>
                    <w:rPr>
                      <w:sz w:val="22"/>
                      <w:szCs w:val="22"/>
                    </w:rPr>
                    <w:t>    занятые</w:t>
                  </w:r>
                </w:p>
              </w:tc>
              <w:tc>
                <w:tcPr>
                  <w:tcW w:w="1134"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9211D" w:rsidRDefault="0029211D" w:rsidP="00732C67">
                  <w:r>
                    <w:rPr>
                      <w:sz w:val="22"/>
                      <w:szCs w:val="22"/>
                    </w:rPr>
                    <w:t>70731</w:t>
                  </w:r>
                </w:p>
              </w:tc>
              <w:tc>
                <w:tcPr>
                  <w:tcW w:w="1016" w:type="dxa"/>
                  <w:tcBorders>
                    <w:top w:val="nil"/>
                    <w:left w:val="nil"/>
                    <w:bottom w:val="single" w:sz="8" w:space="0" w:color="808080"/>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71361</w:t>
                  </w:r>
                </w:p>
              </w:tc>
              <w:tc>
                <w:tcPr>
                  <w:tcW w:w="1016" w:type="dxa"/>
                  <w:tcBorders>
                    <w:top w:val="nil"/>
                    <w:left w:val="nil"/>
                    <w:bottom w:val="single" w:sz="8" w:space="0" w:color="808080"/>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70772</w:t>
                  </w:r>
                </w:p>
              </w:tc>
              <w:tc>
                <w:tcPr>
                  <w:tcW w:w="1228"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70601</w:t>
                  </w:r>
                </w:p>
              </w:tc>
              <w:tc>
                <w:tcPr>
                  <w:tcW w:w="1259"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-630</w:t>
                  </w:r>
                </w:p>
              </w:tc>
              <w:tc>
                <w:tcPr>
                  <w:tcW w:w="1259"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9211D" w:rsidRDefault="0029211D" w:rsidP="00732C67">
                  <w:r>
                    <w:rPr>
                      <w:sz w:val="22"/>
                      <w:szCs w:val="22"/>
                    </w:rPr>
                    <w:t>-41</w:t>
                  </w:r>
                </w:p>
              </w:tc>
            </w:tr>
            <w:tr w:rsidR="0029211D" w:rsidTr="0029211D">
              <w:trPr>
                <w:jc w:val="center"/>
              </w:trPr>
              <w:tc>
                <w:tcPr>
                  <w:tcW w:w="3085" w:type="dxa"/>
                  <w:tcBorders>
                    <w:top w:val="nil"/>
                    <w:left w:val="double" w:sz="4" w:space="0" w:color="auto"/>
                    <w:bottom w:val="single" w:sz="8" w:space="0" w:color="808080"/>
                    <w:right w:val="single" w:sz="8" w:space="0" w:color="auto"/>
                  </w:tcBorders>
                  <w:tcMar>
                    <w:top w:w="0" w:type="dxa"/>
                    <w:left w:w="108" w:type="dxa"/>
                    <w:bottom w:w="0" w:type="dxa"/>
                    <w:right w:w="108" w:type="dxa"/>
                  </w:tcMar>
                  <w:vAlign w:val="bottom"/>
                  <w:hideMark/>
                </w:tcPr>
                <w:p w:rsidR="0029211D" w:rsidRDefault="0029211D" w:rsidP="00732C67">
                  <w:r>
                    <w:rPr>
                      <w:sz w:val="22"/>
                      <w:szCs w:val="22"/>
                    </w:rPr>
                    <w:t>    безработные</w:t>
                  </w:r>
                </w:p>
              </w:tc>
              <w:tc>
                <w:tcPr>
                  <w:tcW w:w="1134"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9211D" w:rsidRDefault="0029211D" w:rsidP="00732C67">
                  <w:r>
                    <w:rPr>
                      <w:sz w:val="22"/>
                      <w:szCs w:val="22"/>
                    </w:rPr>
                    <w:t>4317</w:t>
                  </w:r>
                </w:p>
              </w:tc>
              <w:tc>
                <w:tcPr>
                  <w:tcW w:w="1016" w:type="dxa"/>
                  <w:tcBorders>
                    <w:top w:val="nil"/>
                    <w:left w:val="nil"/>
                    <w:bottom w:val="single" w:sz="8" w:space="0" w:color="808080"/>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3482</w:t>
                  </w:r>
                </w:p>
              </w:tc>
              <w:tc>
                <w:tcPr>
                  <w:tcW w:w="1016" w:type="dxa"/>
                  <w:tcBorders>
                    <w:top w:val="nil"/>
                    <w:left w:val="nil"/>
                    <w:bottom w:val="single" w:sz="8" w:space="0" w:color="808080"/>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4433</w:t>
                  </w:r>
                </w:p>
              </w:tc>
              <w:tc>
                <w:tcPr>
                  <w:tcW w:w="1228"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4321</w:t>
                  </w:r>
                </w:p>
              </w:tc>
              <w:tc>
                <w:tcPr>
                  <w:tcW w:w="1259"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835</w:t>
                  </w:r>
                </w:p>
              </w:tc>
              <w:tc>
                <w:tcPr>
                  <w:tcW w:w="1259"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9211D" w:rsidRDefault="0029211D" w:rsidP="00732C67">
                  <w:r>
                    <w:rPr>
                      <w:sz w:val="22"/>
                      <w:szCs w:val="22"/>
                    </w:rPr>
                    <w:t>-116</w:t>
                  </w:r>
                </w:p>
              </w:tc>
            </w:tr>
            <w:tr w:rsidR="0029211D" w:rsidTr="0029211D">
              <w:trPr>
                <w:jc w:val="center"/>
              </w:trPr>
              <w:tc>
                <w:tcPr>
                  <w:tcW w:w="3085" w:type="dxa"/>
                  <w:tcBorders>
                    <w:top w:val="nil"/>
                    <w:left w:val="double" w:sz="4" w:space="0" w:color="auto"/>
                    <w:bottom w:val="nil"/>
                    <w:right w:val="single" w:sz="8" w:space="0" w:color="auto"/>
                  </w:tcBorders>
                  <w:shd w:val="clear" w:color="auto" w:fill="D9D9D9"/>
                  <w:tcMar>
                    <w:top w:w="0" w:type="dxa"/>
                    <w:left w:w="108" w:type="dxa"/>
                    <w:bottom w:w="0" w:type="dxa"/>
                    <w:right w:w="108" w:type="dxa"/>
                  </w:tcMar>
                  <w:vAlign w:val="bottom"/>
                  <w:hideMark/>
                </w:tcPr>
                <w:p w:rsidR="0029211D" w:rsidRDefault="0029211D" w:rsidP="00732C67">
                  <w:r>
                    <w:rPr>
                      <w:i/>
                      <w:iCs/>
                      <w:sz w:val="22"/>
                      <w:szCs w:val="22"/>
                    </w:rPr>
                    <w:t>В процентах</w:t>
                  </w:r>
                </w:p>
              </w:tc>
              <w:tc>
                <w:tcPr>
                  <w:tcW w:w="1134" w:type="dxa"/>
                  <w:tcBorders>
                    <w:top w:val="nil"/>
                    <w:left w:val="nil"/>
                    <w:bottom w:val="nil"/>
                    <w:right w:val="single" w:sz="8" w:space="0" w:color="auto"/>
                  </w:tcBorders>
                  <w:shd w:val="clear" w:color="auto" w:fill="D9D9D9"/>
                  <w:tcMar>
                    <w:top w:w="0" w:type="dxa"/>
                    <w:left w:w="108" w:type="dxa"/>
                    <w:bottom w:w="0" w:type="dxa"/>
                    <w:right w:w="108" w:type="dxa"/>
                  </w:tcMar>
                  <w:vAlign w:val="bottom"/>
                  <w:hideMark/>
                </w:tcPr>
                <w:p w:rsidR="0029211D" w:rsidRDefault="0029211D" w:rsidP="00732C67">
                  <w:r>
                    <w:rPr>
                      <w:sz w:val="22"/>
                      <w:szCs w:val="22"/>
                    </w:rPr>
                    <w:t> </w:t>
                  </w:r>
                </w:p>
              </w:tc>
              <w:tc>
                <w:tcPr>
                  <w:tcW w:w="1016" w:type="dxa"/>
                  <w:tcBorders>
                    <w:top w:val="nil"/>
                    <w:left w:val="nil"/>
                    <w:bottom w:val="nil"/>
                    <w:right w:val="single" w:sz="8" w:space="0" w:color="7F7F7F"/>
                  </w:tcBorders>
                  <w:shd w:val="clear" w:color="auto" w:fill="D9D9D9"/>
                  <w:tcMar>
                    <w:top w:w="0" w:type="dxa"/>
                    <w:left w:w="108" w:type="dxa"/>
                    <w:bottom w:w="0" w:type="dxa"/>
                    <w:right w:w="108" w:type="dxa"/>
                  </w:tcMar>
                  <w:vAlign w:val="bottom"/>
                  <w:hideMark/>
                </w:tcPr>
                <w:p w:rsidR="0029211D" w:rsidRDefault="0029211D" w:rsidP="00732C67">
                  <w:r>
                    <w:rPr>
                      <w:sz w:val="22"/>
                      <w:szCs w:val="22"/>
                    </w:rPr>
                    <w:t> </w:t>
                  </w:r>
                </w:p>
              </w:tc>
              <w:tc>
                <w:tcPr>
                  <w:tcW w:w="1016" w:type="dxa"/>
                  <w:tcBorders>
                    <w:top w:val="nil"/>
                    <w:left w:val="nil"/>
                    <w:bottom w:val="nil"/>
                    <w:right w:val="single" w:sz="8" w:space="0" w:color="7F7F7F"/>
                  </w:tcBorders>
                  <w:shd w:val="clear" w:color="auto" w:fill="D9D9D9"/>
                  <w:tcMar>
                    <w:top w:w="0" w:type="dxa"/>
                    <w:left w:w="108" w:type="dxa"/>
                    <w:bottom w:w="0" w:type="dxa"/>
                    <w:right w:w="108" w:type="dxa"/>
                  </w:tcMar>
                  <w:vAlign w:val="bottom"/>
                  <w:hideMark/>
                </w:tcPr>
                <w:p w:rsidR="0029211D" w:rsidRDefault="0029211D" w:rsidP="00732C67">
                  <w:r>
                    <w:rPr>
                      <w:sz w:val="22"/>
                      <w:szCs w:val="22"/>
                    </w:rPr>
                    <w:t> </w:t>
                  </w:r>
                </w:p>
              </w:tc>
              <w:tc>
                <w:tcPr>
                  <w:tcW w:w="1228" w:type="dxa"/>
                  <w:tcBorders>
                    <w:top w:val="nil"/>
                    <w:left w:val="nil"/>
                    <w:bottom w:val="nil"/>
                    <w:right w:val="single" w:sz="8" w:space="0" w:color="808080"/>
                  </w:tcBorders>
                  <w:shd w:val="clear" w:color="auto" w:fill="D9D9D9"/>
                  <w:tcMar>
                    <w:top w:w="0" w:type="dxa"/>
                    <w:left w:w="108" w:type="dxa"/>
                    <w:bottom w:w="0" w:type="dxa"/>
                    <w:right w:w="108" w:type="dxa"/>
                  </w:tcMar>
                  <w:vAlign w:val="bottom"/>
                  <w:hideMark/>
                </w:tcPr>
                <w:p w:rsidR="0029211D" w:rsidRDefault="0029211D" w:rsidP="00732C67">
                  <w:r>
                    <w:rPr>
                      <w:sz w:val="22"/>
                      <w:szCs w:val="22"/>
                    </w:rPr>
                    <w:t> </w:t>
                  </w:r>
                </w:p>
              </w:tc>
              <w:tc>
                <w:tcPr>
                  <w:tcW w:w="1259" w:type="dxa"/>
                  <w:tcBorders>
                    <w:top w:val="nil"/>
                    <w:left w:val="nil"/>
                    <w:bottom w:val="nil"/>
                    <w:right w:val="single" w:sz="8" w:space="0" w:color="808080"/>
                  </w:tcBorders>
                  <w:shd w:val="clear" w:color="auto" w:fill="D9D9D9"/>
                  <w:tcMar>
                    <w:top w:w="0" w:type="dxa"/>
                    <w:left w:w="108" w:type="dxa"/>
                    <w:bottom w:w="0" w:type="dxa"/>
                    <w:right w:w="108" w:type="dxa"/>
                  </w:tcMar>
                  <w:vAlign w:val="bottom"/>
                  <w:hideMark/>
                </w:tcPr>
                <w:p w:rsidR="0029211D" w:rsidRDefault="0029211D" w:rsidP="00732C67">
                  <w:r>
                    <w:rPr>
                      <w:sz w:val="22"/>
                      <w:szCs w:val="22"/>
                    </w:rPr>
                    <w:t> </w:t>
                  </w:r>
                </w:p>
              </w:tc>
              <w:tc>
                <w:tcPr>
                  <w:tcW w:w="1259" w:type="dxa"/>
                  <w:tcBorders>
                    <w:top w:val="nil"/>
                    <w:left w:val="nil"/>
                    <w:bottom w:val="nil"/>
                    <w:right w:val="double" w:sz="4" w:space="0" w:color="auto"/>
                  </w:tcBorders>
                  <w:shd w:val="clear" w:color="auto" w:fill="D9D9D9"/>
                  <w:tcMar>
                    <w:top w:w="0" w:type="dxa"/>
                    <w:left w:w="108" w:type="dxa"/>
                    <w:bottom w:w="0" w:type="dxa"/>
                    <w:right w:w="108" w:type="dxa"/>
                  </w:tcMar>
                  <w:vAlign w:val="bottom"/>
                  <w:hideMark/>
                </w:tcPr>
                <w:p w:rsidR="0029211D" w:rsidRDefault="0029211D" w:rsidP="00732C67">
                  <w:r>
                    <w:rPr>
                      <w:sz w:val="22"/>
                      <w:szCs w:val="22"/>
                    </w:rPr>
                    <w:t> </w:t>
                  </w:r>
                </w:p>
              </w:tc>
            </w:tr>
            <w:tr w:rsidR="0029211D" w:rsidTr="0029211D">
              <w:trPr>
                <w:jc w:val="center"/>
              </w:trPr>
              <w:tc>
                <w:tcPr>
                  <w:tcW w:w="3085" w:type="dxa"/>
                  <w:tcBorders>
                    <w:top w:val="nil"/>
                    <w:left w:val="double" w:sz="4" w:space="0" w:color="auto"/>
                    <w:bottom w:val="single" w:sz="8" w:space="0" w:color="808080"/>
                    <w:right w:val="single" w:sz="8" w:space="0" w:color="auto"/>
                  </w:tcBorders>
                  <w:tcMar>
                    <w:top w:w="0" w:type="dxa"/>
                    <w:left w:w="108" w:type="dxa"/>
                    <w:bottom w:w="0" w:type="dxa"/>
                    <w:right w:w="108" w:type="dxa"/>
                  </w:tcMar>
                  <w:hideMark/>
                </w:tcPr>
                <w:p w:rsidR="0029211D" w:rsidRDefault="0029211D" w:rsidP="00732C67">
                  <w:r>
                    <w:rPr>
                      <w:sz w:val="22"/>
                      <w:szCs w:val="22"/>
                    </w:rPr>
                    <w:t xml:space="preserve">Уровень участия </w:t>
                  </w:r>
                  <w:r>
                    <w:rPr>
                      <w:sz w:val="22"/>
                      <w:szCs w:val="22"/>
                    </w:rPr>
                    <w:br/>
                    <w:t xml:space="preserve"> в рабочей силе (рабочая </w:t>
                  </w:r>
                  <w:r>
                    <w:rPr>
                      <w:sz w:val="22"/>
                      <w:szCs w:val="22"/>
                    </w:rPr>
                    <w:br/>
                    <w:t xml:space="preserve"> сила к  численности </w:t>
                  </w:r>
                  <w:r>
                    <w:rPr>
                      <w:sz w:val="22"/>
                      <w:szCs w:val="22"/>
                    </w:rPr>
                    <w:br/>
                    <w:t xml:space="preserve"> населения в возрасте </w:t>
                  </w:r>
                  <w:r>
                    <w:rPr>
                      <w:sz w:val="22"/>
                      <w:szCs w:val="22"/>
                    </w:rPr>
                    <w:br/>
                    <w:t> 15 лет и старше)</w:t>
                  </w:r>
                </w:p>
              </w:tc>
              <w:tc>
                <w:tcPr>
                  <w:tcW w:w="1134"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9211D" w:rsidRDefault="0029211D" w:rsidP="00732C67">
                  <w:r>
                    <w:rPr>
                      <w:sz w:val="22"/>
                      <w:szCs w:val="22"/>
                    </w:rPr>
                    <w:t>62,1</w:t>
                  </w:r>
                </w:p>
              </w:tc>
              <w:tc>
                <w:tcPr>
                  <w:tcW w:w="1016" w:type="dxa"/>
                  <w:tcBorders>
                    <w:top w:val="nil"/>
                    <w:left w:val="nil"/>
                    <w:bottom w:val="single" w:sz="8" w:space="0" w:color="808080"/>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61,9</w:t>
                  </w:r>
                </w:p>
              </w:tc>
              <w:tc>
                <w:tcPr>
                  <w:tcW w:w="1016" w:type="dxa"/>
                  <w:tcBorders>
                    <w:top w:val="nil"/>
                    <w:left w:val="nil"/>
                    <w:bottom w:val="single" w:sz="8" w:space="0" w:color="808080"/>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62,2</w:t>
                  </w:r>
                </w:p>
              </w:tc>
              <w:tc>
                <w:tcPr>
                  <w:tcW w:w="1228"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62,0</w:t>
                  </w:r>
                </w:p>
              </w:tc>
              <w:tc>
                <w:tcPr>
                  <w:tcW w:w="1259"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0,2</w:t>
                  </w:r>
                </w:p>
              </w:tc>
              <w:tc>
                <w:tcPr>
                  <w:tcW w:w="1259"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9211D" w:rsidRDefault="0029211D" w:rsidP="00732C67">
                  <w:r>
                    <w:rPr>
                      <w:sz w:val="22"/>
                      <w:szCs w:val="22"/>
                    </w:rPr>
                    <w:t>-0,1</w:t>
                  </w:r>
                </w:p>
              </w:tc>
            </w:tr>
            <w:tr w:rsidR="0029211D" w:rsidTr="0029211D">
              <w:trPr>
                <w:jc w:val="center"/>
              </w:trPr>
              <w:tc>
                <w:tcPr>
                  <w:tcW w:w="3085" w:type="dxa"/>
                  <w:tcBorders>
                    <w:top w:val="nil"/>
                    <w:left w:val="double" w:sz="4" w:space="0" w:color="auto"/>
                    <w:bottom w:val="single" w:sz="8" w:space="0" w:color="808080"/>
                    <w:right w:val="single" w:sz="8" w:space="0" w:color="auto"/>
                  </w:tcBorders>
                  <w:tcMar>
                    <w:top w:w="0" w:type="dxa"/>
                    <w:left w:w="108" w:type="dxa"/>
                    <w:bottom w:w="0" w:type="dxa"/>
                    <w:right w:w="108" w:type="dxa"/>
                  </w:tcMar>
                  <w:hideMark/>
                </w:tcPr>
                <w:p w:rsidR="0029211D" w:rsidRDefault="0029211D" w:rsidP="00732C67">
                  <w:r>
                    <w:rPr>
                      <w:sz w:val="22"/>
                      <w:szCs w:val="22"/>
                    </w:rPr>
                    <w:t xml:space="preserve">Уровень занятости </w:t>
                  </w:r>
                  <w:r>
                    <w:rPr>
                      <w:sz w:val="22"/>
                      <w:szCs w:val="22"/>
                    </w:rPr>
                    <w:br/>
                    <w:t> (занятые к численности</w:t>
                  </w:r>
                  <w:r>
                    <w:rPr>
                      <w:sz w:val="22"/>
                      <w:szCs w:val="22"/>
                    </w:rPr>
                    <w:br/>
                    <w:t xml:space="preserve"> населения в возрасте </w:t>
                  </w:r>
                  <w:r>
                    <w:rPr>
                      <w:sz w:val="22"/>
                      <w:szCs w:val="22"/>
                    </w:rPr>
                    <w:br/>
                    <w:t> 15 лет и старше)</w:t>
                  </w:r>
                </w:p>
              </w:tc>
              <w:tc>
                <w:tcPr>
                  <w:tcW w:w="1134"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9211D" w:rsidRDefault="0029211D" w:rsidP="00732C67">
                  <w:r>
                    <w:rPr>
                      <w:sz w:val="22"/>
                      <w:szCs w:val="22"/>
                    </w:rPr>
                    <w:t>58,5</w:t>
                  </w:r>
                </w:p>
              </w:tc>
              <w:tc>
                <w:tcPr>
                  <w:tcW w:w="1016" w:type="dxa"/>
                  <w:tcBorders>
                    <w:top w:val="nil"/>
                    <w:left w:val="nil"/>
                    <w:bottom w:val="single" w:sz="8" w:space="0" w:color="808080"/>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59,1</w:t>
                  </w:r>
                </w:p>
              </w:tc>
              <w:tc>
                <w:tcPr>
                  <w:tcW w:w="1016" w:type="dxa"/>
                  <w:tcBorders>
                    <w:top w:val="nil"/>
                    <w:left w:val="nil"/>
                    <w:bottom w:val="single" w:sz="8" w:space="0" w:color="808080"/>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58,6</w:t>
                  </w:r>
                </w:p>
              </w:tc>
              <w:tc>
                <w:tcPr>
                  <w:tcW w:w="1228"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58,4</w:t>
                  </w:r>
                </w:p>
              </w:tc>
              <w:tc>
                <w:tcPr>
                  <w:tcW w:w="1259"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-0,6</w:t>
                  </w:r>
                </w:p>
              </w:tc>
              <w:tc>
                <w:tcPr>
                  <w:tcW w:w="1259"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9211D" w:rsidRDefault="0029211D" w:rsidP="00732C67">
                  <w:r>
                    <w:rPr>
                      <w:sz w:val="22"/>
                      <w:szCs w:val="22"/>
                    </w:rPr>
                    <w:t>-0,1</w:t>
                  </w:r>
                </w:p>
              </w:tc>
            </w:tr>
            <w:tr w:rsidR="0029211D" w:rsidTr="0029211D">
              <w:trPr>
                <w:jc w:val="center"/>
              </w:trPr>
              <w:tc>
                <w:tcPr>
                  <w:tcW w:w="3085"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29211D" w:rsidRDefault="0029211D" w:rsidP="00732C67">
                  <w:r>
                    <w:rPr>
                      <w:sz w:val="22"/>
                      <w:szCs w:val="22"/>
                    </w:rPr>
                    <w:t xml:space="preserve">Уровень безработицы  </w:t>
                  </w:r>
                  <w:r>
                    <w:rPr>
                      <w:sz w:val="22"/>
                      <w:szCs w:val="22"/>
                    </w:rPr>
                    <w:br/>
                    <w:t> (безработные к численности</w:t>
                  </w:r>
                  <w:r>
                    <w:rPr>
                      <w:sz w:val="22"/>
                      <w:szCs w:val="22"/>
                    </w:rPr>
                    <w:br/>
                    <w:t> рабочей силы)</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9211D" w:rsidRDefault="0029211D" w:rsidP="00732C67">
                  <w:r>
                    <w:rPr>
                      <w:sz w:val="22"/>
                      <w:szCs w:val="22"/>
                    </w:rPr>
                    <w:t>5,8</w:t>
                  </w:r>
                </w:p>
              </w:tc>
              <w:tc>
                <w:tcPr>
                  <w:tcW w:w="1016" w:type="dxa"/>
                  <w:tcBorders>
                    <w:top w:val="nil"/>
                    <w:left w:val="nil"/>
                    <w:bottom w:val="single" w:sz="8" w:space="0" w:color="auto"/>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4,7</w:t>
                  </w:r>
                </w:p>
              </w:tc>
              <w:tc>
                <w:tcPr>
                  <w:tcW w:w="1016" w:type="dxa"/>
                  <w:tcBorders>
                    <w:top w:val="nil"/>
                    <w:left w:val="nil"/>
                    <w:bottom w:val="single" w:sz="8" w:space="0" w:color="auto"/>
                    <w:right w:val="single" w:sz="8" w:space="0" w:color="7F7F7F"/>
                  </w:tcBorders>
                  <w:tcMar>
                    <w:top w:w="0" w:type="dxa"/>
                    <w:left w:w="108" w:type="dxa"/>
                    <w:bottom w:w="0" w:type="dxa"/>
                    <w:right w:w="108" w:type="dxa"/>
                  </w:tcMar>
                  <w:vAlign w:val="bottom"/>
                  <w:hideMark/>
                </w:tcPr>
                <w:p w:rsidR="0029211D" w:rsidRDefault="0029211D" w:rsidP="00732C67">
                  <w:r>
                    <w:rPr>
                      <w:sz w:val="22"/>
                      <w:szCs w:val="22"/>
                    </w:rPr>
                    <w:t>5,9</w:t>
                  </w:r>
                </w:p>
              </w:tc>
              <w:tc>
                <w:tcPr>
                  <w:tcW w:w="1228" w:type="dxa"/>
                  <w:tcBorders>
                    <w:top w:val="nil"/>
                    <w:left w:val="nil"/>
                    <w:bottom w:val="single" w:sz="8" w:space="0" w:color="auto"/>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5,8</w:t>
                  </w:r>
                </w:p>
              </w:tc>
              <w:tc>
                <w:tcPr>
                  <w:tcW w:w="1259" w:type="dxa"/>
                  <w:tcBorders>
                    <w:top w:val="nil"/>
                    <w:left w:val="nil"/>
                    <w:bottom w:val="single" w:sz="8" w:space="0" w:color="auto"/>
                    <w:right w:val="single" w:sz="8" w:space="0" w:color="808080"/>
                  </w:tcBorders>
                  <w:tcMar>
                    <w:top w:w="0" w:type="dxa"/>
                    <w:left w:w="108" w:type="dxa"/>
                    <w:bottom w:w="0" w:type="dxa"/>
                    <w:right w:w="108" w:type="dxa"/>
                  </w:tcMar>
                  <w:vAlign w:val="bottom"/>
                  <w:hideMark/>
                </w:tcPr>
                <w:p w:rsidR="0029211D" w:rsidRDefault="0029211D" w:rsidP="00732C67">
                  <w:r>
                    <w:rPr>
                      <w:sz w:val="22"/>
                      <w:szCs w:val="22"/>
                    </w:rPr>
                    <w:t>1,1</w:t>
                  </w:r>
                </w:p>
              </w:tc>
              <w:tc>
                <w:tcPr>
                  <w:tcW w:w="1259" w:type="dxa"/>
                  <w:tcBorders>
                    <w:top w:val="nil"/>
                    <w:left w:val="nil"/>
                    <w:bottom w:val="single" w:sz="8" w:space="0" w:color="auto"/>
                    <w:right w:val="double" w:sz="4" w:space="0" w:color="auto"/>
                  </w:tcBorders>
                  <w:tcMar>
                    <w:top w:w="0" w:type="dxa"/>
                    <w:left w:w="108" w:type="dxa"/>
                    <w:bottom w:w="0" w:type="dxa"/>
                    <w:right w:w="108" w:type="dxa"/>
                  </w:tcMar>
                  <w:vAlign w:val="bottom"/>
                  <w:hideMark/>
                </w:tcPr>
                <w:p w:rsidR="0029211D" w:rsidRDefault="0029211D" w:rsidP="00732C67">
                  <w:r>
                    <w:rPr>
                      <w:sz w:val="22"/>
                      <w:szCs w:val="22"/>
                    </w:rPr>
                    <w:t>-0,1</w:t>
                  </w:r>
                </w:p>
              </w:tc>
            </w:tr>
            <w:tr w:rsidR="0029211D" w:rsidTr="0029211D">
              <w:trPr>
                <w:jc w:val="center"/>
              </w:trPr>
              <w:tc>
                <w:tcPr>
                  <w:tcW w:w="9997" w:type="dxa"/>
                  <w:gridSpan w:val="7"/>
                  <w:tcBorders>
                    <w:top w:val="nil"/>
                    <w:left w:val="double" w:sz="4" w:space="0" w:color="auto"/>
                    <w:bottom w:val="double" w:sz="4" w:space="0" w:color="auto"/>
                    <w:right w:val="double" w:sz="4" w:space="0" w:color="auto"/>
                  </w:tcBorders>
                  <w:tcMar>
                    <w:top w:w="0" w:type="dxa"/>
                    <w:left w:w="108" w:type="dxa"/>
                    <w:bottom w:w="0" w:type="dxa"/>
                    <w:right w:w="108" w:type="dxa"/>
                  </w:tcMar>
                  <w:hideMark/>
                </w:tcPr>
                <w:p w:rsidR="0029211D" w:rsidRDefault="0029211D" w:rsidP="00732C67">
                  <w:r>
                    <w:rPr>
                      <w:i/>
                      <w:iCs/>
                      <w:sz w:val="22"/>
                      <w:szCs w:val="22"/>
                    </w:rPr>
                    <w:t>1) Предварительные данные.</w:t>
                  </w:r>
                </w:p>
              </w:tc>
            </w:tr>
          </w:tbl>
          <w:p w:rsidR="0029211D" w:rsidRDefault="0029211D" w:rsidP="00732C67"/>
        </w:tc>
      </w:tr>
      <w:tr w:rsidR="0029211D" w:rsidTr="0029211D">
        <w:trPr>
          <w:jc w:val="center"/>
        </w:trPr>
        <w:tc>
          <w:tcPr>
            <w:tcW w:w="9571" w:type="dxa"/>
            <w:tcMar>
              <w:top w:w="0" w:type="dxa"/>
              <w:left w:w="108" w:type="dxa"/>
              <w:bottom w:w="0" w:type="dxa"/>
              <w:right w:w="108" w:type="dxa"/>
            </w:tcMar>
            <w:hideMark/>
          </w:tcPr>
          <w:p w:rsidR="0029211D" w:rsidRDefault="0029211D" w:rsidP="00732C67">
            <w:r>
              <w:rPr>
                <w:sz w:val="22"/>
                <w:szCs w:val="22"/>
              </w:rPr>
              <w:t>Среди безработных в возрасте 15 лет и старше доля женщин в январе 2021 г. составила 49,9%, городских жителей – 67,4%, молодежи от 15 до 25 лет – 18,9%, лиц, не имеющих опыта трудовой деятельности – 24,2%.</w:t>
            </w:r>
          </w:p>
        </w:tc>
      </w:tr>
      <w:tr w:rsidR="0029211D" w:rsidTr="0029211D">
        <w:trPr>
          <w:jc w:val="center"/>
        </w:trPr>
        <w:tc>
          <w:tcPr>
            <w:tcW w:w="9571" w:type="dxa"/>
            <w:tcMar>
              <w:top w:w="0" w:type="dxa"/>
              <w:left w:w="108" w:type="dxa"/>
              <w:bottom w:w="0" w:type="dxa"/>
              <w:right w:w="108" w:type="dxa"/>
            </w:tcMar>
            <w:hideMark/>
          </w:tcPr>
          <w:p w:rsidR="0029211D" w:rsidRDefault="0029211D" w:rsidP="00732C67">
            <w:r>
              <w:rPr>
                <w:sz w:val="22"/>
                <w:szCs w:val="22"/>
              </w:rPr>
              <w:t>Уровень безработицы среди сельских жителей (8,2%) превышает уровень безработицы среди городских жителей (5,0%). Уровень безработицы женщин (5,9%) превышает уровень безработицы мужчин (5,6%).</w:t>
            </w:r>
          </w:p>
        </w:tc>
      </w:tr>
      <w:tr w:rsidR="0029211D" w:rsidTr="0029211D">
        <w:trPr>
          <w:jc w:val="center"/>
        </w:trPr>
        <w:tc>
          <w:tcPr>
            <w:tcW w:w="9571" w:type="dxa"/>
            <w:tcMar>
              <w:top w:w="0" w:type="dxa"/>
              <w:left w:w="108" w:type="dxa"/>
              <w:bottom w:w="0" w:type="dxa"/>
              <w:right w:w="108" w:type="dxa"/>
            </w:tcMar>
            <w:hideMark/>
          </w:tcPr>
          <w:p w:rsidR="0029211D" w:rsidRDefault="0029211D" w:rsidP="00732C67">
            <w:r>
              <w:lastRenderedPageBreak/>
              <w:t>Численность и состав рабочей силы в субъектах Российской Федерации</w:t>
            </w:r>
          </w:p>
        </w:tc>
      </w:tr>
      <w:tr w:rsidR="0029211D" w:rsidTr="0029211D">
        <w:trPr>
          <w:jc w:val="center"/>
        </w:trPr>
        <w:tc>
          <w:tcPr>
            <w:tcW w:w="9571" w:type="dxa"/>
            <w:tcMar>
              <w:top w:w="0" w:type="dxa"/>
              <w:left w:w="108" w:type="dxa"/>
              <w:bottom w:w="0" w:type="dxa"/>
              <w:right w:w="108" w:type="dxa"/>
            </w:tcMar>
            <w:hideMark/>
          </w:tcPr>
          <w:p w:rsidR="0029211D" w:rsidRDefault="0029211D" w:rsidP="00732C67">
            <w:r>
              <w:t>в возрасте 15 лет и старше</w:t>
            </w:r>
          </w:p>
        </w:tc>
      </w:tr>
      <w:tr w:rsidR="0029211D" w:rsidTr="0029211D">
        <w:trPr>
          <w:jc w:val="center"/>
        </w:trPr>
        <w:tc>
          <w:tcPr>
            <w:tcW w:w="9571" w:type="dxa"/>
            <w:tcMar>
              <w:top w:w="0" w:type="dxa"/>
              <w:left w:w="108" w:type="dxa"/>
              <w:bottom w:w="0" w:type="dxa"/>
              <w:right w:w="108" w:type="dxa"/>
            </w:tcMar>
            <w:hideMark/>
          </w:tcPr>
          <w:p w:rsidR="0029211D" w:rsidRDefault="0029211D" w:rsidP="00732C67">
            <w:r>
              <w:t xml:space="preserve">(по данным выборочных обследований рабочей силы </w:t>
            </w:r>
            <w:r>
              <w:br/>
              <w:t>в среднем за ноябрь 2020 г. – январь 2021 г.)</w:t>
            </w:r>
          </w:p>
        </w:tc>
      </w:tr>
      <w:tr w:rsidR="0029211D" w:rsidTr="0029211D">
        <w:trPr>
          <w:jc w:val="center"/>
        </w:trPr>
        <w:tc>
          <w:tcPr>
            <w:tcW w:w="9571" w:type="dxa"/>
            <w:tcMar>
              <w:top w:w="0" w:type="dxa"/>
              <w:left w:w="108" w:type="dxa"/>
              <w:bottom w:w="0" w:type="dxa"/>
              <w:right w:w="108" w:type="dxa"/>
            </w:tcMar>
            <w:hideMark/>
          </w:tcPr>
          <w:p w:rsidR="0029211D" w:rsidRDefault="0029211D" w:rsidP="00732C67">
            <w:r>
              <w:rPr>
                <w:sz w:val="10"/>
                <w:szCs w:val="10"/>
              </w:rPr>
              <w:t> </w:t>
            </w:r>
          </w:p>
        </w:tc>
      </w:tr>
      <w:tr w:rsidR="0029211D" w:rsidTr="0029211D">
        <w:trPr>
          <w:jc w:val="center"/>
        </w:trPr>
        <w:tc>
          <w:tcPr>
            <w:tcW w:w="9571" w:type="dxa"/>
            <w:tcMar>
              <w:top w:w="0" w:type="dxa"/>
              <w:left w:w="108" w:type="dxa"/>
              <w:bottom w:w="0" w:type="dxa"/>
              <w:right w:w="108" w:type="dxa"/>
            </w:tcMar>
            <w:hideMark/>
          </w:tcPr>
          <w:tbl>
            <w:tblPr>
              <w:tblW w:w="5000" w:type="pct"/>
              <w:jc w:val="center"/>
              <w:tblCellMar>
                <w:left w:w="0" w:type="dxa"/>
                <w:right w:w="0" w:type="dxa"/>
              </w:tblCellMar>
              <w:tblLook w:val="04A0"/>
            </w:tblPr>
            <w:tblGrid>
              <w:gridCol w:w="2595"/>
              <w:gridCol w:w="1308"/>
              <w:gridCol w:w="1182"/>
              <w:gridCol w:w="1182"/>
              <w:gridCol w:w="1002"/>
              <w:gridCol w:w="1028"/>
              <w:gridCol w:w="1028"/>
            </w:tblGrid>
            <w:tr w:rsidR="0029211D" w:rsidTr="0029211D">
              <w:trPr>
                <w:tblHeader/>
                <w:jc w:val="center"/>
              </w:trPr>
              <w:tc>
                <w:tcPr>
                  <w:tcW w:w="3050" w:type="dxa"/>
                  <w:vMerge w:val="restart"/>
                  <w:tcBorders>
                    <w:top w:val="double" w:sz="4" w:space="0" w:color="auto"/>
                    <w:left w:val="double" w:sz="4" w:space="0" w:color="auto"/>
                    <w:bottom w:val="single" w:sz="8" w:space="0" w:color="auto"/>
                    <w:right w:val="single" w:sz="8" w:space="0" w:color="auto"/>
                  </w:tcBorders>
                  <w:noWrap/>
                  <w:tcMar>
                    <w:top w:w="15" w:type="dxa"/>
                    <w:left w:w="15" w:type="dxa"/>
                    <w:bottom w:w="0" w:type="dxa"/>
                    <w:right w:w="15" w:type="dxa"/>
                  </w:tcMar>
                  <w:hideMark/>
                </w:tcPr>
                <w:p w:rsidR="0029211D" w:rsidRDefault="0029211D" w:rsidP="00732C67">
                  <w:r>
                    <w:rPr>
                      <w:i/>
                      <w:iCs/>
                      <w:sz w:val="22"/>
                      <w:szCs w:val="22"/>
                    </w:rPr>
                    <w:t> </w:t>
                  </w:r>
                </w:p>
              </w:tc>
              <w:tc>
                <w:tcPr>
                  <w:tcW w:w="1534" w:type="dxa"/>
                  <w:vMerge w:val="restart"/>
                  <w:tcBorders>
                    <w:top w:val="double" w:sz="4" w:space="0" w:color="auto"/>
                    <w:left w:val="nil"/>
                    <w:bottom w:val="single" w:sz="8" w:space="0" w:color="auto"/>
                    <w:right w:val="single" w:sz="8" w:space="0" w:color="auto"/>
                  </w:tcBorders>
                  <w:tcMar>
                    <w:top w:w="15" w:type="dxa"/>
                    <w:left w:w="15" w:type="dxa"/>
                    <w:bottom w:w="0" w:type="dxa"/>
                    <w:right w:w="15" w:type="dxa"/>
                  </w:tcMar>
                  <w:hideMark/>
                </w:tcPr>
                <w:p w:rsidR="0029211D" w:rsidRDefault="0029211D" w:rsidP="00732C67">
                  <w:r>
                    <w:rPr>
                      <w:i/>
                      <w:iCs/>
                      <w:sz w:val="22"/>
                      <w:szCs w:val="22"/>
                    </w:rPr>
                    <w:t xml:space="preserve">Численность </w:t>
                  </w:r>
                  <w:r>
                    <w:rPr>
                      <w:i/>
                      <w:iCs/>
                      <w:sz w:val="22"/>
                      <w:szCs w:val="22"/>
                    </w:rPr>
                    <w:br/>
                    <w:t xml:space="preserve">рабочей </w:t>
                  </w:r>
                  <w:r>
                    <w:rPr>
                      <w:i/>
                      <w:iCs/>
                      <w:sz w:val="22"/>
                      <w:szCs w:val="22"/>
                    </w:rPr>
                    <w:br/>
                    <w:t xml:space="preserve">силы, </w:t>
                  </w:r>
                  <w:r>
                    <w:rPr>
                      <w:i/>
                      <w:iCs/>
                      <w:sz w:val="22"/>
                      <w:szCs w:val="22"/>
                    </w:rPr>
                    <w:br/>
                    <w:t>тыс. человек</w:t>
                  </w:r>
                </w:p>
              </w:tc>
              <w:tc>
                <w:tcPr>
                  <w:tcW w:w="2772" w:type="dxa"/>
                  <w:gridSpan w:val="2"/>
                  <w:tcBorders>
                    <w:top w:val="double" w:sz="4" w:space="0" w:color="auto"/>
                    <w:left w:val="nil"/>
                    <w:bottom w:val="single" w:sz="8" w:space="0" w:color="auto"/>
                    <w:right w:val="single" w:sz="8" w:space="0" w:color="auto"/>
                  </w:tcBorders>
                  <w:noWrap/>
                  <w:tcMar>
                    <w:top w:w="15" w:type="dxa"/>
                    <w:left w:w="15" w:type="dxa"/>
                    <w:bottom w:w="0" w:type="dxa"/>
                    <w:right w:w="15" w:type="dxa"/>
                  </w:tcMar>
                  <w:hideMark/>
                </w:tcPr>
                <w:p w:rsidR="0029211D" w:rsidRDefault="0029211D" w:rsidP="00732C67">
                  <w:r>
                    <w:rPr>
                      <w:i/>
                      <w:iCs/>
                      <w:sz w:val="22"/>
                      <w:szCs w:val="22"/>
                    </w:rPr>
                    <w:t>В том числе</w:t>
                  </w:r>
                </w:p>
              </w:tc>
              <w:tc>
                <w:tcPr>
                  <w:tcW w:w="3524" w:type="dxa"/>
                  <w:gridSpan w:val="3"/>
                  <w:tcBorders>
                    <w:top w:val="double" w:sz="4" w:space="0" w:color="auto"/>
                    <w:left w:val="nil"/>
                    <w:bottom w:val="single" w:sz="8" w:space="0" w:color="auto"/>
                    <w:right w:val="double" w:sz="4" w:space="0" w:color="auto"/>
                  </w:tcBorders>
                  <w:tcMar>
                    <w:top w:w="15" w:type="dxa"/>
                    <w:left w:w="15" w:type="dxa"/>
                    <w:bottom w:w="0" w:type="dxa"/>
                    <w:right w:w="15" w:type="dxa"/>
                  </w:tcMar>
                  <w:hideMark/>
                </w:tcPr>
                <w:p w:rsidR="0029211D" w:rsidRDefault="0029211D" w:rsidP="00732C67">
                  <w:r>
                    <w:rPr>
                      <w:i/>
                      <w:iCs/>
                      <w:sz w:val="22"/>
                      <w:szCs w:val="22"/>
                    </w:rPr>
                    <w:t xml:space="preserve">Уровень, </w:t>
                  </w:r>
                  <w:proofErr w:type="gramStart"/>
                  <w:r>
                    <w:rPr>
                      <w:i/>
                      <w:iCs/>
                      <w:sz w:val="22"/>
                      <w:szCs w:val="22"/>
                    </w:rPr>
                    <w:t>в</w:t>
                  </w:r>
                  <w:proofErr w:type="gramEnd"/>
                  <w:r>
                    <w:rPr>
                      <w:i/>
                      <w:iCs/>
                      <w:sz w:val="22"/>
                      <w:szCs w:val="22"/>
                    </w:rPr>
                    <w:t xml:space="preserve"> %</w:t>
                  </w:r>
                </w:p>
              </w:tc>
            </w:tr>
            <w:tr w:rsidR="0029211D" w:rsidTr="0029211D">
              <w:trPr>
                <w:tblHeader/>
                <w:jc w:val="center"/>
              </w:trPr>
              <w:tc>
                <w:tcPr>
                  <w:tcW w:w="0" w:type="auto"/>
                  <w:vMerge/>
                  <w:tcBorders>
                    <w:top w:val="double" w:sz="4" w:space="0" w:color="auto"/>
                    <w:left w:val="double" w:sz="4" w:space="0" w:color="auto"/>
                    <w:bottom w:val="single" w:sz="8" w:space="0" w:color="auto"/>
                    <w:right w:val="single" w:sz="8" w:space="0" w:color="auto"/>
                  </w:tcBorders>
                  <w:vAlign w:val="center"/>
                  <w:hideMark/>
                </w:tcPr>
                <w:p w:rsidR="0029211D" w:rsidRDefault="0029211D" w:rsidP="00732C67"/>
              </w:tc>
              <w:tc>
                <w:tcPr>
                  <w:tcW w:w="0" w:type="auto"/>
                  <w:vMerge/>
                  <w:tcBorders>
                    <w:top w:val="double" w:sz="4" w:space="0" w:color="auto"/>
                    <w:left w:val="nil"/>
                    <w:bottom w:val="single" w:sz="8" w:space="0" w:color="auto"/>
                    <w:right w:val="single" w:sz="8" w:space="0" w:color="auto"/>
                  </w:tcBorders>
                  <w:vAlign w:val="center"/>
                  <w:hideMark/>
                </w:tcPr>
                <w:p w:rsidR="0029211D" w:rsidRDefault="0029211D" w:rsidP="00732C67"/>
              </w:tc>
              <w:tc>
                <w:tcPr>
                  <w:tcW w:w="1386" w:type="dxa"/>
                  <w:tcBorders>
                    <w:top w:val="nil"/>
                    <w:left w:val="nil"/>
                    <w:bottom w:val="single" w:sz="8" w:space="0" w:color="auto"/>
                    <w:right w:val="single" w:sz="8" w:space="0" w:color="auto"/>
                  </w:tcBorders>
                  <w:noWrap/>
                  <w:tcMar>
                    <w:top w:w="15" w:type="dxa"/>
                    <w:left w:w="15" w:type="dxa"/>
                    <w:bottom w:w="0" w:type="dxa"/>
                    <w:right w:w="15" w:type="dxa"/>
                  </w:tcMar>
                  <w:hideMark/>
                </w:tcPr>
                <w:p w:rsidR="0029211D" w:rsidRDefault="0029211D" w:rsidP="00732C67">
                  <w:r>
                    <w:rPr>
                      <w:i/>
                      <w:iCs/>
                      <w:sz w:val="22"/>
                      <w:szCs w:val="22"/>
                    </w:rPr>
                    <w:t>занятые</w:t>
                  </w:r>
                </w:p>
              </w:tc>
              <w:tc>
                <w:tcPr>
                  <w:tcW w:w="1386" w:type="dxa"/>
                  <w:tcBorders>
                    <w:top w:val="nil"/>
                    <w:left w:val="nil"/>
                    <w:bottom w:val="single" w:sz="8" w:space="0" w:color="auto"/>
                    <w:right w:val="single" w:sz="8" w:space="0" w:color="auto"/>
                  </w:tcBorders>
                  <w:hideMark/>
                </w:tcPr>
                <w:p w:rsidR="0029211D" w:rsidRDefault="0029211D" w:rsidP="00732C67">
                  <w:proofErr w:type="spellStart"/>
                  <w:r>
                    <w:rPr>
                      <w:i/>
                      <w:iCs/>
                      <w:sz w:val="22"/>
                      <w:szCs w:val="22"/>
                    </w:rPr>
                    <w:t>безр</w:t>
                  </w:r>
                  <w:proofErr w:type="gramStart"/>
                  <w:r>
                    <w:rPr>
                      <w:i/>
                      <w:iCs/>
                      <w:sz w:val="22"/>
                      <w:szCs w:val="22"/>
                    </w:rPr>
                    <w:t>а</w:t>
                  </w:r>
                  <w:proofErr w:type="spellEnd"/>
                  <w:r>
                    <w:rPr>
                      <w:i/>
                      <w:iCs/>
                      <w:sz w:val="22"/>
                      <w:szCs w:val="22"/>
                    </w:rPr>
                    <w:t>-</w:t>
                  </w:r>
                  <w:proofErr w:type="gramEnd"/>
                  <w:r>
                    <w:rPr>
                      <w:i/>
                      <w:iCs/>
                      <w:sz w:val="22"/>
                      <w:szCs w:val="22"/>
                    </w:rPr>
                    <w:br/>
                  </w:r>
                  <w:proofErr w:type="spellStart"/>
                  <w:r>
                    <w:rPr>
                      <w:i/>
                      <w:iCs/>
                      <w:sz w:val="22"/>
                      <w:szCs w:val="22"/>
                    </w:rPr>
                    <w:t>ботные</w:t>
                  </w:r>
                  <w:proofErr w:type="spellEnd"/>
                </w:p>
              </w:tc>
              <w:tc>
                <w:tcPr>
                  <w:tcW w:w="1174" w:type="dxa"/>
                  <w:tcBorders>
                    <w:top w:val="nil"/>
                    <w:left w:val="nil"/>
                    <w:bottom w:val="single" w:sz="8" w:space="0" w:color="auto"/>
                    <w:right w:val="single" w:sz="8" w:space="0" w:color="auto"/>
                  </w:tcBorders>
                  <w:tcMar>
                    <w:top w:w="15" w:type="dxa"/>
                    <w:left w:w="15" w:type="dxa"/>
                    <w:bottom w:w="0" w:type="dxa"/>
                    <w:right w:w="15" w:type="dxa"/>
                  </w:tcMar>
                  <w:hideMark/>
                </w:tcPr>
                <w:p w:rsidR="0029211D" w:rsidRDefault="0029211D" w:rsidP="00732C67">
                  <w:r>
                    <w:rPr>
                      <w:i/>
                      <w:iCs/>
                      <w:sz w:val="22"/>
                      <w:szCs w:val="22"/>
                    </w:rPr>
                    <w:t>участия в рабочей силе</w:t>
                  </w:r>
                </w:p>
              </w:tc>
              <w:tc>
                <w:tcPr>
                  <w:tcW w:w="1175" w:type="dxa"/>
                  <w:tcBorders>
                    <w:top w:val="nil"/>
                    <w:left w:val="nil"/>
                    <w:bottom w:val="single" w:sz="8" w:space="0" w:color="auto"/>
                    <w:right w:val="single" w:sz="8" w:space="0" w:color="auto"/>
                  </w:tcBorders>
                  <w:tcMar>
                    <w:top w:w="15" w:type="dxa"/>
                    <w:left w:w="15" w:type="dxa"/>
                    <w:bottom w:w="0" w:type="dxa"/>
                    <w:right w:w="15" w:type="dxa"/>
                  </w:tcMar>
                  <w:hideMark/>
                </w:tcPr>
                <w:p w:rsidR="0029211D" w:rsidRDefault="0029211D" w:rsidP="00732C67">
                  <w:proofErr w:type="spellStart"/>
                  <w:r>
                    <w:rPr>
                      <w:i/>
                      <w:iCs/>
                      <w:sz w:val="22"/>
                      <w:szCs w:val="22"/>
                    </w:rPr>
                    <w:t>зан</w:t>
                  </w:r>
                  <w:proofErr w:type="gramStart"/>
                  <w:r>
                    <w:rPr>
                      <w:i/>
                      <w:iCs/>
                      <w:sz w:val="22"/>
                      <w:szCs w:val="22"/>
                    </w:rPr>
                    <w:t>я</w:t>
                  </w:r>
                  <w:proofErr w:type="spellEnd"/>
                  <w:r>
                    <w:rPr>
                      <w:i/>
                      <w:iCs/>
                      <w:sz w:val="22"/>
                      <w:szCs w:val="22"/>
                    </w:rPr>
                    <w:t>-</w:t>
                  </w:r>
                  <w:proofErr w:type="gramEnd"/>
                  <w:r>
                    <w:rPr>
                      <w:i/>
                      <w:iCs/>
                      <w:sz w:val="22"/>
                      <w:szCs w:val="22"/>
                    </w:rPr>
                    <w:br/>
                  </w:r>
                  <w:proofErr w:type="spellStart"/>
                  <w:r>
                    <w:rPr>
                      <w:i/>
                      <w:iCs/>
                      <w:sz w:val="22"/>
                      <w:szCs w:val="22"/>
                    </w:rPr>
                    <w:t>тости</w:t>
                  </w:r>
                  <w:proofErr w:type="spellEnd"/>
                </w:p>
              </w:tc>
              <w:tc>
                <w:tcPr>
                  <w:tcW w:w="1175" w:type="dxa"/>
                  <w:tcBorders>
                    <w:top w:val="nil"/>
                    <w:left w:val="nil"/>
                    <w:bottom w:val="single" w:sz="8" w:space="0" w:color="auto"/>
                    <w:right w:val="double" w:sz="4" w:space="0" w:color="auto"/>
                  </w:tcBorders>
                  <w:tcMar>
                    <w:top w:w="15" w:type="dxa"/>
                    <w:left w:w="15" w:type="dxa"/>
                    <w:bottom w:w="0" w:type="dxa"/>
                    <w:right w:w="15" w:type="dxa"/>
                  </w:tcMar>
                  <w:hideMark/>
                </w:tcPr>
                <w:p w:rsidR="0029211D" w:rsidRDefault="0029211D" w:rsidP="00732C67">
                  <w:proofErr w:type="spellStart"/>
                  <w:r>
                    <w:rPr>
                      <w:i/>
                      <w:iCs/>
                      <w:sz w:val="22"/>
                      <w:szCs w:val="22"/>
                    </w:rPr>
                    <w:t>безр</w:t>
                  </w:r>
                  <w:proofErr w:type="gramStart"/>
                  <w:r>
                    <w:rPr>
                      <w:i/>
                      <w:iCs/>
                      <w:sz w:val="22"/>
                      <w:szCs w:val="22"/>
                    </w:rPr>
                    <w:t>а</w:t>
                  </w:r>
                  <w:proofErr w:type="spellEnd"/>
                  <w:r>
                    <w:rPr>
                      <w:i/>
                      <w:iCs/>
                      <w:sz w:val="22"/>
                      <w:szCs w:val="22"/>
                    </w:rPr>
                    <w:t>-</w:t>
                  </w:r>
                  <w:proofErr w:type="gramEnd"/>
                  <w:r>
                    <w:rPr>
                      <w:i/>
                      <w:iCs/>
                      <w:sz w:val="22"/>
                      <w:szCs w:val="22"/>
                    </w:rPr>
                    <w:br/>
                  </w:r>
                  <w:proofErr w:type="spellStart"/>
                  <w:r>
                    <w:rPr>
                      <w:i/>
                      <w:iCs/>
                      <w:sz w:val="22"/>
                      <w:szCs w:val="22"/>
                    </w:rPr>
                    <w:t>ботицы</w:t>
                  </w:r>
                  <w:proofErr w:type="spellEnd"/>
                </w:p>
              </w:tc>
            </w:tr>
            <w:tr w:rsidR="0029211D" w:rsidTr="0029211D">
              <w:trPr>
                <w:trHeight w:val="454"/>
                <w:jc w:val="center"/>
              </w:trPr>
              <w:tc>
                <w:tcPr>
                  <w:tcW w:w="3050" w:type="dxa"/>
                  <w:tcBorders>
                    <w:top w:val="nil"/>
                    <w:left w:val="double" w:sz="4" w:space="0" w:color="auto"/>
                    <w:bottom w:val="single" w:sz="8" w:space="0" w:color="808080"/>
                    <w:right w:val="single" w:sz="8" w:space="0" w:color="auto"/>
                  </w:tcBorders>
                  <w:tcMar>
                    <w:top w:w="15" w:type="dxa"/>
                    <w:left w:w="15" w:type="dxa"/>
                    <w:bottom w:w="0" w:type="dxa"/>
                    <w:right w:w="15" w:type="dxa"/>
                  </w:tcMar>
                  <w:vAlign w:val="bottom"/>
                  <w:hideMark/>
                </w:tcPr>
                <w:p w:rsidR="0029211D" w:rsidRDefault="0029211D" w:rsidP="00732C67">
                  <w:r>
                    <w:rPr>
                      <w:sz w:val="22"/>
                      <w:szCs w:val="22"/>
                    </w:rPr>
                    <w:t> Российская Федерация</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75197,1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70741,7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4455,3</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62,2</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58,5</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5,9</w:t>
                  </w:r>
                </w:p>
              </w:tc>
            </w:tr>
            <w:tr w:rsidR="0029211D" w:rsidTr="0029211D">
              <w:trPr>
                <w:trHeight w:val="352"/>
                <w:jc w:val="center"/>
              </w:trPr>
              <w:tc>
                <w:tcPr>
                  <w:tcW w:w="3050" w:type="dxa"/>
                  <w:tcBorders>
                    <w:top w:val="nil"/>
                    <w:left w:val="double" w:sz="4" w:space="0" w:color="auto"/>
                    <w:bottom w:val="single" w:sz="8" w:space="0" w:color="808080"/>
                    <w:right w:val="single" w:sz="8" w:space="0" w:color="auto"/>
                  </w:tcBorders>
                  <w:shd w:val="clear" w:color="auto" w:fill="D9D9D9"/>
                  <w:tcMar>
                    <w:top w:w="15" w:type="dxa"/>
                    <w:left w:w="15" w:type="dxa"/>
                    <w:bottom w:w="0" w:type="dxa"/>
                    <w:right w:w="15" w:type="dxa"/>
                  </w:tcMar>
                  <w:vAlign w:val="bottom"/>
                  <w:hideMark/>
                </w:tcPr>
                <w:p w:rsidR="0029211D" w:rsidRDefault="0029211D" w:rsidP="00732C67">
                  <w:r>
                    <w:rPr>
                      <w:sz w:val="22"/>
                      <w:szCs w:val="22"/>
                    </w:rPr>
                    <w:t xml:space="preserve"> Центральный </w:t>
                  </w:r>
                  <w:r>
                    <w:rPr>
                      <w:sz w:val="22"/>
                      <w:szCs w:val="22"/>
                    </w:rPr>
                    <w:br/>
                    <w:t>  федеральный округ</w:t>
                  </w:r>
                </w:p>
              </w:tc>
              <w:tc>
                <w:tcPr>
                  <w:tcW w:w="1534" w:type="dxa"/>
                  <w:tcBorders>
                    <w:top w:val="nil"/>
                    <w:left w:val="nil"/>
                    <w:bottom w:val="single" w:sz="8" w:space="0" w:color="808080"/>
                    <w:right w:val="single" w:sz="8" w:space="0" w:color="808080"/>
                  </w:tcBorders>
                  <w:shd w:val="clear" w:color="auto" w:fill="D9D9D9"/>
                  <w:tcMar>
                    <w:top w:w="15" w:type="dxa"/>
                    <w:left w:w="15" w:type="dxa"/>
                    <w:bottom w:w="0" w:type="dxa"/>
                    <w:right w:w="15" w:type="dxa"/>
                  </w:tcMar>
                  <w:vAlign w:val="bottom"/>
                  <w:hideMark/>
                </w:tcPr>
                <w:p w:rsidR="0029211D" w:rsidRDefault="0029211D" w:rsidP="00732C67">
                  <w:r>
                    <w:rPr>
                      <w:color w:val="000000"/>
                      <w:sz w:val="22"/>
                      <w:szCs w:val="22"/>
                    </w:rPr>
                    <w:t>21295,4</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20384,6</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910,8</w:t>
                  </w:r>
                </w:p>
              </w:tc>
              <w:tc>
                <w:tcPr>
                  <w:tcW w:w="1174"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64,0</w:t>
                  </w:r>
                </w:p>
              </w:tc>
              <w:tc>
                <w:tcPr>
                  <w:tcW w:w="1175"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61,2</w:t>
                  </w:r>
                </w:p>
              </w:tc>
              <w:tc>
                <w:tcPr>
                  <w:tcW w:w="1175" w:type="dxa"/>
                  <w:tcBorders>
                    <w:top w:val="nil"/>
                    <w:left w:val="nil"/>
                    <w:bottom w:val="single" w:sz="8" w:space="0" w:color="808080"/>
                    <w:right w:val="double" w:sz="4" w:space="0" w:color="auto"/>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4,3</w:t>
                  </w:r>
                </w:p>
              </w:tc>
            </w:tr>
            <w:tr w:rsidR="0029211D" w:rsidTr="0029211D">
              <w:trPr>
                <w:trHeight w:val="360"/>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Белгородская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833,0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792,6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40,4</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64,0</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60,9</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4,8</w:t>
                  </w:r>
                </w:p>
              </w:tc>
            </w:tr>
            <w:tr w:rsidR="0029211D" w:rsidTr="0029211D">
              <w:trPr>
                <w:trHeight w:val="323"/>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Брянская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583,5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561,0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22,5</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58,1</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55,8</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3,9</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Владимирская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702,2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667,4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34,8</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61,1</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58,1</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5,0</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Воронежская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1170,5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1117,7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52,8</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59,2</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56,5</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4,5</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Ивановская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525,6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494,3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31,3</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62,2</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58,5</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5,9</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Калужская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554,5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527,6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27,0</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65,6</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62,4</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4,9</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Костромская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309,2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291,8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17,4</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58,9</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55,6</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5,6</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Курская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554,8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528,1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26,7</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59,7</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56,8</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4,8</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Липецкая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598,3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569,6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28,7</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62,5</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59,5</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4,8</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Московская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4144,7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3977,0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167,7</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65,5</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62,8</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4,0</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Орловская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341,9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321,6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20,2</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54,9</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51,6</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5,9</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Рязанская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549,1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514,5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34,6</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58,1</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54,5</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6,3</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Смоленская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480,6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453,1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27,5</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60,0</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56,6</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5,7</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Тамбовская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512,6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489,7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22,9</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59,0</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56,4</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4,5</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Тверская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651,0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621,9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29,2</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61,1</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58,4</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4,5</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Тульская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791,6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759,2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32,4</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62,5</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59,9</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4,1</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Ярославская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657,4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610,4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47,0</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62,5</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58,1</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7,1</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г. Москва</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7334,9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7087,0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247,9</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67,9</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65,6</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3,4</w:t>
                  </w:r>
                </w:p>
              </w:tc>
            </w:tr>
            <w:tr w:rsidR="0029211D" w:rsidTr="0029211D">
              <w:trPr>
                <w:jc w:val="center"/>
              </w:trPr>
              <w:tc>
                <w:tcPr>
                  <w:tcW w:w="3050" w:type="dxa"/>
                  <w:tcBorders>
                    <w:top w:val="nil"/>
                    <w:left w:val="double" w:sz="4" w:space="0" w:color="auto"/>
                    <w:bottom w:val="single" w:sz="8" w:space="0" w:color="808080"/>
                    <w:right w:val="single" w:sz="8" w:space="0" w:color="auto"/>
                  </w:tcBorders>
                  <w:shd w:val="clear" w:color="auto" w:fill="D9D9D9"/>
                  <w:tcMar>
                    <w:top w:w="15" w:type="dxa"/>
                    <w:left w:w="15" w:type="dxa"/>
                    <w:bottom w:w="0" w:type="dxa"/>
                    <w:right w:w="15" w:type="dxa"/>
                  </w:tcMar>
                  <w:vAlign w:val="bottom"/>
                  <w:hideMark/>
                </w:tcPr>
                <w:p w:rsidR="0029211D" w:rsidRDefault="0029211D" w:rsidP="00732C67">
                  <w:r>
                    <w:rPr>
                      <w:sz w:val="22"/>
                      <w:szCs w:val="22"/>
                    </w:rPr>
                    <w:t xml:space="preserve"> Северо-Западный </w:t>
                  </w:r>
                  <w:r>
                    <w:rPr>
                      <w:sz w:val="22"/>
                      <w:szCs w:val="22"/>
                    </w:rPr>
                    <w:br/>
                    <w:t>  федеральный округ</w:t>
                  </w:r>
                </w:p>
              </w:tc>
              <w:tc>
                <w:tcPr>
                  <w:tcW w:w="1534" w:type="dxa"/>
                  <w:tcBorders>
                    <w:top w:val="nil"/>
                    <w:left w:val="nil"/>
                    <w:bottom w:val="single" w:sz="8" w:space="0" w:color="808080"/>
                    <w:right w:val="single" w:sz="8" w:space="0" w:color="808080"/>
                  </w:tcBorders>
                  <w:shd w:val="clear" w:color="auto" w:fill="D9D9D9"/>
                  <w:tcMar>
                    <w:top w:w="15" w:type="dxa"/>
                    <w:left w:w="15" w:type="dxa"/>
                    <w:bottom w:w="0" w:type="dxa"/>
                    <w:right w:w="15" w:type="dxa"/>
                  </w:tcMar>
                  <w:vAlign w:val="bottom"/>
                  <w:hideMark/>
                </w:tcPr>
                <w:p w:rsidR="0029211D" w:rsidRDefault="0029211D" w:rsidP="00732C67">
                  <w:r>
                    <w:rPr>
                      <w:color w:val="000000"/>
                      <w:sz w:val="22"/>
                      <w:szCs w:val="22"/>
                    </w:rPr>
                    <w:t>7458,1</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7067,1</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391,0</w:t>
                  </w:r>
                </w:p>
              </w:tc>
              <w:tc>
                <w:tcPr>
                  <w:tcW w:w="1174"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63,7</w:t>
                  </w:r>
                </w:p>
              </w:tc>
              <w:tc>
                <w:tcPr>
                  <w:tcW w:w="1175"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60,4</w:t>
                  </w:r>
                </w:p>
              </w:tc>
              <w:tc>
                <w:tcPr>
                  <w:tcW w:w="1175" w:type="dxa"/>
                  <w:tcBorders>
                    <w:top w:val="nil"/>
                    <w:left w:val="nil"/>
                    <w:bottom w:val="single" w:sz="8" w:space="0" w:color="808080"/>
                    <w:right w:val="double" w:sz="4" w:space="0" w:color="auto"/>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5,2</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Карелия</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291,4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266,8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24,7</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57,2</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52,3</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8,5</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Коми</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416,5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386,0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30,4</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62,2</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57,7</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7,3</w:t>
                  </w:r>
                </w:p>
              </w:tc>
            </w:tr>
            <w:tr w:rsidR="0029211D" w:rsidTr="0029211D">
              <w:trPr>
                <w:jc w:val="center"/>
              </w:trPr>
              <w:tc>
                <w:tcPr>
                  <w:tcW w:w="3050" w:type="dxa"/>
                  <w:tcBorders>
                    <w:top w:val="nil"/>
                    <w:left w:val="double" w:sz="4" w:space="0" w:color="auto"/>
                    <w:bottom w:val="single" w:sz="8" w:space="0" w:color="808080"/>
                    <w:right w:val="single" w:sz="8" w:space="0" w:color="auto"/>
                  </w:tcBorders>
                  <w:tcMar>
                    <w:top w:w="15" w:type="dxa"/>
                    <w:left w:w="15" w:type="dxa"/>
                    <w:bottom w:w="0" w:type="dxa"/>
                    <w:right w:w="15" w:type="dxa"/>
                  </w:tcMar>
                  <w:vAlign w:val="center"/>
                  <w:hideMark/>
                </w:tcPr>
                <w:p w:rsidR="0029211D" w:rsidRDefault="0029211D" w:rsidP="00732C67">
                  <w:r>
                    <w:rPr>
                      <w:sz w:val="22"/>
                      <w:szCs w:val="22"/>
                    </w:rPr>
                    <w:t> Архангельская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546,2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506,4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39,8</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58,2</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54,0</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7,3</w:t>
                  </w:r>
                </w:p>
              </w:tc>
            </w:tr>
            <w:tr w:rsidR="0029211D" w:rsidTr="0029211D">
              <w:trPr>
                <w:jc w:val="center"/>
              </w:trPr>
              <w:tc>
                <w:tcPr>
                  <w:tcW w:w="3050" w:type="dxa"/>
                  <w:tcBorders>
                    <w:top w:val="nil"/>
                    <w:left w:val="double" w:sz="4" w:space="0" w:color="auto"/>
                    <w:bottom w:val="single" w:sz="8" w:space="0" w:color="808080"/>
                    <w:right w:val="single" w:sz="8" w:space="0" w:color="auto"/>
                  </w:tcBorders>
                  <w:vAlign w:val="center"/>
                  <w:hideMark/>
                </w:tcPr>
                <w:p w:rsidR="0029211D" w:rsidRDefault="0029211D" w:rsidP="00732C67">
                  <w:r>
                    <w:rPr>
                      <w:sz w:val="22"/>
                      <w:szCs w:val="22"/>
                    </w:rPr>
                    <w:t>   в том числе</w:t>
                  </w:r>
                  <w:r>
                    <w:rPr>
                      <w:sz w:val="22"/>
                      <w:szCs w:val="22"/>
                    </w:rPr>
                    <w:br/>
                    <w:t>    Ненецкий авт. округ</w:t>
                  </w:r>
                </w:p>
              </w:tc>
              <w:tc>
                <w:tcPr>
                  <w:tcW w:w="1534" w:type="dxa"/>
                  <w:tcBorders>
                    <w:top w:val="nil"/>
                    <w:left w:val="nil"/>
                    <w:bottom w:val="single" w:sz="8" w:space="0" w:color="808080"/>
                    <w:right w:val="single" w:sz="8" w:space="0" w:color="808080"/>
                  </w:tcBorders>
                  <w:vAlign w:val="bottom"/>
                  <w:hideMark/>
                </w:tcPr>
                <w:p w:rsidR="0029211D" w:rsidRDefault="0029211D" w:rsidP="00732C67">
                  <w:r>
                    <w:rPr>
                      <w:color w:val="000000"/>
                      <w:sz w:val="22"/>
                      <w:szCs w:val="22"/>
                    </w:rPr>
                    <w:t>22,6</w:t>
                  </w:r>
                </w:p>
              </w:tc>
              <w:tc>
                <w:tcPr>
                  <w:tcW w:w="1386" w:type="dxa"/>
                  <w:tcBorders>
                    <w:top w:val="nil"/>
                    <w:left w:val="nil"/>
                    <w:bottom w:val="single" w:sz="8" w:space="0" w:color="808080"/>
                    <w:right w:val="single" w:sz="8" w:space="0" w:color="808080"/>
                  </w:tcBorders>
                  <w:noWrap/>
                  <w:vAlign w:val="bottom"/>
                  <w:hideMark/>
                </w:tcPr>
                <w:p w:rsidR="0029211D" w:rsidRDefault="0029211D" w:rsidP="00732C67">
                  <w:r>
                    <w:rPr>
                      <w:color w:val="000000"/>
                      <w:sz w:val="22"/>
                      <w:szCs w:val="22"/>
                    </w:rPr>
                    <w:t>20,8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1,9</w:t>
                  </w:r>
                </w:p>
              </w:tc>
              <w:tc>
                <w:tcPr>
                  <w:tcW w:w="1174" w:type="dxa"/>
                  <w:tcBorders>
                    <w:top w:val="nil"/>
                    <w:left w:val="nil"/>
                    <w:bottom w:val="single" w:sz="8" w:space="0" w:color="808080"/>
                    <w:right w:val="single" w:sz="8" w:space="0" w:color="808080"/>
                  </w:tcBorders>
                  <w:noWrap/>
                  <w:tcMar>
                    <w:top w:w="15" w:type="dxa"/>
                    <w:left w:w="0" w:type="dxa"/>
                    <w:bottom w:w="0" w:type="dxa"/>
                    <w:right w:w="15" w:type="dxa"/>
                  </w:tcMar>
                  <w:vAlign w:val="bottom"/>
                  <w:hideMark/>
                </w:tcPr>
                <w:p w:rsidR="0029211D" w:rsidRDefault="0029211D" w:rsidP="00732C67">
                  <w:r>
                    <w:rPr>
                      <w:color w:val="000000"/>
                      <w:sz w:val="22"/>
                      <w:szCs w:val="22"/>
                    </w:rPr>
                    <w:t>67,1</w:t>
                  </w:r>
                </w:p>
              </w:tc>
              <w:tc>
                <w:tcPr>
                  <w:tcW w:w="1175" w:type="dxa"/>
                  <w:tcBorders>
                    <w:top w:val="nil"/>
                    <w:left w:val="nil"/>
                    <w:bottom w:val="single" w:sz="8" w:space="0" w:color="808080"/>
                    <w:right w:val="single" w:sz="8" w:space="0" w:color="808080"/>
                  </w:tcBorders>
                  <w:noWrap/>
                  <w:tcMar>
                    <w:top w:w="15" w:type="dxa"/>
                    <w:left w:w="180" w:type="dxa"/>
                    <w:bottom w:w="0" w:type="dxa"/>
                    <w:right w:w="15" w:type="dxa"/>
                  </w:tcMar>
                  <w:vAlign w:val="bottom"/>
                  <w:hideMark/>
                </w:tcPr>
                <w:p w:rsidR="0029211D" w:rsidRDefault="0029211D" w:rsidP="00732C67">
                  <w:r>
                    <w:rPr>
                      <w:color w:val="000000"/>
                      <w:sz w:val="22"/>
                      <w:szCs w:val="22"/>
                    </w:rPr>
                    <w:t>61,6</w:t>
                  </w:r>
                </w:p>
              </w:tc>
              <w:tc>
                <w:tcPr>
                  <w:tcW w:w="1175" w:type="dxa"/>
                  <w:tcBorders>
                    <w:top w:val="nil"/>
                    <w:left w:val="nil"/>
                    <w:bottom w:val="single" w:sz="8" w:space="0" w:color="808080"/>
                    <w:right w:val="double" w:sz="4" w:space="0" w:color="auto"/>
                  </w:tcBorders>
                  <w:noWrap/>
                  <w:tcMar>
                    <w:top w:w="15" w:type="dxa"/>
                    <w:left w:w="180" w:type="dxa"/>
                    <w:bottom w:w="0" w:type="dxa"/>
                    <w:right w:w="15" w:type="dxa"/>
                  </w:tcMar>
                  <w:vAlign w:val="bottom"/>
                  <w:hideMark/>
                </w:tcPr>
                <w:p w:rsidR="0029211D" w:rsidRDefault="0029211D" w:rsidP="00732C67">
                  <w:r>
                    <w:rPr>
                      <w:color w:val="000000"/>
                      <w:sz w:val="22"/>
                      <w:szCs w:val="22"/>
                    </w:rPr>
                    <w:t>8,2</w:t>
                  </w:r>
                </w:p>
              </w:tc>
            </w:tr>
            <w:tr w:rsidR="0029211D" w:rsidTr="0029211D">
              <w:trPr>
                <w:jc w:val="center"/>
              </w:trPr>
              <w:tc>
                <w:tcPr>
                  <w:tcW w:w="3050" w:type="dxa"/>
                  <w:tcBorders>
                    <w:top w:val="nil"/>
                    <w:left w:val="double" w:sz="4" w:space="0" w:color="auto"/>
                    <w:bottom w:val="single" w:sz="8" w:space="0" w:color="808080"/>
                    <w:right w:val="single" w:sz="8" w:space="0" w:color="auto"/>
                  </w:tcBorders>
                  <w:vAlign w:val="bottom"/>
                  <w:hideMark/>
                </w:tcPr>
                <w:p w:rsidR="0029211D" w:rsidRDefault="0029211D" w:rsidP="00732C67">
                  <w:r>
                    <w:rPr>
                      <w:sz w:val="22"/>
                      <w:szCs w:val="22"/>
                    </w:rPr>
                    <w:t xml:space="preserve">    Архангельская область </w:t>
                  </w:r>
                  <w:r>
                    <w:rPr>
                      <w:sz w:val="22"/>
                      <w:szCs w:val="22"/>
                    </w:rPr>
                    <w:br/>
                    <w:t>     без авт. округа</w:t>
                  </w:r>
                </w:p>
              </w:tc>
              <w:tc>
                <w:tcPr>
                  <w:tcW w:w="1534" w:type="dxa"/>
                  <w:tcBorders>
                    <w:top w:val="nil"/>
                    <w:left w:val="nil"/>
                    <w:bottom w:val="single" w:sz="8" w:space="0" w:color="808080"/>
                    <w:right w:val="single" w:sz="8" w:space="0" w:color="808080"/>
                  </w:tcBorders>
                  <w:vAlign w:val="bottom"/>
                  <w:hideMark/>
                </w:tcPr>
                <w:p w:rsidR="0029211D" w:rsidRDefault="0029211D" w:rsidP="00732C67">
                  <w:r>
                    <w:rPr>
                      <w:color w:val="000000"/>
                      <w:sz w:val="22"/>
                      <w:szCs w:val="22"/>
                    </w:rPr>
                    <w:t>523,6</w:t>
                  </w:r>
                </w:p>
              </w:tc>
              <w:tc>
                <w:tcPr>
                  <w:tcW w:w="1386" w:type="dxa"/>
                  <w:tcBorders>
                    <w:top w:val="nil"/>
                    <w:left w:val="nil"/>
                    <w:bottom w:val="single" w:sz="8" w:space="0" w:color="808080"/>
                    <w:right w:val="single" w:sz="8" w:space="0" w:color="808080"/>
                  </w:tcBorders>
                  <w:noWrap/>
                  <w:vAlign w:val="bottom"/>
                  <w:hideMark/>
                </w:tcPr>
                <w:p w:rsidR="0029211D" w:rsidRDefault="0029211D" w:rsidP="00732C67">
                  <w:r>
                    <w:rPr>
                      <w:color w:val="000000"/>
                      <w:sz w:val="22"/>
                      <w:szCs w:val="22"/>
                    </w:rPr>
                    <w:t>485,6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37,9</w:t>
                  </w:r>
                </w:p>
              </w:tc>
              <w:tc>
                <w:tcPr>
                  <w:tcW w:w="1174" w:type="dxa"/>
                  <w:tcBorders>
                    <w:top w:val="nil"/>
                    <w:left w:val="nil"/>
                    <w:bottom w:val="single" w:sz="8" w:space="0" w:color="808080"/>
                    <w:right w:val="single" w:sz="8" w:space="0" w:color="808080"/>
                  </w:tcBorders>
                  <w:noWrap/>
                  <w:tcMar>
                    <w:top w:w="15" w:type="dxa"/>
                    <w:left w:w="0" w:type="dxa"/>
                    <w:bottom w:w="0" w:type="dxa"/>
                    <w:right w:w="15" w:type="dxa"/>
                  </w:tcMar>
                  <w:vAlign w:val="bottom"/>
                  <w:hideMark/>
                </w:tcPr>
                <w:p w:rsidR="0029211D" w:rsidRDefault="0029211D" w:rsidP="00732C67">
                  <w:r>
                    <w:rPr>
                      <w:color w:val="000000"/>
                      <w:sz w:val="22"/>
                      <w:szCs w:val="22"/>
                    </w:rPr>
                    <w:t>57,9</w:t>
                  </w:r>
                </w:p>
              </w:tc>
              <w:tc>
                <w:tcPr>
                  <w:tcW w:w="1175" w:type="dxa"/>
                  <w:tcBorders>
                    <w:top w:val="nil"/>
                    <w:left w:val="nil"/>
                    <w:bottom w:val="single" w:sz="8" w:space="0" w:color="808080"/>
                    <w:right w:val="single" w:sz="8" w:space="0" w:color="808080"/>
                  </w:tcBorders>
                  <w:noWrap/>
                  <w:tcMar>
                    <w:top w:w="15" w:type="dxa"/>
                    <w:left w:w="180" w:type="dxa"/>
                    <w:bottom w:w="0" w:type="dxa"/>
                    <w:right w:w="15" w:type="dxa"/>
                  </w:tcMar>
                  <w:vAlign w:val="bottom"/>
                  <w:hideMark/>
                </w:tcPr>
                <w:p w:rsidR="0029211D" w:rsidRDefault="0029211D" w:rsidP="00732C67">
                  <w:r>
                    <w:rPr>
                      <w:color w:val="000000"/>
                      <w:sz w:val="22"/>
                      <w:szCs w:val="22"/>
                    </w:rPr>
                    <w:t>53,7</w:t>
                  </w:r>
                </w:p>
              </w:tc>
              <w:tc>
                <w:tcPr>
                  <w:tcW w:w="1175" w:type="dxa"/>
                  <w:tcBorders>
                    <w:top w:val="nil"/>
                    <w:left w:val="nil"/>
                    <w:bottom w:val="single" w:sz="8" w:space="0" w:color="808080"/>
                    <w:right w:val="double" w:sz="4" w:space="0" w:color="auto"/>
                  </w:tcBorders>
                  <w:noWrap/>
                  <w:tcMar>
                    <w:top w:w="15" w:type="dxa"/>
                    <w:left w:w="180" w:type="dxa"/>
                    <w:bottom w:w="0" w:type="dxa"/>
                    <w:right w:w="15" w:type="dxa"/>
                  </w:tcMar>
                  <w:vAlign w:val="bottom"/>
                  <w:hideMark/>
                </w:tcPr>
                <w:p w:rsidR="0029211D" w:rsidRDefault="0029211D" w:rsidP="00732C67">
                  <w:r>
                    <w:rPr>
                      <w:color w:val="000000"/>
                      <w:sz w:val="22"/>
                      <w:szCs w:val="22"/>
                    </w:rPr>
                    <w:t>7,2</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Вологодская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564,5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530,9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33,6</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59,4</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55,8</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6,0</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Калининградская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533,4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498,9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34,5</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63,8</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59,6</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6,5</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Ленинградская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988,9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935,0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53,9</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62,4</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59,0</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5,4</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Мурманская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408,3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376,7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31,6</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66,5</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61,3</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7,7</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Новгородская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293,7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272,9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20,8</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58,9</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54,7</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7,1</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Псковская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301,8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282,1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19,7</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57,0</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53,3</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6,5</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г. Санкт-Петербург</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3113,3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3011,4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101,9</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68,0</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65,8</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3,3</w:t>
                  </w:r>
                </w:p>
              </w:tc>
            </w:tr>
            <w:tr w:rsidR="0029211D" w:rsidTr="0029211D">
              <w:trPr>
                <w:jc w:val="center"/>
              </w:trPr>
              <w:tc>
                <w:tcPr>
                  <w:tcW w:w="3050" w:type="dxa"/>
                  <w:tcBorders>
                    <w:top w:val="nil"/>
                    <w:left w:val="double" w:sz="4" w:space="0" w:color="auto"/>
                    <w:bottom w:val="single" w:sz="8" w:space="0" w:color="808080"/>
                    <w:right w:val="single" w:sz="8" w:space="0" w:color="auto"/>
                  </w:tcBorders>
                  <w:shd w:val="clear" w:color="auto" w:fill="D9D9D9"/>
                  <w:noWrap/>
                  <w:tcMar>
                    <w:top w:w="15" w:type="dxa"/>
                    <w:left w:w="15" w:type="dxa"/>
                    <w:bottom w:w="0" w:type="dxa"/>
                    <w:right w:w="15" w:type="dxa"/>
                  </w:tcMar>
                  <w:vAlign w:val="center"/>
                  <w:hideMark/>
                </w:tcPr>
                <w:p w:rsidR="0029211D" w:rsidRDefault="0029211D" w:rsidP="00732C67">
                  <w:r>
                    <w:rPr>
                      <w:sz w:val="22"/>
                      <w:szCs w:val="22"/>
                    </w:rPr>
                    <w:br w:type="page"/>
                    <w:t xml:space="preserve"> Южный </w:t>
                  </w:r>
                  <w:r>
                    <w:rPr>
                      <w:sz w:val="22"/>
                      <w:szCs w:val="22"/>
                    </w:rPr>
                    <w:br/>
                    <w:t>  федеральный округ</w:t>
                  </w:r>
                </w:p>
              </w:tc>
              <w:tc>
                <w:tcPr>
                  <w:tcW w:w="1534" w:type="dxa"/>
                  <w:tcBorders>
                    <w:top w:val="nil"/>
                    <w:left w:val="nil"/>
                    <w:bottom w:val="single" w:sz="8" w:space="0" w:color="808080"/>
                    <w:right w:val="single" w:sz="8" w:space="0" w:color="808080"/>
                  </w:tcBorders>
                  <w:shd w:val="clear" w:color="auto" w:fill="D9D9D9"/>
                  <w:tcMar>
                    <w:top w:w="15" w:type="dxa"/>
                    <w:left w:w="15" w:type="dxa"/>
                    <w:bottom w:w="0" w:type="dxa"/>
                    <w:right w:w="15" w:type="dxa"/>
                  </w:tcMar>
                  <w:vAlign w:val="bottom"/>
                  <w:hideMark/>
                </w:tcPr>
                <w:p w:rsidR="0029211D" w:rsidRDefault="0029211D" w:rsidP="00732C67">
                  <w:r>
                    <w:rPr>
                      <w:color w:val="000000"/>
                      <w:sz w:val="22"/>
                      <w:szCs w:val="22"/>
                    </w:rPr>
                    <w:t>8170,4</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7680,9</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489,5</w:t>
                  </w:r>
                </w:p>
              </w:tc>
              <w:tc>
                <w:tcPr>
                  <w:tcW w:w="1174"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60,0</w:t>
                  </w:r>
                </w:p>
              </w:tc>
              <w:tc>
                <w:tcPr>
                  <w:tcW w:w="1175"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56,4</w:t>
                  </w:r>
                </w:p>
              </w:tc>
              <w:tc>
                <w:tcPr>
                  <w:tcW w:w="1175" w:type="dxa"/>
                  <w:tcBorders>
                    <w:top w:val="nil"/>
                    <w:left w:val="nil"/>
                    <w:bottom w:val="single" w:sz="8" w:space="0" w:color="808080"/>
                    <w:right w:val="double" w:sz="4" w:space="0" w:color="auto"/>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6,0</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Адыгея</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201,8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184,8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17,1</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54,2</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49,6</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8,5</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Калмыкия</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135,3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123,0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12,3</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62,6</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56,9</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9,1</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Крым</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924,2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865,6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58,6</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58,5</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54,8</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6,3</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Краснодарский край</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2814,4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2655,6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158,8</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60,5</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57,1</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5,6</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lastRenderedPageBreak/>
                    <w:t> Астраханская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503,9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462,0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41,9</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61,8</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56,7</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8,3</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Волгоградская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1256,6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1176,8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79,8</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60,0</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56,2</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6,3</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Ростовская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2113,5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2002,9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110,6</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59,9</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56,8</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5,2</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г. Севастополь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220,7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210,2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10,5</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59,3</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56,5</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4,8</w:t>
                  </w:r>
                </w:p>
              </w:tc>
            </w:tr>
            <w:tr w:rsidR="0029211D" w:rsidTr="0029211D">
              <w:trPr>
                <w:jc w:val="center"/>
              </w:trPr>
              <w:tc>
                <w:tcPr>
                  <w:tcW w:w="3050" w:type="dxa"/>
                  <w:tcBorders>
                    <w:top w:val="nil"/>
                    <w:left w:val="double" w:sz="4" w:space="0" w:color="auto"/>
                    <w:bottom w:val="single" w:sz="8" w:space="0" w:color="808080"/>
                    <w:right w:val="single" w:sz="8" w:space="0" w:color="auto"/>
                  </w:tcBorders>
                  <w:shd w:val="clear" w:color="auto" w:fill="D9D9D9"/>
                  <w:noWrap/>
                  <w:tcMar>
                    <w:top w:w="15" w:type="dxa"/>
                    <w:left w:w="15" w:type="dxa"/>
                    <w:bottom w:w="0" w:type="dxa"/>
                    <w:right w:w="15" w:type="dxa"/>
                  </w:tcMar>
                  <w:vAlign w:val="bottom"/>
                  <w:hideMark/>
                </w:tcPr>
                <w:p w:rsidR="0029211D" w:rsidRDefault="0029211D" w:rsidP="00732C67">
                  <w:r>
                    <w:rPr>
                      <w:sz w:val="22"/>
                      <w:szCs w:val="22"/>
                    </w:rPr>
                    <w:t> </w:t>
                  </w:r>
                  <w:proofErr w:type="spellStart"/>
                  <w:r>
                    <w:rPr>
                      <w:sz w:val="22"/>
                      <w:szCs w:val="22"/>
                    </w:rPr>
                    <w:t>Северо-Кавказский</w:t>
                  </w:r>
                  <w:proofErr w:type="spellEnd"/>
                  <w:r>
                    <w:rPr>
                      <w:sz w:val="22"/>
                      <w:szCs w:val="22"/>
                    </w:rPr>
                    <w:t xml:space="preserve"> </w:t>
                  </w:r>
                  <w:r>
                    <w:rPr>
                      <w:sz w:val="22"/>
                      <w:szCs w:val="22"/>
                    </w:rPr>
                    <w:br/>
                    <w:t>  федеральный округ</w:t>
                  </w:r>
                </w:p>
              </w:tc>
              <w:tc>
                <w:tcPr>
                  <w:tcW w:w="1534" w:type="dxa"/>
                  <w:tcBorders>
                    <w:top w:val="nil"/>
                    <w:left w:val="nil"/>
                    <w:bottom w:val="single" w:sz="8" w:space="0" w:color="808080"/>
                    <w:right w:val="single" w:sz="8" w:space="0" w:color="808080"/>
                  </w:tcBorders>
                  <w:shd w:val="clear" w:color="auto" w:fill="D9D9D9"/>
                  <w:tcMar>
                    <w:top w:w="15" w:type="dxa"/>
                    <w:left w:w="15" w:type="dxa"/>
                    <w:bottom w:w="0" w:type="dxa"/>
                    <w:right w:w="15" w:type="dxa"/>
                  </w:tcMar>
                  <w:vAlign w:val="bottom"/>
                  <w:hideMark/>
                </w:tcPr>
                <w:p w:rsidR="0029211D" w:rsidRDefault="0029211D" w:rsidP="00732C67">
                  <w:r>
                    <w:rPr>
                      <w:color w:val="000000"/>
                      <w:sz w:val="22"/>
                      <w:szCs w:val="22"/>
                    </w:rPr>
                    <w:t>4632,7</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3945,2</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687,4</w:t>
                  </w:r>
                </w:p>
              </w:tc>
              <w:tc>
                <w:tcPr>
                  <w:tcW w:w="1174"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60,7</w:t>
                  </w:r>
                </w:p>
              </w:tc>
              <w:tc>
                <w:tcPr>
                  <w:tcW w:w="1175"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51,7</w:t>
                  </w:r>
                </w:p>
              </w:tc>
              <w:tc>
                <w:tcPr>
                  <w:tcW w:w="1175" w:type="dxa"/>
                  <w:tcBorders>
                    <w:top w:val="nil"/>
                    <w:left w:val="nil"/>
                    <w:bottom w:val="single" w:sz="8" w:space="0" w:color="808080"/>
                    <w:right w:val="double" w:sz="4" w:space="0" w:color="auto"/>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14,8</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Дагестан</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1351,0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1131,1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219,9</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57,6</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48,2</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16,3</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Ингушетия</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263,3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180,0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83,3</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71,8</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49,1</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31,6</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xml:space="preserve"> Кабардино-Балкарская </w:t>
                  </w:r>
                  <w:r>
                    <w:rPr>
                      <w:sz w:val="22"/>
                      <w:szCs w:val="22"/>
                    </w:rPr>
                    <w:br/>
                    <w:t>  Республика</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456,7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382,2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74,4</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66,3</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55,5</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16,3</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xml:space="preserve"> Карачаево-Черкесская </w:t>
                  </w:r>
                  <w:r>
                    <w:rPr>
                      <w:sz w:val="22"/>
                      <w:szCs w:val="22"/>
                    </w:rPr>
                    <w:br/>
                    <w:t>  Республика</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201,6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170,8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30,8</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53,6</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45,4</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15,3</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xml:space="preserve"> Республика Северная </w:t>
                  </w:r>
                  <w:r>
                    <w:rPr>
                      <w:sz w:val="22"/>
                      <w:szCs w:val="22"/>
                    </w:rPr>
                    <w:br/>
                    <w:t>  Осетия – Алания</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327,6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278,7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48,9</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58,6</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49,9</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14,9</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Чеченская Республика</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655,5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520,8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134,7</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65,7</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52,2</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20,6</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Ставропольский край</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1377,0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1281,6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95,4</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59,9</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55,7</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6,9</w:t>
                  </w:r>
                </w:p>
              </w:tc>
            </w:tr>
            <w:tr w:rsidR="0029211D" w:rsidTr="0029211D">
              <w:trPr>
                <w:trHeight w:val="421"/>
                <w:jc w:val="center"/>
              </w:trPr>
              <w:tc>
                <w:tcPr>
                  <w:tcW w:w="3050" w:type="dxa"/>
                  <w:tcBorders>
                    <w:top w:val="nil"/>
                    <w:left w:val="double" w:sz="4" w:space="0" w:color="auto"/>
                    <w:bottom w:val="single" w:sz="8" w:space="0" w:color="808080"/>
                    <w:right w:val="single" w:sz="8" w:space="0" w:color="auto"/>
                  </w:tcBorders>
                  <w:shd w:val="clear" w:color="auto" w:fill="D9D9D9"/>
                  <w:tcMar>
                    <w:top w:w="15" w:type="dxa"/>
                    <w:left w:w="15" w:type="dxa"/>
                    <w:bottom w:w="0" w:type="dxa"/>
                    <w:right w:w="15" w:type="dxa"/>
                  </w:tcMar>
                  <w:vAlign w:val="bottom"/>
                  <w:hideMark/>
                </w:tcPr>
                <w:p w:rsidR="0029211D" w:rsidRDefault="0029211D" w:rsidP="00732C67">
                  <w:r>
                    <w:rPr>
                      <w:sz w:val="22"/>
                      <w:szCs w:val="22"/>
                    </w:rPr>
                    <w:t xml:space="preserve"> Приволжский </w:t>
                  </w:r>
                  <w:r>
                    <w:rPr>
                      <w:sz w:val="22"/>
                      <w:szCs w:val="22"/>
                    </w:rPr>
                    <w:br/>
                    <w:t>  федеральный округ</w:t>
                  </w:r>
                </w:p>
              </w:tc>
              <w:tc>
                <w:tcPr>
                  <w:tcW w:w="1534" w:type="dxa"/>
                  <w:tcBorders>
                    <w:top w:val="nil"/>
                    <w:left w:val="nil"/>
                    <w:bottom w:val="single" w:sz="8" w:space="0" w:color="808080"/>
                    <w:right w:val="single" w:sz="8" w:space="0" w:color="808080"/>
                  </w:tcBorders>
                  <w:shd w:val="clear" w:color="auto" w:fill="D9D9D9"/>
                  <w:tcMar>
                    <w:top w:w="15" w:type="dxa"/>
                    <w:left w:w="15" w:type="dxa"/>
                    <w:bottom w:w="0" w:type="dxa"/>
                    <w:right w:w="15" w:type="dxa"/>
                  </w:tcMar>
                  <w:vAlign w:val="bottom"/>
                  <w:hideMark/>
                </w:tcPr>
                <w:p w:rsidR="0029211D" w:rsidRDefault="0029211D" w:rsidP="00732C67">
                  <w:r>
                    <w:rPr>
                      <w:color w:val="000000"/>
                      <w:sz w:val="22"/>
                      <w:szCs w:val="22"/>
                    </w:rPr>
                    <w:t>14721,9</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13974,0</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747,9</w:t>
                  </w:r>
                </w:p>
              </w:tc>
              <w:tc>
                <w:tcPr>
                  <w:tcW w:w="1174"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60,9</w:t>
                  </w:r>
                </w:p>
              </w:tc>
              <w:tc>
                <w:tcPr>
                  <w:tcW w:w="1175"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57,8</w:t>
                  </w:r>
                </w:p>
              </w:tc>
              <w:tc>
                <w:tcPr>
                  <w:tcW w:w="1175" w:type="dxa"/>
                  <w:tcBorders>
                    <w:top w:val="nil"/>
                    <w:left w:val="nil"/>
                    <w:bottom w:val="single" w:sz="8" w:space="0" w:color="808080"/>
                    <w:right w:val="double" w:sz="4" w:space="0" w:color="auto"/>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5,1</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Башкортостан</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1934,2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1825,7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108,4</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59,3</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55,9</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5,6</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Марий Эл</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321,7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299,5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22,2</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58,2</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54,2</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6,9</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Мордовия</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395,9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373,2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22,7</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58,2</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54,8</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5,7</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xml:space="preserve"> Республика Татарстан   </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2027,0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1959,9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67,1</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63,8</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61,7</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3,3</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Удмуртская Республика</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768,9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725,2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43,7</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63,4</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59,8</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5,7</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xml:space="preserve"> Чувашская Республика  </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603,9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567,5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36,4</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60,5</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56,8</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6,0</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Пермский край</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1224,3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1157,7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66,6</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58,2</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55,0</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5,4</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Кировская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636,0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601,1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35,0</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60,6</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57,2</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5,5</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Нижегородская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1732,5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1650,0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82,5</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64,4</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61,3</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4,8</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Оренбургская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943,4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882,4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61,1</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59,5</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55,6</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6,5</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Пензенская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658,8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630,5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28,4</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59,1</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56,5</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4,3</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Самарская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1697,3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1622,9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74,5</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63,9</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61,1</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4,4</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Саратовская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1169,3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1098,5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70,8</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57,0</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53,6</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6,1</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Ульяновская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608,7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580,0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28,7</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58,4</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55,7</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4,7</w:t>
                  </w:r>
                </w:p>
              </w:tc>
            </w:tr>
            <w:tr w:rsidR="0029211D" w:rsidTr="0029211D">
              <w:trPr>
                <w:trHeight w:val="385"/>
                <w:jc w:val="center"/>
              </w:trPr>
              <w:tc>
                <w:tcPr>
                  <w:tcW w:w="3050" w:type="dxa"/>
                  <w:tcBorders>
                    <w:top w:val="nil"/>
                    <w:left w:val="double" w:sz="4" w:space="0" w:color="auto"/>
                    <w:bottom w:val="single" w:sz="8" w:space="0" w:color="808080"/>
                    <w:right w:val="single" w:sz="8" w:space="0" w:color="auto"/>
                  </w:tcBorders>
                  <w:shd w:val="clear" w:color="auto" w:fill="D9D9D9"/>
                  <w:noWrap/>
                  <w:tcMar>
                    <w:top w:w="15" w:type="dxa"/>
                    <w:left w:w="15" w:type="dxa"/>
                    <w:bottom w:w="0" w:type="dxa"/>
                    <w:right w:w="15" w:type="dxa"/>
                  </w:tcMar>
                  <w:vAlign w:val="bottom"/>
                  <w:hideMark/>
                </w:tcPr>
                <w:p w:rsidR="0029211D" w:rsidRDefault="0029211D" w:rsidP="00732C67">
                  <w:r>
                    <w:rPr>
                      <w:sz w:val="22"/>
                      <w:szCs w:val="22"/>
                    </w:rPr>
                    <w:br w:type="page"/>
                    <w:t xml:space="preserve">Уральский </w:t>
                  </w:r>
                  <w:r>
                    <w:rPr>
                      <w:sz w:val="22"/>
                      <w:szCs w:val="22"/>
                    </w:rPr>
                    <w:br/>
                    <w:t>  федеральный округ</w:t>
                  </w:r>
                </w:p>
              </w:tc>
              <w:tc>
                <w:tcPr>
                  <w:tcW w:w="1534" w:type="dxa"/>
                  <w:tcBorders>
                    <w:top w:val="nil"/>
                    <w:left w:val="nil"/>
                    <w:bottom w:val="single" w:sz="8" w:space="0" w:color="808080"/>
                    <w:right w:val="single" w:sz="8" w:space="0" w:color="808080"/>
                  </w:tcBorders>
                  <w:shd w:val="clear" w:color="auto" w:fill="D9D9D9"/>
                  <w:tcMar>
                    <w:top w:w="15" w:type="dxa"/>
                    <w:left w:w="15" w:type="dxa"/>
                    <w:bottom w:w="0" w:type="dxa"/>
                    <w:right w:w="15" w:type="dxa"/>
                  </w:tcMar>
                  <w:vAlign w:val="bottom"/>
                  <w:hideMark/>
                </w:tcPr>
                <w:p w:rsidR="0029211D" w:rsidRDefault="0029211D" w:rsidP="00732C67">
                  <w:r>
                    <w:rPr>
                      <w:color w:val="000000"/>
                      <w:sz w:val="22"/>
                      <w:szCs w:val="22"/>
                    </w:rPr>
                    <w:t>6276,4</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5926,1</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350,3</w:t>
                  </w:r>
                </w:p>
              </w:tc>
              <w:tc>
                <w:tcPr>
                  <w:tcW w:w="1174"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63,1</w:t>
                  </w:r>
                </w:p>
              </w:tc>
              <w:tc>
                <w:tcPr>
                  <w:tcW w:w="1175"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59,6</w:t>
                  </w:r>
                </w:p>
              </w:tc>
              <w:tc>
                <w:tcPr>
                  <w:tcW w:w="1175" w:type="dxa"/>
                  <w:tcBorders>
                    <w:top w:val="nil"/>
                    <w:left w:val="nil"/>
                    <w:bottom w:val="single" w:sz="8" w:space="0" w:color="808080"/>
                    <w:right w:val="double" w:sz="4" w:space="0" w:color="auto"/>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5,6</w:t>
                  </w:r>
                </w:p>
              </w:tc>
            </w:tr>
            <w:tr w:rsidR="0029211D" w:rsidTr="0029211D">
              <w:trPr>
                <w:jc w:val="center"/>
              </w:trPr>
              <w:tc>
                <w:tcPr>
                  <w:tcW w:w="3050" w:type="dxa"/>
                  <w:tcBorders>
                    <w:top w:val="nil"/>
                    <w:left w:val="double" w:sz="4" w:space="0" w:color="auto"/>
                    <w:bottom w:val="single" w:sz="8" w:space="0" w:color="808080"/>
                    <w:right w:val="single" w:sz="8" w:space="0" w:color="auto"/>
                  </w:tcBorders>
                  <w:tcMar>
                    <w:top w:w="15" w:type="dxa"/>
                    <w:left w:w="15" w:type="dxa"/>
                    <w:bottom w:w="0" w:type="dxa"/>
                    <w:right w:w="15" w:type="dxa"/>
                  </w:tcMar>
                  <w:vAlign w:val="bottom"/>
                  <w:hideMark/>
                </w:tcPr>
                <w:p w:rsidR="0029211D" w:rsidRDefault="0029211D" w:rsidP="00732C67">
                  <w:r>
                    <w:rPr>
                      <w:sz w:val="22"/>
                      <w:szCs w:val="22"/>
                    </w:rPr>
                    <w:t> Курганская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362,8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332,5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30,4</w:t>
                  </w:r>
                </w:p>
              </w:tc>
              <w:tc>
                <w:tcPr>
                  <w:tcW w:w="117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53,4</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48,9</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8,4</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Свердловская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2111,8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1996,6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115,2</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60,2</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56,9</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5,5</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Тюменская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1954,3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1881,2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73,1</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66,7</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64,2</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3,7</w:t>
                  </w:r>
                </w:p>
              </w:tc>
            </w:tr>
            <w:tr w:rsidR="0029211D" w:rsidTr="0029211D">
              <w:trPr>
                <w:jc w:val="center"/>
              </w:trPr>
              <w:tc>
                <w:tcPr>
                  <w:tcW w:w="3050" w:type="dxa"/>
                  <w:tcBorders>
                    <w:top w:val="nil"/>
                    <w:left w:val="double" w:sz="4" w:space="0" w:color="auto"/>
                    <w:bottom w:val="single" w:sz="8" w:space="0" w:color="808080"/>
                    <w:right w:val="single" w:sz="8" w:space="0" w:color="auto"/>
                  </w:tcBorders>
                  <w:tcMar>
                    <w:top w:w="15" w:type="dxa"/>
                    <w:left w:w="15" w:type="dxa"/>
                    <w:bottom w:w="0" w:type="dxa"/>
                    <w:right w:w="15" w:type="dxa"/>
                  </w:tcMar>
                  <w:vAlign w:val="bottom"/>
                  <w:hideMark/>
                </w:tcPr>
                <w:p w:rsidR="0029211D" w:rsidRDefault="0029211D" w:rsidP="00732C67">
                  <w:r>
                    <w:rPr>
                      <w:sz w:val="22"/>
                      <w:szCs w:val="22"/>
                    </w:rPr>
                    <w:t>   в том числе:</w:t>
                  </w:r>
                  <w:r>
                    <w:rPr>
                      <w:sz w:val="22"/>
                      <w:szCs w:val="22"/>
                    </w:rPr>
                    <w:br/>
                    <w:t xml:space="preserve">    Ханты-Мансийский </w:t>
                  </w:r>
                  <w:r>
                    <w:rPr>
                      <w:sz w:val="22"/>
                      <w:szCs w:val="22"/>
                    </w:rPr>
                    <w:br/>
                    <w:t xml:space="preserve">     авт. округ - </w:t>
                  </w:r>
                  <w:proofErr w:type="spellStart"/>
                  <w:r>
                    <w:rPr>
                      <w:sz w:val="22"/>
                      <w:szCs w:val="22"/>
                    </w:rPr>
                    <w:t>Югра</w:t>
                  </w:r>
                  <w:proofErr w:type="spellEnd"/>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914,6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885,7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28,9</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70,3</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68,0</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3,2</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vAlign w:val="bottom"/>
                  <w:hideMark/>
                </w:tcPr>
                <w:p w:rsidR="0029211D" w:rsidRDefault="0029211D" w:rsidP="00732C67">
                  <w:r>
                    <w:rPr>
                      <w:sz w:val="22"/>
                      <w:szCs w:val="22"/>
                    </w:rPr>
                    <w:t xml:space="preserve">    Ямало-Ненецкий </w:t>
                  </w:r>
                  <w:r>
                    <w:rPr>
                      <w:sz w:val="22"/>
                      <w:szCs w:val="22"/>
                    </w:rPr>
                    <w:br/>
                    <w:t xml:space="preserve">     авт. округ </w:t>
                  </w:r>
                </w:p>
              </w:tc>
              <w:tc>
                <w:tcPr>
                  <w:tcW w:w="1534" w:type="dxa"/>
                  <w:tcBorders>
                    <w:top w:val="nil"/>
                    <w:left w:val="nil"/>
                    <w:bottom w:val="single" w:sz="8" w:space="0" w:color="808080"/>
                    <w:right w:val="single" w:sz="8" w:space="0" w:color="808080"/>
                  </w:tcBorders>
                  <w:vAlign w:val="bottom"/>
                  <w:hideMark/>
                </w:tcPr>
                <w:p w:rsidR="0029211D" w:rsidRDefault="0029211D" w:rsidP="00732C67">
                  <w:r>
                    <w:rPr>
                      <w:color w:val="000000"/>
                      <w:sz w:val="22"/>
                      <w:szCs w:val="22"/>
                    </w:rPr>
                    <w:t>306,6</w:t>
                  </w:r>
                </w:p>
              </w:tc>
              <w:tc>
                <w:tcPr>
                  <w:tcW w:w="1386" w:type="dxa"/>
                  <w:tcBorders>
                    <w:top w:val="nil"/>
                    <w:left w:val="nil"/>
                    <w:bottom w:val="single" w:sz="8" w:space="0" w:color="808080"/>
                    <w:right w:val="single" w:sz="8" w:space="0" w:color="808080"/>
                  </w:tcBorders>
                  <w:noWrap/>
                  <w:vAlign w:val="bottom"/>
                  <w:hideMark/>
                </w:tcPr>
                <w:p w:rsidR="0029211D" w:rsidRDefault="0029211D" w:rsidP="00732C67">
                  <w:r>
                    <w:rPr>
                      <w:color w:val="000000"/>
                      <w:sz w:val="22"/>
                      <w:szCs w:val="22"/>
                    </w:rPr>
                    <w:t>298,9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7,7</w:t>
                  </w:r>
                </w:p>
              </w:tc>
              <w:tc>
                <w:tcPr>
                  <w:tcW w:w="1174" w:type="dxa"/>
                  <w:tcBorders>
                    <w:top w:val="nil"/>
                    <w:left w:val="nil"/>
                    <w:bottom w:val="single" w:sz="8" w:space="0" w:color="808080"/>
                    <w:right w:val="single" w:sz="8" w:space="0" w:color="808080"/>
                  </w:tcBorders>
                  <w:noWrap/>
                  <w:tcMar>
                    <w:top w:w="15" w:type="dxa"/>
                    <w:left w:w="0" w:type="dxa"/>
                    <w:bottom w:w="0" w:type="dxa"/>
                    <w:right w:w="15" w:type="dxa"/>
                  </w:tcMar>
                  <w:vAlign w:val="bottom"/>
                  <w:hideMark/>
                </w:tcPr>
                <w:p w:rsidR="0029211D" w:rsidRDefault="0029211D" w:rsidP="00732C67">
                  <w:r>
                    <w:rPr>
                      <w:color w:val="000000"/>
                      <w:sz w:val="22"/>
                      <w:szCs w:val="22"/>
                    </w:rPr>
                    <w:t>73,0</w:t>
                  </w:r>
                </w:p>
              </w:tc>
              <w:tc>
                <w:tcPr>
                  <w:tcW w:w="1175" w:type="dxa"/>
                  <w:tcBorders>
                    <w:top w:val="nil"/>
                    <w:left w:val="nil"/>
                    <w:bottom w:val="single" w:sz="8" w:space="0" w:color="808080"/>
                    <w:right w:val="single" w:sz="8" w:space="0" w:color="808080"/>
                  </w:tcBorders>
                  <w:noWrap/>
                  <w:tcMar>
                    <w:top w:w="15" w:type="dxa"/>
                    <w:left w:w="180" w:type="dxa"/>
                    <w:bottom w:w="0" w:type="dxa"/>
                    <w:right w:w="15" w:type="dxa"/>
                  </w:tcMar>
                  <w:vAlign w:val="bottom"/>
                  <w:hideMark/>
                </w:tcPr>
                <w:p w:rsidR="0029211D" w:rsidRDefault="0029211D" w:rsidP="00732C67">
                  <w:r>
                    <w:rPr>
                      <w:color w:val="000000"/>
                      <w:sz w:val="22"/>
                      <w:szCs w:val="22"/>
                    </w:rPr>
                    <w:t>71,2</w:t>
                  </w:r>
                </w:p>
              </w:tc>
              <w:tc>
                <w:tcPr>
                  <w:tcW w:w="1175" w:type="dxa"/>
                  <w:tcBorders>
                    <w:top w:val="nil"/>
                    <w:left w:val="nil"/>
                    <w:bottom w:val="single" w:sz="8" w:space="0" w:color="808080"/>
                    <w:right w:val="double" w:sz="4" w:space="0" w:color="auto"/>
                  </w:tcBorders>
                  <w:noWrap/>
                  <w:tcMar>
                    <w:top w:w="15" w:type="dxa"/>
                    <w:left w:w="180" w:type="dxa"/>
                    <w:bottom w:w="0" w:type="dxa"/>
                    <w:right w:w="15" w:type="dxa"/>
                  </w:tcMar>
                  <w:vAlign w:val="bottom"/>
                  <w:hideMark/>
                </w:tcPr>
                <w:p w:rsidR="0029211D" w:rsidRDefault="0029211D" w:rsidP="00732C67">
                  <w:r>
                    <w:rPr>
                      <w:color w:val="000000"/>
                      <w:sz w:val="22"/>
                      <w:szCs w:val="22"/>
                    </w:rPr>
                    <w:t>2,5</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vAlign w:val="bottom"/>
                  <w:hideMark/>
                </w:tcPr>
                <w:p w:rsidR="0029211D" w:rsidRDefault="0029211D" w:rsidP="00732C67">
                  <w:r>
                    <w:rPr>
                      <w:sz w:val="22"/>
                      <w:szCs w:val="22"/>
                    </w:rPr>
                    <w:t xml:space="preserve">    Тюменская область </w:t>
                  </w:r>
                  <w:r>
                    <w:rPr>
                      <w:sz w:val="22"/>
                      <w:szCs w:val="22"/>
                    </w:rPr>
                    <w:br/>
                    <w:t>     без авт. округов</w:t>
                  </w:r>
                </w:p>
              </w:tc>
              <w:tc>
                <w:tcPr>
                  <w:tcW w:w="1534" w:type="dxa"/>
                  <w:tcBorders>
                    <w:top w:val="nil"/>
                    <w:left w:val="nil"/>
                    <w:bottom w:val="single" w:sz="8" w:space="0" w:color="808080"/>
                    <w:right w:val="single" w:sz="8" w:space="0" w:color="808080"/>
                  </w:tcBorders>
                  <w:vAlign w:val="bottom"/>
                  <w:hideMark/>
                </w:tcPr>
                <w:p w:rsidR="0029211D" w:rsidRDefault="0029211D" w:rsidP="00732C67">
                  <w:r>
                    <w:rPr>
                      <w:color w:val="000000"/>
                      <w:sz w:val="22"/>
                      <w:szCs w:val="22"/>
                    </w:rPr>
                    <w:t>733,1</w:t>
                  </w:r>
                </w:p>
              </w:tc>
              <w:tc>
                <w:tcPr>
                  <w:tcW w:w="1386" w:type="dxa"/>
                  <w:tcBorders>
                    <w:top w:val="nil"/>
                    <w:left w:val="nil"/>
                    <w:bottom w:val="single" w:sz="8" w:space="0" w:color="808080"/>
                    <w:right w:val="single" w:sz="8" w:space="0" w:color="808080"/>
                  </w:tcBorders>
                  <w:noWrap/>
                  <w:vAlign w:val="bottom"/>
                  <w:hideMark/>
                </w:tcPr>
                <w:p w:rsidR="0029211D" w:rsidRDefault="0029211D" w:rsidP="00732C67">
                  <w:r>
                    <w:rPr>
                      <w:color w:val="000000"/>
                      <w:sz w:val="22"/>
                      <w:szCs w:val="22"/>
                    </w:rPr>
                    <w:t>696,6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36,5</w:t>
                  </w:r>
                </w:p>
              </w:tc>
              <w:tc>
                <w:tcPr>
                  <w:tcW w:w="1174" w:type="dxa"/>
                  <w:tcBorders>
                    <w:top w:val="nil"/>
                    <w:left w:val="nil"/>
                    <w:bottom w:val="single" w:sz="8" w:space="0" w:color="808080"/>
                    <w:right w:val="single" w:sz="8" w:space="0" w:color="808080"/>
                  </w:tcBorders>
                  <w:noWrap/>
                  <w:tcMar>
                    <w:top w:w="15" w:type="dxa"/>
                    <w:left w:w="0" w:type="dxa"/>
                    <w:bottom w:w="0" w:type="dxa"/>
                    <w:right w:w="15" w:type="dxa"/>
                  </w:tcMar>
                  <w:vAlign w:val="bottom"/>
                  <w:hideMark/>
                </w:tcPr>
                <w:p w:rsidR="0029211D" w:rsidRDefault="0029211D" w:rsidP="00732C67">
                  <w:r>
                    <w:rPr>
                      <w:color w:val="000000"/>
                      <w:sz w:val="22"/>
                      <w:szCs w:val="22"/>
                    </w:rPr>
                    <w:t>60,6</w:t>
                  </w:r>
                </w:p>
              </w:tc>
              <w:tc>
                <w:tcPr>
                  <w:tcW w:w="1175" w:type="dxa"/>
                  <w:tcBorders>
                    <w:top w:val="nil"/>
                    <w:left w:val="nil"/>
                    <w:bottom w:val="single" w:sz="8" w:space="0" w:color="808080"/>
                    <w:right w:val="single" w:sz="8" w:space="0" w:color="808080"/>
                  </w:tcBorders>
                  <w:noWrap/>
                  <w:tcMar>
                    <w:top w:w="15" w:type="dxa"/>
                    <w:left w:w="180" w:type="dxa"/>
                    <w:bottom w:w="0" w:type="dxa"/>
                    <w:right w:w="15" w:type="dxa"/>
                  </w:tcMar>
                  <w:vAlign w:val="bottom"/>
                  <w:hideMark/>
                </w:tcPr>
                <w:p w:rsidR="0029211D" w:rsidRDefault="0029211D" w:rsidP="00732C67">
                  <w:r>
                    <w:rPr>
                      <w:color w:val="000000"/>
                      <w:sz w:val="22"/>
                      <w:szCs w:val="22"/>
                    </w:rPr>
                    <w:t>57,6</w:t>
                  </w:r>
                </w:p>
              </w:tc>
              <w:tc>
                <w:tcPr>
                  <w:tcW w:w="1175" w:type="dxa"/>
                  <w:tcBorders>
                    <w:top w:val="nil"/>
                    <w:left w:val="nil"/>
                    <w:bottom w:val="single" w:sz="8" w:space="0" w:color="808080"/>
                    <w:right w:val="double" w:sz="4" w:space="0" w:color="auto"/>
                  </w:tcBorders>
                  <w:noWrap/>
                  <w:tcMar>
                    <w:top w:w="15" w:type="dxa"/>
                    <w:left w:w="180" w:type="dxa"/>
                    <w:bottom w:w="0" w:type="dxa"/>
                    <w:right w:w="15" w:type="dxa"/>
                  </w:tcMar>
                  <w:vAlign w:val="bottom"/>
                  <w:hideMark/>
                </w:tcPr>
                <w:p w:rsidR="0029211D" w:rsidRDefault="0029211D" w:rsidP="00732C67">
                  <w:r>
                    <w:rPr>
                      <w:color w:val="000000"/>
                      <w:sz w:val="22"/>
                      <w:szCs w:val="22"/>
                    </w:rPr>
                    <w:t>5,0</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vAlign w:val="bottom"/>
                  <w:hideMark/>
                </w:tcPr>
                <w:p w:rsidR="0029211D" w:rsidRDefault="0029211D" w:rsidP="00732C67">
                  <w:r>
                    <w:rPr>
                      <w:sz w:val="22"/>
                      <w:szCs w:val="22"/>
                    </w:rPr>
                    <w:t> Челябинская область</w:t>
                  </w:r>
                </w:p>
              </w:tc>
              <w:tc>
                <w:tcPr>
                  <w:tcW w:w="1534" w:type="dxa"/>
                  <w:tcBorders>
                    <w:top w:val="nil"/>
                    <w:left w:val="nil"/>
                    <w:bottom w:val="single" w:sz="8" w:space="0" w:color="808080"/>
                    <w:right w:val="single" w:sz="8" w:space="0" w:color="808080"/>
                  </w:tcBorders>
                  <w:vAlign w:val="bottom"/>
                  <w:hideMark/>
                </w:tcPr>
                <w:p w:rsidR="0029211D" w:rsidRDefault="0029211D" w:rsidP="00732C67">
                  <w:r>
                    <w:rPr>
                      <w:color w:val="000000"/>
                      <w:sz w:val="22"/>
                      <w:szCs w:val="22"/>
                    </w:rPr>
                    <w:t>1847,4</w:t>
                  </w:r>
                </w:p>
              </w:tc>
              <w:tc>
                <w:tcPr>
                  <w:tcW w:w="1386" w:type="dxa"/>
                  <w:tcBorders>
                    <w:top w:val="nil"/>
                    <w:left w:val="nil"/>
                    <w:bottom w:val="single" w:sz="8" w:space="0" w:color="808080"/>
                    <w:right w:val="single" w:sz="8" w:space="0" w:color="808080"/>
                  </w:tcBorders>
                  <w:noWrap/>
                  <w:vAlign w:val="bottom"/>
                  <w:hideMark/>
                </w:tcPr>
                <w:p w:rsidR="0029211D" w:rsidRDefault="0029211D" w:rsidP="00732C67">
                  <w:r>
                    <w:rPr>
                      <w:color w:val="000000"/>
                      <w:sz w:val="22"/>
                      <w:szCs w:val="22"/>
                    </w:rPr>
                    <w:t>1715,8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131,6</w:t>
                  </w:r>
                </w:p>
              </w:tc>
              <w:tc>
                <w:tcPr>
                  <w:tcW w:w="1174" w:type="dxa"/>
                  <w:tcBorders>
                    <w:top w:val="nil"/>
                    <w:left w:val="nil"/>
                    <w:bottom w:val="single" w:sz="8" w:space="0" w:color="808080"/>
                    <w:right w:val="single" w:sz="8" w:space="0" w:color="808080"/>
                  </w:tcBorders>
                  <w:noWrap/>
                  <w:tcMar>
                    <w:top w:w="15" w:type="dxa"/>
                    <w:left w:w="0" w:type="dxa"/>
                    <w:bottom w:w="0" w:type="dxa"/>
                    <w:right w:w="15" w:type="dxa"/>
                  </w:tcMar>
                  <w:vAlign w:val="bottom"/>
                  <w:hideMark/>
                </w:tcPr>
                <w:p w:rsidR="0029211D" w:rsidRDefault="0029211D" w:rsidP="00732C67">
                  <w:r>
                    <w:rPr>
                      <w:color w:val="000000"/>
                      <w:sz w:val="22"/>
                      <w:szCs w:val="22"/>
                    </w:rPr>
                    <w:t>65,3</w:t>
                  </w:r>
                </w:p>
              </w:tc>
              <w:tc>
                <w:tcPr>
                  <w:tcW w:w="1175" w:type="dxa"/>
                  <w:tcBorders>
                    <w:top w:val="nil"/>
                    <w:left w:val="nil"/>
                    <w:bottom w:val="single" w:sz="8" w:space="0" w:color="808080"/>
                    <w:right w:val="single" w:sz="8" w:space="0" w:color="808080"/>
                  </w:tcBorders>
                  <w:noWrap/>
                  <w:tcMar>
                    <w:top w:w="15" w:type="dxa"/>
                    <w:left w:w="180" w:type="dxa"/>
                    <w:bottom w:w="0" w:type="dxa"/>
                    <w:right w:w="15" w:type="dxa"/>
                  </w:tcMar>
                  <w:vAlign w:val="bottom"/>
                  <w:hideMark/>
                </w:tcPr>
                <w:p w:rsidR="0029211D" w:rsidRDefault="0029211D" w:rsidP="00732C67">
                  <w:r>
                    <w:rPr>
                      <w:color w:val="000000"/>
                      <w:sz w:val="22"/>
                      <w:szCs w:val="22"/>
                    </w:rPr>
                    <w:t>60,6</w:t>
                  </w:r>
                </w:p>
              </w:tc>
              <w:tc>
                <w:tcPr>
                  <w:tcW w:w="1175" w:type="dxa"/>
                  <w:tcBorders>
                    <w:top w:val="nil"/>
                    <w:left w:val="nil"/>
                    <w:bottom w:val="single" w:sz="8" w:space="0" w:color="808080"/>
                    <w:right w:val="double" w:sz="4" w:space="0" w:color="auto"/>
                  </w:tcBorders>
                  <w:noWrap/>
                  <w:tcMar>
                    <w:top w:w="15" w:type="dxa"/>
                    <w:left w:w="180" w:type="dxa"/>
                    <w:bottom w:w="0" w:type="dxa"/>
                    <w:right w:w="15" w:type="dxa"/>
                  </w:tcMar>
                  <w:vAlign w:val="bottom"/>
                  <w:hideMark/>
                </w:tcPr>
                <w:p w:rsidR="0029211D" w:rsidRDefault="0029211D" w:rsidP="00732C67">
                  <w:r>
                    <w:rPr>
                      <w:color w:val="000000"/>
                      <w:sz w:val="22"/>
                      <w:szCs w:val="22"/>
                    </w:rPr>
                    <w:t>7,1</w:t>
                  </w:r>
                </w:p>
              </w:tc>
            </w:tr>
            <w:tr w:rsidR="0029211D" w:rsidTr="0029211D">
              <w:trPr>
                <w:jc w:val="center"/>
              </w:trPr>
              <w:tc>
                <w:tcPr>
                  <w:tcW w:w="3050" w:type="dxa"/>
                  <w:tcBorders>
                    <w:top w:val="nil"/>
                    <w:left w:val="double" w:sz="4" w:space="0" w:color="auto"/>
                    <w:bottom w:val="single" w:sz="8" w:space="0" w:color="808080"/>
                    <w:right w:val="single" w:sz="8" w:space="0" w:color="auto"/>
                  </w:tcBorders>
                  <w:shd w:val="clear" w:color="auto" w:fill="D9D9D9"/>
                  <w:noWrap/>
                  <w:tcMar>
                    <w:top w:w="15" w:type="dxa"/>
                    <w:left w:w="15" w:type="dxa"/>
                    <w:bottom w:w="0" w:type="dxa"/>
                    <w:right w:w="15" w:type="dxa"/>
                  </w:tcMar>
                  <w:vAlign w:val="bottom"/>
                  <w:hideMark/>
                </w:tcPr>
                <w:p w:rsidR="0029211D" w:rsidRDefault="0029211D" w:rsidP="00732C67">
                  <w:r>
                    <w:rPr>
                      <w:sz w:val="22"/>
                      <w:szCs w:val="22"/>
                    </w:rPr>
                    <w:t xml:space="preserve"> Сибирский </w:t>
                  </w:r>
                  <w:r>
                    <w:rPr>
                      <w:sz w:val="22"/>
                      <w:szCs w:val="22"/>
                    </w:rPr>
                    <w:br/>
                    <w:t>  федеральный округ</w:t>
                  </w:r>
                </w:p>
              </w:tc>
              <w:tc>
                <w:tcPr>
                  <w:tcW w:w="1534" w:type="dxa"/>
                  <w:tcBorders>
                    <w:top w:val="nil"/>
                    <w:left w:val="nil"/>
                    <w:bottom w:val="single" w:sz="8" w:space="0" w:color="808080"/>
                    <w:right w:val="single" w:sz="8" w:space="0" w:color="808080"/>
                  </w:tcBorders>
                  <w:shd w:val="clear" w:color="auto" w:fill="D9D9D9"/>
                  <w:tcMar>
                    <w:top w:w="15" w:type="dxa"/>
                    <w:left w:w="15" w:type="dxa"/>
                    <w:bottom w:w="0" w:type="dxa"/>
                    <w:right w:w="15" w:type="dxa"/>
                  </w:tcMar>
                  <w:vAlign w:val="bottom"/>
                  <w:hideMark/>
                </w:tcPr>
                <w:p w:rsidR="0029211D" w:rsidRDefault="0029211D" w:rsidP="00732C67">
                  <w:r>
                    <w:rPr>
                      <w:color w:val="000000"/>
                      <w:sz w:val="22"/>
                      <w:szCs w:val="22"/>
                    </w:rPr>
                    <w:t>8407,1</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7802,6</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604,5</w:t>
                  </w:r>
                </w:p>
              </w:tc>
              <w:tc>
                <w:tcPr>
                  <w:tcW w:w="1174"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60,6</w:t>
                  </w:r>
                </w:p>
              </w:tc>
              <w:tc>
                <w:tcPr>
                  <w:tcW w:w="1175"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56,3</w:t>
                  </w:r>
                </w:p>
              </w:tc>
              <w:tc>
                <w:tcPr>
                  <w:tcW w:w="1175" w:type="dxa"/>
                  <w:tcBorders>
                    <w:top w:val="nil"/>
                    <w:left w:val="nil"/>
                    <w:bottom w:val="single" w:sz="8" w:space="0" w:color="808080"/>
                    <w:right w:val="double" w:sz="4" w:space="0" w:color="auto"/>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7,2</w:t>
                  </w:r>
                </w:p>
              </w:tc>
            </w:tr>
            <w:tr w:rsidR="0029211D" w:rsidTr="0029211D">
              <w:trPr>
                <w:jc w:val="center"/>
              </w:trPr>
              <w:tc>
                <w:tcPr>
                  <w:tcW w:w="3050" w:type="dxa"/>
                  <w:tcBorders>
                    <w:top w:val="nil"/>
                    <w:left w:val="double" w:sz="4" w:space="0" w:color="auto"/>
                    <w:bottom w:val="single" w:sz="8" w:space="0" w:color="808080"/>
                    <w:right w:val="single" w:sz="8" w:space="0" w:color="auto"/>
                  </w:tcBorders>
                  <w:tcMar>
                    <w:top w:w="15" w:type="dxa"/>
                    <w:left w:w="15" w:type="dxa"/>
                    <w:bottom w:w="0" w:type="dxa"/>
                    <w:right w:w="15" w:type="dxa"/>
                  </w:tcMar>
                  <w:vAlign w:val="bottom"/>
                  <w:hideMark/>
                </w:tcPr>
                <w:p w:rsidR="0029211D" w:rsidRDefault="0029211D" w:rsidP="00732C67">
                  <w:r>
                    <w:rPr>
                      <w:sz w:val="22"/>
                      <w:szCs w:val="22"/>
                    </w:rPr>
                    <w:t> Республика Алтай</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100,5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84,3</w:t>
                  </w:r>
                </w:p>
              </w:tc>
              <w:tc>
                <w:tcPr>
                  <w:tcW w:w="1386"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16,1</w:t>
                  </w:r>
                </w:p>
              </w:tc>
              <w:tc>
                <w:tcPr>
                  <w:tcW w:w="117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62,4</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52,4</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16,1</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Тыва</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133,9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111,3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22,6</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61,2</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50,8</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16,9</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Хакасия</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242,9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224,1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18,7</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57,3</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52,8</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7,7</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Алтайский край</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1076,4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1006,4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70,0</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56,4</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52,7</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6,5</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Красноярский край</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1448,5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1376,5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72,1</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62,2</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59,1</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5,0</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Иркутская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1172,8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1080,7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92,1</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61,8</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56,9</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7,9</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lastRenderedPageBreak/>
                    <w:t> Кемеровская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1275,8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1194,2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81,6</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58,6</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54,9</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6,4</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 Новосибирская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1408,4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1309,5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98,8</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61,4</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57,1</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7,0</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Омская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1011,1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924,8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86,3</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64,1</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58,6</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8,5</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Томская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536,9</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490,8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46,1</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60,8</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55,6</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8,6</w:t>
                  </w:r>
                </w:p>
              </w:tc>
            </w:tr>
            <w:tr w:rsidR="0029211D" w:rsidTr="0029211D">
              <w:trPr>
                <w:jc w:val="center"/>
              </w:trPr>
              <w:tc>
                <w:tcPr>
                  <w:tcW w:w="3050" w:type="dxa"/>
                  <w:tcBorders>
                    <w:top w:val="nil"/>
                    <w:left w:val="double" w:sz="4" w:space="0" w:color="auto"/>
                    <w:bottom w:val="single" w:sz="8" w:space="0" w:color="808080"/>
                    <w:right w:val="single" w:sz="8" w:space="0" w:color="auto"/>
                  </w:tcBorders>
                  <w:shd w:val="clear" w:color="auto" w:fill="D9D9D9"/>
                  <w:noWrap/>
                  <w:tcMar>
                    <w:top w:w="15" w:type="dxa"/>
                    <w:left w:w="15" w:type="dxa"/>
                    <w:bottom w:w="0" w:type="dxa"/>
                    <w:right w:w="15" w:type="dxa"/>
                  </w:tcMar>
                  <w:vAlign w:val="bottom"/>
                  <w:hideMark/>
                </w:tcPr>
                <w:p w:rsidR="0029211D" w:rsidRDefault="0029211D" w:rsidP="00732C67">
                  <w:r>
                    <w:rPr>
                      <w:sz w:val="22"/>
                      <w:szCs w:val="22"/>
                    </w:rPr>
                    <w:t xml:space="preserve"> Дальневосточный </w:t>
                  </w:r>
                  <w:r>
                    <w:rPr>
                      <w:sz w:val="22"/>
                      <w:szCs w:val="22"/>
                    </w:rPr>
                    <w:br/>
                    <w:t>  федеральный округ</w:t>
                  </w:r>
                </w:p>
              </w:tc>
              <w:tc>
                <w:tcPr>
                  <w:tcW w:w="1534" w:type="dxa"/>
                  <w:tcBorders>
                    <w:top w:val="nil"/>
                    <w:left w:val="nil"/>
                    <w:bottom w:val="single" w:sz="8" w:space="0" w:color="808080"/>
                    <w:right w:val="single" w:sz="8" w:space="0" w:color="808080"/>
                  </w:tcBorders>
                  <w:shd w:val="clear" w:color="auto" w:fill="D9D9D9"/>
                  <w:tcMar>
                    <w:top w:w="15" w:type="dxa"/>
                    <w:left w:w="15" w:type="dxa"/>
                    <w:bottom w:w="0" w:type="dxa"/>
                    <w:right w:w="15" w:type="dxa"/>
                  </w:tcMar>
                  <w:vAlign w:val="bottom"/>
                  <w:hideMark/>
                </w:tcPr>
                <w:p w:rsidR="0029211D" w:rsidRDefault="0029211D" w:rsidP="00732C67">
                  <w:r>
                    <w:rPr>
                      <w:color w:val="000000"/>
                      <w:sz w:val="22"/>
                      <w:szCs w:val="22"/>
                    </w:rPr>
                    <w:t>4235,0</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3961,2</w:t>
                  </w:r>
                </w:p>
              </w:tc>
              <w:tc>
                <w:tcPr>
                  <w:tcW w:w="1386"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273,9</w:t>
                  </w:r>
                </w:p>
              </w:tc>
              <w:tc>
                <w:tcPr>
                  <w:tcW w:w="1174"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64,4</w:t>
                  </w:r>
                </w:p>
              </w:tc>
              <w:tc>
                <w:tcPr>
                  <w:tcW w:w="1175" w:type="dxa"/>
                  <w:tcBorders>
                    <w:top w:val="nil"/>
                    <w:left w:val="nil"/>
                    <w:bottom w:val="single" w:sz="8" w:space="0" w:color="808080"/>
                    <w:right w:val="single" w:sz="8" w:space="0" w:color="808080"/>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60,3</w:t>
                  </w:r>
                </w:p>
              </w:tc>
              <w:tc>
                <w:tcPr>
                  <w:tcW w:w="1175" w:type="dxa"/>
                  <w:tcBorders>
                    <w:top w:val="nil"/>
                    <w:left w:val="nil"/>
                    <w:bottom w:val="single" w:sz="8" w:space="0" w:color="808080"/>
                    <w:right w:val="double" w:sz="4" w:space="0" w:color="auto"/>
                  </w:tcBorders>
                  <w:shd w:val="clear" w:color="auto" w:fill="D9D9D9"/>
                  <w:noWrap/>
                  <w:tcMar>
                    <w:top w:w="15" w:type="dxa"/>
                    <w:left w:w="15" w:type="dxa"/>
                    <w:bottom w:w="0" w:type="dxa"/>
                    <w:right w:w="15" w:type="dxa"/>
                  </w:tcMar>
                  <w:vAlign w:val="bottom"/>
                  <w:hideMark/>
                </w:tcPr>
                <w:p w:rsidR="0029211D" w:rsidRDefault="0029211D" w:rsidP="00732C67">
                  <w:r>
                    <w:rPr>
                      <w:color w:val="000000"/>
                      <w:sz w:val="22"/>
                      <w:szCs w:val="22"/>
                    </w:rPr>
                    <w:t>6,5</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Республика Бурятия</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430,1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383,6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46,4</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57,0</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50,8</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10,8</w:t>
                  </w:r>
                </w:p>
              </w:tc>
            </w:tr>
            <w:tr w:rsidR="0029211D" w:rsidTr="0029211D">
              <w:trPr>
                <w:jc w:val="center"/>
              </w:trPr>
              <w:tc>
                <w:tcPr>
                  <w:tcW w:w="3050" w:type="dxa"/>
                  <w:tcBorders>
                    <w:top w:val="nil"/>
                    <w:left w:val="double" w:sz="4" w:space="0" w:color="auto"/>
                    <w:bottom w:val="single" w:sz="8" w:space="0" w:color="808080"/>
                    <w:right w:val="single" w:sz="8" w:space="0" w:color="auto"/>
                  </w:tcBorders>
                  <w:tcMar>
                    <w:top w:w="15" w:type="dxa"/>
                    <w:left w:w="15" w:type="dxa"/>
                    <w:bottom w:w="0" w:type="dxa"/>
                    <w:right w:w="15" w:type="dxa"/>
                  </w:tcMar>
                  <w:vAlign w:val="bottom"/>
                  <w:hideMark/>
                </w:tcPr>
                <w:p w:rsidR="0029211D" w:rsidRDefault="0029211D" w:rsidP="00732C67">
                  <w:r>
                    <w:rPr>
                      <w:sz w:val="22"/>
                      <w:szCs w:val="22"/>
                    </w:rPr>
                    <w:t> Республика Саха (Якутия)</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507,5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469,7</w:t>
                  </w:r>
                </w:p>
              </w:tc>
              <w:tc>
                <w:tcPr>
                  <w:tcW w:w="1386"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37,8</w:t>
                  </w:r>
                </w:p>
              </w:tc>
              <w:tc>
                <w:tcPr>
                  <w:tcW w:w="117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68,3</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63,2</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7,4</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Забайкальский край</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524,0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471,1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52,9</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62,8</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56,4</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10,1</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Камчатский край</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180,8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173,0</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7,8</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70,0</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67,0</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4,3</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Приморский край</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999,3</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949,5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49,8</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63,3</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60,1</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5,0</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Хабаровский край</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720,2</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691,4</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28,8</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66,7</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64,0</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4,0</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Амурская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402,7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378,7</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24,0</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62,9</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59,2</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6,0</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Магаданская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87,6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82,1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5,5</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75,6</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70,8</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6,3</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Сахалинская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275,1</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259,5</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15,6</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69,1</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65,2</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5,7</w:t>
                  </w:r>
                </w:p>
              </w:tc>
            </w:tr>
            <w:tr w:rsidR="0029211D" w:rsidTr="0029211D">
              <w:trPr>
                <w:jc w:val="center"/>
              </w:trPr>
              <w:tc>
                <w:tcPr>
                  <w:tcW w:w="3050" w:type="dxa"/>
                  <w:tcBorders>
                    <w:top w:val="nil"/>
                    <w:left w:val="double" w:sz="4" w:space="0" w:color="auto"/>
                    <w:bottom w:val="single" w:sz="8" w:space="0" w:color="808080"/>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Еврейская авт. область</w:t>
                  </w:r>
                </w:p>
              </w:tc>
              <w:tc>
                <w:tcPr>
                  <w:tcW w:w="1534" w:type="dxa"/>
                  <w:tcBorders>
                    <w:top w:val="nil"/>
                    <w:left w:val="nil"/>
                    <w:bottom w:val="single" w:sz="8" w:space="0" w:color="808080"/>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76,8</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72,6</w:t>
                  </w:r>
                </w:p>
              </w:tc>
              <w:tc>
                <w:tcPr>
                  <w:tcW w:w="1386"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4,2</w:t>
                  </w:r>
                </w:p>
              </w:tc>
              <w:tc>
                <w:tcPr>
                  <w:tcW w:w="1174"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60,0</w:t>
                  </w:r>
                </w:p>
              </w:tc>
              <w:tc>
                <w:tcPr>
                  <w:tcW w:w="1175" w:type="dxa"/>
                  <w:tcBorders>
                    <w:top w:val="nil"/>
                    <w:left w:val="nil"/>
                    <w:bottom w:val="single" w:sz="8" w:space="0" w:color="808080"/>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56,7</w:t>
                  </w:r>
                </w:p>
              </w:tc>
              <w:tc>
                <w:tcPr>
                  <w:tcW w:w="1175" w:type="dxa"/>
                  <w:tcBorders>
                    <w:top w:val="nil"/>
                    <w:left w:val="nil"/>
                    <w:bottom w:val="single" w:sz="8" w:space="0" w:color="808080"/>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5,5</w:t>
                  </w:r>
                </w:p>
              </w:tc>
            </w:tr>
            <w:tr w:rsidR="0029211D" w:rsidTr="0029211D">
              <w:trPr>
                <w:trHeight w:val="65"/>
                <w:jc w:val="center"/>
              </w:trPr>
              <w:tc>
                <w:tcPr>
                  <w:tcW w:w="3050" w:type="dxa"/>
                  <w:tcBorders>
                    <w:top w:val="nil"/>
                    <w:left w:val="double" w:sz="4" w:space="0" w:color="auto"/>
                    <w:bottom w:val="single" w:sz="8" w:space="0" w:color="auto"/>
                    <w:right w:val="single" w:sz="8" w:space="0" w:color="auto"/>
                  </w:tcBorders>
                  <w:noWrap/>
                  <w:tcMar>
                    <w:top w:w="15" w:type="dxa"/>
                    <w:left w:w="15" w:type="dxa"/>
                    <w:bottom w:w="0" w:type="dxa"/>
                    <w:right w:w="15" w:type="dxa"/>
                  </w:tcMar>
                  <w:vAlign w:val="bottom"/>
                  <w:hideMark/>
                </w:tcPr>
                <w:p w:rsidR="0029211D" w:rsidRDefault="0029211D" w:rsidP="00732C67">
                  <w:r>
                    <w:rPr>
                      <w:sz w:val="22"/>
                      <w:szCs w:val="22"/>
                    </w:rPr>
                    <w:t> Чукотский авт. округ</w:t>
                  </w:r>
                </w:p>
              </w:tc>
              <w:tc>
                <w:tcPr>
                  <w:tcW w:w="1534" w:type="dxa"/>
                  <w:tcBorders>
                    <w:top w:val="nil"/>
                    <w:left w:val="nil"/>
                    <w:bottom w:val="single" w:sz="8" w:space="0" w:color="auto"/>
                    <w:right w:val="single" w:sz="8" w:space="0" w:color="808080"/>
                  </w:tcBorders>
                  <w:tcMar>
                    <w:top w:w="15" w:type="dxa"/>
                    <w:left w:w="15" w:type="dxa"/>
                    <w:bottom w:w="0" w:type="dxa"/>
                    <w:right w:w="15" w:type="dxa"/>
                  </w:tcMar>
                  <w:vAlign w:val="bottom"/>
                  <w:hideMark/>
                </w:tcPr>
                <w:p w:rsidR="0029211D" w:rsidRDefault="0029211D" w:rsidP="00732C67">
                  <w:r>
                    <w:rPr>
                      <w:color w:val="000000"/>
                      <w:sz w:val="22"/>
                      <w:szCs w:val="22"/>
                    </w:rPr>
                    <w:t>31,0</w:t>
                  </w:r>
                </w:p>
              </w:tc>
              <w:tc>
                <w:tcPr>
                  <w:tcW w:w="1386" w:type="dxa"/>
                  <w:tcBorders>
                    <w:top w:val="nil"/>
                    <w:left w:val="nil"/>
                    <w:bottom w:val="single" w:sz="8" w:space="0" w:color="auto"/>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29,9</w:t>
                  </w:r>
                </w:p>
              </w:tc>
              <w:tc>
                <w:tcPr>
                  <w:tcW w:w="1386" w:type="dxa"/>
                  <w:tcBorders>
                    <w:top w:val="nil"/>
                    <w:left w:val="nil"/>
                    <w:bottom w:val="single" w:sz="8" w:space="0" w:color="auto"/>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1,1</w:t>
                  </w:r>
                </w:p>
              </w:tc>
              <w:tc>
                <w:tcPr>
                  <w:tcW w:w="1174" w:type="dxa"/>
                  <w:tcBorders>
                    <w:top w:val="nil"/>
                    <w:left w:val="nil"/>
                    <w:bottom w:val="single" w:sz="8" w:space="0" w:color="auto"/>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79,1</w:t>
                  </w:r>
                </w:p>
              </w:tc>
              <w:tc>
                <w:tcPr>
                  <w:tcW w:w="1175" w:type="dxa"/>
                  <w:tcBorders>
                    <w:top w:val="nil"/>
                    <w:left w:val="nil"/>
                    <w:bottom w:val="single" w:sz="8" w:space="0" w:color="auto"/>
                    <w:right w:val="single" w:sz="8" w:space="0" w:color="808080"/>
                  </w:tcBorders>
                  <w:noWrap/>
                  <w:tcMar>
                    <w:top w:w="15" w:type="dxa"/>
                    <w:left w:w="15" w:type="dxa"/>
                    <w:bottom w:w="0" w:type="dxa"/>
                    <w:right w:w="15" w:type="dxa"/>
                  </w:tcMar>
                  <w:vAlign w:val="bottom"/>
                  <w:hideMark/>
                </w:tcPr>
                <w:p w:rsidR="0029211D" w:rsidRDefault="0029211D" w:rsidP="00732C67">
                  <w:r>
                    <w:rPr>
                      <w:color w:val="000000"/>
                      <w:sz w:val="22"/>
                      <w:szCs w:val="22"/>
                    </w:rPr>
                    <w:t>76,2</w:t>
                  </w:r>
                </w:p>
              </w:tc>
              <w:tc>
                <w:tcPr>
                  <w:tcW w:w="1175" w:type="dxa"/>
                  <w:tcBorders>
                    <w:top w:val="nil"/>
                    <w:left w:val="nil"/>
                    <w:bottom w:val="single" w:sz="8" w:space="0" w:color="auto"/>
                    <w:right w:val="double" w:sz="4" w:space="0" w:color="auto"/>
                  </w:tcBorders>
                  <w:noWrap/>
                  <w:tcMar>
                    <w:top w:w="15" w:type="dxa"/>
                    <w:left w:w="15" w:type="dxa"/>
                    <w:bottom w:w="0" w:type="dxa"/>
                    <w:right w:w="15" w:type="dxa"/>
                  </w:tcMar>
                  <w:vAlign w:val="bottom"/>
                  <w:hideMark/>
                </w:tcPr>
                <w:p w:rsidR="0029211D" w:rsidRDefault="0029211D" w:rsidP="00732C67">
                  <w:r>
                    <w:rPr>
                      <w:color w:val="000000"/>
                      <w:sz w:val="22"/>
                      <w:szCs w:val="22"/>
                    </w:rPr>
                    <w:t>3,7</w:t>
                  </w:r>
                </w:p>
              </w:tc>
            </w:tr>
            <w:tr w:rsidR="0029211D" w:rsidTr="0029211D">
              <w:trPr>
                <w:trHeight w:val="65"/>
                <w:jc w:val="center"/>
              </w:trPr>
              <w:tc>
                <w:tcPr>
                  <w:tcW w:w="10880" w:type="dxa"/>
                  <w:gridSpan w:val="7"/>
                  <w:tcBorders>
                    <w:top w:val="nil"/>
                    <w:left w:val="double" w:sz="4" w:space="0" w:color="auto"/>
                    <w:bottom w:val="double" w:sz="4" w:space="0" w:color="auto"/>
                    <w:right w:val="double" w:sz="4" w:space="0" w:color="auto"/>
                  </w:tcBorders>
                  <w:noWrap/>
                  <w:tcMar>
                    <w:top w:w="15" w:type="dxa"/>
                    <w:left w:w="15" w:type="dxa"/>
                    <w:bottom w:w="0" w:type="dxa"/>
                    <w:right w:w="15" w:type="dxa"/>
                  </w:tcMar>
                  <w:vAlign w:val="bottom"/>
                  <w:hideMark/>
                </w:tcPr>
                <w:p w:rsidR="0029211D" w:rsidRDefault="0029211D" w:rsidP="00732C67">
                  <w:r>
                    <w:rPr>
                      <w:i/>
                      <w:iCs/>
                      <w:sz w:val="22"/>
                      <w:szCs w:val="22"/>
                    </w:rPr>
                    <w:t> В целях повышения представительности данных показатели численности рабочей силы, занятости и безработицы по субъектам Российской Федерации приводятся в среднем за три последних месяца.</w:t>
                  </w:r>
                </w:p>
                <w:p w:rsidR="0029211D" w:rsidRDefault="0029211D" w:rsidP="00732C67">
                  <w:r>
                    <w:rPr>
                      <w:i/>
                      <w:iCs/>
                      <w:sz w:val="22"/>
                      <w:szCs w:val="22"/>
                    </w:rPr>
                    <w:t> В отдельных случаях незначительные расхождения между итогом и суммой слагаемых объясняются округлением данных.</w:t>
                  </w:r>
                </w:p>
              </w:tc>
            </w:tr>
          </w:tbl>
          <w:p w:rsidR="0029211D" w:rsidRDefault="0029211D" w:rsidP="00732C67"/>
        </w:tc>
      </w:tr>
    </w:tbl>
    <w:p w:rsidR="0029211D" w:rsidRDefault="0029211D" w:rsidP="0029211D"/>
    <w:p w:rsidR="00E728B5" w:rsidRDefault="00E728B5" w:rsidP="0029211D"/>
    <w:p w:rsidR="00E728B5" w:rsidRPr="0029211D" w:rsidRDefault="00E728B5" w:rsidP="00E728B5">
      <w:pPr>
        <w:pStyle w:val="1"/>
        <w:rPr>
          <w:rFonts w:ascii="Times New Roman" w:hAnsi="Times New Roman" w:cs="Times New Roman"/>
          <w:color w:val="auto"/>
        </w:rPr>
      </w:pPr>
      <w:bookmarkStart w:id="13" w:name="_Toc134796351"/>
      <w:r w:rsidRPr="0029211D">
        <w:rPr>
          <w:rFonts w:ascii="Times New Roman" w:hAnsi="Times New Roman" w:cs="Times New Roman"/>
          <w:color w:val="auto"/>
        </w:rPr>
        <w:t xml:space="preserve">Приложение № </w:t>
      </w:r>
      <w:r>
        <w:rPr>
          <w:rFonts w:ascii="Times New Roman" w:hAnsi="Times New Roman" w:cs="Times New Roman"/>
          <w:color w:val="auto"/>
        </w:rPr>
        <w:t>3</w:t>
      </w:r>
      <w:bookmarkEnd w:id="13"/>
    </w:p>
    <w:p w:rsidR="00E728B5" w:rsidRDefault="00E728B5" w:rsidP="0029211D"/>
    <w:p w:rsidR="00E728B5" w:rsidRPr="0090783C" w:rsidRDefault="00E728B5" w:rsidP="00E728B5">
      <w:pPr>
        <w:autoSpaceDE w:val="0"/>
        <w:autoSpaceDN w:val="0"/>
        <w:adjustRightInd w:val="0"/>
        <w:spacing w:line="360" w:lineRule="auto"/>
        <w:jc w:val="both"/>
        <w:rPr>
          <w:sz w:val="28"/>
          <w:szCs w:val="28"/>
        </w:rPr>
      </w:pPr>
      <w:r>
        <w:rPr>
          <w:sz w:val="28"/>
          <w:szCs w:val="28"/>
        </w:rPr>
        <w:t xml:space="preserve">«Закон </w:t>
      </w:r>
      <w:proofErr w:type="spellStart"/>
      <w:r>
        <w:rPr>
          <w:sz w:val="28"/>
          <w:szCs w:val="28"/>
        </w:rPr>
        <w:t>Оукена</w:t>
      </w:r>
      <w:proofErr w:type="spellEnd"/>
      <w:r>
        <w:rPr>
          <w:sz w:val="28"/>
          <w:szCs w:val="28"/>
        </w:rPr>
        <w:t>»</w:t>
      </w:r>
      <w:r w:rsidRPr="0090783C">
        <w:rPr>
          <w:sz w:val="28"/>
          <w:szCs w:val="28"/>
        </w:rPr>
        <w:t xml:space="preserve"> выражается формулой:</w:t>
      </w:r>
    </w:p>
    <w:p w:rsidR="00E728B5" w:rsidRPr="009104BD" w:rsidRDefault="00E728B5" w:rsidP="00E728B5">
      <w:pPr>
        <w:pStyle w:val="a8"/>
        <w:spacing w:before="0" w:beforeAutospacing="0" w:after="0" w:afterAutospacing="0" w:line="360" w:lineRule="auto"/>
        <w:ind w:firstLine="709"/>
        <w:jc w:val="both"/>
        <w:rPr>
          <w:sz w:val="28"/>
          <w:szCs w:val="28"/>
        </w:rPr>
      </w:pPr>
      <w:r w:rsidRPr="009104BD">
        <w:rPr>
          <w:sz w:val="28"/>
          <w:szCs w:val="28"/>
        </w:rPr>
        <w:t xml:space="preserve">∆Y/Y = к – </w:t>
      </w:r>
      <w:proofErr w:type="spellStart"/>
      <w:r w:rsidRPr="009104BD">
        <w:rPr>
          <w:sz w:val="28"/>
          <w:szCs w:val="28"/>
        </w:rPr>
        <w:t>c</w:t>
      </w:r>
      <w:proofErr w:type="spellEnd"/>
      <w:r w:rsidRPr="009104BD">
        <w:rPr>
          <w:sz w:val="28"/>
          <w:szCs w:val="28"/>
        </w:rPr>
        <w:t>*∆</w:t>
      </w:r>
      <w:proofErr w:type="spellStart"/>
      <w:r w:rsidRPr="009104BD">
        <w:rPr>
          <w:sz w:val="28"/>
          <w:szCs w:val="28"/>
        </w:rPr>
        <w:t>u</w:t>
      </w:r>
      <w:proofErr w:type="spellEnd"/>
      <w:r w:rsidRPr="009104BD">
        <w:rPr>
          <w:sz w:val="28"/>
          <w:szCs w:val="28"/>
        </w:rPr>
        <w:t xml:space="preserve"> (2)</w:t>
      </w:r>
    </w:p>
    <w:p w:rsidR="00E728B5" w:rsidRPr="009104BD" w:rsidRDefault="00E728B5" w:rsidP="00E728B5">
      <w:pPr>
        <w:pStyle w:val="a8"/>
        <w:spacing w:before="0" w:beforeAutospacing="0" w:after="0" w:afterAutospacing="0" w:line="360" w:lineRule="auto"/>
        <w:ind w:firstLine="709"/>
        <w:jc w:val="both"/>
        <w:rPr>
          <w:sz w:val="28"/>
          <w:szCs w:val="28"/>
        </w:rPr>
      </w:pPr>
      <w:r w:rsidRPr="009104BD">
        <w:rPr>
          <w:sz w:val="28"/>
          <w:szCs w:val="28"/>
        </w:rPr>
        <w:t>где, ∆Y – изменение фактического уровня производства в сравнении с прошлым годом,</w:t>
      </w:r>
    </w:p>
    <w:p w:rsidR="00E728B5" w:rsidRPr="009104BD" w:rsidRDefault="00E728B5" w:rsidP="00E728B5">
      <w:pPr>
        <w:pStyle w:val="a8"/>
        <w:spacing w:before="0" w:beforeAutospacing="0" w:after="0" w:afterAutospacing="0" w:line="360" w:lineRule="auto"/>
        <w:ind w:firstLine="709"/>
        <w:jc w:val="both"/>
        <w:rPr>
          <w:sz w:val="28"/>
          <w:szCs w:val="28"/>
        </w:rPr>
      </w:pPr>
      <w:r w:rsidRPr="009104BD">
        <w:rPr>
          <w:sz w:val="28"/>
          <w:szCs w:val="28"/>
        </w:rPr>
        <w:t>∆Y – изменение фактического уровня производства в сравнении с прошлым годом,</w:t>
      </w:r>
    </w:p>
    <w:p w:rsidR="00E728B5" w:rsidRPr="009104BD" w:rsidRDefault="00E728B5" w:rsidP="00E728B5">
      <w:pPr>
        <w:pStyle w:val="a8"/>
        <w:spacing w:before="0" w:beforeAutospacing="0" w:after="0" w:afterAutospacing="0" w:line="360" w:lineRule="auto"/>
        <w:ind w:firstLine="709"/>
        <w:jc w:val="both"/>
        <w:rPr>
          <w:sz w:val="28"/>
          <w:szCs w:val="28"/>
        </w:rPr>
      </w:pPr>
      <w:r w:rsidRPr="009104BD">
        <w:rPr>
          <w:sz w:val="28"/>
          <w:szCs w:val="28"/>
        </w:rPr>
        <w:t>∆</w:t>
      </w:r>
      <w:proofErr w:type="spellStart"/>
      <w:r w:rsidRPr="009104BD">
        <w:rPr>
          <w:sz w:val="28"/>
          <w:szCs w:val="28"/>
        </w:rPr>
        <w:t>u</w:t>
      </w:r>
      <w:proofErr w:type="spellEnd"/>
      <w:r w:rsidRPr="009104BD">
        <w:rPr>
          <w:sz w:val="28"/>
          <w:szCs w:val="28"/>
        </w:rPr>
        <w:t xml:space="preserve"> – изменение фактического уровня безработицы в сравнении с прошлым годом,</w:t>
      </w:r>
    </w:p>
    <w:p w:rsidR="00E728B5" w:rsidRPr="009104BD" w:rsidRDefault="00E728B5" w:rsidP="00E728B5">
      <w:pPr>
        <w:pStyle w:val="a8"/>
        <w:spacing w:before="0" w:beforeAutospacing="0" w:after="0" w:afterAutospacing="0" w:line="360" w:lineRule="auto"/>
        <w:ind w:firstLine="709"/>
        <w:jc w:val="both"/>
        <w:rPr>
          <w:sz w:val="28"/>
          <w:szCs w:val="28"/>
        </w:rPr>
      </w:pPr>
      <w:r w:rsidRPr="009104BD">
        <w:rPr>
          <w:sz w:val="28"/>
          <w:szCs w:val="28"/>
        </w:rPr>
        <w:t xml:space="preserve">с — коэффициент </w:t>
      </w:r>
      <w:proofErr w:type="spellStart"/>
      <w:r w:rsidRPr="009104BD">
        <w:rPr>
          <w:sz w:val="28"/>
          <w:szCs w:val="28"/>
        </w:rPr>
        <w:t>Оукена</w:t>
      </w:r>
      <w:proofErr w:type="spellEnd"/>
      <w:r w:rsidRPr="009104BD">
        <w:rPr>
          <w:sz w:val="28"/>
          <w:szCs w:val="28"/>
        </w:rPr>
        <w:t>,</w:t>
      </w:r>
    </w:p>
    <w:p w:rsidR="00E728B5" w:rsidRPr="009104BD" w:rsidRDefault="00E728B5" w:rsidP="00E728B5">
      <w:pPr>
        <w:pStyle w:val="a8"/>
        <w:spacing w:before="0" w:beforeAutospacing="0" w:after="0" w:afterAutospacing="0" w:line="360" w:lineRule="auto"/>
        <w:ind w:firstLine="709"/>
        <w:jc w:val="both"/>
        <w:rPr>
          <w:sz w:val="28"/>
          <w:szCs w:val="28"/>
        </w:rPr>
      </w:pPr>
      <w:r w:rsidRPr="009104BD">
        <w:rPr>
          <w:sz w:val="28"/>
          <w:szCs w:val="28"/>
        </w:rPr>
        <w:t>к – среднегодовой рост производства при условии полной занятости.</w:t>
      </w:r>
      <w:r w:rsidRPr="009104BD">
        <w:rPr>
          <w:rStyle w:val="a9"/>
          <w:sz w:val="28"/>
          <w:szCs w:val="28"/>
        </w:rPr>
        <w:footnoteReference w:id="227"/>
      </w:r>
    </w:p>
    <w:p w:rsidR="00E728B5" w:rsidRDefault="00E728B5" w:rsidP="0029211D">
      <w:pPr>
        <w:rPr>
          <w:color w:val="002060"/>
        </w:rPr>
      </w:pPr>
    </w:p>
    <w:p w:rsidR="00B860A9" w:rsidRDefault="00B860A9" w:rsidP="0029211D">
      <w:pPr>
        <w:rPr>
          <w:color w:val="002060"/>
        </w:rPr>
      </w:pPr>
    </w:p>
    <w:p w:rsidR="00B860A9" w:rsidRDefault="00B860A9" w:rsidP="0029211D">
      <w:pPr>
        <w:rPr>
          <w:color w:val="002060"/>
        </w:rPr>
      </w:pPr>
    </w:p>
    <w:p w:rsidR="00B860A9" w:rsidRPr="00B860A9" w:rsidRDefault="00B860A9" w:rsidP="00B860A9">
      <w:pPr>
        <w:pStyle w:val="1"/>
        <w:rPr>
          <w:rFonts w:ascii="Times New Roman" w:hAnsi="Times New Roman" w:cs="Times New Roman"/>
          <w:color w:val="auto"/>
        </w:rPr>
      </w:pPr>
      <w:bookmarkStart w:id="14" w:name="_Toc134796352"/>
      <w:r w:rsidRPr="00B860A9">
        <w:rPr>
          <w:rFonts w:ascii="Times New Roman" w:hAnsi="Times New Roman" w:cs="Times New Roman"/>
          <w:color w:val="auto"/>
        </w:rPr>
        <w:lastRenderedPageBreak/>
        <w:t>Приложение №4</w:t>
      </w:r>
      <w:bookmarkEnd w:id="14"/>
    </w:p>
    <w:tbl>
      <w:tblPr>
        <w:tblW w:w="876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0"/>
        <w:gridCol w:w="666"/>
        <w:gridCol w:w="520"/>
        <w:gridCol w:w="520"/>
        <w:gridCol w:w="520"/>
        <w:gridCol w:w="520"/>
        <w:gridCol w:w="520"/>
        <w:gridCol w:w="520"/>
        <w:gridCol w:w="520"/>
        <w:gridCol w:w="520"/>
        <w:gridCol w:w="520"/>
        <w:gridCol w:w="520"/>
        <w:gridCol w:w="520"/>
        <w:gridCol w:w="628"/>
        <w:gridCol w:w="707"/>
      </w:tblGrid>
      <w:tr w:rsidR="00B860A9" w:rsidRPr="00B860A9" w:rsidTr="00B860A9">
        <w:trPr>
          <w:trHeight w:val="499"/>
        </w:trPr>
        <w:tc>
          <w:tcPr>
            <w:tcW w:w="8760" w:type="dxa"/>
            <w:gridSpan w:val="15"/>
            <w:shd w:val="clear" w:color="auto" w:fill="auto"/>
            <w:noWrap/>
            <w:vAlign w:val="bottom"/>
            <w:hideMark/>
          </w:tcPr>
          <w:p w:rsidR="00B860A9" w:rsidRPr="00B860A9" w:rsidRDefault="00B860A9" w:rsidP="00B860A9">
            <w:pPr>
              <w:jc w:val="center"/>
              <w:rPr>
                <w:rFonts w:ascii="Arial" w:hAnsi="Arial" w:cs="Arial"/>
                <w:b/>
                <w:bCs/>
                <w:color w:val="000000"/>
                <w:sz w:val="16"/>
                <w:szCs w:val="16"/>
              </w:rPr>
            </w:pPr>
            <w:r w:rsidRPr="00B860A9">
              <w:rPr>
                <w:rFonts w:ascii="Arial" w:hAnsi="Arial" w:cs="Arial"/>
                <w:b/>
                <w:bCs/>
                <w:color w:val="000000"/>
                <w:sz w:val="16"/>
                <w:szCs w:val="16"/>
              </w:rPr>
              <w:t>5.3. ЧИСЛЕННОСТЬ БЕЗРАБОТНЫХ ПО ВОЗРАСТНЫМ ГРУППАМ</w:t>
            </w:r>
          </w:p>
        </w:tc>
      </w:tr>
      <w:tr w:rsidR="00B860A9" w:rsidRPr="00B860A9" w:rsidTr="00B860A9">
        <w:trPr>
          <w:trHeight w:val="102"/>
        </w:trPr>
        <w:tc>
          <w:tcPr>
            <w:tcW w:w="1420" w:type="dxa"/>
            <w:shd w:val="clear" w:color="auto" w:fill="auto"/>
            <w:vAlign w:val="bottom"/>
            <w:hideMark/>
          </w:tcPr>
          <w:p w:rsidR="00B860A9" w:rsidRPr="00B860A9" w:rsidRDefault="00B860A9" w:rsidP="00B860A9">
            <w:pPr>
              <w:jc w:val="center"/>
              <w:rPr>
                <w:rFonts w:ascii="Arial" w:hAnsi="Arial" w:cs="Arial"/>
                <w:b/>
                <w:bCs/>
                <w:color w:val="000000"/>
                <w:sz w:val="16"/>
                <w:szCs w:val="16"/>
              </w:rPr>
            </w:pPr>
          </w:p>
        </w:tc>
        <w:tc>
          <w:tcPr>
            <w:tcW w:w="520" w:type="dxa"/>
            <w:shd w:val="clear" w:color="auto" w:fill="auto"/>
            <w:noWrap/>
            <w:vAlign w:val="bottom"/>
            <w:hideMark/>
          </w:tcPr>
          <w:p w:rsidR="00B860A9" w:rsidRPr="00B860A9" w:rsidRDefault="00B860A9" w:rsidP="00B860A9">
            <w:pPr>
              <w:jc w:val="center"/>
              <w:rPr>
                <w:rFonts w:ascii="Calibri" w:hAnsi="Calibri"/>
                <w:color w:val="000000"/>
                <w:sz w:val="22"/>
                <w:szCs w:val="22"/>
              </w:rPr>
            </w:pPr>
          </w:p>
        </w:tc>
        <w:tc>
          <w:tcPr>
            <w:tcW w:w="520" w:type="dxa"/>
            <w:shd w:val="clear" w:color="auto" w:fill="auto"/>
            <w:noWrap/>
            <w:vAlign w:val="bottom"/>
            <w:hideMark/>
          </w:tcPr>
          <w:p w:rsidR="00B860A9" w:rsidRPr="00B860A9" w:rsidRDefault="00B860A9" w:rsidP="00B860A9">
            <w:pPr>
              <w:jc w:val="center"/>
              <w:rPr>
                <w:rFonts w:ascii="Calibri" w:hAnsi="Calibri"/>
                <w:color w:val="000000"/>
                <w:sz w:val="22"/>
                <w:szCs w:val="22"/>
              </w:rPr>
            </w:pPr>
          </w:p>
        </w:tc>
        <w:tc>
          <w:tcPr>
            <w:tcW w:w="520" w:type="dxa"/>
            <w:shd w:val="clear" w:color="auto" w:fill="auto"/>
            <w:noWrap/>
            <w:vAlign w:val="bottom"/>
            <w:hideMark/>
          </w:tcPr>
          <w:p w:rsidR="00B860A9" w:rsidRPr="00B860A9" w:rsidRDefault="00B860A9" w:rsidP="00B860A9">
            <w:pPr>
              <w:jc w:val="center"/>
              <w:rPr>
                <w:rFonts w:ascii="Calibri" w:hAnsi="Calibri"/>
                <w:color w:val="000000"/>
                <w:sz w:val="22"/>
                <w:szCs w:val="22"/>
              </w:rPr>
            </w:pPr>
          </w:p>
        </w:tc>
        <w:tc>
          <w:tcPr>
            <w:tcW w:w="520" w:type="dxa"/>
            <w:shd w:val="clear" w:color="auto" w:fill="auto"/>
            <w:noWrap/>
            <w:vAlign w:val="bottom"/>
            <w:hideMark/>
          </w:tcPr>
          <w:p w:rsidR="00B860A9" w:rsidRPr="00B860A9" w:rsidRDefault="00B860A9" w:rsidP="00B860A9">
            <w:pPr>
              <w:jc w:val="center"/>
              <w:rPr>
                <w:rFonts w:ascii="Calibri" w:hAnsi="Calibri"/>
                <w:color w:val="000000"/>
                <w:sz w:val="22"/>
                <w:szCs w:val="22"/>
              </w:rPr>
            </w:pPr>
          </w:p>
        </w:tc>
        <w:tc>
          <w:tcPr>
            <w:tcW w:w="520" w:type="dxa"/>
            <w:shd w:val="clear" w:color="auto" w:fill="auto"/>
            <w:noWrap/>
            <w:vAlign w:val="bottom"/>
            <w:hideMark/>
          </w:tcPr>
          <w:p w:rsidR="00B860A9" w:rsidRPr="00B860A9" w:rsidRDefault="00B860A9" w:rsidP="00B860A9">
            <w:pPr>
              <w:jc w:val="center"/>
              <w:rPr>
                <w:rFonts w:ascii="Calibri" w:hAnsi="Calibri"/>
                <w:color w:val="000000"/>
                <w:sz w:val="22"/>
                <w:szCs w:val="22"/>
              </w:rPr>
            </w:pPr>
          </w:p>
        </w:tc>
        <w:tc>
          <w:tcPr>
            <w:tcW w:w="520" w:type="dxa"/>
            <w:shd w:val="clear" w:color="auto" w:fill="auto"/>
            <w:noWrap/>
            <w:vAlign w:val="bottom"/>
            <w:hideMark/>
          </w:tcPr>
          <w:p w:rsidR="00B860A9" w:rsidRPr="00B860A9" w:rsidRDefault="00B860A9" w:rsidP="00B860A9">
            <w:pPr>
              <w:jc w:val="center"/>
              <w:rPr>
                <w:rFonts w:ascii="Calibri" w:hAnsi="Calibri"/>
                <w:color w:val="000000"/>
                <w:sz w:val="22"/>
                <w:szCs w:val="22"/>
              </w:rPr>
            </w:pPr>
          </w:p>
        </w:tc>
        <w:tc>
          <w:tcPr>
            <w:tcW w:w="520" w:type="dxa"/>
            <w:shd w:val="clear" w:color="auto" w:fill="auto"/>
            <w:noWrap/>
            <w:vAlign w:val="bottom"/>
            <w:hideMark/>
          </w:tcPr>
          <w:p w:rsidR="00B860A9" w:rsidRPr="00B860A9" w:rsidRDefault="00B860A9" w:rsidP="00B860A9">
            <w:pPr>
              <w:jc w:val="center"/>
              <w:rPr>
                <w:rFonts w:ascii="Arial" w:hAnsi="Arial" w:cs="Arial"/>
                <w:b/>
                <w:bCs/>
                <w:color w:val="000000"/>
                <w:sz w:val="16"/>
                <w:szCs w:val="16"/>
              </w:rPr>
            </w:pPr>
          </w:p>
        </w:tc>
        <w:tc>
          <w:tcPr>
            <w:tcW w:w="520" w:type="dxa"/>
            <w:shd w:val="clear" w:color="auto" w:fill="auto"/>
            <w:noWrap/>
            <w:vAlign w:val="bottom"/>
            <w:hideMark/>
          </w:tcPr>
          <w:p w:rsidR="00B860A9" w:rsidRPr="00B860A9" w:rsidRDefault="00B860A9" w:rsidP="00B860A9">
            <w:pPr>
              <w:jc w:val="center"/>
              <w:rPr>
                <w:rFonts w:ascii="Arial" w:hAnsi="Arial" w:cs="Arial"/>
                <w:b/>
                <w:bCs/>
                <w:color w:val="000000"/>
                <w:sz w:val="16"/>
                <w:szCs w:val="16"/>
              </w:rPr>
            </w:pPr>
          </w:p>
        </w:tc>
        <w:tc>
          <w:tcPr>
            <w:tcW w:w="520" w:type="dxa"/>
            <w:shd w:val="clear" w:color="auto" w:fill="auto"/>
            <w:noWrap/>
            <w:vAlign w:val="bottom"/>
            <w:hideMark/>
          </w:tcPr>
          <w:p w:rsidR="00B860A9" w:rsidRPr="00B860A9" w:rsidRDefault="00B860A9" w:rsidP="00B860A9">
            <w:pPr>
              <w:rPr>
                <w:rFonts w:ascii="Calibri" w:hAnsi="Calibri"/>
                <w:color w:val="000000"/>
                <w:sz w:val="22"/>
                <w:szCs w:val="22"/>
              </w:rPr>
            </w:pPr>
          </w:p>
        </w:tc>
        <w:tc>
          <w:tcPr>
            <w:tcW w:w="520" w:type="dxa"/>
            <w:shd w:val="clear" w:color="auto" w:fill="auto"/>
            <w:noWrap/>
            <w:vAlign w:val="bottom"/>
            <w:hideMark/>
          </w:tcPr>
          <w:p w:rsidR="00B860A9" w:rsidRPr="00B860A9" w:rsidRDefault="00B860A9" w:rsidP="00B860A9">
            <w:pPr>
              <w:rPr>
                <w:rFonts w:ascii="Calibri" w:hAnsi="Calibri"/>
                <w:color w:val="000000"/>
                <w:sz w:val="22"/>
                <w:szCs w:val="22"/>
              </w:rPr>
            </w:pPr>
          </w:p>
        </w:tc>
        <w:tc>
          <w:tcPr>
            <w:tcW w:w="520" w:type="dxa"/>
            <w:shd w:val="clear" w:color="auto" w:fill="auto"/>
            <w:noWrap/>
            <w:vAlign w:val="bottom"/>
            <w:hideMark/>
          </w:tcPr>
          <w:p w:rsidR="00B860A9" w:rsidRPr="00B860A9" w:rsidRDefault="00B860A9" w:rsidP="00B860A9">
            <w:pPr>
              <w:rPr>
                <w:rFonts w:ascii="Calibri" w:hAnsi="Calibri"/>
                <w:color w:val="000000"/>
                <w:sz w:val="22"/>
                <w:szCs w:val="22"/>
              </w:rPr>
            </w:pPr>
          </w:p>
        </w:tc>
        <w:tc>
          <w:tcPr>
            <w:tcW w:w="520" w:type="dxa"/>
            <w:shd w:val="clear" w:color="auto" w:fill="auto"/>
            <w:noWrap/>
            <w:vAlign w:val="bottom"/>
            <w:hideMark/>
          </w:tcPr>
          <w:p w:rsidR="00B860A9" w:rsidRPr="00B860A9" w:rsidRDefault="00B860A9" w:rsidP="00B860A9">
            <w:pPr>
              <w:rPr>
                <w:rFonts w:ascii="Calibri" w:hAnsi="Calibri"/>
                <w:color w:val="000000"/>
                <w:sz w:val="22"/>
                <w:szCs w:val="22"/>
              </w:rPr>
            </w:pPr>
          </w:p>
        </w:tc>
        <w:tc>
          <w:tcPr>
            <w:tcW w:w="520" w:type="dxa"/>
            <w:shd w:val="clear" w:color="auto" w:fill="auto"/>
            <w:noWrap/>
            <w:vAlign w:val="bottom"/>
            <w:hideMark/>
          </w:tcPr>
          <w:p w:rsidR="00B860A9" w:rsidRPr="00B860A9" w:rsidRDefault="00B860A9" w:rsidP="00B860A9">
            <w:pPr>
              <w:rPr>
                <w:rFonts w:ascii="Calibri" w:hAnsi="Calibri"/>
                <w:color w:val="000000"/>
                <w:sz w:val="22"/>
                <w:szCs w:val="22"/>
              </w:rPr>
            </w:pPr>
          </w:p>
        </w:tc>
        <w:tc>
          <w:tcPr>
            <w:tcW w:w="580" w:type="dxa"/>
            <w:shd w:val="clear" w:color="auto" w:fill="auto"/>
            <w:noWrap/>
            <w:vAlign w:val="bottom"/>
            <w:hideMark/>
          </w:tcPr>
          <w:p w:rsidR="00B860A9" w:rsidRPr="00B860A9" w:rsidRDefault="00B860A9" w:rsidP="00B860A9">
            <w:pPr>
              <w:rPr>
                <w:rFonts w:ascii="Calibri" w:hAnsi="Calibri"/>
                <w:color w:val="000000"/>
                <w:sz w:val="22"/>
                <w:szCs w:val="22"/>
              </w:rPr>
            </w:pPr>
          </w:p>
        </w:tc>
      </w:tr>
      <w:tr w:rsidR="00B860A9" w:rsidRPr="00B860A9" w:rsidTr="00B860A9">
        <w:trPr>
          <w:trHeight w:val="240"/>
        </w:trPr>
        <w:tc>
          <w:tcPr>
            <w:tcW w:w="1420" w:type="dxa"/>
            <w:vMerge w:val="restart"/>
            <w:shd w:val="clear" w:color="auto" w:fill="auto"/>
            <w:noWrap/>
            <w:vAlign w:val="bottom"/>
            <w:hideMark/>
          </w:tcPr>
          <w:p w:rsidR="00B860A9" w:rsidRPr="00B860A9" w:rsidRDefault="00B860A9" w:rsidP="00B860A9">
            <w:pPr>
              <w:rPr>
                <w:rFonts w:ascii="Arial" w:hAnsi="Arial" w:cs="Arial"/>
                <w:color w:val="000000"/>
                <w:sz w:val="12"/>
                <w:szCs w:val="12"/>
              </w:rPr>
            </w:pPr>
            <w:r w:rsidRPr="00B860A9">
              <w:rPr>
                <w:rFonts w:ascii="Arial" w:hAnsi="Arial" w:cs="Arial"/>
                <w:color w:val="000000"/>
                <w:sz w:val="12"/>
                <w:szCs w:val="12"/>
              </w:rPr>
              <w:t> </w:t>
            </w:r>
          </w:p>
        </w:tc>
        <w:tc>
          <w:tcPr>
            <w:tcW w:w="520" w:type="dxa"/>
            <w:vMerge w:val="restart"/>
            <w:shd w:val="clear" w:color="auto" w:fill="auto"/>
            <w:vAlign w:val="bottom"/>
            <w:hideMark/>
          </w:tcPr>
          <w:p w:rsidR="00B860A9" w:rsidRPr="00B860A9" w:rsidRDefault="00B860A9" w:rsidP="00B860A9">
            <w:pPr>
              <w:jc w:val="center"/>
              <w:rPr>
                <w:rFonts w:ascii="Arial" w:hAnsi="Arial" w:cs="Arial"/>
                <w:color w:val="000000"/>
                <w:sz w:val="12"/>
                <w:szCs w:val="12"/>
              </w:rPr>
            </w:pPr>
            <w:r w:rsidRPr="00B860A9">
              <w:rPr>
                <w:rFonts w:ascii="Arial" w:hAnsi="Arial" w:cs="Arial"/>
                <w:color w:val="000000"/>
                <w:sz w:val="12"/>
                <w:szCs w:val="12"/>
              </w:rPr>
              <w:t>Всего, тыс. человек</w:t>
            </w:r>
          </w:p>
        </w:tc>
        <w:tc>
          <w:tcPr>
            <w:tcW w:w="6240" w:type="dxa"/>
            <w:gridSpan w:val="12"/>
            <w:shd w:val="clear" w:color="auto" w:fill="auto"/>
            <w:hideMark/>
          </w:tcPr>
          <w:p w:rsidR="00B860A9" w:rsidRPr="00B860A9" w:rsidRDefault="00B860A9" w:rsidP="00B860A9">
            <w:pPr>
              <w:jc w:val="center"/>
              <w:rPr>
                <w:rFonts w:ascii="Arial" w:hAnsi="Arial" w:cs="Arial"/>
                <w:color w:val="000000"/>
                <w:sz w:val="12"/>
                <w:szCs w:val="12"/>
              </w:rPr>
            </w:pPr>
            <w:r w:rsidRPr="00B860A9">
              <w:rPr>
                <w:rFonts w:ascii="Arial" w:hAnsi="Arial" w:cs="Arial"/>
                <w:color w:val="000000"/>
                <w:sz w:val="12"/>
                <w:szCs w:val="12"/>
              </w:rPr>
              <w:t>в том числе в возрасте, лет</w:t>
            </w:r>
          </w:p>
        </w:tc>
        <w:tc>
          <w:tcPr>
            <w:tcW w:w="580" w:type="dxa"/>
            <w:vMerge w:val="restart"/>
            <w:shd w:val="clear" w:color="auto" w:fill="auto"/>
            <w:vAlign w:val="bottom"/>
            <w:hideMark/>
          </w:tcPr>
          <w:p w:rsidR="00B860A9" w:rsidRPr="00B860A9" w:rsidRDefault="00B860A9" w:rsidP="00B860A9">
            <w:pPr>
              <w:jc w:val="center"/>
              <w:rPr>
                <w:rFonts w:ascii="Arial" w:hAnsi="Arial" w:cs="Arial"/>
                <w:color w:val="000000"/>
                <w:sz w:val="12"/>
                <w:szCs w:val="12"/>
              </w:rPr>
            </w:pPr>
            <w:r w:rsidRPr="00B860A9">
              <w:rPr>
                <w:rFonts w:ascii="Arial" w:hAnsi="Arial" w:cs="Arial"/>
                <w:color w:val="000000"/>
                <w:sz w:val="12"/>
                <w:szCs w:val="12"/>
              </w:rPr>
              <w:t>Средний возраст, лет</w:t>
            </w:r>
          </w:p>
        </w:tc>
      </w:tr>
      <w:tr w:rsidR="00B860A9" w:rsidRPr="00B860A9" w:rsidTr="00B860A9">
        <w:trPr>
          <w:trHeight w:val="345"/>
        </w:trPr>
        <w:tc>
          <w:tcPr>
            <w:tcW w:w="1420" w:type="dxa"/>
            <w:vMerge/>
            <w:vAlign w:val="center"/>
            <w:hideMark/>
          </w:tcPr>
          <w:p w:rsidR="00B860A9" w:rsidRPr="00B860A9" w:rsidRDefault="00B860A9" w:rsidP="00B860A9">
            <w:pPr>
              <w:rPr>
                <w:rFonts w:ascii="Arial" w:hAnsi="Arial" w:cs="Arial"/>
                <w:color w:val="000000"/>
                <w:sz w:val="12"/>
                <w:szCs w:val="12"/>
              </w:rPr>
            </w:pPr>
          </w:p>
        </w:tc>
        <w:tc>
          <w:tcPr>
            <w:tcW w:w="520" w:type="dxa"/>
            <w:vMerge/>
            <w:vAlign w:val="center"/>
            <w:hideMark/>
          </w:tcPr>
          <w:p w:rsidR="00B860A9" w:rsidRPr="00B860A9" w:rsidRDefault="00B860A9" w:rsidP="00B860A9">
            <w:pPr>
              <w:rPr>
                <w:rFonts w:ascii="Arial" w:hAnsi="Arial" w:cs="Arial"/>
                <w:color w:val="000000"/>
                <w:sz w:val="12"/>
                <w:szCs w:val="12"/>
              </w:rPr>
            </w:pPr>
          </w:p>
        </w:tc>
        <w:tc>
          <w:tcPr>
            <w:tcW w:w="520" w:type="dxa"/>
            <w:shd w:val="clear" w:color="auto" w:fill="auto"/>
            <w:noWrap/>
            <w:hideMark/>
          </w:tcPr>
          <w:p w:rsidR="00B860A9" w:rsidRPr="00B860A9" w:rsidRDefault="00B860A9" w:rsidP="00B860A9">
            <w:pPr>
              <w:jc w:val="center"/>
              <w:rPr>
                <w:rFonts w:ascii="Arial" w:hAnsi="Arial" w:cs="Arial"/>
                <w:color w:val="000000"/>
                <w:sz w:val="12"/>
                <w:szCs w:val="12"/>
              </w:rPr>
            </w:pPr>
            <w:r w:rsidRPr="00B860A9">
              <w:rPr>
                <w:rFonts w:ascii="Arial" w:hAnsi="Arial" w:cs="Arial"/>
                <w:color w:val="000000"/>
                <w:sz w:val="12"/>
                <w:szCs w:val="12"/>
              </w:rPr>
              <w:t>15-19</w:t>
            </w:r>
          </w:p>
        </w:tc>
        <w:tc>
          <w:tcPr>
            <w:tcW w:w="520" w:type="dxa"/>
            <w:shd w:val="clear" w:color="auto" w:fill="auto"/>
            <w:noWrap/>
            <w:hideMark/>
          </w:tcPr>
          <w:p w:rsidR="00B860A9" w:rsidRPr="00B860A9" w:rsidRDefault="00B860A9" w:rsidP="00B860A9">
            <w:pPr>
              <w:jc w:val="center"/>
              <w:rPr>
                <w:rFonts w:ascii="Arial" w:hAnsi="Arial" w:cs="Arial"/>
                <w:color w:val="000000"/>
                <w:sz w:val="12"/>
                <w:szCs w:val="12"/>
              </w:rPr>
            </w:pPr>
            <w:r w:rsidRPr="00B860A9">
              <w:rPr>
                <w:rFonts w:ascii="Arial" w:hAnsi="Arial" w:cs="Arial"/>
                <w:color w:val="000000"/>
                <w:sz w:val="12"/>
                <w:szCs w:val="12"/>
              </w:rPr>
              <w:t>20-24</w:t>
            </w:r>
          </w:p>
        </w:tc>
        <w:tc>
          <w:tcPr>
            <w:tcW w:w="520" w:type="dxa"/>
            <w:shd w:val="clear" w:color="auto" w:fill="auto"/>
            <w:noWrap/>
            <w:hideMark/>
          </w:tcPr>
          <w:p w:rsidR="00B860A9" w:rsidRPr="00B860A9" w:rsidRDefault="00B860A9" w:rsidP="00B860A9">
            <w:pPr>
              <w:jc w:val="center"/>
              <w:rPr>
                <w:rFonts w:ascii="Arial" w:hAnsi="Arial" w:cs="Arial"/>
                <w:color w:val="000000"/>
                <w:sz w:val="12"/>
                <w:szCs w:val="12"/>
              </w:rPr>
            </w:pPr>
            <w:r w:rsidRPr="00B860A9">
              <w:rPr>
                <w:rFonts w:ascii="Arial" w:hAnsi="Arial" w:cs="Arial"/>
                <w:color w:val="000000"/>
                <w:sz w:val="12"/>
                <w:szCs w:val="12"/>
              </w:rPr>
              <w:t>25-29</w:t>
            </w:r>
          </w:p>
        </w:tc>
        <w:tc>
          <w:tcPr>
            <w:tcW w:w="520" w:type="dxa"/>
            <w:shd w:val="clear" w:color="auto" w:fill="auto"/>
            <w:noWrap/>
            <w:hideMark/>
          </w:tcPr>
          <w:p w:rsidR="00B860A9" w:rsidRPr="00B860A9" w:rsidRDefault="00B860A9" w:rsidP="00B860A9">
            <w:pPr>
              <w:jc w:val="center"/>
              <w:rPr>
                <w:rFonts w:ascii="Arial" w:hAnsi="Arial" w:cs="Arial"/>
                <w:color w:val="000000"/>
                <w:sz w:val="12"/>
                <w:szCs w:val="12"/>
              </w:rPr>
            </w:pPr>
            <w:r w:rsidRPr="00B860A9">
              <w:rPr>
                <w:rFonts w:ascii="Arial" w:hAnsi="Arial" w:cs="Arial"/>
                <w:color w:val="000000"/>
                <w:sz w:val="12"/>
                <w:szCs w:val="12"/>
              </w:rPr>
              <w:t>30-34</w:t>
            </w:r>
          </w:p>
        </w:tc>
        <w:tc>
          <w:tcPr>
            <w:tcW w:w="520" w:type="dxa"/>
            <w:shd w:val="clear" w:color="auto" w:fill="auto"/>
            <w:noWrap/>
            <w:hideMark/>
          </w:tcPr>
          <w:p w:rsidR="00B860A9" w:rsidRPr="00B860A9" w:rsidRDefault="00B860A9" w:rsidP="00B860A9">
            <w:pPr>
              <w:jc w:val="center"/>
              <w:rPr>
                <w:rFonts w:ascii="Arial" w:hAnsi="Arial" w:cs="Arial"/>
                <w:color w:val="000000"/>
                <w:sz w:val="12"/>
                <w:szCs w:val="12"/>
              </w:rPr>
            </w:pPr>
            <w:r w:rsidRPr="00B860A9">
              <w:rPr>
                <w:rFonts w:ascii="Arial" w:hAnsi="Arial" w:cs="Arial"/>
                <w:color w:val="000000"/>
                <w:sz w:val="12"/>
                <w:szCs w:val="12"/>
              </w:rPr>
              <w:t>35-39</w:t>
            </w:r>
          </w:p>
        </w:tc>
        <w:tc>
          <w:tcPr>
            <w:tcW w:w="520" w:type="dxa"/>
            <w:shd w:val="clear" w:color="auto" w:fill="auto"/>
            <w:noWrap/>
            <w:hideMark/>
          </w:tcPr>
          <w:p w:rsidR="00B860A9" w:rsidRPr="00B860A9" w:rsidRDefault="00B860A9" w:rsidP="00B860A9">
            <w:pPr>
              <w:jc w:val="center"/>
              <w:rPr>
                <w:rFonts w:ascii="Arial" w:hAnsi="Arial" w:cs="Arial"/>
                <w:color w:val="000000"/>
                <w:sz w:val="12"/>
                <w:szCs w:val="12"/>
              </w:rPr>
            </w:pPr>
            <w:r w:rsidRPr="00B860A9">
              <w:rPr>
                <w:rFonts w:ascii="Arial" w:hAnsi="Arial" w:cs="Arial"/>
                <w:color w:val="000000"/>
                <w:sz w:val="12"/>
                <w:szCs w:val="12"/>
              </w:rPr>
              <w:t>40-44</w:t>
            </w:r>
          </w:p>
        </w:tc>
        <w:tc>
          <w:tcPr>
            <w:tcW w:w="520" w:type="dxa"/>
            <w:shd w:val="clear" w:color="auto" w:fill="auto"/>
            <w:noWrap/>
            <w:hideMark/>
          </w:tcPr>
          <w:p w:rsidR="00B860A9" w:rsidRPr="00B860A9" w:rsidRDefault="00B860A9" w:rsidP="00B860A9">
            <w:pPr>
              <w:jc w:val="center"/>
              <w:rPr>
                <w:rFonts w:ascii="Arial" w:hAnsi="Arial" w:cs="Arial"/>
                <w:color w:val="000000"/>
                <w:sz w:val="12"/>
                <w:szCs w:val="12"/>
              </w:rPr>
            </w:pPr>
            <w:r w:rsidRPr="00B860A9">
              <w:rPr>
                <w:rFonts w:ascii="Arial" w:hAnsi="Arial" w:cs="Arial"/>
                <w:color w:val="000000"/>
                <w:sz w:val="12"/>
                <w:szCs w:val="12"/>
              </w:rPr>
              <w:t>45-49</w:t>
            </w:r>
          </w:p>
        </w:tc>
        <w:tc>
          <w:tcPr>
            <w:tcW w:w="520" w:type="dxa"/>
            <w:shd w:val="clear" w:color="auto" w:fill="auto"/>
            <w:noWrap/>
            <w:hideMark/>
          </w:tcPr>
          <w:p w:rsidR="00B860A9" w:rsidRPr="00B860A9" w:rsidRDefault="00B860A9" w:rsidP="00B860A9">
            <w:pPr>
              <w:jc w:val="center"/>
              <w:rPr>
                <w:rFonts w:ascii="Arial" w:hAnsi="Arial" w:cs="Arial"/>
                <w:color w:val="000000"/>
                <w:sz w:val="12"/>
                <w:szCs w:val="12"/>
              </w:rPr>
            </w:pPr>
            <w:r w:rsidRPr="00B860A9">
              <w:rPr>
                <w:rFonts w:ascii="Arial" w:hAnsi="Arial" w:cs="Arial"/>
                <w:color w:val="000000"/>
                <w:sz w:val="12"/>
                <w:szCs w:val="12"/>
              </w:rPr>
              <w:t>50-54</w:t>
            </w:r>
          </w:p>
        </w:tc>
        <w:tc>
          <w:tcPr>
            <w:tcW w:w="520" w:type="dxa"/>
            <w:shd w:val="clear" w:color="auto" w:fill="auto"/>
            <w:noWrap/>
            <w:hideMark/>
          </w:tcPr>
          <w:p w:rsidR="00B860A9" w:rsidRPr="00B860A9" w:rsidRDefault="00B860A9" w:rsidP="00B860A9">
            <w:pPr>
              <w:jc w:val="center"/>
              <w:rPr>
                <w:rFonts w:ascii="Arial" w:hAnsi="Arial" w:cs="Arial"/>
                <w:color w:val="000000"/>
                <w:sz w:val="12"/>
                <w:szCs w:val="12"/>
              </w:rPr>
            </w:pPr>
            <w:r w:rsidRPr="00B860A9">
              <w:rPr>
                <w:rFonts w:ascii="Arial" w:hAnsi="Arial" w:cs="Arial"/>
                <w:color w:val="000000"/>
                <w:sz w:val="12"/>
                <w:szCs w:val="12"/>
              </w:rPr>
              <w:t>55-59</w:t>
            </w:r>
          </w:p>
        </w:tc>
        <w:tc>
          <w:tcPr>
            <w:tcW w:w="520" w:type="dxa"/>
            <w:shd w:val="clear" w:color="auto" w:fill="auto"/>
            <w:noWrap/>
            <w:hideMark/>
          </w:tcPr>
          <w:p w:rsidR="00B860A9" w:rsidRPr="00B860A9" w:rsidRDefault="00B860A9" w:rsidP="00B860A9">
            <w:pPr>
              <w:jc w:val="center"/>
              <w:rPr>
                <w:rFonts w:ascii="Arial" w:hAnsi="Arial" w:cs="Arial"/>
                <w:color w:val="000000"/>
                <w:sz w:val="12"/>
                <w:szCs w:val="12"/>
              </w:rPr>
            </w:pPr>
            <w:r w:rsidRPr="00B860A9">
              <w:rPr>
                <w:rFonts w:ascii="Arial" w:hAnsi="Arial" w:cs="Arial"/>
                <w:color w:val="000000"/>
                <w:sz w:val="12"/>
                <w:szCs w:val="12"/>
              </w:rPr>
              <w:t>60-64</w:t>
            </w:r>
          </w:p>
        </w:tc>
        <w:tc>
          <w:tcPr>
            <w:tcW w:w="520" w:type="dxa"/>
            <w:shd w:val="clear" w:color="auto" w:fill="auto"/>
            <w:noWrap/>
            <w:hideMark/>
          </w:tcPr>
          <w:p w:rsidR="00B860A9" w:rsidRPr="00B860A9" w:rsidRDefault="00B860A9" w:rsidP="00B860A9">
            <w:pPr>
              <w:jc w:val="center"/>
              <w:rPr>
                <w:rFonts w:ascii="Arial" w:hAnsi="Arial" w:cs="Arial"/>
                <w:color w:val="000000"/>
                <w:sz w:val="12"/>
                <w:szCs w:val="12"/>
              </w:rPr>
            </w:pPr>
            <w:r w:rsidRPr="00B860A9">
              <w:rPr>
                <w:rFonts w:ascii="Arial" w:hAnsi="Arial" w:cs="Arial"/>
                <w:color w:val="000000"/>
                <w:sz w:val="12"/>
                <w:szCs w:val="12"/>
              </w:rPr>
              <w:t>65-69</w:t>
            </w:r>
          </w:p>
        </w:tc>
        <w:tc>
          <w:tcPr>
            <w:tcW w:w="520" w:type="dxa"/>
            <w:shd w:val="clear" w:color="auto" w:fill="auto"/>
            <w:hideMark/>
          </w:tcPr>
          <w:p w:rsidR="00B860A9" w:rsidRPr="00B860A9" w:rsidRDefault="00B860A9" w:rsidP="00B860A9">
            <w:pPr>
              <w:jc w:val="center"/>
              <w:rPr>
                <w:rFonts w:ascii="Arial" w:hAnsi="Arial" w:cs="Arial"/>
                <w:color w:val="000000"/>
                <w:sz w:val="12"/>
                <w:szCs w:val="12"/>
              </w:rPr>
            </w:pPr>
            <w:r w:rsidRPr="00B860A9">
              <w:rPr>
                <w:rFonts w:ascii="Arial" w:hAnsi="Arial" w:cs="Arial"/>
                <w:color w:val="000000"/>
                <w:sz w:val="12"/>
                <w:szCs w:val="12"/>
              </w:rPr>
              <w:t>70 и старше</w:t>
            </w:r>
          </w:p>
        </w:tc>
        <w:tc>
          <w:tcPr>
            <w:tcW w:w="580" w:type="dxa"/>
            <w:vMerge/>
            <w:vAlign w:val="center"/>
            <w:hideMark/>
          </w:tcPr>
          <w:p w:rsidR="00B860A9" w:rsidRPr="00B860A9" w:rsidRDefault="00B860A9" w:rsidP="00B860A9">
            <w:pPr>
              <w:rPr>
                <w:rFonts w:ascii="Arial" w:hAnsi="Arial" w:cs="Arial"/>
                <w:color w:val="000000"/>
                <w:sz w:val="12"/>
                <w:szCs w:val="12"/>
              </w:rPr>
            </w:pPr>
          </w:p>
        </w:tc>
      </w:tr>
      <w:tr w:rsidR="00B860A9" w:rsidRPr="00B860A9" w:rsidTr="00B860A9">
        <w:trPr>
          <w:trHeight w:val="390"/>
        </w:trPr>
        <w:tc>
          <w:tcPr>
            <w:tcW w:w="1420" w:type="dxa"/>
            <w:shd w:val="clear" w:color="auto" w:fill="auto"/>
            <w:hideMark/>
          </w:tcPr>
          <w:p w:rsidR="00B860A9" w:rsidRPr="00B860A9" w:rsidRDefault="00B860A9" w:rsidP="00B860A9">
            <w:pPr>
              <w:rPr>
                <w:rFonts w:ascii="Arial" w:hAnsi="Arial" w:cs="Arial"/>
                <w:color w:val="000000"/>
                <w:sz w:val="14"/>
                <w:szCs w:val="14"/>
              </w:rPr>
            </w:pPr>
            <w:r w:rsidRPr="00B860A9">
              <w:rPr>
                <w:rFonts w:ascii="Arial" w:hAnsi="Arial" w:cs="Arial"/>
                <w:b/>
                <w:bCs/>
                <w:color w:val="000000"/>
                <w:sz w:val="14"/>
                <w:szCs w:val="14"/>
              </w:rPr>
              <w:t>Безработные</w:t>
            </w:r>
            <w:r w:rsidRPr="00B860A9">
              <w:rPr>
                <w:rFonts w:ascii="Arial" w:hAnsi="Arial" w:cs="Arial"/>
                <w:color w:val="000000"/>
                <w:sz w:val="14"/>
                <w:szCs w:val="14"/>
              </w:rPr>
              <w:t xml:space="preserve"> – всего</w:t>
            </w:r>
          </w:p>
        </w:tc>
        <w:tc>
          <w:tcPr>
            <w:tcW w:w="520" w:type="dxa"/>
            <w:shd w:val="clear" w:color="auto" w:fill="auto"/>
            <w:noWrap/>
            <w:vAlign w:val="bottom"/>
            <w:hideMark/>
          </w:tcPr>
          <w:p w:rsidR="00B860A9" w:rsidRPr="00B860A9" w:rsidRDefault="00B860A9" w:rsidP="00B860A9">
            <w:pPr>
              <w:rPr>
                <w:rFonts w:ascii="Arial" w:hAnsi="Arial" w:cs="Arial"/>
                <w:color w:val="000000"/>
                <w:sz w:val="14"/>
                <w:szCs w:val="14"/>
              </w:rPr>
            </w:pPr>
            <w:r w:rsidRPr="00B860A9">
              <w:rPr>
                <w:rFonts w:ascii="Arial" w:hAnsi="Arial" w:cs="Arial"/>
                <w:color w:val="000000"/>
                <w:sz w:val="14"/>
                <w:szCs w:val="14"/>
              </w:rPr>
              <w:t> </w:t>
            </w:r>
          </w:p>
        </w:tc>
        <w:tc>
          <w:tcPr>
            <w:tcW w:w="520" w:type="dxa"/>
            <w:shd w:val="clear" w:color="auto" w:fill="auto"/>
            <w:noWrap/>
            <w:vAlign w:val="bottom"/>
            <w:hideMark/>
          </w:tcPr>
          <w:p w:rsidR="00B860A9" w:rsidRPr="00B860A9" w:rsidRDefault="00B860A9" w:rsidP="00B860A9">
            <w:pPr>
              <w:rPr>
                <w:rFonts w:ascii="Arial" w:hAnsi="Arial" w:cs="Arial"/>
                <w:color w:val="000000"/>
                <w:sz w:val="14"/>
                <w:szCs w:val="14"/>
              </w:rPr>
            </w:pPr>
            <w:r w:rsidRPr="00B860A9">
              <w:rPr>
                <w:rFonts w:ascii="Arial" w:hAnsi="Arial" w:cs="Arial"/>
                <w:color w:val="000000"/>
                <w:sz w:val="14"/>
                <w:szCs w:val="14"/>
              </w:rPr>
              <w:t> </w:t>
            </w:r>
          </w:p>
        </w:tc>
        <w:tc>
          <w:tcPr>
            <w:tcW w:w="520" w:type="dxa"/>
            <w:shd w:val="clear" w:color="auto" w:fill="auto"/>
            <w:noWrap/>
            <w:vAlign w:val="bottom"/>
            <w:hideMark/>
          </w:tcPr>
          <w:p w:rsidR="00B860A9" w:rsidRPr="00B860A9" w:rsidRDefault="00B860A9" w:rsidP="00B860A9">
            <w:pPr>
              <w:rPr>
                <w:rFonts w:ascii="Arial" w:hAnsi="Arial" w:cs="Arial"/>
                <w:color w:val="000000"/>
                <w:sz w:val="14"/>
                <w:szCs w:val="14"/>
              </w:rPr>
            </w:pPr>
            <w:r w:rsidRPr="00B860A9">
              <w:rPr>
                <w:rFonts w:ascii="Arial" w:hAnsi="Arial" w:cs="Arial"/>
                <w:color w:val="000000"/>
                <w:sz w:val="14"/>
                <w:szCs w:val="14"/>
              </w:rPr>
              <w:t> </w:t>
            </w:r>
          </w:p>
        </w:tc>
        <w:tc>
          <w:tcPr>
            <w:tcW w:w="520" w:type="dxa"/>
            <w:shd w:val="clear" w:color="auto" w:fill="auto"/>
            <w:noWrap/>
            <w:vAlign w:val="bottom"/>
            <w:hideMark/>
          </w:tcPr>
          <w:p w:rsidR="00B860A9" w:rsidRPr="00B860A9" w:rsidRDefault="00B860A9" w:rsidP="00B860A9">
            <w:pPr>
              <w:rPr>
                <w:rFonts w:ascii="Arial" w:hAnsi="Arial" w:cs="Arial"/>
                <w:color w:val="000000"/>
                <w:sz w:val="14"/>
                <w:szCs w:val="14"/>
              </w:rPr>
            </w:pPr>
            <w:r w:rsidRPr="00B860A9">
              <w:rPr>
                <w:rFonts w:ascii="Arial" w:hAnsi="Arial" w:cs="Arial"/>
                <w:color w:val="000000"/>
                <w:sz w:val="14"/>
                <w:szCs w:val="14"/>
              </w:rPr>
              <w:t> </w:t>
            </w:r>
          </w:p>
        </w:tc>
        <w:tc>
          <w:tcPr>
            <w:tcW w:w="520" w:type="dxa"/>
            <w:shd w:val="clear" w:color="auto" w:fill="auto"/>
            <w:noWrap/>
            <w:vAlign w:val="bottom"/>
            <w:hideMark/>
          </w:tcPr>
          <w:p w:rsidR="00B860A9" w:rsidRPr="00B860A9" w:rsidRDefault="00B860A9" w:rsidP="00B860A9">
            <w:pPr>
              <w:rPr>
                <w:rFonts w:ascii="Arial" w:hAnsi="Arial" w:cs="Arial"/>
                <w:color w:val="000000"/>
                <w:sz w:val="14"/>
                <w:szCs w:val="14"/>
              </w:rPr>
            </w:pPr>
            <w:r w:rsidRPr="00B860A9">
              <w:rPr>
                <w:rFonts w:ascii="Arial" w:hAnsi="Arial" w:cs="Arial"/>
                <w:color w:val="000000"/>
                <w:sz w:val="14"/>
                <w:szCs w:val="14"/>
              </w:rPr>
              <w:t> </w:t>
            </w:r>
          </w:p>
        </w:tc>
        <w:tc>
          <w:tcPr>
            <w:tcW w:w="520" w:type="dxa"/>
            <w:shd w:val="clear" w:color="auto" w:fill="auto"/>
            <w:noWrap/>
            <w:vAlign w:val="bottom"/>
            <w:hideMark/>
          </w:tcPr>
          <w:p w:rsidR="00B860A9" w:rsidRPr="00B860A9" w:rsidRDefault="00B860A9" w:rsidP="00B860A9">
            <w:pPr>
              <w:rPr>
                <w:rFonts w:ascii="Arial" w:hAnsi="Arial" w:cs="Arial"/>
                <w:color w:val="000000"/>
                <w:sz w:val="14"/>
                <w:szCs w:val="14"/>
              </w:rPr>
            </w:pPr>
            <w:r w:rsidRPr="00B860A9">
              <w:rPr>
                <w:rFonts w:ascii="Arial" w:hAnsi="Arial" w:cs="Arial"/>
                <w:color w:val="000000"/>
                <w:sz w:val="14"/>
                <w:szCs w:val="14"/>
              </w:rPr>
              <w:t> </w:t>
            </w:r>
          </w:p>
        </w:tc>
        <w:tc>
          <w:tcPr>
            <w:tcW w:w="520" w:type="dxa"/>
            <w:shd w:val="clear" w:color="auto" w:fill="auto"/>
            <w:noWrap/>
            <w:vAlign w:val="bottom"/>
            <w:hideMark/>
          </w:tcPr>
          <w:p w:rsidR="00B860A9" w:rsidRPr="00B860A9" w:rsidRDefault="00B860A9" w:rsidP="00B860A9">
            <w:pPr>
              <w:rPr>
                <w:rFonts w:ascii="Arial" w:hAnsi="Arial" w:cs="Arial"/>
                <w:color w:val="000000"/>
                <w:sz w:val="14"/>
                <w:szCs w:val="14"/>
              </w:rPr>
            </w:pPr>
            <w:r w:rsidRPr="00B860A9">
              <w:rPr>
                <w:rFonts w:ascii="Arial" w:hAnsi="Arial" w:cs="Arial"/>
                <w:color w:val="000000"/>
                <w:sz w:val="14"/>
                <w:szCs w:val="14"/>
              </w:rPr>
              <w:t> </w:t>
            </w:r>
          </w:p>
        </w:tc>
        <w:tc>
          <w:tcPr>
            <w:tcW w:w="520" w:type="dxa"/>
            <w:shd w:val="clear" w:color="auto" w:fill="auto"/>
            <w:noWrap/>
            <w:vAlign w:val="bottom"/>
            <w:hideMark/>
          </w:tcPr>
          <w:p w:rsidR="00B860A9" w:rsidRPr="00B860A9" w:rsidRDefault="00B860A9" w:rsidP="00B860A9">
            <w:pPr>
              <w:rPr>
                <w:rFonts w:ascii="Arial" w:hAnsi="Arial" w:cs="Arial"/>
                <w:color w:val="000000"/>
                <w:sz w:val="14"/>
                <w:szCs w:val="14"/>
              </w:rPr>
            </w:pPr>
            <w:r w:rsidRPr="00B860A9">
              <w:rPr>
                <w:rFonts w:ascii="Arial" w:hAnsi="Arial" w:cs="Arial"/>
                <w:color w:val="000000"/>
                <w:sz w:val="14"/>
                <w:szCs w:val="14"/>
              </w:rPr>
              <w:t> </w:t>
            </w:r>
          </w:p>
        </w:tc>
        <w:tc>
          <w:tcPr>
            <w:tcW w:w="520" w:type="dxa"/>
            <w:shd w:val="clear" w:color="auto" w:fill="auto"/>
            <w:noWrap/>
            <w:vAlign w:val="bottom"/>
            <w:hideMark/>
          </w:tcPr>
          <w:p w:rsidR="00B860A9" w:rsidRPr="00B860A9" w:rsidRDefault="00B860A9" w:rsidP="00B860A9">
            <w:pPr>
              <w:rPr>
                <w:rFonts w:ascii="Arial" w:hAnsi="Arial" w:cs="Arial"/>
                <w:color w:val="000000"/>
                <w:sz w:val="14"/>
                <w:szCs w:val="14"/>
              </w:rPr>
            </w:pPr>
            <w:r w:rsidRPr="00B860A9">
              <w:rPr>
                <w:rFonts w:ascii="Arial" w:hAnsi="Arial" w:cs="Arial"/>
                <w:color w:val="000000"/>
                <w:sz w:val="14"/>
                <w:szCs w:val="14"/>
              </w:rPr>
              <w:t> </w:t>
            </w:r>
          </w:p>
        </w:tc>
        <w:tc>
          <w:tcPr>
            <w:tcW w:w="520" w:type="dxa"/>
            <w:shd w:val="clear" w:color="auto" w:fill="auto"/>
            <w:noWrap/>
            <w:vAlign w:val="bottom"/>
            <w:hideMark/>
          </w:tcPr>
          <w:p w:rsidR="00B860A9" w:rsidRPr="00B860A9" w:rsidRDefault="00B860A9" w:rsidP="00B860A9">
            <w:pPr>
              <w:rPr>
                <w:rFonts w:ascii="Arial" w:hAnsi="Arial" w:cs="Arial"/>
                <w:color w:val="000000"/>
                <w:sz w:val="14"/>
                <w:szCs w:val="14"/>
              </w:rPr>
            </w:pPr>
            <w:r w:rsidRPr="00B860A9">
              <w:rPr>
                <w:rFonts w:ascii="Arial" w:hAnsi="Arial" w:cs="Arial"/>
                <w:color w:val="000000"/>
                <w:sz w:val="14"/>
                <w:szCs w:val="14"/>
              </w:rPr>
              <w:t> </w:t>
            </w:r>
          </w:p>
        </w:tc>
        <w:tc>
          <w:tcPr>
            <w:tcW w:w="520" w:type="dxa"/>
            <w:shd w:val="clear" w:color="auto" w:fill="auto"/>
            <w:noWrap/>
            <w:vAlign w:val="bottom"/>
            <w:hideMark/>
          </w:tcPr>
          <w:p w:rsidR="00B860A9" w:rsidRPr="00B860A9" w:rsidRDefault="00B860A9" w:rsidP="00B860A9">
            <w:pPr>
              <w:rPr>
                <w:rFonts w:ascii="Arial" w:hAnsi="Arial" w:cs="Arial"/>
                <w:color w:val="000000"/>
                <w:sz w:val="14"/>
                <w:szCs w:val="14"/>
              </w:rPr>
            </w:pPr>
            <w:r w:rsidRPr="00B860A9">
              <w:rPr>
                <w:rFonts w:ascii="Arial" w:hAnsi="Arial" w:cs="Arial"/>
                <w:color w:val="000000"/>
                <w:sz w:val="14"/>
                <w:szCs w:val="14"/>
              </w:rPr>
              <w:t> </w:t>
            </w:r>
          </w:p>
        </w:tc>
        <w:tc>
          <w:tcPr>
            <w:tcW w:w="520" w:type="dxa"/>
            <w:shd w:val="clear" w:color="auto" w:fill="auto"/>
            <w:noWrap/>
            <w:vAlign w:val="bottom"/>
            <w:hideMark/>
          </w:tcPr>
          <w:p w:rsidR="00B860A9" w:rsidRPr="00B860A9" w:rsidRDefault="00B860A9" w:rsidP="00B860A9">
            <w:pPr>
              <w:rPr>
                <w:rFonts w:ascii="Arial" w:hAnsi="Arial" w:cs="Arial"/>
                <w:color w:val="000000"/>
                <w:sz w:val="14"/>
                <w:szCs w:val="14"/>
              </w:rPr>
            </w:pPr>
            <w:r w:rsidRPr="00B860A9">
              <w:rPr>
                <w:rFonts w:ascii="Arial" w:hAnsi="Arial" w:cs="Arial"/>
                <w:color w:val="000000"/>
                <w:sz w:val="14"/>
                <w:szCs w:val="14"/>
              </w:rPr>
              <w:t> </w:t>
            </w:r>
          </w:p>
        </w:tc>
        <w:tc>
          <w:tcPr>
            <w:tcW w:w="520" w:type="dxa"/>
            <w:shd w:val="clear" w:color="auto" w:fill="auto"/>
            <w:noWrap/>
            <w:vAlign w:val="bottom"/>
            <w:hideMark/>
          </w:tcPr>
          <w:p w:rsidR="00B860A9" w:rsidRPr="00B860A9" w:rsidRDefault="00B860A9" w:rsidP="00B860A9">
            <w:pPr>
              <w:rPr>
                <w:rFonts w:ascii="Arial" w:hAnsi="Arial" w:cs="Arial"/>
                <w:color w:val="000000"/>
                <w:sz w:val="14"/>
                <w:szCs w:val="14"/>
              </w:rPr>
            </w:pPr>
            <w:r w:rsidRPr="00B860A9">
              <w:rPr>
                <w:rFonts w:ascii="Arial" w:hAnsi="Arial" w:cs="Arial"/>
                <w:color w:val="000000"/>
                <w:sz w:val="14"/>
                <w:szCs w:val="14"/>
              </w:rPr>
              <w:t> </w:t>
            </w:r>
          </w:p>
        </w:tc>
        <w:tc>
          <w:tcPr>
            <w:tcW w:w="580" w:type="dxa"/>
            <w:shd w:val="clear" w:color="auto" w:fill="auto"/>
            <w:noWrap/>
            <w:vAlign w:val="bottom"/>
            <w:hideMark/>
          </w:tcPr>
          <w:p w:rsidR="00B860A9" w:rsidRPr="00B860A9" w:rsidRDefault="00B860A9" w:rsidP="00B860A9">
            <w:pPr>
              <w:rPr>
                <w:rFonts w:ascii="Arial" w:hAnsi="Arial" w:cs="Arial"/>
                <w:color w:val="000000"/>
                <w:sz w:val="14"/>
                <w:szCs w:val="14"/>
              </w:rPr>
            </w:pP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2008</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4 697</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404</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944</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633</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505</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458</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449</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503</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449</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244</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65</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34</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9</w:t>
            </w:r>
          </w:p>
        </w:tc>
        <w:tc>
          <w:tcPr>
            <w:tcW w:w="58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35,0</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2009</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6 284</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401</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1 311</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911</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697</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631</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547</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683</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613</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356</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90</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31</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12</w:t>
            </w:r>
          </w:p>
        </w:tc>
        <w:tc>
          <w:tcPr>
            <w:tcW w:w="58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35,2</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2010</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5 544</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327</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1 151</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832</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648</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534</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473</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581</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558</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315</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94</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24</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7</w:t>
            </w:r>
          </w:p>
        </w:tc>
        <w:tc>
          <w:tcPr>
            <w:tcW w:w="58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35,3</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2011</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4 922</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268</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1 009</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747</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591</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480</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408</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480</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523</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294</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97</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18</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6</w:t>
            </w:r>
          </w:p>
        </w:tc>
        <w:tc>
          <w:tcPr>
            <w:tcW w:w="58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35,5</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2012</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4 131</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200</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922</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660</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482</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421</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326</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377</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416</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232</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70</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20</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6</w:t>
            </w:r>
          </w:p>
        </w:tc>
        <w:tc>
          <w:tcPr>
            <w:tcW w:w="58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35,1</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2013</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4 137</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179</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880</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647</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492</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420</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352</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375</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434</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248</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86</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20</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5</w:t>
            </w:r>
          </w:p>
        </w:tc>
        <w:tc>
          <w:tcPr>
            <w:tcW w:w="58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35,6</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2014</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3 889</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162</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790</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616</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484</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396</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334</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340</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407</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246</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88</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21</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w:t>
            </w:r>
          </w:p>
        </w:tc>
        <w:tc>
          <w:tcPr>
            <w:tcW w:w="58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35,8</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2015</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4 264</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199</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842</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688</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541</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440</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374</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344</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445</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273</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92</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24</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2</w:t>
            </w:r>
          </w:p>
        </w:tc>
        <w:tc>
          <w:tcPr>
            <w:tcW w:w="58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35,7</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2016</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4 243</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178</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811</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701</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558</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459</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380</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337</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418</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270</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100</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28</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w:t>
            </w:r>
          </w:p>
        </w:tc>
        <w:tc>
          <w:tcPr>
            <w:tcW w:w="58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35,8</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2017</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3 969</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152</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711</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653</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520</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424</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369</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335</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372</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294</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98</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35</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5</w:t>
            </w:r>
          </w:p>
        </w:tc>
        <w:tc>
          <w:tcPr>
            <w:tcW w:w="58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36,4</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2018</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3 658</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141</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677</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586</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497</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408</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344</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305</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322</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252</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91</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31</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5</w:t>
            </w:r>
          </w:p>
        </w:tc>
        <w:tc>
          <w:tcPr>
            <w:tcW w:w="58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36,1</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2019</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3 465</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115</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611</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556</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500</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381</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333</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310</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304</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236</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78</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34</w:t>
            </w:r>
          </w:p>
        </w:tc>
        <w:tc>
          <w:tcPr>
            <w:tcW w:w="52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8</w:t>
            </w:r>
          </w:p>
        </w:tc>
        <w:tc>
          <w:tcPr>
            <w:tcW w:w="580" w:type="dxa"/>
            <w:shd w:val="clear" w:color="auto" w:fill="auto"/>
            <w:vAlign w:val="center"/>
            <w:hideMark/>
          </w:tcPr>
          <w:p w:rsidR="00B860A9" w:rsidRPr="00B860A9" w:rsidRDefault="00B860A9" w:rsidP="00B860A9">
            <w:pPr>
              <w:jc w:val="right"/>
              <w:rPr>
                <w:rFonts w:ascii="Arial" w:hAnsi="Arial" w:cs="Arial"/>
                <w:color w:val="000000"/>
                <w:sz w:val="14"/>
                <w:szCs w:val="14"/>
              </w:rPr>
            </w:pPr>
            <w:r w:rsidRPr="00B860A9">
              <w:rPr>
                <w:rFonts w:ascii="Arial" w:hAnsi="Arial" w:cs="Arial"/>
                <w:color w:val="000000"/>
                <w:sz w:val="14"/>
                <w:szCs w:val="14"/>
              </w:rPr>
              <w:t>36,3</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2020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4 321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124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661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669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686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547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454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385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358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301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99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9</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36,6</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2021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3 631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131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602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491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548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458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356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312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302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291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106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10</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36,9</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100" w:firstLine="141"/>
              <w:rPr>
                <w:rFonts w:ascii="Arial" w:hAnsi="Arial" w:cs="Arial"/>
                <w:b/>
                <w:bCs/>
                <w:color w:val="000000"/>
                <w:sz w:val="14"/>
                <w:szCs w:val="14"/>
              </w:rPr>
            </w:pPr>
            <w:r w:rsidRPr="00B860A9">
              <w:rPr>
                <w:rFonts w:ascii="Arial" w:hAnsi="Arial" w:cs="Arial"/>
                <w:b/>
                <w:bCs/>
                <w:color w:val="000000"/>
                <w:sz w:val="14"/>
                <w:szCs w:val="14"/>
              </w:rPr>
              <w:t>Мужчины</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80" w:type="dxa"/>
            <w:shd w:val="clear" w:color="auto" w:fill="auto"/>
            <w:noWrap/>
            <w:vAlign w:val="bottom"/>
            <w:hideMark/>
          </w:tcPr>
          <w:p w:rsidR="00B860A9" w:rsidRPr="00B860A9" w:rsidRDefault="00B860A9" w:rsidP="00B860A9">
            <w:pPr>
              <w:rPr>
                <w:rFonts w:ascii="Arial" w:hAnsi="Arial" w:cs="Arial"/>
                <w:sz w:val="14"/>
                <w:szCs w:val="14"/>
              </w:rPr>
            </w:pP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2008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2 492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210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497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345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272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244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235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256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224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150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7</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35,0</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2009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3 430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209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716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493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393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353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299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367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313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219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6</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35,3</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3 034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179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635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455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363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296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249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304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287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200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52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35,3</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2 684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148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561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401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327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260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222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247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266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186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52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35,5</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2 250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111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510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344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254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234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174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200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217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154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35,2</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2 242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93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481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346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270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227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191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195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227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155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35,6</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2 123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86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440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327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255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222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173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181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214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163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50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36,0</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2 296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106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457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368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274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237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203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179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239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177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35,9</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2 269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101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441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358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283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244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206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175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215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179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54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36,0</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2 102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83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389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329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260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218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200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169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198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185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54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36,5</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1 916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75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365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303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241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210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174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154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171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162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36,2</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1 846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61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338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286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243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198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176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159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164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158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36,6</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2020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2 237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64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356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330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326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272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238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200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183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193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58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37,0</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2021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1 838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72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315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251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243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225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170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157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146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175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69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37,2</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100" w:firstLine="141"/>
              <w:rPr>
                <w:rFonts w:ascii="Arial" w:hAnsi="Arial" w:cs="Arial"/>
                <w:b/>
                <w:bCs/>
                <w:color w:val="000000"/>
                <w:sz w:val="14"/>
                <w:szCs w:val="14"/>
              </w:rPr>
            </w:pPr>
            <w:r w:rsidRPr="00B860A9">
              <w:rPr>
                <w:rFonts w:ascii="Arial" w:hAnsi="Arial" w:cs="Arial"/>
                <w:b/>
                <w:bCs/>
                <w:color w:val="000000"/>
                <w:sz w:val="14"/>
                <w:szCs w:val="14"/>
              </w:rPr>
              <w:t>Женщины</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20" w:type="dxa"/>
            <w:shd w:val="clear" w:color="auto" w:fill="auto"/>
            <w:noWrap/>
            <w:vAlign w:val="bottom"/>
            <w:hideMark/>
          </w:tcPr>
          <w:p w:rsidR="00B860A9" w:rsidRPr="00B860A9" w:rsidRDefault="00B860A9" w:rsidP="00B860A9">
            <w:pPr>
              <w:rPr>
                <w:rFonts w:ascii="Arial" w:hAnsi="Arial" w:cs="Arial"/>
                <w:sz w:val="14"/>
                <w:szCs w:val="14"/>
              </w:rPr>
            </w:pPr>
            <w:r w:rsidRPr="00B860A9">
              <w:rPr>
                <w:rFonts w:ascii="Arial" w:hAnsi="Arial" w:cs="Arial"/>
                <w:sz w:val="14"/>
                <w:szCs w:val="14"/>
              </w:rPr>
              <w:t> </w:t>
            </w:r>
          </w:p>
        </w:tc>
        <w:tc>
          <w:tcPr>
            <w:tcW w:w="580" w:type="dxa"/>
            <w:shd w:val="clear" w:color="auto" w:fill="auto"/>
            <w:noWrap/>
            <w:vAlign w:val="bottom"/>
            <w:hideMark/>
          </w:tcPr>
          <w:p w:rsidR="00B860A9" w:rsidRPr="00B860A9" w:rsidRDefault="00B860A9" w:rsidP="00B860A9">
            <w:pPr>
              <w:rPr>
                <w:rFonts w:ascii="Arial" w:hAnsi="Arial" w:cs="Arial"/>
                <w:sz w:val="14"/>
                <w:szCs w:val="14"/>
              </w:rPr>
            </w:pP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2008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2 206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194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448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288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233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213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214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247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225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95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34,9</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2009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2 854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192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596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418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304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278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247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316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300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137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7</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35,2</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2 510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149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515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378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285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238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224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276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271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115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35,4</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2 238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120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448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346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265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220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186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232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256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108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35,6</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1 881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89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412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316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228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186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152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177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199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78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34,9</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1 896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87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399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301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222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193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162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180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207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93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35,5</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1 766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77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350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289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229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173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161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159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193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83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35,6</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1 968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93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385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320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268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203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171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165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206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96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35,5</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1 975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77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370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343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275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215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175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162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203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92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35,5</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1 867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69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321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324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260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207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169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166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175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109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36,1</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1 743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67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312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283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256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198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170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151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150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90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35,9</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2019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1 619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54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273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270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257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183</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157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152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140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78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35,9</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2020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2 085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61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306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338</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360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275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216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186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175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109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41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6</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36,2</w:t>
            </w:r>
          </w:p>
        </w:tc>
      </w:tr>
      <w:tr w:rsidR="00B860A9" w:rsidRPr="00B860A9" w:rsidTr="00B860A9">
        <w:trPr>
          <w:trHeight w:val="240"/>
        </w:trPr>
        <w:tc>
          <w:tcPr>
            <w:tcW w:w="1420" w:type="dxa"/>
            <w:shd w:val="clear" w:color="auto" w:fill="auto"/>
            <w:vAlign w:val="center"/>
            <w:hideMark/>
          </w:tcPr>
          <w:p w:rsidR="00B860A9" w:rsidRPr="00B860A9" w:rsidRDefault="00B860A9" w:rsidP="00B860A9">
            <w:pPr>
              <w:ind w:firstLineChars="200" w:firstLine="280"/>
              <w:rPr>
                <w:rFonts w:ascii="Arial" w:hAnsi="Arial" w:cs="Arial"/>
                <w:color w:val="000000"/>
                <w:sz w:val="14"/>
                <w:szCs w:val="14"/>
              </w:rPr>
            </w:pPr>
            <w:r w:rsidRPr="00B860A9">
              <w:rPr>
                <w:rFonts w:ascii="Arial" w:hAnsi="Arial" w:cs="Arial"/>
                <w:color w:val="000000"/>
                <w:sz w:val="14"/>
                <w:szCs w:val="14"/>
              </w:rPr>
              <w:t>2021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1 792</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59</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287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240</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304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234</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186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155</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157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116</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37</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11</w:t>
            </w:r>
          </w:p>
        </w:tc>
        <w:tc>
          <w:tcPr>
            <w:tcW w:w="52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7</w:t>
            </w:r>
          </w:p>
        </w:tc>
        <w:tc>
          <w:tcPr>
            <w:tcW w:w="580" w:type="dxa"/>
            <w:shd w:val="clear" w:color="auto" w:fill="auto"/>
            <w:vAlign w:val="center"/>
            <w:hideMark/>
          </w:tcPr>
          <w:p w:rsidR="00B860A9" w:rsidRPr="00B860A9" w:rsidRDefault="00B860A9" w:rsidP="00B860A9">
            <w:pPr>
              <w:jc w:val="right"/>
              <w:rPr>
                <w:rFonts w:ascii="Arial" w:hAnsi="Arial" w:cs="Arial"/>
                <w:sz w:val="14"/>
                <w:szCs w:val="14"/>
              </w:rPr>
            </w:pPr>
            <w:r w:rsidRPr="00B860A9">
              <w:rPr>
                <w:rFonts w:ascii="Arial" w:hAnsi="Arial" w:cs="Arial"/>
                <w:sz w:val="14"/>
                <w:szCs w:val="14"/>
              </w:rPr>
              <w:t>36,5</w:t>
            </w:r>
          </w:p>
        </w:tc>
      </w:tr>
    </w:tbl>
    <w:p w:rsidR="00301B77" w:rsidRDefault="00301B77" w:rsidP="0029211D">
      <w:pPr>
        <w:rPr>
          <w:color w:val="002060"/>
        </w:rPr>
      </w:pPr>
    </w:p>
    <w:p w:rsidR="00B860A9" w:rsidRDefault="00B860A9" w:rsidP="00B860A9">
      <w:pPr>
        <w:pStyle w:val="1"/>
        <w:rPr>
          <w:rFonts w:ascii="Times New Roman" w:hAnsi="Times New Roman" w:cs="Times New Roman"/>
          <w:color w:val="auto"/>
        </w:rPr>
      </w:pPr>
      <w:bookmarkStart w:id="15" w:name="_Toc134796353"/>
      <w:r w:rsidRPr="00B860A9">
        <w:rPr>
          <w:rFonts w:ascii="Times New Roman" w:hAnsi="Times New Roman" w:cs="Times New Roman"/>
          <w:color w:val="auto"/>
        </w:rPr>
        <w:t>Приложение №5</w:t>
      </w:r>
      <w:bookmarkEnd w:id="15"/>
    </w:p>
    <w:p w:rsidR="00B860A9" w:rsidRPr="00B860A9" w:rsidRDefault="00B860A9" w:rsidP="00B860A9">
      <w:pPr>
        <w:pageBreakBefore/>
        <w:pBdr>
          <w:bar w:val="single" w:sz="6" w:color="000000"/>
        </w:pBdr>
        <w:spacing w:after="60"/>
        <w:jc w:val="center"/>
        <w:rPr>
          <w:rFonts w:ascii="Arial" w:hAnsi="Arial" w:cs="Arial"/>
          <w:sz w:val="14"/>
        </w:rPr>
      </w:pPr>
      <w:r w:rsidRPr="008955C0">
        <w:rPr>
          <w:rFonts w:ascii="Arial" w:hAnsi="Arial" w:cs="Arial"/>
          <w:b/>
          <w:sz w:val="16"/>
        </w:rPr>
        <w:lastRenderedPageBreak/>
        <w:t>5.1</w:t>
      </w:r>
      <w:r>
        <w:rPr>
          <w:rFonts w:ascii="Arial" w:hAnsi="Arial" w:cs="Arial"/>
          <w:b/>
          <w:sz w:val="16"/>
        </w:rPr>
        <w:t>7</w:t>
      </w:r>
      <w:r w:rsidRPr="008955C0">
        <w:rPr>
          <w:rFonts w:ascii="Arial" w:hAnsi="Arial" w:cs="Arial"/>
          <w:b/>
          <w:sz w:val="16"/>
        </w:rPr>
        <w:t>. РАСПРЕДЕЛЕНИЕ ЧИСЛЕННОСТИ БЕЗРАБОТНЫХ ПО ВОЗРАСТНЫМ ГРУППАМ</w:t>
      </w:r>
      <w:r w:rsidRPr="008955C0">
        <w:rPr>
          <w:rFonts w:ascii="Arial" w:hAnsi="Arial" w:cs="Arial"/>
          <w:b/>
          <w:sz w:val="16"/>
        </w:rPr>
        <w:br/>
      </w:r>
      <w:r w:rsidRPr="008955C0">
        <w:rPr>
          <w:rFonts w:ascii="Arial" w:hAnsi="Arial" w:cs="Arial"/>
          <w:sz w:val="14"/>
        </w:rPr>
        <w:t>(в процентах к итогу)</w:t>
      </w:r>
    </w:p>
    <w:tbl>
      <w:tblPr>
        <w:tblW w:w="866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44"/>
        <w:gridCol w:w="647"/>
        <w:gridCol w:w="647"/>
        <w:gridCol w:w="646"/>
        <w:gridCol w:w="777"/>
        <w:gridCol w:w="647"/>
        <w:gridCol w:w="646"/>
        <w:gridCol w:w="647"/>
        <w:gridCol w:w="647"/>
        <w:gridCol w:w="647"/>
        <w:gridCol w:w="646"/>
        <w:gridCol w:w="650"/>
        <w:gridCol w:w="777"/>
      </w:tblGrid>
      <w:tr w:rsidR="00B860A9" w:rsidRPr="008955C0" w:rsidTr="00301B77">
        <w:tblPrEx>
          <w:tblCellMar>
            <w:top w:w="0" w:type="dxa"/>
            <w:left w:w="0" w:type="dxa"/>
            <w:bottom w:w="0" w:type="dxa"/>
            <w:right w:w="0" w:type="dxa"/>
          </w:tblCellMar>
        </w:tblPrEx>
        <w:trPr>
          <w:cantSplit/>
          <w:trHeight w:val="336"/>
        </w:trPr>
        <w:tc>
          <w:tcPr>
            <w:tcW w:w="644" w:type="dxa"/>
            <w:vMerge w:val="restart"/>
          </w:tcPr>
          <w:p w:rsidR="00B860A9" w:rsidRPr="00301B77" w:rsidRDefault="00B860A9" w:rsidP="00B860A9">
            <w:pPr>
              <w:jc w:val="center"/>
              <w:rPr>
                <w:sz w:val="14"/>
                <w:szCs w:val="14"/>
              </w:rPr>
            </w:pPr>
          </w:p>
        </w:tc>
        <w:tc>
          <w:tcPr>
            <w:tcW w:w="647" w:type="dxa"/>
            <w:vMerge w:val="restart"/>
          </w:tcPr>
          <w:p w:rsidR="00B860A9" w:rsidRPr="00301B77" w:rsidRDefault="00B860A9" w:rsidP="00B860A9">
            <w:pPr>
              <w:spacing w:before="60" w:after="60"/>
              <w:jc w:val="center"/>
              <w:rPr>
                <w:sz w:val="14"/>
                <w:szCs w:val="14"/>
              </w:rPr>
            </w:pPr>
            <w:r w:rsidRPr="00301B77">
              <w:rPr>
                <w:sz w:val="14"/>
                <w:szCs w:val="14"/>
              </w:rPr>
              <w:t>Безрабо</w:t>
            </w:r>
            <w:r w:rsidRPr="00301B77">
              <w:rPr>
                <w:sz w:val="14"/>
                <w:szCs w:val="14"/>
              </w:rPr>
              <w:t>т</w:t>
            </w:r>
            <w:r w:rsidRPr="00301B77">
              <w:rPr>
                <w:sz w:val="14"/>
                <w:szCs w:val="14"/>
              </w:rPr>
              <w:t>ные -</w:t>
            </w:r>
            <w:r w:rsidRPr="00301B77">
              <w:rPr>
                <w:sz w:val="14"/>
                <w:szCs w:val="14"/>
              </w:rPr>
              <w:br/>
              <w:t>всего</w:t>
            </w:r>
          </w:p>
        </w:tc>
        <w:tc>
          <w:tcPr>
            <w:tcW w:w="6596" w:type="dxa"/>
            <w:gridSpan w:val="10"/>
          </w:tcPr>
          <w:p w:rsidR="00B860A9" w:rsidRPr="00301B77" w:rsidRDefault="00B860A9" w:rsidP="00B860A9">
            <w:pPr>
              <w:spacing w:before="60" w:after="60"/>
              <w:jc w:val="center"/>
              <w:rPr>
                <w:sz w:val="14"/>
                <w:szCs w:val="14"/>
              </w:rPr>
            </w:pPr>
            <w:r w:rsidRPr="00301B77">
              <w:rPr>
                <w:sz w:val="14"/>
                <w:szCs w:val="14"/>
              </w:rPr>
              <w:t>в том числе в возрасте, лет</w:t>
            </w:r>
          </w:p>
        </w:tc>
        <w:tc>
          <w:tcPr>
            <w:tcW w:w="777" w:type="dxa"/>
            <w:vMerge w:val="restart"/>
            <w:vAlign w:val="center"/>
          </w:tcPr>
          <w:p w:rsidR="00B860A9" w:rsidRPr="00301B77" w:rsidRDefault="00B860A9" w:rsidP="00B860A9">
            <w:pPr>
              <w:spacing w:before="60" w:after="60"/>
              <w:jc w:val="center"/>
              <w:rPr>
                <w:sz w:val="14"/>
                <w:szCs w:val="14"/>
              </w:rPr>
            </w:pPr>
            <w:r w:rsidRPr="00301B77">
              <w:rPr>
                <w:sz w:val="14"/>
                <w:szCs w:val="14"/>
              </w:rPr>
              <w:t>Средний возраст</w:t>
            </w:r>
            <w:r w:rsidRPr="00301B77">
              <w:rPr>
                <w:sz w:val="14"/>
                <w:szCs w:val="14"/>
              </w:rPr>
              <w:br/>
              <w:t>безрабо</w:t>
            </w:r>
            <w:r w:rsidRPr="00301B77">
              <w:rPr>
                <w:sz w:val="14"/>
                <w:szCs w:val="14"/>
              </w:rPr>
              <w:t>т</w:t>
            </w:r>
            <w:r w:rsidRPr="00301B77">
              <w:rPr>
                <w:sz w:val="14"/>
                <w:szCs w:val="14"/>
              </w:rPr>
              <w:t>ных, лет</w:t>
            </w:r>
          </w:p>
        </w:tc>
      </w:tr>
      <w:tr w:rsidR="00B860A9" w:rsidRPr="008955C0" w:rsidTr="00301B77">
        <w:tblPrEx>
          <w:tblCellMar>
            <w:top w:w="0" w:type="dxa"/>
            <w:left w:w="0" w:type="dxa"/>
            <w:bottom w:w="0" w:type="dxa"/>
            <w:right w:w="0" w:type="dxa"/>
          </w:tblCellMar>
        </w:tblPrEx>
        <w:trPr>
          <w:cantSplit/>
          <w:trHeight w:val="169"/>
        </w:trPr>
        <w:tc>
          <w:tcPr>
            <w:tcW w:w="644" w:type="dxa"/>
            <w:vMerge/>
          </w:tcPr>
          <w:p w:rsidR="00B860A9" w:rsidRPr="00301B77" w:rsidRDefault="00B860A9" w:rsidP="00B860A9">
            <w:pPr>
              <w:spacing w:before="40" w:after="40" w:line="120" w:lineRule="exact"/>
              <w:jc w:val="center"/>
              <w:rPr>
                <w:sz w:val="14"/>
                <w:szCs w:val="14"/>
              </w:rPr>
            </w:pPr>
          </w:p>
        </w:tc>
        <w:tc>
          <w:tcPr>
            <w:tcW w:w="647" w:type="dxa"/>
            <w:vMerge/>
          </w:tcPr>
          <w:p w:rsidR="00B860A9" w:rsidRPr="00301B77" w:rsidRDefault="00B860A9" w:rsidP="00B860A9">
            <w:pPr>
              <w:spacing w:before="60" w:after="60"/>
              <w:jc w:val="center"/>
              <w:rPr>
                <w:sz w:val="14"/>
                <w:szCs w:val="14"/>
              </w:rPr>
            </w:pPr>
          </w:p>
        </w:tc>
        <w:tc>
          <w:tcPr>
            <w:tcW w:w="647" w:type="dxa"/>
          </w:tcPr>
          <w:p w:rsidR="00B860A9" w:rsidRPr="00301B77" w:rsidRDefault="00B860A9" w:rsidP="00B860A9">
            <w:pPr>
              <w:spacing w:before="60" w:after="60"/>
              <w:jc w:val="center"/>
              <w:rPr>
                <w:sz w:val="14"/>
                <w:szCs w:val="14"/>
              </w:rPr>
            </w:pPr>
            <w:r w:rsidRPr="00301B77">
              <w:rPr>
                <w:sz w:val="14"/>
                <w:szCs w:val="14"/>
              </w:rPr>
              <w:t>до 20</w:t>
            </w:r>
          </w:p>
        </w:tc>
        <w:tc>
          <w:tcPr>
            <w:tcW w:w="646" w:type="dxa"/>
          </w:tcPr>
          <w:p w:rsidR="00B860A9" w:rsidRPr="00301B77" w:rsidRDefault="00B860A9" w:rsidP="00B860A9">
            <w:pPr>
              <w:spacing w:before="60" w:after="60"/>
              <w:jc w:val="center"/>
              <w:rPr>
                <w:sz w:val="14"/>
                <w:szCs w:val="14"/>
              </w:rPr>
            </w:pPr>
            <w:r w:rsidRPr="00301B77">
              <w:rPr>
                <w:sz w:val="14"/>
                <w:szCs w:val="14"/>
              </w:rPr>
              <w:t>20-24</w:t>
            </w:r>
          </w:p>
        </w:tc>
        <w:tc>
          <w:tcPr>
            <w:tcW w:w="777" w:type="dxa"/>
          </w:tcPr>
          <w:p w:rsidR="00B860A9" w:rsidRPr="00301B77" w:rsidRDefault="00B860A9" w:rsidP="00B860A9">
            <w:pPr>
              <w:spacing w:before="60" w:after="60"/>
              <w:jc w:val="center"/>
              <w:rPr>
                <w:sz w:val="14"/>
                <w:szCs w:val="14"/>
              </w:rPr>
            </w:pPr>
            <w:r w:rsidRPr="00301B77">
              <w:rPr>
                <w:sz w:val="14"/>
                <w:szCs w:val="14"/>
              </w:rPr>
              <w:t>25-29</w:t>
            </w:r>
          </w:p>
        </w:tc>
        <w:tc>
          <w:tcPr>
            <w:tcW w:w="647" w:type="dxa"/>
          </w:tcPr>
          <w:p w:rsidR="00B860A9" w:rsidRPr="00301B77" w:rsidRDefault="00B860A9" w:rsidP="00B860A9">
            <w:pPr>
              <w:spacing w:before="60" w:after="60"/>
              <w:jc w:val="center"/>
              <w:rPr>
                <w:sz w:val="14"/>
                <w:szCs w:val="14"/>
              </w:rPr>
            </w:pPr>
            <w:r w:rsidRPr="00301B77">
              <w:rPr>
                <w:sz w:val="14"/>
                <w:szCs w:val="14"/>
              </w:rPr>
              <w:t>30-34</w:t>
            </w:r>
          </w:p>
        </w:tc>
        <w:tc>
          <w:tcPr>
            <w:tcW w:w="646" w:type="dxa"/>
          </w:tcPr>
          <w:p w:rsidR="00B860A9" w:rsidRPr="00301B77" w:rsidRDefault="00B860A9" w:rsidP="00B860A9">
            <w:pPr>
              <w:spacing w:before="60" w:after="60"/>
              <w:jc w:val="center"/>
              <w:rPr>
                <w:sz w:val="14"/>
                <w:szCs w:val="14"/>
              </w:rPr>
            </w:pPr>
            <w:r w:rsidRPr="00301B77">
              <w:rPr>
                <w:sz w:val="14"/>
                <w:szCs w:val="14"/>
              </w:rPr>
              <w:t>35-39</w:t>
            </w:r>
          </w:p>
        </w:tc>
        <w:tc>
          <w:tcPr>
            <w:tcW w:w="647" w:type="dxa"/>
          </w:tcPr>
          <w:p w:rsidR="00B860A9" w:rsidRPr="00301B77" w:rsidRDefault="00B860A9" w:rsidP="00B860A9">
            <w:pPr>
              <w:spacing w:before="60" w:after="60"/>
              <w:jc w:val="center"/>
              <w:rPr>
                <w:sz w:val="14"/>
                <w:szCs w:val="14"/>
              </w:rPr>
            </w:pPr>
            <w:r w:rsidRPr="00301B77">
              <w:rPr>
                <w:sz w:val="14"/>
                <w:szCs w:val="14"/>
              </w:rPr>
              <w:t>40-44</w:t>
            </w:r>
          </w:p>
        </w:tc>
        <w:tc>
          <w:tcPr>
            <w:tcW w:w="647" w:type="dxa"/>
          </w:tcPr>
          <w:p w:rsidR="00B860A9" w:rsidRPr="00301B77" w:rsidRDefault="00B860A9" w:rsidP="00B860A9">
            <w:pPr>
              <w:spacing w:before="60" w:after="60"/>
              <w:jc w:val="center"/>
              <w:rPr>
                <w:sz w:val="14"/>
                <w:szCs w:val="14"/>
              </w:rPr>
            </w:pPr>
            <w:r w:rsidRPr="00301B77">
              <w:rPr>
                <w:sz w:val="14"/>
                <w:szCs w:val="14"/>
              </w:rPr>
              <w:t>45-49</w:t>
            </w:r>
          </w:p>
        </w:tc>
        <w:tc>
          <w:tcPr>
            <w:tcW w:w="647" w:type="dxa"/>
          </w:tcPr>
          <w:p w:rsidR="00B860A9" w:rsidRPr="00301B77" w:rsidRDefault="00B860A9" w:rsidP="00B860A9">
            <w:pPr>
              <w:spacing w:before="60" w:after="60"/>
              <w:jc w:val="center"/>
              <w:rPr>
                <w:sz w:val="14"/>
                <w:szCs w:val="14"/>
              </w:rPr>
            </w:pPr>
            <w:r w:rsidRPr="00301B77">
              <w:rPr>
                <w:sz w:val="14"/>
                <w:szCs w:val="14"/>
              </w:rPr>
              <w:t>50-54</w:t>
            </w:r>
          </w:p>
        </w:tc>
        <w:tc>
          <w:tcPr>
            <w:tcW w:w="646" w:type="dxa"/>
          </w:tcPr>
          <w:p w:rsidR="00B860A9" w:rsidRPr="00301B77" w:rsidRDefault="00B860A9" w:rsidP="00B860A9">
            <w:pPr>
              <w:spacing w:before="60" w:after="60"/>
              <w:jc w:val="center"/>
              <w:rPr>
                <w:sz w:val="14"/>
                <w:szCs w:val="14"/>
              </w:rPr>
            </w:pPr>
            <w:r w:rsidRPr="00301B77">
              <w:rPr>
                <w:sz w:val="14"/>
                <w:szCs w:val="14"/>
              </w:rPr>
              <w:t>55-59</w:t>
            </w:r>
          </w:p>
        </w:tc>
        <w:tc>
          <w:tcPr>
            <w:tcW w:w="650" w:type="dxa"/>
          </w:tcPr>
          <w:p w:rsidR="00B860A9" w:rsidRPr="00301B77" w:rsidRDefault="00B860A9" w:rsidP="00B860A9">
            <w:pPr>
              <w:spacing w:before="60" w:after="60"/>
              <w:jc w:val="center"/>
              <w:rPr>
                <w:sz w:val="14"/>
                <w:szCs w:val="14"/>
              </w:rPr>
            </w:pPr>
            <w:r w:rsidRPr="00301B77">
              <w:rPr>
                <w:sz w:val="14"/>
                <w:szCs w:val="14"/>
              </w:rPr>
              <w:t>60-72</w:t>
            </w:r>
          </w:p>
        </w:tc>
        <w:tc>
          <w:tcPr>
            <w:tcW w:w="777" w:type="dxa"/>
            <w:vMerge/>
          </w:tcPr>
          <w:p w:rsidR="00B860A9" w:rsidRPr="00301B77" w:rsidRDefault="00B860A9" w:rsidP="00B860A9">
            <w:pPr>
              <w:spacing w:before="60" w:after="60"/>
              <w:jc w:val="center"/>
              <w:rPr>
                <w:sz w:val="14"/>
                <w:szCs w:val="14"/>
              </w:rPr>
            </w:pPr>
          </w:p>
        </w:tc>
      </w:tr>
      <w:tr w:rsidR="00B860A9" w:rsidRPr="008955C0" w:rsidTr="00301B77">
        <w:tblPrEx>
          <w:tblCellMar>
            <w:top w:w="0" w:type="dxa"/>
            <w:left w:w="0" w:type="dxa"/>
            <w:bottom w:w="0" w:type="dxa"/>
            <w:right w:w="0" w:type="dxa"/>
          </w:tblCellMar>
        </w:tblPrEx>
        <w:trPr>
          <w:cantSplit/>
          <w:trHeight w:val="289"/>
        </w:trPr>
        <w:tc>
          <w:tcPr>
            <w:tcW w:w="644" w:type="dxa"/>
          </w:tcPr>
          <w:p w:rsidR="00B860A9" w:rsidRPr="00301B77" w:rsidRDefault="00B860A9" w:rsidP="00B860A9">
            <w:pPr>
              <w:spacing w:before="90" w:line="160" w:lineRule="exact"/>
              <w:rPr>
                <w:sz w:val="14"/>
                <w:szCs w:val="14"/>
              </w:rPr>
            </w:pPr>
            <w:r w:rsidRPr="00301B77">
              <w:rPr>
                <w:sz w:val="14"/>
                <w:szCs w:val="14"/>
              </w:rPr>
              <w:t>Всего</w:t>
            </w:r>
          </w:p>
        </w:tc>
        <w:tc>
          <w:tcPr>
            <w:tcW w:w="647" w:type="dxa"/>
          </w:tcPr>
          <w:p w:rsidR="00B860A9" w:rsidRPr="00301B77" w:rsidRDefault="00B860A9" w:rsidP="00B860A9">
            <w:pPr>
              <w:spacing w:before="90" w:line="160" w:lineRule="exact"/>
              <w:ind w:right="113"/>
              <w:jc w:val="right"/>
              <w:rPr>
                <w:b/>
                <w:sz w:val="14"/>
                <w:szCs w:val="14"/>
              </w:rPr>
            </w:pPr>
          </w:p>
        </w:tc>
        <w:tc>
          <w:tcPr>
            <w:tcW w:w="647" w:type="dxa"/>
            <w:vAlign w:val="bottom"/>
          </w:tcPr>
          <w:p w:rsidR="00B860A9" w:rsidRPr="00301B77" w:rsidRDefault="00B860A9" w:rsidP="00B860A9">
            <w:pPr>
              <w:spacing w:before="90" w:line="160" w:lineRule="exact"/>
              <w:ind w:left="-170" w:right="170"/>
              <w:jc w:val="right"/>
              <w:rPr>
                <w:b/>
                <w:sz w:val="14"/>
                <w:szCs w:val="14"/>
              </w:rPr>
            </w:pPr>
          </w:p>
        </w:tc>
        <w:tc>
          <w:tcPr>
            <w:tcW w:w="646" w:type="dxa"/>
            <w:vAlign w:val="bottom"/>
          </w:tcPr>
          <w:p w:rsidR="00B860A9" w:rsidRPr="00301B77" w:rsidRDefault="00B860A9" w:rsidP="00B860A9">
            <w:pPr>
              <w:spacing w:before="90" w:line="160" w:lineRule="exact"/>
              <w:ind w:left="-170" w:right="170"/>
              <w:jc w:val="right"/>
              <w:rPr>
                <w:b/>
                <w:sz w:val="14"/>
                <w:szCs w:val="14"/>
              </w:rPr>
            </w:pPr>
          </w:p>
        </w:tc>
        <w:tc>
          <w:tcPr>
            <w:tcW w:w="777" w:type="dxa"/>
            <w:vAlign w:val="bottom"/>
          </w:tcPr>
          <w:p w:rsidR="00B860A9" w:rsidRPr="00301B77" w:rsidRDefault="00B860A9" w:rsidP="00B860A9">
            <w:pPr>
              <w:spacing w:before="90" w:line="160" w:lineRule="exact"/>
              <w:ind w:left="-170" w:right="170"/>
              <w:jc w:val="right"/>
              <w:rPr>
                <w:b/>
                <w:sz w:val="14"/>
                <w:szCs w:val="14"/>
              </w:rPr>
            </w:pPr>
          </w:p>
        </w:tc>
        <w:tc>
          <w:tcPr>
            <w:tcW w:w="647" w:type="dxa"/>
            <w:vAlign w:val="bottom"/>
          </w:tcPr>
          <w:p w:rsidR="00B860A9" w:rsidRPr="00301B77" w:rsidRDefault="00B860A9" w:rsidP="00B860A9">
            <w:pPr>
              <w:spacing w:before="90" w:line="160" w:lineRule="exact"/>
              <w:ind w:left="-170" w:right="170"/>
              <w:jc w:val="right"/>
              <w:rPr>
                <w:b/>
                <w:sz w:val="14"/>
                <w:szCs w:val="14"/>
              </w:rPr>
            </w:pPr>
          </w:p>
        </w:tc>
        <w:tc>
          <w:tcPr>
            <w:tcW w:w="646" w:type="dxa"/>
            <w:vAlign w:val="bottom"/>
          </w:tcPr>
          <w:p w:rsidR="00B860A9" w:rsidRPr="00301B77" w:rsidRDefault="00B860A9" w:rsidP="00B860A9">
            <w:pPr>
              <w:spacing w:before="90" w:line="160" w:lineRule="exact"/>
              <w:ind w:left="-170" w:right="170"/>
              <w:jc w:val="right"/>
              <w:rPr>
                <w:b/>
                <w:sz w:val="14"/>
                <w:szCs w:val="14"/>
              </w:rPr>
            </w:pPr>
          </w:p>
        </w:tc>
        <w:tc>
          <w:tcPr>
            <w:tcW w:w="647" w:type="dxa"/>
            <w:vAlign w:val="bottom"/>
          </w:tcPr>
          <w:p w:rsidR="00B860A9" w:rsidRPr="00301B77" w:rsidRDefault="00B860A9" w:rsidP="00B860A9">
            <w:pPr>
              <w:spacing w:before="90" w:line="160" w:lineRule="exact"/>
              <w:ind w:left="-170" w:right="170"/>
              <w:jc w:val="right"/>
              <w:rPr>
                <w:b/>
                <w:sz w:val="14"/>
                <w:szCs w:val="14"/>
              </w:rPr>
            </w:pPr>
          </w:p>
        </w:tc>
        <w:tc>
          <w:tcPr>
            <w:tcW w:w="647" w:type="dxa"/>
            <w:vAlign w:val="bottom"/>
          </w:tcPr>
          <w:p w:rsidR="00B860A9" w:rsidRPr="00301B77" w:rsidRDefault="00B860A9" w:rsidP="00B860A9">
            <w:pPr>
              <w:spacing w:before="90" w:line="160" w:lineRule="exact"/>
              <w:ind w:left="-170" w:right="170"/>
              <w:jc w:val="right"/>
              <w:rPr>
                <w:b/>
                <w:sz w:val="14"/>
                <w:szCs w:val="14"/>
              </w:rPr>
            </w:pPr>
          </w:p>
        </w:tc>
        <w:tc>
          <w:tcPr>
            <w:tcW w:w="647" w:type="dxa"/>
            <w:vAlign w:val="bottom"/>
          </w:tcPr>
          <w:p w:rsidR="00B860A9" w:rsidRPr="00301B77" w:rsidRDefault="00B860A9" w:rsidP="00B860A9">
            <w:pPr>
              <w:spacing w:before="90" w:line="160" w:lineRule="exact"/>
              <w:ind w:left="-170" w:right="170"/>
              <w:jc w:val="right"/>
              <w:rPr>
                <w:b/>
                <w:sz w:val="14"/>
                <w:szCs w:val="14"/>
              </w:rPr>
            </w:pPr>
          </w:p>
        </w:tc>
        <w:tc>
          <w:tcPr>
            <w:tcW w:w="646" w:type="dxa"/>
            <w:vAlign w:val="bottom"/>
          </w:tcPr>
          <w:p w:rsidR="00B860A9" w:rsidRPr="00301B77" w:rsidRDefault="00B860A9" w:rsidP="00B860A9">
            <w:pPr>
              <w:spacing w:before="90" w:line="160" w:lineRule="exact"/>
              <w:ind w:left="-170" w:right="170"/>
              <w:jc w:val="right"/>
              <w:rPr>
                <w:b/>
                <w:sz w:val="14"/>
                <w:szCs w:val="14"/>
              </w:rPr>
            </w:pPr>
          </w:p>
        </w:tc>
        <w:tc>
          <w:tcPr>
            <w:tcW w:w="650" w:type="dxa"/>
            <w:vAlign w:val="bottom"/>
          </w:tcPr>
          <w:p w:rsidR="00B860A9" w:rsidRPr="00301B77" w:rsidRDefault="00B860A9" w:rsidP="00B860A9">
            <w:pPr>
              <w:spacing w:before="90" w:line="160" w:lineRule="exact"/>
              <w:ind w:left="-170" w:right="170"/>
              <w:jc w:val="right"/>
              <w:rPr>
                <w:b/>
                <w:sz w:val="14"/>
                <w:szCs w:val="14"/>
              </w:rPr>
            </w:pPr>
          </w:p>
        </w:tc>
        <w:tc>
          <w:tcPr>
            <w:tcW w:w="777" w:type="dxa"/>
            <w:vAlign w:val="bottom"/>
          </w:tcPr>
          <w:p w:rsidR="00B860A9" w:rsidRPr="00301B77" w:rsidRDefault="00B860A9" w:rsidP="00B860A9">
            <w:pPr>
              <w:spacing w:before="90" w:line="160" w:lineRule="exact"/>
              <w:ind w:left="-737" w:right="510"/>
              <w:jc w:val="right"/>
              <w:rPr>
                <w:sz w:val="14"/>
                <w:szCs w:val="14"/>
              </w:rPr>
            </w:pPr>
          </w:p>
        </w:tc>
      </w:tr>
      <w:tr w:rsidR="00B860A9" w:rsidRPr="008955C0" w:rsidTr="00301B77">
        <w:tblPrEx>
          <w:tblCellMar>
            <w:top w:w="0" w:type="dxa"/>
            <w:left w:w="0" w:type="dxa"/>
            <w:bottom w:w="0" w:type="dxa"/>
            <w:right w:w="0" w:type="dxa"/>
          </w:tblCellMar>
        </w:tblPrEx>
        <w:trPr>
          <w:cantSplit/>
          <w:trHeight w:val="304"/>
        </w:trPr>
        <w:tc>
          <w:tcPr>
            <w:tcW w:w="644" w:type="dxa"/>
          </w:tcPr>
          <w:p w:rsidR="00B860A9" w:rsidRPr="00301B77" w:rsidRDefault="00B860A9" w:rsidP="00B860A9">
            <w:pPr>
              <w:spacing w:before="90" w:line="160" w:lineRule="exact"/>
              <w:ind w:left="170"/>
              <w:rPr>
                <w:sz w:val="14"/>
                <w:szCs w:val="14"/>
              </w:rPr>
            </w:pPr>
            <w:r w:rsidRPr="00301B77">
              <w:rPr>
                <w:sz w:val="14"/>
                <w:szCs w:val="14"/>
              </w:rPr>
              <w:t>2000</w:t>
            </w:r>
          </w:p>
        </w:tc>
        <w:tc>
          <w:tcPr>
            <w:tcW w:w="647" w:type="dxa"/>
          </w:tcPr>
          <w:p w:rsidR="00B860A9" w:rsidRPr="00301B77" w:rsidRDefault="00B860A9" w:rsidP="00B860A9">
            <w:pPr>
              <w:spacing w:before="90" w:line="160" w:lineRule="exact"/>
              <w:jc w:val="center"/>
              <w:rPr>
                <w:sz w:val="14"/>
                <w:szCs w:val="14"/>
              </w:rPr>
            </w:pPr>
            <w:r w:rsidRPr="00301B77">
              <w:rPr>
                <w:sz w:val="14"/>
                <w:szCs w:val="14"/>
              </w:rPr>
              <w:t>100</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9,6</w:t>
            </w:r>
          </w:p>
        </w:tc>
        <w:tc>
          <w:tcPr>
            <w:tcW w:w="646"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17,2</w:t>
            </w:r>
          </w:p>
        </w:tc>
        <w:tc>
          <w:tcPr>
            <w:tcW w:w="77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12,5</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11,6</w:t>
            </w:r>
          </w:p>
        </w:tc>
        <w:tc>
          <w:tcPr>
            <w:tcW w:w="646"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13,6</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12,9</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10,4</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6,4</w:t>
            </w:r>
          </w:p>
        </w:tc>
        <w:tc>
          <w:tcPr>
            <w:tcW w:w="646"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3,0</w:t>
            </w:r>
          </w:p>
        </w:tc>
        <w:tc>
          <w:tcPr>
            <w:tcW w:w="650"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2,8</w:t>
            </w:r>
          </w:p>
        </w:tc>
        <w:tc>
          <w:tcPr>
            <w:tcW w:w="77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34,7</w:t>
            </w:r>
          </w:p>
        </w:tc>
      </w:tr>
      <w:tr w:rsidR="00B860A9" w:rsidRPr="008955C0" w:rsidTr="00301B77">
        <w:tblPrEx>
          <w:tblCellMar>
            <w:top w:w="0" w:type="dxa"/>
            <w:left w:w="0" w:type="dxa"/>
            <w:bottom w:w="0" w:type="dxa"/>
            <w:right w:w="0" w:type="dxa"/>
          </w:tblCellMar>
        </w:tblPrEx>
        <w:trPr>
          <w:cantSplit/>
          <w:trHeight w:val="289"/>
        </w:trPr>
        <w:tc>
          <w:tcPr>
            <w:tcW w:w="644" w:type="dxa"/>
          </w:tcPr>
          <w:p w:rsidR="00B860A9" w:rsidRPr="00301B77" w:rsidRDefault="00B860A9" w:rsidP="00B860A9">
            <w:pPr>
              <w:spacing w:before="90" w:line="160" w:lineRule="exact"/>
              <w:ind w:left="170"/>
              <w:rPr>
                <w:sz w:val="14"/>
                <w:szCs w:val="14"/>
              </w:rPr>
            </w:pPr>
            <w:r w:rsidRPr="00301B77">
              <w:rPr>
                <w:sz w:val="14"/>
                <w:szCs w:val="14"/>
              </w:rPr>
              <w:t>2005</w:t>
            </w:r>
          </w:p>
        </w:tc>
        <w:tc>
          <w:tcPr>
            <w:tcW w:w="647" w:type="dxa"/>
          </w:tcPr>
          <w:p w:rsidR="00B860A9" w:rsidRPr="00301B77" w:rsidRDefault="00B860A9" w:rsidP="00B860A9">
            <w:pPr>
              <w:spacing w:before="90" w:line="160" w:lineRule="exact"/>
              <w:jc w:val="center"/>
              <w:rPr>
                <w:sz w:val="14"/>
                <w:szCs w:val="14"/>
              </w:rPr>
            </w:pPr>
            <w:r w:rsidRPr="00301B77">
              <w:rPr>
                <w:sz w:val="14"/>
                <w:szCs w:val="14"/>
              </w:rPr>
              <w:t>100</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9,5</w:t>
            </w:r>
          </w:p>
        </w:tc>
        <w:tc>
          <w:tcPr>
            <w:tcW w:w="646"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18,3</w:t>
            </w:r>
          </w:p>
        </w:tc>
        <w:tc>
          <w:tcPr>
            <w:tcW w:w="77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13,6</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11,8</w:t>
            </w:r>
          </w:p>
        </w:tc>
        <w:tc>
          <w:tcPr>
            <w:tcW w:w="646"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9,9</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11,3</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11,2</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8,6</w:t>
            </w:r>
          </w:p>
        </w:tc>
        <w:tc>
          <w:tcPr>
            <w:tcW w:w="646"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3,8</w:t>
            </w:r>
          </w:p>
        </w:tc>
        <w:tc>
          <w:tcPr>
            <w:tcW w:w="650"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1,9</w:t>
            </w:r>
          </w:p>
        </w:tc>
        <w:tc>
          <w:tcPr>
            <w:tcW w:w="77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34,7</w:t>
            </w:r>
          </w:p>
        </w:tc>
      </w:tr>
      <w:tr w:rsidR="00B860A9" w:rsidRPr="008955C0" w:rsidTr="00301B77">
        <w:tblPrEx>
          <w:tblCellMar>
            <w:top w:w="0" w:type="dxa"/>
            <w:left w:w="0" w:type="dxa"/>
            <w:bottom w:w="0" w:type="dxa"/>
            <w:right w:w="0" w:type="dxa"/>
          </w:tblCellMar>
        </w:tblPrEx>
        <w:trPr>
          <w:cantSplit/>
          <w:trHeight w:val="272"/>
        </w:trPr>
        <w:tc>
          <w:tcPr>
            <w:tcW w:w="644" w:type="dxa"/>
          </w:tcPr>
          <w:p w:rsidR="00B860A9" w:rsidRPr="00301B77" w:rsidRDefault="00B860A9" w:rsidP="00B860A9">
            <w:pPr>
              <w:spacing w:before="90" w:line="160" w:lineRule="exact"/>
              <w:ind w:left="170"/>
              <w:rPr>
                <w:sz w:val="14"/>
                <w:szCs w:val="14"/>
              </w:rPr>
            </w:pPr>
            <w:r w:rsidRPr="00301B77">
              <w:rPr>
                <w:sz w:val="14"/>
                <w:szCs w:val="14"/>
              </w:rPr>
              <w:t>2010</w:t>
            </w:r>
          </w:p>
        </w:tc>
        <w:tc>
          <w:tcPr>
            <w:tcW w:w="647" w:type="dxa"/>
          </w:tcPr>
          <w:p w:rsidR="00B860A9" w:rsidRPr="00301B77" w:rsidRDefault="00B860A9" w:rsidP="00B860A9">
            <w:pPr>
              <w:spacing w:before="90" w:line="160" w:lineRule="exact"/>
              <w:jc w:val="center"/>
              <w:rPr>
                <w:sz w:val="14"/>
                <w:szCs w:val="14"/>
                <w:lang w:val="ru-MO"/>
              </w:rPr>
            </w:pPr>
            <w:r w:rsidRPr="00301B77">
              <w:rPr>
                <w:sz w:val="14"/>
                <w:szCs w:val="14"/>
                <w:lang w:val="ru-MO"/>
              </w:rPr>
              <w:t>100</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5,9</w:t>
            </w:r>
          </w:p>
        </w:tc>
        <w:tc>
          <w:tcPr>
            <w:tcW w:w="646"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20,8</w:t>
            </w:r>
          </w:p>
        </w:tc>
        <w:tc>
          <w:tcPr>
            <w:tcW w:w="77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15,0</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11,7</w:t>
            </w:r>
          </w:p>
        </w:tc>
        <w:tc>
          <w:tcPr>
            <w:tcW w:w="646"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9,6</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8,5</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10,5</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10,1</w:t>
            </w:r>
          </w:p>
        </w:tc>
        <w:tc>
          <w:tcPr>
            <w:tcW w:w="646"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5,7</w:t>
            </w:r>
          </w:p>
        </w:tc>
        <w:tc>
          <w:tcPr>
            <w:tcW w:w="650"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2,2</w:t>
            </w:r>
          </w:p>
        </w:tc>
        <w:tc>
          <w:tcPr>
            <w:tcW w:w="77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35,3</w:t>
            </w:r>
          </w:p>
        </w:tc>
      </w:tr>
      <w:tr w:rsidR="00B860A9" w:rsidRPr="008955C0" w:rsidTr="00301B77">
        <w:tblPrEx>
          <w:tblCellMar>
            <w:top w:w="0" w:type="dxa"/>
            <w:left w:w="0" w:type="dxa"/>
            <w:bottom w:w="0" w:type="dxa"/>
            <w:right w:w="0" w:type="dxa"/>
          </w:tblCellMar>
        </w:tblPrEx>
        <w:trPr>
          <w:cantSplit/>
          <w:trHeight w:val="289"/>
        </w:trPr>
        <w:tc>
          <w:tcPr>
            <w:tcW w:w="644" w:type="dxa"/>
          </w:tcPr>
          <w:p w:rsidR="00B860A9" w:rsidRPr="00301B77" w:rsidRDefault="00B860A9" w:rsidP="00B860A9">
            <w:pPr>
              <w:spacing w:before="90" w:line="160" w:lineRule="exact"/>
              <w:ind w:left="170"/>
              <w:rPr>
                <w:sz w:val="14"/>
                <w:szCs w:val="14"/>
              </w:rPr>
            </w:pPr>
            <w:r w:rsidRPr="00301B77">
              <w:rPr>
                <w:sz w:val="14"/>
                <w:szCs w:val="14"/>
              </w:rPr>
              <w:t>2011</w:t>
            </w:r>
          </w:p>
        </w:tc>
        <w:tc>
          <w:tcPr>
            <w:tcW w:w="647" w:type="dxa"/>
          </w:tcPr>
          <w:p w:rsidR="00B860A9" w:rsidRPr="00301B77" w:rsidRDefault="00B860A9" w:rsidP="00B860A9">
            <w:pPr>
              <w:spacing w:before="90" w:line="160" w:lineRule="exact"/>
              <w:jc w:val="center"/>
              <w:rPr>
                <w:sz w:val="14"/>
                <w:szCs w:val="14"/>
                <w:lang w:val="ru-MO"/>
              </w:rPr>
            </w:pPr>
            <w:r w:rsidRPr="00301B77">
              <w:rPr>
                <w:sz w:val="14"/>
                <w:szCs w:val="14"/>
                <w:lang w:val="ru-MO"/>
              </w:rPr>
              <w:t>100</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5,4</w:t>
            </w:r>
          </w:p>
        </w:tc>
        <w:tc>
          <w:tcPr>
            <w:tcW w:w="646"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20,5</w:t>
            </w:r>
          </w:p>
        </w:tc>
        <w:tc>
          <w:tcPr>
            <w:tcW w:w="77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15,2</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12,0</w:t>
            </w:r>
          </w:p>
        </w:tc>
        <w:tc>
          <w:tcPr>
            <w:tcW w:w="646"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9,7</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8,3</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9,7</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10,6</w:t>
            </w:r>
          </w:p>
        </w:tc>
        <w:tc>
          <w:tcPr>
            <w:tcW w:w="646"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6,0</w:t>
            </w:r>
          </w:p>
        </w:tc>
        <w:tc>
          <w:tcPr>
            <w:tcW w:w="650"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2,5</w:t>
            </w:r>
          </w:p>
        </w:tc>
        <w:tc>
          <w:tcPr>
            <w:tcW w:w="77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35,5</w:t>
            </w:r>
          </w:p>
        </w:tc>
      </w:tr>
      <w:tr w:rsidR="00B860A9" w:rsidRPr="008955C0" w:rsidTr="00301B77">
        <w:tblPrEx>
          <w:tblCellMar>
            <w:top w:w="0" w:type="dxa"/>
            <w:left w:w="0" w:type="dxa"/>
            <w:bottom w:w="0" w:type="dxa"/>
            <w:right w:w="0" w:type="dxa"/>
          </w:tblCellMar>
        </w:tblPrEx>
        <w:trPr>
          <w:cantSplit/>
          <w:trHeight w:val="289"/>
        </w:trPr>
        <w:tc>
          <w:tcPr>
            <w:tcW w:w="644" w:type="dxa"/>
          </w:tcPr>
          <w:p w:rsidR="00B860A9" w:rsidRPr="00301B77" w:rsidRDefault="00B860A9" w:rsidP="00B860A9">
            <w:pPr>
              <w:spacing w:before="90" w:line="160" w:lineRule="exact"/>
              <w:ind w:left="170"/>
              <w:rPr>
                <w:sz w:val="14"/>
                <w:szCs w:val="14"/>
              </w:rPr>
            </w:pPr>
            <w:r w:rsidRPr="00301B77">
              <w:rPr>
                <w:sz w:val="14"/>
                <w:szCs w:val="14"/>
              </w:rPr>
              <w:t>2012</w:t>
            </w:r>
          </w:p>
        </w:tc>
        <w:tc>
          <w:tcPr>
            <w:tcW w:w="647" w:type="dxa"/>
          </w:tcPr>
          <w:p w:rsidR="00B860A9" w:rsidRPr="00301B77" w:rsidRDefault="00B860A9" w:rsidP="00B860A9">
            <w:pPr>
              <w:spacing w:before="90" w:line="160" w:lineRule="exact"/>
              <w:jc w:val="center"/>
              <w:rPr>
                <w:sz w:val="14"/>
                <w:szCs w:val="14"/>
                <w:lang w:val="ru-MO"/>
              </w:rPr>
            </w:pPr>
            <w:r w:rsidRPr="00301B77">
              <w:rPr>
                <w:sz w:val="14"/>
                <w:szCs w:val="14"/>
                <w:lang w:val="ru-MO"/>
              </w:rPr>
              <w:t>100</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4,8</w:t>
            </w:r>
          </w:p>
        </w:tc>
        <w:tc>
          <w:tcPr>
            <w:tcW w:w="646"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22,3</w:t>
            </w:r>
          </w:p>
        </w:tc>
        <w:tc>
          <w:tcPr>
            <w:tcW w:w="77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16,0</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11,7</w:t>
            </w:r>
          </w:p>
        </w:tc>
        <w:tc>
          <w:tcPr>
            <w:tcW w:w="646"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10,2</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7,9</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9,1</w:t>
            </w:r>
          </w:p>
        </w:tc>
        <w:tc>
          <w:tcPr>
            <w:tcW w:w="64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10,1</w:t>
            </w:r>
          </w:p>
        </w:tc>
        <w:tc>
          <w:tcPr>
            <w:tcW w:w="646"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5,6</w:t>
            </w:r>
          </w:p>
        </w:tc>
        <w:tc>
          <w:tcPr>
            <w:tcW w:w="650"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2,3</w:t>
            </w:r>
          </w:p>
        </w:tc>
        <w:tc>
          <w:tcPr>
            <w:tcW w:w="777" w:type="dxa"/>
            <w:vAlign w:val="bottom"/>
          </w:tcPr>
          <w:p w:rsidR="00B860A9" w:rsidRPr="00301B77" w:rsidRDefault="00B860A9" w:rsidP="00B860A9">
            <w:pPr>
              <w:spacing w:before="90" w:line="160" w:lineRule="exact"/>
              <w:ind w:left="-170" w:right="170"/>
              <w:jc w:val="right"/>
              <w:rPr>
                <w:sz w:val="14"/>
                <w:szCs w:val="14"/>
              </w:rPr>
            </w:pPr>
            <w:r w:rsidRPr="00301B77">
              <w:rPr>
                <w:sz w:val="14"/>
                <w:szCs w:val="14"/>
              </w:rPr>
              <w:t>35,1</w:t>
            </w:r>
          </w:p>
        </w:tc>
      </w:tr>
      <w:tr w:rsidR="00B860A9" w:rsidRPr="00792B0D" w:rsidTr="00301B77">
        <w:tblPrEx>
          <w:tblCellMar>
            <w:top w:w="0" w:type="dxa"/>
            <w:left w:w="0" w:type="dxa"/>
            <w:bottom w:w="0" w:type="dxa"/>
            <w:right w:w="0" w:type="dxa"/>
          </w:tblCellMar>
        </w:tblPrEx>
        <w:trPr>
          <w:cantSplit/>
          <w:trHeight w:val="289"/>
        </w:trPr>
        <w:tc>
          <w:tcPr>
            <w:tcW w:w="644" w:type="dxa"/>
          </w:tcPr>
          <w:p w:rsidR="00B860A9" w:rsidRPr="00301B77" w:rsidRDefault="00B860A9" w:rsidP="00B860A9">
            <w:pPr>
              <w:spacing w:before="90" w:line="160" w:lineRule="exact"/>
              <w:ind w:left="170"/>
              <w:rPr>
                <w:color w:val="000000"/>
                <w:sz w:val="14"/>
                <w:szCs w:val="14"/>
              </w:rPr>
            </w:pPr>
            <w:r w:rsidRPr="00301B77">
              <w:rPr>
                <w:color w:val="000000"/>
                <w:sz w:val="14"/>
                <w:szCs w:val="14"/>
              </w:rPr>
              <w:t>2013</w:t>
            </w:r>
          </w:p>
        </w:tc>
        <w:tc>
          <w:tcPr>
            <w:tcW w:w="647" w:type="dxa"/>
          </w:tcPr>
          <w:p w:rsidR="00B860A9" w:rsidRPr="00301B77" w:rsidRDefault="00B860A9" w:rsidP="00B860A9">
            <w:pPr>
              <w:spacing w:before="90" w:line="160" w:lineRule="exact"/>
              <w:jc w:val="center"/>
              <w:rPr>
                <w:color w:val="000000"/>
                <w:sz w:val="14"/>
                <w:szCs w:val="14"/>
                <w:lang w:val="ru-MO"/>
              </w:rPr>
            </w:pPr>
            <w:r w:rsidRPr="00301B77">
              <w:rPr>
                <w:color w:val="000000"/>
                <w:sz w:val="14"/>
                <w:szCs w:val="14"/>
              </w:rPr>
              <w:t>100</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lang w:val="en-US"/>
              </w:rPr>
              <w:t>4</w:t>
            </w:r>
            <w:r w:rsidRPr="00301B77">
              <w:rPr>
                <w:color w:val="000000"/>
                <w:sz w:val="14"/>
                <w:szCs w:val="14"/>
              </w:rPr>
              <w:t>,3</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21,3</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15,6</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11,9</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10,2</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8,5</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9,1</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10,5</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6,0</w:t>
            </w:r>
          </w:p>
        </w:tc>
        <w:tc>
          <w:tcPr>
            <w:tcW w:w="650"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2,7</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35,6</w:t>
            </w:r>
          </w:p>
        </w:tc>
      </w:tr>
      <w:tr w:rsidR="00B860A9" w:rsidRPr="00792B0D" w:rsidTr="00301B77">
        <w:tblPrEx>
          <w:tblCellMar>
            <w:top w:w="0" w:type="dxa"/>
            <w:left w:w="0" w:type="dxa"/>
            <w:bottom w:w="0" w:type="dxa"/>
            <w:right w:w="0" w:type="dxa"/>
          </w:tblCellMar>
        </w:tblPrEx>
        <w:trPr>
          <w:cantSplit/>
          <w:trHeight w:val="464"/>
        </w:trPr>
        <w:tc>
          <w:tcPr>
            <w:tcW w:w="644" w:type="dxa"/>
          </w:tcPr>
          <w:p w:rsidR="00B860A9" w:rsidRPr="00301B77" w:rsidRDefault="00B860A9" w:rsidP="00B860A9">
            <w:pPr>
              <w:spacing w:before="90" w:line="160" w:lineRule="exact"/>
              <w:ind w:left="113"/>
              <w:rPr>
                <w:color w:val="000000"/>
                <w:sz w:val="14"/>
                <w:szCs w:val="14"/>
              </w:rPr>
            </w:pPr>
            <w:r w:rsidRPr="00301B77">
              <w:rPr>
                <w:color w:val="000000"/>
                <w:sz w:val="14"/>
                <w:szCs w:val="14"/>
              </w:rPr>
              <w:t>Мужчины</w:t>
            </w:r>
          </w:p>
        </w:tc>
        <w:tc>
          <w:tcPr>
            <w:tcW w:w="647" w:type="dxa"/>
          </w:tcPr>
          <w:p w:rsidR="00B860A9" w:rsidRPr="00301B77" w:rsidRDefault="00B860A9" w:rsidP="00B860A9">
            <w:pPr>
              <w:spacing w:before="90" w:line="160" w:lineRule="exact"/>
              <w:jc w:val="center"/>
              <w:rPr>
                <w:color w:val="000000"/>
                <w:sz w:val="14"/>
                <w:szCs w:val="14"/>
                <w:lang w:val="ru-MO"/>
              </w:rPr>
            </w:pP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p>
        </w:tc>
        <w:tc>
          <w:tcPr>
            <w:tcW w:w="650" w:type="dxa"/>
            <w:vAlign w:val="bottom"/>
          </w:tcPr>
          <w:p w:rsidR="00B860A9" w:rsidRPr="00301B77" w:rsidRDefault="00B860A9" w:rsidP="00B860A9">
            <w:pPr>
              <w:spacing w:before="90" w:line="160" w:lineRule="exact"/>
              <w:ind w:left="-170" w:right="170"/>
              <w:jc w:val="right"/>
              <w:rPr>
                <w:color w:val="000000"/>
                <w:sz w:val="14"/>
                <w:szCs w:val="14"/>
              </w:rPr>
            </w:pP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p>
        </w:tc>
      </w:tr>
      <w:tr w:rsidR="00B860A9" w:rsidRPr="00792B0D" w:rsidTr="00301B77">
        <w:tblPrEx>
          <w:tblCellMar>
            <w:top w:w="0" w:type="dxa"/>
            <w:left w:w="0" w:type="dxa"/>
            <w:bottom w:w="0" w:type="dxa"/>
            <w:right w:w="0" w:type="dxa"/>
          </w:tblCellMar>
        </w:tblPrEx>
        <w:trPr>
          <w:cantSplit/>
          <w:trHeight w:val="289"/>
        </w:trPr>
        <w:tc>
          <w:tcPr>
            <w:tcW w:w="644" w:type="dxa"/>
          </w:tcPr>
          <w:p w:rsidR="00B860A9" w:rsidRPr="00301B77" w:rsidRDefault="00B860A9" w:rsidP="00B860A9">
            <w:pPr>
              <w:spacing w:before="90" w:line="160" w:lineRule="exact"/>
              <w:ind w:left="170"/>
              <w:rPr>
                <w:color w:val="000000"/>
                <w:sz w:val="14"/>
                <w:szCs w:val="14"/>
              </w:rPr>
            </w:pPr>
            <w:r w:rsidRPr="00301B77">
              <w:rPr>
                <w:color w:val="000000"/>
                <w:sz w:val="14"/>
                <w:szCs w:val="14"/>
              </w:rPr>
              <w:t>2000</w:t>
            </w:r>
          </w:p>
        </w:tc>
        <w:tc>
          <w:tcPr>
            <w:tcW w:w="647" w:type="dxa"/>
          </w:tcPr>
          <w:p w:rsidR="00B860A9" w:rsidRPr="00301B77" w:rsidRDefault="00B860A9" w:rsidP="00B860A9">
            <w:pPr>
              <w:spacing w:before="90" w:line="160" w:lineRule="exact"/>
              <w:jc w:val="center"/>
              <w:rPr>
                <w:color w:val="000000"/>
                <w:sz w:val="14"/>
                <w:szCs w:val="14"/>
              </w:rPr>
            </w:pPr>
            <w:r w:rsidRPr="00301B77">
              <w:rPr>
                <w:color w:val="000000"/>
                <w:sz w:val="14"/>
                <w:szCs w:val="14"/>
              </w:rPr>
              <w:t>100</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9,0</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17,4</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12,8</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11,6</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14,0</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12,6</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10,5</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6,0</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3,4</w:t>
            </w:r>
          </w:p>
        </w:tc>
        <w:tc>
          <w:tcPr>
            <w:tcW w:w="650"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2,8</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34,7</w:t>
            </w:r>
          </w:p>
        </w:tc>
      </w:tr>
      <w:tr w:rsidR="00B860A9" w:rsidRPr="00792B0D" w:rsidTr="00301B77">
        <w:tblPrEx>
          <w:tblCellMar>
            <w:top w:w="0" w:type="dxa"/>
            <w:left w:w="0" w:type="dxa"/>
            <w:bottom w:w="0" w:type="dxa"/>
            <w:right w:w="0" w:type="dxa"/>
          </w:tblCellMar>
        </w:tblPrEx>
        <w:trPr>
          <w:cantSplit/>
          <w:trHeight w:val="289"/>
        </w:trPr>
        <w:tc>
          <w:tcPr>
            <w:tcW w:w="644" w:type="dxa"/>
          </w:tcPr>
          <w:p w:rsidR="00B860A9" w:rsidRPr="00301B77" w:rsidRDefault="00B860A9" w:rsidP="00B860A9">
            <w:pPr>
              <w:spacing w:before="90" w:line="160" w:lineRule="exact"/>
              <w:ind w:left="170"/>
              <w:rPr>
                <w:color w:val="000000"/>
                <w:sz w:val="14"/>
                <w:szCs w:val="14"/>
              </w:rPr>
            </w:pPr>
            <w:r w:rsidRPr="00301B77">
              <w:rPr>
                <w:color w:val="000000"/>
                <w:sz w:val="14"/>
                <w:szCs w:val="14"/>
              </w:rPr>
              <w:t>2005</w:t>
            </w:r>
          </w:p>
        </w:tc>
        <w:tc>
          <w:tcPr>
            <w:tcW w:w="647" w:type="dxa"/>
          </w:tcPr>
          <w:p w:rsidR="00B860A9" w:rsidRPr="00301B77" w:rsidRDefault="00B860A9" w:rsidP="00B860A9">
            <w:pPr>
              <w:spacing w:before="90" w:line="160" w:lineRule="exact"/>
              <w:jc w:val="center"/>
              <w:rPr>
                <w:color w:val="000000"/>
                <w:sz w:val="14"/>
                <w:szCs w:val="14"/>
              </w:rPr>
            </w:pPr>
            <w:r w:rsidRPr="00301B77">
              <w:rPr>
                <w:color w:val="000000"/>
                <w:sz w:val="14"/>
                <w:szCs w:val="14"/>
              </w:rPr>
              <w:t>100</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8,6</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18,7</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13,8</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12,2</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9,5</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11,9</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10,8</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8,3</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4,4</w:t>
            </w:r>
          </w:p>
        </w:tc>
        <w:tc>
          <w:tcPr>
            <w:tcW w:w="650"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1,8</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34,8</w:t>
            </w:r>
          </w:p>
        </w:tc>
      </w:tr>
      <w:tr w:rsidR="00B860A9" w:rsidRPr="00792B0D" w:rsidTr="00301B77">
        <w:tblPrEx>
          <w:tblCellMar>
            <w:top w:w="0" w:type="dxa"/>
            <w:left w:w="0" w:type="dxa"/>
            <w:bottom w:w="0" w:type="dxa"/>
            <w:right w:w="0" w:type="dxa"/>
          </w:tblCellMar>
        </w:tblPrEx>
        <w:trPr>
          <w:cantSplit/>
          <w:trHeight w:val="272"/>
        </w:trPr>
        <w:tc>
          <w:tcPr>
            <w:tcW w:w="644" w:type="dxa"/>
          </w:tcPr>
          <w:p w:rsidR="00B860A9" w:rsidRPr="00301B77" w:rsidRDefault="00B860A9" w:rsidP="00B860A9">
            <w:pPr>
              <w:spacing w:before="90" w:line="160" w:lineRule="exact"/>
              <w:ind w:left="170"/>
              <w:rPr>
                <w:color w:val="000000"/>
                <w:sz w:val="14"/>
                <w:szCs w:val="14"/>
              </w:rPr>
            </w:pPr>
            <w:r w:rsidRPr="00301B77">
              <w:rPr>
                <w:color w:val="000000"/>
                <w:sz w:val="14"/>
                <w:szCs w:val="14"/>
              </w:rPr>
              <w:t>2010</w:t>
            </w:r>
          </w:p>
        </w:tc>
        <w:tc>
          <w:tcPr>
            <w:tcW w:w="647" w:type="dxa"/>
          </w:tcPr>
          <w:p w:rsidR="00B860A9" w:rsidRPr="00301B77" w:rsidRDefault="00B860A9" w:rsidP="00B860A9">
            <w:pPr>
              <w:spacing w:before="90" w:line="160" w:lineRule="exact"/>
              <w:jc w:val="center"/>
              <w:rPr>
                <w:color w:val="000000"/>
                <w:sz w:val="14"/>
                <w:szCs w:val="14"/>
              </w:rPr>
            </w:pPr>
            <w:r w:rsidRPr="00301B77">
              <w:rPr>
                <w:color w:val="000000"/>
                <w:sz w:val="14"/>
                <w:szCs w:val="14"/>
              </w:rPr>
              <w:t>100</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5,9</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20,9</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15,0</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12,0</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9,8</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8,2</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10,0</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9,5</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6,6</w:t>
            </w:r>
          </w:p>
        </w:tc>
        <w:tc>
          <w:tcPr>
            <w:tcW w:w="650"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2,2</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35,3</w:t>
            </w:r>
          </w:p>
        </w:tc>
      </w:tr>
      <w:tr w:rsidR="00B860A9" w:rsidRPr="00792B0D" w:rsidTr="00301B77">
        <w:tblPrEx>
          <w:tblCellMar>
            <w:top w:w="0" w:type="dxa"/>
            <w:left w:w="0" w:type="dxa"/>
            <w:bottom w:w="0" w:type="dxa"/>
            <w:right w:w="0" w:type="dxa"/>
          </w:tblCellMar>
        </w:tblPrEx>
        <w:trPr>
          <w:cantSplit/>
          <w:trHeight w:val="289"/>
        </w:trPr>
        <w:tc>
          <w:tcPr>
            <w:tcW w:w="644" w:type="dxa"/>
          </w:tcPr>
          <w:p w:rsidR="00B860A9" w:rsidRPr="00301B77" w:rsidRDefault="00B860A9" w:rsidP="00B860A9">
            <w:pPr>
              <w:spacing w:before="90" w:line="160" w:lineRule="exact"/>
              <w:ind w:left="170"/>
              <w:rPr>
                <w:color w:val="000000"/>
                <w:sz w:val="14"/>
                <w:szCs w:val="14"/>
              </w:rPr>
            </w:pPr>
            <w:r w:rsidRPr="00301B77">
              <w:rPr>
                <w:color w:val="000000"/>
                <w:sz w:val="14"/>
                <w:szCs w:val="14"/>
              </w:rPr>
              <w:t>2011</w:t>
            </w:r>
          </w:p>
        </w:tc>
        <w:tc>
          <w:tcPr>
            <w:tcW w:w="647" w:type="dxa"/>
          </w:tcPr>
          <w:p w:rsidR="00B860A9" w:rsidRPr="00301B77" w:rsidRDefault="00B860A9" w:rsidP="00B860A9">
            <w:pPr>
              <w:spacing w:before="90" w:line="160" w:lineRule="exact"/>
              <w:jc w:val="center"/>
              <w:rPr>
                <w:color w:val="000000"/>
                <w:sz w:val="14"/>
                <w:szCs w:val="14"/>
              </w:rPr>
            </w:pPr>
            <w:r w:rsidRPr="00301B77">
              <w:rPr>
                <w:color w:val="000000"/>
                <w:sz w:val="14"/>
                <w:szCs w:val="14"/>
              </w:rPr>
              <w:t>100</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5,5</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20,9</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15,0</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12,2</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9,7</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8,3</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9,2</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9,9</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6,9</w:t>
            </w:r>
          </w:p>
        </w:tc>
        <w:tc>
          <w:tcPr>
            <w:tcW w:w="650"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2,4</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35,5</w:t>
            </w:r>
          </w:p>
        </w:tc>
      </w:tr>
      <w:tr w:rsidR="00B860A9" w:rsidRPr="00792B0D" w:rsidTr="00301B77">
        <w:tblPrEx>
          <w:tblCellMar>
            <w:top w:w="0" w:type="dxa"/>
            <w:left w:w="0" w:type="dxa"/>
            <w:bottom w:w="0" w:type="dxa"/>
            <w:right w:w="0" w:type="dxa"/>
          </w:tblCellMar>
        </w:tblPrEx>
        <w:trPr>
          <w:cantSplit/>
          <w:trHeight w:val="304"/>
        </w:trPr>
        <w:tc>
          <w:tcPr>
            <w:tcW w:w="644" w:type="dxa"/>
          </w:tcPr>
          <w:p w:rsidR="00B860A9" w:rsidRPr="00301B77" w:rsidRDefault="00B860A9" w:rsidP="00B860A9">
            <w:pPr>
              <w:spacing w:before="90" w:line="160" w:lineRule="exact"/>
              <w:ind w:left="170"/>
              <w:rPr>
                <w:color w:val="000000"/>
                <w:sz w:val="14"/>
                <w:szCs w:val="14"/>
                <w:lang w:val="en-US"/>
              </w:rPr>
            </w:pPr>
            <w:r w:rsidRPr="00301B77">
              <w:rPr>
                <w:color w:val="000000"/>
                <w:sz w:val="14"/>
                <w:szCs w:val="14"/>
                <w:lang w:val="en-US"/>
              </w:rPr>
              <w:t>2012</w:t>
            </w:r>
          </w:p>
        </w:tc>
        <w:tc>
          <w:tcPr>
            <w:tcW w:w="647" w:type="dxa"/>
          </w:tcPr>
          <w:p w:rsidR="00B860A9" w:rsidRPr="00301B77" w:rsidRDefault="00B860A9" w:rsidP="00B860A9">
            <w:pPr>
              <w:spacing w:before="90" w:line="160" w:lineRule="exact"/>
              <w:jc w:val="center"/>
              <w:rPr>
                <w:color w:val="000000"/>
                <w:sz w:val="14"/>
                <w:szCs w:val="14"/>
              </w:rPr>
            </w:pPr>
            <w:r w:rsidRPr="00301B77">
              <w:rPr>
                <w:color w:val="000000"/>
                <w:sz w:val="14"/>
                <w:szCs w:val="14"/>
              </w:rPr>
              <w:t>100</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4,9</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22,7</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15,3</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11,3</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10,4</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7,7</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8,9</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9,6</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6,8</w:t>
            </w:r>
          </w:p>
        </w:tc>
        <w:tc>
          <w:tcPr>
            <w:tcW w:w="650"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2,3</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35,2</w:t>
            </w:r>
          </w:p>
        </w:tc>
      </w:tr>
      <w:tr w:rsidR="00B860A9" w:rsidRPr="00792B0D" w:rsidTr="00301B77">
        <w:tblPrEx>
          <w:tblCellMar>
            <w:top w:w="0" w:type="dxa"/>
            <w:left w:w="0" w:type="dxa"/>
            <w:bottom w:w="0" w:type="dxa"/>
            <w:right w:w="0" w:type="dxa"/>
          </w:tblCellMar>
        </w:tblPrEx>
        <w:trPr>
          <w:cantSplit/>
          <w:trHeight w:val="289"/>
        </w:trPr>
        <w:tc>
          <w:tcPr>
            <w:tcW w:w="644" w:type="dxa"/>
          </w:tcPr>
          <w:p w:rsidR="00B860A9" w:rsidRPr="00301B77" w:rsidRDefault="00B860A9" w:rsidP="00B860A9">
            <w:pPr>
              <w:spacing w:before="90" w:line="160" w:lineRule="exact"/>
              <w:ind w:left="170"/>
              <w:rPr>
                <w:color w:val="000000"/>
                <w:sz w:val="14"/>
                <w:szCs w:val="14"/>
              </w:rPr>
            </w:pPr>
            <w:r w:rsidRPr="00301B77">
              <w:rPr>
                <w:color w:val="000000"/>
                <w:sz w:val="14"/>
                <w:szCs w:val="14"/>
              </w:rPr>
              <w:t>2013</w:t>
            </w:r>
          </w:p>
        </w:tc>
        <w:tc>
          <w:tcPr>
            <w:tcW w:w="647" w:type="dxa"/>
          </w:tcPr>
          <w:p w:rsidR="00B860A9" w:rsidRPr="00301B77" w:rsidRDefault="00B860A9" w:rsidP="00B860A9">
            <w:pPr>
              <w:spacing w:before="90" w:line="160" w:lineRule="exact"/>
              <w:jc w:val="center"/>
              <w:rPr>
                <w:color w:val="000000"/>
                <w:sz w:val="14"/>
                <w:szCs w:val="14"/>
              </w:rPr>
            </w:pPr>
            <w:r w:rsidRPr="00301B77">
              <w:rPr>
                <w:color w:val="000000"/>
                <w:sz w:val="14"/>
                <w:szCs w:val="14"/>
              </w:rPr>
              <w:t>100</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4,1</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21,5</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15,4</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12,0</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10,1</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8,5</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8,7</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10,1</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6,9</w:t>
            </w:r>
          </w:p>
        </w:tc>
        <w:tc>
          <w:tcPr>
            <w:tcW w:w="650"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2,6</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35,6</w:t>
            </w:r>
          </w:p>
        </w:tc>
      </w:tr>
      <w:tr w:rsidR="00B860A9" w:rsidRPr="00792B0D" w:rsidTr="00301B77">
        <w:tblPrEx>
          <w:tblCellMar>
            <w:top w:w="0" w:type="dxa"/>
            <w:left w:w="0" w:type="dxa"/>
            <w:bottom w:w="0" w:type="dxa"/>
            <w:right w:w="0" w:type="dxa"/>
          </w:tblCellMar>
        </w:tblPrEx>
        <w:trPr>
          <w:cantSplit/>
          <w:trHeight w:val="464"/>
        </w:trPr>
        <w:tc>
          <w:tcPr>
            <w:tcW w:w="644" w:type="dxa"/>
          </w:tcPr>
          <w:p w:rsidR="00B860A9" w:rsidRPr="00301B77" w:rsidRDefault="00B860A9" w:rsidP="00B860A9">
            <w:pPr>
              <w:spacing w:before="90" w:line="160" w:lineRule="exact"/>
              <w:ind w:left="113"/>
              <w:rPr>
                <w:color w:val="000000"/>
                <w:sz w:val="14"/>
                <w:szCs w:val="14"/>
              </w:rPr>
            </w:pPr>
            <w:r w:rsidRPr="00301B77">
              <w:rPr>
                <w:color w:val="000000"/>
                <w:sz w:val="14"/>
                <w:szCs w:val="14"/>
              </w:rPr>
              <w:t>Женщины</w:t>
            </w:r>
          </w:p>
        </w:tc>
        <w:tc>
          <w:tcPr>
            <w:tcW w:w="647" w:type="dxa"/>
          </w:tcPr>
          <w:p w:rsidR="00B860A9" w:rsidRPr="00301B77" w:rsidRDefault="00B860A9" w:rsidP="00B860A9">
            <w:pPr>
              <w:spacing w:before="90" w:line="160" w:lineRule="exact"/>
              <w:jc w:val="center"/>
              <w:rPr>
                <w:color w:val="000000"/>
                <w:sz w:val="14"/>
                <w:szCs w:val="14"/>
              </w:rPr>
            </w:pP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p>
        </w:tc>
        <w:tc>
          <w:tcPr>
            <w:tcW w:w="650" w:type="dxa"/>
            <w:vAlign w:val="bottom"/>
          </w:tcPr>
          <w:p w:rsidR="00B860A9" w:rsidRPr="00301B77" w:rsidRDefault="00B860A9" w:rsidP="00B860A9">
            <w:pPr>
              <w:spacing w:before="90" w:line="160" w:lineRule="exact"/>
              <w:ind w:left="-170" w:right="170"/>
              <w:jc w:val="right"/>
              <w:rPr>
                <w:color w:val="000000"/>
                <w:sz w:val="14"/>
                <w:szCs w:val="14"/>
              </w:rPr>
            </w:pP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p>
        </w:tc>
      </w:tr>
      <w:tr w:rsidR="00B860A9" w:rsidRPr="00792B0D" w:rsidTr="00301B77">
        <w:tblPrEx>
          <w:tblCellMar>
            <w:top w:w="0" w:type="dxa"/>
            <w:left w:w="0" w:type="dxa"/>
            <w:bottom w:w="0" w:type="dxa"/>
            <w:right w:w="0" w:type="dxa"/>
          </w:tblCellMar>
        </w:tblPrEx>
        <w:trPr>
          <w:cantSplit/>
          <w:trHeight w:val="289"/>
        </w:trPr>
        <w:tc>
          <w:tcPr>
            <w:tcW w:w="644" w:type="dxa"/>
          </w:tcPr>
          <w:p w:rsidR="00B860A9" w:rsidRPr="00301B77" w:rsidRDefault="00B860A9" w:rsidP="00B860A9">
            <w:pPr>
              <w:spacing w:before="90" w:line="160" w:lineRule="exact"/>
              <w:ind w:left="170"/>
              <w:rPr>
                <w:color w:val="000000"/>
                <w:sz w:val="14"/>
                <w:szCs w:val="14"/>
              </w:rPr>
            </w:pPr>
            <w:r w:rsidRPr="00301B77">
              <w:rPr>
                <w:color w:val="000000"/>
                <w:sz w:val="14"/>
                <w:szCs w:val="14"/>
              </w:rPr>
              <w:t>2000</w:t>
            </w:r>
          </w:p>
        </w:tc>
        <w:tc>
          <w:tcPr>
            <w:tcW w:w="647" w:type="dxa"/>
          </w:tcPr>
          <w:p w:rsidR="00B860A9" w:rsidRPr="00301B77" w:rsidRDefault="00B860A9" w:rsidP="00B860A9">
            <w:pPr>
              <w:spacing w:before="90" w:line="160" w:lineRule="exact"/>
              <w:jc w:val="center"/>
              <w:rPr>
                <w:color w:val="000000"/>
                <w:sz w:val="14"/>
                <w:szCs w:val="14"/>
              </w:rPr>
            </w:pPr>
            <w:r w:rsidRPr="00301B77">
              <w:rPr>
                <w:color w:val="000000"/>
                <w:sz w:val="14"/>
                <w:szCs w:val="14"/>
              </w:rPr>
              <w:t>100</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10,3</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17,0</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12,3</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11,6</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13,2</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13,2</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10,3</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6,8</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2,5</w:t>
            </w:r>
          </w:p>
        </w:tc>
        <w:tc>
          <w:tcPr>
            <w:tcW w:w="650"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2,9</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34,6</w:t>
            </w:r>
          </w:p>
        </w:tc>
      </w:tr>
      <w:tr w:rsidR="00B860A9" w:rsidRPr="00792B0D" w:rsidTr="00301B77">
        <w:tblPrEx>
          <w:tblCellMar>
            <w:top w:w="0" w:type="dxa"/>
            <w:left w:w="0" w:type="dxa"/>
            <w:bottom w:w="0" w:type="dxa"/>
            <w:right w:w="0" w:type="dxa"/>
          </w:tblCellMar>
        </w:tblPrEx>
        <w:trPr>
          <w:cantSplit/>
          <w:trHeight w:val="304"/>
        </w:trPr>
        <w:tc>
          <w:tcPr>
            <w:tcW w:w="644" w:type="dxa"/>
          </w:tcPr>
          <w:p w:rsidR="00B860A9" w:rsidRPr="00301B77" w:rsidRDefault="00B860A9" w:rsidP="00B860A9">
            <w:pPr>
              <w:spacing w:before="90" w:line="160" w:lineRule="exact"/>
              <w:ind w:left="170"/>
              <w:rPr>
                <w:color w:val="000000"/>
                <w:sz w:val="14"/>
                <w:szCs w:val="14"/>
              </w:rPr>
            </w:pPr>
            <w:r w:rsidRPr="00301B77">
              <w:rPr>
                <w:color w:val="000000"/>
                <w:sz w:val="14"/>
                <w:szCs w:val="14"/>
              </w:rPr>
              <w:t>2005</w:t>
            </w:r>
          </w:p>
        </w:tc>
        <w:tc>
          <w:tcPr>
            <w:tcW w:w="647" w:type="dxa"/>
          </w:tcPr>
          <w:p w:rsidR="00B860A9" w:rsidRPr="00301B77" w:rsidRDefault="00B860A9" w:rsidP="00B860A9">
            <w:pPr>
              <w:spacing w:before="90" w:line="160" w:lineRule="exact"/>
              <w:jc w:val="center"/>
              <w:rPr>
                <w:color w:val="000000"/>
                <w:sz w:val="14"/>
                <w:szCs w:val="14"/>
              </w:rPr>
            </w:pPr>
            <w:r w:rsidRPr="00301B77">
              <w:rPr>
                <w:color w:val="000000"/>
                <w:sz w:val="14"/>
                <w:szCs w:val="14"/>
              </w:rPr>
              <w:t>100</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10,5</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18,0</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13,3</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11,3</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10,4</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10,8</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11,6</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9,0</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3,0</w:t>
            </w:r>
          </w:p>
        </w:tc>
        <w:tc>
          <w:tcPr>
            <w:tcW w:w="650"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2,0</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34,6</w:t>
            </w:r>
          </w:p>
        </w:tc>
      </w:tr>
      <w:tr w:rsidR="00B860A9" w:rsidRPr="00792B0D" w:rsidTr="00301B77">
        <w:tblPrEx>
          <w:tblCellMar>
            <w:top w:w="0" w:type="dxa"/>
            <w:left w:w="0" w:type="dxa"/>
            <w:bottom w:w="0" w:type="dxa"/>
            <w:right w:w="0" w:type="dxa"/>
          </w:tblCellMar>
        </w:tblPrEx>
        <w:trPr>
          <w:cantSplit/>
          <w:trHeight w:val="289"/>
        </w:trPr>
        <w:tc>
          <w:tcPr>
            <w:tcW w:w="644" w:type="dxa"/>
          </w:tcPr>
          <w:p w:rsidR="00B860A9" w:rsidRPr="00301B77" w:rsidRDefault="00B860A9" w:rsidP="00B860A9">
            <w:pPr>
              <w:spacing w:before="90" w:line="160" w:lineRule="exact"/>
              <w:ind w:left="170"/>
              <w:rPr>
                <w:color w:val="000000"/>
                <w:sz w:val="14"/>
                <w:szCs w:val="14"/>
              </w:rPr>
            </w:pPr>
            <w:r w:rsidRPr="00301B77">
              <w:rPr>
                <w:color w:val="000000"/>
                <w:sz w:val="14"/>
                <w:szCs w:val="14"/>
              </w:rPr>
              <w:t>2010</w:t>
            </w:r>
          </w:p>
        </w:tc>
        <w:tc>
          <w:tcPr>
            <w:tcW w:w="647" w:type="dxa"/>
            <w:vAlign w:val="bottom"/>
          </w:tcPr>
          <w:p w:rsidR="00B860A9" w:rsidRPr="00301B77" w:rsidRDefault="00B860A9" w:rsidP="00B860A9">
            <w:pPr>
              <w:pStyle w:val="a"/>
              <w:numPr>
                <w:ilvl w:val="0"/>
                <w:numId w:val="0"/>
              </w:numPr>
              <w:spacing w:before="90" w:line="160" w:lineRule="exact"/>
              <w:jc w:val="center"/>
              <w:rPr>
                <w:rFonts w:ascii="Times New Roman" w:hAnsi="Times New Roman" w:cs="Times New Roman"/>
                <w:color w:val="000000"/>
                <w:szCs w:val="14"/>
              </w:rPr>
            </w:pPr>
            <w:r w:rsidRPr="00301B77">
              <w:rPr>
                <w:rFonts w:ascii="Times New Roman" w:hAnsi="Times New Roman" w:cs="Times New Roman"/>
                <w:color w:val="000000"/>
                <w:szCs w:val="14"/>
              </w:rPr>
              <w:t>100</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5,9</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20,5</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15,0</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11,3</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9,5</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8,9</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11,0</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10,8</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4,6</w:t>
            </w:r>
          </w:p>
        </w:tc>
        <w:tc>
          <w:tcPr>
            <w:tcW w:w="650"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2,3</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35,4</w:t>
            </w:r>
          </w:p>
        </w:tc>
      </w:tr>
      <w:tr w:rsidR="00B860A9" w:rsidRPr="00792B0D" w:rsidTr="00301B77">
        <w:tblPrEx>
          <w:tblCellMar>
            <w:top w:w="0" w:type="dxa"/>
            <w:left w:w="0" w:type="dxa"/>
            <w:bottom w:w="0" w:type="dxa"/>
            <w:right w:w="0" w:type="dxa"/>
          </w:tblCellMar>
        </w:tblPrEx>
        <w:trPr>
          <w:cantSplit/>
          <w:trHeight w:val="272"/>
        </w:trPr>
        <w:tc>
          <w:tcPr>
            <w:tcW w:w="644" w:type="dxa"/>
          </w:tcPr>
          <w:p w:rsidR="00B860A9" w:rsidRPr="00301B77" w:rsidRDefault="00B860A9" w:rsidP="00B860A9">
            <w:pPr>
              <w:spacing w:before="90" w:line="160" w:lineRule="exact"/>
              <w:ind w:left="170"/>
              <w:rPr>
                <w:color w:val="000000"/>
                <w:sz w:val="14"/>
                <w:szCs w:val="14"/>
              </w:rPr>
            </w:pPr>
            <w:r w:rsidRPr="00301B77">
              <w:rPr>
                <w:color w:val="000000"/>
                <w:sz w:val="14"/>
                <w:szCs w:val="14"/>
              </w:rPr>
              <w:t>2011</w:t>
            </w:r>
          </w:p>
        </w:tc>
        <w:tc>
          <w:tcPr>
            <w:tcW w:w="647" w:type="dxa"/>
            <w:vAlign w:val="bottom"/>
          </w:tcPr>
          <w:p w:rsidR="00B860A9" w:rsidRPr="00301B77" w:rsidRDefault="00B860A9" w:rsidP="00B860A9">
            <w:pPr>
              <w:pStyle w:val="a"/>
              <w:numPr>
                <w:ilvl w:val="0"/>
                <w:numId w:val="0"/>
              </w:numPr>
              <w:spacing w:before="90" w:line="160" w:lineRule="exact"/>
              <w:jc w:val="center"/>
              <w:rPr>
                <w:rFonts w:ascii="Times New Roman" w:hAnsi="Times New Roman" w:cs="Times New Roman"/>
                <w:color w:val="000000"/>
                <w:szCs w:val="14"/>
              </w:rPr>
            </w:pPr>
            <w:r w:rsidRPr="00301B77">
              <w:rPr>
                <w:rFonts w:ascii="Times New Roman" w:hAnsi="Times New Roman" w:cs="Times New Roman"/>
                <w:color w:val="000000"/>
                <w:szCs w:val="14"/>
                <w:lang w:val="ru-MO"/>
              </w:rPr>
              <w:t>100</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5,4</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20,0</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15,5</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11,8</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9,8</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8,3</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10,4</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11,5</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4,8</w:t>
            </w:r>
          </w:p>
        </w:tc>
        <w:tc>
          <w:tcPr>
            <w:tcW w:w="650"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2,6</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35,6</w:t>
            </w:r>
          </w:p>
        </w:tc>
      </w:tr>
      <w:tr w:rsidR="00B860A9" w:rsidRPr="00792B0D" w:rsidTr="00301B77">
        <w:tblPrEx>
          <w:tblCellMar>
            <w:top w:w="0" w:type="dxa"/>
            <w:left w:w="0" w:type="dxa"/>
            <w:bottom w:w="0" w:type="dxa"/>
            <w:right w:w="0" w:type="dxa"/>
          </w:tblCellMar>
        </w:tblPrEx>
        <w:trPr>
          <w:cantSplit/>
          <w:trHeight w:val="289"/>
        </w:trPr>
        <w:tc>
          <w:tcPr>
            <w:tcW w:w="644" w:type="dxa"/>
          </w:tcPr>
          <w:p w:rsidR="00B860A9" w:rsidRPr="00301B77" w:rsidRDefault="00B860A9" w:rsidP="00B860A9">
            <w:pPr>
              <w:spacing w:before="90" w:line="160" w:lineRule="exact"/>
              <w:ind w:left="170"/>
              <w:rPr>
                <w:color w:val="000000"/>
                <w:sz w:val="14"/>
                <w:szCs w:val="14"/>
                <w:lang w:val="en-US"/>
              </w:rPr>
            </w:pPr>
            <w:r w:rsidRPr="00301B77">
              <w:rPr>
                <w:color w:val="000000"/>
                <w:sz w:val="14"/>
                <w:szCs w:val="14"/>
                <w:lang w:val="en-US"/>
              </w:rPr>
              <w:t>2012</w:t>
            </w:r>
          </w:p>
        </w:tc>
        <w:tc>
          <w:tcPr>
            <w:tcW w:w="647" w:type="dxa"/>
            <w:vAlign w:val="bottom"/>
          </w:tcPr>
          <w:p w:rsidR="00B860A9" w:rsidRPr="00301B77" w:rsidRDefault="00B860A9" w:rsidP="00B860A9">
            <w:pPr>
              <w:pStyle w:val="a"/>
              <w:numPr>
                <w:ilvl w:val="0"/>
                <w:numId w:val="0"/>
              </w:numPr>
              <w:spacing w:before="90" w:line="160" w:lineRule="exact"/>
              <w:jc w:val="center"/>
              <w:rPr>
                <w:rFonts w:ascii="Times New Roman" w:hAnsi="Times New Roman" w:cs="Times New Roman"/>
                <w:color w:val="000000"/>
                <w:szCs w:val="14"/>
                <w:lang w:val="ru-MO"/>
              </w:rPr>
            </w:pPr>
            <w:r w:rsidRPr="00301B77">
              <w:rPr>
                <w:rFonts w:ascii="Times New Roman" w:hAnsi="Times New Roman" w:cs="Times New Roman"/>
                <w:color w:val="000000"/>
                <w:szCs w:val="14"/>
                <w:lang w:val="ru-MO"/>
              </w:rPr>
              <w:t>100</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4,7</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21,9</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16,8</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12,1</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9,9</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8,1</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9,4</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10,6</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4,1</w:t>
            </w:r>
          </w:p>
        </w:tc>
        <w:tc>
          <w:tcPr>
            <w:tcW w:w="650"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2,3</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34,9</w:t>
            </w:r>
          </w:p>
        </w:tc>
      </w:tr>
      <w:tr w:rsidR="00B860A9" w:rsidRPr="00792B0D" w:rsidTr="00301B77">
        <w:tblPrEx>
          <w:tblCellMar>
            <w:top w:w="0" w:type="dxa"/>
            <w:left w:w="0" w:type="dxa"/>
            <w:bottom w:w="0" w:type="dxa"/>
            <w:right w:w="0" w:type="dxa"/>
          </w:tblCellMar>
        </w:tblPrEx>
        <w:trPr>
          <w:cantSplit/>
          <w:trHeight w:val="304"/>
        </w:trPr>
        <w:tc>
          <w:tcPr>
            <w:tcW w:w="644" w:type="dxa"/>
          </w:tcPr>
          <w:p w:rsidR="00B860A9" w:rsidRPr="00301B77" w:rsidRDefault="00B860A9" w:rsidP="00B860A9">
            <w:pPr>
              <w:spacing w:before="90" w:line="160" w:lineRule="exact"/>
              <w:ind w:left="170"/>
              <w:rPr>
                <w:color w:val="000000"/>
                <w:sz w:val="14"/>
                <w:szCs w:val="14"/>
              </w:rPr>
            </w:pPr>
            <w:r w:rsidRPr="00301B77">
              <w:rPr>
                <w:color w:val="000000"/>
                <w:sz w:val="14"/>
                <w:szCs w:val="14"/>
              </w:rPr>
              <w:t>2013</w:t>
            </w:r>
          </w:p>
        </w:tc>
        <w:tc>
          <w:tcPr>
            <w:tcW w:w="647" w:type="dxa"/>
            <w:vAlign w:val="bottom"/>
          </w:tcPr>
          <w:p w:rsidR="00B860A9" w:rsidRPr="00301B77" w:rsidRDefault="00B860A9" w:rsidP="00B860A9">
            <w:pPr>
              <w:pStyle w:val="a"/>
              <w:numPr>
                <w:ilvl w:val="0"/>
                <w:numId w:val="0"/>
              </w:numPr>
              <w:spacing w:before="90" w:line="160" w:lineRule="exact"/>
              <w:jc w:val="center"/>
              <w:rPr>
                <w:rFonts w:ascii="Times New Roman" w:hAnsi="Times New Roman" w:cs="Times New Roman"/>
                <w:color w:val="000000"/>
                <w:szCs w:val="14"/>
                <w:lang w:val="ru-MO"/>
              </w:rPr>
            </w:pPr>
            <w:r w:rsidRPr="00301B77">
              <w:rPr>
                <w:rFonts w:ascii="Times New Roman" w:hAnsi="Times New Roman" w:cs="Times New Roman"/>
                <w:color w:val="000000"/>
                <w:szCs w:val="14"/>
              </w:rPr>
              <w:t>100</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4,6</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21,0</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15,9</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11,7</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10,2</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8,5</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9,5</w:t>
            </w:r>
          </w:p>
        </w:tc>
        <w:tc>
          <w:tcPr>
            <w:tcW w:w="64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10,9</w:t>
            </w:r>
          </w:p>
        </w:tc>
        <w:tc>
          <w:tcPr>
            <w:tcW w:w="646"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4,9</w:t>
            </w:r>
          </w:p>
        </w:tc>
        <w:tc>
          <w:tcPr>
            <w:tcW w:w="650"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2,8</w:t>
            </w:r>
          </w:p>
        </w:tc>
        <w:tc>
          <w:tcPr>
            <w:tcW w:w="777" w:type="dxa"/>
            <w:vAlign w:val="bottom"/>
          </w:tcPr>
          <w:p w:rsidR="00B860A9" w:rsidRPr="00301B77" w:rsidRDefault="00B860A9" w:rsidP="00B860A9">
            <w:pPr>
              <w:spacing w:before="90" w:line="160" w:lineRule="exact"/>
              <w:ind w:left="-170" w:right="170"/>
              <w:jc w:val="right"/>
              <w:rPr>
                <w:color w:val="000000"/>
                <w:sz w:val="14"/>
                <w:szCs w:val="14"/>
              </w:rPr>
            </w:pPr>
            <w:r w:rsidRPr="00301B77">
              <w:rPr>
                <w:color w:val="000000"/>
                <w:sz w:val="14"/>
                <w:szCs w:val="14"/>
              </w:rPr>
              <w:t>35,5</w:t>
            </w:r>
          </w:p>
        </w:tc>
      </w:tr>
    </w:tbl>
    <w:p w:rsidR="00B860A9" w:rsidRDefault="00B860A9" w:rsidP="0029211D">
      <w:pPr>
        <w:rPr>
          <w:color w:val="002060"/>
        </w:rPr>
      </w:pPr>
    </w:p>
    <w:p w:rsidR="00301B77" w:rsidRDefault="00301B77" w:rsidP="0029211D">
      <w:pPr>
        <w:rPr>
          <w:color w:val="002060"/>
        </w:rPr>
      </w:pPr>
    </w:p>
    <w:p w:rsidR="00301B77" w:rsidRPr="00E728B5" w:rsidRDefault="00301B77" w:rsidP="0029211D">
      <w:pPr>
        <w:rPr>
          <w:color w:val="002060"/>
        </w:rPr>
      </w:pPr>
    </w:p>
    <w:sectPr w:rsidR="00301B77" w:rsidRPr="00E728B5" w:rsidSect="00E35485">
      <w:footerReference w:type="default" r:id="rId81"/>
      <w:footerReference w:type="first" r:id="rId8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450B" w:rsidRDefault="0096450B" w:rsidP="00066F58">
      <w:r>
        <w:separator/>
      </w:r>
    </w:p>
  </w:endnote>
  <w:endnote w:type="continuationSeparator" w:id="0">
    <w:p w:rsidR="0096450B" w:rsidRDefault="0096450B" w:rsidP="00066F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ato">
    <w:altName w:val="Times New Roman"/>
    <w:panose1 w:val="00000000000000000000"/>
    <w:charset w:val="00"/>
    <w:family w:val="roman"/>
    <w:notTrueType/>
    <w:pitch w:val="default"/>
    <w:sig w:usb0="00000000" w:usb1="00000000" w:usb2="00000000" w:usb3="00000000" w:csb0="00000000" w:csb1="00000000"/>
  </w:font>
  <w:font w:name="WarnockPro-Regular">
    <w:altName w:val="MS Mincho"/>
    <w:panose1 w:val="00000000000000000000"/>
    <w:charset w:val="80"/>
    <w:family w:val="auto"/>
    <w:notTrueType/>
    <w:pitch w:val="default"/>
    <w:sig w:usb0="00000001" w:usb1="08070000" w:usb2="00000010" w:usb3="00000000" w:csb0="00020000"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01567"/>
      <w:docPartObj>
        <w:docPartGallery w:val="Page Numbers (Bottom of Page)"/>
        <w:docPartUnique/>
      </w:docPartObj>
    </w:sdtPr>
    <w:sdtContent>
      <w:p w:rsidR="00B860A9" w:rsidRDefault="00B860A9">
        <w:pPr>
          <w:pStyle w:val="af4"/>
          <w:jc w:val="center"/>
        </w:pPr>
        <w:fldSimple w:instr=" PAGE   \* MERGEFORMAT ">
          <w:r w:rsidR="00761B29">
            <w:rPr>
              <w:noProof/>
            </w:rPr>
            <w:t>8</w:t>
          </w:r>
        </w:fldSimple>
      </w:p>
    </w:sdtContent>
  </w:sdt>
  <w:p w:rsidR="00B860A9" w:rsidRDefault="00B860A9">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0A9" w:rsidRPr="00732C67" w:rsidRDefault="00B860A9" w:rsidP="009F3B9A">
    <w:pPr>
      <w:pStyle w:val="af4"/>
      <w:jc w:val="center"/>
      <w:rPr>
        <w:b/>
      </w:rPr>
    </w:pPr>
    <w:r w:rsidRPr="00732C67">
      <w:rPr>
        <w:b/>
      </w:rPr>
      <w:t>Санкт-Петербург</w:t>
    </w:r>
  </w:p>
  <w:p w:rsidR="00B860A9" w:rsidRPr="00732C67" w:rsidRDefault="00B860A9" w:rsidP="009F3B9A">
    <w:pPr>
      <w:pStyle w:val="af4"/>
      <w:jc w:val="center"/>
      <w:rPr>
        <w:b/>
      </w:rPr>
    </w:pPr>
    <w:r w:rsidRPr="00732C67">
      <w:rPr>
        <w:b/>
      </w:rPr>
      <w:t>2023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450B" w:rsidRDefault="0096450B" w:rsidP="00066F58">
      <w:r>
        <w:separator/>
      </w:r>
    </w:p>
  </w:footnote>
  <w:footnote w:type="continuationSeparator" w:id="0">
    <w:p w:rsidR="0096450B" w:rsidRDefault="0096450B" w:rsidP="00066F58">
      <w:r>
        <w:continuationSeparator/>
      </w:r>
    </w:p>
  </w:footnote>
  <w:footnote w:id="1">
    <w:p w:rsidR="00B860A9" w:rsidRPr="002E5482" w:rsidRDefault="00B860A9" w:rsidP="002E5482">
      <w:pPr>
        <w:pStyle w:val="aa"/>
        <w:jc w:val="both"/>
      </w:pPr>
      <w:r w:rsidRPr="002E5482">
        <w:rPr>
          <w:rStyle w:val="a9"/>
        </w:rPr>
        <w:footnoteRef/>
      </w:r>
      <w:r w:rsidRPr="002E5482">
        <w:t xml:space="preserve"> Лившиц А. Инфляция: Краткий спецкурс // Российский экономический журнал. 1992. № 4-6.</w:t>
      </w:r>
    </w:p>
  </w:footnote>
  <w:footnote w:id="2">
    <w:p w:rsidR="00B860A9" w:rsidRPr="002E5482" w:rsidRDefault="00B860A9" w:rsidP="002E5482">
      <w:pPr>
        <w:pStyle w:val="aa"/>
        <w:jc w:val="both"/>
      </w:pPr>
      <w:r w:rsidRPr="002E5482">
        <w:rPr>
          <w:rStyle w:val="a9"/>
        </w:rPr>
        <w:footnoteRef/>
      </w:r>
      <w:r w:rsidRPr="002E5482">
        <w:t xml:space="preserve"> Население России за год сократилось на 555 тыс. человек // Сетевого издания «РБК», 01.02.2023. </w:t>
      </w:r>
      <w:r w:rsidRPr="002E5482">
        <w:rPr>
          <w:lang w:val="en-US"/>
        </w:rPr>
        <w:t>URL</w:t>
      </w:r>
      <w:r w:rsidRPr="002E5482">
        <w:t xml:space="preserve">: </w:t>
      </w:r>
      <w:hyperlink r:id="rId1" w:history="1">
        <w:r w:rsidRPr="002E5482">
          <w:rPr>
            <w:rStyle w:val="a6"/>
            <w:rFonts w:eastAsiaTheme="majorEastAsia"/>
          </w:rPr>
          <w:t>https://www.rbc.ru/economics/01/02/2023/63da428b9a7947e741363c53</w:t>
        </w:r>
      </w:hyperlink>
      <w:r w:rsidRPr="002E5482">
        <w:t xml:space="preserve"> (дата обращения: 17.02.2023).</w:t>
      </w:r>
    </w:p>
  </w:footnote>
  <w:footnote w:id="3">
    <w:p w:rsidR="00B860A9" w:rsidRPr="00FF670F" w:rsidRDefault="00B860A9" w:rsidP="002E5482">
      <w:pPr>
        <w:jc w:val="both"/>
        <w:rPr>
          <w:rFonts w:ascii="Lato" w:hAnsi="Lato"/>
          <w:sz w:val="20"/>
          <w:szCs w:val="20"/>
        </w:rPr>
      </w:pPr>
      <w:r w:rsidRPr="002E5482">
        <w:rPr>
          <w:rStyle w:val="a9"/>
          <w:sz w:val="20"/>
          <w:szCs w:val="20"/>
        </w:rPr>
        <w:footnoteRef/>
      </w:r>
      <w:r w:rsidRPr="002E5482">
        <w:rPr>
          <w:sz w:val="20"/>
          <w:szCs w:val="20"/>
        </w:rPr>
        <w:t xml:space="preserve"> Минтруд прогнозирует рост численности молодежи в России к 2030 году // Сетевое издание «Учительская газета», 03.05.2022. </w:t>
      </w:r>
      <w:r w:rsidRPr="002E5482">
        <w:rPr>
          <w:sz w:val="20"/>
          <w:szCs w:val="20"/>
          <w:lang w:val="en-US"/>
        </w:rPr>
        <w:t>URL</w:t>
      </w:r>
      <w:r w:rsidRPr="002E5482">
        <w:rPr>
          <w:sz w:val="20"/>
          <w:szCs w:val="20"/>
        </w:rPr>
        <w:t xml:space="preserve">: </w:t>
      </w:r>
      <w:hyperlink r:id="rId2" w:history="1">
        <w:r w:rsidRPr="002E5482">
          <w:rPr>
            <w:rStyle w:val="a6"/>
            <w:rFonts w:eastAsiaTheme="majorEastAsia"/>
            <w:sz w:val="20"/>
            <w:szCs w:val="20"/>
          </w:rPr>
          <w:t>https://ug.ru/molodezhi-budet-bolshe/</w:t>
        </w:r>
      </w:hyperlink>
      <w:r w:rsidRPr="002E5482">
        <w:rPr>
          <w:sz w:val="20"/>
          <w:szCs w:val="20"/>
        </w:rPr>
        <w:t xml:space="preserve"> (дата обращения: 17.03.2023).</w:t>
      </w:r>
    </w:p>
  </w:footnote>
  <w:footnote w:id="4">
    <w:p w:rsidR="00B860A9" w:rsidRPr="00681F4D" w:rsidRDefault="00B860A9" w:rsidP="00364E3F">
      <w:pPr>
        <w:pStyle w:val="aa"/>
        <w:jc w:val="both"/>
      </w:pPr>
      <w:r w:rsidRPr="002D6669">
        <w:rPr>
          <w:rStyle w:val="a9"/>
        </w:rPr>
        <w:footnoteRef/>
      </w:r>
      <w:r>
        <w:t xml:space="preserve"> </w:t>
      </w:r>
      <w:r w:rsidRPr="00FF670F">
        <w:t>Население Китая сократилось на 850 тысяч человек</w:t>
      </w:r>
      <w:r>
        <w:t xml:space="preserve"> </w:t>
      </w:r>
      <w:r w:rsidRPr="00721034">
        <w:t>//</w:t>
      </w:r>
      <w:r>
        <w:t xml:space="preserve"> </w:t>
      </w:r>
      <w:r w:rsidRPr="00FF670F">
        <w:t>Сетевое издание РИА Новости</w:t>
      </w:r>
      <w:r>
        <w:t xml:space="preserve">, 17.02.2023. </w:t>
      </w:r>
      <w:r w:rsidRPr="00FF670F">
        <w:rPr>
          <w:lang w:val="en-US"/>
        </w:rPr>
        <w:t>URL</w:t>
      </w:r>
      <w:r w:rsidRPr="00681F4D">
        <w:t xml:space="preserve">:  </w:t>
      </w:r>
      <w:hyperlink r:id="rId3" w:history="1">
        <w:r w:rsidRPr="006608D8">
          <w:rPr>
            <w:rStyle w:val="a6"/>
            <w:rFonts w:eastAsiaTheme="majorEastAsia"/>
            <w:lang w:val="en-US"/>
          </w:rPr>
          <w:t>https</w:t>
        </w:r>
        <w:r w:rsidRPr="00681F4D">
          <w:rPr>
            <w:rStyle w:val="a6"/>
            <w:rFonts w:eastAsiaTheme="majorEastAsia"/>
          </w:rPr>
          <w:t>://</w:t>
        </w:r>
        <w:r w:rsidRPr="006608D8">
          <w:rPr>
            <w:rStyle w:val="a6"/>
            <w:rFonts w:eastAsiaTheme="majorEastAsia"/>
            <w:lang w:val="en-US"/>
          </w:rPr>
          <w:t>ria</w:t>
        </w:r>
        <w:r w:rsidRPr="00681F4D">
          <w:rPr>
            <w:rStyle w:val="a6"/>
            <w:rFonts w:eastAsiaTheme="majorEastAsia"/>
          </w:rPr>
          <w:t>.</w:t>
        </w:r>
        <w:r w:rsidRPr="006608D8">
          <w:rPr>
            <w:rStyle w:val="a6"/>
            <w:rFonts w:eastAsiaTheme="majorEastAsia"/>
            <w:lang w:val="en-US"/>
          </w:rPr>
          <w:t>ru</w:t>
        </w:r>
        <w:r w:rsidRPr="00681F4D">
          <w:rPr>
            <w:rStyle w:val="a6"/>
            <w:rFonts w:eastAsiaTheme="majorEastAsia"/>
          </w:rPr>
          <w:t>/20230117/</w:t>
        </w:r>
        <w:r w:rsidRPr="006608D8">
          <w:rPr>
            <w:rStyle w:val="a6"/>
            <w:rFonts w:eastAsiaTheme="majorEastAsia"/>
            <w:lang w:val="en-US"/>
          </w:rPr>
          <w:t>kitay</w:t>
        </w:r>
        <w:r w:rsidRPr="00681F4D">
          <w:rPr>
            <w:rStyle w:val="a6"/>
            <w:rFonts w:eastAsiaTheme="majorEastAsia"/>
          </w:rPr>
          <w:t>-1845343056.</w:t>
        </w:r>
        <w:r w:rsidRPr="006608D8">
          <w:rPr>
            <w:rStyle w:val="a6"/>
            <w:rFonts w:eastAsiaTheme="majorEastAsia"/>
            <w:lang w:val="en-US"/>
          </w:rPr>
          <w:t>html</w:t>
        </w:r>
      </w:hyperlink>
      <w:r>
        <w:t xml:space="preserve"> (дата обращения: 17.03.2023).</w:t>
      </w:r>
    </w:p>
  </w:footnote>
  <w:footnote w:id="5">
    <w:p w:rsidR="00B860A9" w:rsidRPr="006608D8" w:rsidRDefault="00B860A9" w:rsidP="00364E3F">
      <w:pPr>
        <w:pStyle w:val="aa"/>
        <w:jc w:val="both"/>
      </w:pPr>
      <w:r w:rsidRPr="002D6669">
        <w:rPr>
          <w:rStyle w:val="a9"/>
        </w:rPr>
        <w:footnoteRef/>
      </w:r>
      <w:r w:rsidRPr="006608D8">
        <w:t xml:space="preserve"> </w:t>
      </w:r>
      <w:r>
        <w:t>Глобальная мировая статистика.</w:t>
      </w:r>
      <w:r w:rsidRPr="006608D8">
        <w:t xml:space="preserve"> </w:t>
      </w:r>
      <w:r w:rsidRPr="00FF670F">
        <w:rPr>
          <w:lang w:val="en-US"/>
        </w:rPr>
        <w:t>URL</w:t>
      </w:r>
      <w:r w:rsidRPr="006608D8">
        <w:t xml:space="preserve">: </w:t>
      </w:r>
      <w:hyperlink r:id="rId4" w:history="1">
        <w:r w:rsidRPr="006608D8">
          <w:rPr>
            <w:rStyle w:val="a6"/>
            <w:rFonts w:eastAsiaTheme="majorEastAsia"/>
            <w:lang w:val="en-US"/>
          </w:rPr>
          <w:t>https</w:t>
        </w:r>
        <w:r w:rsidRPr="006608D8">
          <w:rPr>
            <w:rStyle w:val="a6"/>
            <w:rFonts w:eastAsiaTheme="majorEastAsia"/>
          </w:rPr>
          <w:t>://</w:t>
        </w:r>
        <w:r w:rsidRPr="006608D8">
          <w:rPr>
            <w:rStyle w:val="a6"/>
            <w:rFonts w:eastAsiaTheme="majorEastAsia"/>
            <w:lang w:val="en-US"/>
          </w:rPr>
          <w:t>ru</w:t>
        </w:r>
        <w:r w:rsidRPr="006608D8">
          <w:rPr>
            <w:rStyle w:val="a6"/>
            <w:rFonts w:eastAsiaTheme="majorEastAsia"/>
          </w:rPr>
          <w:t>.</w:t>
        </w:r>
        <w:r w:rsidRPr="006608D8">
          <w:rPr>
            <w:rStyle w:val="a6"/>
            <w:rFonts w:eastAsiaTheme="majorEastAsia"/>
            <w:lang w:val="en-US"/>
          </w:rPr>
          <w:t>zhujiworld</w:t>
        </w:r>
        <w:r w:rsidRPr="006608D8">
          <w:rPr>
            <w:rStyle w:val="a6"/>
            <w:rFonts w:eastAsiaTheme="majorEastAsia"/>
          </w:rPr>
          <w:t>.</w:t>
        </w:r>
        <w:r w:rsidRPr="006608D8">
          <w:rPr>
            <w:rStyle w:val="a6"/>
            <w:rFonts w:eastAsiaTheme="majorEastAsia"/>
            <w:lang w:val="en-US"/>
          </w:rPr>
          <w:t>com</w:t>
        </w:r>
        <w:r w:rsidRPr="006608D8">
          <w:rPr>
            <w:rStyle w:val="a6"/>
            <w:rFonts w:eastAsiaTheme="majorEastAsia"/>
          </w:rPr>
          <w:t>/</w:t>
        </w:r>
        <w:r w:rsidRPr="006608D8">
          <w:rPr>
            <w:rStyle w:val="a6"/>
            <w:rFonts w:eastAsiaTheme="majorEastAsia"/>
            <w:lang w:val="en-US"/>
          </w:rPr>
          <w:t>cn</w:t>
        </w:r>
        <w:r w:rsidRPr="006608D8">
          <w:rPr>
            <w:rStyle w:val="a6"/>
            <w:rFonts w:eastAsiaTheme="majorEastAsia"/>
          </w:rPr>
          <w:t>/</w:t>
        </w:r>
      </w:hyperlink>
      <w:r>
        <w:t xml:space="preserve"> (дата обращения: 17.03.2023).</w:t>
      </w:r>
    </w:p>
  </w:footnote>
  <w:footnote w:id="6">
    <w:p w:rsidR="00B860A9" w:rsidRPr="00585568" w:rsidRDefault="00B860A9" w:rsidP="00364E3F">
      <w:pPr>
        <w:pStyle w:val="aa"/>
        <w:jc w:val="both"/>
      </w:pPr>
      <w:r w:rsidRPr="00585568">
        <w:rPr>
          <w:rStyle w:val="a9"/>
        </w:rPr>
        <w:footnoteRef/>
      </w:r>
      <w:r>
        <w:t xml:space="preserve"> </w:t>
      </w:r>
      <w:r w:rsidRPr="00854C55">
        <w:t>Уровень безработицы в Китае среди молодежи достиг рекордных значений. Чем выпускникам мешают хорошее образование, кризис на рынке недвижимости и COVID-19</w:t>
      </w:r>
      <w:r>
        <w:t xml:space="preserve"> </w:t>
      </w:r>
      <w:r w:rsidRPr="00721034">
        <w:t>//</w:t>
      </w:r>
      <w:r>
        <w:t xml:space="preserve"> </w:t>
      </w:r>
      <w:r w:rsidRPr="00854C55">
        <w:t>Сетевое издание «Московские новости»</w:t>
      </w:r>
      <w:r>
        <w:t xml:space="preserve">, 25.07.2022. </w:t>
      </w:r>
      <w:r w:rsidRPr="00201885">
        <w:t>URL:</w:t>
      </w:r>
      <w:r>
        <w:t xml:space="preserve"> </w:t>
      </w:r>
      <w:hyperlink r:id="rId5" w:history="1">
        <w:r w:rsidRPr="00585568">
          <w:rPr>
            <w:rStyle w:val="a6"/>
            <w:rFonts w:eastAsiaTheme="majorEastAsia"/>
          </w:rPr>
          <w:t>https://www.mn.ru/smart/uroven-bezraboticzy-v-kitae-sredi-molodezhi-dostig-rekordnyh-znachenij-chem-vypusknikam-meshaet-horoshee-obrazovanie-krizis-na-rynke-nedvizhimosti-i-covid-19</w:t>
        </w:r>
      </w:hyperlink>
      <w:r w:rsidRPr="00585568">
        <w:t xml:space="preserve"> </w:t>
      </w:r>
      <w:r>
        <w:t xml:space="preserve">(дата обращения: 17.03.2023). </w:t>
      </w:r>
    </w:p>
  </w:footnote>
  <w:footnote w:id="7">
    <w:p w:rsidR="00B860A9" w:rsidRDefault="00B860A9" w:rsidP="00364E3F">
      <w:pPr>
        <w:pStyle w:val="aa"/>
        <w:jc w:val="both"/>
      </w:pPr>
      <w:r>
        <w:rPr>
          <w:rStyle w:val="a9"/>
        </w:rPr>
        <w:footnoteRef/>
      </w:r>
      <w:r>
        <w:t xml:space="preserve"> </w:t>
      </w:r>
      <w:r w:rsidRPr="00854C55">
        <w:t>Какой будет безработица в России в 2023 году: официальные прогнозы и мнения экспертов</w:t>
      </w:r>
      <w:r>
        <w:t xml:space="preserve"> // </w:t>
      </w:r>
      <w:r w:rsidRPr="00854C55">
        <w:t>Финансовый интернет-портал «Банки Сегодня»</w:t>
      </w:r>
      <w:r>
        <w:t xml:space="preserve">, 30.12.2022. </w:t>
      </w:r>
      <w:r w:rsidRPr="00201885">
        <w:t>URL:</w:t>
      </w:r>
      <w:r w:rsidRPr="00585568">
        <w:t xml:space="preserve"> </w:t>
      </w:r>
      <w:hyperlink r:id="rId6" w:history="1">
        <w:r w:rsidRPr="00585568">
          <w:rPr>
            <w:rStyle w:val="a6"/>
            <w:rFonts w:eastAsiaTheme="majorEastAsia"/>
          </w:rPr>
          <w:t>https://bankstoday.net/last-articles/bezrabotitsa-v-rossii-2023</w:t>
        </w:r>
      </w:hyperlink>
      <w:r>
        <w:t xml:space="preserve"> (дата обращения: 17.03.2023).</w:t>
      </w:r>
    </w:p>
  </w:footnote>
  <w:footnote w:id="8">
    <w:p w:rsidR="00B860A9" w:rsidRPr="00201885" w:rsidRDefault="00B860A9" w:rsidP="00364E3F">
      <w:pPr>
        <w:pStyle w:val="aa"/>
        <w:jc w:val="both"/>
      </w:pPr>
      <w:r w:rsidRPr="00201885">
        <w:rPr>
          <w:rStyle w:val="a9"/>
        </w:rPr>
        <w:footnoteRef/>
      </w:r>
      <w:r w:rsidRPr="00201885">
        <w:t xml:space="preserve"> Загребин В</w:t>
      </w:r>
      <w:r>
        <w:t xml:space="preserve">. В. </w:t>
      </w:r>
      <w:r w:rsidRPr="00201885">
        <w:t xml:space="preserve">Подходы к определению категории «Молодёжь» // Концепт. 2014. №2. </w:t>
      </w:r>
    </w:p>
  </w:footnote>
  <w:footnote w:id="9">
    <w:p w:rsidR="00B860A9" w:rsidRPr="00364E3F" w:rsidRDefault="00B860A9" w:rsidP="00364E3F">
      <w:pPr>
        <w:pStyle w:val="aa"/>
        <w:jc w:val="both"/>
        <w:rPr>
          <w:b/>
        </w:rPr>
      </w:pPr>
      <w:r>
        <w:rPr>
          <w:rStyle w:val="a9"/>
        </w:rPr>
        <w:footnoteRef/>
      </w:r>
      <w:r>
        <w:t xml:space="preserve"> Конституция Российской Федерации // Сайт президента России, ст. 7. </w:t>
      </w:r>
      <w:r w:rsidRPr="00201885">
        <w:t>URL:</w:t>
      </w:r>
      <w:r>
        <w:t xml:space="preserve"> </w:t>
      </w:r>
      <w:hyperlink r:id="rId7" w:history="1">
        <w:r w:rsidRPr="00DE68C0">
          <w:rPr>
            <w:rStyle w:val="a6"/>
          </w:rPr>
          <w:t>http://www.kremlin.ru/acts/constitution/item</w:t>
        </w:r>
      </w:hyperlink>
      <w:r>
        <w:t xml:space="preserve"> (дата обращения: 12.02</w:t>
      </w:r>
      <w:r w:rsidRPr="00201885">
        <w:t>.2023).</w:t>
      </w:r>
    </w:p>
  </w:footnote>
  <w:footnote w:id="10">
    <w:p w:rsidR="00B860A9" w:rsidRPr="00843254" w:rsidRDefault="00B860A9" w:rsidP="00364E3F">
      <w:pPr>
        <w:pStyle w:val="aa"/>
        <w:jc w:val="both"/>
      </w:pPr>
      <w:r w:rsidRPr="00364E3F">
        <w:rPr>
          <w:rStyle w:val="a9"/>
        </w:rPr>
        <w:footnoteRef/>
      </w:r>
      <w:r w:rsidRPr="00364E3F">
        <w:t xml:space="preserve"> Конституция КНР, ст. 6. </w:t>
      </w:r>
      <w:r w:rsidRPr="00364E3F">
        <w:rPr>
          <w:lang w:val="en-US"/>
        </w:rPr>
        <w:t>URL</w:t>
      </w:r>
      <w:r w:rsidRPr="00843254">
        <w:t xml:space="preserve">: </w:t>
      </w:r>
      <w:hyperlink r:id="rId8" w:history="1">
        <w:r w:rsidRPr="00364E3F">
          <w:rPr>
            <w:rStyle w:val="a6"/>
            <w:lang w:val="en-US"/>
          </w:rPr>
          <w:t>https</w:t>
        </w:r>
        <w:r w:rsidRPr="00843254">
          <w:rPr>
            <w:rStyle w:val="a6"/>
          </w:rPr>
          <w:t>://</w:t>
        </w:r>
        <w:proofErr w:type="spellStart"/>
        <w:r w:rsidRPr="00364E3F">
          <w:rPr>
            <w:rStyle w:val="a6"/>
            <w:lang w:val="en-US"/>
          </w:rPr>
          <w:t>chinalaw</w:t>
        </w:r>
        <w:proofErr w:type="spellEnd"/>
        <w:r w:rsidRPr="00843254">
          <w:rPr>
            <w:rStyle w:val="a6"/>
          </w:rPr>
          <w:t>.</w:t>
        </w:r>
        <w:r w:rsidRPr="00364E3F">
          <w:rPr>
            <w:rStyle w:val="a6"/>
            <w:lang w:val="en-US"/>
          </w:rPr>
          <w:t>center</w:t>
        </w:r>
        <w:r w:rsidRPr="00843254">
          <w:rPr>
            <w:rStyle w:val="a6"/>
          </w:rPr>
          <w:t>/</w:t>
        </w:r>
        <w:r w:rsidRPr="00364E3F">
          <w:rPr>
            <w:rStyle w:val="a6"/>
            <w:lang w:val="en-US"/>
          </w:rPr>
          <w:t>constitutional</w:t>
        </w:r>
        <w:r w:rsidRPr="00843254">
          <w:rPr>
            <w:rStyle w:val="a6"/>
          </w:rPr>
          <w:t>_</w:t>
        </w:r>
        <w:r w:rsidRPr="00364E3F">
          <w:rPr>
            <w:rStyle w:val="a6"/>
            <w:lang w:val="en-US"/>
          </w:rPr>
          <w:t>law</w:t>
        </w:r>
        <w:r w:rsidRPr="00843254">
          <w:rPr>
            <w:rStyle w:val="a6"/>
          </w:rPr>
          <w:t>/</w:t>
        </w:r>
        <w:r w:rsidRPr="00364E3F">
          <w:rPr>
            <w:rStyle w:val="a6"/>
            <w:lang w:val="en-US"/>
          </w:rPr>
          <w:t>china</w:t>
        </w:r>
        <w:r w:rsidRPr="00843254">
          <w:rPr>
            <w:rStyle w:val="a6"/>
          </w:rPr>
          <w:t>_</w:t>
        </w:r>
        <w:r w:rsidRPr="00364E3F">
          <w:rPr>
            <w:rStyle w:val="a6"/>
            <w:lang w:val="en-US"/>
          </w:rPr>
          <w:t>constitution</w:t>
        </w:r>
        <w:r w:rsidRPr="00843254">
          <w:rPr>
            <w:rStyle w:val="a6"/>
          </w:rPr>
          <w:t>_</w:t>
        </w:r>
        <w:r w:rsidRPr="00364E3F">
          <w:rPr>
            <w:rStyle w:val="a6"/>
            <w:lang w:val="en-US"/>
          </w:rPr>
          <w:t>revised</w:t>
        </w:r>
        <w:r w:rsidRPr="00843254">
          <w:rPr>
            <w:rStyle w:val="a6"/>
          </w:rPr>
          <w:t>_2018_</w:t>
        </w:r>
        <w:proofErr w:type="spellStart"/>
        <w:r w:rsidRPr="00364E3F">
          <w:rPr>
            <w:rStyle w:val="a6"/>
            <w:lang w:val="en-US"/>
          </w:rPr>
          <w:t>russian</w:t>
        </w:r>
        <w:proofErr w:type="spellEnd"/>
        <w:r w:rsidRPr="00843254">
          <w:rPr>
            <w:rStyle w:val="a6"/>
          </w:rPr>
          <w:t>/</w:t>
        </w:r>
      </w:hyperlink>
      <w:r w:rsidRPr="00843254">
        <w:t xml:space="preserve"> </w:t>
      </w:r>
      <w:r>
        <w:t>(дата обращения: 12.02</w:t>
      </w:r>
      <w:r w:rsidRPr="00201885">
        <w:t>.2023).</w:t>
      </w:r>
      <w:r>
        <w:t xml:space="preserve"> </w:t>
      </w:r>
    </w:p>
  </w:footnote>
  <w:footnote w:id="11">
    <w:p w:rsidR="00B860A9" w:rsidRPr="00364E3F" w:rsidRDefault="00B860A9" w:rsidP="00364E3F">
      <w:pPr>
        <w:pStyle w:val="aa"/>
        <w:jc w:val="both"/>
      </w:pPr>
      <w:r w:rsidRPr="00364E3F">
        <w:rPr>
          <w:rStyle w:val="a9"/>
        </w:rPr>
        <w:footnoteRef/>
      </w:r>
      <w:r w:rsidRPr="00364E3F">
        <w:t xml:space="preserve"> Минтруд прогнозирует рост численности молодежи в России к 2030 году // Сетевое издание «Учительская газета», 03.05.2022. </w:t>
      </w:r>
      <w:r w:rsidRPr="00364E3F">
        <w:rPr>
          <w:lang w:val="en-US"/>
        </w:rPr>
        <w:t>URL</w:t>
      </w:r>
      <w:r w:rsidRPr="00364E3F">
        <w:t xml:space="preserve">: </w:t>
      </w:r>
      <w:hyperlink r:id="rId9" w:history="1">
        <w:r w:rsidRPr="00364E3F">
          <w:rPr>
            <w:rStyle w:val="a6"/>
            <w:rFonts w:eastAsiaTheme="majorEastAsia"/>
          </w:rPr>
          <w:t>https://ug.ru/molodezhi-budet-bolshe/</w:t>
        </w:r>
      </w:hyperlink>
      <w:r w:rsidRPr="00364E3F">
        <w:t xml:space="preserve"> </w:t>
      </w:r>
      <w:r>
        <w:t>(дата обращения: 12.02</w:t>
      </w:r>
      <w:r w:rsidRPr="00201885">
        <w:t>.2023).</w:t>
      </w:r>
      <w:r>
        <w:t xml:space="preserve"> </w:t>
      </w:r>
    </w:p>
  </w:footnote>
  <w:footnote w:id="12">
    <w:p w:rsidR="00B860A9" w:rsidRPr="00364E3F" w:rsidRDefault="00B860A9" w:rsidP="00364E3F">
      <w:pPr>
        <w:pStyle w:val="a8"/>
        <w:spacing w:before="0" w:beforeAutospacing="0" w:after="0" w:afterAutospacing="0"/>
        <w:jc w:val="both"/>
        <w:rPr>
          <w:sz w:val="20"/>
          <w:szCs w:val="20"/>
        </w:rPr>
      </w:pPr>
      <w:r w:rsidRPr="00364E3F">
        <w:rPr>
          <w:rStyle w:val="a9"/>
          <w:sz w:val="20"/>
          <w:szCs w:val="20"/>
        </w:rPr>
        <w:footnoteRef/>
      </w:r>
      <w:r w:rsidRPr="00364E3F">
        <w:rPr>
          <w:sz w:val="20"/>
          <w:szCs w:val="20"/>
        </w:rPr>
        <w:t xml:space="preserve"> </w:t>
      </w:r>
      <w:proofErr w:type="spellStart"/>
      <w:r w:rsidRPr="00364E3F">
        <w:rPr>
          <w:sz w:val="20"/>
          <w:szCs w:val="20"/>
        </w:rPr>
        <w:t>Чжан</w:t>
      </w:r>
      <w:proofErr w:type="spellEnd"/>
      <w:r w:rsidRPr="00364E3F">
        <w:rPr>
          <w:sz w:val="20"/>
          <w:szCs w:val="20"/>
        </w:rPr>
        <w:t xml:space="preserve"> </w:t>
      </w:r>
      <w:proofErr w:type="spellStart"/>
      <w:r w:rsidRPr="00364E3F">
        <w:rPr>
          <w:sz w:val="20"/>
          <w:szCs w:val="20"/>
        </w:rPr>
        <w:t>Чжэнчи</w:t>
      </w:r>
      <w:proofErr w:type="spellEnd"/>
      <w:r w:rsidRPr="00364E3F">
        <w:rPr>
          <w:sz w:val="20"/>
          <w:szCs w:val="20"/>
        </w:rPr>
        <w:t xml:space="preserve"> Особенности формирования занятости молодежи в России и Китае // Экономика труда. – 2020. – Том 7. – № 11. – с. 993-1006. </w:t>
      </w:r>
    </w:p>
  </w:footnote>
  <w:footnote w:id="13">
    <w:p w:rsidR="00B860A9" w:rsidRDefault="00B860A9" w:rsidP="00066F58">
      <w:pPr>
        <w:pStyle w:val="aa"/>
        <w:jc w:val="both"/>
      </w:pPr>
      <w:r>
        <w:rPr>
          <w:rStyle w:val="a9"/>
        </w:rPr>
        <w:footnoteRef/>
      </w:r>
      <w:r>
        <w:t xml:space="preserve"> </w:t>
      </w:r>
      <w:r w:rsidRPr="00854C55">
        <w:t>Уровень безработицы в Китае среди молодежи достиг рекордных значений. Чем выпускникам мешают хорошее образование, кризис на рынке недвижимости и COVID-19</w:t>
      </w:r>
      <w:r>
        <w:t xml:space="preserve"> </w:t>
      </w:r>
      <w:r w:rsidRPr="00721034">
        <w:t>//</w:t>
      </w:r>
      <w:r>
        <w:t xml:space="preserve"> </w:t>
      </w:r>
      <w:r w:rsidRPr="00854C55">
        <w:t>Сетевое издание «Московские новости»</w:t>
      </w:r>
      <w:r>
        <w:t xml:space="preserve">, 25.07.2022. </w:t>
      </w:r>
      <w:r w:rsidRPr="00201885">
        <w:t>URL:</w:t>
      </w:r>
      <w:r>
        <w:t xml:space="preserve"> </w:t>
      </w:r>
      <w:hyperlink r:id="rId10" w:history="1">
        <w:r w:rsidRPr="00585568">
          <w:rPr>
            <w:rStyle w:val="a6"/>
            <w:rFonts w:eastAsiaTheme="majorEastAsia"/>
          </w:rPr>
          <w:t>https://www.mn.ru/smart/uroven-bezraboticzy-v-kitae-sredi-molodezhi-dostig-rekordnyh-znachenij-chem-vypusknikam-meshaet-horoshee-obrazovanie-krizis-na-rynke-nedvizhimosti-i-covid-19</w:t>
        </w:r>
      </w:hyperlink>
      <w:r w:rsidRPr="00585568">
        <w:t xml:space="preserve"> </w:t>
      </w:r>
      <w:r>
        <w:t xml:space="preserve">(дата обращения: 17.03.2023). </w:t>
      </w:r>
    </w:p>
  </w:footnote>
  <w:footnote w:id="14">
    <w:p w:rsidR="00B860A9" w:rsidRPr="00454F90" w:rsidRDefault="00B860A9" w:rsidP="00F200D7">
      <w:pPr>
        <w:jc w:val="both"/>
        <w:rPr>
          <w:sz w:val="20"/>
          <w:szCs w:val="20"/>
        </w:rPr>
      </w:pPr>
      <w:r w:rsidRPr="00454F90">
        <w:rPr>
          <w:rStyle w:val="a9"/>
          <w:sz w:val="20"/>
          <w:szCs w:val="20"/>
        </w:rPr>
        <w:footnoteRef/>
      </w:r>
      <w:r w:rsidRPr="00454F90">
        <w:rPr>
          <w:sz w:val="20"/>
          <w:szCs w:val="20"/>
        </w:rPr>
        <w:t xml:space="preserve"> </w:t>
      </w:r>
      <w:proofErr w:type="spellStart"/>
      <w:r w:rsidRPr="00454F90">
        <w:rPr>
          <w:sz w:val="20"/>
          <w:szCs w:val="20"/>
        </w:rPr>
        <w:t>Кубаткина</w:t>
      </w:r>
      <w:proofErr w:type="spellEnd"/>
      <w:r w:rsidRPr="00454F90">
        <w:rPr>
          <w:sz w:val="20"/>
          <w:szCs w:val="20"/>
        </w:rPr>
        <w:t xml:space="preserve">, А. С. Состояние рынка труда молодежи и проблема безработицы среди молодежи в РФ / А. С. </w:t>
      </w:r>
      <w:proofErr w:type="spellStart"/>
      <w:r w:rsidRPr="00454F90">
        <w:rPr>
          <w:sz w:val="20"/>
          <w:szCs w:val="20"/>
        </w:rPr>
        <w:t>Кубаткина</w:t>
      </w:r>
      <w:proofErr w:type="spellEnd"/>
      <w:r w:rsidRPr="00454F90">
        <w:rPr>
          <w:sz w:val="20"/>
          <w:szCs w:val="20"/>
        </w:rPr>
        <w:t>, Д. А. Храмцова. — Текст</w:t>
      </w:r>
      <w:proofErr w:type="gramStart"/>
      <w:r w:rsidRPr="00454F90">
        <w:rPr>
          <w:sz w:val="20"/>
          <w:szCs w:val="20"/>
        </w:rPr>
        <w:t xml:space="preserve"> :</w:t>
      </w:r>
      <w:proofErr w:type="gramEnd"/>
      <w:r w:rsidRPr="00454F90">
        <w:rPr>
          <w:sz w:val="20"/>
          <w:szCs w:val="20"/>
        </w:rPr>
        <w:t xml:space="preserve"> непосредственный // Молодой ученый. — 2019. — № 4 (242). — С. 231-233. — URL: </w:t>
      </w:r>
      <w:hyperlink r:id="rId11" w:history="1">
        <w:r w:rsidRPr="00454F90">
          <w:rPr>
            <w:rStyle w:val="a6"/>
            <w:sz w:val="20"/>
            <w:szCs w:val="20"/>
          </w:rPr>
          <w:t>https://moluch.ru/archive/242/56021/</w:t>
        </w:r>
      </w:hyperlink>
      <w:r w:rsidRPr="00454F90">
        <w:rPr>
          <w:sz w:val="20"/>
          <w:szCs w:val="20"/>
        </w:rPr>
        <w:t xml:space="preserve">  (дата обращения: 08.01.2023).</w:t>
      </w:r>
    </w:p>
  </w:footnote>
  <w:footnote w:id="15">
    <w:p w:rsidR="00B860A9" w:rsidRDefault="00B860A9" w:rsidP="00F200D7">
      <w:pPr>
        <w:pStyle w:val="aa"/>
        <w:jc w:val="both"/>
      </w:pPr>
      <w:r w:rsidRPr="00454F90">
        <w:rPr>
          <w:rStyle w:val="a9"/>
        </w:rPr>
        <w:footnoteRef/>
      </w:r>
      <w:r w:rsidRPr="00454F90">
        <w:t xml:space="preserve"> </w:t>
      </w:r>
      <w:proofErr w:type="spellStart"/>
      <w:r w:rsidRPr="00454F90">
        <w:t>Ситникова</w:t>
      </w:r>
      <w:proofErr w:type="spellEnd"/>
      <w:r w:rsidRPr="00454F90">
        <w:t xml:space="preserve"> А. О. Безработица молодежи как социальная проблема современности и пути ее решения // Профессиональная ориентация. 2018. №2. С. 125.</w:t>
      </w:r>
      <w:r w:rsidRPr="009454BB">
        <w:t xml:space="preserve"> </w:t>
      </w:r>
    </w:p>
  </w:footnote>
  <w:footnote w:id="16">
    <w:p w:rsidR="00B860A9" w:rsidRPr="004B4159" w:rsidRDefault="00B860A9" w:rsidP="004B4159">
      <w:pPr>
        <w:pStyle w:val="aa"/>
        <w:jc w:val="both"/>
      </w:pPr>
      <w:r w:rsidRPr="004B4159">
        <w:rPr>
          <w:rStyle w:val="a9"/>
        </w:rPr>
        <w:footnoteRef/>
      </w:r>
      <w:r w:rsidRPr="004B4159">
        <w:t xml:space="preserve"> </w:t>
      </w:r>
      <w:proofErr w:type="spellStart"/>
      <w:r w:rsidRPr="004B4159">
        <w:t>Чэнь</w:t>
      </w:r>
      <w:proofErr w:type="spellEnd"/>
      <w:r w:rsidRPr="004B4159">
        <w:t xml:space="preserve"> </w:t>
      </w:r>
      <w:proofErr w:type="spellStart"/>
      <w:r w:rsidRPr="004B4159">
        <w:t>Вэй</w:t>
      </w:r>
      <w:proofErr w:type="spellEnd"/>
      <w:r w:rsidRPr="004B4159">
        <w:t xml:space="preserve"> Современный Китай: проблема занятости // Вестник РУДН. Серия: Международные отношения.</w:t>
      </w:r>
      <w:r>
        <w:t xml:space="preserve"> 2009. №3. с. 70.</w:t>
      </w:r>
    </w:p>
  </w:footnote>
  <w:footnote w:id="17">
    <w:p w:rsidR="00B860A9" w:rsidRPr="004B4159" w:rsidRDefault="00B860A9" w:rsidP="004B4159">
      <w:pPr>
        <w:pStyle w:val="aa"/>
        <w:jc w:val="both"/>
      </w:pPr>
      <w:r w:rsidRPr="004B4159">
        <w:rPr>
          <w:rStyle w:val="a9"/>
        </w:rPr>
        <w:footnoteRef/>
      </w:r>
      <w:r w:rsidRPr="004B4159">
        <w:t xml:space="preserve"> </w:t>
      </w:r>
      <w:proofErr w:type="spellStart"/>
      <w:r w:rsidRPr="004B4159">
        <w:t>Лю</w:t>
      </w:r>
      <w:proofErr w:type="spellEnd"/>
      <w:r w:rsidRPr="004B4159">
        <w:t xml:space="preserve"> </w:t>
      </w:r>
      <w:proofErr w:type="spellStart"/>
      <w:r w:rsidRPr="004B4159">
        <w:t>Хуайлянь</w:t>
      </w:r>
      <w:proofErr w:type="spellEnd"/>
      <w:r w:rsidRPr="004B4159">
        <w:t>. Пути миграции сельской свободной рабочей силы. — Пекин, 2001. с. 73.</w:t>
      </w:r>
    </w:p>
  </w:footnote>
  <w:footnote w:id="18">
    <w:p w:rsidR="00B860A9" w:rsidRPr="00F578FA" w:rsidRDefault="00B860A9" w:rsidP="004B4159">
      <w:pPr>
        <w:pStyle w:val="aa"/>
        <w:jc w:val="both"/>
      </w:pPr>
      <w:r w:rsidRPr="004B4159">
        <w:rPr>
          <w:rStyle w:val="a9"/>
        </w:rPr>
        <w:footnoteRef/>
      </w:r>
      <w:r>
        <w:t xml:space="preserve"> </w:t>
      </w:r>
      <w:proofErr w:type="spellStart"/>
      <w:r>
        <w:t>Гао</w:t>
      </w:r>
      <w:proofErr w:type="spellEnd"/>
      <w:r w:rsidRPr="004B4159">
        <w:t xml:space="preserve"> </w:t>
      </w:r>
      <w:proofErr w:type="spellStart"/>
      <w:r w:rsidRPr="004B4159">
        <w:t>Фэн</w:t>
      </w:r>
      <w:proofErr w:type="spellEnd"/>
      <w:r w:rsidRPr="004B4159">
        <w:t xml:space="preserve">. Основные проблемы рынка труда в КНР / </w:t>
      </w:r>
      <w:proofErr w:type="spellStart"/>
      <w:r w:rsidRPr="004B4159">
        <w:t>Ф</w:t>
      </w:r>
      <w:r>
        <w:t>эн</w:t>
      </w:r>
      <w:proofErr w:type="spellEnd"/>
      <w:r>
        <w:t xml:space="preserve"> </w:t>
      </w:r>
      <w:proofErr w:type="spellStart"/>
      <w:r>
        <w:t>Гао</w:t>
      </w:r>
      <w:proofErr w:type="spellEnd"/>
      <w:r>
        <w:t xml:space="preserve">, Ю. В. </w:t>
      </w:r>
      <w:proofErr w:type="spellStart"/>
      <w:r>
        <w:t>Кунченко</w:t>
      </w:r>
      <w:proofErr w:type="spellEnd"/>
      <w:r>
        <w:t>. — Текст</w:t>
      </w:r>
      <w:r w:rsidRPr="004B4159">
        <w:t xml:space="preserve">: непосредственный // Вопросы экономики и управления. — 2015. — № 2 (2). — С. 82-84. — URL: </w:t>
      </w:r>
      <w:hyperlink r:id="rId12" w:history="1">
        <w:r w:rsidRPr="00DE68C0">
          <w:rPr>
            <w:rStyle w:val="a6"/>
          </w:rPr>
          <w:t>https://moluch.ru/th/5/archive/16/353/</w:t>
        </w:r>
      </w:hyperlink>
      <w:r>
        <w:t xml:space="preserve">  (дата обращения: 13.02</w:t>
      </w:r>
      <w:r w:rsidRPr="004B4159">
        <w:t>.2023).</w:t>
      </w:r>
    </w:p>
  </w:footnote>
  <w:footnote w:id="19">
    <w:p w:rsidR="00B860A9" w:rsidRPr="004B0433" w:rsidRDefault="00B860A9" w:rsidP="004B0433">
      <w:pPr>
        <w:pStyle w:val="a8"/>
        <w:spacing w:before="0" w:beforeAutospacing="0" w:after="0" w:afterAutospacing="0"/>
        <w:jc w:val="both"/>
        <w:rPr>
          <w:sz w:val="20"/>
          <w:szCs w:val="20"/>
        </w:rPr>
      </w:pPr>
      <w:r w:rsidRPr="004B0433">
        <w:rPr>
          <w:rStyle w:val="a9"/>
          <w:sz w:val="20"/>
          <w:szCs w:val="20"/>
        </w:rPr>
        <w:footnoteRef/>
      </w:r>
      <w:r w:rsidRPr="004B0433">
        <w:rPr>
          <w:sz w:val="20"/>
          <w:szCs w:val="20"/>
        </w:rPr>
        <w:t xml:space="preserve"> </w:t>
      </w:r>
      <w:proofErr w:type="spellStart"/>
      <w:r w:rsidRPr="004B0433">
        <w:rPr>
          <w:sz w:val="20"/>
          <w:szCs w:val="20"/>
        </w:rPr>
        <w:t>Бреев</w:t>
      </w:r>
      <w:proofErr w:type="spellEnd"/>
      <w:r w:rsidRPr="004B0433">
        <w:rPr>
          <w:sz w:val="20"/>
          <w:szCs w:val="20"/>
        </w:rPr>
        <w:t xml:space="preserve"> Б.</w:t>
      </w:r>
      <w:r>
        <w:rPr>
          <w:sz w:val="20"/>
          <w:szCs w:val="20"/>
        </w:rPr>
        <w:t xml:space="preserve"> </w:t>
      </w:r>
      <w:r w:rsidRPr="004B0433">
        <w:rPr>
          <w:sz w:val="20"/>
          <w:szCs w:val="20"/>
        </w:rPr>
        <w:t xml:space="preserve">Д. Занятость населения в России: современность и перспективы // Экономическая наука и современная Россия, № 4, 2001 с. 63 (59 – 74). </w:t>
      </w:r>
    </w:p>
  </w:footnote>
  <w:footnote w:id="20">
    <w:p w:rsidR="00B860A9" w:rsidRPr="004B0433" w:rsidRDefault="00B860A9" w:rsidP="004B0433">
      <w:pPr>
        <w:pStyle w:val="a8"/>
        <w:spacing w:before="0" w:beforeAutospacing="0" w:after="0" w:afterAutospacing="0"/>
        <w:jc w:val="both"/>
        <w:rPr>
          <w:sz w:val="20"/>
          <w:szCs w:val="20"/>
        </w:rPr>
      </w:pPr>
      <w:r w:rsidRPr="004B0433">
        <w:rPr>
          <w:rStyle w:val="a9"/>
          <w:sz w:val="20"/>
          <w:szCs w:val="20"/>
        </w:rPr>
        <w:footnoteRef/>
      </w:r>
      <w:r w:rsidRPr="004B0433">
        <w:rPr>
          <w:sz w:val="20"/>
          <w:szCs w:val="20"/>
        </w:rPr>
        <w:t xml:space="preserve"> </w:t>
      </w:r>
      <w:proofErr w:type="spellStart"/>
      <w:r w:rsidRPr="004B0433">
        <w:rPr>
          <w:sz w:val="20"/>
          <w:szCs w:val="20"/>
        </w:rPr>
        <w:t>Давыденко</w:t>
      </w:r>
      <w:proofErr w:type="spellEnd"/>
      <w:r w:rsidRPr="004B0433">
        <w:rPr>
          <w:sz w:val="20"/>
          <w:szCs w:val="20"/>
        </w:rPr>
        <w:t xml:space="preserve"> Т.</w:t>
      </w:r>
      <w:r>
        <w:rPr>
          <w:sz w:val="20"/>
          <w:szCs w:val="20"/>
        </w:rPr>
        <w:t xml:space="preserve"> </w:t>
      </w:r>
      <w:r w:rsidRPr="004B0433">
        <w:rPr>
          <w:sz w:val="20"/>
          <w:szCs w:val="20"/>
        </w:rPr>
        <w:t>А., Кондаков М.В. Последствия безработицы и факторы, влияющие на них // Научный результат. Экономические исследования. 2019. №3. с. 37.</w:t>
      </w:r>
    </w:p>
  </w:footnote>
  <w:footnote w:id="21">
    <w:p w:rsidR="00B860A9" w:rsidRDefault="00B860A9" w:rsidP="004B0433">
      <w:pPr>
        <w:pStyle w:val="aa"/>
        <w:jc w:val="both"/>
      </w:pPr>
      <w:r w:rsidRPr="004B0433">
        <w:rPr>
          <w:rStyle w:val="a9"/>
        </w:rPr>
        <w:footnoteRef/>
      </w:r>
      <w:r w:rsidRPr="004B0433">
        <w:t xml:space="preserve"> </w:t>
      </w:r>
      <w:proofErr w:type="spellStart"/>
      <w:r w:rsidRPr="004B0433">
        <w:t>Волонина</w:t>
      </w:r>
      <w:proofErr w:type="spellEnd"/>
      <w:r w:rsidRPr="004B0433">
        <w:t xml:space="preserve"> Н</w:t>
      </w:r>
      <w:r>
        <w:t>. А.</w:t>
      </w:r>
      <w:r w:rsidRPr="004B0433">
        <w:t xml:space="preserve"> Безработица молодежи // ЭПП. 2012. №1. С. 10.</w:t>
      </w:r>
    </w:p>
  </w:footnote>
  <w:footnote w:id="22">
    <w:p w:rsidR="00B860A9" w:rsidRPr="004B0433" w:rsidRDefault="00B860A9" w:rsidP="004B0433">
      <w:pPr>
        <w:pStyle w:val="aa"/>
        <w:jc w:val="both"/>
      </w:pPr>
      <w:r w:rsidRPr="004B0433">
        <w:rPr>
          <w:rStyle w:val="a9"/>
        </w:rPr>
        <w:footnoteRef/>
      </w:r>
      <w:r w:rsidRPr="004B0433">
        <w:t xml:space="preserve"> </w:t>
      </w:r>
      <w:proofErr w:type="spellStart"/>
      <w:r w:rsidRPr="004B0433">
        <w:t>Табольская</w:t>
      </w:r>
      <w:proofErr w:type="spellEnd"/>
      <w:r w:rsidRPr="004B0433">
        <w:t xml:space="preserve"> В</w:t>
      </w:r>
      <w:r>
        <w:t>.</w:t>
      </w:r>
      <w:r w:rsidRPr="004B0433">
        <w:t xml:space="preserve"> В</w:t>
      </w:r>
      <w:r>
        <w:t>.</w:t>
      </w:r>
      <w:r w:rsidRPr="004B0433">
        <w:t>, Герасимов В</w:t>
      </w:r>
      <w:r>
        <w:t>.</w:t>
      </w:r>
      <w:r w:rsidRPr="004B0433">
        <w:t xml:space="preserve"> О</w:t>
      </w:r>
      <w:r>
        <w:t>.</w:t>
      </w:r>
      <w:r w:rsidRPr="004B0433">
        <w:t xml:space="preserve"> Экономические последствия безработицы в Российской Федерации // Экономика и современный менеджмент: теория и практика. 2015. №10-11-2 (53). С. 94.</w:t>
      </w:r>
    </w:p>
  </w:footnote>
  <w:footnote w:id="23">
    <w:p w:rsidR="00B860A9" w:rsidRPr="00454F90" w:rsidRDefault="00B860A9" w:rsidP="005C4981">
      <w:pPr>
        <w:pStyle w:val="aa"/>
        <w:jc w:val="both"/>
      </w:pPr>
      <w:r w:rsidRPr="00454F90">
        <w:rPr>
          <w:rStyle w:val="a9"/>
        </w:rPr>
        <w:footnoteRef/>
      </w:r>
      <w:r w:rsidRPr="00454F90">
        <w:t xml:space="preserve"> </w:t>
      </w:r>
      <w:proofErr w:type="spellStart"/>
      <w:r w:rsidRPr="00454F90">
        <w:t>Давыденко</w:t>
      </w:r>
      <w:proofErr w:type="spellEnd"/>
      <w:r w:rsidRPr="00454F90">
        <w:t xml:space="preserve"> Т. А., Кондаков М. В. Последствия безработицы и факторы, влияющие на них // Научный результат. Экономические исследования. 2019. №3. С. 39. </w:t>
      </w:r>
    </w:p>
  </w:footnote>
  <w:footnote w:id="24">
    <w:p w:rsidR="00B860A9" w:rsidRPr="00E73249" w:rsidRDefault="00B860A9" w:rsidP="005C4981">
      <w:pPr>
        <w:jc w:val="both"/>
        <w:rPr>
          <w:color w:val="000000"/>
        </w:rPr>
      </w:pPr>
      <w:r w:rsidRPr="00454F90">
        <w:rPr>
          <w:rStyle w:val="a9"/>
          <w:sz w:val="20"/>
          <w:szCs w:val="20"/>
        </w:rPr>
        <w:footnoteRef/>
      </w:r>
      <w:r w:rsidRPr="00454F90">
        <w:rPr>
          <w:sz w:val="20"/>
          <w:szCs w:val="20"/>
        </w:rPr>
        <w:t xml:space="preserve"> </w:t>
      </w:r>
      <w:r w:rsidRPr="00454F90">
        <w:rPr>
          <w:bCs/>
          <w:color w:val="000000"/>
          <w:sz w:val="20"/>
          <w:szCs w:val="20"/>
        </w:rPr>
        <w:t>Безработица как социально-экономическое явление в РФ</w:t>
      </w:r>
      <w:r w:rsidRPr="00454F90">
        <w:rPr>
          <w:b/>
          <w:bCs/>
          <w:color w:val="000000"/>
          <w:sz w:val="20"/>
          <w:szCs w:val="20"/>
        </w:rPr>
        <w:t xml:space="preserve"> //</w:t>
      </w:r>
      <w:r w:rsidRPr="00454F90">
        <w:rPr>
          <w:sz w:val="20"/>
          <w:szCs w:val="20"/>
        </w:rPr>
        <w:t xml:space="preserve"> Интернет-платформа </w:t>
      </w:r>
      <w:proofErr w:type="spellStart"/>
      <w:r w:rsidRPr="00454F90">
        <w:rPr>
          <w:color w:val="000000"/>
          <w:sz w:val="20"/>
          <w:szCs w:val="20"/>
          <w:shd w:val="clear" w:color="auto" w:fill="FFFFFF"/>
          <w:lang w:val="en-US"/>
        </w:rPr>
        <w:t>vc</w:t>
      </w:r>
      <w:proofErr w:type="spellEnd"/>
      <w:r w:rsidRPr="00454F90">
        <w:rPr>
          <w:color w:val="000000"/>
          <w:sz w:val="20"/>
          <w:szCs w:val="20"/>
          <w:shd w:val="clear" w:color="auto" w:fill="FFFFFF"/>
        </w:rPr>
        <w:t>.</w:t>
      </w:r>
      <w:proofErr w:type="spellStart"/>
      <w:r w:rsidRPr="00454F90">
        <w:rPr>
          <w:color w:val="000000"/>
          <w:sz w:val="20"/>
          <w:szCs w:val="20"/>
          <w:shd w:val="clear" w:color="auto" w:fill="FFFFFF"/>
          <w:lang w:val="en-US"/>
        </w:rPr>
        <w:t>ru</w:t>
      </w:r>
      <w:proofErr w:type="spellEnd"/>
      <w:r w:rsidRPr="00454F90">
        <w:rPr>
          <w:color w:val="000000"/>
          <w:sz w:val="20"/>
          <w:szCs w:val="20"/>
          <w:shd w:val="clear" w:color="auto" w:fill="FFFFFF"/>
        </w:rPr>
        <w:t xml:space="preserve">, 05.09.2018. </w:t>
      </w:r>
      <w:r w:rsidRPr="00454F90">
        <w:rPr>
          <w:sz w:val="20"/>
          <w:szCs w:val="20"/>
          <w:lang w:val="en-US"/>
        </w:rPr>
        <w:t>URL</w:t>
      </w:r>
      <w:r w:rsidRPr="00454F90">
        <w:rPr>
          <w:sz w:val="20"/>
          <w:szCs w:val="20"/>
        </w:rPr>
        <w:t xml:space="preserve">: </w:t>
      </w:r>
      <w:hyperlink r:id="rId13" w:history="1">
        <w:r w:rsidRPr="00454F90">
          <w:rPr>
            <w:rStyle w:val="a6"/>
            <w:rFonts w:eastAsiaTheme="majorEastAsia"/>
            <w:sz w:val="20"/>
            <w:szCs w:val="20"/>
            <w:lang w:val="en-US"/>
          </w:rPr>
          <w:t>https</w:t>
        </w:r>
        <w:r w:rsidRPr="00454F90">
          <w:rPr>
            <w:rStyle w:val="a6"/>
            <w:rFonts w:eastAsiaTheme="majorEastAsia"/>
            <w:sz w:val="20"/>
            <w:szCs w:val="20"/>
          </w:rPr>
          <w:t>://</w:t>
        </w:r>
        <w:proofErr w:type="spellStart"/>
        <w:r w:rsidRPr="00454F90">
          <w:rPr>
            <w:rStyle w:val="a6"/>
            <w:rFonts w:eastAsiaTheme="majorEastAsia"/>
            <w:sz w:val="20"/>
            <w:szCs w:val="20"/>
            <w:lang w:val="en-US"/>
          </w:rPr>
          <w:t>vc</w:t>
        </w:r>
        <w:proofErr w:type="spellEnd"/>
        <w:r w:rsidRPr="00454F90">
          <w:rPr>
            <w:rStyle w:val="a6"/>
            <w:rFonts w:eastAsiaTheme="majorEastAsia"/>
            <w:sz w:val="20"/>
            <w:szCs w:val="20"/>
          </w:rPr>
          <w:t>.</w:t>
        </w:r>
        <w:proofErr w:type="spellStart"/>
        <w:r w:rsidRPr="00454F90">
          <w:rPr>
            <w:rStyle w:val="a6"/>
            <w:rFonts w:eastAsiaTheme="majorEastAsia"/>
            <w:sz w:val="20"/>
            <w:szCs w:val="20"/>
            <w:lang w:val="en-US"/>
          </w:rPr>
          <w:t>ru</w:t>
        </w:r>
        <w:proofErr w:type="spellEnd"/>
        <w:r w:rsidRPr="00454F90">
          <w:rPr>
            <w:rStyle w:val="a6"/>
            <w:rFonts w:eastAsiaTheme="majorEastAsia"/>
            <w:sz w:val="20"/>
            <w:szCs w:val="20"/>
          </w:rPr>
          <w:t>/</w:t>
        </w:r>
        <w:r w:rsidRPr="00454F90">
          <w:rPr>
            <w:rStyle w:val="a6"/>
            <w:rFonts w:eastAsiaTheme="majorEastAsia"/>
            <w:sz w:val="20"/>
            <w:szCs w:val="20"/>
            <w:lang w:val="en-US"/>
          </w:rPr>
          <w:t>u</w:t>
        </w:r>
        <w:r w:rsidRPr="00454F90">
          <w:rPr>
            <w:rStyle w:val="a6"/>
            <w:rFonts w:eastAsiaTheme="majorEastAsia"/>
            <w:sz w:val="20"/>
            <w:szCs w:val="20"/>
          </w:rPr>
          <w:t>/739971-</w:t>
        </w:r>
        <w:proofErr w:type="spellStart"/>
        <w:r w:rsidRPr="00454F90">
          <w:rPr>
            <w:rStyle w:val="a6"/>
            <w:rFonts w:eastAsiaTheme="majorEastAsia"/>
            <w:sz w:val="20"/>
            <w:szCs w:val="20"/>
            <w:lang w:val="en-US"/>
          </w:rPr>
          <w:t>andrey</w:t>
        </w:r>
        <w:proofErr w:type="spellEnd"/>
        <w:r w:rsidRPr="00454F90">
          <w:rPr>
            <w:rStyle w:val="a6"/>
            <w:rFonts w:eastAsiaTheme="majorEastAsia"/>
            <w:sz w:val="20"/>
            <w:szCs w:val="20"/>
          </w:rPr>
          <w:t>-</w:t>
        </w:r>
        <w:proofErr w:type="spellStart"/>
        <w:r w:rsidRPr="00454F90">
          <w:rPr>
            <w:rStyle w:val="a6"/>
            <w:rFonts w:eastAsiaTheme="majorEastAsia"/>
            <w:sz w:val="20"/>
            <w:szCs w:val="20"/>
            <w:lang w:val="en-US"/>
          </w:rPr>
          <w:t>shapovalov</w:t>
        </w:r>
        <w:proofErr w:type="spellEnd"/>
        <w:r w:rsidRPr="00454F90">
          <w:rPr>
            <w:rStyle w:val="a6"/>
            <w:rFonts w:eastAsiaTheme="majorEastAsia"/>
            <w:sz w:val="20"/>
            <w:szCs w:val="20"/>
          </w:rPr>
          <w:t>/224496-</w:t>
        </w:r>
        <w:proofErr w:type="spellStart"/>
        <w:r w:rsidRPr="00454F90">
          <w:rPr>
            <w:rStyle w:val="a6"/>
            <w:rFonts w:eastAsiaTheme="majorEastAsia"/>
            <w:sz w:val="20"/>
            <w:szCs w:val="20"/>
            <w:lang w:val="en-US"/>
          </w:rPr>
          <w:t>bezrabotica</w:t>
        </w:r>
        <w:proofErr w:type="spellEnd"/>
        <w:r w:rsidRPr="00454F90">
          <w:rPr>
            <w:rStyle w:val="a6"/>
            <w:rFonts w:eastAsiaTheme="majorEastAsia"/>
            <w:sz w:val="20"/>
            <w:szCs w:val="20"/>
          </w:rPr>
          <w:t>-</w:t>
        </w:r>
        <w:proofErr w:type="spellStart"/>
        <w:r w:rsidRPr="00454F90">
          <w:rPr>
            <w:rStyle w:val="a6"/>
            <w:rFonts w:eastAsiaTheme="majorEastAsia"/>
            <w:sz w:val="20"/>
            <w:szCs w:val="20"/>
            <w:lang w:val="en-US"/>
          </w:rPr>
          <w:t>kak</w:t>
        </w:r>
        <w:proofErr w:type="spellEnd"/>
        <w:r w:rsidRPr="00454F90">
          <w:rPr>
            <w:rStyle w:val="a6"/>
            <w:rFonts w:eastAsiaTheme="majorEastAsia"/>
            <w:sz w:val="20"/>
            <w:szCs w:val="20"/>
          </w:rPr>
          <w:t>-</w:t>
        </w:r>
        <w:proofErr w:type="spellStart"/>
        <w:r w:rsidRPr="00454F90">
          <w:rPr>
            <w:rStyle w:val="a6"/>
            <w:rFonts w:eastAsiaTheme="majorEastAsia"/>
            <w:sz w:val="20"/>
            <w:szCs w:val="20"/>
            <w:lang w:val="en-US"/>
          </w:rPr>
          <w:t>socialno</w:t>
        </w:r>
        <w:proofErr w:type="spellEnd"/>
        <w:r w:rsidRPr="00454F90">
          <w:rPr>
            <w:rStyle w:val="a6"/>
            <w:rFonts w:eastAsiaTheme="majorEastAsia"/>
            <w:sz w:val="20"/>
            <w:szCs w:val="20"/>
          </w:rPr>
          <w:t>-</w:t>
        </w:r>
        <w:proofErr w:type="spellStart"/>
        <w:r w:rsidRPr="00454F90">
          <w:rPr>
            <w:rStyle w:val="a6"/>
            <w:rFonts w:eastAsiaTheme="majorEastAsia"/>
            <w:sz w:val="20"/>
            <w:szCs w:val="20"/>
            <w:lang w:val="en-US"/>
          </w:rPr>
          <w:t>ekonomicheskoe</w:t>
        </w:r>
        <w:proofErr w:type="spellEnd"/>
        <w:r w:rsidRPr="00454F90">
          <w:rPr>
            <w:rStyle w:val="a6"/>
            <w:rFonts w:eastAsiaTheme="majorEastAsia"/>
            <w:sz w:val="20"/>
            <w:szCs w:val="20"/>
          </w:rPr>
          <w:t>-</w:t>
        </w:r>
        <w:proofErr w:type="spellStart"/>
        <w:r w:rsidRPr="00454F90">
          <w:rPr>
            <w:rStyle w:val="a6"/>
            <w:rFonts w:eastAsiaTheme="majorEastAsia"/>
            <w:sz w:val="20"/>
            <w:szCs w:val="20"/>
            <w:lang w:val="en-US"/>
          </w:rPr>
          <w:t>yavlenie</w:t>
        </w:r>
        <w:proofErr w:type="spellEnd"/>
        <w:r w:rsidRPr="00454F90">
          <w:rPr>
            <w:rStyle w:val="a6"/>
            <w:rFonts w:eastAsiaTheme="majorEastAsia"/>
            <w:sz w:val="20"/>
            <w:szCs w:val="20"/>
          </w:rPr>
          <w:t>-</w:t>
        </w:r>
        <w:r w:rsidRPr="00454F90">
          <w:rPr>
            <w:rStyle w:val="a6"/>
            <w:rFonts w:eastAsiaTheme="majorEastAsia"/>
            <w:sz w:val="20"/>
            <w:szCs w:val="20"/>
            <w:lang w:val="en-US"/>
          </w:rPr>
          <w:t>v</w:t>
        </w:r>
        <w:r w:rsidRPr="00454F90">
          <w:rPr>
            <w:rStyle w:val="a6"/>
            <w:rFonts w:eastAsiaTheme="majorEastAsia"/>
            <w:sz w:val="20"/>
            <w:szCs w:val="20"/>
          </w:rPr>
          <w:t>-</w:t>
        </w:r>
        <w:proofErr w:type="spellStart"/>
        <w:r w:rsidRPr="00454F90">
          <w:rPr>
            <w:rStyle w:val="a6"/>
            <w:rFonts w:eastAsiaTheme="majorEastAsia"/>
            <w:sz w:val="20"/>
            <w:szCs w:val="20"/>
            <w:lang w:val="en-US"/>
          </w:rPr>
          <w:t>rf</w:t>
        </w:r>
        <w:proofErr w:type="spellEnd"/>
      </w:hyperlink>
      <w:r w:rsidRPr="00454F90">
        <w:rPr>
          <w:sz w:val="20"/>
          <w:szCs w:val="20"/>
        </w:rPr>
        <w:t xml:space="preserve"> (дата обращения: 17.04.2023).</w:t>
      </w:r>
    </w:p>
  </w:footnote>
  <w:footnote w:id="25">
    <w:p w:rsidR="00B860A9" w:rsidRPr="00454F90" w:rsidRDefault="00B860A9" w:rsidP="00B91288">
      <w:pPr>
        <w:jc w:val="both"/>
        <w:rPr>
          <w:sz w:val="20"/>
          <w:szCs w:val="20"/>
        </w:rPr>
      </w:pPr>
      <w:r w:rsidRPr="00454F90">
        <w:rPr>
          <w:rStyle w:val="a9"/>
          <w:sz w:val="20"/>
          <w:szCs w:val="20"/>
        </w:rPr>
        <w:footnoteRef/>
      </w:r>
      <w:r w:rsidRPr="00454F90">
        <w:rPr>
          <w:sz w:val="20"/>
          <w:szCs w:val="20"/>
        </w:rPr>
        <w:t xml:space="preserve"> Кондратюк П. Е. Экономико-статистический анализ безработицы и занятости // Материалы XIV Международной студенческой научной конференции «Студенческий научный форум». URL: </w:t>
      </w:r>
      <w:hyperlink r:id="rId14" w:history="1">
        <w:r w:rsidRPr="00454F90">
          <w:rPr>
            <w:rStyle w:val="a6"/>
            <w:sz w:val="20"/>
            <w:szCs w:val="20"/>
          </w:rPr>
          <w:t>https://scienceforum.ru/2022/article/2018028630</w:t>
        </w:r>
      </w:hyperlink>
      <w:r w:rsidRPr="00454F90">
        <w:rPr>
          <w:sz w:val="20"/>
          <w:szCs w:val="20"/>
        </w:rPr>
        <w:t xml:space="preserve"> (дата обращения:  07.05.2023</w:t>
      </w:r>
      <w:proofErr w:type="gramStart"/>
      <w:r w:rsidRPr="00454F90">
        <w:rPr>
          <w:sz w:val="20"/>
          <w:szCs w:val="20"/>
        </w:rPr>
        <w:t xml:space="preserve"> )</w:t>
      </w:r>
      <w:proofErr w:type="gramEnd"/>
      <w:r w:rsidRPr="00454F90">
        <w:rPr>
          <w:sz w:val="20"/>
          <w:szCs w:val="20"/>
        </w:rPr>
        <w:t>.</w:t>
      </w:r>
    </w:p>
  </w:footnote>
  <w:footnote w:id="26">
    <w:p w:rsidR="00B860A9" w:rsidRPr="00454F90" w:rsidRDefault="00B860A9" w:rsidP="00ED0548">
      <w:pPr>
        <w:pStyle w:val="aa"/>
        <w:jc w:val="both"/>
      </w:pPr>
      <w:r w:rsidRPr="00454F90">
        <w:rPr>
          <w:rStyle w:val="a9"/>
        </w:rPr>
        <w:footnoteRef/>
      </w:r>
      <w:r w:rsidRPr="00454F90">
        <w:t xml:space="preserve"> </w:t>
      </w:r>
      <w:r w:rsidRPr="00454F90">
        <w:rPr>
          <w:rFonts w:eastAsiaTheme="majorEastAsia"/>
        </w:rPr>
        <w:t>Там</w:t>
      </w:r>
      <w:r w:rsidRPr="00454F90">
        <w:t xml:space="preserve"> же.</w:t>
      </w:r>
    </w:p>
  </w:footnote>
  <w:footnote w:id="27">
    <w:p w:rsidR="00B860A9" w:rsidRPr="00ED0548" w:rsidRDefault="00B860A9" w:rsidP="00ED0548">
      <w:pPr>
        <w:pStyle w:val="aa"/>
        <w:jc w:val="both"/>
      </w:pPr>
      <w:r w:rsidRPr="00454F90">
        <w:rPr>
          <w:rStyle w:val="a9"/>
        </w:rPr>
        <w:footnoteRef/>
      </w:r>
      <w:r w:rsidRPr="00454F90">
        <w:t xml:space="preserve"> </w:t>
      </w:r>
      <w:proofErr w:type="spellStart"/>
      <w:r w:rsidRPr="00454F90">
        <w:t>Давыденко</w:t>
      </w:r>
      <w:proofErr w:type="spellEnd"/>
      <w:r w:rsidRPr="00454F90">
        <w:t xml:space="preserve"> Т. А., Кондаков М. В. Последствия безработицы и факторы, влияющие на них // Научный результат. Экономические исследования. 2019. №3. С. 40.</w:t>
      </w:r>
      <w:r w:rsidRPr="00ED0548">
        <w:t xml:space="preserve"> </w:t>
      </w:r>
    </w:p>
  </w:footnote>
  <w:footnote w:id="28">
    <w:p w:rsidR="00B860A9" w:rsidRPr="00E73249" w:rsidRDefault="00B860A9" w:rsidP="00ED0548">
      <w:pPr>
        <w:pStyle w:val="aa"/>
        <w:jc w:val="both"/>
      </w:pPr>
      <w:r w:rsidRPr="00E73249">
        <w:rPr>
          <w:rStyle w:val="a9"/>
        </w:rPr>
        <w:footnoteRef/>
      </w:r>
      <w:r w:rsidRPr="00E73249">
        <w:t xml:space="preserve"> </w:t>
      </w:r>
      <w:r w:rsidRPr="00E73249">
        <w:rPr>
          <w:color w:val="212121"/>
          <w:shd w:val="clear" w:color="auto" w:fill="F6F7FC"/>
        </w:rPr>
        <w:t xml:space="preserve">Голикова А. К., Исаева Б. А., История политических учений: Учебник для вузов. Стандарт третьего поколения. Для бакалавров. — СПб.: Питер, 2012. — 432 </w:t>
      </w:r>
      <w:proofErr w:type="gramStart"/>
      <w:r w:rsidRPr="00E73249">
        <w:rPr>
          <w:color w:val="212121"/>
          <w:shd w:val="clear" w:color="auto" w:fill="F6F7FC"/>
        </w:rPr>
        <w:t>с</w:t>
      </w:r>
      <w:proofErr w:type="gramEnd"/>
      <w:r w:rsidRPr="00E73249">
        <w:rPr>
          <w:color w:val="212121"/>
          <w:shd w:val="clear" w:color="auto" w:fill="F6F7FC"/>
        </w:rPr>
        <w:t>.</w:t>
      </w:r>
    </w:p>
  </w:footnote>
  <w:footnote w:id="29">
    <w:p w:rsidR="00B860A9" w:rsidRPr="00E73249" w:rsidRDefault="00B860A9" w:rsidP="00ED0548">
      <w:pPr>
        <w:pStyle w:val="aa"/>
        <w:jc w:val="both"/>
      </w:pPr>
      <w:r w:rsidRPr="00E73249">
        <w:rPr>
          <w:rStyle w:val="a9"/>
        </w:rPr>
        <w:footnoteRef/>
      </w:r>
      <w:r w:rsidRPr="00E73249">
        <w:t xml:space="preserve"> </w:t>
      </w:r>
      <w:proofErr w:type="spellStart"/>
      <w:r w:rsidRPr="00E73249">
        <w:t>Петунова</w:t>
      </w:r>
      <w:proofErr w:type="spellEnd"/>
      <w:r w:rsidRPr="00E73249">
        <w:t xml:space="preserve"> С. А. Влияние статуса безработного на </w:t>
      </w:r>
      <w:proofErr w:type="spellStart"/>
      <w:r w:rsidRPr="00E73249">
        <w:t>психоэмоциональное</w:t>
      </w:r>
      <w:proofErr w:type="spellEnd"/>
      <w:r w:rsidRPr="00E73249">
        <w:t xml:space="preserve"> благополучие личности // Вестник психиатрии и психологии Чувашии, 2007. – № 3. С. 70.</w:t>
      </w:r>
    </w:p>
  </w:footnote>
  <w:footnote w:id="30">
    <w:p w:rsidR="00B860A9" w:rsidRPr="00ED0548" w:rsidRDefault="00B860A9" w:rsidP="00066F58">
      <w:pPr>
        <w:pStyle w:val="aa"/>
        <w:jc w:val="both"/>
      </w:pPr>
      <w:r w:rsidRPr="00E73249">
        <w:rPr>
          <w:rStyle w:val="a9"/>
          <w:rFonts w:eastAsiaTheme="majorEastAsia"/>
        </w:rPr>
        <w:footnoteRef/>
      </w:r>
      <w:r w:rsidRPr="00E73249">
        <w:t xml:space="preserve"> </w:t>
      </w:r>
      <w:proofErr w:type="spellStart"/>
      <w:r w:rsidRPr="00E73249">
        <w:t>Воловская</w:t>
      </w:r>
      <w:proofErr w:type="spellEnd"/>
      <w:r w:rsidRPr="00E73249">
        <w:t xml:space="preserve"> Н. М., </w:t>
      </w:r>
      <w:proofErr w:type="spellStart"/>
      <w:r w:rsidRPr="00E73249">
        <w:t>Плюснина</w:t>
      </w:r>
      <w:proofErr w:type="spellEnd"/>
      <w:r w:rsidRPr="00E73249">
        <w:t xml:space="preserve"> Л. К. Безработица как социально значимая проблема в России // Общество: социология, психолог</w:t>
      </w:r>
      <w:r>
        <w:t>ия, педагогика. 2016. №6. с. 1.</w:t>
      </w:r>
    </w:p>
  </w:footnote>
  <w:footnote w:id="31">
    <w:p w:rsidR="00B860A9" w:rsidRDefault="00B860A9" w:rsidP="00E73249">
      <w:pPr>
        <w:pStyle w:val="aa"/>
        <w:jc w:val="both"/>
      </w:pPr>
      <w:r>
        <w:rPr>
          <w:rStyle w:val="a9"/>
        </w:rPr>
        <w:footnoteRef/>
      </w:r>
      <w:r>
        <w:t xml:space="preserve"> </w:t>
      </w:r>
      <w:r w:rsidRPr="00ED0548">
        <w:t xml:space="preserve">Дудина О.М., </w:t>
      </w:r>
      <w:proofErr w:type="spellStart"/>
      <w:r w:rsidRPr="00ED0548">
        <w:t>Арсельгова</w:t>
      </w:r>
      <w:proofErr w:type="spellEnd"/>
      <w:r w:rsidRPr="00ED0548">
        <w:t xml:space="preserve"> М.А. Социальные и экономические последствия безработицы // Экономика труда. 2019. №2.</w:t>
      </w:r>
      <w:r>
        <w:t xml:space="preserve"> С. 929.</w:t>
      </w:r>
      <w:r w:rsidRPr="00ED0548">
        <w:t xml:space="preserve"> </w:t>
      </w:r>
    </w:p>
  </w:footnote>
  <w:footnote w:id="32">
    <w:p w:rsidR="00B860A9" w:rsidRDefault="00B860A9" w:rsidP="00E73249">
      <w:pPr>
        <w:pStyle w:val="aa"/>
        <w:jc w:val="both"/>
      </w:pPr>
      <w:r>
        <w:rPr>
          <w:rStyle w:val="a9"/>
        </w:rPr>
        <w:footnoteRef/>
      </w:r>
      <w:r>
        <w:t xml:space="preserve"> Там же.</w:t>
      </w:r>
    </w:p>
  </w:footnote>
  <w:footnote w:id="33">
    <w:p w:rsidR="00B860A9" w:rsidRDefault="00B860A9" w:rsidP="00E73249">
      <w:pPr>
        <w:pStyle w:val="aa"/>
        <w:jc w:val="both"/>
      </w:pPr>
      <w:r>
        <w:rPr>
          <w:rStyle w:val="a9"/>
        </w:rPr>
        <w:footnoteRef/>
      </w:r>
      <w:r>
        <w:t xml:space="preserve"> </w:t>
      </w:r>
      <w:r w:rsidRPr="00ED0548">
        <w:t xml:space="preserve">Дудина О.М., </w:t>
      </w:r>
      <w:proofErr w:type="spellStart"/>
      <w:r w:rsidRPr="00ED0548">
        <w:t>Арсельгова</w:t>
      </w:r>
      <w:proofErr w:type="spellEnd"/>
      <w:r w:rsidRPr="00ED0548">
        <w:t xml:space="preserve"> М.А. Социальные и экономические последствия безработицы // Экономика труда. 2019. №2.</w:t>
      </w:r>
      <w:r>
        <w:t xml:space="preserve"> С. 930.</w:t>
      </w:r>
    </w:p>
  </w:footnote>
  <w:footnote w:id="34">
    <w:p w:rsidR="00B860A9" w:rsidRDefault="00B860A9" w:rsidP="00E73249">
      <w:pPr>
        <w:pStyle w:val="aa"/>
        <w:jc w:val="both"/>
      </w:pPr>
      <w:r>
        <w:rPr>
          <w:rStyle w:val="a9"/>
        </w:rPr>
        <w:footnoteRef/>
      </w:r>
      <w:r>
        <w:t xml:space="preserve"> Там же. С. 934.</w:t>
      </w:r>
    </w:p>
  </w:footnote>
  <w:footnote w:id="35">
    <w:p w:rsidR="00B860A9" w:rsidRDefault="00B860A9" w:rsidP="00E73249">
      <w:pPr>
        <w:pStyle w:val="aa"/>
        <w:jc w:val="both"/>
      </w:pPr>
      <w:r>
        <w:rPr>
          <w:rStyle w:val="a9"/>
        </w:rPr>
        <w:footnoteRef/>
      </w:r>
      <w:r>
        <w:t xml:space="preserve"> Там же. С. 933.</w:t>
      </w:r>
    </w:p>
  </w:footnote>
  <w:footnote w:id="36">
    <w:p w:rsidR="00B860A9" w:rsidRDefault="00B860A9" w:rsidP="00E73249">
      <w:pPr>
        <w:pStyle w:val="aa"/>
        <w:jc w:val="both"/>
      </w:pPr>
      <w:r>
        <w:rPr>
          <w:rStyle w:val="a9"/>
        </w:rPr>
        <w:footnoteRef/>
      </w:r>
      <w:r>
        <w:t xml:space="preserve"> Там же. С. 936.</w:t>
      </w:r>
    </w:p>
  </w:footnote>
  <w:footnote w:id="37">
    <w:p w:rsidR="00B860A9" w:rsidRPr="004C263A" w:rsidRDefault="00B860A9" w:rsidP="00E73249">
      <w:pPr>
        <w:pStyle w:val="aa"/>
        <w:jc w:val="both"/>
      </w:pPr>
      <w:r w:rsidRPr="004C263A">
        <w:rPr>
          <w:rStyle w:val="a9"/>
        </w:rPr>
        <w:footnoteRef/>
      </w:r>
      <w:r w:rsidRPr="004C263A">
        <w:t xml:space="preserve"> </w:t>
      </w:r>
      <w:proofErr w:type="spellStart"/>
      <w:r w:rsidRPr="004C263A">
        <w:t>Троцук</w:t>
      </w:r>
      <w:proofErr w:type="spellEnd"/>
      <w:r w:rsidRPr="004C263A">
        <w:t xml:space="preserve"> И. В., Скрынникова М. П., </w:t>
      </w:r>
      <w:proofErr w:type="spellStart"/>
      <w:r w:rsidRPr="004C263A">
        <w:t>Цзи</w:t>
      </w:r>
      <w:proofErr w:type="spellEnd"/>
      <w:r w:rsidRPr="004C263A">
        <w:t xml:space="preserve"> </w:t>
      </w:r>
      <w:proofErr w:type="spellStart"/>
      <w:r w:rsidRPr="004C263A">
        <w:t>Цзиньфэн</w:t>
      </w:r>
      <w:proofErr w:type="spellEnd"/>
      <w:r w:rsidRPr="004C263A">
        <w:t xml:space="preserve"> Приоритеты китайской молодежи в профессиональной сфере и положение молодых специалистов на рынке труда КНР // Теория и практика общ</w:t>
      </w:r>
      <w:r>
        <w:t>ественного развития. 2014. №12.</w:t>
      </w:r>
    </w:p>
  </w:footnote>
  <w:footnote w:id="38">
    <w:p w:rsidR="00B860A9" w:rsidRPr="00E73249" w:rsidRDefault="00B860A9" w:rsidP="00903519">
      <w:pPr>
        <w:pStyle w:val="aa"/>
        <w:jc w:val="both"/>
      </w:pPr>
      <w:r w:rsidRPr="00E73249">
        <w:rPr>
          <w:rStyle w:val="a9"/>
        </w:rPr>
        <w:footnoteRef/>
      </w:r>
      <w:r w:rsidRPr="00E73249">
        <w:t xml:space="preserve"> </w:t>
      </w:r>
      <w:proofErr w:type="spellStart"/>
      <w:r w:rsidRPr="00E73249">
        <w:t>Пань</w:t>
      </w:r>
      <w:proofErr w:type="spellEnd"/>
      <w:r w:rsidRPr="00E73249">
        <w:t xml:space="preserve"> </w:t>
      </w:r>
      <w:proofErr w:type="spellStart"/>
      <w:r w:rsidRPr="00E73249">
        <w:t>Лулу</w:t>
      </w:r>
      <w:proofErr w:type="spellEnd"/>
      <w:r w:rsidRPr="00E73249">
        <w:t xml:space="preserve"> Особенности безработицы на молодежном рынке труда КНР // Тенденции развития экономики и менеджмента / Сборник научных трудов по итогам международной научно-практической конференции. Казань, 11.06.2017. 161 с. </w:t>
      </w:r>
      <w:r w:rsidRPr="00E73249">
        <w:rPr>
          <w:lang w:val="en-US"/>
        </w:rPr>
        <w:t>URL</w:t>
      </w:r>
      <w:r w:rsidRPr="00E73249">
        <w:t xml:space="preserve">: </w:t>
      </w:r>
      <w:hyperlink r:id="rId15" w:history="1">
        <w:r w:rsidRPr="00E73249">
          <w:rPr>
            <w:rStyle w:val="a6"/>
            <w:lang w:val="en-US"/>
          </w:rPr>
          <w:t>https</w:t>
        </w:r>
        <w:r w:rsidRPr="00E73249">
          <w:rPr>
            <w:rStyle w:val="a6"/>
          </w:rPr>
          <w:t>://</w:t>
        </w:r>
        <w:proofErr w:type="spellStart"/>
        <w:r w:rsidRPr="00E73249">
          <w:rPr>
            <w:rStyle w:val="a6"/>
            <w:lang w:val="en-US"/>
          </w:rPr>
          <w:t>izron</w:t>
        </w:r>
        <w:proofErr w:type="spellEnd"/>
        <w:r w:rsidRPr="00E73249">
          <w:rPr>
            <w:rStyle w:val="a6"/>
          </w:rPr>
          <w:t>.</w:t>
        </w:r>
        <w:proofErr w:type="spellStart"/>
        <w:r w:rsidRPr="00E73249">
          <w:rPr>
            <w:rStyle w:val="a6"/>
            <w:lang w:val="en-US"/>
          </w:rPr>
          <w:t>ru</w:t>
        </w:r>
        <w:proofErr w:type="spellEnd"/>
        <w:r w:rsidRPr="00E73249">
          <w:rPr>
            <w:rStyle w:val="a6"/>
          </w:rPr>
          <w:t>/</w:t>
        </w:r>
        <w:r w:rsidRPr="00E73249">
          <w:rPr>
            <w:rStyle w:val="a6"/>
            <w:lang w:val="en-US"/>
          </w:rPr>
          <w:t>articles</w:t>
        </w:r>
        <w:r w:rsidRPr="00E73249">
          <w:rPr>
            <w:rStyle w:val="a6"/>
          </w:rPr>
          <w:t>/</w:t>
        </w:r>
        <w:proofErr w:type="spellStart"/>
        <w:r w:rsidRPr="00E73249">
          <w:rPr>
            <w:rStyle w:val="a6"/>
            <w:lang w:val="en-US"/>
          </w:rPr>
          <w:t>tendentsii</w:t>
        </w:r>
        <w:proofErr w:type="spellEnd"/>
        <w:r w:rsidRPr="00E73249">
          <w:rPr>
            <w:rStyle w:val="a6"/>
          </w:rPr>
          <w:t>-</w:t>
        </w:r>
        <w:proofErr w:type="spellStart"/>
        <w:r w:rsidRPr="00E73249">
          <w:rPr>
            <w:rStyle w:val="a6"/>
            <w:lang w:val="en-US"/>
          </w:rPr>
          <w:t>razvitiya</w:t>
        </w:r>
        <w:proofErr w:type="spellEnd"/>
        <w:r w:rsidRPr="00E73249">
          <w:rPr>
            <w:rStyle w:val="a6"/>
          </w:rPr>
          <w:t>-</w:t>
        </w:r>
        <w:proofErr w:type="spellStart"/>
        <w:r w:rsidRPr="00E73249">
          <w:rPr>
            <w:rStyle w:val="a6"/>
            <w:lang w:val="en-US"/>
          </w:rPr>
          <w:t>ekonomiki</w:t>
        </w:r>
        <w:proofErr w:type="spellEnd"/>
        <w:r w:rsidRPr="00E73249">
          <w:rPr>
            <w:rStyle w:val="a6"/>
          </w:rPr>
          <w:t>-</w:t>
        </w:r>
        <w:proofErr w:type="spellStart"/>
        <w:r w:rsidRPr="00E73249">
          <w:rPr>
            <w:rStyle w:val="a6"/>
            <w:lang w:val="en-US"/>
          </w:rPr>
          <w:t>i</w:t>
        </w:r>
        <w:proofErr w:type="spellEnd"/>
        <w:r w:rsidRPr="00E73249">
          <w:rPr>
            <w:rStyle w:val="a6"/>
          </w:rPr>
          <w:t>-</w:t>
        </w:r>
        <w:proofErr w:type="spellStart"/>
        <w:r w:rsidRPr="00E73249">
          <w:rPr>
            <w:rStyle w:val="a6"/>
            <w:lang w:val="en-US"/>
          </w:rPr>
          <w:t>menedzhmenta</w:t>
        </w:r>
        <w:proofErr w:type="spellEnd"/>
        <w:r w:rsidRPr="00E73249">
          <w:rPr>
            <w:rStyle w:val="a6"/>
          </w:rPr>
          <w:t>-</w:t>
        </w:r>
        <w:proofErr w:type="spellStart"/>
        <w:r w:rsidRPr="00E73249">
          <w:rPr>
            <w:rStyle w:val="a6"/>
            <w:lang w:val="en-US"/>
          </w:rPr>
          <w:t>sbornik</w:t>
        </w:r>
        <w:proofErr w:type="spellEnd"/>
        <w:r w:rsidRPr="00E73249">
          <w:rPr>
            <w:rStyle w:val="a6"/>
          </w:rPr>
          <w:t>-</w:t>
        </w:r>
        <w:proofErr w:type="spellStart"/>
        <w:r w:rsidRPr="00E73249">
          <w:rPr>
            <w:rStyle w:val="a6"/>
            <w:lang w:val="en-US"/>
          </w:rPr>
          <w:t>nauchnykh</w:t>
        </w:r>
        <w:proofErr w:type="spellEnd"/>
        <w:r w:rsidRPr="00E73249">
          <w:rPr>
            <w:rStyle w:val="a6"/>
          </w:rPr>
          <w:t>-</w:t>
        </w:r>
        <w:proofErr w:type="spellStart"/>
        <w:r w:rsidRPr="00E73249">
          <w:rPr>
            <w:rStyle w:val="a6"/>
            <w:lang w:val="en-US"/>
          </w:rPr>
          <w:t>trudov</w:t>
        </w:r>
        <w:proofErr w:type="spellEnd"/>
        <w:r w:rsidRPr="00E73249">
          <w:rPr>
            <w:rStyle w:val="a6"/>
          </w:rPr>
          <w:t>-</w:t>
        </w:r>
        <w:proofErr w:type="spellStart"/>
        <w:r w:rsidRPr="00E73249">
          <w:rPr>
            <w:rStyle w:val="a6"/>
            <w:lang w:val="en-US"/>
          </w:rPr>
          <w:t>po</w:t>
        </w:r>
        <w:proofErr w:type="spellEnd"/>
        <w:r w:rsidRPr="00E73249">
          <w:rPr>
            <w:rStyle w:val="a6"/>
          </w:rPr>
          <w:t>-</w:t>
        </w:r>
        <w:proofErr w:type="spellStart"/>
        <w:r w:rsidRPr="00E73249">
          <w:rPr>
            <w:rStyle w:val="a6"/>
            <w:lang w:val="en-US"/>
          </w:rPr>
          <w:t>itogam</w:t>
        </w:r>
        <w:proofErr w:type="spellEnd"/>
        <w:r w:rsidRPr="00E73249">
          <w:rPr>
            <w:rStyle w:val="a6"/>
          </w:rPr>
          <w:t>-</w:t>
        </w:r>
        <w:proofErr w:type="spellStart"/>
        <w:r w:rsidRPr="00E73249">
          <w:rPr>
            <w:rStyle w:val="a6"/>
            <w:lang w:val="en-US"/>
          </w:rPr>
          <w:t>mezhdunarodnoy</w:t>
        </w:r>
        <w:proofErr w:type="spellEnd"/>
        <w:r w:rsidRPr="00E73249">
          <w:rPr>
            <w:rStyle w:val="a6"/>
          </w:rPr>
          <w:t>-</w:t>
        </w:r>
        <w:proofErr w:type="spellStart"/>
        <w:r w:rsidRPr="00E73249">
          <w:rPr>
            <w:rStyle w:val="a6"/>
            <w:lang w:val="en-US"/>
          </w:rPr>
          <w:t>nauch</w:t>
        </w:r>
        <w:proofErr w:type="spellEnd"/>
        <w:r w:rsidRPr="00E73249">
          <w:rPr>
            <w:rStyle w:val="a6"/>
          </w:rPr>
          <w:t>/</w:t>
        </w:r>
        <w:proofErr w:type="spellStart"/>
        <w:r w:rsidRPr="00E73249">
          <w:rPr>
            <w:rStyle w:val="a6"/>
            <w:lang w:val="en-US"/>
          </w:rPr>
          <w:t>sektsiya</w:t>
        </w:r>
        <w:proofErr w:type="spellEnd"/>
        <w:r w:rsidRPr="00E73249">
          <w:rPr>
            <w:rStyle w:val="a6"/>
          </w:rPr>
          <w:t>-22-</w:t>
        </w:r>
        <w:proofErr w:type="spellStart"/>
        <w:r w:rsidRPr="00E73249">
          <w:rPr>
            <w:rStyle w:val="a6"/>
            <w:lang w:val="en-US"/>
          </w:rPr>
          <w:t>ekonomika</w:t>
        </w:r>
        <w:proofErr w:type="spellEnd"/>
        <w:r w:rsidRPr="00E73249">
          <w:rPr>
            <w:rStyle w:val="a6"/>
          </w:rPr>
          <w:t>-</w:t>
        </w:r>
        <w:proofErr w:type="spellStart"/>
        <w:r w:rsidRPr="00E73249">
          <w:rPr>
            <w:rStyle w:val="a6"/>
            <w:lang w:val="en-US"/>
          </w:rPr>
          <w:t>truda</w:t>
        </w:r>
        <w:proofErr w:type="spellEnd"/>
        <w:r w:rsidRPr="00E73249">
          <w:rPr>
            <w:rStyle w:val="a6"/>
          </w:rPr>
          <w:t>-</w:t>
        </w:r>
        <w:proofErr w:type="spellStart"/>
        <w:r w:rsidRPr="00E73249">
          <w:rPr>
            <w:rStyle w:val="a6"/>
            <w:lang w:val="en-US"/>
          </w:rPr>
          <w:t>i</w:t>
        </w:r>
        <w:proofErr w:type="spellEnd"/>
        <w:r w:rsidRPr="00E73249">
          <w:rPr>
            <w:rStyle w:val="a6"/>
          </w:rPr>
          <w:t>-</w:t>
        </w:r>
        <w:proofErr w:type="spellStart"/>
        <w:r w:rsidRPr="00E73249">
          <w:rPr>
            <w:rStyle w:val="a6"/>
            <w:lang w:val="en-US"/>
          </w:rPr>
          <w:t>upravlenie</w:t>
        </w:r>
        <w:proofErr w:type="spellEnd"/>
        <w:r w:rsidRPr="00E73249">
          <w:rPr>
            <w:rStyle w:val="a6"/>
          </w:rPr>
          <w:t>-</w:t>
        </w:r>
        <w:proofErr w:type="spellStart"/>
        <w:r w:rsidRPr="00E73249">
          <w:rPr>
            <w:rStyle w:val="a6"/>
            <w:lang w:val="en-US"/>
          </w:rPr>
          <w:t>personalom</w:t>
        </w:r>
        <w:proofErr w:type="spellEnd"/>
        <w:r w:rsidRPr="00E73249">
          <w:rPr>
            <w:rStyle w:val="a6"/>
          </w:rPr>
          <w:t>/</w:t>
        </w:r>
        <w:proofErr w:type="spellStart"/>
        <w:r w:rsidRPr="00E73249">
          <w:rPr>
            <w:rStyle w:val="a6"/>
            <w:lang w:val="en-US"/>
          </w:rPr>
          <w:t>osobennosti</w:t>
        </w:r>
        <w:proofErr w:type="spellEnd"/>
        <w:r w:rsidRPr="00E73249">
          <w:rPr>
            <w:rStyle w:val="a6"/>
          </w:rPr>
          <w:t>-</w:t>
        </w:r>
        <w:proofErr w:type="spellStart"/>
        <w:r w:rsidRPr="00E73249">
          <w:rPr>
            <w:rStyle w:val="a6"/>
            <w:lang w:val="en-US"/>
          </w:rPr>
          <w:t>bezrabotitsy</w:t>
        </w:r>
        <w:proofErr w:type="spellEnd"/>
        <w:r w:rsidRPr="00E73249">
          <w:rPr>
            <w:rStyle w:val="a6"/>
          </w:rPr>
          <w:t>-</w:t>
        </w:r>
        <w:proofErr w:type="spellStart"/>
        <w:r w:rsidRPr="00E73249">
          <w:rPr>
            <w:rStyle w:val="a6"/>
            <w:lang w:val="en-US"/>
          </w:rPr>
          <w:t>na</w:t>
        </w:r>
        <w:proofErr w:type="spellEnd"/>
        <w:r w:rsidRPr="00E73249">
          <w:rPr>
            <w:rStyle w:val="a6"/>
          </w:rPr>
          <w:t>-</w:t>
        </w:r>
        <w:proofErr w:type="spellStart"/>
        <w:r w:rsidRPr="00E73249">
          <w:rPr>
            <w:rStyle w:val="a6"/>
            <w:lang w:val="en-US"/>
          </w:rPr>
          <w:t>molodezhnom</w:t>
        </w:r>
        <w:proofErr w:type="spellEnd"/>
        <w:r w:rsidRPr="00E73249">
          <w:rPr>
            <w:rStyle w:val="a6"/>
          </w:rPr>
          <w:t>-</w:t>
        </w:r>
        <w:proofErr w:type="spellStart"/>
        <w:r w:rsidRPr="00E73249">
          <w:rPr>
            <w:rStyle w:val="a6"/>
            <w:lang w:val="en-US"/>
          </w:rPr>
          <w:t>rynke</w:t>
        </w:r>
        <w:proofErr w:type="spellEnd"/>
        <w:r w:rsidRPr="00E73249">
          <w:rPr>
            <w:rStyle w:val="a6"/>
          </w:rPr>
          <w:t>-</w:t>
        </w:r>
        <w:proofErr w:type="spellStart"/>
        <w:r w:rsidRPr="00E73249">
          <w:rPr>
            <w:rStyle w:val="a6"/>
            <w:lang w:val="en-US"/>
          </w:rPr>
          <w:t>truda</w:t>
        </w:r>
        <w:proofErr w:type="spellEnd"/>
        <w:r w:rsidRPr="00E73249">
          <w:rPr>
            <w:rStyle w:val="a6"/>
          </w:rPr>
          <w:t>-</w:t>
        </w:r>
        <w:proofErr w:type="spellStart"/>
        <w:r w:rsidRPr="00E73249">
          <w:rPr>
            <w:rStyle w:val="a6"/>
            <w:lang w:val="en-US"/>
          </w:rPr>
          <w:t>knr</w:t>
        </w:r>
        <w:proofErr w:type="spellEnd"/>
        <w:r w:rsidRPr="00E73249">
          <w:rPr>
            <w:rStyle w:val="a6"/>
          </w:rPr>
          <w:t>/</w:t>
        </w:r>
      </w:hyperlink>
      <w:r w:rsidRPr="00E73249">
        <w:t xml:space="preserve"> (дата обращения: 01.05.2023).</w:t>
      </w:r>
    </w:p>
  </w:footnote>
  <w:footnote w:id="39">
    <w:p w:rsidR="00B860A9" w:rsidRPr="00454F90" w:rsidRDefault="00B860A9" w:rsidP="00903519">
      <w:pPr>
        <w:pStyle w:val="aa"/>
        <w:jc w:val="both"/>
      </w:pPr>
      <w:r w:rsidRPr="00454F90">
        <w:rPr>
          <w:rStyle w:val="a9"/>
        </w:rPr>
        <w:footnoteRef/>
      </w:r>
      <w:r w:rsidRPr="00454F90">
        <w:t xml:space="preserve"> </w:t>
      </w:r>
      <w:proofErr w:type="spellStart"/>
      <w:r w:rsidRPr="00454F90">
        <w:t>Шэн</w:t>
      </w:r>
      <w:proofErr w:type="spellEnd"/>
      <w:r w:rsidRPr="00454F90">
        <w:t xml:space="preserve"> </w:t>
      </w:r>
      <w:proofErr w:type="spellStart"/>
      <w:r w:rsidRPr="00454F90">
        <w:t>Сюнвэй</w:t>
      </w:r>
      <w:proofErr w:type="spellEnd"/>
      <w:r w:rsidRPr="00454F90">
        <w:t xml:space="preserve">. Ценностные ориентации современной китайской молодежи и ее образовательные стратегии // </w:t>
      </w:r>
      <w:r w:rsidRPr="00454F90">
        <w:rPr>
          <w:rFonts w:ascii="Arial Unicode MS" w:hAnsi="Arial Unicode MS"/>
        </w:rPr>
        <w:t>电子世界</w:t>
      </w:r>
      <w:r w:rsidRPr="00454F90">
        <w:t>. 2012. Vol.4.</w:t>
      </w:r>
    </w:p>
  </w:footnote>
  <w:footnote w:id="40">
    <w:p w:rsidR="00B860A9" w:rsidRPr="00454F90" w:rsidRDefault="00B860A9" w:rsidP="00903519">
      <w:pPr>
        <w:pStyle w:val="aa"/>
        <w:jc w:val="both"/>
      </w:pPr>
      <w:r w:rsidRPr="00454F90">
        <w:rPr>
          <w:rStyle w:val="a9"/>
        </w:rPr>
        <w:footnoteRef/>
      </w:r>
      <w:r w:rsidRPr="00454F90">
        <w:t xml:space="preserve"> </w:t>
      </w:r>
      <w:proofErr w:type="spellStart"/>
      <w:r w:rsidRPr="00454F90">
        <w:t>Ситникова</w:t>
      </w:r>
      <w:proofErr w:type="spellEnd"/>
      <w:r w:rsidRPr="00454F90">
        <w:t xml:space="preserve"> А. О. Безработица молодежи как социальная проблема современности и пути ее решения // Профессиональная ориентация. 2018. №2. С. 125. </w:t>
      </w:r>
    </w:p>
  </w:footnote>
  <w:footnote w:id="41">
    <w:p w:rsidR="00B860A9" w:rsidRPr="00454F90" w:rsidRDefault="00B860A9" w:rsidP="004C263A">
      <w:pPr>
        <w:pStyle w:val="aa"/>
        <w:jc w:val="both"/>
      </w:pPr>
      <w:r w:rsidRPr="00454F90">
        <w:rPr>
          <w:rStyle w:val="a9"/>
        </w:rPr>
        <w:footnoteRef/>
      </w:r>
      <w:r w:rsidRPr="00454F90">
        <w:t xml:space="preserve"> </w:t>
      </w:r>
      <w:proofErr w:type="spellStart"/>
      <w:r w:rsidRPr="00454F90">
        <w:t>Волонина</w:t>
      </w:r>
      <w:proofErr w:type="spellEnd"/>
      <w:r w:rsidRPr="00454F90">
        <w:t xml:space="preserve"> Н. А. Безработица молодежи // ЭПП. 2012. №1. С. 10.</w:t>
      </w:r>
    </w:p>
  </w:footnote>
  <w:footnote w:id="42">
    <w:p w:rsidR="00B860A9" w:rsidRPr="004C263A" w:rsidRDefault="00B860A9" w:rsidP="004C263A">
      <w:pPr>
        <w:pStyle w:val="aa"/>
        <w:jc w:val="both"/>
      </w:pPr>
      <w:r w:rsidRPr="00454F90">
        <w:rPr>
          <w:rStyle w:val="a9"/>
        </w:rPr>
        <w:footnoteRef/>
      </w:r>
      <w:r w:rsidRPr="00454F90">
        <w:t xml:space="preserve"> Дудина О. М., </w:t>
      </w:r>
      <w:proofErr w:type="spellStart"/>
      <w:r w:rsidRPr="00454F90">
        <w:t>Арсельгова</w:t>
      </w:r>
      <w:proofErr w:type="spellEnd"/>
      <w:r w:rsidRPr="00454F90">
        <w:t xml:space="preserve"> М. А. Социальные и экономические последствия безработицы // Экономика труда. 2019. №2. С. 926.</w:t>
      </w:r>
      <w:r w:rsidRPr="004C263A">
        <w:t xml:space="preserve"> </w:t>
      </w:r>
    </w:p>
  </w:footnote>
  <w:footnote w:id="43">
    <w:p w:rsidR="00B860A9" w:rsidRDefault="00B860A9" w:rsidP="004C263A">
      <w:pPr>
        <w:pStyle w:val="aa"/>
        <w:jc w:val="both"/>
      </w:pPr>
      <w:r w:rsidRPr="004C263A">
        <w:rPr>
          <w:rStyle w:val="a9"/>
        </w:rPr>
        <w:footnoteRef/>
      </w:r>
      <w:r w:rsidRPr="004C263A">
        <w:t xml:space="preserve"> </w:t>
      </w:r>
      <w:proofErr w:type="spellStart"/>
      <w:r w:rsidRPr="004C263A">
        <w:t>Макарченко</w:t>
      </w:r>
      <w:proofErr w:type="spellEnd"/>
      <w:r w:rsidRPr="004C263A">
        <w:t xml:space="preserve"> М.</w:t>
      </w:r>
      <w:r>
        <w:t xml:space="preserve"> </w:t>
      </w:r>
      <w:r w:rsidRPr="004C263A">
        <w:t>Ю. Безработица. Причины безработицы. Последствия безработицы// Потенциал современной науки, 2014. – № 7.</w:t>
      </w:r>
    </w:p>
  </w:footnote>
  <w:footnote w:id="44">
    <w:p w:rsidR="00B860A9" w:rsidRDefault="00B860A9" w:rsidP="004C263A">
      <w:pPr>
        <w:pStyle w:val="aa"/>
        <w:jc w:val="both"/>
      </w:pPr>
      <w:r>
        <w:rPr>
          <w:rStyle w:val="a9"/>
        </w:rPr>
        <w:footnoteRef/>
      </w:r>
      <w:r>
        <w:t xml:space="preserve"> </w:t>
      </w:r>
      <w:r w:rsidRPr="00ED0548">
        <w:t>Дудина О.</w:t>
      </w:r>
      <w:r>
        <w:t xml:space="preserve"> </w:t>
      </w:r>
      <w:r w:rsidRPr="00ED0548">
        <w:t xml:space="preserve">М., </w:t>
      </w:r>
      <w:proofErr w:type="spellStart"/>
      <w:r w:rsidRPr="00ED0548">
        <w:t>Арсельгова</w:t>
      </w:r>
      <w:proofErr w:type="spellEnd"/>
      <w:r w:rsidRPr="00ED0548">
        <w:t xml:space="preserve"> М.</w:t>
      </w:r>
      <w:r>
        <w:t xml:space="preserve"> </w:t>
      </w:r>
      <w:r w:rsidRPr="00ED0548">
        <w:t>А. Социальные и экономические последствия безработицы // Экономика труда. 2019. №2.</w:t>
      </w:r>
      <w:r>
        <w:t xml:space="preserve"> С. 926-927.</w:t>
      </w:r>
      <w:r w:rsidRPr="00ED0548">
        <w:t xml:space="preserve"> </w:t>
      </w:r>
    </w:p>
  </w:footnote>
  <w:footnote w:id="45">
    <w:p w:rsidR="00B860A9" w:rsidRDefault="00B860A9" w:rsidP="004C263A">
      <w:pPr>
        <w:pStyle w:val="aa"/>
        <w:jc w:val="both"/>
      </w:pPr>
      <w:r>
        <w:rPr>
          <w:rStyle w:val="a9"/>
        </w:rPr>
        <w:footnoteRef/>
      </w:r>
      <w:r>
        <w:t xml:space="preserve"> Там же.</w:t>
      </w:r>
      <w:r w:rsidRPr="004C263A">
        <w:t xml:space="preserve"> </w:t>
      </w:r>
    </w:p>
  </w:footnote>
  <w:footnote w:id="46">
    <w:p w:rsidR="00B860A9" w:rsidRDefault="00B860A9" w:rsidP="004C263A">
      <w:pPr>
        <w:pStyle w:val="aa"/>
        <w:jc w:val="both"/>
      </w:pPr>
      <w:r>
        <w:rPr>
          <w:rStyle w:val="a9"/>
        </w:rPr>
        <w:footnoteRef/>
      </w:r>
      <w:r>
        <w:t xml:space="preserve"> </w:t>
      </w:r>
      <w:r w:rsidRPr="00C95E0E">
        <w:t>Правова</w:t>
      </w:r>
      <w:r>
        <w:t>я организация трудоустройства.</w:t>
      </w:r>
      <w:r w:rsidRPr="00C95E0E">
        <w:t xml:space="preserve"> Стадии трудоустройства</w:t>
      </w:r>
      <w:r>
        <w:t xml:space="preserve"> // Сервис </w:t>
      </w:r>
      <w:proofErr w:type="spellStart"/>
      <w:r>
        <w:t>StudFile</w:t>
      </w:r>
      <w:proofErr w:type="spellEnd"/>
      <w:r>
        <w:t>, 10.05.2015.</w:t>
      </w:r>
      <w:r w:rsidRPr="00C95E0E">
        <w:t xml:space="preserve"> URL: </w:t>
      </w:r>
      <w:hyperlink r:id="rId16" w:history="1">
        <w:r w:rsidRPr="001703FB">
          <w:rPr>
            <w:rStyle w:val="a6"/>
          </w:rPr>
          <w:t>https://studfile.net/preview/3649448/page:5/</w:t>
        </w:r>
      </w:hyperlink>
      <w:r>
        <w:t xml:space="preserve">  (дата обращения: 15.11.2022</w:t>
      </w:r>
      <w:r w:rsidRPr="00766442">
        <w:t>).</w:t>
      </w:r>
    </w:p>
  </w:footnote>
  <w:footnote w:id="47">
    <w:p w:rsidR="00B860A9" w:rsidRPr="00EB61A2" w:rsidRDefault="00B860A9" w:rsidP="00EB61A2">
      <w:pPr>
        <w:pStyle w:val="aa"/>
        <w:jc w:val="both"/>
      </w:pPr>
      <w:r w:rsidRPr="00EB61A2">
        <w:rPr>
          <w:rStyle w:val="a9"/>
        </w:rPr>
        <w:footnoteRef/>
      </w:r>
      <w:r w:rsidRPr="00EB61A2">
        <w:t xml:space="preserve"> </w:t>
      </w:r>
      <w:r w:rsidRPr="00EB61A2">
        <w:rPr>
          <w:shd w:val="clear" w:color="auto" w:fill="FFFFFF"/>
        </w:rPr>
        <w:t xml:space="preserve">Пирогова С. В. Молодежная безработица в современном российском обществе / С. В. Пирогова, Р. З. </w:t>
      </w:r>
      <w:proofErr w:type="spellStart"/>
      <w:r w:rsidRPr="00EB61A2">
        <w:rPr>
          <w:shd w:val="clear" w:color="auto" w:fill="FFFFFF"/>
        </w:rPr>
        <w:t>Гатауллина</w:t>
      </w:r>
      <w:proofErr w:type="spellEnd"/>
      <w:r w:rsidRPr="00EB61A2">
        <w:rPr>
          <w:shd w:val="clear" w:color="auto" w:fill="FFFFFF"/>
        </w:rPr>
        <w:t>, И. И. Идрисова // Экономика и бизнес: теория и практика – 2017. – №8. – С. 66.</w:t>
      </w:r>
      <w:r w:rsidRPr="00EB61A2">
        <w:rPr>
          <w:color w:val="000080"/>
          <w:shd w:val="clear" w:color="auto" w:fill="FFFFFF"/>
        </w:rPr>
        <w:t xml:space="preserve"> </w:t>
      </w:r>
      <w:r w:rsidRPr="00EB61A2">
        <w:t xml:space="preserve">URL: </w:t>
      </w:r>
      <w:hyperlink r:id="rId17" w:history="1">
        <w:r w:rsidRPr="00EB61A2">
          <w:rPr>
            <w:rStyle w:val="a6"/>
          </w:rPr>
          <w:t>http://economyandbusiness.ru/molodezhnaya-bezrabotitsa-v-sovremennom-rossijskom-obshhestve-2</w:t>
        </w:r>
      </w:hyperlink>
      <w:r w:rsidRPr="00EB61A2">
        <w:t xml:space="preserve"> (дата обращения: 08.05.2023).</w:t>
      </w:r>
    </w:p>
  </w:footnote>
  <w:footnote w:id="48">
    <w:p w:rsidR="00B860A9" w:rsidRPr="005F7934" w:rsidRDefault="00B860A9" w:rsidP="00EB61A2">
      <w:pPr>
        <w:jc w:val="both"/>
        <w:rPr>
          <w:sz w:val="20"/>
          <w:szCs w:val="20"/>
        </w:rPr>
      </w:pPr>
      <w:r w:rsidRPr="00EB61A2">
        <w:rPr>
          <w:rStyle w:val="a9"/>
          <w:sz w:val="20"/>
          <w:szCs w:val="20"/>
        </w:rPr>
        <w:footnoteRef/>
      </w:r>
      <w:r w:rsidRPr="00EB61A2">
        <w:rPr>
          <w:sz w:val="20"/>
          <w:szCs w:val="20"/>
        </w:rPr>
        <w:t xml:space="preserve"> </w:t>
      </w:r>
      <w:proofErr w:type="spellStart"/>
      <w:r w:rsidRPr="00EB61A2">
        <w:rPr>
          <w:color w:val="000000"/>
          <w:sz w:val="20"/>
          <w:szCs w:val="20"/>
          <w:shd w:val="clear" w:color="auto" w:fill="FFFFFF"/>
        </w:rPr>
        <w:t>Гобсон</w:t>
      </w:r>
      <w:proofErr w:type="spellEnd"/>
      <w:r w:rsidRPr="00EB61A2">
        <w:rPr>
          <w:color w:val="000000"/>
          <w:sz w:val="20"/>
          <w:szCs w:val="20"/>
          <w:shd w:val="clear" w:color="auto" w:fill="FFFFFF"/>
        </w:rPr>
        <w:t xml:space="preserve"> Дж. Проблемы безработицы / Дж. </w:t>
      </w:r>
      <w:proofErr w:type="spellStart"/>
      <w:r w:rsidRPr="00EB61A2">
        <w:rPr>
          <w:color w:val="000000"/>
          <w:sz w:val="20"/>
          <w:szCs w:val="20"/>
          <w:shd w:val="clear" w:color="auto" w:fill="FFFFFF"/>
        </w:rPr>
        <w:t>Гобсон</w:t>
      </w:r>
      <w:proofErr w:type="spellEnd"/>
      <w:r w:rsidRPr="00EB61A2">
        <w:rPr>
          <w:color w:val="000000"/>
          <w:sz w:val="20"/>
          <w:szCs w:val="20"/>
          <w:shd w:val="clear" w:color="auto" w:fill="FFFFFF"/>
        </w:rPr>
        <w:t xml:space="preserve"> - Изд.: </w:t>
      </w:r>
      <w:proofErr w:type="spellStart"/>
      <w:r w:rsidRPr="00EB61A2">
        <w:rPr>
          <w:color w:val="000000"/>
          <w:sz w:val="20"/>
          <w:szCs w:val="20"/>
          <w:shd w:val="clear" w:color="auto" w:fill="FFFFFF"/>
        </w:rPr>
        <w:t>Либроком</w:t>
      </w:r>
      <w:proofErr w:type="spellEnd"/>
      <w:r w:rsidRPr="00EB61A2">
        <w:rPr>
          <w:color w:val="000000"/>
          <w:sz w:val="20"/>
          <w:szCs w:val="20"/>
          <w:shd w:val="clear" w:color="auto" w:fill="FFFFFF"/>
        </w:rPr>
        <w:t xml:space="preserve">, 2018. – 149 </w:t>
      </w:r>
      <w:proofErr w:type="gramStart"/>
      <w:r w:rsidRPr="00EB61A2">
        <w:rPr>
          <w:color w:val="000000"/>
          <w:sz w:val="20"/>
          <w:szCs w:val="20"/>
          <w:shd w:val="clear" w:color="auto" w:fill="FFFFFF"/>
        </w:rPr>
        <w:t>с</w:t>
      </w:r>
      <w:proofErr w:type="gramEnd"/>
      <w:r w:rsidRPr="00EB61A2">
        <w:rPr>
          <w:color w:val="000000"/>
          <w:sz w:val="20"/>
          <w:szCs w:val="20"/>
          <w:shd w:val="clear" w:color="auto" w:fill="FFFFFF"/>
        </w:rPr>
        <w:t>.</w:t>
      </w:r>
    </w:p>
  </w:footnote>
  <w:footnote w:id="49">
    <w:p w:rsidR="00B860A9" w:rsidRPr="00C95E0E" w:rsidRDefault="00B860A9" w:rsidP="00393ED7">
      <w:pPr>
        <w:pStyle w:val="aa"/>
        <w:jc w:val="both"/>
      </w:pPr>
      <w:r>
        <w:rPr>
          <w:rStyle w:val="a9"/>
        </w:rPr>
        <w:footnoteRef/>
      </w:r>
      <w:r w:rsidRPr="00766442">
        <w:t xml:space="preserve"> Иванова В. Н. Чибисова Д. П. Векторы повышения инновационного уровня страны на основе соблюдения прерогатив молодежи//Инновационное развитие АПК: сб. </w:t>
      </w:r>
      <w:proofErr w:type="spellStart"/>
      <w:r w:rsidRPr="00766442">
        <w:t>науч</w:t>
      </w:r>
      <w:proofErr w:type="spellEnd"/>
      <w:r w:rsidRPr="00766442">
        <w:t xml:space="preserve">. ст. участников </w:t>
      </w:r>
      <w:proofErr w:type="spellStart"/>
      <w:r w:rsidRPr="00766442">
        <w:t>Междунар</w:t>
      </w:r>
      <w:proofErr w:type="spellEnd"/>
      <w:r w:rsidRPr="00766442">
        <w:t>. научно–</w:t>
      </w:r>
      <w:proofErr w:type="spellStart"/>
      <w:r w:rsidRPr="00766442">
        <w:t>практ</w:t>
      </w:r>
      <w:proofErr w:type="spellEnd"/>
      <w:r w:rsidRPr="00766442">
        <w:t xml:space="preserve">. </w:t>
      </w:r>
      <w:proofErr w:type="spellStart"/>
      <w:r w:rsidRPr="00766442">
        <w:t>конф</w:t>
      </w:r>
      <w:proofErr w:type="spellEnd"/>
      <w:r w:rsidRPr="00766442">
        <w:t>.</w:t>
      </w:r>
      <w:r>
        <w:t xml:space="preserve"> – 2017. – </w:t>
      </w:r>
      <w:r w:rsidRPr="00C95E0E">
        <w:t>с. 9–30.</w:t>
      </w:r>
    </w:p>
  </w:footnote>
  <w:footnote w:id="50">
    <w:p w:rsidR="00B860A9" w:rsidRDefault="00B860A9" w:rsidP="00393ED7">
      <w:pPr>
        <w:pStyle w:val="aa"/>
        <w:jc w:val="both"/>
      </w:pPr>
      <w:r>
        <w:rPr>
          <w:rStyle w:val="a9"/>
        </w:rPr>
        <w:footnoteRef/>
      </w:r>
      <w:r>
        <w:t xml:space="preserve"> </w:t>
      </w:r>
      <w:proofErr w:type="spellStart"/>
      <w:r w:rsidRPr="00B2426B">
        <w:t>Милецкий</w:t>
      </w:r>
      <w:proofErr w:type="spellEnd"/>
      <w:r w:rsidRPr="00B2426B">
        <w:t xml:space="preserve"> В</w:t>
      </w:r>
      <w:r>
        <w:t>.</w:t>
      </w:r>
      <w:r w:rsidRPr="00B2426B">
        <w:t xml:space="preserve"> П</w:t>
      </w:r>
      <w:r>
        <w:t>.</w:t>
      </w:r>
      <w:r w:rsidRPr="00B2426B">
        <w:t xml:space="preserve"> Правовая культура как фактор консолидации и стабильности современного российского общества // ТРУДЫ СПБГИК. 2015. №.</w:t>
      </w:r>
      <w:r>
        <w:t xml:space="preserve"> с. 223. </w:t>
      </w:r>
      <w:r w:rsidRPr="00B2426B">
        <w:t xml:space="preserve"> </w:t>
      </w:r>
    </w:p>
  </w:footnote>
  <w:footnote w:id="51">
    <w:p w:rsidR="00B860A9" w:rsidRDefault="00B860A9" w:rsidP="00393ED7">
      <w:pPr>
        <w:pStyle w:val="aa"/>
        <w:jc w:val="both"/>
      </w:pPr>
      <w:r>
        <w:rPr>
          <w:rStyle w:val="a9"/>
        </w:rPr>
        <w:footnoteRef/>
      </w:r>
      <w:r>
        <w:t xml:space="preserve"> </w:t>
      </w:r>
      <w:proofErr w:type="spellStart"/>
      <w:r w:rsidRPr="00B2426B">
        <w:t>Дыльнов</w:t>
      </w:r>
      <w:proofErr w:type="spellEnd"/>
      <w:r w:rsidRPr="00B2426B">
        <w:t xml:space="preserve"> Д</w:t>
      </w:r>
      <w:r>
        <w:t>.</w:t>
      </w:r>
      <w:r w:rsidRPr="00B2426B">
        <w:t xml:space="preserve"> Г</w:t>
      </w:r>
      <w:r>
        <w:t>.</w:t>
      </w:r>
      <w:r w:rsidRPr="00B2426B">
        <w:t xml:space="preserve"> Экономическая стабильность как фактор устойчивого развития современного российского общества // Вестник Московского университета. Серия 18. Социология и политология. 2005. №3.</w:t>
      </w:r>
      <w:r>
        <w:t xml:space="preserve"> С. 36.</w:t>
      </w:r>
    </w:p>
  </w:footnote>
  <w:footnote w:id="52">
    <w:p w:rsidR="00B860A9" w:rsidRDefault="00B860A9" w:rsidP="00393ED7">
      <w:pPr>
        <w:pStyle w:val="aa"/>
        <w:jc w:val="both"/>
      </w:pPr>
      <w:r>
        <w:rPr>
          <w:rStyle w:val="a9"/>
        </w:rPr>
        <w:footnoteRef/>
      </w:r>
      <w:r>
        <w:t xml:space="preserve"> </w:t>
      </w:r>
      <w:r w:rsidRPr="000F78E6">
        <w:rPr>
          <w:bCs/>
        </w:rPr>
        <w:t>Паутова Л.</w:t>
      </w:r>
      <w:r>
        <w:rPr>
          <w:bCs/>
        </w:rPr>
        <w:t xml:space="preserve"> </w:t>
      </w:r>
      <w:r w:rsidRPr="000F78E6">
        <w:t xml:space="preserve">А. Стабильность – наше кредо?: краткая история обыденного </w:t>
      </w:r>
      <w:proofErr w:type="spellStart"/>
      <w:r w:rsidRPr="000F78E6">
        <w:t>смыслообразования</w:t>
      </w:r>
      <w:proofErr w:type="spellEnd"/>
      <w:r w:rsidRPr="000F78E6">
        <w:t xml:space="preserve"> / Л. А. </w:t>
      </w:r>
      <w:r w:rsidRPr="000F78E6">
        <w:rPr>
          <w:bCs/>
        </w:rPr>
        <w:t>Паутова</w:t>
      </w:r>
      <w:r w:rsidRPr="000F78E6">
        <w:t xml:space="preserve"> // Россия в глобальной политике. - 2017. - </w:t>
      </w:r>
      <w:r w:rsidRPr="000F78E6">
        <w:rPr>
          <w:bCs/>
        </w:rPr>
        <w:t>Т. 15</w:t>
      </w:r>
      <w:r w:rsidRPr="000F78E6">
        <w:t xml:space="preserve">, </w:t>
      </w:r>
      <w:r w:rsidRPr="000F78E6">
        <w:rPr>
          <w:bCs/>
        </w:rPr>
        <w:t>№ 2</w:t>
      </w:r>
      <w:r w:rsidRPr="000F78E6">
        <w:t>. - С. 154-172</w:t>
      </w:r>
      <w:r>
        <w:t xml:space="preserve">. </w:t>
      </w:r>
    </w:p>
  </w:footnote>
  <w:footnote w:id="53">
    <w:p w:rsidR="00B860A9" w:rsidRPr="00E73249" w:rsidRDefault="00B860A9" w:rsidP="00E73249">
      <w:pPr>
        <w:pStyle w:val="aa"/>
        <w:jc w:val="both"/>
      </w:pPr>
      <w:r w:rsidRPr="00E73249">
        <w:rPr>
          <w:rStyle w:val="a9"/>
        </w:rPr>
        <w:footnoteRef/>
      </w:r>
      <w:r w:rsidRPr="00E73249">
        <w:t xml:space="preserve"> Прогноз, текущее значение и динамика ВВП России в 2022 году // Финансовый интернет-портал «Банки Сегодня», 28.09.2022. URL: </w:t>
      </w:r>
      <w:hyperlink r:id="rId18" w:history="1">
        <w:r w:rsidRPr="00E73249">
          <w:rPr>
            <w:rStyle w:val="a6"/>
            <w:rFonts w:eastAsiaTheme="majorEastAsia"/>
          </w:rPr>
          <w:t>https://bankstoday.net/last-articles/vvp-rossii-2022</w:t>
        </w:r>
      </w:hyperlink>
      <w:r w:rsidRPr="00E73249">
        <w:t xml:space="preserve"> (дата обращения: 28.04.2023).</w:t>
      </w:r>
    </w:p>
  </w:footnote>
  <w:footnote w:id="54">
    <w:p w:rsidR="00B860A9" w:rsidRPr="00E73249" w:rsidRDefault="00B860A9" w:rsidP="00E73249">
      <w:pPr>
        <w:pStyle w:val="aa"/>
        <w:jc w:val="both"/>
      </w:pPr>
      <w:r w:rsidRPr="00E73249">
        <w:rPr>
          <w:rStyle w:val="a9"/>
        </w:rPr>
        <w:footnoteRef/>
      </w:r>
      <w:r w:rsidRPr="00E73249">
        <w:t xml:space="preserve"> Рост экономики Китая оказался одним из самых маленьких за несколько десятилетий // Сетевое издание «</w:t>
      </w:r>
      <w:proofErr w:type="spellStart"/>
      <w:r w:rsidRPr="00E73249">
        <w:t>forbes.ru</w:t>
      </w:r>
      <w:proofErr w:type="spellEnd"/>
      <w:r w:rsidRPr="00E73249">
        <w:t xml:space="preserve">», 17.01.2023. URL: </w:t>
      </w:r>
      <w:hyperlink r:id="rId19" w:history="1">
        <w:r w:rsidRPr="00E73249">
          <w:rPr>
            <w:rStyle w:val="a6"/>
            <w:rFonts w:eastAsiaTheme="majorEastAsia"/>
          </w:rPr>
          <w:t>https://www.forbes.ru/finansy/483827-rost-ekonomiki-kitaa-okazalsa-odnim-iz-samyh-malen-kih-za-neskol-ko-desatiletij</w:t>
        </w:r>
      </w:hyperlink>
      <w:r w:rsidRPr="00E73249">
        <w:t xml:space="preserve"> (дата обращения: 18.12.2022). </w:t>
      </w:r>
    </w:p>
  </w:footnote>
  <w:footnote w:id="55">
    <w:p w:rsidR="00B860A9" w:rsidRPr="00E73249" w:rsidRDefault="00B860A9" w:rsidP="00E73249">
      <w:pPr>
        <w:pStyle w:val="a8"/>
        <w:spacing w:before="0" w:beforeAutospacing="0" w:after="0" w:afterAutospacing="0"/>
        <w:jc w:val="both"/>
        <w:rPr>
          <w:sz w:val="20"/>
          <w:szCs w:val="20"/>
        </w:rPr>
      </w:pPr>
      <w:r w:rsidRPr="00E73249">
        <w:rPr>
          <w:rStyle w:val="a9"/>
          <w:sz w:val="20"/>
          <w:szCs w:val="20"/>
        </w:rPr>
        <w:footnoteRef/>
      </w:r>
      <w:r w:rsidRPr="00E73249">
        <w:rPr>
          <w:sz w:val="20"/>
          <w:szCs w:val="20"/>
        </w:rPr>
        <w:t xml:space="preserve"> </w:t>
      </w:r>
      <w:proofErr w:type="spellStart"/>
      <w:r w:rsidRPr="00E73249">
        <w:rPr>
          <w:sz w:val="20"/>
          <w:szCs w:val="20"/>
        </w:rPr>
        <w:t>Япаров</w:t>
      </w:r>
      <w:proofErr w:type="spellEnd"/>
      <w:r w:rsidRPr="00E73249">
        <w:rPr>
          <w:sz w:val="20"/>
          <w:szCs w:val="20"/>
        </w:rPr>
        <w:t xml:space="preserve"> С. С. Влияние формальных и неформальных институтов на экономическое развитие // Известия </w:t>
      </w:r>
      <w:proofErr w:type="spellStart"/>
      <w:r w:rsidRPr="00E73249">
        <w:rPr>
          <w:sz w:val="20"/>
          <w:szCs w:val="20"/>
        </w:rPr>
        <w:t>СПбГЭУ</w:t>
      </w:r>
      <w:proofErr w:type="spellEnd"/>
      <w:r w:rsidRPr="00E73249">
        <w:rPr>
          <w:sz w:val="20"/>
          <w:szCs w:val="20"/>
        </w:rPr>
        <w:t>. 2016. №5 (101). С. 174.</w:t>
      </w:r>
    </w:p>
  </w:footnote>
  <w:footnote w:id="56">
    <w:p w:rsidR="00B860A9" w:rsidRPr="00E73249" w:rsidRDefault="00B860A9" w:rsidP="00E73249">
      <w:pPr>
        <w:pStyle w:val="a8"/>
        <w:spacing w:before="0" w:beforeAutospacing="0" w:after="0" w:afterAutospacing="0"/>
        <w:jc w:val="both"/>
        <w:rPr>
          <w:sz w:val="20"/>
          <w:szCs w:val="20"/>
        </w:rPr>
      </w:pPr>
      <w:r w:rsidRPr="00E73249">
        <w:rPr>
          <w:rStyle w:val="a9"/>
          <w:sz w:val="20"/>
          <w:szCs w:val="20"/>
        </w:rPr>
        <w:footnoteRef/>
      </w:r>
      <w:r w:rsidRPr="00E73249">
        <w:rPr>
          <w:sz w:val="20"/>
          <w:szCs w:val="20"/>
        </w:rPr>
        <w:t xml:space="preserve"> </w:t>
      </w:r>
      <w:proofErr w:type="spellStart"/>
      <w:r w:rsidRPr="00E73249">
        <w:rPr>
          <w:sz w:val="20"/>
          <w:szCs w:val="20"/>
          <w:shd w:val="clear" w:color="auto" w:fill="FFFFFF"/>
        </w:rPr>
        <w:t>Норт</w:t>
      </w:r>
      <w:proofErr w:type="spellEnd"/>
      <w:r w:rsidRPr="00E73249">
        <w:rPr>
          <w:sz w:val="20"/>
          <w:szCs w:val="20"/>
          <w:shd w:val="clear" w:color="auto" w:fill="FFFFFF"/>
        </w:rPr>
        <w:t xml:space="preserve"> Д. Институты, институциональные изменения и функ</w:t>
      </w:r>
      <w:r w:rsidRPr="00E73249">
        <w:rPr>
          <w:sz w:val="20"/>
          <w:szCs w:val="20"/>
          <w:shd w:val="clear" w:color="auto" w:fill="FFFFFF"/>
        </w:rPr>
        <w:softHyphen/>
        <w:t>ционирование экономики. — М: Фонд экономической книги «Начала», 1997.</w:t>
      </w:r>
    </w:p>
  </w:footnote>
  <w:footnote w:id="57">
    <w:p w:rsidR="00B860A9" w:rsidRPr="00E73249" w:rsidRDefault="00B860A9" w:rsidP="00E73249">
      <w:pPr>
        <w:pStyle w:val="a8"/>
        <w:spacing w:before="0" w:beforeAutospacing="0" w:after="0" w:afterAutospacing="0"/>
        <w:jc w:val="both"/>
        <w:rPr>
          <w:sz w:val="20"/>
          <w:szCs w:val="20"/>
        </w:rPr>
      </w:pPr>
      <w:r w:rsidRPr="00E73249">
        <w:rPr>
          <w:rStyle w:val="a9"/>
          <w:sz w:val="20"/>
          <w:szCs w:val="20"/>
        </w:rPr>
        <w:footnoteRef/>
      </w:r>
      <w:r w:rsidRPr="00E73249">
        <w:rPr>
          <w:sz w:val="20"/>
          <w:szCs w:val="20"/>
        </w:rPr>
        <w:t xml:space="preserve"> Василова Д. Ф. Роль институтов в экономическом росте современной России // Издание Международный экономический форум, 2009 г. с. 1.</w:t>
      </w:r>
    </w:p>
  </w:footnote>
  <w:footnote w:id="58">
    <w:p w:rsidR="00B860A9" w:rsidRDefault="00B860A9" w:rsidP="00E73249">
      <w:pPr>
        <w:pStyle w:val="a8"/>
        <w:spacing w:before="0" w:beforeAutospacing="0" w:after="0" w:afterAutospacing="0"/>
        <w:jc w:val="both"/>
      </w:pPr>
      <w:r w:rsidRPr="00E73249">
        <w:rPr>
          <w:rStyle w:val="a9"/>
          <w:sz w:val="20"/>
          <w:szCs w:val="20"/>
        </w:rPr>
        <w:footnoteRef/>
      </w:r>
      <w:r w:rsidRPr="00E73249">
        <w:rPr>
          <w:sz w:val="20"/>
          <w:szCs w:val="20"/>
        </w:rPr>
        <w:t xml:space="preserve"> Там же.</w:t>
      </w:r>
    </w:p>
  </w:footnote>
  <w:footnote w:id="59">
    <w:p w:rsidR="00B860A9" w:rsidRPr="00922F5B" w:rsidRDefault="00B860A9" w:rsidP="00E73249">
      <w:pPr>
        <w:pStyle w:val="a8"/>
        <w:spacing w:before="0" w:beforeAutospacing="0" w:after="0" w:afterAutospacing="0"/>
        <w:jc w:val="both"/>
        <w:rPr>
          <w:sz w:val="20"/>
          <w:szCs w:val="20"/>
        </w:rPr>
      </w:pPr>
      <w:r w:rsidRPr="00922F5B">
        <w:rPr>
          <w:rStyle w:val="a9"/>
          <w:sz w:val="20"/>
          <w:szCs w:val="20"/>
        </w:rPr>
        <w:footnoteRef/>
      </w:r>
      <w:r>
        <w:rPr>
          <w:sz w:val="20"/>
          <w:szCs w:val="20"/>
        </w:rPr>
        <w:t xml:space="preserve"> </w:t>
      </w:r>
      <w:proofErr w:type="spellStart"/>
      <w:r w:rsidRPr="00922F5B">
        <w:rPr>
          <w:sz w:val="20"/>
          <w:szCs w:val="20"/>
        </w:rPr>
        <w:t>Флигстин</w:t>
      </w:r>
      <w:proofErr w:type="spellEnd"/>
      <w:r>
        <w:rPr>
          <w:sz w:val="20"/>
          <w:szCs w:val="20"/>
        </w:rPr>
        <w:t xml:space="preserve"> Н.</w:t>
      </w:r>
      <w:r w:rsidRPr="00922F5B">
        <w:rPr>
          <w:sz w:val="20"/>
          <w:szCs w:val="20"/>
        </w:rPr>
        <w:t xml:space="preserve"> </w:t>
      </w:r>
      <w:r w:rsidRPr="00606A2E">
        <w:rPr>
          <w:sz w:val="20"/>
          <w:szCs w:val="20"/>
        </w:rPr>
        <w:t xml:space="preserve">Архитектура рынков: экономическая социология капиталистических обществ XXI века / Нил </w:t>
      </w:r>
      <w:proofErr w:type="spellStart"/>
      <w:r w:rsidRPr="00606A2E">
        <w:rPr>
          <w:sz w:val="20"/>
          <w:szCs w:val="20"/>
        </w:rPr>
        <w:t>Флигстин</w:t>
      </w:r>
      <w:proofErr w:type="spellEnd"/>
      <w:proofErr w:type="gramStart"/>
      <w:r w:rsidRPr="00606A2E">
        <w:rPr>
          <w:sz w:val="20"/>
          <w:szCs w:val="20"/>
        </w:rPr>
        <w:t xml:space="preserve"> ;</w:t>
      </w:r>
      <w:proofErr w:type="gramEnd"/>
      <w:r w:rsidRPr="00606A2E">
        <w:rPr>
          <w:sz w:val="20"/>
          <w:szCs w:val="20"/>
        </w:rPr>
        <w:t xml:space="preserve"> пер. с англ. Александра Куракина. - Москва</w:t>
      </w:r>
      <w:proofErr w:type="gramStart"/>
      <w:r w:rsidRPr="00606A2E">
        <w:rPr>
          <w:sz w:val="20"/>
          <w:szCs w:val="20"/>
        </w:rPr>
        <w:t xml:space="preserve"> :</w:t>
      </w:r>
      <w:proofErr w:type="gramEnd"/>
      <w:r w:rsidRPr="00606A2E">
        <w:rPr>
          <w:sz w:val="20"/>
          <w:szCs w:val="20"/>
        </w:rPr>
        <w:t xml:space="preserve"> Изд. дом </w:t>
      </w:r>
      <w:proofErr w:type="spellStart"/>
      <w:r w:rsidRPr="00606A2E">
        <w:rPr>
          <w:sz w:val="20"/>
          <w:szCs w:val="20"/>
        </w:rPr>
        <w:t>Высш</w:t>
      </w:r>
      <w:proofErr w:type="spellEnd"/>
      <w:r w:rsidRPr="00606A2E">
        <w:rPr>
          <w:sz w:val="20"/>
          <w:szCs w:val="20"/>
        </w:rPr>
        <w:t xml:space="preserve">. </w:t>
      </w:r>
      <w:proofErr w:type="spellStart"/>
      <w:r w:rsidRPr="00606A2E">
        <w:rPr>
          <w:sz w:val="20"/>
          <w:szCs w:val="20"/>
        </w:rPr>
        <w:t>шк</w:t>
      </w:r>
      <w:proofErr w:type="spellEnd"/>
      <w:r w:rsidRPr="00606A2E">
        <w:rPr>
          <w:sz w:val="20"/>
          <w:szCs w:val="20"/>
        </w:rPr>
        <w:t>. экономики, 2013. – с. 247.</w:t>
      </w:r>
    </w:p>
  </w:footnote>
  <w:footnote w:id="60">
    <w:p w:rsidR="00B860A9" w:rsidRPr="00922F5B" w:rsidRDefault="00B860A9" w:rsidP="00E73249">
      <w:pPr>
        <w:pStyle w:val="aa"/>
        <w:jc w:val="both"/>
      </w:pPr>
      <w:r w:rsidRPr="00922F5B">
        <w:rPr>
          <w:rStyle w:val="a9"/>
        </w:rPr>
        <w:footnoteRef/>
      </w:r>
      <w:r w:rsidRPr="00922F5B">
        <w:t xml:space="preserve"> </w:t>
      </w:r>
      <w:r>
        <w:t>Погорелая С. С. Служба занятости как социальный институт стабилизации экономики: бакалавр</w:t>
      </w:r>
      <w:proofErr w:type="gramStart"/>
      <w:r>
        <w:t>.</w:t>
      </w:r>
      <w:proofErr w:type="gramEnd"/>
      <w:r>
        <w:t xml:space="preserve"> </w:t>
      </w:r>
      <w:proofErr w:type="gramStart"/>
      <w:r>
        <w:t>с</w:t>
      </w:r>
      <w:proofErr w:type="gramEnd"/>
      <w:r>
        <w:t xml:space="preserve">оц. наук : 39.03.01 / Погорелая Софья Сергеевна; СПбГУ. – Санкт-Петербург, 2021. – 12 </w:t>
      </w:r>
      <w:proofErr w:type="gramStart"/>
      <w:r>
        <w:t>с</w:t>
      </w:r>
      <w:proofErr w:type="gramEnd"/>
      <w:r>
        <w:t>.</w:t>
      </w:r>
    </w:p>
  </w:footnote>
  <w:footnote w:id="61">
    <w:p w:rsidR="00B860A9" w:rsidRPr="001555A7" w:rsidRDefault="00B860A9" w:rsidP="00E73249">
      <w:pPr>
        <w:pStyle w:val="aa"/>
        <w:jc w:val="both"/>
      </w:pPr>
      <w:r w:rsidRPr="001555A7">
        <w:rPr>
          <w:rStyle w:val="a9"/>
        </w:rPr>
        <w:footnoteRef/>
      </w:r>
      <w:r w:rsidRPr="001555A7">
        <w:t xml:space="preserve"> </w:t>
      </w:r>
      <w:proofErr w:type="spellStart"/>
      <w:r w:rsidRPr="001555A7">
        <w:t>Грановеттер</w:t>
      </w:r>
      <w:proofErr w:type="spellEnd"/>
      <w:r w:rsidRPr="001555A7">
        <w:t xml:space="preserve"> М. Экономические институты как социальные конструкты: рамки ан</w:t>
      </w:r>
      <w:r>
        <w:t>ализа // ЖССА. 2004. №1. с. 82.</w:t>
      </w:r>
    </w:p>
  </w:footnote>
  <w:footnote w:id="62">
    <w:p w:rsidR="00B860A9" w:rsidRPr="001555A7" w:rsidRDefault="00B860A9" w:rsidP="001555A7">
      <w:pPr>
        <w:pStyle w:val="aa"/>
        <w:jc w:val="both"/>
      </w:pPr>
      <w:r w:rsidRPr="001555A7">
        <w:rPr>
          <w:rStyle w:val="a9"/>
        </w:rPr>
        <w:footnoteRef/>
      </w:r>
      <w:r w:rsidRPr="001555A7">
        <w:t xml:space="preserve"> Ядов В. А. Социальные институты // Южно-российский журнал социальных наук. 2006. №1. с. 5. </w:t>
      </w:r>
    </w:p>
  </w:footnote>
  <w:footnote w:id="63">
    <w:p w:rsidR="00B860A9" w:rsidRPr="001555A7" w:rsidRDefault="00B860A9" w:rsidP="001555A7">
      <w:pPr>
        <w:pStyle w:val="aa"/>
        <w:jc w:val="both"/>
      </w:pPr>
      <w:r w:rsidRPr="001555A7">
        <w:rPr>
          <w:rStyle w:val="a9"/>
        </w:rPr>
        <w:footnoteRef/>
      </w:r>
      <w:r w:rsidRPr="001555A7">
        <w:t xml:space="preserve"> Погорелая С. С. Служба занятости как социальный институт стабилизации экономики: бакалавр</w:t>
      </w:r>
      <w:proofErr w:type="gramStart"/>
      <w:r w:rsidRPr="001555A7">
        <w:t>.</w:t>
      </w:r>
      <w:proofErr w:type="gramEnd"/>
      <w:r w:rsidRPr="001555A7">
        <w:t xml:space="preserve"> </w:t>
      </w:r>
      <w:proofErr w:type="gramStart"/>
      <w:r w:rsidRPr="001555A7">
        <w:t>с</w:t>
      </w:r>
      <w:proofErr w:type="gramEnd"/>
      <w:r w:rsidRPr="001555A7">
        <w:t xml:space="preserve">оц. наук : 39.03.01 / Погорелая Софья Сергеевна; СПбГУ. – Санкт-Петербург, 2021. – 12 </w:t>
      </w:r>
      <w:proofErr w:type="gramStart"/>
      <w:r w:rsidRPr="001555A7">
        <w:t>с</w:t>
      </w:r>
      <w:proofErr w:type="gramEnd"/>
      <w:r w:rsidRPr="001555A7">
        <w:t xml:space="preserve">. </w:t>
      </w:r>
    </w:p>
  </w:footnote>
  <w:footnote w:id="64">
    <w:p w:rsidR="00B860A9" w:rsidRPr="001555A7" w:rsidRDefault="00B860A9" w:rsidP="001555A7">
      <w:pPr>
        <w:pStyle w:val="aa"/>
        <w:jc w:val="both"/>
      </w:pPr>
      <w:r w:rsidRPr="001555A7">
        <w:rPr>
          <w:rStyle w:val="a9"/>
        </w:rPr>
        <w:footnoteRef/>
      </w:r>
      <w:r w:rsidRPr="001555A7">
        <w:t xml:space="preserve"> </w:t>
      </w:r>
      <w:proofErr w:type="spellStart"/>
      <w:r w:rsidRPr="001555A7">
        <w:t>Дыльнов</w:t>
      </w:r>
      <w:proofErr w:type="spellEnd"/>
      <w:r w:rsidRPr="001555A7">
        <w:t xml:space="preserve"> Д. Г. Экономическая стабильность как фактор устойчивого развития современного российского общества // Вестник </w:t>
      </w:r>
      <w:proofErr w:type="spellStart"/>
      <w:r w:rsidRPr="001555A7">
        <w:t>Моск</w:t>
      </w:r>
      <w:proofErr w:type="spellEnd"/>
      <w:r w:rsidRPr="001555A7">
        <w:t>. ун-та</w:t>
      </w:r>
      <w:proofErr w:type="gramStart"/>
      <w:r w:rsidRPr="001555A7">
        <w:t>.</w:t>
      </w:r>
      <w:proofErr w:type="gramEnd"/>
      <w:r w:rsidRPr="001555A7">
        <w:t xml:space="preserve"> </w:t>
      </w:r>
      <w:proofErr w:type="gramStart"/>
      <w:r w:rsidRPr="001555A7">
        <w:t>с</w:t>
      </w:r>
      <w:proofErr w:type="gramEnd"/>
      <w:r w:rsidRPr="001555A7">
        <w:t>ерия 18, Социология и политология. 2005 г. №3 с. 36.</w:t>
      </w:r>
    </w:p>
  </w:footnote>
  <w:footnote w:id="65">
    <w:p w:rsidR="00B860A9" w:rsidRPr="009B6EAE" w:rsidRDefault="00B860A9" w:rsidP="001555A7">
      <w:pPr>
        <w:pStyle w:val="a4"/>
        <w:ind w:left="0"/>
        <w:jc w:val="both"/>
        <w:rPr>
          <w:sz w:val="20"/>
          <w:szCs w:val="20"/>
        </w:rPr>
      </w:pPr>
      <w:r w:rsidRPr="001555A7">
        <w:rPr>
          <w:rStyle w:val="a9"/>
          <w:sz w:val="20"/>
          <w:szCs w:val="20"/>
        </w:rPr>
        <w:footnoteRef/>
      </w:r>
      <w:r w:rsidRPr="001555A7">
        <w:rPr>
          <w:sz w:val="20"/>
          <w:szCs w:val="20"/>
        </w:rPr>
        <w:t xml:space="preserve"> Фролов С.</w:t>
      </w:r>
      <w:r>
        <w:rPr>
          <w:sz w:val="20"/>
          <w:szCs w:val="20"/>
        </w:rPr>
        <w:t xml:space="preserve"> </w:t>
      </w:r>
      <w:r w:rsidRPr="001555A7">
        <w:rPr>
          <w:sz w:val="20"/>
          <w:szCs w:val="20"/>
        </w:rPr>
        <w:t xml:space="preserve">С. Социология: учеб. Пособие. - М.: Наука, 1994. – 122 </w:t>
      </w:r>
      <w:proofErr w:type="gramStart"/>
      <w:r w:rsidRPr="001555A7">
        <w:rPr>
          <w:sz w:val="20"/>
          <w:szCs w:val="20"/>
        </w:rPr>
        <w:t>с</w:t>
      </w:r>
      <w:proofErr w:type="gramEnd"/>
      <w:r w:rsidRPr="001555A7">
        <w:rPr>
          <w:sz w:val="20"/>
          <w:szCs w:val="20"/>
        </w:rPr>
        <w:t>.</w:t>
      </w:r>
    </w:p>
  </w:footnote>
  <w:footnote w:id="66">
    <w:p w:rsidR="00B860A9" w:rsidRPr="005C35DD" w:rsidRDefault="00B860A9" w:rsidP="005C35DD">
      <w:pPr>
        <w:pStyle w:val="aa"/>
        <w:jc w:val="both"/>
      </w:pPr>
      <w:r w:rsidRPr="005C35DD">
        <w:rPr>
          <w:rStyle w:val="a9"/>
        </w:rPr>
        <w:footnoteRef/>
      </w:r>
      <w:r w:rsidRPr="005C35DD">
        <w:t xml:space="preserve"> </w:t>
      </w:r>
      <w:r w:rsidRPr="005C35DD">
        <w:rPr>
          <w:bCs/>
        </w:rPr>
        <w:t>Новикова С. С.</w:t>
      </w:r>
      <w:r w:rsidRPr="005C35DD">
        <w:t xml:space="preserve"> Социология: история, основы, институционализация в России. - М.: Московский психолого-социальный институт; Воронеж: Издательство НПО "МОДЭК", 2000. - 404 </w:t>
      </w:r>
      <w:proofErr w:type="gramStart"/>
      <w:r w:rsidRPr="005C35DD">
        <w:t>с</w:t>
      </w:r>
      <w:proofErr w:type="gramEnd"/>
      <w:r w:rsidRPr="005C35DD">
        <w:t>.</w:t>
      </w:r>
    </w:p>
  </w:footnote>
  <w:footnote w:id="67">
    <w:p w:rsidR="00B860A9" w:rsidRPr="00E73249" w:rsidRDefault="00B860A9" w:rsidP="005C35DD">
      <w:pPr>
        <w:pStyle w:val="aa"/>
        <w:jc w:val="both"/>
      </w:pPr>
      <w:r w:rsidRPr="00E73249">
        <w:rPr>
          <w:rStyle w:val="a9"/>
        </w:rPr>
        <w:footnoteRef/>
      </w:r>
      <w:r w:rsidRPr="00E73249">
        <w:t xml:space="preserve"> </w:t>
      </w:r>
      <w:proofErr w:type="spellStart"/>
      <w:r w:rsidRPr="00E73249">
        <w:t>Гречихин</w:t>
      </w:r>
      <w:proofErr w:type="spellEnd"/>
      <w:r w:rsidRPr="00E73249">
        <w:t xml:space="preserve"> В. Г. </w:t>
      </w:r>
      <w:r>
        <w:t>Социальные институты</w:t>
      </w:r>
      <w:r w:rsidRPr="00E73249">
        <w:t xml:space="preserve"> </w:t>
      </w:r>
      <w:r>
        <w:t xml:space="preserve">в современной России </w:t>
      </w:r>
      <w:r w:rsidRPr="00E73249">
        <w:t>// ВЭПС.</w:t>
      </w:r>
      <w:r>
        <w:t xml:space="preserve"> 2020. №2. С. 136.</w:t>
      </w:r>
    </w:p>
  </w:footnote>
  <w:footnote w:id="68">
    <w:p w:rsidR="00B860A9" w:rsidRPr="00E73249" w:rsidRDefault="00B860A9" w:rsidP="005C35DD">
      <w:pPr>
        <w:pStyle w:val="aa"/>
        <w:jc w:val="both"/>
      </w:pPr>
      <w:r w:rsidRPr="00E73249">
        <w:rPr>
          <w:rStyle w:val="a9"/>
        </w:rPr>
        <w:footnoteRef/>
      </w:r>
      <w:r w:rsidRPr="00E73249">
        <w:t xml:space="preserve"> </w:t>
      </w:r>
      <w:proofErr w:type="spellStart"/>
      <w:r w:rsidRPr="00E73249">
        <w:t>Дыльнов</w:t>
      </w:r>
      <w:proofErr w:type="spellEnd"/>
      <w:r w:rsidRPr="00E73249">
        <w:t xml:space="preserve"> Д. Г. Экономическая стабильность как фактор устойчивого развития современного российского общества // Вестник Московского университета. Серия 18. Социология </w:t>
      </w:r>
      <w:r>
        <w:t>и политология. 2005. №3. С. 39.</w:t>
      </w:r>
    </w:p>
  </w:footnote>
  <w:footnote w:id="69">
    <w:p w:rsidR="00B860A9" w:rsidRPr="00E73249" w:rsidRDefault="00B860A9" w:rsidP="005C35DD">
      <w:pPr>
        <w:pStyle w:val="a8"/>
        <w:spacing w:before="0" w:beforeAutospacing="0" w:after="0" w:afterAutospacing="0"/>
        <w:jc w:val="both"/>
        <w:rPr>
          <w:sz w:val="20"/>
          <w:szCs w:val="20"/>
        </w:rPr>
      </w:pPr>
      <w:r w:rsidRPr="00E73249">
        <w:rPr>
          <w:rStyle w:val="a9"/>
          <w:sz w:val="20"/>
          <w:szCs w:val="20"/>
        </w:rPr>
        <w:footnoteRef/>
      </w:r>
      <w:r w:rsidRPr="00E73249">
        <w:rPr>
          <w:sz w:val="20"/>
          <w:szCs w:val="20"/>
        </w:rPr>
        <w:t xml:space="preserve"> </w:t>
      </w:r>
      <w:proofErr w:type="spellStart"/>
      <w:r w:rsidRPr="00E73249">
        <w:rPr>
          <w:sz w:val="20"/>
          <w:szCs w:val="20"/>
        </w:rPr>
        <w:t>Файрушина</w:t>
      </w:r>
      <w:proofErr w:type="spellEnd"/>
      <w:r w:rsidRPr="00E73249">
        <w:rPr>
          <w:sz w:val="20"/>
          <w:szCs w:val="20"/>
        </w:rPr>
        <w:t xml:space="preserve"> М. А. Анализ влияния институтов на социально-экономические отношения субъектов р</w:t>
      </w:r>
      <w:r>
        <w:rPr>
          <w:sz w:val="20"/>
          <w:szCs w:val="20"/>
        </w:rPr>
        <w:t>ынка // ВЭПС. 2011. №4. с. 136.</w:t>
      </w:r>
    </w:p>
  </w:footnote>
  <w:footnote w:id="70">
    <w:p w:rsidR="00B860A9" w:rsidRPr="008C01A4" w:rsidRDefault="00B860A9" w:rsidP="008C01A4">
      <w:pPr>
        <w:pStyle w:val="aa"/>
        <w:jc w:val="both"/>
      </w:pPr>
      <w:r w:rsidRPr="00E73249">
        <w:rPr>
          <w:rStyle w:val="a9"/>
        </w:rPr>
        <w:footnoteRef/>
      </w:r>
      <w:r w:rsidRPr="00E73249">
        <w:t xml:space="preserve"> </w:t>
      </w:r>
      <w:proofErr w:type="spellStart"/>
      <w:r w:rsidRPr="00E73249">
        <w:t>Гречихин</w:t>
      </w:r>
      <w:proofErr w:type="spellEnd"/>
      <w:r w:rsidRPr="00E73249">
        <w:t xml:space="preserve"> В. Г. Социальные институты в современной Ро</w:t>
      </w:r>
      <w:r>
        <w:t>ссии // ВЭПС. 2020. №2. С. 139.</w:t>
      </w:r>
    </w:p>
  </w:footnote>
  <w:footnote w:id="71">
    <w:p w:rsidR="00B860A9" w:rsidRPr="008C01A4" w:rsidRDefault="00B860A9" w:rsidP="008C01A4">
      <w:pPr>
        <w:pStyle w:val="aa"/>
        <w:jc w:val="both"/>
      </w:pPr>
      <w:r w:rsidRPr="008C01A4">
        <w:rPr>
          <w:rStyle w:val="a9"/>
        </w:rPr>
        <w:footnoteRef/>
      </w:r>
      <w:r w:rsidRPr="008C01A4">
        <w:t xml:space="preserve"> </w:t>
      </w:r>
      <w:proofErr w:type="spellStart"/>
      <w:r w:rsidRPr="008C01A4">
        <w:t>Якупов</w:t>
      </w:r>
      <w:proofErr w:type="spellEnd"/>
      <w:r w:rsidRPr="008C01A4">
        <w:t xml:space="preserve"> С. Ф. Менталитет и социальные институты как факторы прогресса: на примере китайской цивилизации // Вестник</w:t>
      </w:r>
      <w:r>
        <w:t xml:space="preserve"> </w:t>
      </w:r>
      <w:proofErr w:type="spellStart"/>
      <w:r>
        <w:t>ЧелГУ</w:t>
      </w:r>
      <w:proofErr w:type="spellEnd"/>
      <w:r>
        <w:t>. 2013. №13 (304). С. 39.</w:t>
      </w:r>
    </w:p>
  </w:footnote>
  <w:footnote w:id="72">
    <w:p w:rsidR="00B860A9" w:rsidRDefault="00B860A9" w:rsidP="008C01A4">
      <w:pPr>
        <w:pStyle w:val="aa"/>
        <w:jc w:val="both"/>
      </w:pPr>
      <w:r w:rsidRPr="008C01A4">
        <w:rPr>
          <w:rStyle w:val="a9"/>
        </w:rPr>
        <w:footnoteRef/>
      </w:r>
      <w:r w:rsidRPr="008C01A4">
        <w:t xml:space="preserve"> Там же. С. 35.</w:t>
      </w:r>
    </w:p>
  </w:footnote>
  <w:footnote w:id="73">
    <w:p w:rsidR="00B860A9" w:rsidRPr="00117AC1" w:rsidRDefault="00B860A9" w:rsidP="00196DE9">
      <w:pPr>
        <w:pStyle w:val="aa"/>
        <w:jc w:val="both"/>
      </w:pPr>
      <w:r w:rsidRPr="001C679D">
        <w:rPr>
          <w:rStyle w:val="a9"/>
        </w:rPr>
        <w:footnoteRef/>
      </w:r>
      <w:r>
        <w:t xml:space="preserve"> Закон КНР</w:t>
      </w:r>
      <w:r w:rsidRPr="00117AC1">
        <w:t xml:space="preserve"> «О </w:t>
      </w:r>
      <w:r>
        <w:t>содействии занятости</w:t>
      </w:r>
      <w:r w:rsidRPr="00117AC1">
        <w:t xml:space="preserve">»: </w:t>
      </w:r>
      <w:r>
        <w:t xml:space="preserve">краткий обзор // </w:t>
      </w:r>
      <w:proofErr w:type="spellStart"/>
      <w:r>
        <w:t>Интернет-блог</w:t>
      </w:r>
      <w:proofErr w:type="spellEnd"/>
      <w:r>
        <w:t xml:space="preserve"> </w:t>
      </w:r>
      <w:proofErr w:type="spellStart"/>
      <w:r w:rsidRPr="00117AC1">
        <w:t>CNLegal.ru</w:t>
      </w:r>
      <w:proofErr w:type="spellEnd"/>
      <w:r>
        <w:t xml:space="preserve">, 02.07.2012. </w:t>
      </w:r>
      <w:r w:rsidRPr="00117AC1">
        <w:rPr>
          <w:lang w:val="en-US"/>
        </w:rPr>
        <w:t>URL</w:t>
      </w:r>
      <w:r w:rsidRPr="00117AC1">
        <w:t xml:space="preserve">: </w:t>
      </w:r>
      <w:hyperlink r:id="rId20" w:history="1">
        <w:r w:rsidRPr="00117AC1">
          <w:rPr>
            <w:rStyle w:val="a6"/>
            <w:rFonts w:eastAsiaTheme="majorEastAsia"/>
            <w:lang w:val="en-US"/>
          </w:rPr>
          <w:t>https</w:t>
        </w:r>
        <w:r w:rsidRPr="00117AC1">
          <w:rPr>
            <w:rStyle w:val="a6"/>
            <w:rFonts w:eastAsiaTheme="majorEastAsia"/>
          </w:rPr>
          <w:t>://</w:t>
        </w:r>
        <w:proofErr w:type="spellStart"/>
        <w:r w:rsidRPr="00117AC1">
          <w:rPr>
            <w:rStyle w:val="a6"/>
            <w:rFonts w:eastAsiaTheme="majorEastAsia"/>
            <w:lang w:val="en-US"/>
          </w:rPr>
          <w:t>cnlegal</w:t>
        </w:r>
        <w:proofErr w:type="spellEnd"/>
        <w:r w:rsidRPr="00117AC1">
          <w:rPr>
            <w:rStyle w:val="a6"/>
            <w:rFonts w:eastAsiaTheme="majorEastAsia"/>
          </w:rPr>
          <w:t>.</w:t>
        </w:r>
        <w:proofErr w:type="spellStart"/>
        <w:r w:rsidRPr="00117AC1">
          <w:rPr>
            <w:rStyle w:val="a6"/>
            <w:rFonts w:eastAsiaTheme="majorEastAsia"/>
            <w:lang w:val="en-US"/>
          </w:rPr>
          <w:t>ru</w:t>
        </w:r>
        <w:proofErr w:type="spellEnd"/>
        <w:r w:rsidRPr="00117AC1">
          <w:rPr>
            <w:rStyle w:val="a6"/>
            <w:rFonts w:eastAsiaTheme="majorEastAsia"/>
          </w:rPr>
          <w:t>/</w:t>
        </w:r>
        <w:r w:rsidRPr="00117AC1">
          <w:rPr>
            <w:rStyle w:val="a6"/>
            <w:rFonts w:eastAsiaTheme="majorEastAsia"/>
            <w:lang w:val="en-US"/>
          </w:rPr>
          <w:t>china</w:t>
        </w:r>
        <w:r w:rsidRPr="00117AC1">
          <w:rPr>
            <w:rStyle w:val="a6"/>
            <w:rFonts w:eastAsiaTheme="majorEastAsia"/>
          </w:rPr>
          <w:t>_</w:t>
        </w:r>
        <w:proofErr w:type="spellStart"/>
        <w:r w:rsidRPr="00117AC1">
          <w:rPr>
            <w:rStyle w:val="a6"/>
            <w:rFonts w:eastAsiaTheme="majorEastAsia"/>
            <w:lang w:val="en-US"/>
          </w:rPr>
          <w:t>labour</w:t>
        </w:r>
        <w:proofErr w:type="spellEnd"/>
        <w:r w:rsidRPr="00117AC1">
          <w:rPr>
            <w:rStyle w:val="a6"/>
            <w:rFonts w:eastAsiaTheme="majorEastAsia"/>
          </w:rPr>
          <w:t>/</w:t>
        </w:r>
        <w:r w:rsidRPr="00117AC1">
          <w:rPr>
            <w:rStyle w:val="a6"/>
            <w:rFonts w:eastAsiaTheme="majorEastAsia"/>
            <w:lang w:val="en-US"/>
          </w:rPr>
          <w:t>china</w:t>
        </w:r>
        <w:r w:rsidRPr="00117AC1">
          <w:rPr>
            <w:rStyle w:val="a6"/>
            <w:rFonts w:eastAsiaTheme="majorEastAsia"/>
          </w:rPr>
          <w:t>_</w:t>
        </w:r>
        <w:r w:rsidRPr="00117AC1">
          <w:rPr>
            <w:rStyle w:val="a6"/>
            <w:rFonts w:eastAsiaTheme="majorEastAsia"/>
            <w:lang w:val="en-US"/>
          </w:rPr>
          <w:t>employment</w:t>
        </w:r>
        <w:r w:rsidRPr="00117AC1">
          <w:rPr>
            <w:rStyle w:val="a6"/>
            <w:rFonts w:eastAsiaTheme="majorEastAsia"/>
          </w:rPr>
          <w:t>_</w:t>
        </w:r>
        <w:r w:rsidRPr="00117AC1">
          <w:rPr>
            <w:rStyle w:val="a6"/>
            <w:rFonts w:eastAsiaTheme="majorEastAsia"/>
            <w:lang w:val="en-US"/>
          </w:rPr>
          <w:t>promotion</w:t>
        </w:r>
        <w:r w:rsidRPr="00117AC1">
          <w:rPr>
            <w:rStyle w:val="a6"/>
            <w:rFonts w:eastAsiaTheme="majorEastAsia"/>
          </w:rPr>
          <w:t>_</w:t>
        </w:r>
        <w:r w:rsidRPr="00117AC1">
          <w:rPr>
            <w:rStyle w:val="a6"/>
            <w:rFonts w:eastAsiaTheme="majorEastAsia"/>
            <w:lang w:val="en-US"/>
          </w:rPr>
          <w:t>law</w:t>
        </w:r>
        <w:r w:rsidRPr="00117AC1">
          <w:rPr>
            <w:rStyle w:val="a6"/>
            <w:rFonts w:eastAsiaTheme="majorEastAsia"/>
          </w:rPr>
          <w:t>_</w:t>
        </w:r>
        <w:r w:rsidRPr="00117AC1">
          <w:rPr>
            <w:rStyle w:val="a6"/>
            <w:rFonts w:eastAsiaTheme="majorEastAsia"/>
            <w:lang w:val="en-US"/>
          </w:rPr>
          <w:t>review</w:t>
        </w:r>
        <w:r w:rsidRPr="00117AC1">
          <w:rPr>
            <w:rStyle w:val="a6"/>
            <w:rFonts w:eastAsiaTheme="majorEastAsia"/>
          </w:rPr>
          <w:t>/</w:t>
        </w:r>
      </w:hyperlink>
      <w:r w:rsidRPr="00117AC1">
        <w:t xml:space="preserve"> </w:t>
      </w:r>
      <w:r w:rsidRPr="008C01A4">
        <w:t>(дата обращения: 08.05.2023).</w:t>
      </w:r>
      <w:r>
        <w:t xml:space="preserve"> </w:t>
      </w:r>
    </w:p>
  </w:footnote>
  <w:footnote w:id="74">
    <w:p w:rsidR="00B860A9" w:rsidRPr="00196DE9" w:rsidRDefault="00B860A9" w:rsidP="00196DE9">
      <w:pPr>
        <w:pStyle w:val="aa"/>
        <w:jc w:val="both"/>
      </w:pPr>
      <w:r w:rsidRPr="001C679D">
        <w:rPr>
          <w:rStyle w:val="a9"/>
        </w:rPr>
        <w:footnoteRef/>
      </w:r>
      <w:r>
        <w:t xml:space="preserve"> Министерство </w:t>
      </w:r>
      <w:proofErr w:type="spellStart"/>
      <w:r>
        <w:t>тредовых</w:t>
      </w:r>
      <w:proofErr w:type="spellEnd"/>
      <w:r>
        <w:t xml:space="preserve"> ресурсов и социального обеспечения // </w:t>
      </w:r>
      <w:r w:rsidRPr="001C679D">
        <w:t xml:space="preserve"> </w:t>
      </w:r>
      <w:proofErr w:type="spellStart"/>
      <w:r>
        <w:t>Интернет-блог</w:t>
      </w:r>
      <w:proofErr w:type="spellEnd"/>
      <w:r>
        <w:t xml:space="preserve"> </w:t>
      </w:r>
      <w:proofErr w:type="spellStart"/>
      <w:r w:rsidRPr="00117AC1">
        <w:t>CNLegal.ru</w:t>
      </w:r>
      <w:proofErr w:type="spellEnd"/>
      <w:r>
        <w:t xml:space="preserve">, 07.07.2013.  </w:t>
      </w:r>
      <w:r w:rsidRPr="00117AC1">
        <w:rPr>
          <w:lang w:val="en-US"/>
        </w:rPr>
        <w:t>URL</w:t>
      </w:r>
      <w:r w:rsidRPr="00196DE9">
        <w:t xml:space="preserve">: </w:t>
      </w:r>
      <w:hyperlink r:id="rId21" w:history="1">
        <w:r w:rsidRPr="00196DE9">
          <w:rPr>
            <w:rStyle w:val="a6"/>
            <w:rFonts w:eastAsiaTheme="majorEastAsia"/>
            <w:lang w:val="en-US"/>
          </w:rPr>
          <w:t>https</w:t>
        </w:r>
        <w:r w:rsidRPr="00196DE9">
          <w:rPr>
            <w:rStyle w:val="a6"/>
            <w:rFonts w:eastAsiaTheme="majorEastAsia"/>
          </w:rPr>
          <w:t>://</w:t>
        </w:r>
        <w:proofErr w:type="spellStart"/>
        <w:r w:rsidRPr="00196DE9">
          <w:rPr>
            <w:rStyle w:val="a6"/>
            <w:rFonts w:eastAsiaTheme="majorEastAsia"/>
            <w:lang w:val="en-US"/>
          </w:rPr>
          <w:t>cnlegal</w:t>
        </w:r>
        <w:proofErr w:type="spellEnd"/>
        <w:r w:rsidRPr="00196DE9">
          <w:rPr>
            <w:rStyle w:val="a6"/>
            <w:rFonts w:eastAsiaTheme="majorEastAsia"/>
          </w:rPr>
          <w:t>.</w:t>
        </w:r>
        <w:proofErr w:type="spellStart"/>
        <w:r w:rsidRPr="00196DE9">
          <w:rPr>
            <w:rStyle w:val="a6"/>
            <w:rFonts w:eastAsiaTheme="majorEastAsia"/>
            <w:lang w:val="en-US"/>
          </w:rPr>
          <w:t>ru</w:t>
        </w:r>
        <w:proofErr w:type="spellEnd"/>
        <w:r w:rsidRPr="00196DE9">
          <w:rPr>
            <w:rStyle w:val="a6"/>
            <w:rFonts w:eastAsiaTheme="majorEastAsia"/>
          </w:rPr>
          <w:t>/</w:t>
        </w:r>
        <w:r w:rsidRPr="00196DE9">
          <w:rPr>
            <w:rStyle w:val="a6"/>
            <w:rFonts w:eastAsiaTheme="majorEastAsia"/>
            <w:lang w:val="en-US"/>
          </w:rPr>
          <w:t>china</w:t>
        </w:r>
        <w:r w:rsidRPr="00196DE9">
          <w:rPr>
            <w:rStyle w:val="a6"/>
            <w:rFonts w:eastAsiaTheme="majorEastAsia"/>
          </w:rPr>
          <w:t>_</w:t>
        </w:r>
        <w:r w:rsidRPr="00196DE9">
          <w:rPr>
            <w:rStyle w:val="a6"/>
            <w:rFonts w:eastAsiaTheme="majorEastAsia"/>
            <w:lang w:val="en-US"/>
          </w:rPr>
          <w:t>administrative</w:t>
        </w:r>
        <w:r w:rsidRPr="00196DE9">
          <w:rPr>
            <w:rStyle w:val="a6"/>
            <w:rFonts w:eastAsiaTheme="majorEastAsia"/>
          </w:rPr>
          <w:t>_</w:t>
        </w:r>
        <w:r w:rsidRPr="00196DE9">
          <w:rPr>
            <w:rStyle w:val="a6"/>
            <w:rFonts w:eastAsiaTheme="majorEastAsia"/>
            <w:lang w:val="en-US"/>
          </w:rPr>
          <w:t>law</w:t>
        </w:r>
        <w:r w:rsidRPr="00196DE9">
          <w:rPr>
            <w:rStyle w:val="a6"/>
            <w:rFonts w:eastAsiaTheme="majorEastAsia"/>
          </w:rPr>
          <w:t>/</w:t>
        </w:r>
        <w:r w:rsidRPr="00196DE9">
          <w:rPr>
            <w:rStyle w:val="a6"/>
            <w:rFonts w:eastAsiaTheme="majorEastAsia"/>
            <w:lang w:val="en-US"/>
          </w:rPr>
          <w:t>ministry</w:t>
        </w:r>
        <w:r w:rsidRPr="00196DE9">
          <w:rPr>
            <w:rStyle w:val="a6"/>
            <w:rFonts w:eastAsiaTheme="majorEastAsia"/>
          </w:rPr>
          <w:t>_</w:t>
        </w:r>
        <w:r w:rsidRPr="00196DE9">
          <w:rPr>
            <w:rStyle w:val="a6"/>
            <w:rFonts w:eastAsiaTheme="majorEastAsia"/>
            <w:lang w:val="en-US"/>
          </w:rPr>
          <w:t>of</w:t>
        </w:r>
        <w:r w:rsidRPr="00196DE9">
          <w:rPr>
            <w:rStyle w:val="a6"/>
            <w:rFonts w:eastAsiaTheme="majorEastAsia"/>
          </w:rPr>
          <w:t>_</w:t>
        </w:r>
        <w:proofErr w:type="spellStart"/>
        <w:r w:rsidRPr="00196DE9">
          <w:rPr>
            <w:rStyle w:val="a6"/>
            <w:rFonts w:eastAsiaTheme="majorEastAsia"/>
            <w:lang w:val="en-US"/>
          </w:rPr>
          <w:t>labour</w:t>
        </w:r>
        <w:proofErr w:type="spellEnd"/>
        <w:r w:rsidRPr="00196DE9">
          <w:rPr>
            <w:rStyle w:val="a6"/>
            <w:rFonts w:eastAsiaTheme="majorEastAsia"/>
          </w:rPr>
          <w:t>_</w:t>
        </w:r>
        <w:r w:rsidRPr="00196DE9">
          <w:rPr>
            <w:rStyle w:val="a6"/>
            <w:rFonts w:eastAsiaTheme="majorEastAsia"/>
            <w:lang w:val="en-US"/>
          </w:rPr>
          <w:t>resources</w:t>
        </w:r>
        <w:r w:rsidRPr="00196DE9">
          <w:rPr>
            <w:rStyle w:val="a6"/>
            <w:rFonts w:eastAsiaTheme="majorEastAsia"/>
          </w:rPr>
          <w:t>_</w:t>
        </w:r>
        <w:r w:rsidRPr="00196DE9">
          <w:rPr>
            <w:rStyle w:val="a6"/>
            <w:rFonts w:eastAsiaTheme="majorEastAsia"/>
            <w:lang w:val="en-US"/>
          </w:rPr>
          <w:t>and</w:t>
        </w:r>
        <w:r w:rsidRPr="00196DE9">
          <w:rPr>
            <w:rStyle w:val="a6"/>
            <w:rFonts w:eastAsiaTheme="majorEastAsia"/>
          </w:rPr>
          <w:t>_</w:t>
        </w:r>
        <w:r w:rsidRPr="00196DE9">
          <w:rPr>
            <w:rStyle w:val="a6"/>
            <w:rFonts w:eastAsiaTheme="majorEastAsia"/>
            <w:lang w:val="en-US"/>
          </w:rPr>
          <w:t>social</w:t>
        </w:r>
        <w:r w:rsidRPr="00196DE9">
          <w:rPr>
            <w:rStyle w:val="a6"/>
            <w:rFonts w:eastAsiaTheme="majorEastAsia"/>
          </w:rPr>
          <w:t>_</w:t>
        </w:r>
        <w:r w:rsidRPr="00196DE9">
          <w:rPr>
            <w:rStyle w:val="a6"/>
            <w:rFonts w:eastAsiaTheme="majorEastAsia"/>
            <w:lang w:val="en-US"/>
          </w:rPr>
          <w:t>security</w:t>
        </w:r>
        <w:r w:rsidRPr="00196DE9">
          <w:rPr>
            <w:rStyle w:val="a6"/>
            <w:rFonts w:eastAsiaTheme="majorEastAsia"/>
          </w:rPr>
          <w:t>/</w:t>
        </w:r>
      </w:hyperlink>
      <w:r w:rsidRPr="00196DE9">
        <w:t xml:space="preserve"> </w:t>
      </w:r>
      <w:r w:rsidRPr="008C01A4">
        <w:t>(дата обращения: 08.05.2023).</w:t>
      </w:r>
      <w:r>
        <w:t xml:space="preserve"> </w:t>
      </w:r>
    </w:p>
  </w:footnote>
  <w:footnote w:id="75">
    <w:p w:rsidR="00B860A9" w:rsidRDefault="00B860A9" w:rsidP="00196DE9">
      <w:pPr>
        <w:pStyle w:val="aa"/>
        <w:jc w:val="both"/>
      </w:pPr>
      <w:r w:rsidRPr="001C679D">
        <w:rPr>
          <w:rStyle w:val="a9"/>
        </w:rPr>
        <w:footnoteRef/>
      </w:r>
      <w:r w:rsidRPr="001C679D">
        <w:t xml:space="preserve"> </w:t>
      </w:r>
      <w:r>
        <w:t>Закон КНР</w:t>
      </w:r>
      <w:r w:rsidRPr="00117AC1">
        <w:t xml:space="preserve"> «О </w:t>
      </w:r>
      <w:r>
        <w:t>содействии занятости</w:t>
      </w:r>
      <w:r w:rsidRPr="00117AC1">
        <w:t xml:space="preserve">»: </w:t>
      </w:r>
      <w:r>
        <w:t xml:space="preserve">краткий обзор // </w:t>
      </w:r>
      <w:proofErr w:type="spellStart"/>
      <w:r>
        <w:t>Интернет-блог</w:t>
      </w:r>
      <w:proofErr w:type="spellEnd"/>
      <w:r>
        <w:t xml:space="preserve"> </w:t>
      </w:r>
      <w:proofErr w:type="spellStart"/>
      <w:r w:rsidRPr="00117AC1">
        <w:t>CNLegal.ru</w:t>
      </w:r>
      <w:proofErr w:type="spellEnd"/>
      <w:r>
        <w:t xml:space="preserve">, 02.07.2012. </w:t>
      </w:r>
      <w:r w:rsidRPr="00117AC1">
        <w:rPr>
          <w:lang w:val="en-US"/>
        </w:rPr>
        <w:t>URL</w:t>
      </w:r>
      <w:r w:rsidRPr="00117AC1">
        <w:t xml:space="preserve">: </w:t>
      </w:r>
      <w:hyperlink r:id="rId22" w:history="1">
        <w:r w:rsidRPr="00117AC1">
          <w:rPr>
            <w:rStyle w:val="a6"/>
            <w:rFonts w:eastAsiaTheme="majorEastAsia"/>
            <w:lang w:val="en-US"/>
          </w:rPr>
          <w:t>https</w:t>
        </w:r>
        <w:r w:rsidRPr="00117AC1">
          <w:rPr>
            <w:rStyle w:val="a6"/>
            <w:rFonts w:eastAsiaTheme="majorEastAsia"/>
          </w:rPr>
          <w:t>://</w:t>
        </w:r>
        <w:proofErr w:type="spellStart"/>
        <w:r w:rsidRPr="00117AC1">
          <w:rPr>
            <w:rStyle w:val="a6"/>
            <w:rFonts w:eastAsiaTheme="majorEastAsia"/>
            <w:lang w:val="en-US"/>
          </w:rPr>
          <w:t>cnlegal</w:t>
        </w:r>
        <w:proofErr w:type="spellEnd"/>
        <w:r w:rsidRPr="00117AC1">
          <w:rPr>
            <w:rStyle w:val="a6"/>
            <w:rFonts w:eastAsiaTheme="majorEastAsia"/>
          </w:rPr>
          <w:t>.</w:t>
        </w:r>
        <w:proofErr w:type="spellStart"/>
        <w:r w:rsidRPr="00117AC1">
          <w:rPr>
            <w:rStyle w:val="a6"/>
            <w:rFonts w:eastAsiaTheme="majorEastAsia"/>
            <w:lang w:val="en-US"/>
          </w:rPr>
          <w:t>ru</w:t>
        </w:r>
        <w:proofErr w:type="spellEnd"/>
        <w:r w:rsidRPr="00117AC1">
          <w:rPr>
            <w:rStyle w:val="a6"/>
            <w:rFonts w:eastAsiaTheme="majorEastAsia"/>
          </w:rPr>
          <w:t>/</w:t>
        </w:r>
        <w:r w:rsidRPr="00117AC1">
          <w:rPr>
            <w:rStyle w:val="a6"/>
            <w:rFonts w:eastAsiaTheme="majorEastAsia"/>
            <w:lang w:val="en-US"/>
          </w:rPr>
          <w:t>china</w:t>
        </w:r>
        <w:r w:rsidRPr="00117AC1">
          <w:rPr>
            <w:rStyle w:val="a6"/>
            <w:rFonts w:eastAsiaTheme="majorEastAsia"/>
          </w:rPr>
          <w:t>_</w:t>
        </w:r>
        <w:proofErr w:type="spellStart"/>
        <w:r w:rsidRPr="00117AC1">
          <w:rPr>
            <w:rStyle w:val="a6"/>
            <w:rFonts w:eastAsiaTheme="majorEastAsia"/>
            <w:lang w:val="en-US"/>
          </w:rPr>
          <w:t>labour</w:t>
        </w:r>
        <w:proofErr w:type="spellEnd"/>
        <w:r w:rsidRPr="00117AC1">
          <w:rPr>
            <w:rStyle w:val="a6"/>
            <w:rFonts w:eastAsiaTheme="majorEastAsia"/>
          </w:rPr>
          <w:t>/</w:t>
        </w:r>
        <w:r w:rsidRPr="00117AC1">
          <w:rPr>
            <w:rStyle w:val="a6"/>
            <w:rFonts w:eastAsiaTheme="majorEastAsia"/>
            <w:lang w:val="en-US"/>
          </w:rPr>
          <w:t>china</w:t>
        </w:r>
        <w:r w:rsidRPr="00117AC1">
          <w:rPr>
            <w:rStyle w:val="a6"/>
            <w:rFonts w:eastAsiaTheme="majorEastAsia"/>
          </w:rPr>
          <w:t>_</w:t>
        </w:r>
        <w:r w:rsidRPr="00117AC1">
          <w:rPr>
            <w:rStyle w:val="a6"/>
            <w:rFonts w:eastAsiaTheme="majorEastAsia"/>
            <w:lang w:val="en-US"/>
          </w:rPr>
          <w:t>employment</w:t>
        </w:r>
        <w:r w:rsidRPr="00117AC1">
          <w:rPr>
            <w:rStyle w:val="a6"/>
            <w:rFonts w:eastAsiaTheme="majorEastAsia"/>
          </w:rPr>
          <w:t>_</w:t>
        </w:r>
        <w:r w:rsidRPr="00117AC1">
          <w:rPr>
            <w:rStyle w:val="a6"/>
            <w:rFonts w:eastAsiaTheme="majorEastAsia"/>
            <w:lang w:val="en-US"/>
          </w:rPr>
          <w:t>promotion</w:t>
        </w:r>
        <w:r w:rsidRPr="00117AC1">
          <w:rPr>
            <w:rStyle w:val="a6"/>
            <w:rFonts w:eastAsiaTheme="majorEastAsia"/>
          </w:rPr>
          <w:t>_</w:t>
        </w:r>
        <w:r w:rsidRPr="00117AC1">
          <w:rPr>
            <w:rStyle w:val="a6"/>
            <w:rFonts w:eastAsiaTheme="majorEastAsia"/>
            <w:lang w:val="en-US"/>
          </w:rPr>
          <w:t>law</w:t>
        </w:r>
        <w:r w:rsidRPr="00117AC1">
          <w:rPr>
            <w:rStyle w:val="a6"/>
            <w:rFonts w:eastAsiaTheme="majorEastAsia"/>
          </w:rPr>
          <w:t>_</w:t>
        </w:r>
        <w:r w:rsidRPr="00117AC1">
          <w:rPr>
            <w:rStyle w:val="a6"/>
            <w:rFonts w:eastAsiaTheme="majorEastAsia"/>
            <w:lang w:val="en-US"/>
          </w:rPr>
          <w:t>review</w:t>
        </w:r>
        <w:r w:rsidRPr="00117AC1">
          <w:rPr>
            <w:rStyle w:val="a6"/>
            <w:rFonts w:eastAsiaTheme="majorEastAsia"/>
          </w:rPr>
          <w:t>/</w:t>
        </w:r>
      </w:hyperlink>
      <w:r w:rsidRPr="00117AC1">
        <w:t xml:space="preserve"> </w:t>
      </w:r>
      <w:r w:rsidRPr="008C01A4">
        <w:t>(дата обращения: 08.05.2023).</w:t>
      </w:r>
    </w:p>
  </w:footnote>
  <w:footnote w:id="76">
    <w:p w:rsidR="00B860A9" w:rsidRPr="001C679D" w:rsidRDefault="00B860A9" w:rsidP="00921279">
      <w:pPr>
        <w:pStyle w:val="aa"/>
        <w:jc w:val="both"/>
      </w:pPr>
      <w:r w:rsidRPr="001C679D">
        <w:rPr>
          <w:rStyle w:val="a9"/>
        </w:rPr>
        <w:footnoteRef/>
      </w:r>
      <w:r>
        <w:t xml:space="preserve"> </w:t>
      </w:r>
      <w:r w:rsidRPr="00D41076">
        <w:t>Уровень занятости в Китае в 2021 году в целом останется стабильным</w:t>
      </w:r>
      <w:r>
        <w:t xml:space="preserve"> // Интернет-портал </w:t>
      </w:r>
      <w:proofErr w:type="spellStart"/>
      <w:r w:rsidRPr="00196DE9">
        <w:t>Seldon.News</w:t>
      </w:r>
      <w:proofErr w:type="spellEnd"/>
      <w:r>
        <w:t xml:space="preserve">, 26.02.2021. </w:t>
      </w:r>
      <w:r w:rsidRPr="00117AC1">
        <w:rPr>
          <w:lang w:val="en-US"/>
        </w:rPr>
        <w:t>URL</w:t>
      </w:r>
      <w:r w:rsidRPr="00117AC1">
        <w:t>:</w:t>
      </w:r>
      <w:r w:rsidRPr="001C679D">
        <w:t xml:space="preserve"> </w:t>
      </w:r>
      <w:hyperlink r:id="rId23" w:history="1">
        <w:r w:rsidRPr="001C679D">
          <w:rPr>
            <w:rStyle w:val="a6"/>
            <w:rFonts w:eastAsiaTheme="majorEastAsia"/>
          </w:rPr>
          <w:t>https://news.myseldon.com/ru/news/index/246316832</w:t>
        </w:r>
      </w:hyperlink>
      <w:r>
        <w:t xml:space="preserve"> </w:t>
      </w:r>
      <w:r w:rsidRPr="008C01A4">
        <w:t>(дата обращения: 08.05.2023).</w:t>
      </w:r>
      <w:r>
        <w:t xml:space="preserve"> </w:t>
      </w:r>
    </w:p>
  </w:footnote>
  <w:footnote w:id="77">
    <w:p w:rsidR="00B860A9" w:rsidRPr="00DD112A" w:rsidRDefault="00B860A9" w:rsidP="00921279">
      <w:pPr>
        <w:pStyle w:val="a8"/>
        <w:spacing w:before="0" w:beforeAutospacing="0" w:after="0" w:afterAutospacing="0"/>
        <w:jc w:val="both"/>
        <w:rPr>
          <w:sz w:val="20"/>
          <w:szCs w:val="20"/>
        </w:rPr>
      </w:pPr>
      <w:r w:rsidRPr="00DD112A">
        <w:rPr>
          <w:rStyle w:val="a9"/>
          <w:sz w:val="20"/>
          <w:szCs w:val="20"/>
        </w:rPr>
        <w:footnoteRef/>
      </w:r>
      <w:r w:rsidRPr="00DD112A">
        <w:rPr>
          <w:sz w:val="20"/>
          <w:szCs w:val="20"/>
        </w:rPr>
        <w:t xml:space="preserve"> Самусева С</w:t>
      </w:r>
      <w:r>
        <w:rPr>
          <w:sz w:val="20"/>
          <w:szCs w:val="20"/>
        </w:rPr>
        <w:t>.</w:t>
      </w:r>
      <w:r w:rsidRPr="00DD112A">
        <w:rPr>
          <w:sz w:val="20"/>
          <w:szCs w:val="20"/>
        </w:rPr>
        <w:t>Б</w:t>
      </w:r>
      <w:r>
        <w:rPr>
          <w:sz w:val="20"/>
          <w:szCs w:val="20"/>
        </w:rPr>
        <w:t>.</w:t>
      </w:r>
      <w:r w:rsidRPr="00DD112A">
        <w:rPr>
          <w:sz w:val="20"/>
          <w:szCs w:val="20"/>
        </w:rPr>
        <w:t xml:space="preserve"> Служба занятости как институт государственного регулирования рынка труда // Идеи и идеалы</w:t>
      </w:r>
      <w:r>
        <w:rPr>
          <w:sz w:val="20"/>
          <w:szCs w:val="20"/>
        </w:rPr>
        <w:t xml:space="preserve">. </w:t>
      </w:r>
      <w:r w:rsidRPr="00DD112A">
        <w:rPr>
          <w:sz w:val="20"/>
          <w:szCs w:val="20"/>
        </w:rPr>
        <w:t xml:space="preserve">2011. №1. </w:t>
      </w:r>
      <w:r>
        <w:rPr>
          <w:sz w:val="20"/>
          <w:szCs w:val="20"/>
        </w:rPr>
        <w:t>с. 52-53.</w:t>
      </w:r>
    </w:p>
  </w:footnote>
  <w:footnote w:id="78">
    <w:p w:rsidR="00B860A9" w:rsidRPr="001C679D" w:rsidRDefault="00B860A9" w:rsidP="00921279">
      <w:pPr>
        <w:pStyle w:val="aa"/>
        <w:jc w:val="both"/>
      </w:pPr>
      <w:r w:rsidRPr="001C679D">
        <w:rPr>
          <w:rStyle w:val="a9"/>
        </w:rPr>
        <w:footnoteRef/>
      </w:r>
      <w:r>
        <w:t xml:space="preserve"> Отчет о деятельности Федеральной </w:t>
      </w:r>
      <w:r w:rsidRPr="001C679D">
        <w:t>службы</w:t>
      </w:r>
      <w:r>
        <w:t xml:space="preserve"> по труду и занятости и ее территориальных органов в 2021 году // Интернет-сайт </w:t>
      </w:r>
      <w:proofErr w:type="spellStart"/>
      <w:r>
        <w:t>Роструд</w:t>
      </w:r>
      <w:proofErr w:type="spellEnd"/>
      <w:r>
        <w:t xml:space="preserve">. </w:t>
      </w:r>
      <w:r w:rsidRPr="00117AC1">
        <w:rPr>
          <w:lang w:val="en-US"/>
        </w:rPr>
        <w:t>URL</w:t>
      </w:r>
      <w:r w:rsidRPr="00117AC1">
        <w:t>:</w:t>
      </w:r>
      <w:r w:rsidRPr="001C679D">
        <w:t xml:space="preserve"> </w:t>
      </w:r>
      <w:hyperlink r:id="rId24" w:history="1">
        <w:r w:rsidRPr="001C679D">
          <w:rPr>
            <w:rStyle w:val="a6"/>
            <w:rFonts w:eastAsiaTheme="majorEastAsia"/>
          </w:rPr>
          <w:t>https://rostrud.gov.ru/upload/iblock/04e/godovoy-otchet-2021.pdf</w:t>
        </w:r>
      </w:hyperlink>
      <w:r>
        <w:t xml:space="preserve"> </w:t>
      </w:r>
      <w:r w:rsidRPr="008C01A4">
        <w:t>(дата обращения: 08.05.2023)</w:t>
      </w:r>
      <w:r>
        <w:t>.</w:t>
      </w:r>
    </w:p>
  </w:footnote>
  <w:footnote w:id="79">
    <w:p w:rsidR="00B860A9" w:rsidRPr="00A06B48" w:rsidRDefault="00B860A9" w:rsidP="00E73249">
      <w:pPr>
        <w:pStyle w:val="aa"/>
        <w:jc w:val="both"/>
      </w:pPr>
      <w:r w:rsidRPr="00A06B48">
        <w:rPr>
          <w:rStyle w:val="a9"/>
        </w:rPr>
        <w:footnoteRef/>
      </w:r>
      <w:r w:rsidRPr="00A06B48">
        <w:t xml:space="preserve"> </w:t>
      </w:r>
      <w:proofErr w:type="spellStart"/>
      <w:r w:rsidRPr="006730C4">
        <w:t>Дубовская</w:t>
      </w:r>
      <w:proofErr w:type="spellEnd"/>
      <w:r w:rsidRPr="006730C4">
        <w:t xml:space="preserve"> Е. М. </w:t>
      </w:r>
      <w:r>
        <w:t>Группа социальная</w:t>
      </w:r>
      <w:r w:rsidRPr="006730C4">
        <w:t xml:space="preserve"> // Большая российская энциклоп</w:t>
      </w:r>
      <w:r>
        <w:t xml:space="preserve">едия. Электронная версия (2016). </w:t>
      </w:r>
      <w:r w:rsidRPr="00117AC1">
        <w:rPr>
          <w:lang w:val="en-US"/>
        </w:rPr>
        <w:t>URL</w:t>
      </w:r>
      <w:r w:rsidRPr="00117AC1">
        <w:t>:</w:t>
      </w:r>
      <w:r w:rsidRPr="006730C4">
        <w:t xml:space="preserve"> </w:t>
      </w:r>
      <w:hyperlink r:id="rId25" w:history="1">
        <w:r w:rsidRPr="001703FB">
          <w:rPr>
            <w:rStyle w:val="a6"/>
          </w:rPr>
          <w:t>https://old.bigenc.ru/philosophy/text/1933200</w:t>
        </w:r>
      </w:hyperlink>
      <w:r>
        <w:t xml:space="preserve"> </w:t>
      </w:r>
      <w:r w:rsidRPr="006730C4">
        <w:t xml:space="preserve"> </w:t>
      </w:r>
      <w:r>
        <w:t>(</w:t>
      </w:r>
      <w:r w:rsidRPr="006730C4">
        <w:t>Дата обращения: 08.05.2023</w:t>
      </w:r>
      <w:r>
        <w:t>).</w:t>
      </w:r>
    </w:p>
  </w:footnote>
  <w:footnote w:id="80">
    <w:p w:rsidR="00B860A9" w:rsidRPr="008A4F42" w:rsidRDefault="00B860A9" w:rsidP="008A4F42">
      <w:pPr>
        <w:pStyle w:val="aa"/>
        <w:jc w:val="both"/>
      </w:pPr>
      <w:r w:rsidRPr="008A4F42">
        <w:rPr>
          <w:rStyle w:val="a9"/>
        </w:rPr>
        <w:footnoteRef/>
      </w:r>
      <w:r w:rsidRPr="008A4F42">
        <w:t xml:space="preserve"> </w:t>
      </w:r>
      <w:proofErr w:type="spellStart"/>
      <w:r w:rsidRPr="008A4F42">
        <w:rPr>
          <w:color w:val="000000"/>
          <w:shd w:val="clear" w:color="auto" w:fill="FFFFFF"/>
        </w:rPr>
        <w:t>Пасовец</w:t>
      </w:r>
      <w:proofErr w:type="spellEnd"/>
      <w:r w:rsidRPr="008A4F42">
        <w:rPr>
          <w:color w:val="000000"/>
          <w:shd w:val="clear" w:color="auto" w:fill="FFFFFF"/>
        </w:rPr>
        <w:t xml:space="preserve"> Ю. М. Самореализация молодежи как предмет </w:t>
      </w:r>
      <w:proofErr w:type="spellStart"/>
      <w:r w:rsidRPr="008A4F42">
        <w:rPr>
          <w:color w:val="000000"/>
          <w:shd w:val="clear" w:color="auto" w:fill="FFFFFF"/>
        </w:rPr>
        <w:t>социокультурного</w:t>
      </w:r>
      <w:proofErr w:type="spellEnd"/>
      <w:r w:rsidRPr="008A4F42">
        <w:rPr>
          <w:color w:val="000000"/>
          <w:shd w:val="clear" w:color="auto" w:fill="FFFFFF"/>
        </w:rPr>
        <w:t xml:space="preserve"> анализа</w:t>
      </w:r>
      <w:proofErr w:type="gramStart"/>
      <w:r w:rsidRPr="008A4F42">
        <w:rPr>
          <w:color w:val="000000"/>
          <w:shd w:val="clear" w:color="auto" w:fill="FFFFFF"/>
        </w:rPr>
        <w:t xml:space="preserve"> :</w:t>
      </w:r>
      <w:proofErr w:type="gramEnd"/>
      <w:r w:rsidRPr="008A4F42">
        <w:rPr>
          <w:color w:val="000000"/>
          <w:shd w:val="clear" w:color="auto" w:fill="FFFFFF"/>
        </w:rPr>
        <w:t xml:space="preserve"> </w:t>
      </w:r>
      <w:proofErr w:type="spellStart"/>
      <w:r w:rsidRPr="008A4F42">
        <w:rPr>
          <w:color w:val="000000"/>
          <w:shd w:val="clear" w:color="auto" w:fill="FFFFFF"/>
        </w:rPr>
        <w:t>Дис</w:t>
      </w:r>
      <w:proofErr w:type="spellEnd"/>
      <w:r w:rsidRPr="008A4F42">
        <w:rPr>
          <w:color w:val="000000"/>
          <w:shd w:val="clear" w:color="auto" w:fill="FFFFFF"/>
        </w:rPr>
        <w:t xml:space="preserve">. ... канд. </w:t>
      </w:r>
      <w:proofErr w:type="spellStart"/>
      <w:r w:rsidRPr="008A4F42">
        <w:rPr>
          <w:color w:val="000000"/>
          <w:shd w:val="clear" w:color="auto" w:fill="FFFFFF"/>
        </w:rPr>
        <w:t>социол</w:t>
      </w:r>
      <w:proofErr w:type="spellEnd"/>
      <w:r w:rsidRPr="008A4F42">
        <w:rPr>
          <w:color w:val="000000"/>
          <w:shd w:val="clear" w:color="auto" w:fill="FFFFFF"/>
        </w:rPr>
        <w:t>. наук</w:t>
      </w:r>
      <w:proofErr w:type="gramStart"/>
      <w:r w:rsidRPr="008A4F42">
        <w:rPr>
          <w:color w:val="000000"/>
          <w:shd w:val="clear" w:color="auto" w:fill="FFFFFF"/>
        </w:rPr>
        <w:t xml:space="preserve"> :</w:t>
      </w:r>
      <w:proofErr w:type="gramEnd"/>
      <w:r w:rsidRPr="008A4F42">
        <w:rPr>
          <w:color w:val="000000"/>
          <w:shd w:val="clear" w:color="auto" w:fill="FFFFFF"/>
        </w:rPr>
        <w:t xml:space="preserve"> 22.00.06 Курск, 2006 203 с. </w:t>
      </w:r>
      <w:r w:rsidRPr="008A4F42">
        <w:rPr>
          <w:lang w:val="en-US"/>
        </w:rPr>
        <w:t>URL</w:t>
      </w:r>
      <w:r w:rsidRPr="008A4F42">
        <w:t xml:space="preserve">: </w:t>
      </w:r>
      <w:hyperlink r:id="rId26" w:history="1">
        <w:r w:rsidRPr="008A4F42">
          <w:rPr>
            <w:rStyle w:val="a6"/>
            <w:lang w:val="en-US"/>
          </w:rPr>
          <w:t>http</w:t>
        </w:r>
        <w:r w:rsidRPr="008A4F42">
          <w:rPr>
            <w:rStyle w:val="a6"/>
          </w:rPr>
          <w:t>://</w:t>
        </w:r>
        <w:r w:rsidRPr="008A4F42">
          <w:rPr>
            <w:rStyle w:val="a6"/>
            <w:lang w:val="en-US"/>
          </w:rPr>
          <w:t>www</w:t>
        </w:r>
        <w:r w:rsidRPr="008A4F42">
          <w:rPr>
            <w:rStyle w:val="a6"/>
          </w:rPr>
          <w:t>.</w:t>
        </w:r>
        <w:proofErr w:type="spellStart"/>
        <w:r w:rsidRPr="008A4F42">
          <w:rPr>
            <w:rStyle w:val="a6"/>
            <w:lang w:val="en-US"/>
          </w:rPr>
          <w:t>dslib</w:t>
        </w:r>
        <w:proofErr w:type="spellEnd"/>
        <w:r w:rsidRPr="008A4F42">
          <w:rPr>
            <w:rStyle w:val="a6"/>
          </w:rPr>
          <w:t>.</w:t>
        </w:r>
        <w:r w:rsidRPr="008A4F42">
          <w:rPr>
            <w:rStyle w:val="a6"/>
            <w:lang w:val="en-US"/>
          </w:rPr>
          <w:t>net</w:t>
        </w:r>
        <w:r w:rsidRPr="008A4F42">
          <w:rPr>
            <w:rStyle w:val="a6"/>
          </w:rPr>
          <w:t>/</w:t>
        </w:r>
        <w:proofErr w:type="spellStart"/>
        <w:r w:rsidRPr="008A4F42">
          <w:rPr>
            <w:rStyle w:val="a6"/>
            <w:lang w:val="en-US"/>
          </w:rPr>
          <w:t>sociologia</w:t>
        </w:r>
        <w:proofErr w:type="spellEnd"/>
        <w:r w:rsidRPr="008A4F42">
          <w:rPr>
            <w:rStyle w:val="a6"/>
          </w:rPr>
          <w:t>-</w:t>
        </w:r>
        <w:proofErr w:type="spellStart"/>
        <w:r w:rsidRPr="008A4F42">
          <w:rPr>
            <w:rStyle w:val="a6"/>
            <w:lang w:val="en-US"/>
          </w:rPr>
          <w:t>kultury</w:t>
        </w:r>
        <w:proofErr w:type="spellEnd"/>
        <w:r w:rsidRPr="008A4F42">
          <w:rPr>
            <w:rStyle w:val="a6"/>
          </w:rPr>
          <w:t>/</w:t>
        </w:r>
        <w:proofErr w:type="spellStart"/>
        <w:r w:rsidRPr="008A4F42">
          <w:rPr>
            <w:rStyle w:val="a6"/>
            <w:lang w:val="en-US"/>
          </w:rPr>
          <w:t>samorealizacija</w:t>
        </w:r>
        <w:proofErr w:type="spellEnd"/>
        <w:r w:rsidRPr="008A4F42">
          <w:rPr>
            <w:rStyle w:val="a6"/>
          </w:rPr>
          <w:t>-</w:t>
        </w:r>
        <w:proofErr w:type="spellStart"/>
        <w:r w:rsidRPr="008A4F42">
          <w:rPr>
            <w:rStyle w:val="a6"/>
            <w:lang w:val="en-US"/>
          </w:rPr>
          <w:t>molodezhi</w:t>
        </w:r>
        <w:proofErr w:type="spellEnd"/>
        <w:r w:rsidRPr="008A4F42">
          <w:rPr>
            <w:rStyle w:val="a6"/>
          </w:rPr>
          <w:t>-</w:t>
        </w:r>
        <w:proofErr w:type="spellStart"/>
        <w:r w:rsidRPr="008A4F42">
          <w:rPr>
            <w:rStyle w:val="a6"/>
            <w:lang w:val="en-US"/>
          </w:rPr>
          <w:t>kak</w:t>
        </w:r>
        <w:proofErr w:type="spellEnd"/>
        <w:r w:rsidRPr="008A4F42">
          <w:rPr>
            <w:rStyle w:val="a6"/>
          </w:rPr>
          <w:t>-</w:t>
        </w:r>
        <w:proofErr w:type="spellStart"/>
        <w:r w:rsidRPr="008A4F42">
          <w:rPr>
            <w:rStyle w:val="a6"/>
            <w:lang w:val="en-US"/>
          </w:rPr>
          <w:t>predmet</w:t>
        </w:r>
        <w:proofErr w:type="spellEnd"/>
        <w:r w:rsidRPr="008A4F42">
          <w:rPr>
            <w:rStyle w:val="a6"/>
          </w:rPr>
          <w:t>-</w:t>
        </w:r>
        <w:proofErr w:type="spellStart"/>
        <w:r w:rsidRPr="008A4F42">
          <w:rPr>
            <w:rStyle w:val="a6"/>
            <w:lang w:val="en-US"/>
          </w:rPr>
          <w:t>sociokulturnogo</w:t>
        </w:r>
        <w:proofErr w:type="spellEnd"/>
        <w:r w:rsidRPr="008A4F42">
          <w:rPr>
            <w:rStyle w:val="a6"/>
          </w:rPr>
          <w:t>-</w:t>
        </w:r>
        <w:proofErr w:type="spellStart"/>
        <w:r w:rsidRPr="008A4F42">
          <w:rPr>
            <w:rStyle w:val="a6"/>
            <w:lang w:val="en-US"/>
          </w:rPr>
          <w:t>analiza</w:t>
        </w:r>
        <w:proofErr w:type="spellEnd"/>
        <w:r w:rsidRPr="008A4F42">
          <w:rPr>
            <w:rStyle w:val="a6"/>
          </w:rPr>
          <w:t>.</w:t>
        </w:r>
        <w:r w:rsidRPr="008A4F42">
          <w:rPr>
            <w:rStyle w:val="a6"/>
            <w:lang w:val="en-US"/>
          </w:rPr>
          <w:t>html</w:t>
        </w:r>
      </w:hyperlink>
      <w:r w:rsidRPr="008A4F42">
        <w:t xml:space="preserve"> (Дата обращения: 08.05.2023).</w:t>
      </w:r>
    </w:p>
  </w:footnote>
  <w:footnote w:id="81">
    <w:p w:rsidR="00B860A9" w:rsidRPr="008A4F42" w:rsidRDefault="00B860A9" w:rsidP="008A4F42">
      <w:pPr>
        <w:pStyle w:val="aa"/>
        <w:jc w:val="both"/>
      </w:pPr>
      <w:r w:rsidRPr="008A4F42">
        <w:rPr>
          <w:rStyle w:val="a9"/>
        </w:rPr>
        <w:footnoteRef/>
      </w:r>
      <w:r w:rsidRPr="008A4F42">
        <w:t xml:space="preserve"> Загребин В. В. Подходы к определению категории «Молод</w:t>
      </w:r>
      <w:r>
        <w:t>ёжь» // Концепт. 2014. №2. С.1.</w:t>
      </w:r>
    </w:p>
  </w:footnote>
  <w:footnote w:id="82">
    <w:p w:rsidR="00B860A9" w:rsidRDefault="00B860A9" w:rsidP="008A4F42">
      <w:pPr>
        <w:pStyle w:val="aa"/>
        <w:jc w:val="both"/>
      </w:pPr>
      <w:r w:rsidRPr="008A4F42">
        <w:rPr>
          <w:rStyle w:val="a9"/>
        </w:rPr>
        <w:footnoteRef/>
      </w:r>
      <w:r w:rsidRPr="008A4F42">
        <w:t xml:space="preserve"> Кон И. С. В поисках себя: Личность и ее самосознание. – М.: Политиздат, 1987. – 85 </w:t>
      </w:r>
      <w:proofErr w:type="gramStart"/>
      <w:r w:rsidRPr="008A4F42">
        <w:t>с</w:t>
      </w:r>
      <w:proofErr w:type="gramEnd"/>
      <w:r w:rsidRPr="008A4F42">
        <w:t>.</w:t>
      </w:r>
    </w:p>
  </w:footnote>
  <w:footnote w:id="83">
    <w:p w:rsidR="00B860A9" w:rsidRPr="00A06B48" w:rsidRDefault="00B860A9" w:rsidP="00DD2B2E">
      <w:pPr>
        <w:pStyle w:val="aa"/>
        <w:jc w:val="both"/>
      </w:pPr>
      <w:r w:rsidRPr="00A06B48">
        <w:rPr>
          <w:rStyle w:val="a9"/>
        </w:rPr>
        <w:footnoteRef/>
      </w:r>
      <w:r w:rsidRPr="00A06B48">
        <w:t xml:space="preserve"> </w:t>
      </w:r>
      <w:r w:rsidRPr="008A4F42">
        <w:t>Современная китайская молодежь. Краткая оценка</w:t>
      </w:r>
      <w:r>
        <w:t xml:space="preserve"> // Интернет-платформа</w:t>
      </w:r>
      <w:r w:rsidRPr="008A4F42">
        <w:t xml:space="preserve"> </w:t>
      </w:r>
      <w:r>
        <w:rPr>
          <w:lang w:val="en-US"/>
        </w:rPr>
        <w:t>CAAN</w:t>
      </w:r>
      <w:r w:rsidRPr="008A4F42">
        <w:t xml:space="preserve"> URL:</w:t>
      </w:r>
      <w:r>
        <w:t xml:space="preserve"> </w:t>
      </w:r>
      <w:hyperlink r:id="rId27" w:history="1">
        <w:r w:rsidRPr="00A06B48">
          <w:rPr>
            <w:rStyle w:val="a6"/>
            <w:rFonts w:eastAsiaTheme="majorEastAsia"/>
          </w:rPr>
          <w:t>https://www.caa-network.org/archives/19153</w:t>
        </w:r>
      </w:hyperlink>
      <w:r w:rsidRPr="00A06B48">
        <w:t xml:space="preserve"> </w:t>
      </w:r>
      <w:r w:rsidRPr="008A4F42">
        <w:t>(дата обращения: 08.05.2023).</w:t>
      </w:r>
    </w:p>
  </w:footnote>
  <w:footnote w:id="84">
    <w:p w:rsidR="00B860A9" w:rsidRPr="008A4F42" w:rsidRDefault="00B860A9" w:rsidP="00DD2B2E">
      <w:pPr>
        <w:pStyle w:val="aa"/>
        <w:jc w:val="both"/>
      </w:pPr>
      <w:r w:rsidRPr="00912992">
        <w:rPr>
          <w:rStyle w:val="a9"/>
        </w:rPr>
        <w:footnoteRef/>
      </w:r>
      <w:r w:rsidRPr="008A4F42">
        <w:t xml:space="preserve"> Молодежь - классификация и признаки социальной группы </w:t>
      </w:r>
      <w:r>
        <w:t>// Интернет-платформа Наука.</w:t>
      </w:r>
      <w:r>
        <w:rPr>
          <w:lang w:val="en-US"/>
        </w:rPr>
        <w:t>club</w:t>
      </w:r>
      <w:r>
        <w:t xml:space="preserve">, 03.06.2019. </w:t>
      </w:r>
      <w:r w:rsidRPr="008A4F42">
        <w:t>URL:</w:t>
      </w:r>
      <w:r>
        <w:t xml:space="preserve"> </w:t>
      </w:r>
      <w:hyperlink r:id="rId28" w:history="1">
        <w:r w:rsidRPr="008A4F42">
          <w:rPr>
            <w:rStyle w:val="a6"/>
            <w:rFonts w:eastAsiaTheme="majorEastAsia"/>
            <w:lang w:val="en-US"/>
          </w:rPr>
          <w:t>https</w:t>
        </w:r>
        <w:r w:rsidRPr="008A4F42">
          <w:rPr>
            <w:rStyle w:val="a6"/>
            <w:rFonts w:eastAsiaTheme="majorEastAsia"/>
          </w:rPr>
          <w:t>://</w:t>
        </w:r>
        <w:proofErr w:type="spellStart"/>
        <w:r w:rsidRPr="008A4F42">
          <w:rPr>
            <w:rStyle w:val="a6"/>
            <w:rFonts w:eastAsiaTheme="majorEastAsia"/>
            <w:lang w:val="en-US"/>
          </w:rPr>
          <w:t>nauka</w:t>
        </w:r>
        <w:proofErr w:type="spellEnd"/>
        <w:r w:rsidRPr="008A4F42">
          <w:rPr>
            <w:rStyle w:val="a6"/>
            <w:rFonts w:eastAsiaTheme="majorEastAsia"/>
          </w:rPr>
          <w:t>.</w:t>
        </w:r>
        <w:r w:rsidRPr="008A4F42">
          <w:rPr>
            <w:rStyle w:val="a6"/>
            <w:rFonts w:eastAsiaTheme="majorEastAsia"/>
            <w:lang w:val="en-US"/>
          </w:rPr>
          <w:t>club</w:t>
        </w:r>
        <w:r w:rsidRPr="008A4F42">
          <w:rPr>
            <w:rStyle w:val="a6"/>
            <w:rFonts w:eastAsiaTheme="majorEastAsia"/>
          </w:rPr>
          <w:t>/</w:t>
        </w:r>
        <w:proofErr w:type="spellStart"/>
        <w:r w:rsidRPr="008A4F42">
          <w:rPr>
            <w:rStyle w:val="a6"/>
            <w:rFonts w:eastAsiaTheme="majorEastAsia"/>
            <w:lang w:val="en-US"/>
          </w:rPr>
          <w:t>obshchestvoznanie</w:t>
        </w:r>
        <w:proofErr w:type="spellEnd"/>
        <w:r w:rsidRPr="008A4F42">
          <w:rPr>
            <w:rStyle w:val="a6"/>
            <w:rFonts w:eastAsiaTheme="majorEastAsia"/>
          </w:rPr>
          <w:t>/</w:t>
        </w:r>
        <w:proofErr w:type="spellStart"/>
        <w:r w:rsidRPr="008A4F42">
          <w:rPr>
            <w:rStyle w:val="a6"/>
            <w:rFonts w:eastAsiaTheme="majorEastAsia"/>
            <w:lang w:val="en-US"/>
          </w:rPr>
          <w:t>molodezh</w:t>
        </w:r>
        <w:proofErr w:type="spellEnd"/>
        <w:r w:rsidRPr="008A4F42">
          <w:rPr>
            <w:rStyle w:val="a6"/>
            <w:rFonts w:eastAsiaTheme="majorEastAsia"/>
          </w:rPr>
          <w:t>.</w:t>
        </w:r>
        <w:r w:rsidRPr="008A4F42">
          <w:rPr>
            <w:rStyle w:val="a6"/>
            <w:rFonts w:eastAsiaTheme="majorEastAsia"/>
            <w:lang w:val="en-US"/>
          </w:rPr>
          <w:t>html</w:t>
        </w:r>
      </w:hyperlink>
      <w:r>
        <w:t xml:space="preserve"> </w:t>
      </w:r>
      <w:r w:rsidRPr="008A4F42">
        <w:t>(дата обращения: 08.05.2023).</w:t>
      </w:r>
      <w:r>
        <w:t xml:space="preserve"> </w:t>
      </w:r>
    </w:p>
  </w:footnote>
  <w:footnote w:id="85">
    <w:p w:rsidR="00B860A9" w:rsidRPr="00C22108" w:rsidRDefault="00B860A9" w:rsidP="00C22108">
      <w:pPr>
        <w:pStyle w:val="aa"/>
        <w:jc w:val="both"/>
      </w:pPr>
      <w:r w:rsidRPr="00C22108">
        <w:rPr>
          <w:rStyle w:val="a9"/>
        </w:rPr>
        <w:footnoteRef/>
      </w:r>
      <w:r w:rsidRPr="00C22108">
        <w:t xml:space="preserve"> Статус социальный // Социологический справочник, 1990. </w:t>
      </w:r>
      <w:r w:rsidRPr="00C22108">
        <w:rPr>
          <w:lang w:val="en-US"/>
        </w:rPr>
        <w:t>URL</w:t>
      </w:r>
      <w:r w:rsidRPr="00C22108">
        <w:t xml:space="preserve">: </w:t>
      </w:r>
      <w:hyperlink r:id="rId29" w:history="1">
        <w:r w:rsidRPr="00C22108">
          <w:rPr>
            <w:rStyle w:val="a6"/>
            <w:rFonts w:eastAsiaTheme="majorEastAsia"/>
            <w:lang w:val="en-US"/>
          </w:rPr>
          <w:t>http</w:t>
        </w:r>
        <w:r w:rsidRPr="00C22108">
          <w:rPr>
            <w:rStyle w:val="a6"/>
            <w:rFonts w:eastAsiaTheme="majorEastAsia"/>
          </w:rPr>
          <w:t>://</w:t>
        </w:r>
        <w:r w:rsidRPr="00C22108">
          <w:rPr>
            <w:rStyle w:val="a6"/>
            <w:rFonts w:eastAsiaTheme="majorEastAsia"/>
            <w:lang w:val="en-US"/>
          </w:rPr>
          <w:t>sociology</w:t>
        </w:r>
        <w:r w:rsidRPr="00C22108">
          <w:rPr>
            <w:rStyle w:val="a6"/>
            <w:rFonts w:eastAsiaTheme="majorEastAsia"/>
          </w:rPr>
          <w:t>.</w:t>
        </w:r>
        <w:proofErr w:type="spellStart"/>
        <w:r w:rsidRPr="00C22108">
          <w:rPr>
            <w:rStyle w:val="a6"/>
            <w:rFonts w:eastAsiaTheme="majorEastAsia"/>
            <w:lang w:val="en-US"/>
          </w:rPr>
          <w:t>niv</w:t>
        </w:r>
        <w:proofErr w:type="spellEnd"/>
        <w:r w:rsidRPr="00C22108">
          <w:rPr>
            <w:rStyle w:val="a6"/>
            <w:rFonts w:eastAsiaTheme="majorEastAsia"/>
          </w:rPr>
          <w:t>.</w:t>
        </w:r>
        <w:proofErr w:type="spellStart"/>
        <w:r w:rsidRPr="00C22108">
          <w:rPr>
            <w:rStyle w:val="a6"/>
            <w:rFonts w:eastAsiaTheme="majorEastAsia"/>
            <w:lang w:val="en-US"/>
          </w:rPr>
          <w:t>ru</w:t>
        </w:r>
        <w:proofErr w:type="spellEnd"/>
        <w:r w:rsidRPr="00C22108">
          <w:rPr>
            <w:rStyle w:val="a6"/>
            <w:rFonts w:eastAsiaTheme="majorEastAsia"/>
          </w:rPr>
          <w:t>/</w:t>
        </w:r>
        <w:r w:rsidRPr="00C22108">
          <w:rPr>
            <w:rStyle w:val="a6"/>
            <w:rFonts w:eastAsiaTheme="majorEastAsia"/>
            <w:lang w:val="en-US"/>
          </w:rPr>
          <w:t>doc</w:t>
        </w:r>
        <w:r w:rsidRPr="00C22108">
          <w:rPr>
            <w:rStyle w:val="a6"/>
            <w:rFonts w:eastAsiaTheme="majorEastAsia"/>
          </w:rPr>
          <w:t>/</w:t>
        </w:r>
        <w:r w:rsidRPr="00C22108">
          <w:rPr>
            <w:rStyle w:val="a6"/>
            <w:rFonts w:eastAsiaTheme="majorEastAsia"/>
            <w:lang w:val="en-US"/>
          </w:rPr>
          <w:t>dictionary</w:t>
        </w:r>
        <w:r w:rsidRPr="00C22108">
          <w:rPr>
            <w:rStyle w:val="a6"/>
            <w:rFonts w:eastAsiaTheme="majorEastAsia"/>
          </w:rPr>
          <w:t>/</w:t>
        </w:r>
        <w:r w:rsidRPr="00C22108">
          <w:rPr>
            <w:rStyle w:val="a6"/>
            <w:rFonts w:eastAsiaTheme="majorEastAsia"/>
            <w:lang w:val="en-US"/>
          </w:rPr>
          <w:t>sociological</w:t>
        </w:r>
        <w:r w:rsidRPr="00C22108">
          <w:rPr>
            <w:rStyle w:val="a6"/>
            <w:rFonts w:eastAsiaTheme="majorEastAsia"/>
          </w:rPr>
          <w:t>/</w:t>
        </w:r>
        <w:r w:rsidRPr="00C22108">
          <w:rPr>
            <w:rStyle w:val="a6"/>
            <w:rFonts w:eastAsiaTheme="majorEastAsia"/>
            <w:lang w:val="en-US"/>
          </w:rPr>
          <w:t>articles</w:t>
        </w:r>
        <w:r w:rsidRPr="00C22108">
          <w:rPr>
            <w:rStyle w:val="a6"/>
            <w:rFonts w:eastAsiaTheme="majorEastAsia"/>
          </w:rPr>
          <w:t>/198/</w:t>
        </w:r>
        <w:r w:rsidRPr="00C22108">
          <w:rPr>
            <w:rStyle w:val="a6"/>
            <w:rFonts w:eastAsiaTheme="majorEastAsia"/>
            <w:lang w:val="en-US"/>
          </w:rPr>
          <w:t>status</w:t>
        </w:r>
        <w:r w:rsidRPr="00C22108">
          <w:rPr>
            <w:rStyle w:val="a6"/>
            <w:rFonts w:eastAsiaTheme="majorEastAsia"/>
          </w:rPr>
          <w:t>-</w:t>
        </w:r>
        <w:proofErr w:type="spellStart"/>
        <w:r w:rsidRPr="00C22108">
          <w:rPr>
            <w:rStyle w:val="a6"/>
            <w:rFonts w:eastAsiaTheme="majorEastAsia"/>
            <w:lang w:val="en-US"/>
          </w:rPr>
          <w:t>socialnyj</w:t>
        </w:r>
        <w:proofErr w:type="spellEnd"/>
        <w:r w:rsidRPr="00C22108">
          <w:rPr>
            <w:rStyle w:val="a6"/>
            <w:rFonts w:eastAsiaTheme="majorEastAsia"/>
          </w:rPr>
          <w:t>.</w:t>
        </w:r>
        <w:proofErr w:type="spellStart"/>
        <w:r w:rsidRPr="00C22108">
          <w:rPr>
            <w:rStyle w:val="a6"/>
            <w:rFonts w:eastAsiaTheme="majorEastAsia"/>
            <w:lang w:val="en-US"/>
          </w:rPr>
          <w:t>htm</w:t>
        </w:r>
        <w:proofErr w:type="spellEnd"/>
      </w:hyperlink>
      <w:r w:rsidRPr="00C22108">
        <w:t xml:space="preserve"> (дата обращения: 08.05.2023). </w:t>
      </w:r>
    </w:p>
  </w:footnote>
  <w:footnote w:id="86">
    <w:p w:rsidR="00B860A9" w:rsidRPr="00C22108" w:rsidRDefault="00B860A9" w:rsidP="00C22108">
      <w:pPr>
        <w:pStyle w:val="aa"/>
        <w:jc w:val="both"/>
      </w:pPr>
      <w:r w:rsidRPr="00C22108">
        <w:rPr>
          <w:rStyle w:val="a9"/>
        </w:rPr>
        <w:footnoteRef/>
      </w:r>
      <w:r w:rsidRPr="00C22108">
        <w:t xml:space="preserve"> </w:t>
      </w:r>
      <w:proofErr w:type="spellStart"/>
      <w:r w:rsidRPr="00C22108">
        <w:rPr>
          <w:color w:val="0D1D4A"/>
          <w:shd w:val="clear" w:color="auto" w:fill="FFFFFF"/>
        </w:rPr>
        <w:t>Кунилова</w:t>
      </w:r>
      <w:proofErr w:type="spellEnd"/>
      <w:r w:rsidRPr="00C22108">
        <w:rPr>
          <w:color w:val="0D1D4A"/>
          <w:shd w:val="clear" w:color="auto" w:fill="FFFFFF"/>
        </w:rPr>
        <w:t xml:space="preserve"> К. Социализация в социологии // Образо</w:t>
      </w:r>
      <w:r>
        <w:rPr>
          <w:color w:val="0D1D4A"/>
          <w:shd w:val="clear" w:color="auto" w:fill="FFFFFF"/>
        </w:rPr>
        <w:t xml:space="preserve">вательный портал «Справочник». </w:t>
      </w:r>
      <w:r w:rsidRPr="00C22108">
        <w:rPr>
          <w:color w:val="0D1D4A"/>
          <w:shd w:val="clear" w:color="auto" w:fill="FFFFFF"/>
        </w:rPr>
        <w:t xml:space="preserve">09.12.2022. — URL: </w:t>
      </w:r>
      <w:hyperlink r:id="rId30" w:history="1">
        <w:r w:rsidRPr="00C22108">
          <w:rPr>
            <w:rStyle w:val="a6"/>
            <w:shd w:val="clear" w:color="auto" w:fill="FFFFFF"/>
          </w:rPr>
          <w:t>https://spravochnick.ru/sociologiya/socializaciya_sociobiologicheskie_predposylki_socializacii/socializaciya_v_sociologii/</w:t>
        </w:r>
      </w:hyperlink>
      <w:r w:rsidRPr="00C22108">
        <w:rPr>
          <w:color w:val="0D1D4A"/>
          <w:shd w:val="clear" w:color="auto" w:fill="FFFFFF"/>
        </w:rPr>
        <w:t xml:space="preserve"> (дата обращения: 09.05.2023).</w:t>
      </w:r>
    </w:p>
  </w:footnote>
  <w:footnote w:id="87">
    <w:p w:rsidR="00B860A9" w:rsidRPr="00AA518E" w:rsidRDefault="00B860A9" w:rsidP="00AA518E">
      <w:pPr>
        <w:pStyle w:val="aa"/>
        <w:jc w:val="both"/>
      </w:pPr>
      <w:r w:rsidRPr="00AA518E">
        <w:rPr>
          <w:rStyle w:val="a9"/>
        </w:rPr>
        <w:footnoteRef/>
      </w:r>
      <w:r w:rsidRPr="00AA518E">
        <w:t xml:space="preserve"> </w:t>
      </w:r>
      <w:proofErr w:type="spellStart"/>
      <w:r w:rsidRPr="00AA518E">
        <w:t>Рубчевский</w:t>
      </w:r>
      <w:proofErr w:type="spellEnd"/>
      <w:r w:rsidRPr="00AA518E">
        <w:t xml:space="preserve"> К. В. Социализация личности: </w:t>
      </w:r>
      <w:proofErr w:type="spellStart"/>
      <w:r w:rsidRPr="00AA518E">
        <w:t>интериорезация</w:t>
      </w:r>
      <w:proofErr w:type="spellEnd"/>
      <w:r w:rsidRPr="00AA518E">
        <w:t xml:space="preserve"> и социальная адаптация // Общественные науки и современность. – 2003. – С. 147–151.</w:t>
      </w:r>
    </w:p>
  </w:footnote>
  <w:footnote w:id="88">
    <w:p w:rsidR="00B860A9" w:rsidRPr="00AA518E" w:rsidRDefault="00B860A9" w:rsidP="00AA518E">
      <w:pPr>
        <w:pStyle w:val="aa"/>
        <w:jc w:val="both"/>
      </w:pPr>
      <w:r w:rsidRPr="00AA518E">
        <w:rPr>
          <w:rStyle w:val="a9"/>
        </w:rPr>
        <w:footnoteRef/>
      </w:r>
      <w:r w:rsidRPr="00AA518E">
        <w:t xml:space="preserve"> Загребин В. В. Подходы к определению категории «Молодё</w:t>
      </w:r>
      <w:r>
        <w:t>жь» // Концепт. 2014. №2. С. 6.</w:t>
      </w:r>
    </w:p>
  </w:footnote>
  <w:footnote w:id="89">
    <w:p w:rsidR="00B860A9" w:rsidRPr="00AA518E" w:rsidRDefault="00B860A9" w:rsidP="00AA518E">
      <w:pPr>
        <w:pStyle w:val="aa"/>
        <w:jc w:val="both"/>
      </w:pPr>
      <w:r w:rsidRPr="00AA518E">
        <w:rPr>
          <w:rStyle w:val="a9"/>
        </w:rPr>
        <w:footnoteRef/>
      </w:r>
      <w:r w:rsidRPr="00AA518E">
        <w:t xml:space="preserve"> Современная китайская молодежь. Краткая оценка // Интернет-платформа </w:t>
      </w:r>
      <w:r w:rsidRPr="00AA518E">
        <w:rPr>
          <w:lang w:val="en-US"/>
        </w:rPr>
        <w:t>CAAN</w:t>
      </w:r>
      <w:r w:rsidRPr="00AA518E">
        <w:t xml:space="preserve"> URL: </w:t>
      </w:r>
      <w:hyperlink r:id="rId31" w:history="1">
        <w:r w:rsidRPr="00AA518E">
          <w:rPr>
            <w:rStyle w:val="a6"/>
            <w:rFonts w:eastAsiaTheme="majorEastAsia"/>
          </w:rPr>
          <w:t>https://www.caa-network.org/archives/19153</w:t>
        </w:r>
      </w:hyperlink>
      <w:r w:rsidRPr="00AA518E">
        <w:t xml:space="preserve"> (дата обращения: 08.05.2023).</w:t>
      </w:r>
    </w:p>
  </w:footnote>
  <w:footnote w:id="90">
    <w:p w:rsidR="00B860A9" w:rsidRDefault="00B860A9" w:rsidP="00AA518E">
      <w:pPr>
        <w:pStyle w:val="aa"/>
        <w:tabs>
          <w:tab w:val="left" w:pos="2070"/>
        </w:tabs>
        <w:jc w:val="both"/>
      </w:pPr>
      <w:r w:rsidRPr="00AA518E">
        <w:rPr>
          <w:rStyle w:val="a9"/>
        </w:rPr>
        <w:footnoteRef/>
      </w:r>
      <w:r w:rsidRPr="00AA518E">
        <w:t xml:space="preserve"> Загребин В. В. Подходы к определению категории «Молодёжь» // Концепт. 2014. №2. С. </w:t>
      </w:r>
      <w:r>
        <w:t>3.</w:t>
      </w:r>
    </w:p>
  </w:footnote>
  <w:footnote w:id="91">
    <w:p w:rsidR="00B860A9" w:rsidRPr="00B94810" w:rsidRDefault="00B860A9" w:rsidP="00B94810">
      <w:pPr>
        <w:pStyle w:val="aa"/>
        <w:jc w:val="both"/>
      </w:pPr>
      <w:r w:rsidRPr="00B94810">
        <w:rPr>
          <w:rStyle w:val="a9"/>
        </w:rPr>
        <w:footnoteRef/>
      </w:r>
      <w:r w:rsidRPr="00B94810">
        <w:t xml:space="preserve"> Никифорова О.А. Об общественной природе занятости: социологический подход // Теория и практика общественного развития. 2018. №1. с. 5. </w:t>
      </w:r>
    </w:p>
  </w:footnote>
  <w:footnote w:id="92">
    <w:p w:rsidR="00B860A9" w:rsidRPr="00B94810" w:rsidRDefault="00B860A9" w:rsidP="00B94810">
      <w:pPr>
        <w:pStyle w:val="aa"/>
        <w:jc w:val="both"/>
      </w:pPr>
      <w:r w:rsidRPr="00B94810">
        <w:rPr>
          <w:rStyle w:val="a9"/>
        </w:rPr>
        <w:footnoteRef/>
      </w:r>
      <w:r w:rsidRPr="00B94810">
        <w:t xml:space="preserve"> </w:t>
      </w:r>
      <w:proofErr w:type="spellStart"/>
      <w:r w:rsidRPr="00B94810">
        <w:t>Чэнь</w:t>
      </w:r>
      <w:proofErr w:type="spellEnd"/>
      <w:r w:rsidRPr="00B94810">
        <w:t xml:space="preserve"> </w:t>
      </w:r>
      <w:proofErr w:type="spellStart"/>
      <w:r w:rsidRPr="00B94810">
        <w:t>Вэй</w:t>
      </w:r>
      <w:proofErr w:type="spellEnd"/>
      <w:r w:rsidRPr="00B94810">
        <w:t xml:space="preserve"> Современный </w:t>
      </w:r>
      <w:proofErr w:type="spellStart"/>
      <w:r w:rsidRPr="00B94810">
        <w:t>китай</w:t>
      </w:r>
      <w:proofErr w:type="spellEnd"/>
      <w:r w:rsidRPr="00B94810">
        <w:t>: проблема занятости // Вестник РУДН. Серия: Международ</w:t>
      </w:r>
      <w:r>
        <w:t>ные отношения. 2009. №3. С. 61.</w:t>
      </w:r>
    </w:p>
  </w:footnote>
  <w:footnote w:id="93">
    <w:p w:rsidR="00B860A9" w:rsidRPr="0096195C" w:rsidRDefault="00B860A9" w:rsidP="0096195C">
      <w:pPr>
        <w:pStyle w:val="aa"/>
        <w:jc w:val="both"/>
      </w:pPr>
      <w:r w:rsidRPr="0096195C">
        <w:rPr>
          <w:rStyle w:val="a9"/>
        </w:rPr>
        <w:footnoteRef/>
      </w:r>
      <w:r w:rsidRPr="0096195C">
        <w:t xml:space="preserve"> </w:t>
      </w:r>
      <w:proofErr w:type="spellStart"/>
      <w:r w:rsidRPr="0096195C">
        <w:t>Вартанова</w:t>
      </w:r>
      <w:proofErr w:type="spellEnd"/>
      <w:r w:rsidRPr="0096195C">
        <w:t xml:space="preserve"> М. Л. Занятость - область социальной действительности и общественных противоречий // Вопросы структуризации экономики. 2013.</w:t>
      </w:r>
      <w:r>
        <w:t xml:space="preserve"> №4. С. 1.</w:t>
      </w:r>
    </w:p>
  </w:footnote>
  <w:footnote w:id="94">
    <w:p w:rsidR="00B860A9" w:rsidRPr="005A3C6F" w:rsidRDefault="00B860A9" w:rsidP="0096195C">
      <w:pPr>
        <w:pStyle w:val="aa"/>
        <w:jc w:val="both"/>
      </w:pPr>
      <w:r w:rsidRPr="0096195C">
        <w:rPr>
          <w:rStyle w:val="a9"/>
        </w:rPr>
        <w:footnoteRef/>
      </w:r>
      <w:r w:rsidRPr="0096195C">
        <w:t xml:space="preserve"> </w:t>
      </w:r>
      <w:proofErr w:type="spellStart"/>
      <w:r w:rsidRPr="0096195C">
        <w:t>Самаруха</w:t>
      </w:r>
      <w:proofErr w:type="spellEnd"/>
      <w:r w:rsidRPr="0096195C">
        <w:t xml:space="preserve"> В.И., Краснова Т.Г., Плотникова Т.Н. Социально-экономические аспекты оценки занятости населения //</w:t>
      </w:r>
      <w:r>
        <w:t xml:space="preserve"> Известия БГУ. 2006. №1. с. 21.</w:t>
      </w:r>
    </w:p>
  </w:footnote>
  <w:footnote w:id="95">
    <w:p w:rsidR="00B860A9" w:rsidRPr="00E840E4" w:rsidRDefault="00B860A9" w:rsidP="00E840E4">
      <w:pPr>
        <w:pStyle w:val="aa"/>
        <w:jc w:val="both"/>
      </w:pPr>
      <w:r w:rsidRPr="00E840E4">
        <w:rPr>
          <w:rStyle w:val="a9"/>
        </w:rPr>
        <w:footnoteRef/>
      </w:r>
      <w:r w:rsidRPr="00E840E4">
        <w:t xml:space="preserve"> Осипов Г. В. Социологический энциклопедический словарь. М., 1998. 292 с.</w:t>
      </w:r>
    </w:p>
  </w:footnote>
  <w:footnote w:id="96">
    <w:p w:rsidR="00B860A9" w:rsidRPr="00E840E4" w:rsidRDefault="00B860A9" w:rsidP="00E840E4">
      <w:pPr>
        <w:pStyle w:val="aa"/>
        <w:jc w:val="both"/>
      </w:pPr>
      <w:r w:rsidRPr="00E840E4">
        <w:rPr>
          <w:rStyle w:val="a9"/>
        </w:rPr>
        <w:footnoteRef/>
      </w:r>
      <w:r w:rsidRPr="00E840E4">
        <w:t xml:space="preserve"> </w:t>
      </w:r>
      <w:proofErr w:type="spellStart"/>
      <w:r w:rsidRPr="00E840E4">
        <w:t>Каджиспарова</w:t>
      </w:r>
      <w:proofErr w:type="spellEnd"/>
      <w:r w:rsidRPr="00E840E4">
        <w:t xml:space="preserve"> Г. М., </w:t>
      </w:r>
      <w:proofErr w:type="spellStart"/>
      <w:r w:rsidRPr="00E840E4">
        <w:t>Каджиспаров</w:t>
      </w:r>
      <w:proofErr w:type="spellEnd"/>
      <w:r w:rsidRPr="00E840E4">
        <w:t xml:space="preserve"> А. Ю. Педагогический словарь. М., 2000. 133 с.</w:t>
      </w:r>
    </w:p>
  </w:footnote>
  <w:footnote w:id="97">
    <w:p w:rsidR="00B860A9" w:rsidRPr="00E840E4" w:rsidRDefault="00B860A9" w:rsidP="00E840E4">
      <w:pPr>
        <w:pStyle w:val="aa"/>
        <w:jc w:val="both"/>
      </w:pPr>
      <w:r w:rsidRPr="00E840E4">
        <w:rPr>
          <w:rStyle w:val="a9"/>
        </w:rPr>
        <w:footnoteRef/>
      </w:r>
      <w:r w:rsidRPr="00E840E4">
        <w:t xml:space="preserve"> </w:t>
      </w:r>
      <w:proofErr w:type="spellStart"/>
      <w:r w:rsidRPr="00E840E4">
        <w:rPr>
          <w:color w:val="000000"/>
          <w:shd w:val="clear" w:color="auto" w:fill="FFFFFF"/>
        </w:rPr>
        <w:t>Пасовец</w:t>
      </w:r>
      <w:proofErr w:type="spellEnd"/>
      <w:r w:rsidRPr="00E840E4">
        <w:rPr>
          <w:color w:val="000000"/>
          <w:shd w:val="clear" w:color="auto" w:fill="FFFFFF"/>
        </w:rPr>
        <w:t xml:space="preserve"> Ю. М. Самореализация молодежи как предмет </w:t>
      </w:r>
      <w:proofErr w:type="spellStart"/>
      <w:r w:rsidRPr="00E840E4">
        <w:rPr>
          <w:color w:val="000000"/>
          <w:shd w:val="clear" w:color="auto" w:fill="FFFFFF"/>
        </w:rPr>
        <w:t>социокультурного</w:t>
      </w:r>
      <w:proofErr w:type="spellEnd"/>
      <w:r w:rsidRPr="00E840E4">
        <w:rPr>
          <w:color w:val="000000"/>
          <w:shd w:val="clear" w:color="auto" w:fill="FFFFFF"/>
        </w:rPr>
        <w:t xml:space="preserve"> анализа</w:t>
      </w:r>
      <w:proofErr w:type="gramStart"/>
      <w:r w:rsidRPr="00E840E4">
        <w:rPr>
          <w:color w:val="000000"/>
          <w:shd w:val="clear" w:color="auto" w:fill="FFFFFF"/>
        </w:rPr>
        <w:t xml:space="preserve"> :</w:t>
      </w:r>
      <w:proofErr w:type="gramEnd"/>
      <w:r w:rsidRPr="00E840E4">
        <w:rPr>
          <w:color w:val="000000"/>
          <w:shd w:val="clear" w:color="auto" w:fill="FFFFFF"/>
        </w:rPr>
        <w:t xml:space="preserve"> </w:t>
      </w:r>
      <w:proofErr w:type="spellStart"/>
      <w:r w:rsidRPr="00E840E4">
        <w:rPr>
          <w:color w:val="000000"/>
          <w:shd w:val="clear" w:color="auto" w:fill="FFFFFF"/>
        </w:rPr>
        <w:t>Дис</w:t>
      </w:r>
      <w:proofErr w:type="spellEnd"/>
      <w:r w:rsidRPr="00E840E4">
        <w:rPr>
          <w:color w:val="000000"/>
          <w:shd w:val="clear" w:color="auto" w:fill="FFFFFF"/>
        </w:rPr>
        <w:t xml:space="preserve">. канд. </w:t>
      </w:r>
      <w:proofErr w:type="spellStart"/>
      <w:r w:rsidRPr="00E840E4">
        <w:rPr>
          <w:color w:val="000000"/>
          <w:shd w:val="clear" w:color="auto" w:fill="FFFFFF"/>
        </w:rPr>
        <w:t>социол</w:t>
      </w:r>
      <w:proofErr w:type="spellEnd"/>
      <w:r w:rsidRPr="00E840E4">
        <w:rPr>
          <w:color w:val="000000"/>
          <w:shd w:val="clear" w:color="auto" w:fill="FFFFFF"/>
        </w:rPr>
        <w:t xml:space="preserve">. наук: 22.00.06 Курск, 2006 203 </w:t>
      </w:r>
      <w:proofErr w:type="gramStart"/>
      <w:r w:rsidRPr="00E840E4">
        <w:rPr>
          <w:color w:val="000000"/>
          <w:shd w:val="clear" w:color="auto" w:fill="FFFFFF"/>
        </w:rPr>
        <w:t>с</w:t>
      </w:r>
      <w:proofErr w:type="gramEnd"/>
      <w:r w:rsidRPr="00E840E4">
        <w:rPr>
          <w:color w:val="000000"/>
          <w:shd w:val="clear" w:color="auto" w:fill="FFFFFF"/>
        </w:rPr>
        <w:t>.</w:t>
      </w:r>
    </w:p>
  </w:footnote>
  <w:footnote w:id="98">
    <w:p w:rsidR="00B860A9" w:rsidRDefault="00B860A9" w:rsidP="00E840E4">
      <w:pPr>
        <w:pStyle w:val="aa"/>
        <w:jc w:val="both"/>
      </w:pPr>
      <w:r w:rsidRPr="00E840E4">
        <w:rPr>
          <w:rStyle w:val="a9"/>
        </w:rPr>
        <w:footnoteRef/>
      </w:r>
      <w:r w:rsidRPr="00E840E4">
        <w:t xml:space="preserve"> Там же.</w:t>
      </w:r>
    </w:p>
  </w:footnote>
  <w:footnote w:id="99">
    <w:p w:rsidR="00B860A9" w:rsidRPr="00E840E4" w:rsidRDefault="00B860A9" w:rsidP="00E840E4">
      <w:pPr>
        <w:pStyle w:val="aa"/>
        <w:jc w:val="both"/>
      </w:pPr>
      <w:r w:rsidRPr="00E840E4">
        <w:rPr>
          <w:rStyle w:val="a9"/>
        </w:rPr>
        <w:footnoteRef/>
      </w:r>
      <w:r w:rsidRPr="00E840E4">
        <w:t xml:space="preserve"> </w:t>
      </w:r>
      <w:r w:rsidRPr="00E840E4">
        <w:rPr>
          <w:shd w:val="clear" w:color="auto" w:fill="FFFFFF"/>
        </w:rPr>
        <w:t>Климова Н. В. Рынок труда молодежи: проблемы и пути их решения / Н. В. Климова, Т. И. Касьянова // Стратегии развития социальных общностей, институтов и территорий</w:t>
      </w:r>
      <w:proofErr w:type="gramStart"/>
      <w:r w:rsidRPr="00E840E4">
        <w:rPr>
          <w:shd w:val="clear" w:color="auto" w:fill="FFFFFF"/>
        </w:rPr>
        <w:t xml:space="preserve"> :</w:t>
      </w:r>
      <w:proofErr w:type="gramEnd"/>
      <w:r w:rsidRPr="00E840E4">
        <w:rPr>
          <w:shd w:val="clear" w:color="auto" w:fill="FFFFFF"/>
        </w:rPr>
        <w:t xml:space="preserve"> материалы III Международной научно-практической конференции, Екатеринбург, 21-22 апреля 2017 г. : в 2-х т.— Екатеринбург : Изд-во Урал</w:t>
      </w:r>
      <w:proofErr w:type="gramStart"/>
      <w:r w:rsidRPr="00E840E4">
        <w:rPr>
          <w:shd w:val="clear" w:color="auto" w:fill="FFFFFF"/>
        </w:rPr>
        <w:t>.</w:t>
      </w:r>
      <w:proofErr w:type="gramEnd"/>
      <w:r w:rsidRPr="00E840E4">
        <w:rPr>
          <w:shd w:val="clear" w:color="auto" w:fill="FFFFFF"/>
        </w:rPr>
        <w:t xml:space="preserve"> </w:t>
      </w:r>
      <w:proofErr w:type="gramStart"/>
      <w:r w:rsidRPr="00E840E4">
        <w:rPr>
          <w:shd w:val="clear" w:color="auto" w:fill="FFFFFF"/>
        </w:rPr>
        <w:t>у</w:t>
      </w:r>
      <w:proofErr w:type="gramEnd"/>
      <w:r w:rsidRPr="00E840E4">
        <w:rPr>
          <w:shd w:val="clear" w:color="auto" w:fill="FFFFFF"/>
        </w:rPr>
        <w:t>н-та, 2017. — Т. 1. — С. 284.</w:t>
      </w:r>
    </w:p>
  </w:footnote>
  <w:footnote w:id="100">
    <w:p w:rsidR="00B860A9" w:rsidRPr="00E840E4" w:rsidRDefault="00B860A9" w:rsidP="00E840E4">
      <w:pPr>
        <w:pStyle w:val="aa"/>
        <w:jc w:val="both"/>
      </w:pPr>
      <w:r w:rsidRPr="00E840E4">
        <w:rPr>
          <w:rStyle w:val="a9"/>
        </w:rPr>
        <w:footnoteRef/>
      </w:r>
      <w:r w:rsidRPr="005C638B">
        <w:t xml:space="preserve"> </w:t>
      </w:r>
      <w:proofErr w:type="spellStart"/>
      <w:r w:rsidRPr="005C638B">
        <w:t>Чэнь</w:t>
      </w:r>
      <w:proofErr w:type="spellEnd"/>
      <w:r w:rsidRPr="005C638B">
        <w:t xml:space="preserve"> </w:t>
      </w:r>
      <w:proofErr w:type="spellStart"/>
      <w:r w:rsidRPr="005C638B">
        <w:t>Вэй</w:t>
      </w:r>
      <w:proofErr w:type="spellEnd"/>
      <w:r w:rsidRPr="005C638B">
        <w:t xml:space="preserve"> Современный </w:t>
      </w:r>
      <w:proofErr w:type="spellStart"/>
      <w:r w:rsidRPr="005C638B">
        <w:t>китай</w:t>
      </w:r>
      <w:proofErr w:type="spellEnd"/>
      <w:r w:rsidRPr="005C638B">
        <w:t>: проблема занятости // Вестник РУДН. Серия: Международные отношения. 2009. №3.</w:t>
      </w:r>
      <w:r>
        <w:t xml:space="preserve"> С. 62.</w:t>
      </w:r>
    </w:p>
  </w:footnote>
  <w:footnote w:id="101">
    <w:p w:rsidR="00B860A9" w:rsidRPr="005C638B" w:rsidRDefault="00B860A9" w:rsidP="00947D16">
      <w:pPr>
        <w:pStyle w:val="a8"/>
        <w:spacing w:before="0" w:beforeAutospacing="0" w:after="0" w:afterAutospacing="0"/>
        <w:jc w:val="both"/>
        <w:rPr>
          <w:sz w:val="20"/>
          <w:szCs w:val="20"/>
        </w:rPr>
      </w:pPr>
      <w:r w:rsidRPr="005C638B">
        <w:rPr>
          <w:rStyle w:val="a9"/>
          <w:sz w:val="20"/>
          <w:szCs w:val="20"/>
        </w:rPr>
        <w:footnoteRef/>
      </w:r>
      <w:r w:rsidRPr="005C638B">
        <w:rPr>
          <w:sz w:val="20"/>
          <w:szCs w:val="20"/>
        </w:rPr>
        <w:t xml:space="preserve"> </w:t>
      </w:r>
      <w:proofErr w:type="spellStart"/>
      <w:r w:rsidRPr="005C638B">
        <w:rPr>
          <w:sz w:val="20"/>
          <w:szCs w:val="20"/>
        </w:rPr>
        <w:t>Троцук</w:t>
      </w:r>
      <w:proofErr w:type="spellEnd"/>
      <w:r w:rsidRPr="005C638B">
        <w:rPr>
          <w:sz w:val="20"/>
          <w:szCs w:val="20"/>
        </w:rPr>
        <w:t xml:space="preserve"> И.В., Скрынникова М.П., </w:t>
      </w:r>
      <w:proofErr w:type="spellStart"/>
      <w:r w:rsidRPr="005C638B">
        <w:rPr>
          <w:sz w:val="20"/>
          <w:szCs w:val="20"/>
        </w:rPr>
        <w:t>Цзи</w:t>
      </w:r>
      <w:proofErr w:type="spellEnd"/>
      <w:r w:rsidRPr="005C638B">
        <w:rPr>
          <w:sz w:val="20"/>
          <w:szCs w:val="20"/>
        </w:rPr>
        <w:t xml:space="preserve"> </w:t>
      </w:r>
      <w:proofErr w:type="spellStart"/>
      <w:r w:rsidRPr="005C638B">
        <w:rPr>
          <w:sz w:val="20"/>
          <w:szCs w:val="20"/>
        </w:rPr>
        <w:t>Цзиньфэн</w:t>
      </w:r>
      <w:proofErr w:type="spellEnd"/>
      <w:r w:rsidRPr="005C638B">
        <w:rPr>
          <w:sz w:val="20"/>
          <w:szCs w:val="20"/>
        </w:rPr>
        <w:t xml:space="preserve"> Приоритеты китайской молодежи в профессиональной сфере и положение молодых специалистов на рынке труда КНР // Теория и практика общественного развития. 2014. №12. С. 42.</w:t>
      </w:r>
    </w:p>
  </w:footnote>
  <w:footnote w:id="102">
    <w:p w:rsidR="00B860A9" w:rsidRDefault="00B860A9" w:rsidP="00947D16">
      <w:pPr>
        <w:pStyle w:val="aa"/>
        <w:jc w:val="both"/>
      </w:pPr>
      <w:r>
        <w:rPr>
          <w:rStyle w:val="a9"/>
        </w:rPr>
        <w:footnoteRef/>
      </w:r>
      <w:r>
        <w:t xml:space="preserve"> Там же. </w:t>
      </w:r>
    </w:p>
  </w:footnote>
  <w:footnote w:id="103">
    <w:p w:rsidR="00B860A9" w:rsidRPr="00454F90" w:rsidRDefault="00B860A9" w:rsidP="00860125">
      <w:pPr>
        <w:pStyle w:val="aa"/>
        <w:jc w:val="both"/>
      </w:pPr>
      <w:r w:rsidRPr="00454F90">
        <w:rPr>
          <w:rStyle w:val="a9"/>
        </w:rPr>
        <w:footnoteRef/>
      </w:r>
      <w:r w:rsidRPr="00454F90">
        <w:t xml:space="preserve"> </w:t>
      </w:r>
      <w:proofErr w:type="spellStart"/>
      <w:r w:rsidRPr="00454F90">
        <w:t>Шэн</w:t>
      </w:r>
      <w:proofErr w:type="spellEnd"/>
      <w:r w:rsidRPr="00454F90">
        <w:t xml:space="preserve"> </w:t>
      </w:r>
      <w:proofErr w:type="spellStart"/>
      <w:r w:rsidRPr="00454F90">
        <w:t>Сюнвэй</w:t>
      </w:r>
      <w:proofErr w:type="spellEnd"/>
      <w:r w:rsidRPr="00454F90">
        <w:t xml:space="preserve"> Ценностные ориентации современной китайской молодежи и ее образовательные стратегии  // </w:t>
      </w:r>
      <w:r w:rsidRPr="00454F90">
        <w:rPr>
          <w:rFonts w:ascii="Arial Unicode MS" w:hAnsi="Arial Unicode MS"/>
        </w:rPr>
        <w:t>电子世界</w:t>
      </w:r>
      <w:r w:rsidRPr="00454F90">
        <w:t>. 2012. Vol.4.</w:t>
      </w:r>
    </w:p>
  </w:footnote>
  <w:footnote w:id="104">
    <w:p w:rsidR="00B860A9" w:rsidRDefault="00B860A9" w:rsidP="00860125">
      <w:pPr>
        <w:pStyle w:val="aa"/>
        <w:jc w:val="both"/>
      </w:pPr>
      <w:r w:rsidRPr="00860125">
        <w:rPr>
          <w:rStyle w:val="a9"/>
        </w:rPr>
        <w:footnoteRef/>
      </w:r>
      <w:r w:rsidRPr="00860125">
        <w:t xml:space="preserve"> Игнатова О. Молодежь ищет интересную работу, а не высокую зарплату // Российская газета - Федеральный выпуск № 155(7618), 18.07.2018. </w:t>
      </w:r>
      <w:r w:rsidRPr="00860125">
        <w:rPr>
          <w:lang w:val="en-US"/>
        </w:rPr>
        <w:t>URL</w:t>
      </w:r>
      <w:r w:rsidRPr="00860125">
        <w:t>:</w:t>
      </w:r>
      <w:r>
        <w:t xml:space="preserve"> </w:t>
      </w:r>
      <w:hyperlink r:id="rId32" w:history="1">
        <w:r w:rsidRPr="00860125">
          <w:rPr>
            <w:rStyle w:val="a6"/>
            <w:rFonts w:eastAsiaTheme="majorEastAsia"/>
            <w:lang w:val="en-US"/>
          </w:rPr>
          <w:t>https</w:t>
        </w:r>
        <w:r w:rsidRPr="00860125">
          <w:rPr>
            <w:rStyle w:val="a6"/>
            <w:rFonts w:eastAsiaTheme="majorEastAsia"/>
          </w:rPr>
          <w:t>://</w:t>
        </w:r>
        <w:proofErr w:type="spellStart"/>
        <w:r w:rsidRPr="00860125">
          <w:rPr>
            <w:rStyle w:val="a6"/>
            <w:rFonts w:eastAsiaTheme="majorEastAsia"/>
            <w:lang w:val="en-US"/>
          </w:rPr>
          <w:t>rg</w:t>
        </w:r>
        <w:proofErr w:type="spellEnd"/>
        <w:r w:rsidRPr="00860125">
          <w:rPr>
            <w:rStyle w:val="a6"/>
            <w:rFonts w:eastAsiaTheme="majorEastAsia"/>
          </w:rPr>
          <w:t>.</w:t>
        </w:r>
        <w:proofErr w:type="spellStart"/>
        <w:r w:rsidRPr="00860125">
          <w:rPr>
            <w:rStyle w:val="a6"/>
            <w:rFonts w:eastAsiaTheme="majorEastAsia"/>
            <w:lang w:val="en-US"/>
          </w:rPr>
          <w:t>ru</w:t>
        </w:r>
        <w:proofErr w:type="spellEnd"/>
        <w:r w:rsidRPr="00860125">
          <w:rPr>
            <w:rStyle w:val="a6"/>
            <w:rFonts w:eastAsiaTheme="majorEastAsia"/>
          </w:rPr>
          <w:t>/2018/07/18/</w:t>
        </w:r>
        <w:proofErr w:type="spellStart"/>
        <w:r w:rsidRPr="00860125">
          <w:rPr>
            <w:rStyle w:val="a6"/>
            <w:rFonts w:eastAsiaTheme="majorEastAsia"/>
            <w:lang w:val="en-US"/>
          </w:rPr>
          <w:t>chto</w:t>
        </w:r>
        <w:proofErr w:type="spellEnd"/>
        <w:r w:rsidRPr="00860125">
          <w:rPr>
            <w:rStyle w:val="a6"/>
            <w:rFonts w:eastAsiaTheme="majorEastAsia"/>
          </w:rPr>
          <w:t>-</w:t>
        </w:r>
        <w:proofErr w:type="spellStart"/>
        <w:r w:rsidRPr="00860125">
          <w:rPr>
            <w:rStyle w:val="a6"/>
            <w:rFonts w:eastAsiaTheme="majorEastAsia"/>
            <w:lang w:val="en-US"/>
          </w:rPr>
          <w:t>privlekaet</w:t>
        </w:r>
        <w:proofErr w:type="spellEnd"/>
        <w:r w:rsidRPr="00860125">
          <w:rPr>
            <w:rStyle w:val="a6"/>
            <w:rFonts w:eastAsiaTheme="majorEastAsia"/>
          </w:rPr>
          <w:t>-</w:t>
        </w:r>
        <w:proofErr w:type="spellStart"/>
        <w:r w:rsidRPr="00860125">
          <w:rPr>
            <w:rStyle w:val="a6"/>
            <w:rFonts w:eastAsiaTheme="majorEastAsia"/>
            <w:lang w:val="en-US"/>
          </w:rPr>
          <w:t>molodyh</w:t>
        </w:r>
        <w:proofErr w:type="spellEnd"/>
        <w:r w:rsidRPr="00860125">
          <w:rPr>
            <w:rStyle w:val="a6"/>
            <w:rFonts w:eastAsiaTheme="majorEastAsia"/>
          </w:rPr>
          <w:t>-</w:t>
        </w:r>
        <w:proofErr w:type="spellStart"/>
        <w:r w:rsidRPr="00860125">
          <w:rPr>
            <w:rStyle w:val="a6"/>
            <w:rFonts w:eastAsiaTheme="majorEastAsia"/>
            <w:lang w:val="en-US"/>
          </w:rPr>
          <w:t>specialistov</w:t>
        </w:r>
        <w:proofErr w:type="spellEnd"/>
        <w:r w:rsidRPr="00860125">
          <w:rPr>
            <w:rStyle w:val="a6"/>
            <w:rFonts w:eastAsiaTheme="majorEastAsia"/>
          </w:rPr>
          <w:t>-</w:t>
        </w:r>
        <w:r w:rsidRPr="00860125">
          <w:rPr>
            <w:rStyle w:val="a6"/>
            <w:rFonts w:eastAsiaTheme="majorEastAsia"/>
            <w:lang w:val="en-US"/>
          </w:rPr>
          <w:t>v</w:t>
        </w:r>
        <w:r w:rsidRPr="00860125">
          <w:rPr>
            <w:rStyle w:val="a6"/>
            <w:rFonts w:eastAsiaTheme="majorEastAsia"/>
          </w:rPr>
          <w:t>-</w:t>
        </w:r>
        <w:proofErr w:type="spellStart"/>
        <w:r w:rsidRPr="00860125">
          <w:rPr>
            <w:rStyle w:val="a6"/>
            <w:rFonts w:eastAsiaTheme="majorEastAsia"/>
            <w:lang w:val="en-US"/>
          </w:rPr>
          <w:t>rabote</w:t>
        </w:r>
        <w:proofErr w:type="spellEnd"/>
        <w:r w:rsidRPr="00860125">
          <w:rPr>
            <w:rStyle w:val="a6"/>
            <w:rFonts w:eastAsiaTheme="majorEastAsia"/>
          </w:rPr>
          <w:t>.</w:t>
        </w:r>
        <w:r w:rsidRPr="00860125">
          <w:rPr>
            <w:rStyle w:val="a6"/>
            <w:rFonts w:eastAsiaTheme="majorEastAsia"/>
            <w:lang w:val="en-US"/>
          </w:rPr>
          <w:t>html</w:t>
        </w:r>
      </w:hyperlink>
      <w:r w:rsidRPr="00860125">
        <w:t xml:space="preserve"> (дата обращения: 09.05.2023).</w:t>
      </w:r>
    </w:p>
  </w:footnote>
  <w:footnote w:id="105">
    <w:p w:rsidR="00B860A9" w:rsidRDefault="00B860A9" w:rsidP="00F06E4A">
      <w:pPr>
        <w:pStyle w:val="aa"/>
        <w:jc w:val="both"/>
      </w:pPr>
      <w:r>
        <w:rPr>
          <w:rStyle w:val="a9"/>
        </w:rPr>
        <w:footnoteRef/>
      </w:r>
      <w:r>
        <w:t xml:space="preserve"> Там же.</w:t>
      </w:r>
    </w:p>
  </w:footnote>
  <w:footnote w:id="106">
    <w:p w:rsidR="00B860A9" w:rsidRDefault="00B860A9" w:rsidP="00F06E4A">
      <w:pPr>
        <w:pStyle w:val="aa"/>
        <w:jc w:val="both"/>
      </w:pPr>
      <w:r>
        <w:rPr>
          <w:rStyle w:val="a9"/>
        </w:rPr>
        <w:footnoteRef/>
      </w:r>
      <w:r>
        <w:t xml:space="preserve"> Там же.</w:t>
      </w:r>
    </w:p>
  </w:footnote>
  <w:footnote w:id="107">
    <w:p w:rsidR="00B860A9" w:rsidRDefault="00B860A9" w:rsidP="00F06E4A">
      <w:pPr>
        <w:pStyle w:val="aa"/>
        <w:jc w:val="both"/>
      </w:pPr>
      <w:r>
        <w:rPr>
          <w:rStyle w:val="a9"/>
        </w:rPr>
        <w:footnoteRef/>
      </w:r>
      <w:r>
        <w:t xml:space="preserve"> </w:t>
      </w:r>
      <w:r w:rsidRPr="00860125">
        <w:t xml:space="preserve">Игнатова О. Молодежь ищет интересную работу, а не высокую зарплату // Российская газета - Федеральный выпуск № 155(7618), 18.07.2018. </w:t>
      </w:r>
      <w:r w:rsidRPr="00860125">
        <w:rPr>
          <w:lang w:val="en-US"/>
        </w:rPr>
        <w:t>URL</w:t>
      </w:r>
      <w:r w:rsidRPr="00860125">
        <w:t>:</w:t>
      </w:r>
      <w:r>
        <w:t xml:space="preserve"> </w:t>
      </w:r>
      <w:hyperlink r:id="rId33" w:history="1">
        <w:r w:rsidRPr="00860125">
          <w:rPr>
            <w:rStyle w:val="a6"/>
            <w:rFonts w:eastAsiaTheme="majorEastAsia"/>
            <w:lang w:val="en-US"/>
          </w:rPr>
          <w:t>https</w:t>
        </w:r>
        <w:r w:rsidRPr="00860125">
          <w:rPr>
            <w:rStyle w:val="a6"/>
            <w:rFonts w:eastAsiaTheme="majorEastAsia"/>
          </w:rPr>
          <w:t>://</w:t>
        </w:r>
        <w:proofErr w:type="spellStart"/>
        <w:r w:rsidRPr="00860125">
          <w:rPr>
            <w:rStyle w:val="a6"/>
            <w:rFonts w:eastAsiaTheme="majorEastAsia"/>
            <w:lang w:val="en-US"/>
          </w:rPr>
          <w:t>rg</w:t>
        </w:r>
        <w:proofErr w:type="spellEnd"/>
        <w:r w:rsidRPr="00860125">
          <w:rPr>
            <w:rStyle w:val="a6"/>
            <w:rFonts w:eastAsiaTheme="majorEastAsia"/>
          </w:rPr>
          <w:t>.</w:t>
        </w:r>
        <w:proofErr w:type="spellStart"/>
        <w:r w:rsidRPr="00860125">
          <w:rPr>
            <w:rStyle w:val="a6"/>
            <w:rFonts w:eastAsiaTheme="majorEastAsia"/>
            <w:lang w:val="en-US"/>
          </w:rPr>
          <w:t>ru</w:t>
        </w:r>
        <w:proofErr w:type="spellEnd"/>
        <w:r w:rsidRPr="00860125">
          <w:rPr>
            <w:rStyle w:val="a6"/>
            <w:rFonts w:eastAsiaTheme="majorEastAsia"/>
          </w:rPr>
          <w:t>/2018/07/18/</w:t>
        </w:r>
        <w:proofErr w:type="spellStart"/>
        <w:r w:rsidRPr="00860125">
          <w:rPr>
            <w:rStyle w:val="a6"/>
            <w:rFonts w:eastAsiaTheme="majorEastAsia"/>
            <w:lang w:val="en-US"/>
          </w:rPr>
          <w:t>chto</w:t>
        </w:r>
        <w:proofErr w:type="spellEnd"/>
        <w:r w:rsidRPr="00860125">
          <w:rPr>
            <w:rStyle w:val="a6"/>
            <w:rFonts w:eastAsiaTheme="majorEastAsia"/>
          </w:rPr>
          <w:t>-</w:t>
        </w:r>
        <w:proofErr w:type="spellStart"/>
        <w:r w:rsidRPr="00860125">
          <w:rPr>
            <w:rStyle w:val="a6"/>
            <w:rFonts w:eastAsiaTheme="majorEastAsia"/>
            <w:lang w:val="en-US"/>
          </w:rPr>
          <w:t>privlekaet</w:t>
        </w:r>
        <w:proofErr w:type="spellEnd"/>
        <w:r w:rsidRPr="00860125">
          <w:rPr>
            <w:rStyle w:val="a6"/>
            <w:rFonts w:eastAsiaTheme="majorEastAsia"/>
          </w:rPr>
          <w:t>-</w:t>
        </w:r>
        <w:proofErr w:type="spellStart"/>
        <w:r w:rsidRPr="00860125">
          <w:rPr>
            <w:rStyle w:val="a6"/>
            <w:rFonts w:eastAsiaTheme="majorEastAsia"/>
            <w:lang w:val="en-US"/>
          </w:rPr>
          <w:t>molodyh</w:t>
        </w:r>
        <w:proofErr w:type="spellEnd"/>
        <w:r w:rsidRPr="00860125">
          <w:rPr>
            <w:rStyle w:val="a6"/>
            <w:rFonts w:eastAsiaTheme="majorEastAsia"/>
          </w:rPr>
          <w:t>-</w:t>
        </w:r>
        <w:proofErr w:type="spellStart"/>
        <w:r w:rsidRPr="00860125">
          <w:rPr>
            <w:rStyle w:val="a6"/>
            <w:rFonts w:eastAsiaTheme="majorEastAsia"/>
            <w:lang w:val="en-US"/>
          </w:rPr>
          <w:t>specialistov</w:t>
        </w:r>
        <w:proofErr w:type="spellEnd"/>
        <w:r w:rsidRPr="00860125">
          <w:rPr>
            <w:rStyle w:val="a6"/>
            <w:rFonts w:eastAsiaTheme="majorEastAsia"/>
          </w:rPr>
          <w:t>-</w:t>
        </w:r>
        <w:r w:rsidRPr="00860125">
          <w:rPr>
            <w:rStyle w:val="a6"/>
            <w:rFonts w:eastAsiaTheme="majorEastAsia"/>
            <w:lang w:val="en-US"/>
          </w:rPr>
          <w:t>v</w:t>
        </w:r>
        <w:r w:rsidRPr="00860125">
          <w:rPr>
            <w:rStyle w:val="a6"/>
            <w:rFonts w:eastAsiaTheme="majorEastAsia"/>
          </w:rPr>
          <w:t>-</w:t>
        </w:r>
        <w:proofErr w:type="spellStart"/>
        <w:r w:rsidRPr="00860125">
          <w:rPr>
            <w:rStyle w:val="a6"/>
            <w:rFonts w:eastAsiaTheme="majorEastAsia"/>
            <w:lang w:val="en-US"/>
          </w:rPr>
          <w:t>rabote</w:t>
        </w:r>
        <w:proofErr w:type="spellEnd"/>
        <w:r w:rsidRPr="00860125">
          <w:rPr>
            <w:rStyle w:val="a6"/>
            <w:rFonts w:eastAsiaTheme="majorEastAsia"/>
          </w:rPr>
          <w:t>.</w:t>
        </w:r>
        <w:r w:rsidRPr="00860125">
          <w:rPr>
            <w:rStyle w:val="a6"/>
            <w:rFonts w:eastAsiaTheme="majorEastAsia"/>
            <w:lang w:val="en-US"/>
          </w:rPr>
          <w:t>html</w:t>
        </w:r>
      </w:hyperlink>
      <w:r w:rsidRPr="00860125">
        <w:t xml:space="preserve"> (дата обращения: 09.05.2023).</w:t>
      </w:r>
      <w:r>
        <w:t xml:space="preserve"> </w:t>
      </w:r>
    </w:p>
  </w:footnote>
  <w:footnote w:id="108">
    <w:p w:rsidR="00B860A9" w:rsidRDefault="00B860A9" w:rsidP="00F06E4A">
      <w:pPr>
        <w:pStyle w:val="aa"/>
        <w:jc w:val="both"/>
      </w:pPr>
      <w:r>
        <w:rPr>
          <w:rStyle w:val="a9"/>
        </w:rPr>
        <w:footnoteRef/>
      </w:r>
      <w:r>
        <w:t xml:space="preserve"> Там же.</w:t>
      </w:r>
    </w:p>
  </w:footnote>
  <w:footnote w:id="109">
    <w:p w:rsidR="00B860A9" w:rsidRPr="00721034" w:rsidRDefault="00B860A9" w:rsidP="00F06E4A">
      <w:pPr>
        <w:pStyle w:val="aa"/>
        <w:jc w:val="both"/>
      </w:pPr>
      <w:r w:rsidRPr="00721034">
        <w:rPr>
          <w:rStyle w:val="a9"/>
        </w:rPr>
        <w:footnoteRef/>
      </w:r>
      <w:r w:rsidRPr="00721034">
        <w:t xml:space="preserve"> </w:t>
      </w:r>
      <w:proofErr w:type="spellStart"/>
      <w:r w:rsidRPr="005C638B">
        <w:t>Троцук</w:t>
      </w:r>
      <w:proofErr w:type="spellEnd"/>
      <w:r w:rsidRPr="005C638B">
        <w:t xml:space="preserve"> И.</w:t>
      </w:r>
      <w:r>
        <w:t xml:space="preserve"> </w:t>
      </w:r>
      <w:r w:rsidRPr="005C638B">
        <w:t>В., Скрынникова М.</w:t>
      </w:r>
      <w:r>
        <w:t xml:space="preserve"> </w:t>
      </w:r>
      <w:r w:rsidRPr="005C638B">
        <w:t xml:space="preserve">П., </w:t>
      </w:r>
      <w:proofErr w:type="spellStart"/>
      <w:r w:rsidRPr="005C638B">
        <w:t>Цзи</w:t>
      </w:r>
      <w:proofErr w:type="spellEnd"/>
      <w:r w:rsidRPr="005C638B">
        <w:t xml:space="preserve"> </w:t>
      </w:r>
      <w:proofErr w:type="spellStart"/>
      <w:r w:rsidRPr="005C638B">
        <w:t>Цзиньфэн</w:t>
      </w:r>
      <w:proofErr w:type="spellEnd"/>
      <w:r w:rsidRPr="005C638B">
        <w:t xml:space="preserve"> Приоритеты китайской молодежи в профессиональной сфере и положение молодых специалистов на рынке труда КНР // Теория и практика общественного развития. 2014. №12. С. 4</w:t>
      </w:r>
      <w:r>
        <w:t>3</w:t>
      </w:r>
      <w:r w:rsidRPr="005C638B">
        <w:t>.</w:t>
      </w:r>
    </w:p>
  </w:footnote>
  <w:footnote w:id="110">
    <w:p w:rsidR="00B860A9" w:rsidRPr="00F74BB5" w:rsidRDefault="00B860A9" w:rsidP="00F74BB5">
      <w:pPr>
        <w:pStyle w:val="aa"/>
        <w:jc w:val="both"/>
      </w:pPr>
      <w:r w:rsidRPr="00F74BB5">
        <w:rPr>
          <w:rStyle w:val="a9"/>
        </w:rPr>
        <w:footnoteRef/>
      </w:r>
      <w:r w:rsidRPr="00F74BB5">
        <w:t xml:space="preserve"> </w:t>
      </w:r>
      <w:proofErr w:type="spellStart"/>
      <w:r w:rsidRPr="00F74BB5">
        <w:rPr>
          <w:color w:val="000000"/>
          <w:shd w:val="clear" w:color="auto" w:fill="FFFFFF"/>
        </w:rPr>
        <w:t>Федченко</w:t>
      </w:r>
      <w:proofErr w:type="spellEnd"/>
      <w:r w:rsidRPr="00F74BB5">
        <w:rPr>
          <w:color w:val="000000"/>
          <w:shd w:val="clear" w:color="auto" w:fill="FFFFFF"/>
        </w:rPr>
        <w:t xml:space="preserve"> И. В. Формирование эффективной занятости выпускников образовательных организаций высшего образования: </w:t>
      </w:r>
      <w:proofErr w:type="spellStart"/>
      <w:r w:rsidRPr="00F74BB5">
        <w:rPr>
          <w:color w:val="000000"/>
          <w:shd w:val="clear" w:color="auto" w:fill="FFFFFF"/>
        </w:rPr>
        <w:t>дис</w:t>
      </w:r>
      <w:proofErr w:type="spellEnd"/>
      <w:r w:rsidRPr="00F74BB5">
        <w:rPr>
          <w:color w:val="000000"/>
          <w:shd w:val="clear" w:color="auto" w:fill="FFFFFF"/>
        </w:rPr>
        <w:t xml:space="preserve">. канд. </w:t>
      </w:r>
      <w:proofErr w:type="spellStart"/>
      <w:r w:rsidRPr="00F74BB5">
        <w:rPr>
          <w:color w:val="000000"/>
          <w:shd w:val="clear" w:color="auto" w:fill="FFFFFF"/>
        </w:rPr>
        <w:t>экономич</w:t>
      </w:r>
      <w:proofErr w:type="spellEnd"/>
      <w:r w:rsidRPr="00F74BB5">
        <w:rPr>
          <w:color w:val="000000"/>
          <w:shd w:val="clear" w:color="auto" w:fill="FFFFFF"/>
        </w:rPr>
        <w:t xml:space="preserve">. наук: 08.00.05 / </w:t>
      </w:r>
      <w:proofErr w:type="spellStart"/>
      <w:r w:rsidRPr="00F74BB5">
        <w:rPr>
          <w:color w:val="000000"/>
          <w:shd w:val="clear" w:color="auto" w:fill="FFFFFF"/>
        </w:rPr>
        <w:t>Федченко</w:t>
      </w:r>
      <w:proofErr w:type="spellEnd"/>
      <w:r w:rsidRPr="00F74BB5">
        <w:rPr>
          <w:color w:val="000000"/>
          <w:shd w:val="clear" w:color="auto" w:fill="FFFFFF"/>
        </w:rPr>
        <w:t xml:space="preserve"> Инна Викторовна; Томск, 2014.- 266 с. </w:t>
      </w:r>
      <w:r w:rsidRPr="00F74BB5">
        <w:rPr>
          <w:lang w:val="en-US"/>
        </w:rPr>
        <w:t>URL</w:t>
      </w:r>
      <w:r w:rsidRPr="00F74BB5">
        <w:t xml:space="preserve">: </w:t>
      </w:r>
      <w:hyperlink r:id="rId34" w:history="1">
        <w:r w:rsidRPr="00F74BB5">
          <w:rPr>
            <w:rStyle w:val="a6"/>
            <w:shd w:val="clear" w:color="auto" w:fill="FFFFFF"/>
            <w:lang w:val="en-US"/>
          </w:rPr>
          <w:t>http</w:t>
        </w:r>
        <w:r w:rsidRPr="00F74BB5">
          <w:rPr>
            <w:rStyle w:val="a6"/>
            <w:shd w:val="clear" w:color="auto" w:fill="FFFFFF"/>
          </w:rPr>
          <w:t>://</w:t>
        </w:r>
        <w:r w:rsidRPr="00F74BB5">
          <w:rPr>
            <w:rStyle w:val="a6"/>
            <w:shd w:val="clear" w:color="auto" w:fill="FFFFFF"/>
            <w:lang w:val="en-US"/>
          </w:rPr>
          <w:t>www</w:t>
        </w:r>
        <w:r w:rsidRPr="00F74BB5">
          <w:rPr>
            <w:rStyle w:val="a6"/>
            <w:shd w:val="clear" w:color="auto" w:fill="FFFFFF"/>
          </w:rPr>
          <w:t>.</w:t>
        </w:r>
        <w:proofErr w:type="spellStart"/>
        <w:r w:rsidRPr="00F74BB5">
          <w:rPr>
            <w:rStyle w:val="a6"/>
            <w:shd w:val="clear" w:color="auto" w:fill="FFFFFF"/>
            <w:lang w:val="en-US"/>
          </w:rPr>
          <w:t>dslib</w:t>
        </w:r>
        <w:proofErr w:type="spellEnd"/>
        <w:r w:rsidRPr="00F74BB5">
          <w:rPr>
            <w:rStyle w:val="a6"/>
            <w:shd w:val="clear" w:color="auto" w:fill="FFFFFF"/>
          </w:rPr>
          <w:t>.</w:t>
        </w:r>
        <w:r w:rsidRPr="00F74BB5">
          <w:rPr>
            <w:rStyle w:val="a6"/>
            <w:shd w:val="clear" w:color="auto" w:fill="FFFFFF"/>
            <w:lang w:val="en-US"/>
          </w:rPr>
          <w:t>net</w:t>
        </w:r>
        <w:r w:rsidRPr="00F74BB5">
          <w:rPr>
            <w:rStyle w:val="a6"/>
            <w:shd w:val="clear" w:color="auto" w:fill="FFFFFF"/>
          </w:rPr>
          <w:t>/</w:t>
        </w:r>
        <w:proofErr w:type="spellStart"/>
        <w:r w:rsidRPr="00F74BB5">
          <w:rPr>
            <w:rStyle w:val="a6"/>
            <w:shd w:val="clear" w:color="auto" w:fill="FFFFFF"/>
            <w:lang w:val="en-US"/>
          </w:rPr>
          <w:t>economika</w:t>
        </w:r>
        <w:proofErr w:type="spellEnd"/>
        <w:r w:rsidRPr="00F74BB5">
          <w:rPr>
            <w:rStyle w:val="a6"/>
            <w:shd w:val="clear" w:color="auto" w:fill="FFFFFF"/>
          </w:rPr>
          <w:t>-</w:t>
        </w:r>
        <w:proofErr w:type="spellStart"/>
        <w:r w:rsidRPr="00F74BB5">
          <w:rPr>
            <w:rStyle w:val="a6"/>
            <w:shd w:val="clear" w:color="auto" w:fill="FFFFFF"/>
            <w:lang w:val="en-US"/>
          </w:rPr>
          <w:t>xoziajstva</w:t>
        </w:r>
        <w:proofErr w:type="spellEnd"/>
        <w:r w:rsidRPr="00F74BB5">
          <w:rPr>
            <w:rStyle w:val="a6"/>
            <w:shd w:val="clear" w:color="auto" w:fill="FFFFFF"/>
          </w:rPr>
          <w:t>/</w:t>
        </w:r>
        <w:proofErr w:type="spellStart"/>
        <w:r w:rsidRPr="00F74BB5">
          <w:rPr>
            <w:rStyle w:val="a6"/>
            <w:shd w:val="clear" w:color="auto" w:fill="FFFFFF"/>
            <w:lang w:val="en-US"/>
          </w:rPr>
          <w:t>formirovanie</w:t>
        </w:r>
        <w:proofErr w:type="spellEnd"/>
        <w:r w:rsidRPr="00F74BB5">
          <w:rPr>
            <w:rStyle w:val="a6"/>
            <w:shd w:val="clear" w:color="auto" w:fill="FFFFFF"/>
          </w:rPr>
          <w:t>-</w:t>
        </w:r>
        <w:proofErr w:type="spellStart"/>
        <w:r w:rsidRPr="00F74BB5">
          <w:rPr>
            <w:rStyle w:val="a6"/>
            <w:shd w:val="clear" w:color="auto" w:fill="FFFFFF"/>
            <w:lang w:val="en-US"/>
          </w:rPr>
          <w:t>jeffektivnoj</w:t>
        </w:r>
        <w:proofErr w:type="spellEnd"/>
        <w:r w:rsidRPr="00F74BB5">
          <w:rPr>
            <w:rStyle w:val="a6"/>
            <w:shd w:val="clear" w:color="auto" w:fill="FFFFFF"/>
          </w:rPr>
          <w:t>-</w:t>
        </w:r>
        <w:proofErr w:type="spellStart"/>
        <w:r w:rsidRPr="00F74BB5">
          <w:rPr>
            <w:rStyle w:val="a6"/>
            <w:shd w:val="clear" w:color="auto" w:fill="FFFFFF"/>
            <w:lang w:val="en-US"/>
          </w:rPr>
          <w:t>zanjatosti</w:t>
        </w:r>
        <w:proofErr w:type="spellEnd"/>
        <w:r w:rsidRPr="00F74BB5">
          <w:rPr>
            <w:rStyle w:val="a6"/>
            <w:shd w:val="clear" w:color="auto" w:fill="FFFFFF"/>
          </w:rPr>
          <w:t>-</w:t>
        </w:r>
        <w:proofErr w:type="spellStart"/>
        <w:r w:rsidRPr="00F74BB5">
          <w:rPr>
            <w:rStyle w:val="a6"/>
            <w:shd w:val="clear" w:color="auto" w:fill="FFFFFF"/>
            <w:lang w:val="en-US"/>
          </w:rPr>
          <w:t>vypusknikov</w:t>
        </w:r>
        <w:proofErr w:type="spellEnd"/>
        <w:r w:rsidRPr="00F74BB5">
          <w:rPr>
            <w:rStyle w:val="a6"/>
            <w:shd w:val="clear" w:color="auto" w:fill="FFFFFF"/>
          </w:rPr>
          <w:t>-</w:t>
        </w:r>
        <w:proofErr w:type="spellStart"/>
        <w:r w:rsidRPr="00F74BB5">
          <w:rPr>
            <w:rStyle w:val="a6"/>
            <w:shd w:val="clear" w:color="auto" w:fill="FFFFFF"/>
            <w:lang w:val="en-US"/>
          </w:rPr>
          <w:t>obrazovatelnyh</w:t>
        </w:r>
        <w:proofErr w:type="spellEnd"/>
        <w:r w:rsidRPr="00F74BB5">
          <w:rPr>
            <w:rStyle w:val="a6"/>
            <w:shd w:val="clear" w:color="auto" w:fill="FFFFFF"/>
          </w:rPr>
          <w:t>-</w:t>
        </w:r>
        <w:proofErr w:type="spellStart"/>
        <w:r w:rsidRPr="00F74BB5">
          <w:rPr>
            <w:rStyle w:val="a6"/>
            <w:shd w:val="clear" w:color="auto" w:fill="FFFFFF"/>
            <w:lang w:val="en-US"/>
          </w:rPr>
          <w:t>organizacij</w:t>
        </w:r>
        <w:proofErr w:type="spellEnd"/>
        <w:r w:rsidRPr="00F74BB5">
          <w:rPr>
            <w:rStyle w:val="a6"/>
            <w:shd w:val="clear" w:color="auto" w:fill="FFFFFF"/>
          </w:rPr>
          <w:t>.</w:t>
        </w:r>
        <w:r w:rsidRPr="00F74BB5">
          <w:rPr>
            <w:rStyle w:val="a6"/>
            <w:shd w:val="clear" w:color="auto" w:fill="FFFFFF"/>
            <w:lang w:val="en-US"/>
          </w:rPr>
          <w:t>html</w:t>
        </w:r>
      </w:hyperlink>
      <w:r w:rsidRPr="00F74BB5">
        <w:rPr>
          <w:color w:val="000000"/>
          <w:shd w:val="clear" w:color="auto" w:fill="FFFFFF"/>
        </w:rPr>
        <w:t xml:space="preserve"> </w:t>
      </w:r>
      <w:r w:rsidRPr="005C638B">
        <w:t>(дата обращения: 09.05.2023).</w:t>
      </w:r>
      <w:r>
        <w:t xml:space="preserve"> </w:t>
      </w:r>
    </w:p>
  </w:footnote>
  <w:footnote w:id="111">
    <w:p w:rsidR="00B860A9" w:rsidRDefault="00B860A9" w:rsidP="00947D16">
      <w:pPr>
        <w:pStyle w:val="aa"/>
        <w:jc w:val="both"/>
      </w:pPr>
      <w:r w:rsidRPr="00F74BB5">
        <w:rPr>
          <w:rStyle w:val="a9"/>
        </w:rPr>
        <w:footnoteRef/>
      </w:r>
      <w:r>
        <w:t xml:space="preserve"> </w:t>
      </w:r>
      <w:proofErr w:type="spellStart"/>
      <w:r w:rsidRPr="00F74BB5">
        <w:rPr>
          <w:color w:val="000000"/>
          <w:shd w:val="clear" w:color="auto" w:fill="FFFFFF"/>
        </w:rPr>
        <w:t>Федченко</w:t>
      </w:r>
      <w:proofErr w:type="spellEnd"/>
      <w:r w:rsidRPr="00F74BB5">
        <w:rPr>
          <w:color w:val="000000"/>
          <w:shd w:val="clear" w:color="auto" w:fill="FFFFFF"/>
        </w:rPr>
        <w:t xml:space="preserve"> И. В. Формирование эффективной занятости выпускников образовательных организаций высшего образования: </w:t>
      </w:r>
      <w:proofErr w:type="spellStart"/>
      <w:r w:rsidRPr="00F74BB5">
        <w:rPr>
          <w:color w:val="000000"/>
          <w:shd w:val="clear" w:color="auto" w:fill="FFFFFF"/>
        </w:rPr>
        <w:t>дис</w:t>
      </w:r>
      <w:proofErr w:type="spellEnd"/>
      <w:r w:rsidRPr="00F74BB5">
        <w:rPr>
          <w:color w:val="000000"/>
          <w:shd w:val="clear" w:color="auto" w:fill="FFFFFF"/>
        </w:rPr>
        <w:t xml:space="preserve">. канд. </w:t>
      </w:r>
      <w:proofErr w:type="spellStart"/>
      <w:r w:rsidRPr="00F74BB5">
        <w:rPr>
          <w:color w:val="000000"/>
          <w:shd w:val="clear" w:color="auto" w:fill="FFFFFF"/>
        </w:rPr>
        <w:t>экономич</w:t>
      </w:r>
      <w:proofErr w:type="spellEnd"/>
      <w:r w:rsidRPr="00F74BB5">
        <w:rPr>
          <w:color w:val="000000"/>
          <w:shd w:val="clear" w:color="auto" w:fill="FFFFFF"/>
        </w:rPr>
        <w:t xml:space="preserve">. наук: 08.00.05 / </w:t>
      </w:r>
      <w:proofErr w:type="spellStart"/>
      <w:r w:rsidRPr="00F74BB5">
        <w:rPr>
          <w:color w:val="000000"/>
          <w:shd w:val="clear" w:color="auto" w:fill="FFFFFF"/>
        </w:rPr>
        <w:t>Федченко</w:t>
      </w:r>
      <w:proofErr w:type="spellEnd"/>
      <w:r w:rsidRPr="00F74BB5">
        <w:rPr>
          <w:color w:val="000000"/>
          <w:shd w:val="clear" w:color="auto" w:fill="FFFFFF"/>
        </w:rPr>
        <w:t xml:space="preserve"> Инна Викторовна; Томск, 2014.- 266 с. </w:t>
      </w:r>
      <w:r w:rsidRPr="00F74BB5">
        <w:rPr>
          <w:lang w:val="en-US"/>
        </w:rPr>
        <w:t>URL</w:t>
      </w:r>
      <w:r w:rsidRPr="00F74BB5">
        <w:t xml:space="preserve">: </w:t>
      </w:r>
      <w:hyperlink r:id="rId35" w:history="1">
        <w:r w:rsidRPr="00F74BB5">
          <w:rPr>
            <w:rStyle w:val="a6"/>
            <w:shd w:val="clear" w:color="auto" w:fill="FFFFFF"/>
            <w:lang w:val="en-US"/>
          </w:rPr>
          <w:t>http</w:t>
        </w:r>
        <w:r w:rsidRPr="00F74BB5">
          <w:rPr>
            <w:rStyle w:val="a6"/>
            <w:shd w:val="clear" w:color="auto" w:fill="FFFFFF"/>
          </w:rPr>
          <w:t>://</w:t>
        </w:r>
        <w:r w:rsidRPr="00F74BB5">
          <w:rPr>
            <w:rStyle w:val="a6"/>
            <w:shd w:val="clear" w:color="auto" w:fill="FFFFFF"/>
            <w:lang w:val="en-US"/>
          </w:rPr>
          <w:t>www</w:t>
        </w:r>
        <w:r w:rsidRPr="00F74BB5">
          <w:rPr>
            <w:rStyle w:val="a6"/>
            <w:shd w:val="clear" w:color="auto" w:fill="FFFFFF"/>
          </w:rPr>
          <w:t>.</w:t>
        </w:r>
        <w:proofErr w:type="spellStart"/>
        <w:r w:rsidRPr="00F74BB5">
          <w:rPr>
            <w:rStyle w:val="a6"/>
            <w:shd w:val="clear" w:color="auto" w:fill="FFFFFF"/>
            <w:lang w:val="en-US"/>
          </w:rPr>
          <w:t>dslib</w:t>
        </w:r>
        <w:proofErr w:type="spellEnd"/>
        <w:r w:rsidRPr="00F74BB5">
          <w:rPr>
            <w:rStyle w:val="a6"/>
            <w:shd w:val="clear" w:color="auto" w:fill="FFFFFF"/>
          </w:rPr>
          <w:t>.</w:t>
        </w:r>
        <w:r w:rsidRPr="00F74BB5">
          <w:rPr>
            <w:rStyle w:val="a6"/>
            <w:shd w:val="clear" w:color="auto" w:fill="FFFFFF"/>
            <w:lang w:val="en-US"/>
          </w:rPr>
          <w:t>net</w:t>
        </w:r>
        <w:r w:rsidRPr="00F74BB5">
          <w:rPr>
            <w:rStyle w:val="a6"/>
            <w:shd w:val="clear" w:color="auto" w:fill="FFFFFF"/>
          </w:rPr>
          <w:t>/</w:t>
        </w:r>
        <w:proofErr w:type="spellStart"/>
        <w:r w:rsidRPr="00F74BB5">
          <w:rPr>
            <w:rStyle w:val="a6"/>
            <w:shd w:val="clear" w:color="auto" w:fill="FFFFFF"/>
            <w:lang w:val="en-US"/>
          </w:rPr>
          <w:t>economika</w:t>
        </w:r>
        <w:proofErr w:type="spellEnd"/>
        <w:r w:rsidRPr="00F74BB5">
          <w:rPr>
            <w:rStyle w:val="a6"/>
            <w:shd w:val="clear" w:color="auto" w:fill="FFFFFF"/>
          </w:rPr>
          <w:t>-</w:t>
        </w:r>
        <w:proofErr w:type="spellStart"/>
        <w:r w:rsidRPr="00F74BB5">
          <w:rPr>
            <w:rStyle w:val="a6"/>
            <w:shd w:val="clear" w:color="auto" w:fill="FFFFFF"/>
            <w:lang w:val="en-US"/>
          </w:rPr>
          <w:t>xoziajstva</w:t>
        </w:r>
        <w:proofErr w:type="spellEnd"/>
        <w:r w:rsidRPr="00F74BB5">
          <w:rPr>
            <w:rStyle w:val="a6"/>
            <w:shd w:val="clear" w:color="auto" w:fill="FFFFFF"/>
          </w:rPr>
          <w:t>/</w:t>
        </w:r>
        <w:proofErr w:type="spellStart"/>
        <w:r w:rsidRPr="00F74BB5">
          <w:rPr>
            <w:rStyle w:val="a6"/>
            <w:shd w:val="clear" w:color="auto" w:fill="FFFFFF"/>
            <w:lang w:val="en-US"/>
          </w:rPr>
          <w:t>formirovanie</w:t>
        </w:r>
        <w:proofErr w:type="spellEnd"/>
        <w:r w:rsidRPr="00F74BB5">
          <w:rPr>
            <w:rStyle w:val="a6"/>
            <w:shd w:val="clear" w:color="auto" w:fill="FFFFFF"/>
          </w:rPr>
          <w:t>-</w:t>
        </w:r>
        <w:proofErr w:type="spellStart"/>
        <w:r w:rsidRPr="00F74BB5">
          <w:rPr>
            <w:rStyle w:val="a6"/>
            <w:shd w:val="clear" w:color="auto" w:fill="FFFFFF"/>
            <w:lang w:val="en-US"/>
          </w:rPr>
          <w:t>jeffektivnoj</w:t>
        </w:r>
        <w:proofErr w:type="spellEnd"/>
        <w:r w:rsidRPr="00F74BB5">
          <w:rPr>
            <w:rStyle w:val="a6"/>
            <w:shd w:val="clear" w:color="auto" w:fill="FFFFFF"/>
          </w:rPr>
          <w:t>-</w:t>
        </w:r>
        <w:proofErr w:type="spellStart"/>
        <w:r w:rsidRPr="00F74BB5">
          <w:rPr>
            <w:rStyle w:val="a6"/>
            <w:shd w:val="clear" w:color="auto" w:fill="FFFFFF"/>
            <w:lang w:val="en-US"/>
          </w:rPr>
          <w:t>zanjatosti</w:t>
        </w:r>
        <w:proofErr w:type="spellEnd"/>
        <w:r w:rsidRPr="00F74BB5">
          <w:rPr>
            <w:rStyle w:val="a6"/>
            <w:shd w:val="clear" w:color="auto" w:fill="FFFFFF"/>
          </w:rPr>
          <w:t>-</w:t>
        </w:r>
        <w:proofErr w:type="spellStart"/>
        <w:r w:rsidRPr="00F74BB5">
          <w:rPr>
            <w:rStyle w:val="a6"/>
            <w:shd w:val="clear" w:color="auto" w:fill="FFFFFF"/>
            <w:lang w:val="en-US"/>
          </w:rPr>
          <w:t>vypusknikov</w:t>
        </w:r>
        <w:proofErr w:type="spellEnd"/>
        <w:r w:rsidRPr="00F74BB5">
          <w:rPr>
            <w:rStyle w:val="a6"/>
            <w:shd w:val="clear" w:color="auto" w:fill="FFFFFF"/>
          </w:rPr>
          <w:t>-</w:t>
        </w:r>
        <w:proofErr w:type="spellStart"/>
        <w:r w:rsidRPr="00F74BB5">
          <w:rPr>
            <w:rStyle w:val="a6"/>
            <w:shd w:val="clear" w:color="auto" w:fill="FFFFFF"/>
            <w:lang w:val="en-US"/>
          </w:rPr>
          <w:t>obrazovatelnyh</w:t>
        </w:r>
        <w:proofErr w:type="spellEnd"/>
        <w:r w:rsidRPr="00F74BB5">
          <w:rPr>
            <w:rStyle w:val="a6"/>
            <w:shd w:val="clear" w:color="auto" w:fill="FFFFFF"/>
          </w:rPr>
          <w:t>-</w:t>
        </w:r>
        <w:proofErr w:type="spellStart"/>
        <w:r w:rsidRPr="00F74BB5">
          <w:rPr>
            <w:rStyle w:val="a6"/>
            <w:shd w:val="clear" w:color="auto" w:fill="FFFFFF"/>
            <w:lang w:val="en-US"/>
          </w:rPr>
          <w:t>organizacij</w:t>
        </w:r>
        <w:proofErr w:type="spellEnd"/>
        <w:r w:rsidRPr="00F74BB5">
          <w:rPr>
            <w:rStyle w:val="a6"/>
            <w:shd w:val="clear" w:color="auto" w:fill="FFFFFF"/>
          </w:rPr>
          <w:t>.</w:t>
        </w:r>
        <w:r w:rsidRPr="00F74BB5">
          <w:rPr>
            <w:rStyle w:val="a6"/>
            <w:shd w:val="clear" w:color="auto" w:fill="FFFFFF"/>
            <w:lang w:val="en-US"/>
          </w:rPr>
          <w:t>html</w:t>
        </w:r>
      </w:hyperlink>
      <w:r w:rsidRPr="00F74BB5">
        <w:rPr>
          <w:color w:val="000000"/>
          <w:shd w:val="clear" w:color="auto" w:fill="FFFFFF"/>
        </w:rPr>
        <w:t xml:space="preserve"> </w:t>
      </w:r>
      <w:r w:rsidRPr="005C638B">
        <w:t>(дата обращения: 09.05.2023).</w:t>
      </w:r>
      <w:r>
        <w:t xml:space="preserve"> </w:t>
      </w:r>
    </w:p>
  </w:footnote>
  <w:footnote w:id="112">
    <w:p w:rsidR="00B860A9" w:rsidRDefault="00B860A9" w:rsidP="00947D16">
      <w:pPr>
        <w:pStyle w:val="aa"/>
        <w:jc w:val="both"/>
      </w:pPr>
      <w:r>
        <w:rPr>
          <w:rStyle w:val="a9"/>
        </w:rPr>
        <w:footnoteRef/>
      </w:r>
      <w:r>
        <w:t xml:space="preserve"> </w:t>
      </w:r>
      <w:proofErr w:type="spellStart"/>
      <w:r w:rsidRPr="005C638B">
        <w:t>Троцук</w:t>
      </w:r>
      <w:proofErr w:type="spellEnd"/>
      <w:r w:rsidRPr="005C638B">
        <w:t xml:space="preserve"> И.</w:t>
      </w:r>
      <w:r>
        <w:t xml:space="preserve"> </w:t>
      </w:r>
      <w:r w:rsidRPr="005C638B">
        <w:t>В., Скрынникова М.</w:t>
      </w:r>
      <w:r>
        <w:t xml:space="preserve"> </w:t>
      </w:r>
      <w:r w:rsidRPr="005C638B">
        <w:t xml:space="preserve">П., </w:t>
      </w:r>
      <w:proofErr w:type="spellStart"/>
      <w:r w:rsidRPr="005C638B">
        <w:t>Цзи</w:t>
      </w:r>
      <w:proofErr w:type="spellEnd"/>
      <w:r w:rsidRPr="005C638B">
        <w:t xml:space="preserve"> </w:t>
      </w:r>
      <w:proofErr w:type="spellStart"/>
      <w:r w:rsidRPr="005C638B">
        <w:t>Цзиньфэн</w:t>
      </w:r>
      <w:proofErr w:type="spellEnd"/>
      <w:r w:rsidRPr="005C638B">
        <w:t xml:space="preserve"> Приоритеты китайской молодежи в профессиональной сфере и положение молодых специалистов на рынке труда КНР // Теория и практика общественного развития. 2014. №12. С. 4</w:t>
      </w:r>
      <w:r>
        <w:t>3</w:t>
      </w:r>
      <w:r w:rsidRPr="005C638B">
        <w:t>.</w:t>
      </w:r>
    </w:p>
  </w:footnote>
  <w:footnote w:id="113">
    <w:p w:rsidR="00B860A9" w:rsidRPr="00FF7119" w:rsidRDefault="00B860A9" w:rsidP="00947D16">
      <w:pPr>
        <w:pStyle w:val="aa"/>
        <w:jc w:val="both"/>
      </w:pPr>
      <w:r w:rsidRPr="00FF7119">
        <w:rPr>
          <w:rStyle w:val="a9"/>
        </w:rPr>
        <w:footnoteRef/>
      </w:r>
      <w:r w:rsidRPr="00FF7119">
        <w:t xml:space="preserve"> </w:t>
      </w:r>
      <w:r>
        <w:t>Там же.</w:t>
      </w:r>
    </w:p>
  </w:footnote>
  <w:footnote w:id="114">
    <w:p w:rsidR="00B860A9" w:rsidRDefault="00B860A9" w:rsidP="00947D16">
      <w:pPr>
        <w:pStyle w:val="aa"/>
        <w:jc w:val="both"/>
      </w:pPr>
      <w:r>
        <w:rPr>
          <w:rStyle w:val="a9"/>
        </w:rPr>
        <w:footnoteRef/>
      </w:r>
      <w:r>
        <w:t xml:space="preserve"> </w:t>
      </w:r>
      <w:proofErr w:type="spellStart"/>
      <w:r w:rsidRPr="005C638B">
        <w:t>Троцук</w:t>
      </w:r>
      <w:proofErr w:type="spellEnd"/>
      <w:r w:rsidRPr="005C638B">
        <w:t xml:space="preserve"> И.</w:t>
      </w:r>
      <w:r>
        <w:t xml:space="preserve"> </w:t>
      </w:r>
      <w:r w:rsidRPr="005C638B">
        <w:t>В., Скрынникова М.</w:t>
      </w:r>
      <w:r>
        <w:t xml:space="preserve"> </w:t>
      </w:r>
      <w:r w:rsidRPr="005C638B">
        <w:t xml:space="preserve">П., </w:t>
      </w:r>
      <w:proofErr w:type="spellStart"/>
      <w:r w:rsidRPr="005C638B">
        <w:t>Цзи</w:t>
      </w:r>
      <w:proofErr w:type="spellEnd"/>
      <w:r w:rsidRPr="005C638B">
        <w:t xml:space="preserve"> </w:t>
      </w:r>
      <w:proofErr w:type="spellStart"/>
      <w:r w:rsidRPr="005C638B">
        <w:t>Цзиньфэн</w:t>
      </w:r>
      <w:proofErr w:type="spellEnd"/>
      <w:r w:rsidRPr="005C638B">
        <w:t xml:space="preserve"> Приоритеты китайской молодежи в профессиональной сфере и положение молодых специалистов на рынке труда КНР // Теория и практика общественного развития. 2014. №12. С. 4</w:t>
      </w:r>
      <w:r>
        <w:t>4</w:t>
      </w:r>
      <w:r w:rsidRPr="005C638B">
        <w:t>.</w:t>
      </w:r>
    </w:p>
  </w:footnote>
  <w:footnote w:id="115">
    <w:p w:rsidR="00B860A9" w:rsidRPr="006F7A79" w:rsidRDefault="00B860A9" w:rsidP="006F7A79">
      <w:pPr>
        <w:pStyle w:val="aa"/>
        <w:jc w:val="both"/>
      </w:pPr>
      <w:r w:rsidRPr="006F7A79">
        <w:rPr>
          <w:rStyle w:val="a9"/>
          <w:rFonts w:eastAsiaTheme="majorEastAsia"/>
        </w:rPr>
        <w:footnoteRef/>
      </w:r>
      <w:r w:rsidRPr="006F7A79">
        <w:t xml:space="preserve"> </w:t>
      </w:r>
      <w:proofErr w:type="spellStart"/>
      <w:r w:rsidRPr="006F7A79">
        <w:t>Волонина</w:t>
      </w:r>
      <w:proofErr w:type="spellEnd"/>
      <w:r w:rsidRPr="006F7A79">
        <w:t xml:space="preserve"> Н. А. Безработица мо</w:t>
      </w:r>
      <w:r>
        <w:t>лодежи // ЭПП. 2012. №1. С. 12.</w:t>
      </w:r>
    </w:p>
  </w:footnote>
  <w:footnote w:id="116">
    <w:p w:rsidR="00B860A9" w:rsidRPr="00F62C2F" w:rsidRDefault="00B860A9" w:rsidP="00F62C2F">
      <w:pPr>
        <w:pStyle w:val="aa"/>
        <w:jc w:val="both"/>
      </w:pPr>
      <w:r w:rsidRPr="00F62C2F">
        <w:rPr>
          <w:rStyle w:val="a9"/>
          <w:rFonts w:eastAsiaTheme="majorEastAsia"/>
        </w:rPr>
        <w:footnoteRef/>
      </w:r>
      <w:r w:rsidRPr="00F62C2F">
        <w:t xml:space="preserve"> </w:t>
      </w:r>
      <w:proofErr w:type="spellStart"/>
      <w:r w:rsidRPr="00F62C2F">
        <w:t>Волонина</w:t>
      </w:r>
      <w:proofErr w:type="spellEnd"/>
      <w:r w:rsidRPr="00F62C2F">
        <w:t xml:space="preserve"> Н. А. Безработица мо</w:t>
      </w:r>
      <w:r>
        <w:t>лодежи // ЭПП. 2012. №1. С. 11.</w:t>
      </w:r>
    </w:p>
  </w:footnote>
  <w:footnote w:id="117">
    <w:p w:rsidR="00B860A9" w:rsidRPr="00F62C2F" w:rsidRDefault="00B860A9" w:rsidP="00F62C2F">
      <w:pPr>
        <w:pStyle w:val="aa"/>
        <w:jc w:val="both"/>
      </w:pPr>
      <w:r w:rsidRPr="00F62C2F">
        <w:rPr>
          <w:rStyle w:val="a9"/>
          <w:rFonts w:eastAsiaTheme="majorEastAsia"/>
        </w:rPr>
        <w:footnoteRef/>
      </w:r>
      <w:r w:rsidRPr="00F62C2F">
        <w:t xml:space="preserve"> </w:t>
      </w:r>
      <w:r w:rsidRPr="00F62C2F">
        <w:rPr>
          <w:shd w:val="clear" w:color="auto" w:fill="FFFFFF"/>
        </w:rPr>
        <w:t>Пирогова С.</w:t>
      </w:r>
      <w:r>
        <w:rPr>
          <w:shd w:val="clear" w:color="auto" w:fill="FFFFFF"/>
        </w:rPr>
        <w:t xml:space="preserve"> </w:t>
      </w:r>
      <w:r w:rsidRPr="00F62C2F">
        <w:rPr>
          <w:shd w:val="clear" w:color="auto" w:fill="FFFFFF"/>
        </w:rPr>
        <w:t>В. Молодежная безработица в современном российском обществе / С.</w:t>
      </w:r>
      <w:r>
        <w:rPr>
          <w:shd w:val="clear" w:color="auto" w:fill="FFFFFF"/>
        </w:rPr>
        <w:t xml:space="preserve"> </w:t>
      </w:r>
      <w:r w:rsidRPr="00F62C2F">
        <w:rPr>
          <w:shd w:val="clear" w:color="auto" w:fill="FFFFFF"/>
        </w:rPr>
        <w:t>В. Пирогова, Р.</w:t>
      </w:r>
      <w:r>
        <w:rPr>
          <w:shd w:val="clear" w:color="auto" w:fill="FFFFFF"/>
        </w:rPr>
        <w:t xml:space="preserve"> </w:t>
      </w:r>
      <w:r w:rsidRPr="00F62C2F">
        <w:rPr>
          <w:shd w:val="clear" w:color="auto" w:fill="FFFFFF"/>
        </w:rPr>
        <w:t xml:space="preserve">З. </w:t>
      </w:r>
      <w:proofErr w:type="spellStart"/>
      <w:r w:rsidRPr="00F62C2F">
        <w:rPr>
          <w:shd w:val="clear" w:color="auto" w:fill="FFFFFF"/>
        </w:rPr>
        <w:t>Гатауллина</w:t>
      </w:r>
      <w:proofErr w:type="spellEnd"/>
      <w:r w:rsidRPr="00F62C2F">
        <w:rPr>
          <w:shd w:val="clear" w:color="auto" w:fill="FFFFFF"/>
        </w:rPr>
        <w:t>, И.</w:t>
      </w:r>
      <w:r>
        <w:rPr>
          <w:shd w:val="clear" w:color="auto" w:fill="FFFFFF"/>
        </w:rPr>
        <w:t xml:space="preserve"> </w:t>
      </w:r>
      <w:r w:rsidRPr="00F62C2F">
        <w:rPr>
          <w:shd w:val="clear" w:color="auto" w:fill="FFFFFF"/>
        </w:rPr>
        <w:t>И. Идрисова // Экономика и бизнес: теория и практика – 2017. – №6. – С. 85-87.</w:t>
      </w:r>
      <w:r w:rsidRPr="00F62C2F">
        <w:t xml:space="preserve"> </w:t>
      </w:r>
    </w:p>
  </w:footnote>
  <w:footnote w:id="118">
    <w:p w:rsidR="00B860A9" w:rsidRPr="00F62C2F" w:rsidRDefault="00B860A9" w:rsidP="00F62C2F">
      <w:pPr>
        <w:pStyle w:val="aa"/>
        <w:jc w:val="both"/>
      </w:pPr>
      <w:r w:rsidRPr="00F62C2F">
        <w:rPr>
          <w:rStyle w:val="a9"/>
          <w:rFonts w:eastAsiaTheme="majorEastAsia"/>
        </w:rPr>
        <w:footnoteRef/>
      </w:r>
      <w:r w:rsidRPr="00F62C2F">
        <w:t xml:space="preserve"> </w:t>
      </w:r>
      <w:proofErr w:type="spellStart"/>
      <w:r w:rsidRPr="00F62C2F">
        <w:t>Давыденко</w:t>
      </w:r>
      <w:proofErr w:type="spellEnd"/>
      <w:r w:rsidRPr="00F62C2F">
        <w:t xml:space="preserve"> Т.</w:t>
      </w:r>
      <w:r>
        <w:t xml:space="preserve"> </w:t>
      </w:r>
      <w:r w:rsidRPr="00F62C2F">
        <w:t>А., Кондаков М.</w:t>
      </w:r>
      <w:r>
        <w:t xml:space="preserve"> </w:t>
      </w:r>
      <w:r w:rsidRPr="00F62C2F">
        <w:t>В. Последствия безработицы и факторы, влияющие на них // Научный результат. Экономические</w:t>
      </w:r>
      <w:r>
        <w:t xml:space="preserve"> исследования. 2019. №3. С. 40.</w:t>
      </w:r>
    </w:p>
  </w:footnote>
  <w:footnote w:id="119">
    <w:p w:rsidR="00B860A9" w:rsidRPr="000D3BA8" w:rsidRDefault="00B860A9" w:rsidP="00F62C2F">
      <w:pPr>
        <w:pStyle w:val="aa"/>
        <w:jc w:val="both"/>
      </w:pPr>
      <w:r w:rsidRPr="00F62C2F">
        <w:rPr>
          <w:rStyle w:val="a9"/>
          <w:rFonts w:eastAsiaTheme="majorEastAsia"/>
        </w:rPr>
        <w:footnoteRef/>
      </w:r>
      <w:r w:rsidRPr="00F62C2F">
        <w:t xml:space="preserve"> Там же. С. 36.</w:t>
      </w:r>
    </w:p>
  </w:footnote>
  <w:footnote w:id="120">
    <w:p w:rsidR="00B860A9" w:rsidRPr="005A1B58" w:rsidRDefault="00B860A9" w:rsidP="005A1B58">
      <w:pPr>
        <w:pStyle w:val="aa"/>
        <w:jc w:val="both"/>
      </w:pPr>
      <w:r w:rsidRPr="005A1B58">
        <w:rPr>
          <w:rStyle w:val="a9"/>
          <w:rFonts w:eastAsiaTheme="majorEastAsia"/>
        </w:rPr>
        <w:footnoteRef/>
      </w:r>
      <w:r w:rsidRPr="005A1B58">
        <w:t xml:space="preserve"> </w:t>
      </w:r>
      <w:proofErr w:type="spellStart"/>
      <w:r w:rsidRPr="005A1B58">
        <w:t>Федералная</w:t>
      </w:r>
      <w:proofErr w:type="spellEnd"/>
      <w:r w:rsidRPr="005A1B58">
        <w:t xml:space="preserve"> служба государственной статистики URL: </w:t>
      </w:r>
      <w:hyperlink r:id="rId36" w:history="1">
        <w:r w:rsidRPr="005A1B58">
          <w:rPr>
            <w:rStyle w:val="a6"/>
            <w:rFonts w:eastAsiaTheme="majorEastAsia"/>
            <w:lang w:val="en-US"/>
          </w:rPr>
          <w:t>https</w:t>
        </w:r>
        <w:r w:rsidRPr="005A1B58">
          <w:rPr>
            <w:rStyle w:val="a6"/>
            <w:rFonts w:eastAsiaTheme="majorEastAsia"/>
          </w:rPr>
          <w:t>://</w:t>
        </w:r>
        <w:proofErr w:type="spellStart"/>
        <w:r w:rsidRPr="005A1B58">
          <w:rPr>
            <w:rStyle w:val="a6"/>
            <w:rFonts w:eastAsiaTheme="majorEastAsia"/>
            <w:lang w:val="en-US"/>
          </w:rPr>
          <w:t>rosstat</w:t>
        </w:r>
        <w:proofErr w:type="spellEnd"/>
        <w:r w:rsidRPr="005A1B58">
          <w:rPr>
            <w:rStyle w:val="a6"/>
            <w:rFonts w:eastAsiaTheme="majorEastAsia"/>
          </w:rPr>
          <w:t>.</w:t>
        </w:r>
        <w:proofErr w:type="spellStart"/>
        <w:r w:rsidRPr="005A1B58">
          <w:rPr>
            <w:rStyle w:val="a6"/>
            <w:rFonts w:eastAsiaTheme="majorEastAsia"/>
            <w:lang w:val="en-US"/>
          </w:rPr>
          <w:t>gov</w:t>
        </w:r>
        <w:proofErr w:type="spellEnd"/>
        <w:r w:rsidRPr="005A1B58">
          <w:rPr>
            <w:rStyle w:val="a6"/>
            <w:rFonts w:eastAsiaTheme="majorEastAsia"/>
          </w:rPr>
          <w:t>.</w:t>
        </w:r>
        <w:proofErr w:type="spellStart"/>
        <w:r w:rsidRPr="005A1B58">
          <w:rPr>
            <w:rStyle w:val="a6"/>
            <w:rFonts w:eastAsiaTheme="majorEastAsia"/>
            <w:lang w:val="en-US"/>
          </w:rPr>
          <w:t>ru</w:t>
        </w:r>
        <w:proofErr w:type="spellEnd"/>
        <w:r w:rsidRPr="005A1B58">
          <w:rPr>
            <w:rStyle w:val="a6"/>
            <w:rFonts w:eastAsiaTheme="majorEastAsia"/>
          </w:rPr>
          <w:t>/</w:t>
        </w:r>
        <w:r w:rsidRPr="005A1B58">
          <w:rPr>
            <w:rStyle w:val="a6"/>
            <w:rFonts w:eastAsiaTheme="majorEastAsia"/>
            <w:lang w:val="en-US"/>
          </w:rPr>
          <w:t>storage</w:t>
        </w:r>
        <w:r w:rsidRPr="005A1B58">
          <w:rPr>
            <w:rStyle w:val="a6"/>
            <w:rFonts w:eastAsiaTheme="majorEastAsia"/>
          </w:rPr>
          <w:t>/</w:t>
        </w:r>
        <w:proofErr w:type="spellStart"/>
        <w:r w:rsidRPr="005A1B58">
          <w:rPr>
            <w:rStyle w:val="a6"/>
            <w:rFonts w:eastAsiaTheme="majorEastAsia"/>
            <w:lang w:val="en-US"/>
          </w:rPr>
          <w:t>mediabank</w:t>
        </w:r>
        <w:proofErr w:type="spellEnd"/>
        <w:r w:rsidRPr="005A1B58">
          <w:rPr>
            <w:rStyle w:val="a6"/>
            <w:rFonts w:eastAsiaTheme="majorEastAsia"/>
          </w:rPr>
          <w:t>/</w:t>
        </w:r>
        <w:r w:rsidRPr="005A1B58">
          <w:rPr>
            <w:rStyle w:val="a6"/>
            <w:rFonts w:eastAsiaTheme="majorEastAsia"/>
            <w:lang w:val="en-US"/>
          </w:rPr>
          <w:t>RC</w:t>
        </w:r>
        <w:r w:rsidRPr="005A1B58">
          <w:rPr>
            <w:rStyle w:val="a6"/>
            <w:rFonts w:eastAsiaTheme="majorEastAsia"/>
          </w:rPr>
          <w:t>_</w:t>
        </w:r>
        <w:r w:rsidRPr="005A1B58">
          <w:rPr>
            <w:rStyle w:val="a6"/>
            <w:rFonts w:eastAsiaTheme="majorEastAsia"/>
            <w:lang w:val="en-US"/>
          </w:rPr>
          <w:t>tab</w:t>
        </w:r>
        <w:r w:rsidRPr="005A1B58">
          <w:rPr>
            <w:rStyle w:val="a6"/>
            <w:rFonts w:eastAsiaTheme="majorEastAsia"/>
          </w:rPr>
          <w:t>_5.3_2022.</w:t>
        </w:r>
        <w:proofErr w:type="spellStart"/>
        <w:r w:rsidRPr="005A1B58">
          <w:rPr>
            <w:rStyle w:val="a6"/>
            <w:rFonts w:eastAsiaTheme="majorEastAsia"/>
            <w:lang w:val="en-US"/>
          </w:rPr>
          <w:t>xlsx</w:t>
        </w:r>
        <w:proofErr w:type="spellEnd"/>
      </w:hyperlink>
      <w:r w:rsidRPr="005A1B58">
        <w:t xml:space="preserve">  (дата обращения: 09.05.2023).</w:t>
      </w:r>
    </w:p>
  </w:footnote>
  <w:footnote w:id="121">
    <w:p w:rsidR="00B860A9" w:rsidRPr="000D3BA8" w:rsidRDefault="00B860A9" w:rsidP="005A1B58">
      <w:pPr>
        <w:pStyle w:val="aa"/>
        <w:jc w:val="both"/>
      </w:pPr>
      <w:r w:rsidRPr="005A1B58">
        <w:rPr>
          <w:rStyle w:val="a9"/>
          <w:rFonts w:eastAsiaTheme="majorEastAsia"/>
        </w:rPr>
        <w:footnoteRef/>
      </w:r>
      <w:r w:rsidRPr="005A1B58">
        <w:t xml:space="preserve"> Дудина О.</w:t>
      </w:r>
      <w:r>
        <w:t xml:space="preserve"> </w:t>
      </w:r>
      <w:r w:rsidRPr="005A1B58">
        <w:t xml:space="preserve">М., </w:t>
      </w:r>
      <w:proofErr w:type="spellStart"/>
      <w:r w:rsidRPr="005A1B58">
        <w:t>Арсельгова</w:t>
      </w:r>
      <w:proofErr w:type="spellEnd"/>
      <w:r w:rsidRPr="005A1B58">
        <w:t xml:space="preserve"> М.</w:t>
      </w:r>
      <w:r>
        <w:t xml:space="preserve"> </w:t>
      </w:r>
      <w:r w:rsidRPr="005A1B58">
        <w:t>А. Социальные и экономические последствия безработицы // Эк</w:t>
      </w:r>
      <w:r>
        <w:t>ономика труда. 2019. №2. С.929.</w:t>
      </w:r>
    </w:p>
  </w:footnote>
  <w:footnote w:id="122">
    <w:p w:rsidR="00B860A9" w:rsidRPr="00947D16" w:rsidRDefault="00B860A9" w:rsidP="00427C92">
      <w:pPr>
        <w:pStyle w:val="aa"/>
        <w:jc w:val="both"/>
      </w:pPr>
      <w:r w:rsidRPr="00947D16">
        <w:rPr>
          <w:rStyle w:val="a9"/>
          <w:rFonts w:eastAsiaTheme="majorEastAsia"/>
        </w:rPr>
        <w:footnoteRef/>
      </w:r>
      <w:r w:rsidRPr="00947D16">
        <w:t xml:space="preserve"> </w:t>
      </w:r>
      <w:r w:rsidRPr="00947D16">
        <w:rPr>
          <w:color w:val="383838"/>
          <w:shd w:val="clear" w:color="auto" w:fill="FFFFFF"/>
        </w:rPr>
        <w:t>Забелина О.</w:t>
      </w:r>
      <w:r>
        <w:rPr>
          <w:color w:val="383838"/>
          <w:shd w:val="clear" w:color="auto" w:fill="FFFFFF"/>
        </w:rPr>
        <w:t xml:space="preserve"> </w:t>
      </w:r>
      <w:r w:rsidRPr="00947D16">
        <w:rPr>
          <w:color w:val="383838"/>
          <w:shd w:val="clear" w:color="auto" w:fill="FFFFFF"/>
        </w:rPr>
        <w:t xml:space="preserve">В., </w:t>
      </w:r>
      <w:proofErr w:type="spellStart"/>
      <w:r w:rsidRPr="00947D16">
        <w:rPr>
          <w:color w:val="383838"/>
          <w:shd w:val="clear" w:color="auto" w:fill="FFFFFF"/>
        </w:rPr>
        <w:t>Асалиев</w:t>
      </w:r>
      <w:proofErr w:type="spellEnd"/>
      <w:r w:rsidRPr="00947D16">
        <w:rPr>
          <w:color w:val="383838"/>
          <w:shd w:val="clear" w:color="auto" w:fill="FFFFFF"/>
        </w:rPr>
        <w:t xml:space="preserve"> А.</w:t>
      </w:r>
      <w:r>
        <w:rPr>
          <w:color w:val="383838"/>
          <w:shd w:val="clear" w:color="auto" w:fill="FFFFFF"/>
        </w:rPr>
        <w:t xml:space="preserve"> </w:t>
      </w:r>
      <w:r w:rsidRPr="00947D16">
        <w:rPr>
          <w:color w:val="383838"/>
          <w:shd w:val="clear" w:color="auto" w:fill="FFFFFF"/>
        </w:rPr>
        <w:t>М., Дружинина Е.</w:t>
      </w:r>
      <w:r>
        <w:rPr>
          <w:color w:val="383838"/>
          <w:shd w:val="clear" w:color="auto" w:fill="FFFFFF"/>
        </w:rPr>
        <w:t xml:space="preserve"> </w:t>
      </w:r>
      <w:r w:rsidRPr="00947D16">
        <w:rPr>
          <w:color w:val="383838"/>
          <w:shd w:val="clear" w:color="auto" w:fill="FFFFFF"/>
        </w:rPr>
        <w:t>С. Проблемы молодежного сегмента российского рынка труда и новые акценты политики поддержки занятости молодежи // Экономика труда. – 2021. – Том 8. – № 9. – С. 989.</w:t>
      </w:r>
      <w:r>
        <w:rPr>
          <w:color w:val="383838"/>
          <w:shd w:val="clear" w:color="auto" w:fill="FFFFFF"/>
        </w:rPr>
        <w:t xml:space="preserve"> </w:t>
      </w:r>
      <w:r w:rsidRPr="005A1B58">
        <w:t>URL:</w:t>
      </w:r>
      <w:r>
        <w:t xml:space="preserve"> </w:t>
      </w:r>
      <w:hyperlink r:id="rId37" w:history="1">
        <w:r w:rsidRPr="006354D0">
          <w:rPr>
            <w:rStyle w:val="a6"/>
          </w:rPr>
          <w:t>https://1economic.ru/lib/113473</w:t>
        </w:r>
      </w:hyperlink>
      <w:r>
        <w:t xml:space="preserve"> </w:t>
      </w:r>
      <w:r>
        <w:rPr>
          <w:color w:val="383838"/>
          <w:shd w:val="clear" w:color="auto" w:fill="FFFFFF"/>
        </w:rPr>
        <w:t xml:space="preserve"> </w:t>
      </w:r>
      <w:r w:rsidRPr="005A1B58">
        <w:t>(дата обращения: 09.05.2023).</w:t>
      </w:r>
    </w:p>
  </w:footnote>
  <w:footnote w:id="123">
    <w:p w:rsidR="00B860A9" w:rsidRPr="003C389B" w:rsidRDefault="00B860A9" w:rsidP="00427C92">
      <w:pPr>
        <w:pStyle w:val="aa"/>
        <w:jc w:val="both"/>
      </w:pPr>
      <w:r w:rsidRPr="00947D16">
        <w:rPr>
          <w:rStyle w:val="a9"/>
          <w:rFonts w:eastAsiaTheme="majorEastAsia"/>
        </w:rPr>
        <w:footnoteRef/>
      </w:r>
      <w:r w:rsidRPr="00947D16">
        <w:t xml:space="preserve"> Выпускники среднего профессионального и высшего образования на российском рынке труда // Информационный бюллетень</w:t>
      </w:r>
      <w:proofErr w:type="gramStart"/>
      <w:r w:rsidRPr="00947D16">
        <w:t xml:space="preserve">., </w:t>
      </w:r>
      <w:proofErr w:type="gramEnd"/>
      <w:r w:rsidRPr="00947D16">
        <w:t>Москва, 2020. С</w:t>
      </w:r>
      <w:r w:rsidRPr="00E728B5">
        <w:t xml:space="preserve">. 61. </w:t>
      </w:r>
      <w:r w:rsidRPr="00947D16">
        <w:rPr>
          <w:lang w:val="en-US"/>
        </w:rPr>
        <w:t>URL</w:t>
      </w:r>
      <w:r w:rsidRPr="003C389B">
        <w:t xml:space="preserve">: </w:t>
      </w:r>
      <w:hyperlink r:id="rId38" w:history="1">
        <w:r w:rsidRPr="00947D16">
          <w:rPr>
            <w:rStyle w:val="a6"/>
            <w:lang w:val="en-US"/>
          </w:rPr>
          <w:t>https</w:t>
        </w:r>
        <w:r w:rsidRPr="003C389B">
          <w:rPr>
            <w:rStyle w:val="a6"/>
          </w:rPr>
          <w:t>://</w:t>
        </w:r>
        <w:proofErr w:type="spellStart"/>
        <w:r w:rsidRPr="00947D16">
          <w:rPr>
            <w:rStyle w:val="a6"/>
            <w:lang w:val="en-US"/>
          </w:rPr>
          <w:t>lirt</w:t>
        </w:r>
        <w:proofErr w:type="spellEnd"/>
        <w:r w:rsidRPr="003C389B">
          <w:rPr>
            <w:rStyle w:val="a6"/>
          </w:rPr>
          <w:t>.</w:t>
        </w:r>
        <w:proofErr w:type="spellStart"/>
        <w:r w:rsidRPr="00947D16">
          <w:rPr>
            <w:rStyle w:val="a6"/>
            <w:lang w:val="en-US"/>
          </w:rPr>
          <w:t>hse</w:t>
        </w:r>
        <w:proofErr w:type="spellEnd"/>
        <w:r w:rsidRPr="003C389B">
          <w:rPr>
            <w:rStyle w:val="a6"/>
          </w:rPr>
          <w:t>.</w:t>
        </w:r>
        <w:proofErr w:type="spellStart"/>
        <w:r w:rsidRPr="00947D16">
          <w:rPr>
            <w:rStyle w:val="a6"/>
            <w:lang w:val="en-US"/>
          </w:rPr>
          <w:t>ru</w:t>
        </w:r>
        <w:proofErr w:type="spellEnd"/>
        <w:r w:rsidRPr="003C389B">
          <w:rPr>
            <w:rStyle w:val="a6"/>
          </w:rPr>
          <w:t>/</w:t>
        </w:r>
        <w:r w:rsidRPr="00947D16">
          <w:rPr>
            <w:rStyle w:val="a6"/>
            <w:lang w:val="en-US"/>
          </w:rPr>
          <w:t>data</w:t>
        </w:r>
        <w:r w:rsidRPr="003C389B">
          <w:rPr>
            <w:rStyle w:val="a6"/>
          </w:rPr>
          <w:t>/2020/07/22/1596769782/</w:t>
        </w:r>
        <w:r w:rsidRPr="00947D16">
          <w:rPr>
            <w:rStyle w:val="a6"/>
            <w:lang w:val="en-US"/>
          </w:rPr>
          <w:t>Graduate</w:t>
        </w:r>
        <w:r w:rsidRPr="003C389B">
          <w:rPr>
            <w:rStyle w:val="a6"/>
          </w:rPr>
          <w:t>_</w:t>
        </w:r>
        <w:r w:rsidRPr="00947D16">
          <w:rPr>
            <w:rStyle w:val="a6"/>
            <w:lang w:val="en-US"/>
          </w:rPr>
          <w:t>e</w:t>
        </w:r>
        <w:r w:rsidRPr="003C389B">
          <w:rPr>
            <w:rStyle w:val="a6"/>
          </w:rPr>
          <w:t>_</w:t>
        </w:r>
        <w:r w:rsidRPr="00947D16">
          <w:rPr>
            <w:rStyle w:val="a6"/>
            <w:lang w:val="en-US"/>
          </w:rPr>
          <w:t>book</w:t>
        </w:r>
        <w:r w:rsidRPr="003C389B">
          <w:rPr>
            <w:rStyle w:val="a6"/>
          </w:rPr>
          <w:t>.</w:t>
        </w:r>
        <w:proofErr w:type="spellStart"/>
        <w:r w:rsidRPr="00947D16">
          <w:rPr>
            <w:rStyle w:val="a6"/>
            <w:lang w:val="en-US"/>
          </w:rPr>
          <w:t>pdf</w:t>
        </w:r>
        <w:proofErr w:type="spellEnd"/>
      </w:hyperlink>
      <w:r w:rsidRPr="003C389B">
        <w:t xml:space="preserve"> </w:t>
      </w:r>
      <w:r w:rsidRPr="005A1B58">
        <w:t>(дата обращения: 09.05.2023).</w:t>
      </w:r>
    </w:p>
  </w:footnote>
  <w:footnote w:id="124">
    <w:p w:rsidR="00B860A9" w:rsidRPr="00427C92" w:rsidRDefault="00B860A9" w:rsidP="00427C92">
      <w:pPr>
        <w:pStyle w:val="aa"/>
        <w:jc w:val="both"/>
      </w:pPr>
      <w:r w:rsidRPr="00427C92">
        <w:rPr>
          <w:rStyle w:val="a9"/>
          <w:rFonts w:eastAsiaTheme="majorEastAsia"/>
        </w:rPr>
        <w:footnoteRef/>
      </w:r>
      <w:r w:rsidRPr="00427C92">
        <w:t xml:space="preserve"> </w:t>
      </w:r>
      <w:proofErr w:type="spellStart"/>
      <w:r w:rsidRPr="00427C92">
        <w:t>Омарова</w:t>
      </w:r>
      <w:proofErr w:type="spellEnd"/>
      <w:r w:rsidRPr="00427C92">
        <w:t xml:space="preserve"> К. А., </w:t>
      </w:r>
      <w:proofErr w:type="spellStart"/>
      <w:r w:rsidRPr="00427C92">
        <w:t>Элдарова</w:t>
      </w:r>
      <w:proofErr w:type="spellEnd"/>
      <w:r w:rsidRPr="00427C92">
        <w:t xml:space="preserve"> А., Курбанова К. </w:t>
      </w:r>
      <w:r>
        <w:t>Актуальные проблемы трудоустройства и адаптации выпускников вузов на рынке труда  // РППЭ. 2019. №12 (110).</w:t>
      </w:r>
    </w:p>
  </w:footnote>
  <w:footnote w:id="125">
    <w:p w:rsidR="00B860A9" w:rsidRPr="003712C9" w:rsidRDefault="00B860A9" w:rsidP="00427C92">
      <w:pPr>
        <w:pStyle w:val="aa"/>
        <w:jc w:val="both"/>
      </w:pPr>
      <w:r w:rsidRPr="00427C92">
        <w:rPr>
          <w:rStyle w:val="a9"/>
        </w:rPr>
        <w:footnoteRef/>
      </w:r>
      <w:r w:rsidRPr="00427C92">
        <w:t xml:space="preserve"> Выпускники среднего профессионального и высшего образования на российском рынке труда // Информационный бюллетень</w:t>
      </w:r>
      <w:proofErr w:type="gramStart"/>
      <w:r w:rsidRPr="00427C92">
        <w:t xml:space="preserve">., </w:t>
      </w:r>
      <w:proofErr w:type="gramEnd"/>
      <w:r>
        <w:t xml:space="preserve">ВТР Росстат, </w:t>
      </w:r>
      <w:r w:rsidRPr="00427C92">
        <w:t>Москва, 2020.</w:t>
      </w:r>
      <w:r>
        <w:t xml:space="preserve"> С</w:t>
      </w:r>
      <w:r w:rsidRPr="005005B0">
        <w:t xml:space="preserve">. 62. </w:t>
      </w:r>
      <w:r w:rsidRPr="00427C92">
        <w:rPr>
          <w:lang w:val="en-US"/>
        </w:rPr>
        <w:t>URL</w:t>
      </w:r>
      <w:r w:rsidRPr="003712C9">
        <w:t xml:space="preserve">: </w:t>
      </w:r>
      <w:hyperlink r:id="rId39" w:history="1">
        <w:r w:rsidRPr="00427C92">
          <w:rPr>
            <w:rStyle w:val="a6"/>
            <w:lang w:val="en-US"/>
          </w:rPr>
          <w:t>https</w:t>
        </w:r>
        <w:r w:rsidRPr="003712C9">
          <w:rPr>
            <w:rStyle w:val="a6"/>
          </w:rPr>
          <w:t>://</w:t>
        </w:r>
        <w:proofErr w:type="spellStart"/>
        <w:r w:rsidRPr="00427C92">
          <w:rPr>
            <w:rStyle w:val="a6"/>
            <w:lang w:val="en-US"/>
          </w:rPr>
          <w:t>lirt</w:t>
        </w:r>
        <w:proofErr w:type="spellEnd"/>
        <w:r w:rsidRPr="003712C9">
          <w:rPr>
            <w:rStyle w:val="a6"/>
          </w:rPr>
          <w:t>.</w:t>
        </w:r>
        <w:proofErr w:type="spellStart"/>
        <w:r w:rsidRPr="00427C92">
          <w:rPr>
            <w:rStyle w:val="a6"/>
            <w:lang w:val="en-US"/>
          </w:rPr>
          <w:t>hse</w:t>
        </w:r>
        <w:proofErr w:type="spellEnd"/>
        <w:r w:rsidRPr="003712C9">
          <w:rPr>
            <w:rStyle w:val="a6"/>
          </w:rPr>
          <w:t>.</w:t>
        </w:r>
        <w:proofErr w:type="spellStart"/>
        <w:r w:rsidRPr="00427C92">
          <w:rPr>
            <w:rStyle w:val="a6"/>
            <w:lang w:val="en-US"/>
          </w:rPr>
          <w:t>ru</w:t>
        </w:r>
        <w:proofErr w:type="spellEnd"/>
        <w:r w:rsidRPr="003712C9">
          <w:rPr>
            <w:rStyle w:val="a6"/>
          </w:rPr>
          <w:t>/</w:t>
        </w:r>
        <w:r w:rsidRPr="00427C92">
          <w:rPr>
            <w:rStyle w:val="a6"/>
            <w:lang w:val="en-US"/>
          </w:rPr>
          <w:t>data</w:t>
        </w:r>
        <w:r w:rsidRPr="003712C9">
          <w:rPr>
            <w:rStyle w:val="a6"/>
          </w:rPr>
          <w:t>/2020/07/22/1596769782/</w:t>
        </w:r>
        <w:r w:rsidRPr="00427C92">
          <w:rPr>
            <w:rStyle w:val="a6"/>
            <w:lang w:val="en-US"/>
          </w:rPr>
          <w:t>Graduate</w:t>
        </w:r>
        <w:r w:rsidRPr="003712C9">
          <w:rPr>
            <w:rStyle w:val="a6"/>
          </w:rPr>
          <w:t>_</w:t>
        </w:r>
        <w:r w:rsidRPr="00427C92">
          <w:rPr>
            <w:rStyle w:val="a6"/>
            <w:lang w:val="en-US"/>
          </w:rPr>
          <w:t>e</w:t>
        </w:r>
        <w:r w:rsidRPr="003712C9">
          <w:rPr>
            <w:rStyle w:val="a6"/>
          </w:rPr>
          <w:t>_</w:t>
        </w:r>
        <w:r w:rsidRPr="00427C92">
          <w:rPr>
            <w:rStyle w:val="a6"/>
            <w:lang w:val="en-US"/>
          </w:rPr>
          <w:t>book</w:t>
        </w:r>
        <w:r w:rsidRPr="003712C9">
          <w:rPr>
            <w:rStyle w:val="a6"/>
          </w:rPr>
          <w:t>.</w:t>
        </w:r>
        <w:proofErr w:type="spellStart"/>
        <w:r w:rsidRPr="00427C92">
          <w:rPr>
            <w:rStyle w:val="a6"/>
            <w:lang w:val="en-US"/>
          </w:rPr>
          <w:t>pdf</w:t>
        </w:r>
        <w:proofErr w:type="spellEnd"/>
      </w:hyperlink>
      <w:r w:rsidRPr="003712C9">
        <w:t xml:space="preserve"> </w:t>
      </w:r>
      <w:r w:rsidRPr="005A1B58">
        <w:t>(дата обращения: 09.05.2023).</w:t>
      </w:r>
      <w:r>
        <w:t xml:space="preserve"> </w:t>
      </w:r>
    </w:p>
  </w:footnote>
  <w:footnote w:id="126">
    <w:p w:rsidR="00B860A9" w:rsidRPr="000D3BA8" w:rsidRDefault="00B860A9" w:rsidP="00427C92">
      <w:pPr>
        <w:pStyle w:val="aa"/>
        <w:jc w:val="both"/>
      </w:pPr>
      <w:r w:rsidRPr="00427C92">
        <w:rPr>
          <w:rStyle w:val="a9"/>
          <w:rFonts w:eastAsiaTheme="majorEastAsia"/>
        </w:rPr>
        <w:footnoteRef/>
      </w:r>
      <w:r w:rsidRPr="00427C92">
        <w:t xml:space="preserve"> Дудина О.</w:t>
      </w:r>
      <w:r>
        <w:t xml:space="preserve"> </w:t>
      </w:r>
      <w:r w:rsidRPr="00427C92">
        <w:t xml:space="preserve">М., </w:t>
      </w:r>
      <w:proofErr w:type="spellStart"/>
      <w:r w:rsidRPr="00427C92">
        <w:t>Арсельгова</w:t>
      </w:r>
      <w:proofErr w:type="spellEnd"/>
      <w:r w:rsidRPr="00427C92">
        <w:t xml:space="preserve"> М.</w:t>
      </w:r>
      <w:r>
        <w:t xml:space="preserve"> </w:t>
      </w:r>
      <w:r w:rsidRPr="00427C92">
        <w:t>А. Социальные и экономические последствия безработицы // Эк</w:t>
      </w:r>
      <w:r>
        <w:t>ономика труда. 2019. №2. С.929.</w:t>
      </w:r>
    </w:p>
  </w:footnote>
  <w:footnote w:id="127">
    <w:p w:rsidR="00B860A9" w:rsidRPr="000D3BA8" w:rsidRDefault="00B860A9" w:rsidP="00947D16">
      <w:pPr>
        <w:pStyle w:val="aa"/>
        <w:jc w:val="both"/>
      </w:pPr>
      <w:r>
        <w:rPr>
          <w:rStyle w:val="a9"/>
          <w:rFonts w:eastAsiaTheme="majorEastAsia"/>
        </w:rPr>
        <w:footnoteRef/>
      </w:r>
      <w:r w:rsidRPr="000D3BA8">
        <w:t xml:space="preserve"> </w:t>
      </w:r>
      <w:r w:rsidRPr="00427C92">
        <w:t>Дудина О.</w:t>
      </w:r>
      <w:r>
        <w:t xml:space="preserve"> </w:t>
      </w:r>
      <w:r w:rsidRPr="00427C92">
        <w:t xml:space="preserve">М., </w:t>
      </w:r>
      <w:proofErr w:type="spellStart"/>
      <w:r w:rsidRPr="00427C92">
        <w:t>Арсельгова</w:t>
      </w:r>
      <w:proofErr w:type="spellEnd"/>
      <w:r w:rsidRPr="00427C92">
        <w:t xml:space="preserve"> М.</w:t>
      </w:r>
      <w:r>
        <w:t xml:space="preserve"> </w:t>
      </w:r>
      <w:r w:rsidRPr="00427C92">
        <w:t>А. Социальные и экономические последствия безработицы // Эк</w:t>
      </w:r>
      <w:r>
        <w:t xml:space="preserve">ономика труда. 2019. №2. </w:t>
      </w:r>
      <w:r w:rsidRPr="00427C92">
        <w:t>С.</w:t>
      </w:r>
      <w:r>
        <w:t xml:space="preserve"> </w:t>
      </w:r>
      <w:r w:rsidRPr="00427C92">
        <w:t>9</w:t>
      </w:r>
      <w:r>
        <w:t>32-933</w:t>
      </w:r>
      <w:r w:rsidRPr="00427C92">
        <w:t xml:space="preserve">. </w:t>
      </w:r>
    </w:p>
  </w:footnote>
  <w:footnote w:id="128">
    <w:p w:rsidR="00B860A9" w:rsidRPr="000D3BA8" w:rsidRDefault="00B860A9" w:rsidP="00947D16">
      <w:pPr>
        <w:pStyle w:val="aa"/>
        <w:jc w:val="both"/>
      </w:pPr>
      <w:r>
        <w:rPr>
          <w:rStyle w:val="a9"/>
          <w:rFonts w:eastAsiaTheme="majorEastAsia"/>
        </w:rPr>
        <w:footnoteRef/>
      </w:r>
      <w:r w:rsidRPr="000D3BA8">
        <w:t xml:space="preserve"> </w:t>
      </w:r>
      <w:r>
        <w:t>Там же. С. 938.</w:t>
      </w:r>
    </w:p>
  </w:footnote>
  <w:footnote w:id="129">
    <w:p w:rsidR="00B860A9" w:rsidRPr="000D3BA8" w:rsidRDefault="00B860A9" w:rsidP="00947D16">
      <w:pPr>
        <w:pStyle w:val="aa"/>
        <w:jc w:val="both"/>
      </w:pPr>
      <w:r>
        <w:rPr>
          <w:rStyle w:val="a9"/>
          <w:rFonts w:eastAsiaTheme="majorEastAsia"/>
        </w:rPr>
        <w:footnoteRef/>
      </w:r>
      <w:r w:rsidRPr="000D3BA8">
        <w:t xml:space="preserve"> </w:t>
      </w:r>
      <w:r>
        <w:t>Там же. С. 931.</w:t>
      </w:r>
    </w:p>
  </w:footnote>
  <w:footnote w:id="130">
    <w:p w:rsidR="00B860A9" w:rsidRPr="000D3BA8" w:rsidRDefault="00B860A9" w:rsidP="00947D16">
      <w:pPr>
        <w:pStyle w:val="aa"/>
        <w:jc w:val="both"/>
      </w:pPr>
      <w:r>
        <w:rPr>
          <w:rStyle w:val="a9"/>
          <w:rFonts w:eastAsiaTheme="majorEastAsia"/>
        </w:rPr>
        <w:footnoteRef/>
      </w:r>
      <w:r w:rsidRPr="000D3BA8">
        <w:t xml:space="preserve"> </w:t>
      </w:r>
      <w:r>
        <w:t>Там же. С. 930.</w:t>
      </w:r>
    </w:p>
  </w:footnote>
  <w:footnote w:id="131">
    <w:p w:rsidR="00B860A9" w:rsidRPr="000D3BA8" w:rsidRDefault="00B860A9" w:rsidP="00947D16">
      <w:pPr>
        <w:pStyle w:val="aa"/>
        <w:jc w:val="both"/>
      </w:pPr>
      <w:r>
        <w:rPr>
          <w:rStyle w:val="a9"/>
          <w:rFonts w:eastAsiaTheme="majorEastAsia"/>
        </w:rPr>
        <w:footnoteRef/>
      </w:r>
      <w:r w:rsidRPr="00E27918">
        <w:t>Доля молодежной безработицы в России из-за пандемии выросла лишь на 1%</w:t>
      </w:r>
      <w:r>
        <w:t xml:space="preserve"> // Интернет-издание «Известия», 13.04.2021. </w:t>
      </w:r>
      <w:r w:rsidRPr="00E27918">
        <w:rPr>
          <w:lang w:val="en-US"/>
        </w:rPr>
        <w:t>URL</w:t>
      </w:r>
      <w:r w:rsidRPr="00E27918">
        <w:t xml:space="preserve">: </w:t>
      </w:r>
      <w:hyperlink r:id="rId40" w:history="1">
        <w:r w:rsidRPr="00967E3B">
          <w:rPr>
            <w:rStyle w:val="a6"/>
            <w:lang w:val="en-US"/>
          </w:rPr>
          <w:t>https</w:t>
        </w:r>
        <w:r w:rsidRPr="00E27918">
          <w:rPr>
            <w:rStyle w:val="a6"/>
          </w:rPr>
          <w:t>://</w:t>
        </w:r>
        <w:proofErr w:type="spellStart"/>
        <w:r w:rsidRPr="00967E3B">
          <w:rPr>
            <w:rStyle w:val="a6"/>
            <w:lang w:val="en-US"/>
          </w:rPr>
          <w:t>iz</w:t>
        </w:r>
        <w:proofErr w:type="spellEnd"/>
        <w:r w:rsidRPr="00E27918">
          <w:rPr>
            <w:rStyle w:val="a6"/>
          </w:rPr>
          <w:t>.</w:t>
        </w:r>
        <w:proofErr w:type="spellStart"/>
        <w:r w:rsidRPr="00967E3B">
          <w:rPr>
            <w:rStyle w:val="a6"/>
            <w:lang w:val="en-US"/>
          </w:rPr>
          <w:t>ru</w:t>
        </w:r>
        <w:proofErr w:type="spellEnd"/>
        <w:r w:rsidRPr="00E27918">
          <w:rPr>
            <w:rStyle w:val="a6"/>
          </w:rPr>
          <w:t>/1150750/2021-04-13/</w:t>
        </w:r>
        <w:proofErr w:type="spellStart"/>
        <w:r w:rsidRPr="00967E3B">
          <w:rPr>
            <w:rStyle w:val="a6"/>
            <w:lang w:val="en-US"/>
          </w:rPr>
          <w:t>dolia</w:t>
        </w:r>
        <w:proofErr w:type="spellEnd"/>
        <w:r w:rsidRPr="00E27918">
          <w:rPr>
            <w:rStyle w:val="a6"/>
          </w:rPr>
          <w:t>-</w:t>
        </w:r>
        <w:proofErr w:type="spellStart"/>
        <w:r w:rsidRPr="00967E3B">
          <w:rPr>
            <w:rStyle w:val="a6"/>
            <w:lang w:val="en-US"/>
          </w:rPr>
          <w:t>molodezhnoi</w:t>
        </w:r>
        <w:proofErr w:type="spellEnd"/>
        <w:r w:rsidRPr="00E27918">
          <w:rPr>
            <w:rStyle w:val="a6"/>
          </w:rPr>
          <w:t>-</w:t>
        </w:r>
        <w:proofErr w:type="spellStart"/>
        <w:r w:rsidRPr="00967E3B">
          <w:rPr>
            <w:rStyle w:val="a6"/>
            <w:lang w:val="en-US"/>
          </w:rPr>
          <w:t>bezrabotitcy</w:t>
        </w:r>
        <w:proofErr w:type="spellEnd"/>
        <w:r w:rsidRPr="00E27918">
          <w:rPr>
            <w:rStyle w:val="a6"/>
          </w:rPr>
          <w:t>-</w:t>
        </w:r>
        <w:r w:rsidRPr="00967E3B">
          <w:rPr>
            <w:rStyle w:val="a6"/>
            <w:lang w:val="en-US"/>
          </w:rPr>
          <w:t>v</w:t>
        </w:r>
        <w:r w:rsidRPr="00E27918">
          <w:rPr>
            <w:rStyle w:val="a6"/>
          </w:rPr>
          <w:t>-</w:t>
        </w:r>
        <w:proofErr w:type="spellStart"/>
        <w:r w:rsidRPr="00967E3B">
          <w:rPr>
            <w:rStyle w:val="a6"/>
            <w:lang w:val="en-US"/>
          </w:rPr>
          <w:t>rossii</w:t>
        </w:r>
        <w:proofErr w:type="spellEnd"/>
        <w:r w:rsidRPr="00E27918">
          <w:rPr>
            <w:rStyle w:val="a6"/>
          </w:rPr>
          <w:t>-</w:t>
        </w:r>
        <w:proofErr w:type="spellStart"/>
        <w:r w:rsidRPr="00967E3B">
          <w:rPr>
            <w:rStyle w:val="a6"/>
            <w:lang w:val="en-US"/>
          </w:rPr>
          <w:t>iz</w:t>
        </w:r>
        <w:proofErr w:type="spellEnd"/>
        <w:r w:rsidRPr="00E27918">
          <w:rPr>
            <w:rStyle w:val="a6"/>
          </w:rPr>
          <w:t>-</w:t>
        </w:r>
        <w:proofErr w:type="spellStart"/>
        <w:r w:rsidRPr="00967E3B">
          <w:rPr>
            <w:rStyle w:val="a6"/>
            <w:lang w:val="en-US"/>
          </w:rPr>
          <w:t>za</w:t>
        </w:r>
        <w:proofErr w:type="spellEnd"/>
        <w:r w:rsidRPr="00E27918">
          <w:rPr>
            <w:rStyle w:val="a6"/>
          </w:rPr>
          <w:t>-</w:t>
        </w:r>
        <w:proofErr w:type="spellStart"/>
        <w:r w:rsidRPr="00967E3B">
          <w:rPr>
            <w:rStyle w:val="a6"/>
            <w:lang w:val="en-US"/>
          </w:rPr>
          <w:t>pandemii</w:t>
        </w:r>
        <w:proofErr w:type="spellEnd"/>
        <w:r w:rsidRPr="00E27918">
          <w:rPr>
            <w:rStyle w:val="a6"/>
          </w:rPr>
          <w:t>-</w:t>
        </w:r>
        <w:proofErr w:type="spellStart"/>
        <w:r w:rsidRPr="00967E3B">
          <w:rPr>
            <w:rStyle w:val="a6"/>
            <w:lang w:val="en-US"/>
          </w:rPr>
          <w:t>vyrosla</w:t>
        </w:r>
        <w:proofErr w:type="spellEnd"/>
        <w:r w:rsidRPr="00E27918">
          <w:rPr>
            <w:rStyle w:val="a6"/>
          </w:rPr>
          <w:t>-</w:t>
        </w:r>
        <w:proofErr w:type="spellStart"/>
        <w:r w:rsidRPr="00967E3B">
          <w:rPr>
            <w:rStyle w:val="a6"/>
            <w:lang w:val="en-US"/>
          </w:rPr>
          <w:t>lish</w:t>
        </w:r>
        <w:proofErr w:type="spellEnd"/>
        <w:r w:rsidRPr="00E27918">
          <w:rPr>
            <w:rStyle w:val="a6"/>
          </w:rPr>
          <w:t>-</w:t>
        </w:r>
        <w:proofErr w:type="spellStart"/>
        <w:r w:rsidRPr="00967E3B">
          <w:rPr>
            <w:rStyle w:val="a6"/>
            <w:lang w:val="en-US"/>
          </w:rPr>
          <w:t>na</w:t>
        </w:r>
        <w:proofErr w:type="spellEnd"/>
        <w:r w:rsidRPr="00E27918">
          <w:rPr>
            <w:rStyle w:val="a6"/>
          </w:rPr>
          <w:t>-1</w:t>
        </w:r>
      </w:hyperlink>
      <w:r w:rsidRPr="00E27918">
        <w:t xml:space="preserve"> </w:t>
      </w:r>
      <w:r w:rsidRPr="00427C92">
        <w:t>(дата обращения: 09.05.2023).</w:t>
      </w:r>
      <w:r>
        <w:t xml:space="preserve"> </w:t>
      </w:r>
    </w:p>
  </w:footnote>
  <w:footnote w:id="132">
    <w:p w:rsidR="00B860A9" w:rsidRPr="000D3BA8" w:rsidRDefault="00B860A9" w:rsidP="00947D16">
      <w:pPr>
        <w:pStyle w:val="aa"/>
        <w:jc w:val="both"/>
      </w:pPr>
      <w:r>
        <w:rPr>
          <w:rStyle w:val="a9"/>
          <w:rFonts w:eastAsiaTheme="majorEastAsia"/>
        </w:rPr>
        <w:footnoteRef/>
      </w:r>
      <w:r w:rsidRPr="000D3BA8">
        <w:t xml:space="preserve"> </w:t>
      </w:r>
      <w:r>
        <w:t>Там же.</w:t>
      </w:r>
    </w:p>
  </w:footnote>
  <w:footnote w:id="133">
    <w:p w:rsidR="00B860A9" w:rsidRPr="00DE2D95" w:rsidRDefault="00B860A9" w:rsidP="00947D16">
      <w:pPr>
        <w:pStyle w:val="aa"/>
        <w:jc w:val="both"/>
      </w:pPr>
      <w:r w:rsidRPr="00DE2D95">
        <w:rPr>
          <w:rStyle w:val="a9"/>
          <w:rFonts w:eastAsiaTheme="majorEastAsia"/>
        </w:rPr>
        <w:footnoteRef/>
      </w:r>
      <w:r>
        <w:t xml:space="preserve"> </w:t>
      </w:r>
      <w:r w:rsidRPr="005A1B58">
        <w:t>Федеральная служба государственной статистики URL:</w:t>
      </w:r>
      <w:r w:rsidRPr="00DE2D95">
        <w:t xml:space="preserve"> </w:t>
      </w:r>
      <w:hyperlink r:id="rId41" w:history="1">
        <w:r w:rsidRPr="00DE2D95">
          <w:rPr>
            <w:rStyle w:val="a6"/>
            <w:rFonts w:eastAsiaTheme="majorEastAsia"/>
          </w:rPr>
          <w:t>https://gks.ru/bgd/free/B04_03/IssWWW.exe/Stg/d02/17.htm</w:t>
        </w:r>
      </w:hyperlink>
      <w:r>
        <w:t xml:space="preserve">  </w:t>
      </w:r>
      <w:r w:rsidRPr="00427C92">
        <w:t>(дата обращения: 09.05.2023).</w:t>
      </w:r>
    </w:p>
  </w:footnote>
  <w:footnote w:id="134">
    <w:p w:rsidR="00B860A9" w:rsidRPr="00330F17" w:rsidRDefault="00B860A9" w:rsidP="00330F17">
      <w:pPr>
        <w:pStyle w:val="aa"/>
        <w:jc w:val="both"/>
        <w:rPr>
          <w:b/>
        </w:rPr>
      </w:pPr>
      <w:r w:rsidRPr="00330F17">
        <w:rPr>
          <w:rStyle w:val="a9"/>
        </w:rPr>
        <w:footnoteRef/>
      </w:r>
      <w:r w:rsidRPr="00330F17">
        <w:t xml:space="preserve"> Забелина О. В., </w:t>
      </w:r>
      <w:proofErr w:type="spellStart"/>
      <w:r w:rsidRPr="00330F17">
        <w:t>Асалиев</w:t>
      </w:r>
      <w:proofErr w:type="spellEnd"/>
      <w:r w:rsidRPr="00330F17">
        <w:t xml:space="preserve"> А. М., Дружинина Е. С. Проблемы молодежного сегмента  российского рынка труда  и новые акценты политики поддержки занятости молодежи // Эко</w:t>
      </w:r>
      <w:r>
        <w:t>номика труда. 2021. №9. С. 988.</w:t>
      </w:r>
    </w:p>
  </w:footnote>
  <w:footnote w:id="135">
    <w:p w:rsidR="00B860A9" w:rsidRPr="00330F17" w:rsidRDefault="00B860A9" w:rsidP="00330F17">
      <w:pPr>
        <w:pStyle w:val="aa"/>
        <w:jc w:val="both"/>
      </w:pPr>
      <w:r w:rsidRPr="00330F17">
        <w:rPr>
          <w:rStyle w:val="a9"/>
        </w:rPr>
        <w:footnoteRef/>
      </w:r>
      <w:r w:rsidRPr="00330F17">
        <w:t xml:space="preserve"> Там же. С. 988.</w:t>
      </w:r>
    </w:p>
  </w:footnote>
  <w:footnote w:id="136">
    <w:p w:rsidR="00B860A9" w:rsidRDefault="00B860A9" w:rsidP="00330F17">
      <w:pPr>
        <w:pStyle w:val="aa"/>
        <w:jc w:val="both"/>
      </w:pPr>
      <w:r w:rsidRPr="00330F17">
        <w:rPr>
          <w:rStyle w:val="a9"/>
          <w:rFonts w:eastAsiaTheme="majorEastAsia"/>
        </w:rPr>
        <w:footnoteRef/>
      </w:r>
      <w:r w:rsidRPr="00330F17">
        <w:t xml:space="preserve"> Там же. С. 989.</w:t>
      </w:r>
    </w:p>
  </w:footnote>
  <w:footnote w:id="137">
    <w:p w:rsidR="00B860A9" w:rsidRPr="00330F17" w:rsidRDefault="00B860A9" w:rsidP="00330F17">
      <w:pPr>
        <w:pStyle w:val="aa"/>
        <w:jc w:val="both"/>
      </w:pPr>
      <w:r w:rsidRPr="00330F17">
        <w:rPr>
          <w:rStyle w:val="a9"/>
          <w:rFonts w:eastAsiaTheme="majorEastAsia"/>
        </w:rPr>
        <w:footnoteRef/>
      </w:r>
      <w:r w:rsidRPr="00330F17">
        <w:t xml:space="preserve"> </w:t>
      </w:r>
      <w:r>
        <w:t>Там же. С. 990.</w:t>
      </w:r>
    </w:p>
  </w:footnote>
  <w:footnote w:id="138">
    <w:p w:rsidR="00B860A9" w:rsidRPr="00330F17" w:rsidRDefault="00B860A9" w:rsidP="00330F17">
      <w:pPr>
        <w:pStyle w:val="aa"/>
        <w:jc w:val="both"/>
      </w:pPr>
      <w:r w:rsidRPr="00330F17">
        <w:rPr>
          <w:rStyle w:val="a9"/>
          <w:rFonts w:eastAsiaTheme="majorEastAsia"/>
        </w:rPr>
        <w:footnoteRef/>
      </w:r>
      <w:r w:rsidRPr="00330F17">
        <w:t xml:space="preserve"> Забелина О. В., </w:t>
      </w:r>
      <w:proofErr w:type="spellStart"/>
      <w:r w:rsidRPr="00330F17">
        <w:t>Асалиев</w:t>
      </w:r>
      <w:proofErr w:type="spellEnd"/>
      <w:r w:rsidRPr="00330F17">
        <w:t xml:space="preserve"> А. М., Дружинина Е. С. Проблемы молодежного сегмента  российского рынка труда  и новые акценты политики поддержки занятости молодежи // Эко</w:t>
      </w:r>
      <w:r>
        <w:t>номика труда. 2021. №9. С. 990.</w:t>
      </w:r>
    </w:p>
  </w:footnote>
  <w:footnote w:id="139">
    <w:p w:rsidR="00B860A9" w:rsidRPr="00330F17" w:rsidRDefault="00B860A9" w:rsidP="00330F17">
      <w:pPr>
        <w:pStyle w:val="aa"/>
        <w:jc w:val="both"/>
      </w:pPr>
      <w:r w:rsidRPr="00330F17">
        <w:rPr>
          <w:rStyle w:val="a9"/>
          <w:rFonts w:eastAsiaTheme="majorEastAsia"/>
        </w:rPr>
        <w:footnoteRef/>
      </w:r>
      <w:r w:rsidRPr="00330F17">
        <w:t xml:space="preserve"> Там же. С. 989.</w:t>
      </w:r>
    </w:p>
  </w:footnote>
  <w:footnote w:id="140">
    <w:p w:rsidR="00B860A9" w:rsidRDefault="00B860A9" w:rsidP="00330F17">
      <w:pPr>
        <w:pStyle w:val="aa"/>
        <w:jc w:val="both"/>
      </w:pPr>
      <w:r w:rsidRPr="00330F17">
        <w:rPr>
          <w:rStyle w:val="a9"/>
        </w:rPr>
        <w:footnoteRef/>
      </w:r>
      <w:r>
        <w:t xml:space="preserve"> Там же. </w:t>
      </w:r>
      <w:r w:rsidRPr="00330F17">
        <w:t xml:space="preserve">С. 990. </w:t>
      </w:r>
    </w:p>
  </w:footnote>
  <w:footnote w:id="141">
    <w:p w:rsidR="00B860A9" w:rsidRPr="00D24837" w:rsidRDefault="00B860A9" w:rsidP="00D24837">
      <w:pPr>
        <w:pStyle w:val="aa"/>
        <w:jc w:val="both"/>
      </w:pPr>
      <w:r w:rsidRPr="00D24837">
        <w:rPr>
          <w:rStyle w:val="a9"/>
          <w:rFonts w:eastAsiaTheme="majorEastAsia"/>
        </w:rPr>
        <w:footnoteRef/>
      </w:r>
      <w:r w:rsidRPr="00D24837">
        <w:t xml:space="preserve"> </w:t>
      </w:r>
      <w:r w:rsidRPr="00330F17">
        <w:t xml:space="preserve">Забелина О. В., </w:t>
      </w:r>
      <w:proofErr w:type="spellStart"/>
      <w:r w:rsidRPr="00330F17">
        <w:t>Асалиев</w:t>
      </w:r>
      <w:proofErr w:type="spellEnd"/>
      <w:r w:rsidRPr="00330F17">
        <w:t xml:space="preserve"> А. М., Дружинина Е. С. Проблемы молодежного сегмента  российского рынка труда  и новые акценты политики поддержки занятости молодежи // Эко</w:t>
      </w:r>
      <w:r>
        <w:t>номика труда. 2021. №9. С. 990.</w:t>
      </w:r>
    </w:p>
  </w:footnote>
  <w:footnote w:id="142">
    <w:p w:rsidR="00B860A9" w:rsidRPr="00D24837" w:rsidRDefault="00B860A9" w:rsidP="00D24837">
      <w:pPr>
        <w:pStyle w:val="aa"/>
        <w:jc w:val="both"/>
      </w:pPr>
      <w:r w:rsidRPr="00D24837">
        <w:rPr>
          <w:rStyle w:val="a9"/>
          <w:rFonts w:eastAsiaTheme="majorEastAsia"/>
        </w:rPr>
        <w:footnoteRef/>
      </w:r>
      <w:r w:rsidRPr="00D24837">
        <w:t xml:space="preserve"> Там же. С. 993-994.</w:t>
      </w:r>
    </w:p>
  </w:footnote>
  <w:footnote w:id="143">
    <w:p w:rsidR="00B860A9" w:rsidRPr="00D24837" w:rsidRDefault="00B860A9" w:rsidP="00D24837">
      <w:pPr>
        <w:pStyle w:val="aa"/>
        <w:jc w:val="both"/>
      </w:pPr>
      <w:r w:rsidRPr="00D24837">
        <w:rPr>
          <w:rStyle w:val="a9"/>
          <w:rFonts w:eastAsiaTheme="majorEastAsia"/>
        </w:rPr>
        <w:footnoteRef/>
      </w:r>
      <w:r w:rsidRPr="00D24837">
        <w:t xml:space="preserve"> </w:t>
      </w:r>
      <w:r w:rsidRPr="00770218">
        <w:t xml:space="preserve">Удар по молодежи: российский рынок труда лишился более миллиона молодых работников // Интернет-сеть </w:t>
      </w:r>
      <w:proofErr w:type="spellStart"/>
      <w:r w:rsidRPr="00770218">
        <w:rPr>
          <w:color w:val="303030"/>
          <w:shd w:val="clear" w:color="auto" w:fill="FFFFFF"/>
        </w:rPr>
        <w:t>ФинЭкспертиза</w:t>
      </w:r>
      <w:proofErr w:type="spellEnd"/>
      <w:r w:rsidRPr="00770218">
        <w:rPr>
          <w:color w:val="303030"/>
          <w:shd w:val="clear" w:color="auto" w:fill="FFFFFF"/>
        </w:rPr>
        <w:t xml:space="preserve">, 14.04.2021. </w:t>
      </w:r>
      <w:r w:rsidRPr="00770218">
        <w:rPr>
          <w:lang w:val="en-US"/>
        </w:rPr>
        <w:t>URL</w:t>
      </w:r>
      <w:r w:rsidRPr="00770218">
        <w:t>:</w:t>
      </w:r>
      <w:r w:rsidRPr="00770218">
        <w:rPr>
          <w:color w:val="303030"/>
          <w:shd w:val="clear" w:color="auto" w:fill="FFFFFF"/>
        </w:rPr>
        <w:t xml:space="preserve"> </w:t>
      </w:r>
      <w:hyperlink r:id="rId42" w:history="1">
        <w:r w:rsidRPr="00770218">
          <w:rPr>
            <w:rStyle w:val="a6"/>
            <w:shd w:val="clear" w:color="auto" w:fill="FFFFFF"/>
            <w:lang w:val="en-US"/>
          </w:rPr>
          <w:t>https</w:t>
        </w:r>
        <w:r w:rsidRPr="00770218">
          <w:rPr>
            <w:rStyle w:val="a6"/>
            <w:shd w:val="clear" w:color="auto" w:fill="FFFFFF"/>
          </w:rPr>
          <w:t>://</w:t>
        </w:r>
        <w:proofErr w:type="spellStart"/>
        <w:r w:rsidRPr="00770218">
          <w:rPr>
            <w:rStyle w:val="a6"/>
            <w:shd w:val="clear" w:color="auto" w:fill="FFFFFF"/>
            <w:lang w:val="en-US"/>
          </w:rPr>
          <w:t>finexpertiza</w:t>
        </w:r>
        <w:proofErr w:type="spellEnd"/>
        <w:r w:rsidRPr="00770218">
          <w:rPr>
            <w:rStyle w:val="a6"/>
            <w:shd w:val="clear" w:color="auto" w:fill="FFFFFF"/>
          </w:rPr>
          <w:t>.</w:t>
        </w:r>
        <w:proofErr w:type="spellStart"/>
        <w:r w:rsidRPr="00770218">
          <w:rPr>
            <w:rStyle w:val="a6"/>
            <w:shd w:val="clear" w:color="auto" w:fill="FFFFFF"/>
            <w:lang w:val="en-US"/>
          </w:rPr>
          <w:t>ru</w:t>
        </w:r>
        <w:proofErr w:type="spellEnd"/>
        <w:r w:rsidRPr="00770218">
          <w:rPr>
            <w:rStyle w:val="a6"/>
            <w:shd w:val="clear" w:color="auto" w:fill="FFFFFF"/>
          </w:rPr>
          <w:t>/</w:t>
        </w:r>
        <w:r w:rsidRPr="00770218">
          <w:rPr>
            <w:rStyle w:val="a6"/>
            <w:shd w:val="clear" w:color="auto" w:fill="FFFFFF"/>
            <w:lang w:val="en-US"/>
          </w:rPr>
          <w:t>press</w:t>
        </w:r>
        <w:r w:rsidRPr="00770218">
          <w:rPr>
            <w:rStyle w:val="a6"/>
            <w:shd w:val="clear" w:color="auto" w:fill="FFFFFF"/>
          </w:rPr>
          <w:t>-</w:t>
        </w:r>
        <w:r w:rsidRPr="00770218">
          <w:rPr>
            <w:rStyle w:val="a6"/>
            <w:shd w:val="clear" w:color="auto" w:fill="FFFFFF"/>
            <w:lang w:val="en-US"/>
          </w:rPr>
          <w:t>service</w:t>
        </w:r>
        <w:r w:rsidRPr="00770218">
          <w:rPr>
            <w:rStyle w:val="a6"/>
            <w:shd w:val="clear" w:color="auto" w:fill="FFFFFF"/>
          </w:rPr>
          <w:t>/</w:t>
        </w:r>
        <w:r w:rsidRPr="00770218">
          <w:rPr>
            <w:rStyle w:val="a6"/>
            <w:shd w:val="clear" w:color="auto" w:fill="FFFFFF"/>
            <w:lang w:val="en-US"/>
          </w:rPr>
          <w:t>researches</w:t>
        </w:r>
        <w:r w:rsidRPr="00770218">
          <w:rPr>
            <w:rStyle w:val="a6"/>
            <w:shd w:val="clear" w:color="auto" w:fill="FFFFFF"/>
          </w:rPr>
          <w:t>/2021/</w:t>
        </w:r>
        <w:proofErr w:type="spellStart"/>
        <w:r w:rsidRPr="00770218">
          <w:rPr>
            <w:rStyle w:val="a6"/>
            <w:shd w:val="clear" w:color="auto" w:fill="FFFFFF"/>
            <w:lang w:val="en-US"/>
          </w:rPr>
          <w:t>udar</w:t>
        </w:r>
        <w:proofErr w:type="spellEnd"/>
        <w:r w:rsidRPr="00770218">
          <w:rPr>
            <w:rStyle w:val="a6"/>
            <w:shd w:val="clear" w:color="auto" w:fill="FFFFFF"/>
          </w:rPr>
          <w:t>-</w:t>
        </w:r>
        <w:proofErr w:type="spellStart"/>
        <w:r w:rsidRPr="00770218">
          <w:rPr>
            <w:rStyle w:val="a6"/>
            <w:shd w:val="clear" w:color="auto" w:fill="FFFFFF"/>
            <w:lang w:val="en-US"/>
          </w:rPr>
          <w:t>po</w:t>
        </w:r>
        <w:proofErr w:type="spellEnd"/>
        <w:r w:rsidRPr="00770218">
          <w:rPr>
            <w:rStyle w:val="a6"/>
            <w:shd w:val="clear" w:color="auto" w:fill="FFFFFF"/>
          </w:rPr>
          <w:t>-</w:t>
        </w:r>
        <w:proofErr w:type="spellStart"/>
        <w:r w:rsidRPr="00770218">
          <w:rPr>
            <w:rStyle w:val="a6"/>
            <w:shd w:val="clear" w:color="auto" w:fill="FFFFFF"/>
            <w:lang w:val="en-US"/>
          </w:rPr>
          <w:t>molodezhi</w:t>
        </w:r>
        <w:proofErr w:type="spellEnd"/>
        <w:r w:rsidRPr="00770218">
          <w:rPr>
            <w:rStyle w:val="a6"/>
            <w:shd w:val="clear" w:color="auto" w:fill="FFFFFF"/>
          </w:rPr>
          <w:t>/</w:t>
        </w:r>
      </w:hyperlink>
      <w:r w:rsidRPr="00770218">
        <w:rPr>
          <w:color w:val="303030"/>
          <w:shd w:val="clear" w:color="auto" w:fill="FFFFFF"/>
        </w:rPr>
        <w:t xml:space="preserve"> </w:t>
      </w:r>
      <w:r w:rsidRPr="00770218">
        <w:t>(дата обращения: 09.05.2023).</w:t>
      </w:r>
    </w:p>
  </w:footnote>
  <w:footnote w:id="144">
    <w:p w:rsidR="00B860A9" w:rsidRPr="00770218" w:rsidRDefault="00B860A9" w:rsidP="00770218">
      <w:pPr>
        <w:pStyle w:val="aa"/>
        <w:jc w:val="both"/>
      </w:pPr>
      <w:r w:rsidRPr="00770218">
        <w:rPr>
          <w:rStyle w:val="a9"/>
          <w:rFonts w:eastAsiaTheme="majorEastAsia"/>
        </w:rPr>
        <w:footnoteRef/>
      </w:r>
      <w:r w:rsidRPr="00770218">
        <w:t xml:space="preserve"> Удар по молодежи: российский рынок труда лишился более миллиона молодых работников // Интернет-сеть </w:t>
      </w:r>
      <w:proofErr w:type="spellStart"/>
      <w:r w:rsidRPr="00770218">
        <w:rPr>
          <w:color w:val="303030"/>
          <w:shd w:val="clear" w:color="auto" w:fill="FFFFFF"/>
        </w:rPr>
        <w:t>ФинЭкспертиза</w:t>
      </w:r>
      <w:proofErr w:type="spellEnd"/>
      <w:r w:rsidRPr="00770218">
        <w:rPr>
          <w:color w:val="303030"/>
          <w:shd w:val="clear" w:color="auto" w:fill="FFFFFF"/>
        </w:rPr>
        <w:t xml:space="preserve">, 14.04.2021. </w:t>
      </w:r>
      <w:r w:rsidRPr="00770218">
        <w:rPr>
          <w:lang w:val="en-US"/>
        </w:rPr>
        <w:t>URL</w:t>
      </w:r>
      <w:r w:rsidRPr="00770218">
        <w:t>:</w:t>
      </w:r>
      <w:r w:rsidRPr="00770218">
        <w:rPr>
          <w:color w:val="303030"/>
          <w:shd w:val="clear" w:color="auto" w:fill="FFFFFF"/>
        </w:rPr>
        <w:t xml:space="preserve"> </w:t>
      </w:r>
      <w:hyperlink r:id="rId43" w:history="1">
        <w:r w:rsidRPr="00770218">
          <w:rPr>
            <w:rStyle w:val="a6"/>
            <w:shd w:val="clear" w:color="auto" w:fill="FFFFFF"/>
            <w:lang w:val="en-US"/>
          </w:rPr>
          <w:t>https</w:t>
        </w:r>
        <w:r w:rsidRPr="00770218">
          <w:rPr>
            <w:rStyle w:val="a6"/>
            <w:shd w:val="clear" w:color="auto" w:fill="FFFFFF"/>
          </w:rPr>
          <w:t>://</w:t>
        </w:r>
        <w:proofErr w:type="spellStart"/>
        <w:r w:rsidRPr="00770218">
          <w:rPr>
            <w:rStyle w:val="a6"/>
            <w:shd w:val="clear" w:color="auto" w:fill="FFFFFF"/>
            <w:lang w:val="en-US"/>
          </w:rPr>
          <w:t>finexpertiza</w:t>
        </w:r>
        <w:proofErr w:type="spellEnd"/>
        <w:r w:rsidRPr="00770218">
          <w:rPr>
            <w:rStyle w:val="a6"/>
            <w:shd w:val="clear" w:color="auto" w:fill="FFFFFF"/>
          </w:rPr>
          <w:t>.</w:t>
        </w:r>
        <w:proofErr w:type="spellStart"/>
        <w:r w:rsidRPr="00770218">
          <w:rPr>
            <w:rStyle w:val="a6"/>
            <w:shd w:val="clear" w:color="auto" w:fill="FFFFFF"/>
            <w:lang w:val="en-US"/>
          </w:rPr>
          <w:t>ru</w:t>
        </w:r>
        <w:proofErr w:type="spellEnd"/>
        <w:r w:rsidRPr="00770218">
          <w:rPr>
            <w:rStyle w:val="a6"/>
            <w:shd w:val="clear" w:color="auto" w:fill="FFFFFF"/>
          </w:rPr>
          <w:t>/</w:t>
        </w:r>
        <w:r w:rsidRPr="00770218">
          <w:rPr>
            <w:rStyle w:val="a6"/>
            <w:shd w:val="clear" w:color="auto" w:fill="FFFFFF"/>
            <w:lang w:val="en-US"/>
          </w:rPr>
          <w:t>press</w:t>
        </w:r>
        <w:r w:rsidRPr="00770218">
          <w:rPr>
            <w:rStyle w:val="a6"/>
            <w:shd w:val="clear" w:color="auto" w:fill="FFFFFF"/>
          </w:rPr>
          <w:t>-</w:t>
        </w:r>
        <w:r w:rsidRPr="00770218">
          <w:rPr>
            <w:rStyle w:val="a6"/>
            <w:shd w:val="clear" w:color="auto" w:fill="FFFFFF"/>
            <w:lang w:val="en-US"/>
          </w:rPr>
          <w:t>service</w:t>
        </w:r>
        <w:r w:rsidRPr="00770218">
          <w:rPr>
            <w:rStyle w:val="a6"/>
            <w:shd w:val="clear" w:color="auto" w:fill="FFFFFF"/>
          </w:rPr>
          <w:t>/</w:t>
        </w:r>
        <w:r w:rsidRPr="00770218">
          <w:rPr>
            <w:rStyle w:val="a6"/>
            <w:shd w:val="clear" w:color="auto" w:fill="FFFFFF"/>
            <w:lang w:val="en-US"/>
          </w:rPr>
          <w:t>researches</w:t>
        </w:r>
        <w:r w:rsidRPr="00770218">
          <w:rPr>
            <w:rStyle w:val="a6"/>
            <w:shd w:val="clear" w:color="auto" w:fill="FFFFFF"/>
          </w:rPr>
          <w:t>/2021/</w:t>
        </w:r>
        <w:proofErr w:type="spellStart"/>
        <w:r w:rsidRPr="00770218">
          <w:rPr>
            <w:rStyle w:val="a6"/>
            <w:shd w:val="clear" w:color="auto" w:fill="FFFFFF"/>
            <w:lang w:val="en-US"/>
          </w:rPr>
          <w:t>udar</w:t>
        </w:r>
        <w:proofErr w:type="spellEnd"/>
        <w:r w:rsidRPr="00770218">
          <w:rPr>
            <w:rStyle w:val="a6"/>
            <w:shd w:val="clear" w:color="auto" w:fill="FFFFFF"/>
          </w:rPr>
          <w:t>-</w:t>
        </w:r>
        <w:proofErr w:type="spellStart"/>
        <w:r w:rsidRPr="00770218">
          <w:rPr>
            <w:rStyle w:val="a6"/>
            <w:shd w:val="clear" w:color="auto" w:fill="FFFFFF"/>
            <w:lang w:val="en-US"/>
          </w:rPr>
          <w:t>po</w:t>
        </w:r>
        <w:proofErr w:type="spellEnd"/>
        <w:r w:rsidRPr="00770218">
          <w:rPr>
            <w:rStyle w:val="a6"/>
            <w:shd w:val="clear" w:color="auto" w:fill="FFFFFF"/>
          </w:rPr>
          <w:t>-</w:t>
        </w:r>
        <w:proofErr w:type="spellStart"/>
        <w:r w:rsidRPr="00770218">
          <w:rPr>
            <w:rStyle w:val="a6"/>
            <w:shd w:val="clear" w:color="auto" w:fill="FFFFFF"/>
            <w:lang w:val="en-US"/>
          </w:rPr>
          <w:t>molodezhi</w:t>
        </w:r>
        <w:proofErr w:type="spellEnd"/>
        <w:r w:rsidRPr="00770218">
          <w:rPr>
            <w:rStyle w:val="a6"/>
            <w:shd w:val="clear" w:color="auto" w:fill="FFFFFF"/>
          </w:rPr>
          <w:t>/</w:t>
        </w:r>
      </w:hyperlink>
      <w:r w:rsidRPr="00770218">
        <w:rPr>
          <w:color w:val="303030"/>
          <w:shd w:val="clear" w:color="auto" w:fill="FFFFFF"/>
        </w:rPr>
        <w:t xml:space="preserve"> </w:t>
      </w:r>
      <w:r w:rsidRPr="00770218">
        <w:t>(дата обращения: 09.05.2023).</w:t>
      </w:r>
    </w:p>
  </w:footnote>
  <w:footnote w:id="145">
    <w:p w:rsidR="00B860A9" w:rsidRPr="00330F17" w:rsidRDefault="00B860A9" w:rsidP="00770218">
      <w:pPr>
        <w:pStyle w:val="aa"/>
        <w:jc w:val="both"/>
      </w:pPr>
      <w:r w:rsidRPr="00770218">
        <w:rPr>
          <w:rStyle w:val="a9"/>
          <w:rFonts w:eastAsiaTheme="majorEastAsia"/>
        </w:rPr>
        <w:footnoteRef/>
      </w:r>
      <w:r w:rsidRPr="00330F17">
        <w:t xml:space="preserve"> </w:t>
      </w:r>
      <w:r>
        <w:t xml:space="preserve">Там же. </w:t>
      </w:r>
    </w:p>
  </w:footnote>
  <w:footnote w:id="146">
    <w:p w:rsidR="00B860A9" w:rsidRPr="0000412E" w:rsidRDefault="00B860A9" w:rsidP="0000412E">
      <w:pPr>
        <w:pStyle w:val="aa"/>
        <w:jc w:val="both"/>
      </w:pPr>
      <w:r w:rsidRPr="0000412E">
        <w:rPr>
          <w:rStyle w:val="a9"/>
          <w:rFonts w:eastAsiaTheme="majorEastAsia"/>
        </w:rPr>
        <w:footnoteRef/>
      </w:r>
      <w:r w:rsidRPr="0000412E">
        <w:t xml:space="preserve"> Федеральная служба государственной статистики URL:  </w:t>
      </w:r>
      <w:hyperlink r:id="rId44" w:history="1">
        <w:r w:rsidRPr="0000412E">
          <w:rPr>
            <w:rStyle w:val="a6"/>
            <w:rFonts w:eastAsiaTheme="majorEastAsia"/>
          </w:rPr>
          <w:t>https://www.gks.ru/bgd/free/B04_03/IssWWW.exe/Stg/d02/38.htm</w:t>
        </w:r>
      </w:hyperlink>
      <w:r w:rsidRPr="0000412E">
        <w:t xml:space="preserve"> (дата обращения: 09.05.2023).</w:t>
      </w:r>
    </w:p>
  </w:footnote>
  <w:footnote w:id="147">
    <w:p w:rsidR="00B860A9" w:rsidRDefault="00B860A9" w:rsidP="0000412E">
      <w:pPr>
        <w:pStyle w:val="aa"/>
        <w:jc w:val="both"/>
      </w:pPr>
      <w:r w:rsidRPr="0000412E">
        <w:rPr>
          <w:rStyle w:val="a9"/>
          <w:rFonts w:eastAsiaTheme="majorEastAsia"/>
        </w:rPr>
        <w:footnoteRef/>
      </w:r>
      <w:r w:rsidRPr="0000412E">
        <w:t xml:space="preserve"> Демография и безработица лишили Россию 460 тыс. молодых работников за год // Сетевого издания «РБК», 13.01.2022. URL: </w:t>
      </w:r>
      <w:hyperlink r:id="rId45" w:history="1">
        <w:r w:rsidRPr="0000412E">
          <w:rPr>
            <w:rStyle w:val="a6"/>
          </w:rPr>
          <w:t>https://www.rbc.ru/economics/13/01/2022/61ddb0159a7947ca69615b63</w:t>
        </w:r>
      </w:hyperlink>
      <w:r w:rsidRPr="0000412E">
        <w:t xml:space="preserve"> (дата обращения: 09.05.2023).</w:t>
      </w:r>
      <w:r>
        <w:t xml:space="preserve"> </w:t>
      </w:r>
    </w:p>
  </w:footnote>
  <w:footnote w:id="148">
    <w:p w:rsidR="00B860A9" w:rsidRPr="00361ADF" w:rsidRDefault="00B860A9" w:rsidP="00361ADF">
      <w:pPr>
        <w:pStyle w:val="aa"/>
        <w:jc w:val="both"/>
      </w:pPr>
      <w:r w:rsidRPr="00361ADF">
        <w:rPr>
          <w:rStyle w:val="a9"/>
          <w:rFonts w:eastAsiaTheme="majorEastAsia"/>
        </w:rPr>
        <w:footnoteRef/>
      </w:r>
      <w:r w:rsidRPr="00361ADF">
        <w:t xml:space="preserve"> </w:t>
      </w:r>
      <w:r>
        <w:t>Там же.</w:t>
      </w:r>
      <w:r w:rsidRPr="00361ADF">
        <w:t xml:space="preserve"> </w:t>
      </w:r>
    </w:p>
  </w:footnote>
  <w:footnote w:id="149">
    <w:p w:rsidR="00B860A9" w:rsidRPr="00361ADF" w:rsidRDefault="00B860A9" w:rsidP="00361ADF">
      <w:pPr>
        <w:pStyle w:val="aa"/>
        <w:jc w:val="both"/>
      </w:pPr>
      <w:r w:rsidRPr="00361ADF">
        <w:rPr>
          <w:rStyle w:val="a9"/>
          <w:rFonts w:eastAsiaTheme="majorEastAsia"/>
        </w:rPr>
        <w:footnoteRef/>
      </w:r>
      <w:r w:rsidRPr="00361ADF">
        <w:t xml:space="preserve"> Что происходит на молодежном рынке труда прямо сейчас // Сетевое издание «</w:t>
      </w:r>
      <w:proofErr w:type="spellStart"/>
      <w:r w:rsidRPr="00361ADF">
        <w:rPr>
          <w:lang w:val="en-US"/>
        </w:rPr>
        <w:t>HeadHunter</w:t>
      </w:r>
      <w:proofErr w:type="spellEnd"/>
      <w:r w:rsidRPr="00361ADF">
        <w:t xml:space="preserve">», 23.01.2023. URL:  </w:t>
      </w:r>
      <w:hyperlink r:id="rId46" w:history="1">
        <w:r w:rsidRPr="00361ADF">
          <w:rPr>
            <w:rStyle w:val="a6"/>
            <w:rFonts w:eastAsiaTheme="majorEastAsia"/>
          </w:rPr>
          <w:t>https://spb.hh.ru/article/31218</w:t>
        </w:r>
      </w:hyperlink>
      <w:r w:rsidRPr="00361ADF">
        <w:t xml:space="preserve"> (дата обращения: 09.05.2023).</w:t>
      </w:r>
    </w:p>
  </w:footnote>
  <w:footnote w:id="150">
    <w:p w:rsidR="00B860A9" w:rsidRPr="00361ADF" w:rsidRDefault="00B860A9" w:rsidP="00361ADF">
      <w:pPr>
        <w:pStyle w:val="aa"/>
        <w:jc w:val="both"/>
      </w:pPr>
      <w:r w:rsidRPr="00361ADF">
        <w:rPr>
          <w:rStyle w:val="a9"/>
          <w:rFonts w:eastAsiaTheme="majorEastAsia"/>
        </w:rPr>
        <w:footnoteRef/>
      </w:r>
      <w:r w:rsidRPr="00361ADF">
        <w:t xml:space="preserve"> </w:t>
      </w:r>
      <w:r>
        <w:t xml:space="preserve">Там же.  </w:t>
      </w:r>
    </w:p>
  </w:footnote>
  <w:footnote w:id="151">
    <w:p w:rsidR="00B860A9" w:rsidRPr="00EE7207" w:rsidRDefault="00B860A9" w:rsidP="00361ADF">
      <w:pPr>
        <w:pStyle w:val="aa"/>
        <w:jc w:val="both"/>
      </w:pPr>
      <w:r w:rsidRPr="00361ADF">
        <w:rPr>
          <w:rStyle w:val="a9"/>
          <w:rFonts w:eastAsiaTheme="majorEastAsia"/>
        </w:rPr>
        <w:footnoteRef/>
      </w:r>
      <w:r>
        <w:t xml:space="preserve"> </w:t>
      </w:r>
      <w:r w:rsidRPr="00BE7468">
        <w:t>Уровень безработицы в России</w:t>
      </w:r>
      <w:r>
        <w:t xml:space="preserve"> // Сетевое издание «</w:t>
      </w:r>
      <w:r>
        <w:rPr>
          <w:lang w:val="en-US"/>
        </w:rPr>
        <w:t>GOGOV</w:t>
      </w:r>
      <w:r>
        <w:t>», 26.04.2023.</w:t>
      </w:r>
      <w:r w:rsidRPr="00361ADF">
        <w:t xml:space="preserve"> URL:</w:t>
      </w:r>
      <w:r>
        <w:t xml:space="preserve"> </w:t>
      </w:r>
      <w:hyperlink r:id="rId47" w:history="1">
        <w:r w:rsidRPr="00361ADF">
          <w:rPr>
            <w:rStyle w:val="a6"/>
            <w:rFonts w:eastAsiaTheme="majorEastAsia"/>
          </w:rPr>
          <w:t>https://gogov.ru/articles/unemployment-rate</w:t>
        </w:r>
      </w:hyperlink>
      <w:r>
        <w:t xml:space="preserve"> </w:t>
      </w:r>
      <w:r w:rsidRPr="00361ADF">
        <w:t>(дата обращения: 09.05.2023).</w:t>
      </w:r>
    </w:p>
  </w:footnote>
  <w:footnote w:id="152">
    <w:p w:rsidR="00B860A9" w:rsidRPr="00E728B5" w:rsidRDefault="00B860A9" w:rsidP="0000412E">
      <w:pPr>
        <w:pStyle w:val="aa"/>
        <w:jc w:val="both"/>
      </w:pPr>
      <w:r w:rsidRPr="00EE7207">
        <w:rPr>
          <w:rStyle w:val="a9"/>
          <w:rFonts w:eastAsiaTheme="majorEastAsia"/>
        </w:rPr>
        <w:footnoteRef/>
      </w:r>
      <w:r>
        <w:t xml:space="preserve"> </w:t>
      </w:r>
      <w:r w:rsidRPr="0000412E">
        <w:t>Названы регионы — лидеры по уровню безработицы</w:t>
      </w:r>
      <w:r>
        <w:t xml:space="preserve"> // </w:t>
      </w:r>
      <w:r w:rsidRPr="0000412E">
        <w:t>Сетевое издание РИА Новости</w:t>
      </w:r>
      <w:r>
        <w:t xml:space="preserve">, 27.02.2023. </w:t>
      </w:r>
      <w:r w:rsidRPr="00283D15">
        <w:t xml:space="preserve"> </w:t>
      </w:r>
      <w:r w:rsidRPr="00CD292B">
        <w:rPr>
          <w:lang w:val="en-US"/>
        </w:rPr>
        <w:t>URL</w:t>
      </w:r>
      <w:r w:rsidRPr="00E728B5">
        <w:t xml:space="preserve">: </w:t>
      </w:r>
      <w:hyperlink r:id="rId48" w:history="1">
        <w:r w:rsidRPr="0092621D">
          <w:rPr>
            <w:rStyle w:val="a6"/>
            <w:rFonts w:eastAsiaTheme="majorEastAsia"/>
            <w:lang w:val="en-US"/>
          </w:rPr>
          <w:t>https</w:t>
        </w:r>
        <w:r w:rsidRPr="00E728B5">
          <w:rPr>
            <w:rStyle w:val="a6"/>
            <w:rFonts w:eastAsiaTheme="majorEastAsia"/>
          </w:rPr>
          <w:t>://</w:t>
        </w:r>
        <w:proofErr w:type="spellStart"/>
        <w:r w:rsidRPr="0092621D">
          <w:rPr>
            <w:rStyle w:val="a6"/>
            <w:rFonts w:eastAsiaTheme="majorEastAsia"/>
            <w:lang w:val="en-US"/>
          </w:rPr>
          <w:t>ria</w:t>
        </w:r>
        <w:proofErr w:type="spellEnd"/>
        <w:r w:rsidRPr="00E728B5">
          <w:rPr>
            <w:rStyle w:val="a6"/>
            <w:rFonts w:eastAsiaTheme="majorEastAsia"/>
          </w:rPr>
          <w:t>.</w:t>
        </w:r>
        <w:proofErr w:type="spellStart"/>
        <w:r w:rsidRPr="0092621D">
          <w:rPr>
            <w:rStyle w:val="a6"/>
            <w:rFonts w:eastAsiaTheme="majorEastAsia"/>
            <w:lang w:val="en-US"/>
          </w:rPr>
          <w:t>ru</w:t>
        </w:r>
        <w:proofErr w:type="spellEnd"/>
        <w:r w:rsidRPr="00E728B5">
          <w:rPr>
            <w:rStyle w:val="a6"/>
            <w:rFonts w:eastAsiaTheme="majorEastAsia"/>
          </w:rPr>
          <w:t>/20230227/</w:t>
        </w:r>
        <w:proofErr w:type="spellStart"/>
        <w:r w:rsidRPr="0092621D">
          <w:rPr>
            <w:rStyle w:val="a6"/>
            <w:rFonts w:eastAsiaTheme="majorEastAsia"/>
            <w:lang w:val="en-US"/>
          </w:rPr>
          <w:t>bezrabotitsa</w:t>
        </w:r>
        <w:proofErr w:type="spellEnd"/>
        <w:r w:rsidRPr="00E728B5">
          <w:rPr>
            <w:rStyle w:val="a6"/>
            <w:rFonts w:eastAsiaTheme="majorEastAsia"/>
          </w:rPr>
          <w:t>-1854469695.</w:t>
        </w:r>
        <w:r w:rsidRPr="0092621D">
          <w:rPr>
            <w:rStyle w:val="a6"/>
            <w:rFonts w:eastAsiaTheme="majorEastAsia"/>
            <w:lang w:val="en-US"/>
          </w:rPr>
          <w:t>html</w:t>
        </w:r>
      </w:hyperlink>
      <w:r w:rsidRPr="00E728B5">
        <w:t xml:space="preserve"> (</w:t>
      </w:r>
      <w:r w:rsidRPr="00361ADF">
        <w:t>дата</w:t>
      </w:r>
      <w:r w:rsidRPr="00E728B5">
        <w:t xml:space="preserve"> </w:t>
      </w:r>
      <w:r w:rsidRPr="00361ADF">
        <w:t>обращения</w:t>
      </w:r>
      <w:r w:rsidRPr="00E728B5">
        <w:t xml:space="preserve">: 09.05.2023). </w:t>
      </w:r>
    </w:p>
  </w:footnote>
  <w:footnote w:id="153">
    <w:p w:rsidR="00B860A9" w:rsidRPr="009D7A9E" w:rsidRDefault="00B860A9" w:rsidP="009D7A9E">
      <w:pPr>
        <w:pStyle w:val="aa"/>
        <w:jc w:val="both"/>
        <w:rPr>
          <w:b/>
        </w:rPr>
      </w:pPr>
      <w:r>
        <w:rPr>
          <w:rStyle w:val="a9"/>
        </w:rPr>
        <w:footnoteRef/>
      </w:r>
      <w:r w:rsidRPr="009D7A9E">
        <w:t xml:space="preserve"> </w:t>
      </w:r>
      <w:proofErr w:type="spellStart"/>
      <w:r>
        <w:t>Пань</w:t>
      </w:r>
      <w:proofErr w:type="spellEnd"/>
      <w:r>
        <w:t xml:space="preserve"> </w:t>
      </w:r>
      <w:proofErr w:type="spellStart"/>
      <w:r>
        <w:t>Лулу</w:t>
      </w:r>
      <w:proofErr w:type="spellEnd"/>
      <w:r>
        <w:t xml:space="preserve"> Особенности безработицы на молодежном рынке труда КНР // </w:t>
      </w:r>
      <w:r w:rsidRPr="009D7A9E">
        <w:t xml:space="preserve">Тенденции развития экономики и менеджмента / Сборник научных трудов по итогам международной научно-практической конференции. Казань, </w:t>
      </w:r>
      <w:r>
        <w:t>11.06.2017</w:t>
      </w:r>
      <w:r w:rsidRPr="009D7A9E">
        <w:t xml:space="preserve">. 161 с. </w:t>
      </w:r>
      <w:r w:rsidRPr="009D7A9E">
        <w:rPr>
          <w:lang w:val="en-US"/>
        </w:rPr>
        <w:t>URL</w:t>
      </w:r>
      <w:r w:rsidRPr="009D7A9E">
        <w:t xml:space="preserve">: </w:t>
      </w:r>
      <w:hyperlink r:id="rId49" w:history="1">
        <w:r w:rsidRPr="009D7A9E">
          <w:rPr>
            <w:rStyle w:val="a6"/>
            <w:lang w:val="en-US"/>
          </w:rPr>
          <w:t>https</w:t>
        </w:r>
        <w:r w:rsidRPr="009D7A9E">
          <w:rPr>
            <w:rStyle w:val="a6"/>
          </w:rPr>
          <w:t>://</w:t>
        </w:r>
        <w:proofErr w:type="spellStart"/>
        <w:r w:rsidRPr="009D7A9E">
          <w:rPr>
            <w:rStyle w:val="a6"/>
            <w:lang w:val="en-US"/>
          </w:rPr>
          <w:t>izron</w:t>
        </w:r>
        <w:proofErr w:type="spellEnd"/>
        <w:r w:rsidRPr="009D7A9E">
          <w:rPr>
            <w:rStyle w:val="a6"/>
          </w:rPr>
          <w:t>.</w:t>
        </w:r>
        <w:proofErr w:type="spellStart"/>
        <w:r w:rsidRPr="009D7A9E">
          <w:rPr>
            <w:rStyle w:val="a6"/>
            <w:lang w:val="en-US"/>
          </w:rPr>
          <w:t>ru</w:t>
        </w:r>
        <w:proofErr w:type="spellEnd"/>
        <w:r w:rsidRPr="009D7A9E">
          <w:rPr>
            <w:rStyle w:val="a6"/>
          </w:rPr>
          <w:t>/</w:t>
        </w:r>
        <w:r w:rsidRPr="009D7A9E">
          <w:rPr>
            <w:rStyle w:val="a6"/>
            <w:lang w:val="en-US"/>
          </w:rPr>
          <w:t>articles</w:t>
        </w:r>
        <w:r w:rsidRPr="009D7A9E">
          <w:rPr>
            <w:rStyle w:val="a6"/>
          </w:rPr>
          <w:t>/</w:t>
        </w:r>
        <w:proofErr w:type="spellStart"/>
        <w:r w:rsidRPr="009D7A9E">
          <w:rPr>
            <w:rStyle w:val="a6"/>
            <w:lang w:val="en-US"/>
          </w:rPr>
          <w:t>tendentsii</w:t>
        </w:r>
        <w:proofErr w:type="spellEnd"/>
        <w:r w:rsidRPr="009D7A9E">
          <w:rPr>
            <w:rStyle w:val="a6"/>
          </w:rPr>
          <w:t>-</w:t>
        </w:r>
        <w:proofErr w:type="spellStart"/>
        <w:r w:rsidRPr="009D7A9E">
          <w:rPr>
            <w:rStyle w:val="a6"/>
            <w:lang w:val="en-US"/>
          </w:rPr>
          <w:t>razvitiya</w:t>
        </w:r>
        <w:proofErr w:type="spellEnd"/>
        <w:r w:rsidRPr="009D7A9E">
          <w:rPr>
            <w:rStyle w:val="a6"/>
          </w:rPr>
          <w:t>-</w:t>
        </w:r>
        <w:proofErr w:type="spellStart"/>
        <w:r w:rsidRPr="009D7A9E">
          <w:rPr>
            <w:rStyle w:val="a6"/>
            <w:lang w:val="en-US"/>
          </w:rPr>
          <w:t>ekonomiki</w:t>
        </w:r>
        <w:proofErr w:type="spellEnd"/>
        <w:r w:rsidRPr="009D7A9E">
          <w:rPr>
            <w:rStyle w:val="a6"/>
          </w:rPr>
          <w:t>-</w:t>
        </w:r>
        <w:proofErr w:type="spellStart"/>
        <w:r w:rsidRPr="009D7A9E">
          <w:rPr>
            <w:rStyle w:val="a6"/>
            <w:lang w:val="en-US"/>
          </w:rPr>
          <w:t>i</w:t>
        </w:r>
        <w:proofErr w:type="spellEnd"/>
        <w:r w:rsidRPr="009D7A9E">
          <w:rPr>
            <w:rStyle w:val="a6"/>
          </w:rPr>
          <w:t>-</w:t>
        </w:r>
        <w:proofErr w:type="spellStart"/>
        <w:r w:rsidRPr="009D7A9E">
          <w:rPr>
            <w:rStyle w:val="a6"/>
            <w:lang w:val="en-US"/>
          </w:rPr>
          <w:t>menedzhmenta</w:t>
        </w:r>
        <w:proofErr w:type="spellEnd"/>
        <w:r w:rsidRPr="009D7A9E">
          <w:rPr>
            <w:rStyle w:val="a6"/>
          </w:rPr>
          <w:t>-</w:t>
        </w:r>
        <w:proofErr w:type="spellStart"/>
        <w:r w:rsidRPr="009D7A9E">
          <w:rPr>
            <w:rStyle w:val="a6"/>
            <w:lang w:val="en-US"/>
          </w:rPr>
          <w:t>sbornik</w:t>
        </w:r>
        <w:proofErr w:type="spellEnd"/>
        <w:r w:rsidRPr="009D7A9E">
          <w:rPr>
            <w:rStyle w:val="a6"/>
          </w:rPr>
          <w:t>-</w:t>
        </w:r>
        <w:proofErr w:type="spellStart"/>
        <w:r w:rsidRPr="009D7A9E">
          <w:rPr>
            <w:rStyle w:val="a6"/>
            <w:lang w:val="en-US"/>
          </w:rPr>
          <w:t>nauchnykh</w:t>
        </w:r>
        <w:proofErr w:type="spellEnd"/>
        <w:r w:rsidRPr="009D7A9E">
          <w:rPr>
            <w:rStyle w:val="a6"/>
          </w:rPr>
          <w:t>-</w:t>
        </w:r>
        <w:proofErr w:type="spellStart"/>
        <w:r w:rsidRPr="009D7A9E">
          <w:rPr>
            <w:rStyle w:val="a6"/>
            <w:lang w:val="en-US"/>
          </w:rPr>
          <w:t>trudov</w:t>
        </w:r>
        <w:proofErr w:type="spellEnd"/>
        <w:r w:rsidRPr="009D7A9E">
          <w:rPr>
            <w:rStyle w:val="a6"/>
          </w:rPr>
          <w:t>-</w:t>
        </w:r>
        <w:proofErr w:type="spellStart"/>
        <w:r w:rsidRPr="009D7A9E">
          <w:rPr>
            <w:rStyle w:val="a6"/>
            <w:lang w:val="en-US"/>
          </w:rPr>
          <w:t>po</w:t>
        </w:r>
        <w:proofErr w:type="spellEnd"/>
        <w:r w:rsidRPr="009D7A9E">
          <w:rPr>
            <w:rStyle w:val="a6"/>
          </w:rPr>
          <w:t>-</w:t>
        </w:r>
        <w:proofErr w:type="spellStart"/>
        <w:r w:rsidRPr="009D7A9E">
          <w:rPr>
            <w:rStyle w:val="a6"/>
            <w:lang w:val="en-US"/>
          </w:rPr>
          <w:t>itogam</w:t>
        </w:r>
        <w:proofErr w:type="spellEnd"/>
        <w:r w:rsidRPr="009D7A9E">
          <w:rPr>
            <w:rStyle w:val="a6"/>
          </w:rPr>
          <w:t>-</w:t>
        </w:r>
        <w:proofErr w:type="spellStart"/>
        <w:r w:rsidRPr="009D7A9E">
          <w:rPr>
            <w:rStyle w:val="a6"/>
            <w:lang w:val="en-US"/>
          </w:rPr>
          <w:t>mezhdunarodnoy</w:t>
        </w:r>
        <w:proofErr w:type="spellEnd"/>
        <w:r w:rsidRPr="009D7A9E">
          <w:rPr>
            <w:rStyle w:val="a6"/>
          </w:rPr>
          <w:t>-</w:t>
        </w:r>
        <w:proofErr w:type="spellStart"/>
        <w:r w:rsidRPr="009D7A9E">
          <w:rPr>
            <w:rStyle w:val="a6"/>
            <w:lang w:val="en-US"/>
          </w:rPr>
          <w:t>nauch</w:t>
        </w:r>
        <w:proofErr w:type="spellEnd"/>
        <w:r w:rsidRPr="009D7A9E">
          <w:rPr>
            <w:rStyle w:val="a6"/>
          </w:rPr>
          <w:t>/</w:t>
        </w:r>
        <w:proofErr w:type="spellStart"/>
        <w:r w:rsidRPr="009D7A9E">
          <w:rPr>
            <w:rStyle w:val="a6"/>
            <w:lang w:val="en-US"/>
          </w:rPr>
          <w:t>sektsiya</w:t>
        </w:r>
        <w:proofErr w:type="spellEnd"/>
        <w:r w:rsidRPr="009D7A9E">
          <w:rPr>
            <w:rStyle w:val="a6"/>
          </w:rPr>
          <w:t>-22-</w:t>
        </w:r>
        <w:proofErr w:type="spellStart"/>
        <w:r w:rsidRPr="009D7A9E">
          <w:rPr>
            <w:rStyle w:val="a6"/>
            <w:lang w:val="en-US"/>
          </w:rPr>
          <w:t>ekonomika</w:t>
        </w:r>
        <w:proofErr w:type="spellEnd"/>
        <w:r w:rsidRPr="009D7A9E">
          <w:rPr>
            <w:rStyle w:val="a6"/>
          </w:rPr>
          <w:t>-</w:t>
        </w:r>
        <w:proofErr w:type="spellStart"/>
        <w:r w:rsidRPr="009D7A9E">
          <w:rPr>
            <w:rStyle w:val="a6"/>
            <w:lang w:val="en-US"/>
          </w:rPr>
          <w:t>truda</w:t>
        </w:r>
        <w:proofErr w:type="spellEnd"/>
        <w:r w:rsidRPr="009D7A9E">
          <w:rPr>
            <w:rStyle w:val="a6"/>
          </w:rPr>
          <w:t>-</w:t>
        </w:r>
        <w:proofErr w:type="spellStart"/>
        <w:r w:rsidRPr="009D7A9E">
          <w:rPr>
            <w:rStyle w:val="a6"/>
            <w:lang w:val="en-US"/>
          </w:rPr>
          <w:t>i</w:t>
        </w:r>
        <w:proofErr w:type="spellEnd"/>
        <w:r w:rsidRPr="009D7A9E">
          <w:rPr>
            <w:rStyle w:val="a6"/>
          </w:rPr>
          <w:t>-</w:t>
        </w:r>
        <w:proofErr w:type="spellStart"/>
        <w:r w:rsidRPr="009D7A9E">
          <w:rPr>
            <w:rStyle w:val="a6"/>
            <w:lang w:val="en-US"/>
          </w:rPr>
          <w:t>upravlenie</w:t>
        </w:r>
        <w:proofErr w:type="spellEnd"/>
        <w:r w:rsidRPr="009D7A9E">
          <w:rPr>
            <w:rStyle w:val="a6"/>
          </w:rPr>
          <w:t>-</w:t>
        </w:r>
        <w:proofErr w:type="spellStart"/>
        <w:r w:rsidRPr="009D7A9E">
          <w:rPr>
            <w:rStyle w:val="a6"/>
            <w:lang w:val="en-US"/>
          </w:rPr>
          <w:t>personalom</w:t>
        </w:r>
        <w:proofErr w:type="spellEnd"/>
        <w:r w:rsidRPr="009D7A9E">
          <w:rPr>
            <w:rStyle w:val="a6"/>
          </w:rPr>
          <w:t>/</w:t>
        </w:r>
        <w:proofErr w:type="spellStart"/>
        <w:r w:rsidRPr="009D7A9E">
          <w:rPr>
            <w:rStyle w:val="a6"/>
            <w:lang w:val="en-US"/>
          </w:rPr>
          <w:t>osobennosti</w:t>
        </w:r>
        <w:proofErr w:type="spellEnd"/>
        <w:r w:rsidRPr="009D7A9E">
          <w:rPr>
            <w:rStyle w:val="a6"/>
          </w:rPr>
          <w:t>-</w:t>
        </w:r>
        <w:proofErr w:type="spellStart"/>
        <w:r w:rsidRPr="009D7A9E">
          <w:rPr>
            <w:rStyle w:val="a6"/>
            <w:lang w:val="en-US"/>
          </w:rPr>
          <w:t>bezrabotitsy</w:t>
        </w:r>
        <w:proofErr w:type="spellEnd"/>
        <w:r w:rsidRPr="009D7A9E">
          <w:rPr>
            <w:rStyle w:val="a6"/>
          </w:rPr>
          <w:t>-</w:t>
        </w:r>
        <w:proofErr w:type="spellStart"/>
        <w:r w:rsidRPr="009D7A9E">
          <w:rPr>
            <w:rStyle w:val="a6"/>
            <w:lang w:val="en-US"/>
          </w:rPr>
          <w:t>na</w:t>
        </w:r>
        <w:proofErr w:type="spellEnd"/>
        <w:r w:rsidRPr="009D7A9E">
          <w:rPr>
            <w:rStyle w:val="a6"/>
          </w:rPr>
          <w:t>-</w:t>
        </w:r>
        <w:proofErr w:type="spellStart"/>
        <w:r w:rsidRPr="009D7A9E">
          <w:rPr>
            <w:rStyle w:val="a6"/>
            <w:lang w:val="en-US"/>
          </w:rPr>
          <w:t>molodezhnom</w:t>
        </w:r>
        <w:proofErr w:type="spellEnd"/>
        <w:r w:rsidRPr="009D7A9E">
          <w:rPr>
            <w:rStyle w:val="a6"/>
          </w:rPr>
          <w:t>-</w:t>
        </w:r>
        <w:proofErr w:type="spellStart"/>
        <w:r w:rsidRPr="009D7A9E">
          <w:rPr>
            <w:rStyle w:val="a6"/>
            <w:lang w:val="en-US"/>
          </w:rPr>
          <w:t>rynke</w:t>
        </w:r>
        <w:proofErr w:type="spellEnd"/>
        <w:r w:rsidRPr="009D7A9E">
          <w:rPr>
            <w:rStyle w:val="a6"/>
          </w:rPr>
          <w:t>-</w:t>
        </w:r>
        <w:proofErr w:type="spellStart"/>
        <w:r w:rsidRPr="009D7A9E">
          <w:rPr>
            <w:rStyle w:val="a6"/>
            <w:lang w:val="en-US"/>
          </w:rPr>
          <w:t>truda</w:t>
        </w:r>
        <w:proofErr w:type="spellEnd"/>
        <w:r w:rsidRPr="009D7A9E">
          <w:rPr>
            <w:rStyle w:val="a6"/>
          </w:rPr>
          <w:t>-</w:t>
        </w:r>
        <w:proofErr w:type="spellStart"/>
        <w:r w:rsidRPr="009D7A9E">
          <w:rPr>
            <w:rStyle w:val="a6"/>
            <w:lang w:val="en-US"/>
          </w:rPr>
          <w:t>knr</w:t>
        </w:r>
        <w:proofErr w:type="spellEnd"/>
        <w:r w:rsidRPr="009D7A9E">
          <w:rPr>
            <w:rStyle w:val="a6"/>
          </w:rPr>
          <w:t>/</w:t>
        </w:r>
      </w:hyperlink>
      <w:r w:rsidRPr="009D7A9E">
        <w:t xml:space="preserve"> </w:t>
      </w:r>
      <w:r w:rsidRPr="00793A64">
        <w:t>(дата обращения: 01.05.2023).</w:t>
      </w:r>
    </w:p>
  </w:footnote>
  <w:footnote w:id="154">
    <w:p w:rsidR="00B860A9" w:rsidRPr="00382FD9" w:rsidRDefault="00B860A9" w:rsidP="009D7A9E">
      <w:pPr>
        <w:pStyle w:val="aa"/>
        <w:jc w:val="both"/>
        <w:rPr>
          <w:lang w:val="en-US"/>
        </w:rPr>
      </w:pPr>
      <w:r w:rsidRPr="00793A64">
        <w:rPr>
          <w:rStyle w:val="a9"/>
        </w:rPr>
        <w:footnoteRef/>
      </w:r>
      <w:r w:rsidRPr="00793A64">
        <w:rPr>
          <w:lang w:val="en-US"/>
        </w:rPr>
        <w:t xml:space="preserve"> </w:t>
      </w:r>
      <w:proofErr w:type="spellStart"/>
      <w:r w:rsidRPr="00793A64">
        <w:rPr>
          <w:lang w:val="en-US"/>
        </w:rPr>
        <w:t>Denglei</w:t>
      </w:r>
      <w:proofErr w:type="spellEnd"/>
      <w:r w:rsidRPr="00793A64">
        <w:rPr>
          <w:lang w:val="en-US"/>
        </w:rPr>
        <w:t xml:space="preserve"> Tang </w:t>
      </w:r>
      <w:proofErr w:type="spellStart"/>
      <w:r w:rsidRPr="00793A64">
        <w:rPr>
          <w:lang w:val="en-US"/>
        </w:rPr>
        <w:t>Tianyuan</w:t>
      </w:r>
      <w:proofErr w:type="spellEnd"/>
      <w:r w:rsidRPr="00793A64">
        <w:rPr>
          <w:lang w:val="en-US"/>
        </w:rPr>
        <w:t xml:space="preserve"> From “finding a job” to “decent </w:t>
      </w:r>
      <w:proofErr w:type="gramStart"/>
      <w:r w:rsidRPr="00793A64">
        <w:rPr>
          <w:lang w:val="en-US"/>
        </w:rPr>
        <w:t>work ”</w:t>
      </w:r>
      <w:proofErr w:type="gramEnd"/>
      <w:r w:rsidRPr="00793A64">
        <w:rPr>
          <w:lang w:val="en-US"/>
        </w:rPr>
        <w:t>: new employment expectations of urban youth (based on the survey of the current situation and problems of</w:t>
      </w:r>
      <w:r w:rsidR="00382FD9">
        <w:rPr>
          <w:lang w:val="en-US"/>
        </w:rPr>
        <w:t xml:space="preserve"> China youth employment quality</w:t>
      </w:r>
      <w:r w:rsidRPr="00793A64">
        <w:rPr>
          <w:lang w:val="en-US"/>
        </w:rPr>
        <w:t xml:space="preserve">) // </w:t>
      </w:r>
      <w:r w:rsidRPr="00793A64">
        <w:t>Социологический</w:t>
      </w:r>
      <w:r w:rsidRPr="00793A64">
        <w:rPr>
          <w:lang w:val="en-US"/>
        </w:rPr>
        <w:t xml:space="preserve"> </w:t>
      </w:r>
      <w:r w:rsidRPr="00793A64">
        <w:t>альманах</w:t>
      </w:r>
      <w:r w:rsidRPr="00793A64">
        <w:rPr>
          <w:lang w:val="en-US"/>
        </w:rPr>
        <w:t xml:space="preserve">. </w:t>
      </w:r>
      <w:r w:rsidRPr="00382FD9">
        <w:rPr>
          <w:lang w:val="en-US"/>
        </w:rPr>
        <w:t>2016. №7.</w:t>
      </w:r>
    </w:p>
  </w:footnote>
  <w:footnote w:id="155">
    <w:p w:rsidR="00B860A9" w:rsidRPr="00382FD9" w:rsidRDefault="00B860A9" w:rsidP="00057ED2">
      <w:pPr>
        <w:pStyle w:val="aa"/>
        <w:jc w:val="both"/>
        <w:rPr>
          <w:lang w:val="en-US"/>
        </w:rPr>
      </w:pPr>
      <w:r>
        <w:rPr>
          <w:rStyle w:val="a9"/>
        </w:rPr>
        <w:footnoteRef/>
      </w:r>
      <w:r w:rsidRPr="000405A3">
        <w:rPr>
          <w:lang w:val="en-US"/>
        </w:rPr>
        <w:t xml:space="preserve"> </w:t>
      </w:r>
      <w:proofErr w:type="spellStart"/>
      <w:r w:rsidRPr="00E82E2D">
        <w:rPr>
          <w:lang w:val="en-US"/>
        </w:rPr>
        <w:t>Denglei</w:t>
      </w:r>
      <w:proofErr w:type="spellEnd"/>
      <w:r w:rsidRPr="00E82E2D">
        <w:rPr>
          <w:lang w:val="en-US"/>
        </w:rPr>
        <w:t xml:space="preserve"> Tang </w:t>
      </w:r>
      <w:proofErr w:type="spellStart"/>
      <w:r w:rsidRPr="00E82E2D">
        <w:rPr>
          <w:lang w:val="en-US"/>
        </w:rPr>
        <w:t>Tianyuan</w:t>
      </w:r>
      <w:proofErr w:type="spellEnd"/>
      <w:r w:rsidRPr="00E82E2D">
        <w:rPr>
          <w:lang w:val="en-US"/>
        </w:rPr>
        <w:t xml:space="preserve"> From “finding a job” to “decent </w:t>
      </w:r>
      <w:proofErr w:type="gramStart"/>
      <w:r w:rsidRPr="00E82E2D">
        <w:rPr>
          <w:lang w:val="en-US"/>
        </w:rPr>
        <w:t>work ”</w:t>
      </w:r>
      <w:proofErr w:type="gramEnd"/>
      <w:r w:rsidRPr="00E82E2D">
        <w:rPr>
          <w:lang w:val="en-US"/>
        </w:rPr>
        <w:t>: new employment expectations of urban youth (based on the survey of the current situation and problems of</w:t>
      </w:r>
      <w:r w:rsidR="00382FD9">
        <w:rPr>
          <w:lang w:val="en-US"/>
        </w:rPr>
        <w:t xml:space="preserve"> China youth employment quality</w:t>
      </w:r>
      <w:r w:rsidRPr="00E82E2D">
        <w:rPr>
          <w:lang w:val="en-US"/>
        </w:rPr>
        <w:t xml:space="preserve">) // </w:t>
      </w:r>
      <w:r w:rsidRPr="00E82E2D">
        <w:t>Социологический</w:t>
      </w:r>
      <w:r w:rsidRPr="00E82E2D">
        <w:rPr>
          <w:lang w:val="en-US"/>
        </w:rPr>
        <w:t xml:space="preserve"> </w:t>
      </w:r>
      <w:r w:rsidRPr="00E82E2D">
        <w:t>альманах</w:t>
      </w:r>
      <w:r w:rsidRPr="00E82E2D">
        <w:rPr>
          <w:lang w:val="en-US"/>
        </w:rPr>
        <w:t xml:space="preserve">. </w:t>
      </w:r>
      <w:r w:rsidRPr="00382FD9">
        <w:rPr>
          <w:lang w:val="en-US"/>
        </w:rPr>
        <w:t>2016. №7.</w:t>
      </w:r>
    </w:p>
  </w:footnote>
  <w:footnote w:id="156">
    <w:p w:rsidR="00B860A9" w:rsidRPr="00382FD9" w:rsidRDefault="00B860A9" w:rsidP="00057ED2">
      <w:pPr>
        <w:pStyle w:val="aa"/>
        <w:jc w:val="both"/>
        <w:rPr>
          <w:lang w:val="en-US"/>
        </w:rPr>
      </w:pPr>
      <w:r>
        <w:rPr>
          <w:rStyle w:val="a9"/>
        </w:rPr>
        <w:footnoteRef/>
      </w:r>
      <w:r w:rsidRPr="000405A3">
        <w:rPr>
          <w:lang w:val="en-US"/>
        </w:rPr>
        <w:t xml:space="preserve"> </w:t>
      </w:r>
      <w:r>
        <w:t>Там</w:t>
      </w:r>
      <w:r w:rsidRPr="00382FD9">
        <w:rPr>
          <w:lang w:val="en-US"/>
        </w:rPr>
        <w:t xml:space="preserve"> </w:t>
      </w:r>
      <w:r>
        <w:t>же</w:t>
      </w:r>
      <w:r w:rsidRPr="00382FD9">
        <w:rPr>
          <w:lang w:val="en-US"/>
        </w:rPr>
        <w:t>.</w:t>
      </w:r>
    </w:p>
  </w:footnote>
  <w:footnote w:id="157">
    <w:p w:rsidR="00B860A9" w:rsidRPr="00382FD9" w:rsidRDefault="00B860A9" w:rsidP="00057ED2">
      <w:pPr>
        <w:pStyle w:val="aa"/>
        <w:jc w:val="both"/>
        <w:rPr>
          <w:lang w:val="en-US"/>
        </w:rPr>
      </w:pPr>
      <w:r>
        <w:rPr>
          <w:rStyle w:val="a9"/>
        </w:rPr>
        <w:footnoteRef/>
      </w:r>
      <w:r w:rsidRPr="000405A3">
        <w:rPr>
          <w:lang w:val="en-US"/>
        </w:rPr>
        <w:t xml:space="preserve"> </w:t>
      </w:r>
      <w:proofErr w:type="spellStart"/>
      <w:r w:rsidRPr="00E82E2D">
        <w:rPr>
          <w:lang w:val="en-US"/>
        </w:rPr>
        <w:t>Denglei</w:t>
      </w:r>
      <w:proofErr w:type="spellEnd"/>
      <w:r w:rsidRPr="00E82E2D">
        <w:rPr>
          <w:lang w:val="en-US"/>
        </w:rPr>
        <w:t xml:space="preserve"> Tang </w:t>
      </w:r>
      <w:proofErr w:type="spellStart"/>
      <w:r w:rsidRPr="00E82E2D">
        <w:rPr>
          <w:lang w:val="en-US"/>
        </w:rPr>
        <w:t>Tianyuan</w:t>
      </w:r>
      <w:proofErr w:type="spellEnd"/>
      <w:r w:rsidRPr="00E82E2D">
        <w:rPr>
          <w:lang w:val="en-US"/>
        </w:rPr>
        <w:t xml:space="preserve"> From “finding a job” to “decent </w:t>
      </w:r>
      <w:proofErr w:type="gramStart"/>
      <w:r w:rsidRPr="00E82E2D">
        <w:rPr>
          <w:lang w:val="en-US"/>
        </w:rPr>
        <w:t>work ”</w:t>
      </w:r>
      <w:proofErr w:type="gramEnd"/>
      <w:r w:rsidRPr="00E82E2D">
        <w:rPr>
          <w:lang w:val="en-US"/>
        </w:rPr>
        <w:t>: new employment expectations of urban youth (based on the survey of the current situation and problems of</w:t>
      </w:r>
      <w:r w:rsidR="00382FD9">
        <w:rPr>
          <w:lang w:val="en-US"/>
        </w:rPr>
        <w:t xml:space="preserve"> China youth employment quality</w:t>
      </w:r>
      <w:r w:rsidRPr="00E82E2D">
        <w:rPr>
          <w:lang w:val="en-US"/>
        </w:rPr>
        <w:t xml:space="preserve">) // </w:t>
      </w:r>
      <w:r w:rsidRPr="00E82E2D">
        <w:t>Социологический</w:t>
      </w:r>
      <w:r w:rsidRPr="00E82E2D">
        <w:rPr>
          <w:lang w:val="en-US"/>
        </w:rPr>
        <w:t xml:space="preserve"> </w:t>
      </w:r>
      <w:r w:rsidRPr="00E82E2D">
        <w:t>альманах</w:t>
      </w:r>
      <w:r w:rsidRPr="00E82E2D">
        <w:rPr>
          <w:lang w:val="en-US"/>
        </w:rPr>
        <w:t xml:space="preserve">. </w:t>
      </w:r>
      <w:r w:rsidRPr="00382FD9">
        <w:rPr>
          <w:lang w:val="en-US"/>
        </w:rPr>
        <w:t>2016. №7.</w:t>
      </w:r>
    </w:p>
  </w:footnote>
  <w:footnote w:id="158">
    <w:p w:rsidR="00B860A9" w:rsidRPr="00382FD9" w:rsidRDefault="00B860A9" w:rsidP="00057ED2">
      <w:pPr>
        <w:pStyle w:val="aa"/>
        <w:jc w:val="both"/>
        <w:rPr>
          <w:lang w:val="en-US"/>
        </w:rPr>
      </w:pPr>
      <w:r>
        <w:rPr>
          <w:rStyle w:val="a9"/>
        </w:rPr>
        <w:footnoteRef/>
      </w:r>
      <w:r w:rsidRPr="000405A3">
        <w:rPr>
          <w:lang w:val="en-US"/>
        </w:rPr>
        <w:t xml:space="preserve"> </w:t>
      </w:r>
      <w:proofErr w:type="spellStart"/>
      <w:r w:rsidRPr="00E82E2D">
        <w:rPr>
          <w:lang w:val="en-US"/>
        </w:rPr>
        <w:t>Denglei</w:t>
      </w:r>
      <w:proofErr w:type="spellEnd"/>
      <w:r w:rsidRPr="00E82E2D">
        <w:rPr>
          <w:lang w:val="en-US"/>
        </w:rPr>
        <w:t xml:space="preserve"> Tang </w:t>
      </w:r>
      <w:proofErr w:type="spellStart"/>
      <w:r w:rsidRPr="00E82E2D">
        <w:rPr>
          <w:lang w:val="en-US"/>
        </w:rPr>
        <w:t>Tianyuan</w:t>
      </w:r>
      <w:proofErr w:type="spellEnd"/>
      <w:r w:rsidRPr="00E82E2D">
        <w:rPr>
          <w:lang w:val="en-US"/>
        </w:rPr>
        <w:t xml:space="preserve"> From “finding a job” to “decent </w:t>
      </w:r>
      <w:proofErr w:type="gramStart"/>
      <w:r w:rsidRPr="00E82E2D">
        <w:rPr>
          <w:lang w:val="en-US"/>
        </w:rPr>
        <w:t>work ”</w:t>
      </w:r>
      <w:proofErr w:type="gramEnd"/>
      <w:r w:rsidRPr="00E82E2D">
        <w:rPr>
          <w:lang w:val="en-US"/>
        </w:rPr>
        <w:t>: new employment expectations of urban youth (based on the survey of the current situation and problems of</w:t>
      </w:r>
      <w:r w:rsidR="00382FD9">
        <w:rPr>
          <w:lang w:val="en-US"/>
        </w:rPr>
        <w:t xml:space="preserve"> China youth employment quality</w:t>
      </w:r>
      <w:r w:rsidRPr="00E82E2D">
        <w:rPr>
          <w:lang w:val="en-US"/>
        </w:rPr>
        <w:t xml:space="preserve">) // </w:t>
      </w:r>
      <w:r w:rsidRPr="00E82E2D">
        <w:t>Социологический</w:t>
      </w:r>
      <w:r w:rsidRPr="00E82E2D">
        <w:rPr>
          <w:lang w:val="en-US"/>
        </w:rPr>
        <w:t xml:space="preserve"> </w:t>
      </w:r>
      <w:r w:rsidRPr="00E82E2D">
        <w:t>альманах</w:t>
      </w:r>
      <w:r w:rsidRPr="00E82E2D">
        <w:rPr>
          <w:lang w:val="en-US"/>
        </w:rPr>
        <w:t xml:space="preserve">. </w:t>
      </w:r>
      <w:r w:rsidRPr="00382FD9">
        <w:rPr>
          <w:lang w:val="en-US"/>
        </w:rPr>
        <w:t>2016. №7.</w:t>
      </w:r>
    </w:p>
  </w:footnote>
  <w:footnote w:id="159">
    <w:p w:rsidR="00B860A9" w:rsidRPr="00BA4ED8" w:rsidRDefault="00B860A9" w:rsidP="00057ED2">
      <w:pPr>
        <w:pStyle w:val="aa"/>
        <w:jc w:val="both"/>
        <w:rPr>
          <w:lang w:val="en-US"/>
        </w:rPr>
      </w:pPr>
      <w:r>
        <w:rPr>
          <w:rStyle w:val="a9"/>
        </w:rPr>
        <w:footnoteRef/>
      </w:r>
      <w:r w:rsidRPr="00486D18">
        <w:rPr>
          <w:lang w:val="en-US"/>
        </w:rPr>
        <w:t xml:space="preserve"> </w:t>
      </w:r>
      <w:proofErr w:type="spellStart"/>
      <w:r w:rsidRPr="00793A64">
        <w:rPr>
          <w:lang w:val="en-US"/>
        </w:rPr>
        <w:t>Denglei</w:t>
      </w:r>
      <w:proofErr w:type="spellEnd"/>
      <w:r w:rsidRPr="00793A64">
        <w:rPr>
          <w:lang w:val="en-US"/>
        </w:rPr>
        <w:t xml:space="preserve"> Tang </w:t>
      </w:r>
      <w:proofErr w:type="spellStart"/>
      <w:r w:rsidRPr="00793A64">
        <w:rPr>
          <w:lang w:val="en-US"/>
        </w:rPr>
        <w:t>Tianyuan</w:t>
      </w:r>
      <w:proofErr w:type="spellEnd"/>
      <w:r w:rsidRPr="00793A64">
        <w:rPr>
          <w:lang w:val="en-US"/>
        </w:rPr>
        <w:t xml:space="preserve"> From “finding a job” to “decent </w:t>
      </w:r>
      <w:proofErr w:type="gramStart"/>
      <w:r w:rsidRPr="00793A64">
        <w:rPr>
          <w:lang w:val="en-US"/>
        </w:rPr>
        <w:t>work ”</w:t>
      </w:r>
      <w:proofErr w:type="gramEnd"/>
      <w:r w:rsidRPr="00793A64">
        <w:rPr>
          <w:lang w:val="en-US"/>
        </w:rPr>
        <w:t>: new employment expectations of urban youth (based on the survey of the current situation and problems of</w:t>
      </w:r>
      <w:r w:rsidR="00382FD9">
        <w:rPr>
          <w:lang w:val="en-US"/>
        </w:rPr>
        <w:t xml:space="preserve"> China youth employment quality</w:t>
      </w:r>
      <w:r w:rsidRPr="00793A64">
        <w:rPr>
          <w:lang w:val="en-US"/>
        </w:rPr>
        <w:t xml:space="preserve">) // </w:t>
      </w:r>
      <w:r w:rsidRPr="00793A64">
        <w:t>Социологический</w:t>
      </w:r>
      <w:r w:rsidRPr="00793A64">
        <w:rPr>
          <w:lang w:val="en-US"/>
        </w:rPr>
        <w:t xml:space="preserve"> </w:t>
      </w:r>
      <w:r w:rsidRPr="00793A64">
        <w:t>альманах</w:t>
      </w:r>
      <w:r w:rsidRPr="00793A64">
        <w:rPr>
          <w:lang w:val="en-US"/>
        </w:rPr>
        <w:t xml:space="preserve">. </w:t>
      </w:r>
      <w:r w:rsidRPr="00BA4ED8">
        <w:rPr>
          <w:lang w:val="en-US"/>
        </w:rPr>
        <w:t>2016. №7.</w:t>
      </w:r>
    </w:p>
  </w:footnote>
  <w:footnote w:id="160">
    <w:p w:rsidR="00B860A9" w:rsidRPr="00057ED2" w:rsidRDefault="00B860A9" w:rsidP="00057ED2">
      <w:pPr>
        <w:pStyle w:val="aa"/>
        <w:jc w:val="both"/>
        <w:rPr>
          <w:lang w:val="en-US"/>
        </w:rPr>
      </w:pPr>
      <w:r>
        <w:rPr>
          <w:rStyle w:val="a9"/>
        </w:rPr>
        <w:footnoteRef/>
      </w:r>
      <w:r w:rsidRPr="00116CE5">
        <w:rPr>
          <w:lang w:val="en-US"/>
        </w:rPr>
        <w:t xml:space="preserve"> </w:t>
      </w:r>
      <w:r>
        <w:t>Там</w:t>
      </w:r>
      <w:r w:rsidRPr="00057ED2">
        <w:rPr>
          <w:lang w:val="en-US"/>
        </w:rPr>
        <w:t xml:space="preserve"> </w:t>
      </w:r>
      <w:r>
        <w:t>же</w:t>
      </w:r>
      <w:r w:rsidRPr="00057ED2">
        <w:rPr>
          <w:lang w:val="en-US"/>
        </w:rPr>
        <w:t>.</w:t>
      </w:r>
    </w:p>
  </w:footnote>
  <w:footnote w:id="161">
    <w:p w:rsidR="00B860A9" w:rsidRPr="00057ED2" w:rsidRDefault="00B860A9" w:rsidP="000B14C5">
      <w:pPr>
        <w:pStyle w:val="aa"/>
        <w:jc w:val="both"/>
      </w:pPr>
      <w:r w:rsidRPr="00A25ABE">
        <w:rPr>
          <w:rStyle w:val="a9"/>
        </w:rPr>
        <w:footnoteRef/>
      </w:r>
      <w:r w:rsidRPr="000D3EFD">
        <w:rPr>
          <w:lang w:val="en-US"/>
        </w:rPr>
        <w:t xml:space="preserve"> </w:t>
      </w:r>
      <w:r w:rsidRPr="00057ED2">
        <w:rPr>
          <w:lang w:val="en-US"/>
        </w:rPr>
        <w:t>China: Youth unemployment rate from 2002 to 2021 // World Bank, 30.03.</w:t>
      </w:r>
      <w:r>
        <w:rPr>
          <w:lang w:val="en-US"/>
        </w:rPr>
        <w:t>2023</w:t>
      </w:r>
      <w:r w:rsidRPr="00057ED2">
        <w:rPr>
          <w:lang w:val="en-US"/>
        </w:rPr>
        <w:t>. URL</w:t>
      </w:r>
      <w:r w:rsidRPr="00057ED2">
        <w:t xml:space="preserve">: </w:t>
      </w:r>
      <w:hyperlink r:id="rId50" w:history="1">
        <w:r w:rsidRPr="006354D0">
          <w:rPr>
            <w:rStyle w:val="a6"/>
            <w:lang w:val="en-US"/>
          </w:rPr>
          <w:t>https</w:t>
        </w:r>
        <w:r w:rsidRPr="00057ED2">
          <w:rPr>
            <w:rStyle w:val="a6"/>
          </w:rPr>
          <w:t>://</w:t>
        </w:r>
        <w:r w:rsidRPr="006354D0">
          <w:rPr>
            <w:rStyle w:val="a6"/>
            <w:lang w:val="en-US"/>
          </w:rPr>
          <w:t>www</w:t>
        </w:r>
        <w:r w:rsidRPr="00057ED2">
          <w:rPr>
            <w:rStyle w:val="a6"/>
          </w:rPr>
          <w:t>.</w:t>
        </w:r>
        <w:proofErr w:type="spellStart"/>
        <w:r w:rsidRPr="006354D0">
          <w:rPr>
            <w:rStyle w:val="a6"/>
            <w:lang w:val="en-US"/>
          </w:rPr>
          <w:t>statista</w:t>
        </w:r>
        <w:proofErr w:type="spellEnd"/>
        <w:r w:rsidRPr="00057ED2">
          <w:rPr>
            <w:rStyle w:val="a6"/>
          </w:rPr>
          <w:t>.</w:t>
        </w:r>
        <w:r w:rsidRPr="006354D0">
          <w:rPr>
            <w:rStyle w:val="a6"/>
            <w:lang w:val="en-US"/>
          </w:rPr>
          <w:t>com</w:t>
        </w:r>
        <w:r w:rsidRPr="00057ED2">
          <w:rPr>
            <w:rStyle w:val="a6"/>
          </w:rPr>
          <w:t>/</w:t>
        </w:r>
        <w:r w:rsidRPr="006354D0">
          <w:rPr>
            <w:rStyle w:val="a6"/>
            <w:lang w:val="en-US"/>
          </w:rPr>
          <w:t>statistics</w:t>
        </w:r>
        <w:r w:rsidRPr="00057ED2">
          <w:rPr>
            <w:rStyle w:val="a6"/>
          </w:rPr>
          <w:t>/811935/</w:t>
        </w:r>
        <w:r w:rsidRPr="006354D0">
          <w:rPr>
            <w:rStyle w:val="a6"/>
            <w:lang w:val="en-US"/>
          </w:rPr>
          <w:t>youth</w:t>
        </w:r>
        <w:r w:rsidRPr="00057ED2">
          <w:rPr>
            <w:rStyle w:val="a6"/>
          </w:rPr>
          <w:t>-</w:t>
        </w:r>
        <w:r w:rsidRPr="006354D0">
          <w:rPr>
            <w:rStyle w:val="a6"/>
            <w:lang w:val="en-US"/>
          </w:rPr>
          <w:t>unemployment</w:t>
        </w:r>
        <w:r w:rsidRPr="00057ED2">
          <w:rPr>
            <w:rStyle w:val="a6"/>
          </w:rPr>
          <w:t>-</w:t>
        </w:r>
        <w:r w:rsidRPr="006354D0">
          <w:rPr>
            <w:rStyle w:val="a6"/>
            <w:lang w:val="en-US"/>
          </w:rPr>
          <w:t>rate</w:t>
        </w:r>
        <w:r w:rsidRPr="00057ED2">
          <w:rPr>
            <w:rStyle w:val="a6"/>
          </w:rPr>
          <w:t>-</w:t>
        </w:r>
        <w:r w:rsidRPr="006354D0">
          <w:rPr>
            <w:rStyle w:val="a6"/>
            <w:lang w:val="en-US"/>
          </w:rPr>
          <w:t>in</w:t>
        </w:r>
        <w:r w:rsidRPr="00057ED2">
          <w:rPr>
            <w:rStyle w:val="a6"/>
          </w:rPr>
          <w:t>-</w:t>
        </w:r>
        <w:r w:rsidRPr="006354D0">
          <w:rPr>
            <w:rStyle w:val="a6"/>
            <w:lang w:val="en-US"/>
          </w:rPr>
          <w:t>china</w:t>
        </w:r>
        <w:r w:rsidRPr="00057ED2">
          <w:rPr>
            <w:rStyle w:val="a6"/>
          </w:rPr>
          <w:t>/</w:t>
        </w:r>
      </w:hyperlink>
      <w:r w:rsidRPr="00057ED2">
        <w:t xml:space="preserve">  </w:t>
      </w:r>
      <w:r w:rsidRPr="00793A64">
        <w:t>(дата обращения: 01.05.2023).</w:t>
      </w:r>
    </w:p>
  </w:footnote>
  <w:footnote w:id="162">
    <w:p w:rsidR="00B860A9" w:rsidRPr="00057ED2" w:rsidRDefault="00B860A9" w:rsidP="00066F58">
      <w:pPr>
        <w:pStyle w:val="aa"/>
        <w:jc w:val="both"/>
      </w:pPr>
      <w:r>
        <w:rPr>
          <w:rStyle w:val="a9"/>
        </w:rPr>
        <w:footnoteRef/>
      </w:r>
      <w:r>
        <w:t xml:space="preserve"> Соловьева Д. А., Семина Л. А. Проблема занятости молодежи в России // Актуальные исследования. 2021. №18 (45). С</w:t>
      </w:r>
      <w:r w:rsidRPr="00E728B5">
        <w:t xml:space="preserve">. 73-76. </w:t>
      </w:r>
      <w:r w:rsidRPr="00057ED2">
        <w:rPr>
          <w:lang w:val="en-US"/>
        </w:rPr>
        <w:t>URL</w:t>
      </w:r>
      <w:r w:rsidRPr="00057ED2">
        <w:t xml:space="preserve">: </w:t>
      </w:r>
      <w:hyperlink r:id="rId51" w:history="1">
        <w:r w:rsidRPr="00057ED2">
          <w:rPr>
            <w:rStyle w:val="a6"/>
            <w:lang w:val="en-US"/>
          </w:rPr>
          <w:t>https</w:t>
        </w:r>
        <w:r w:rsidRPr="00057ED2">
          <w:rPr>
            <w:rStyle w:val="a6"/>
          </w:rPr>
          <w:t>://</w:t>
        </w:r>
        <w:proofErr w:type="spellStart"/>
        <w:r w:rsidRPr="00057ED2">
          <w:rPr>
            <w:rStyle w:val="a6"/>
            <w:lang w:val="en-US"/>
          </w:rPr>
          <w:t>apni</w:t>
        </w:r>
        <w:proofErr w:type="spellEnd"/>
        <w:r w:rsidRPr="00057ED2">
          <w:rPr>
            <w:rStyle w:val="a6"/>
          </w:rPr>
          <w:t>.</w:t>
        </w:r>
        <w:proofErr w:type="spellStart"/>
        <w:r w:rsidRPr="00057ED2">
          <w:rPr>
            <w:rStyle w:val="a6"/>
            <w:lang w:val="en-US"/>
          </w:rPr>
          <w:t>ru</w:t>
        </w:r>
        <w:proofErr w:type="spellEnd"/>
        <w:r w:rsidRPr="00057ED2">
          <w:rPr>
            <w:rStyle w:val="a6"/>
          </w:rPr>
          <w:t>/</w:t>
        </w:r>
        <w:r w:rsidRPr="00057ED2">
          <w:rPr>
            <w:rStyle w:val="a6"/>
            <w:lang w:val="en-US"/>
          </w:rPr>
          <w:t>article</w:t>
        </w:r>
        <w:r w:rsidRPr="00057ED2">
          <w:rPr>
            <w:rStyle w:val="a6"/>
          </w:rPr>
          <w:t>/2330-</w:t>
        </w:r>
        <w:proofErr w:type="spellStart"/>
        <w:r w:rsidRPr="00057ED2">
          <w:rPr>
            <w:rStyle w:val="a6"/>
            <w:lang w:val="en-US"/>
          </w:rPr>
          <w:t>problema</w:t>
        </w:r>
        <w:proofErr w:type="spellEnd"/>
        <w:r w:rsidRPr="00057ED2">
          <w:rPr>
            <w:rStyle w:val="a6"/>
          </w:rPr>
          <w:t>-</w:t>
        </w:r>
        <w:proofErr w:type="spellStart"/>
        <w:r w:rsidRPr="00057ED2">
          <w:rPr>
            <w:rStyle w:val="a6"/>
            <w:lang w:val="en-US"/>
          </w:rPr>
          <w:t>zanyatosti</w:t>
        </w:r>
        <w:proofErr w:type="spellEnd"/>
        <w:r w:rsidRPr="00057ED2">
          <w:rPr>
            <w:rStyle w:val="a6"/>
          </w:rPr>
          <w:t>-</w:t>
        </w:r>
        <w:proofErr w:type="spellStart"/>
        <w:r w:rsidRPr="00057ED2">
          <w:rPr>
            <w:rStyle w:val="a6"/>
            <w:lang w:val="en-US"/>
          </w:rPr>
          <w:t>molodezhi</w:t>
        </w:r>
        <w:proofErr w:type="spellEnd"/>
        <w:r w:rsidRPr="00057ED2">
          <w:rPr>
            <w:rStyle w:val="a6"/>
          </w:rPr>
          <w:t>-</w:t>
        </w:r>
        <w:r w:rsidRPr="00057ED2">
          <w:rPr>
            <w:rStyle w:val="a6"/>
            <w:lang w:val="en-US"/>
          </w:rPr>
          <w:t>v</w:t>
        </w:r>
        <w:r w:rsidRPr="00057ED2">
          <w:rPr>
            <w:rStyle w:val="a6"/>
          </w:rPr>
          <w:t>-</w:t>
        </w:r>
        <w:proofErr w:type="spellStart"/>
        <w:r w:rsidRPr="00057ED2">
          <w:rPr>
            <w:rStyle w:val="a6"/>
            <w:lang w:val="en-US"/>
          </w:rPr>
          <w:t>rossii</w:t>
        </w:r>
        <w:proofErr w:type="spellEnd"/>
      </w:hyperlink>
      <w:r w:rsidRPr="00057ED2">
        <w:t xml:space="preserve"> </w:t>
      </w:r>
      <w:r w:rsidRPr="00793A64">
        <w:t>(дата обращения: 01.05.2023).</w:t>
      </w:r>
    </w:p>
  </w:footnote>
  <w:footnote w:id="163">
    <w:p w:rsidR="00B860A9" w:rsidRPr="00057ED2" w:rsidRDefault="00B860A9" w:rsidP="00066F58">
      <w:pPr>
        <w:pStyle w:val="aa"/>
        <w:jc w:val="both"/>
      </w:pPr>
      <w:r w:rsidRPr="00C60AA0">
        <w:rPr>
          <w:rStyle w:val="a9"/>
        </w:rPr>
        <w:footnoteRef/>
      </w:r>
      <w:r>
        <w:t xml:space="preserve"> </w:t>
      </w:r>
      <w:r w:rsidRPr="00C60AA0">
        <w:t>Эксперты предупредили о риске роста безработицы из-за реформы образовательной индустри</w:t>
      </w:r>
      <w:r>
        <w:t xml:space="preserve">и Китая // </w:t>
      </w:r>
      <w:r w:rsidRPr="00057ED2">
        <w:t>Сетевое издание «</w:t>
      </w:r>
      <w:proofErr w:type="spellStart"/>
      <w:r w:rsidRPr="00057ED2">
        <w:t>forbes.ru</w:t>
      </w:r>
      <w:proofErr w:type="spellEnd"/>
      <w:r w:rsidRPr="00057ED2">
        <w:t>»</w:t>
      </w:r>
      <w:r w:rsidRPr="00C60AA0">
        <w:t xml:space="preserve">, 08.08.2021. </w:t>
      </w:r>
      <w:r w:rsidRPr="00057ED2">
        <w:rPr>
          <w:lang w:val="en-US"/>
        </w:rPr>
        <w:t>URL</w:t>
      </w:r>
      <w:r w:rsidRPr="00057ED2">
        <w:t xml:space="preserve">: </w:t>
      </w:r>
      <w:hyperlink r:id="rId52" w:history="1">
        <w:r w:rsidRPr="00057ED2">
          <w:rPr>
            <w:rStyle w:val="a6"/>
            <w:rFonts w:eastAsiaTheme="majorEastAsia"/>
            <w:lang w:val="en-US"/>
          </w:rPr>
          <w:t>https</w:t>
        </w:r>
        <w:r w:rsidRPr="00057ED2">
          <w:rPr>
            <w:rStyle w:val="a6"/>
            <w:rFonts w:eastAsiaTheme="majorEastAsia"/>
          </w:rPr>
          <w:t>://</w:t>
        </w:r>
        <w:r w:rsidRPr="00057ED2">
          <w:rPr>
            <w:rStyle w:val="a6"/>
            <w:rFonts w:eastAsiaTheme="majorEastAsia"/>
            <w:lang w:val="en-US"/>
          </w:rPr>
          <w:t>www</w:t>
        </w:r>
        <w:r w:rsidRPr="00057ED2">
          <w:rPr>
            <w:rStyle w:val="a6"/>
            <w:rFonts w:eastAsiaTheme="majorEastAsia"/>
          </w:rPr>
          <w:t>.</w:t>
        </w:r>
        <w:proofErr w:type="spellStart"/>
        <w:r w:rsidRPr="00057ED2">
          <w:rPr>
            <w:rStyle w:val="a6"/>
            <w:rFonts w:eastAsiaTheme="majorEastAsia"/>
            <w:lang w:val="en-US"/>
          </w:rPr>
          <w:t>forbes</w:t>
        </w:r>
        <w:proofErr w:type="spellEnd"/>
        <w:r w:rsidRPr="00057ED2">
          <w:rPr>
            <w:rStyle w:val="a6"/>
            <w:rFonts w:eastAsiaTheme="majorEastAsia"/>
          </w:rPr>
          <w:t>.</w:t>
        </w:r>
        <w:proofErr w:type="spellStart"/>
        <w:r w:rsidRPr="00057ED2">
          <w:rPr>
            <w:rStyle w:val="a6"/>
            <w:rFonts w:eastAsiaTheme="majorEastAsia"/>
            <w:lang w:val="en-US"/>
          </w:rPr>
          <w:t>ru</w:t>
        </w:r>
        <w:proofErr w:type="spellEnd"/>
        <w:r w:rsidRPr="00057ED2">
          <w:rPr>
            <w:rStyle w:val="a6"/>
            <w:rFonts w:eastAsiaTheme="majorEastAsia"/>
          </w:rPr>
          <w:t>/</w:t>
        </w:r>
        <w:r w:rsidRPr="00057ED2">
          <w:rPr>
            <w:rStyle w:val="a6"/>
            <w:rFonts w:eastAsiaTheme="majorEastAsia"/>
            <w:lang w:val="en-US"/>
          </w:rPr>
          <w:t>newsroom</w:t>
        </w:r>
        <w:r w:rsidRPr="00057ED2">
          <w:rPr>
            <w:rStyle w:val="a6"/>
            <w:rFonts w:eastAsiaTheme="majorEastAsia"/>
          </w:rPr>
          <w:t>/</w:t>
        </w:r>
        <w:proofErr w:type="spellStart"/>
        <w:r w:rsidRPr="00057ED2">
          <w:rPr>
            <w:rStyle w:val="a6"/>
            <w:rFonts w:eastAsiaTheme="majorEastAsia"/>
            <w:lang w:val="en-US"/>
          </w:rPr>
          <w:t>biznes</w:t>
        </w:r>
        <w:proofErr w:type="spellEnd"/>
        <w:r w:rsidRPr="00057ED2">
          <w:rPr>
            <w:rStyle w:val="a6"/>
            <w:rFonts w:eastAsiaTheme="majorEastAsia"/>
          </w:rPr>
          <w:t>/436899-</w:t>
        </w:r>
        <w:proofErr w:type="spellStart"/>
        <w:r w:rsidRPr="00057ED2">
          <w:rPr>
            <w:rStyle w:val="a6"/>
            <w:rFonts w:eastAsiaTheme="majorEastAsia"/>
            <w:lang w:val="en-US"/>
          </w:rPr>
          <w:t>eksperty</w:t>
        </w:r>
        <w:proofErr w:type="spellEnd"/>
        <w:r w:rsidRPr="00057ED2">
          <w:rPr>
            <w:rStyle w:val="a6"/>
            <w:rFonts w:eastAsiaTheme="majorEastAsia"/>
          </w:rPr>
          <w:t>-</w:t>
        </w:r>
        <w:proofErr w:type="spellStart"/>
        <w:r w:rsidRPr="00057ED2">
          <w:rPr>
            <w:rStyle w:val="a6"/>
            <w:rFonts w:eastAsiaTheme="majorEastAsia"/>
            <w:lang w:val="en-US"/>
          </w:rPr>
          <w:t>predupredili</w:t>
        </w:r>
        <w:proofErr w:type="spellEnd"/>
        <w:r w:rsidRPr="00057ED2">
          <w:rPr>
            <w:rStyle w:val="a6"/>
            <w:rFonts w:eastAsiaTheme="majorEastAsia"/>
          </w:rPr>
          <w:t>-</w:t>
        </w:r>
        <w:r w:rsidRPr="00057ED2">
          <w:rPr>
            <w:rStyle w:val="a6"/>
            <w:rFonts w:eastAsiaTheme="majorEastAsia"/>
            <w:lang w:val="en-US"/>
          </w:rPr>
          <w:t>o</w:t>
        </w:r>
        <w:r w:rsidRPr="00057ED2">
          <w:rPr>
            <w:rStyle w:val="a6"/>
            <w:rFonts w:eastAsiaTheme="majorEastAsia"/>
          </w:rPr>
          <w:t>-</w:t>
        </w:r>
        <w:proofErr w:type="spellStart"/>
        <w:r w:rsidRPr="00057ED2">
          <w:rPr>
            <w:rStyle w:val="a6"/>
            <w:rFonts w:eastAsiaTheme="majorEastAsia"/>
            <w:lang w:val="en-US"/>
          </w:rPr>
          <w:t>riske</w:t>
        </w:r>
        <w:proofErr w:type="spellEnd"/>
        <w:r w:rsidRPr="00057ED2">
          <w:rPr>
            <w:rStyle w:val="a6"/>
            <w:rFonts w:eastAsiaTheme="majorEastAsia"/>
          </w:rPr>
          <w:t>-</w:t>
        </w:r>
        <w:proofErr w:type="spellStart"/>
        <w:r w:rsidRPr="00057ED2">
          <w:rPr>
            <w:rStyle w:val="a6"/>
            <w:rFonts w:eastAsiaTheme="majorEastAsia"/>
            <w:lang w:val="en-US"/>
          </w:rPr>
          <w:t>rosta</w:t>
        </w:r>
        <w:proofErr w:type="spellEnd"/>
        <w:r w:rsidRPr="00057ED2">
          <w:rPr>
            <w:rStyle w:val="a6"/>
            <w:rFonts w:eastAsiaTheme="majorEastAsia"/>
          </w:rPr>
          <w:t>-</w:t>
        </w:r>
        <w:proofErr w:type="spellStart"/>
        <w:r w:rsidRPr="00057ED2">
          <w:rPr>
            <w:rStyle w:val="a6"/>
            <w:rFonts w:eastAsiaTheme="majorEastAsia"/>
            <w:lang w:val="en-US"/>
          </w:rPr>
          <w:t>bezraboticy</w:t>
        </w:r>
        <w:proofErr w:type="spellEnd"/>
        <w:r w:rsidRPr="00057ED2">
          <w:rPr>
            <w:rStyle w:val="a6"/>
            <w:rFonts w:eastAsiaTheme="majorEastAsia"/>
          </w:rPr>
          <w:t>-</w:t>
        </w:r>
        <w:proofErr w:type="spellStart"/>
        <w:r w:rsidRPr="00057ED2">
          <w:rPr>
            <w:rStyle w:val="a6"/>
            <w:rFonts w:eastAsiaTheme="majorEastAsia"/>
            <w:lang w:val="en-US"/>
          </w:rPr>
          <w:t>iz</w:t>
        </w:r>
        <w:proofErr w:type="spellEnd"/>
        <w:r w:rsidRPr="00057ED2">
          <w:rPr>
            <w:rStyle w:val="a6"/>
            <w:rFonts w:eastAsiaTheme="majorEastAsia"/>
          </w:rPr>
          <w:t>-</w:t>
        </w:r>
        <w:proofErr w:type="spellStart"/>
        <w:r w:rsidRPr="00057ED2">
          <w:rPr>
            <w:rStyle w:val="a6"/>
            <w:rFonts w:eastAsiaTheme="majorEastAsia"/>
            <w:lang w:val="en-US"/>
          </w:rPr>
          <w:t>za</w:t>
        </w:r>
        <w:proofErr w:type="spellEnd"/>
        <w:r w:rsidRPr="00057ED2">
          <w:rPr>
            <w:rStyle w:val="a6"/>
            <w:rFonts w:eastAsiaTheme="majorEastAsia"/>
          </w:rPr>
          <w:t>-</w:t>
        </w:r>
        <w:proofErr w:type="spellStart"/>
        <w:r w:rsidRPr="00057ED2">
          <w:rPr>
            <w:rStyle w:val="a6"/>
            <w:rFonts w:eastAsiaTheme="majorEastAsia"/>
            <w:lang w:val="en-US"/>
          </w:rPr>
          <w:t>reformy</w:t>
        </w:r>
        <w:proofErr w:type="spellEnd"/>
        <w:r w:rsidRPr="00057ED2">
          <w:rPr>
            <w:rStyle w:val="a6"/>
            <w:rFonts w:eastAsiaTheme="majorEastAsia"/>
          </w:rPr>
          <w:t>-</w:t>
        </w:r>
        <w:proofErr w:type="spellStart"/>
        <w:r w:rsidRPr="00057ED2">
          <w:rPr>
            <w:rStyle w:val="a6"/>
            <w:rFonts w:eastAsiaTheme="majorEastAsia"/>
            <w:lang w:val="en-US"/>
          </w:rPr>
          <w:t>obrazovatelnoy</w:t>
        </w:r>
        <w:proofErr w:type="spellEnd"/>
      </w:hyperlink>
      <w:r w:rsidRPr="00057ED2">
        <w:t xml:space="preserve"> </w:t>
      </w:r>
      <w:r w:rsidRPr="00793A64">
        <w:t>(дата обращения: 01.05.2023).</w:t>
      </w:r>
    </w:p>
  </w:footnote>
  <w:footnote w:id="164">
    <w:p w:rsidR="00B860A9" w:rsidRPr="005B2A98" w:rsidRDefault="00B860A9" w:rsidP="005B2A98">
      <w:pPr>
        <w:pStyle w:val="aa"/>
        <w:jc w:val="both"/>
      </w:pPr>
      <w:r w:rsidRPr="005B2A98">
        <w:rPr>
          <w:rStyle w:val="a9"/>
        </w:rPr>
        <w:footnoteRef/>
      </w:r>
      <w:r w:rsidRPr="005B2A98">
        <w:t xml:space="preserve"> </w:t>
      </w:r>
      <w:proofErr w:type="spellStart"/>
      <w:r w:rsidRPr="005B2A98">
        <w:t>Чжан</w:t>
      </w:r>
      <w:proofErr w:type="spellEnd"/>
      <w:r w:rsidRPr="005B2A98">
        <w:t xml:space="preserve"> </w:t>
      </w:r>
      <w:proofErr w:type="spellStart"/>
      <w:r w:rsidRPr="005B2A98">
        <w:t>Чжэнчи</w:t>
      </w:r>
      <w:proofErr w:type="spellEnd"/>
      <w:r w:rsidRPr="005B2A98">
        <w:t xml:space="preserve"> Особенности формирования занятости молодежи в России и Китае // Экономика труда. – 2</w:t>
      </w:r>
      <w:r>
        <w:t>020. – Том 7. – № 11. – с. 998.</w:t>
      </w:r>
    </w:p>
  </w:footnote>
  <w:footnote w:id="165">
    <w:p w:rsidR="00B860A9" w:rsidRPr="005B2A98" w:rsidRDefault="00B860A9" w:rsidP="005B2A98">
      <w:pPr>
        <w:pStyle w:val="aa"/>
        <w:jc w:val="both"/>
      </w:pPr>
      <w:r w:rsidRPr="005B2A98">
        <w:rPr>
          <w:rStyle w:val="a9"/>
        </w:rPr>
        <w:footnoteRef/>
      </w:r>
      <w:r w:rsidRPr="005B2A98">
        <w:t xml:space="preserve"> Китайская молодежь пытается найти работу на фоне роста уровня безработицы до 13,1% // Электронной газеты Век, 16.03.2021. </w:t>
      </w:r>
      <w:r w:rsidRPr="005B2A98">
        <w:rPr>
          <w:lang w:val="en-US"/>
        </w:rPr>
        <w:t>URL</w:t>
      </w:r>
      <w:proofErr w:type="gramStart"/>
      <w:r w:rsidRPr="005B2A98">
        <w:t>:</w:t>
      </w:r>
      <w:proofErr w:type="gramEnd"/>
      <w:r w:rsidRPr="005B2A98">
        <w:fldChar w:fldCharType="begin"/>
      </w:r>
      <w:r w:rsidRPr="005B2A98">
        <w:instrText>HYPERLINK "https://wek.ru/kitajskaya-molodezh-pytaetsya-najti-rabotu-na-fone-rosta-urovnya-bezraboticy-do-131"</w:instrText>
      </w:r>
      <w:r w:rsidRPr="005B2A98">
        <w:fldChar w:fldCharType="separate"/>
      </w:r>
      <w:r w:rsidRPr="005B2A98">
        <w:rPr>
          <w:rStyle w:val="a6"/>
          <w:rFonts w:eastAsiaTheme="majorEastAsia"/>
          <w:lang w:val="en-US"/>
        </w:rPr>
        <w:t>https</w:t>
      </w:r>
      <w:r w:rsidRPr="005B2A98">
        <w:rPr>
          <w:rStyle w:val="a6"/>
          <w:rFonts w:eastAsiaTheme="majorEastAsia"/>
        </w:rPr>
        <w:t>://</w:t>
      </w:r>
      <w:proofErr w:type="spellStart"/>
      <w:r w:rsidRPr="005B2A98">
        <w:rPr>
          <w:rStyle w:val="a6"/>
          <w:rFonts w:eastAsiaTheme="majorEastAsia"/>
          <w:lang w:val="en-US"/>
        </w:rPr>
        <w:t>wek</w:t>
      </w:r>
      <w:proofErr w:type="spellEnd"/>
      <w:r w:rsidRPr="005B2A98">
        <w:rPr>
          <w:rStyle w:val="a6"/>
          <w:rFonts w:eastAsiaTheme="majorEastAsia"/>
        </w:rPr>
        <w:t>.</w:t>
      </w:r>
      <w:proofErr w:type="spellStart"/>
      <w:r w:rsidRPr="005B2A98">
        <w:rPr>
          <w:rStyle w:val="a6"/>
          <w:rFonts w:eastAsiaTheme="majorEastAsia"/>
          <w:lang w:val="en-US"/>
        </w:rPr>
        <w:t>ru</w:t>
      </w:r>
      <w:proofErr w:type="spellEnd"/>
      <w:r w:rsidRPr="005B2A98">
        <w:rPr>
          <w:rStyle w:val="a6"/>
          <w:rFonts w:eastAsiaTheme="majorEastAsia"/>
        </w:rPr>
        <w:t>/</w:t>
      </w:r>
      <w:proofErr w:type="spellStart"/>
      <w:r w:rsidRPr="005B2A98">
        <w:rPr>
          <w:rStyle w:val="a6"/>
          <w:rFonts w:eastAsiaTheme="majorEastAsia"/>
          <w:lang w:val="en-US"/>
        </w:rPr>
        <w:t>kitajskaya</w:t>
      </w:r>
      <w:proofErr w:type="spellEnd"/>
      <w:r w:rsidRPr="005B2A98">
        <w:rPr>
          <w:rStyle w:val="a6"/>
          <w:rFonts w:eastAsiaTheme="majorEastAsia"/>
        </w:rPr>
        <w:t>-</w:t>
      </w:r>
      <w:proofErr w:type="spellStart"/>
      <w:r w:rsidRPr="005B2A98">
        <w:rPr>
          <w:rStyle w:val="a6"/>
          <w:rFonts w:eastAsiaTheme="majorEastAsia"/>
          <w:lang w:val="en-US"/>
        </w:rPr>
        <w:t>molodezh</w:t>
      </w:r>
      <w:proofErr w:type="spellEnd"/>
      <w:r w:rsidRPr="005B2A98">
        <w:rPr>
          <w:rStyle w:val="a6"/>
          <w:rFonts w:eastAsiaTheme="majorEastAsia"/>
        </w:rPr>
        <w:t>-</w:t>
      </w:r>
      <w:proofErr w:type="spellStart"/>
      <w:r w:rsidRPr="005B2A98">
        <w:rPr>
          <w:rStyle w:val="a6"/>
          <w:rFonts w:eastAsiaTheme="majorEastAsia"/>
          <w:lang w:val="en-US"/>
        </w:rPr>
        <w:t>pytaetsya</w:t>
      </w:r>
      <w:proofErr w:type="spellEnd"/>
      <w:r w:rsidRPr="005B2A98">
        <w:rPr>
          <w:rStyle w:val="a6"/>
          <w:rFonts w:eastAsiaTheme="majorEastAsia"/>
        </w:rPr>
        <w:t>-</w:t>
      </w:r>
      <w:proofErr w:type="spellStart"/>
      <w:r w:rsidRPr="005B2A98">
        <w:rPr>
          <w:rStyle w:val="a6"/>
          <w:rFonts w:eastAsiaTheme="majorEastAsia"/>
          <w:lang w:val="en-US"/>
        </w:rPr>
        <w:t>najti</w:t>
      </w:r>
      <w:proofErr w:type="spellEnd"/>
      <w:r w:rsidRPr="005B2A98">
        <w:rPr>
          <w:rStyle w:val="a6"/>
          <w:rFonts w:eastAsiaTheme="majorEastAsia"/>
        </w:rPr>
        <w:t>-</w:t>
      </w:r>
      <w:proofErr w:type="spellStart"/>
      <w:r w:rsidRPr="005B2A98">
        <w:rPr>
          <w:rStyle w:val="a6"/>
          <w:rFonts w:eastAsiaTheme="majorEastAsia"/>
          <w:lang w:val="en-US"/>
        </w:rPr>
        <w:t>rabotu</w:t>
      </w:r>
      <w:proofErr w:type="spellEnd"/>
      <w:r w:rsidRPr="005B2A98">
        <w:rPr>
          <w:rStyle w:val="a6"/>
          <w:rFonts w:eastAsiaTheme="majorEastAsia"/>
        </w:rPr>
        <w:t>-</w:t>
      </w:r>
      <w:proofErr w:type="spellStart"/>
      <w:r w:rsidRPr="005B2A98">
        <w:rPr>
          <w:rStyle w:val="a6"/>
          <w:rFonts w:eastAsiaTheme="majorEastAsia"/>
          <w:lang w:val="en-US"/>
        </w:rPr>
        <w:t>na</w:t>
      </w:r>
      <w:proofErr w:type="spellEnd"/>
      <w:r w:rsidRPr="005B2A98">
        <w:rPr>
          <w:rStyle w:val="a6"/>
          <w:rFonts w:eastAsiaTheme="majorEastAsia"/>
        </w:rPr>
        <w:t>-</w:t>
      </w:r>
      <w:proofErr w:type="spellStart"/>
      <w:r w:rsidRPr="005B2A98">
        <w:rPr>
          <w:rStyle w:val="a6"/>
          <w:rFonts w:eastAsiaTheme="majorEastAsia"/>
          <w:lang w:val="en-US"/>
        </w:rPr>
        <w:t>fone</w:t>
      </w:r>
      <w:proofErr w:type="spellEnd"/>
      <w:r w:rsidRPr="005B2A98">
        <w:rPr>
          <w:rStyle w:val="a6"/>
          <w:rFonts w:eastAsiaTheme="majorEastAsia"/>
        </w:rPr>
        <w:t>-</w:t>
      </w:r>
      <w:proofErr w:type="spellStart"/>
      <w:r w:rsidRPr="005B2A98">
        <w:rPr>
          <w:rStyle w:val="a6"/>
          <w:rFonts w:eastAsiaTheme="majorEastAsia"/>
          <w:lang w:val="en-US"/>
        </w:rPr>
        <w:t>rosta</w:t>
      </w:r>
      <w:proofErr w:type="spellEnd"/>
      <w:r w:rsidRPr="005B2A98">
        <w:rPr>
          <w:rStyle w:val="a6"/>
          <w:rFonts w:eastAsiaTheme="majorEastAsia"/>
        </w:rPr>
        <w:t>-</w:t>
      </w:r>
      <w:proofErr w:type="spellStart"/>
      <w:r w:rsidRPr="005B2A98">
        <w:rPr>
          <w:rStyle w:val="a6"/>
          <w:rFonts w:eastAsiaTheme="majorEastAsia"/>
          <w:lang w:val="en-US"/>
        </w:rPr>
        <w:t>urovnya</w:t>
      </w:r>
      <w:proofErr w:type="spellEnd"/>
      <w:r w:rsidRPr="005B2A98">
        <w:rPr>
          <w:rStyle w:val="a6"/>
          <w:rFonts w:eastAsiaTheme="majorEastAsia"/>
        </w:rPr>
        <w:t>-</w:t>
      </w:r>
      <w:proofErr w:type="spellStart"/>
      <w:r w:rsidRPr="005B2A98">
        <w:rPr>
          <w:rStyle w:val="a6"/>
          <w:rFonts w:eastAsiaTheme="majorEastAsia"/>
          <w:lang w:val="en-US"/>
        </w:rPr>
        <w:t>bezraboticy</w:t>
      </w:r>
      <w:proofErr w:type="spellEnd"/>
      <w:r w:rsidRPr="005B2A98">
        <w:rPr>
          <w:rStyle w:val="a6"/>
          <w:rFonts w:eastAsiaTheme="majorEastAsia"/>
        </w:rPr>
        <w:t>-</w:t>
      </w:r>
      <w:r w:rsidRPr="005B2A98">
        <w:rPr>
          <w:rStyle w:val="a6"/>
          <w:rFonts w:eastAsiaTheme="majorEastAsia"/>
          <w:lang w:val="en-US"/>
        </w:rPr>
        <w:t>do</w:t>
      </w:r>
      <w:r w:rsidRPr="005B2A98">
        <w:rPr>
          <w:rStyle w:val="a6"/>
          <w:rFonts w:eastAsiaTheme="majorEastAsia"/>
        </w:rPr>
        <w:t>-131</w:t>
      </w:r>
      <w:r w:rsidRPr="005B2A98">
        <w:fldChar w:fldCharType="end"/>
      </w:r>
      <w:r w:rsidRPr="005B2A98">
        <w:t xml:space="preserve"> (дата обращения: 10.05.2023). </w:t>
      </w:r>
    </w:p>
  </w:footnote>
  <w:footnote w:id="166">
    <w:p w:rsidR="00B860A9" w:rsidRPr="005B2A98" w:rsidRDefault="00B860A9" w:rsidP="005B2A98">
      <w:pPr>
        <w:pStyle w:val="aa"/>
        <w:jc w:val="both"/>
      </w:pPr>
      <w:r w:rsidRPr="005B2A98">
        <w:rPr>
          <w:rStyle w:val="a9"/>
        </w:rPr>
        <w:footnoteRef/>
      </w:r>
      <w:r w:rsidRPr="005B2A98">
        <w:t xml:space="preserve"> Рынок труда и безработица в Китае // Интернет-сайт «</w:t>
      </w:r>
      <w:proofErr w:type="spellStart"/>
      <w:r w:rsidRPr="005B2A98">
        <w:t>TAdviser</w:t>
      </w:r>
      <w:proofErr w:type="spellEnd"/>
      <w:r w:rsidRPr="005B2A98">
        <w:t xml:space="preserve">», 22.10.2021. </w:t>
      </w:r>
      <w:r w:rsidRPr="005B2A98">
        <w:rPr>
          <w:lang w:val="en-US"/>
        </w:rPr>
        <w:t>URL</w:t>
      </w:r>
      <w:r w:rsidRPr="005B2A98">
        <w:t xml:space="preserve">: </w:t>
      </w:r>
      <w:hyperlink r:id="rId53" w:history="1">
        <w:r w:rsidRPr="005B2A98">
          <w:rPr>
            <w:rStyle w:val="a6"/>
            <w:lang w:val="en-US"/>
          </w:rPr>
          <w:t>https</w:t>
        </w:r>
        <w:r w:rsidRPr="005B2A98">
          <w:rPr>
            <w:rStyle w:val="a6"/>
          </w:rPr>
          <w:t>://</w:t>
        </w:r>
        <w:r w:rsidRPr="005B2A98">
          <w:rPr>
            <w:rStyle w:val="a6"/>
            <w:lang w:val="en-US"/>
          </w:rPr>
          <w:t>www</w:t>
        </w:r>
        <w:r w:rsidRPr="005B2A98">
          <w:rPr>
            <w:rStyle w:val="a6"/>
          </w:rPr>
          <w:t>.</w:t>
        </w:r>
        <w:proofErr w:type="spellStart"/>
        <w:r w:rsidRPr="005B2A98">
          <w:rPr>
            <w:rStyle w:val="a6"/>
            <w:lang w:val="en-US"/>
          </w:rPr>
          <w:t>tadviser</w:t>
        </w:r>
        <w:proofErr w:type="spellEnd"/>
        <w:r w:rsidRPr="005B2A98">
          <w:rPr>
            <w:rStyle w:val="a6"/>
          </w:rPr>
          <w:t>.</w:t>
        </w:r>
        <w:proofErr w:type="spellStart"/>
        <w:r w:rsidRPr="005B2A98">
          <w:rPr>
            <w:rStyle w:val="a6"/>
            <w:lang w:val="en-US"/>
          </w:rPr>
          <w:t>ru</w:t>
        </w:r>
        <w:proofErr w:type="spellEnd"/>
        <w:r w:rsidRPr="005B2A98">
          <w:rPr>
            <w:rStyle w:val="a6"/>
          </w:rPr>
          <w:t>/</w:t>
        </w:r>
        <w:r w:rsidRPr="005B2A98">
          <w:rPr>
            <w:rStyle w:val="a6"/>
            <w:lang w:val="en-US"/>
          </w:rPr>
          <w:t>index</w:t>
        </w:r>
        <w:r w:rsidRPr="005B2A98">
          <w:rPr>
            <w:rStyle w:val="a6"/>
          </w:rPr>
          <w:t>.</w:t>
        </w:r>
        <w:proofErr w:type="spellStart"/>
        <w:r w:rsidRPr="005B2A98">
          <w:rPr>
            <w:rStyle w:val="a6"/>
            <w:lang w:val="en-US"/>
          </w:rPr>
          <w:t>php</w:t>
        </w:r>
        <w:proofErr w:type="spellEnd"/>
        <w:r w:rsidRPr="005B2A98">
          <w:rPr>
            <w:rStyle w:val="a6"/>
          </w:rPr>
          <w:t>/</w:t>
        </w:r>
        <w:proofErr w:type="spellStart"/>
        <w:r w:rsidRPr="005B2A98">
          <w:rPr>
            <w:rStyle w:val="a6"/>
          </w:rPr>
          <w:t>Статья:Рынок_труда_и_безработица_в_Китае</w:t>
        </w:r>
        <w:proofErr w:type="spellEnd"/>
      </w:hyperlink>
      <w:r w:rsidRPr="005B2A98">
        <w:t xml:space="preserve"> (дата обращения: 10.05.2023).</w:t>
      </w:r>
    </w:p>
  </w:footnote>
  <w:footnote w:id="167">
    <w:p w:rsidR="00B860A9" w:rsidRDefault="00B860A9" w:rsidP="005B2A98">
      <w:pPr>
        <w:pStyle w:val="aa"/>
        <w:jc w:val="both"/>
      </w:pPr>
      <w:r w:rsidRPr="005B2A98">
        <w:rPr>
          <w:rStyle w:val="a9"/>
        </w:rPr>
        <w:footnoteRef/>
      </w:r>
      <w:r w:rsidRPr="005B2A98">
        <w:t xml:space="preserve"> Там же.</w:t>
      </w:r>
    </w:p>
  </w:footnote>
  <w:footnote w:id="168">
    <w:p w:rsidR="00B860A9" w:rsidRPr="002027E3" w:rsidRDefault="00B860A9" w:rsidP="002027E3">
      <w:pPr>
        <w:pStyle w:val="aa"/>
        <w:jc w:val="both"/>
      </w:pPr>
      <w:r w:rsidRPr="002027E3">
        <w:rPr>
          <w:rStyle w:val="a9"/>
        </w:rPr>
        <w:footnoteRef/>
      </w:r>
      <w:r w:rsidRPr="002027E3">
        <w:t xml:space="preserve"> </w:t>
      </w:r>
      <w:r>
        <w:t>Там же.</w:t>
      </w:r>
    </w:p>
  </w:footnote>
  <w:footnote w:id="169">
    <w:p w:rsidR="00B860A9" w:rsidRPr="005B2A98" w:rsidRDefault="00B860A9" w:rsidP="002027E3">
      <w:pPr>
        <w:pStyle w:val="aa"/>
        <w:jc w:val="both"/>
        <w:rPr>
          <w:b/>
        </w:rPr>
      </w:pPr>
      <w:r w:rsidRPr="002027E3">
        <w:rPr>
          <w:rStyle w:val="a9"/>
        </w:rPr>
        <w:footnoteRef/>
      </w:r>
      <w:r w:rsidRPr="002027E3">
        <w:t>Безработица среди молодежи в Китае оказалась втрое выше общенационального уровня // Сетевое издание «</w:t>
      </w:r>
      <w:proofErr w:type="spellStart"/>
      <w:r w:rsidRPr="002027E3">
        <w:t>Коммерсантъ</w:t>
      </w:r>
      <w:proofErr w:type="spellEnd"/>
      <w:r w:rsidRPr="002027E3">
        <w:t xml:space="preserve">», 16.08.2021. </w:t>
      </w:r>
      <w:r w:rsidRPr="002027E3">
        <w:rPr>
          <w:lang w:val="en-US"/>
        </w:rPr>
        <w:t>URL</w:t>
      </w:r>
      <w:r w:rsidRPr="002027E3">
        <w:t xml:space="preserve">: </w:t>
      </w:r>
      <w:hyperlink r:id="rId54" w:history="1">
        <w:r w:rsidRPr="002027E3">
          <w:rPr>
            <w:rStyle w:val="a6"/>
          </w:rPr>
          <w:t>https://www.kommersant.ru/doc/4946502</w:t>
        </w:r>
      </w:hyperlink>
      <w:r w:rsidRPr="002027E3">
        <w:t xml:space="preserve"> (дата обращения: 10.05.2023).</w:t>
      </w:r>
    </w:p>
  </w:footnote>
  <w:footnote w:id="170">
    <w:p w:rsidR="00B860A9" w:rsidRPr="002027E3" w:rsidRDefault="00B860A9" w:rsidP="002027E3">
      <w:pPr>
        <w:pStyle w:val="aa"/>
        <w:jc w:val="both"/>
      </w:pPr>
      <w:r w:rsidRPr="002027E3">
        <w:rPr>
          <w:rStyle w:val="a9"/>
        </w:rPr>
        <w:footnoteRef/>
      </w:r>
      <w:r w:rsidRPr="002027E3">
        <w:t xml:space="preserve"> </w:t>
      </w:r>
      <w:proofErr w:type="spellStart"/>
      <w:r w:rsidRPr="002027E3">
        <w:t>Онлайн-сервис</w:t>
      </w:r>
      <w:proofErr w:type="spellEnd"/>
      <w:r w:rsidRPr="002027E3">
        <w:t xml:space="preserve"> </w:t>
      </w:r>
      <w:proofErr w:type="spellStart"/>
      <w:r w:rsidRPr="002027E3">
        <w:rPr>
          <w:lang w:val="en-US"/>
        </w:rPr>
        <w:t>Statista</w:t>
      </w:r>
      <w:proofErr w:type="spellEnd"/>
      <w:r w:rsidRPr="002027E3">
        <w:t xml:space="preserve"> </w:t>
      </w:r>
      <w:r w:rsidRPr="002027E3">
        <w:rPr>
          <w:lang w:val="en-US"/>
        </w:rPr>
        <w:t>URL</w:t>
      </w:r>
      <w:r w:rsidRPr="002027E3">
        <w:t xml:space="preserve">:  </w:t>
      </w:r>
      <w:hyperlink r:id="rId55" w:history="1">
        <w:r w:rsidRPr="002027E3">
          <w:rPr>
            <w:rStyle w:val="a6"/>
            <w:lang w:val="en-US"/>
          </w:rPr>
          <w:t>https</w:t>
        </w:r>
        <w:r w:rsidRPr="002027E3">
          <w:rPr>
            <w:rStyle w:val="a6"/>
          </w:rPr>
          <w:t>://</w:t>
        </w:r>
        <w:r w:rsidRPr="002027E3">
          <w:rPr>
            <w:rStyle w:val="a6"/>
            <w:lang w:val="en-US"/>
          </w:rPr>
          <w:t>www</w:t>
        </w:r>
        <w:r w:rsidRPr="002027E3">
          <w:rPr>
            <w:rStyle w:val="a6"/>
          </w:rPr>
          <w:t>.</w:t>
        </w:r>
        <w:proofErr w:type="spellStart"/>
        <w:r w:rsidRPr="002027E3">
          <w:rPr>
            <w:rStyle w:val="a6"/>
            <w:lang w:val="en-US"/>
          </w:rPr>
          <w:t>statista</w:t>
        </w:r>
        <w:proofErr w:type="spellEnd"/>
        <w:r w:rsidRPr="002027E3">
          <w:rPr>
            <w:rStyle w:val="a6"/>
          </w:rPr>
          <w:t>.</w:t>
        </w:r>
        <w:r w:rsidRPr="002027E3">
          <w:rPr>
            <w:rStyle w:val="a6"/>
            <w:lang w:val="en-US"/>
          </w:rPr>
          <w:t>com</w:t>
        </w:r>
        <w:r w:rsidRPr="002027E3">
          <w:rPr>
            <w:rStyle w:val="a6"/>
          </w:rPr>
          <w:t>/</w:t>
        </w:r>
        <w:r w:rsidRPr="002027E3">
          <w:rPr>
            <w:rStyle w:val="a6"/>
            <w:lang w:val="en-US"/>
          </w:rPr>
          <w:t>statistics</w:t>
        </w:r>
        <w:r w:rsidRPr="002027E3">
          <w:rPr>
            <w:rStyle w:val="a6"/>
          </w:rPr>
          <w:t>/1244339/</w:t>
        </w:r>
        <w:r w:rsidRPr="002027E3">
          <w:rPr>
            <w:rStyle w:val="a6"/>
            <w:lang w:val="en-US"/>
          </w:rPr>
          <w:t>surveyed</w:t>
        </w:r>
        <w:r w:rsidRPr="002027E3">
          <w:rPr>
            <w:rStyle w:val="a6"/>
          </w:rPr>
          <w:t>-</w:t>
        </w:r>
        <w:r w:rsidRPr="002027E3">
          <w:rPr>
            <w:rStyle w:val="a6"/>
            <w:lang w:val="en-US"/>
          </w:rPr>
          <w:t>monthly</w:t>
        </w:r>
        <w:r w:rsidRPr="002027E3">
          <w:rPr>
            <w:rStyle w:val="a6"/>
          </w:rPr>
          <w:t>-</w:t>
        </w:r>
        <w:r w:rsidRPr="002027E3">
          <w:rPr>
            <w:rStyle w:val="a6"/>
            <w:lang w:val="en-US"/>
          </w:rPr>
          <w:t>youth</w:t>
        </w:r>
        <w:r w:rsidRPr="002027E3">
          <w:rPr>
            <w:rStyle w:val="a6"/>
          </w:rPr>
          <w:t>-</w:t>
        </w:r>
        <w:r w:rsidRPr="002027E3">
          <w:rPr>
            <w:rStyle w:val="a6"/>
            <w:lang w:val="en-US"/>
          </w:rPr>
          <w:t>unemployment</w:t>
        </w:r>
        <w:r w:rsidRPr="002027E3">
          <w:rPr>
            <w:rStyle w:val="a6"/>
          </w:rPr>
          <w:t>-</w:t>
        </w:r>
        <w:r w:rsidRPr="002027E3">
          <w:rPr>
            <w:rStyle w:val="a6"/>
            <w:lang w:val="en-US"/>
          </w:rPr>
          <w:t>rate</w:t>
        </w:r>
        <w:r w:rsidRPr="002027E3">
          <w:rPr>
            <w:rStyle w:val="a6"/>
          </w:rPr>
          <w:t>-</w:t>
        </w:r>
        <w:r w:rsidRPr="002027E3">
          <w:rPr>
            <w:rStyle w:val="a6"/>
            <w:lang w:val="en-US"/>
          </w:rPr>
          <w:t>in</w:t>
        </w:r>
        <w:r w:rsidRPr="002027E3">
          <w:rPr>
            <w:rStyle w:val="a6"/>
          </w:rPr>
          <w:t>-</w:t>
        </w:r>
        <w:r w:rsidRPr="002027E3">
          <w:rPr>
            <w:rStyle w:val="a6"/>
            <w:lang w:val="en-US"/>
          </w:rPr>
          <w:t>china</w:t>
        </w:r>
        <w:r w:rsidRPr="002027E3">
          <w:rPr>
            <w:rStyle w:val="a6"/>
          </w:rPr>
          <w:t>/</w:t>
        </w:r>
      </w:hyperlink>
      <w:r w:rsidRPr="002027E3">
        <w:t xml:space="preserve">  (дата обращения: 10.05.2023).</w:t>
      </w:r>
    </w:p>
  </w:footnote>
  <w:footnote w:id="171">
    <w:p w:rsidR="00B860A9" w:rsidRPr="00E27918" w:rsidRDefault="00B860A9" w:rsidP="0020453E">
      <w:pPr>
        <w:pStyle w:val="aa"/>
        <w:jc w:val="both"/>
        <w:rPr>
          <w:b/>
        </w:rPr>
      </w:pPr>
      <w:r w:rsidRPr="0020453E">
        <w:rPr>
          <w:rStyle w:val="a9"/>
        </w:rPr>
        <w:footnoteRef/>
      </w:r>
      <w:r w:rsidRPr="0020453E">
        <w:rPr>
          <w:lang w:val="en-US"/>
        </w:rPr>
        <w:t xml:space="preserve"> Simon </w:t>
      </w:r>
      <w:proofErr w:type="spellStart"/>
      <w:r w:rsidRPr="0020453E">
        <w:rPr>
          <w:lang w:val="en-US"/>
        </w:rPr>
        <w:t>Leplâtre</w:t>
      </w:r>
      <w:proofErr w:type="spellEnd"/>
      <w:r w:rsidRPr="0020453E">
        <w:rPr>
          <w:lang w:val="en-US"/>
        </w:rPr>
        <w:t xml:space="preserve"> </w:t>
      </w:r>
      <w:proofErr w:type="gramStart"/>
      <w:r w:rsidRPr="0020453E">
        <w:rPr>
          <w:lang w:val="en-US"/>
        </w:rPr>
        <w:t>In</w:t>
      </w:r>
      <w:proofErr w:type="gramEnd"/>
      <w:r w:rsidRPr="0020453E">
        <w:rPr>
          <w:lang w:val="en-US"/>
        </w:rPr>
        <w:t xml:space="preserve"> China, youth unemployment reaches a record high // </w:t>
      </w:r>
      <w:r w:rsidRPr="0020453E">
        <w:rPr>
          <w:color w:val="16212C"/>
          <w:shd w:val="clear" w:color="auto" w:fill="FFFFFF"/>
          <w:lang w:val="en-US"/>
        </w:rPr>
        <w:t xml:space="preserve">Publisher SOCIÉTE ÉDITRICE DU MONDE, 04.07.2022. </w:t>
      </w:r>
      <w:r w:rsidRPr="0020453E">
        <w:rPr>
          <w:lang w:val="en-US"/>
        </w:rPr>
        <w:t>URL</w:t>
      </w:r>
      <w:r w:rsidRPr="0020453E">
        <w:t>:</w:t>
      </w:r>
      <w:r w:rsidRPr="0020453E">
        <w:rPr>
          <w:b/>
        </w:rPr>
        <w:t xml:space="preserve"> </w:t>
      </w:r>
      <w:hyperlink r:id="rId56" w:history="1">
        <w:r w:rsidRPr="0020453E">
          <w:rPr>
            <w:rStyle w:val="a6"/>
            <w:lang w:val="en-US"/>
          </w:rPr>
          <w:t>https</w:t>
        </w:r>
        <w:r w:rsidRPr="0020453E">
          <w:rPr>
            <w:rStyle w:val="a6"/>
          </w:rPr>
          <w:t>://</w:t>
        </w:r>
        <w:r w:rsidRPr="0020453E">
          <w:rPr>
            <w:rStyle w:val="a6"/>
            <w:lang w:val="en-US"/>
          </w:rPr>
          <w:t>www</w:t>
        </w:r>
        <w:r w:rsidRPr="0020453E">
          <w:rPr>
            <w:rStyle w:val="a6"/>
          </w:rPr>
          <w:t>.</w:t>
        </w:r>
        <w:proofErr w:type="spellStart"/>
        <w:r w:rsidRPr="0020453E">
          <w:rPr>
            <w:rStyle w:val="a6"/>
            <w:lang w:val="en-US"/>
          </w:rPr>
          <w:t>lemonde</w:t>
        </w:r>
        <w:proofErr w:type="spellEnd"/>
        <w:r w:rsidRPr="0020453E">
          <w:rPr>
            <w:rStyle w:val="a6"/>
          </w:rPr>
          <w:t>.</w:t>
        </w:r>
        <w:proofErr w:type="spellStart"/>
        <w:r w:rsidRPr="0020453E">
          <w:rPr>
            <w:rStyle w:val="a6"/>
            <w:lang w:val="en-US"/>
          </w:rPr>
          <w:t>fr</w:t>
        </w:r>
        <w:proofErr w:type="spellEnd"/>
        <w:r w:rsidRPr="0020453E">
          <w:rPr>
            <w:rStyle w:val="a6"/>
          </w:rPr>
          <w:t>/</w:t>
        </w:r>
        <w:r w:rsidRPr="0020453E">
          <w:rPr>
            <w:rStyle w:val="a6"/>
            <w:lang w:val="en-US"/>
          </w:rPr>
          <w:t>en</w:t>
        </w:r>
        <w:r w:rsidRPr="0020453E">
          <w:rPr>
            <w:rStyle w:val="a6"/>
          </w:rPr>
          <w:t>/</w:t>
        </w:r>
        <w:r w:rsidRPr="0020453E">
          <w:rPr>
            <w:rStyle w:val="a6"/>
            <w:lang w:val="en-US"/>
          </w:rPr>
          <w:t>economy</w:t>
        </w:r>
        <w:r w:rsidRPr="0020453E">
          <w:rPr>
            <w:rStyle w:val="a6"/>
          </w:rPr>
          <w:t>/</w:t>
        </w:r>
        <w:r w:rsidRPr="0020453E">
          <w:rPr>
            <w:rStyle w:val="a6"/>
            <w:lang w:val="en-US"/>
          </w:rPr>
          <w:t>article</w:t>
        </w:r>
        <w:r w:rsidRPr="0020453E">
          <w:rPr>
            <w:rStyle w:val="a6"/>
          </w:rPr>
          <w:t>/2022/07/04/</w:t>
        </w:r>
        <w:r w:rsidRPr="0020453E">
          <w:rPr>
            <w:rStyle w:val="a6"/>
            <w:lang w:val="en-US"/>
          </w:rPr>
          <w:t>in</w:t>
        </w:r>
        <w:r w:rsidRPr="0020453E">
          <w:rPr>
            <w:rStyle w:val="a6"/>
          </w:rPr>
          <w:t>-</w:t>
        </w:r>
        <w:r w:rsidRPr="0020453E">
          <w:rPr>
            <w:rStyle w:val="a6"/>
            <w:lang w:val="en-US"/>
          </w:rPr>
          <w:t>china</w:t>
        </w:r>
        <w:r w:rsidRPr="0020453E">
          <w:rPr>
            <w:rStyle w:val="a6"/>
          </w:rPr>
          <w:t>-</w:t>
        </w:r>
        <w:r w:rsidRPr="0020453E">
          <w:rPr>
            <w:rStyle w:val="a6"/>
            <w:lang w:val="en-US"/>
          </w:rPr>
          <w:t>youth</w:t>
        </w:r>
        <w:r w:rsidRPr="0020453E">
          <w:rPr>
            <w:rStyle w:val="a6"/>
          </w:rPr>
          <w:t>-</w:t>
        </w:r>
        <w:r w:rsidRPr="0020453E">
          <w:rPr>
            <w:rStyle w:val="a6"/>
            <w:lang w:val="en-US"/>
          </w:rPr>
          <w:t>unemployment</w:t>
        </w:r>
        <w:r w:rsidRPr="0020453E">
          <w:rPr>
            <w:rStyle w:val="a6"/>
          </w:rPr>
          <w:t>-</w:t>
        </w:r>
        <w:r w:rsidRPr="0020453E">
          <w:rPr>
            <w:rStyle w:val="a6"/>
            <w:lang w:val="en-US"/>
          </w:rPr>
          <w:t>reaches</w:t>
        </w:r>
        <w:r w:rsidRPr="0020453E">
          <w:rPr>
            <w:rStyle w:val="a6"/>
          </w:rPr>
          <w:t>-</w:t>
        </w:r>
        <w:r w:rsidRPr="0020453E">
          <w:rPr>
            <w:rStyle w:val="a6"/>
            <w:lang w:val="en-US"/>
          </w:rPr>
          <w:t>a</w:t>
        </w:r>
        <w:r w:rsidRPr="0020453E">
          <w:rPr>
            <w:rStyle w:val="a6"/>
          </w:rPr>
          <w:t>-</w:t>
        </w:r>
        <w:r w:rsidRPr="0020453E">
          <w:rPr>
            <w:rStyle w:val="a6"/>
            <w:lang w:val="en-US"/>
          </w:rPr>
          <w:t>record</w:t>
        </w:r>
        <w:r w:rsidRPr="0020453E">
          <w:rPr>
            <w:rStyle w:val="a6"/>
          </w:rPr>
          <w:t>-</w:t>
        </w:r>
        <w:r w:rsidRPr="0020453E">
          <w:rPr>
            <w:rStyle w:val="a6"/>
            <w:lang w:val="en-US"/>
          </w:rPr>
          <w:t>high</w:t>
        </w:r>
        <w:r w:rsidRPr="0020453E">
          <w:rPr>
            <w:rStyle w:val="a6"/>
          </w:rPr>
          <w:t>_5989039_19.</w:t>
        </w:r>
        <w:r w:rsidRPr="0020453E">
          <w:rPr>
            <w:rStyle w:val="a6"/>
            <w:lang w:val="en-US"/>
          </w:rPr>
          <w:t>html</w:t>
        </w:r>
      </w:hyperlink>
      <w:r w:rsidRPr="0020453E">
        <w:rPr>
          <w:b/>
        </w:rPr>
        <w:t xml:space="preserve"> </w:t>
      </w:r>
      <w:r w:rsidRPr="0020453E">
        <w:t xml:space="preserve">(дата обращения: 10.05.2023). </w:t>
      </w:r>
    </w:p>
  </w:footnote>
  <w:footnote w:id="172">
    <w:p w:rsidR="00B860A9" w:rsidRPr="00E728B5" w:rsidRDefault="00B860A9" w:rsidP="0087119E">
      <w:pPr>
        <w:pStyle w:val="aa"/>
        <w:jc w:val="both"/>
      </w:pPr>
      <w:r w:rsidRPr="0020453E">
        <w:rPr>
          <w:rStyle w:val="a9"/>
        </w:rPr>
        <w:footnoteRef/>
      </w:r>
      <w:r w:rsidRPr="0020453E">
        <w:rPr>
          <w:lang w:val="en-US"/>
        </w:rPr>
        <w:t xml:space="preserve"> Analysis: Record numbers of Chinese graduates enter worst job market in decades // The Service Reuters News &amp; Media, 23.06.2022. URL</w:t>
      </w:r>
      <w:r w:rsidRPr="00E728B5">
        <w:t xml:space="preserve">: </w:t>
      </w:r>
      <w:hyperlink r:id="rId57" w:history="1">
        <w:r w:rsidRPr="0020453E">
          <w:rPr>
            <w:rStyle w:val="a6"/>
            <w:lang w:val="en-US"/>
          </w:rPr>
          <w:t>https</w:t>
        </w:r>
        <w:r w:rsidRPr="00E728B5">
          <w:rPr>
            <w:rStyle w:val="a6"/>
          </w:rPr>
          <w:t>://</w:t>
        </w:r>
        <w:r w:rsidRPr="0020453E">
          <w:rPr>
            <w:rStyle w:val="a6"/>
            <w:lang w:val="en-US"/>
          </w:rPr>
          <w:t>www</w:t>
        </w:r>
        <w:r w:rsidRPr="00E728B5">
          <w:rPr>
            <w:rStyle w:val="a6"/>
          </w:rPr>
          <w:t>.</w:t>
        </w:r>
        <w:proofErr w:type="spellStart"/>
        <w:r w:rsidRPr="0020453E">
          <w:rPr>
            <w:rStyle w:val="a6"/>
            <w:lang w:val="en-US"/>
          </w:rPr>
          <w:t>reuters</w:t>
        </w:r>
        <w:proofErr w:type="spellEnd"/>
        <w:r w:rsidRPr="00E728B5">
          <w:rPr>
            <w:rStyle w:val="a6"/>
          </w:rPr>
          <w:t>.</w:t>
        </w:r>
        <w:r w:rsidRPr="0020453E">
          <w:rPr>
            <w:rStyle w:val="a6"/>
            <w:lang w:val="en-US"/>
          </w:rPr>
          <w:t>com</w:t>
        </w:r>
        <w:r w:rsidRPr="00E728B5">
          <w:rPr>
            <w:rStyle w:val="a6"/>
          </w:rPr>
          <w:t>/</w:t>
        </w:r>
        <w:r w:rsidRPr="0020453E">
          <w:rPr>
            <w:rStyle w:val="a6"/>
            <w:lang w:val="en-US"/>
          </w:rPr>
          <w:t>world</w:t>
        </w:r>
        <w:r w:rsidRPr="00E728B5">
          <w:rPr>
            <w:rStyle w:val="a6"/>
          </w:rPr>
          <w:t>/</w:t>
        </w:r>
        <w:r w:rsidRPr="0020453E">
          <w:rPr>
            <w:rStyle w:val="a6"/>
            <w:lang w:val="en-US"/>
          </w:rPr>
          <w:t>china</w:t>
        </w:r>
        <w:r w:rsidRPr="00E728B5">
          <w:rPr>
            <w:rStyle w:val="a6"/>
          </w:rPr>
          <w:t>/</w:t>
        </w:r>
        <w:r w:rsidRPr="0020453E">
          <w:rPr>
            <w:rStyle w:val="a6"/>
            <w:lang w:val="en-US"/>
          </w:rPr>
          <w:t>record</w:t>
        </w:r>
        <w:r w:rsidRPr="00E728B5">
          <w:rPr>
            <w:rStyle w:val="a6"/>
          </w:rPr>
          <w:t>-</w:t>
        </w:r>
        <w:r w:rsidRPr="0020453E">
          <w:rPr>
            <w:rStyle w:val="a6"/>
            <w:lang w:val="en-US"/>
          </w:rPr>
          <w:t>numbers</w:t>
        </w:r>
        <w:r w:rsidRPr="00E728B5">
          <w:rPr>
            <w:rStyle w:val="a6"/>
          </w:rPr>
          <w:t>-</w:t>
        </w:r>
        <w:proofErr w:type="spellStart"/>
        <w:r w:rsidRPr="0020453E">
          <w:rPr>
            <w:rStyle w:val="a6"/>
            <w:lang w:val="en-US"/>
          </w:rPr>
          <w:t>chinese</w:t>
        </w:r>
        <w:proofErr w:type="spellEnd"/>
        <w:r w:rsidRPr="00E728B5">
          <w:rPr>
            <w:rStyle w:val="a6"/>
          </w:rPr>
          <w:t>-</w:t>
        </w:r>
        <w:r w:rsidRPr="0020453E">
          <w:rPr>
            <w:rStyle w:val="a6"/>
            <w:lang w:val="en-US"/>
          </w:rPr>
          <w:t>graduates</w:t>
        </w:r>
        <w:r w:rsidRPr="00E728B5">
          <w:rPr>
            <w:rStyle w:val="a6"/>
          </w:rPr>
          <w:t>-</w:t>
        </w:r>
        <w:r w:rsidRPr="0020453E">
          <w:rPr>
            <w:rStyle w:val="a6"/>
            <w:lang w:val="en-US"/>
          </w:rPr>
          <w:t>enter</w:t>
        </w:r>
        <w:r w:rsidRPr="00E728B5">
          <w:rPr>
            <w:rStyle w:val="a6"/>
          </w:rPr>
          <w:t>-</w:t>
        </w:r>
        <w:r w:rsidRPr="0020453E">
          <w:rPr>
            <w:rStyle w:val="a6"/>
            <w:lang w:val="en-US"/>
          </w:rPr>
          <w:t>worst</w:t>
        </w:r>
        <w:r w:rsidRPr="00E728B5">
          <w:rPr>
            <w:rStyle w:val="a6"/>
          </w:rPr>
          <w:t>-</w:t>
        </w:r>
        <w:r w:rsidRPr="0020453E">
          <w:rPr>
            <w:rStyle w:val="a6"/>
            <w:lang w:val="en-US"/>
          </w:rPr>
          <w:t>job</w:t>
        </w:r>
        <w:r w:rsidRPr="00E728B5">
          <w:rPr>
            <w:rStyle w:val="a6"/>
          </w:rPr>
          <w:t>-</w:t>
        </w:r>
        <w:r w:rsidRPr="0020453E">
          <w:rPr>
            <w:rStyle w:val="a6"/>
            <w:lang w:val="en-US"/>
          </w:rPr>
          <w:t>market</w:t>
        </w:r>
        <w:r w:rsidRPr="00E728B5">
          <w:rPr>
            <w:rStyle w:val="a6"/>
          </w:rPr>
          <w:t>-</w:t>
        </w:r>
        <w:r w:rsidRPr="0020453E">
          <w:rPr>
            <w:rStyle w:val="a6"/>
            <w:lang w:val="en-US"/>
          </w:rPr>
          <w:t>decades</w:t>
        </w:r>
        <w:r w:rsidRPr="00E728B5">
          <w:rPr>
            <w:rStyle w:val="a6"/>
          </w:rPr>
          <w:t>-2022-06-23/</w:t>
        </w:r>
      </w:hyperlink>
      <w:r w:rsidRPr="00E728B5">
        <w:t xml:space="preserve"> (</w:t>
      </w:r>
      <w:r w:rsidRPr="0020453E">
        <w:t>дата</w:t>
      </w:r>
      <w:r w:rsidRPr="00E728B5">
        <w:t xml:space="preserve"> </w:t>
      </w:r>
      <w:r w:rsidRPr="0020453E">
        <w:t>обращения</w:t>
      </w:r>
      <w:r w:rsidRPr="00E728B5">
        <w:t xml:space="preserve">: 10.05.2023). </w:t>
      </w:r>
    </w:p>
  </w:footnote>
  <w:footnote w:id="173">
    <w:p w:rsidR="00B860A9" w:rsidRDefault="00B860A9" w:rsidP="0087119E">
      <w:pPr>
        <w:pStyle w:val="aa"/>
        <w:jc w:val="both"/>
      </w:pPr>
      <w:r>
        <w:rPr>
          <w:rStyle w:val="a9"/>
        </w:rPr>
        <w:footnoteRef/>
      </w:r>
      <w:r>
        <w:t xml:space="preserve"> Там же.</w:t>
      </w:r>
    </w:p>
  </w:footnote>
  <w:footnote w:id="174">
    <w:p w:rsidR="00B860A9" w:rsidRPr="0056222E" w:rsidRDefault="00B860A9" w:rsidP="0087119E">
      <w:pPr>
        <w:pStyle w:val="aa"/>
        <w:jc w:val="both"/>
      </w:pPr>
      <w:r w:rsidRPr="0056222E">
        <w:rPr>
          <w:rStyle w:val="a9"/>
        </w:rPr>
        <w:footnoteRef/>
      </w:r>
      <w:r w:rsidRPr="0056222E">
        <w:t xml:space="preserve"> Рекордное количество китайских выпускников сталкивается с безработицей // Интернет-</w:t>
      </w:r>
      <w:r w:rsidRPr="0056222E">
        <w:rPr>
          <w:color w:val="212529"/>
          <w:shd w:val="clear" w:color="auto" w:fill="FFFFFF"/>
        </w:rPr>
        <w:t xml:space="preserve">сайт издания </w:t>
      </w:r>
      <w:r w:rsidRPr="0056222E">
        <w:rPr>
          <w:color w:val="212529"/>
          <w:shd w:val="clear" w:color="auto" w:fill="FFFFFF"/>
          <w:lang w:val="en-US"/>
        </w:rPr>
        <w:t>The</w:t>
      </w:r>
      <w:r w:rsidRPr="0056222E">
        <w:rPr>
          <w:color w:val="212529"/>
          <w:shd w:val="clear" w:color="auto" w:fill="FFFFFF"/>
        </w:rPr>
        <w:t xml:space="preserve"> </w:t>
      </w:r>
      <w:proofErr w:type="spellStart"/>
      <w:r w:rsidRPr="0056222E">
        <w:rPr>
          <w:color w:val="212529"/>
          <w:shd w:val="clear" w:color="auto" w:fill="FFFFFF"/>
        </w:rPr>
        <w:t>Epoch</w:t>
      </w:r>
      <w:proofErr w:type="spellEnd"/>
      <w:r w:rsidRPr="0056222E">
        <w:rPr>
          <w:color w:val="212529"/>
          <w:shd w:val="clear" w:color="auto" w:fill="FFFFFF"/>
        </w:rPr>
        <w:t xml:space="preserve"> </w:t>
      </w:r>
      <w:proofErr w:type="spellStart"/>
      <w:r w:rsidRPr="0056222E">
        <w:rPr>
          <w:color w:val="212529"/>
          <w:shd w:val="clear" w:color="auto" w:fill="FFFFFF"/>
        </w:rPr>
        <w:t>Times</w:t>
      </w:r>
      <w:proofErr w:type="spellEnd"/>
      <w:r w:rsidRPr="0056222E">
        <w:rPr>
          <w:color w:val="212529"/>
          <w:shd w:val="clear" w:color="auto" w:fill="FFFFFF"/>
        </w:rPr>
        <w:t xml:space="preserve"> Россия, 09.07.2022. </w:t>
      </w:r>
      <w:r w:rsidRPr="0056222E">
        <w:rPr>
          <w:lang w:val="en-US"/>
        </w:rPr>
        <w:t>URL</w:t>
      </w:r>
      <w:r w:rsidRPr="0056222E">
        <w:t xml:space="preserve">: </w:t>
      </w:r>
      <w:hyperlink r:id="rId58" w:history="1">
        <w:r w:rsidRPr="0056222E">
          <w:rPr>
            <w:rStyle w:val="a6"/>
          </w:rPr>
          <w:t>https://www.epochtimes.ru/china/economika-kitaya/rekordnoe-kolichestvo-kitajskih-vypusknikov-stalkivaetsya-s-bezrabotitsej-156696/</w:t>
        </w:r>
      </w:hyperlink>
      <w:r w:rsidRPr="0056222E">
        <w:t xml:space="preserve"> (дата обращения: 10.05.2023). </w:t>
      </w:r>
    </w:p>
  </w:footnote>
  <w:footnote w:id="175">
    <w:p w:rsidR="00B860A9" w:rsidRPr="0056222E" w:rsidRDefault="00B860A9" w:rsidP="0056222E">
      <w:pPr>
        <w:pStyle w:val="aa"/>
        <w:jc w:val="both"/>
      </w:pPr>
      <w:r w:rsidRPr="0056222E">
        <w:rPr>
          <w:rStyle w:val="a9"/>
        </w:rPr>
        <w:footnoteRef/>
      </w:r>
      <w:r w:rsidRPr="0056222E">
        <w:rPr>
          <w:lang w:val="en-US"/>
        </w:rPr>
        <w:t xml:space="preserve"> Analysis: Record numbers of Chinese graduates enter worst job market in decades // The Service Reuters News &amp; Media, 23.06.2022. URL</w:t>
      </w:r>
      <w:r w:rsidRPr="0056222E">
        <w:t xml:space="preserve">: </w:t>
      </w:r>
      <w:hyperlink r:id="rId59" w:history="1">
        <w:r w:rsidRPr="0056222E">
          <w:rPr>
            <w:rStyle w:val="a6"/>
            <w:lang w:val="en-US"/>
          </w:rPr>
          <w:t>https</w:t>
        </w:r>
        <w:r w:rsidRPr="0056222E">
          <w:rPr>
            <w:rStyle w:val="a6"/>
          </w:rPr>
          <w:t>://</w:t>
        </w:r>
        <w:r w:rsidRPr="0056222E">
          <w:rPr>
            <w:rStyle w:val="a6"/>
            <w:lang w:val="en-US"/>
          </w:rPr>
          <w:t>www</w:t>
        </w:r>
        <w:r w:rsidRPr="0056222E">
          <w:rPr>
            <w:rStyle w:val="a6"/>
          </w:rPr>
          <w:t>.</w:t>
        </w:r>
        <w:proofErr w:type="spellStart"/>
        <w:r w:rsidRPr="0056222E">
          <w:rPr>
            <w:rStyle w:val="a6"/>
            <w:lang w:val="en-US"/>
          </w:rPr>
          <w:t>reuters</w:t>
        </w:r>
        <w:proofErr w:type="spellEnd"/>
        <w:r w:rsidRPr="0056222E">
          <w:rPr>
            <w:rStyle w:val="a6"/>
          </w:rPr>
          <w:t>.</w:t>
        </w:r>
        <w:r w:rsidRPr="0056222E">
          <w:rPr>
            <w:rStyle w:val="a6"/>
            <w:lang w:val="en-US"/>
          </w:rPr>
          <w:t>com</w:t>
        </w:r>
        <w:r w:rsidRPr="0056222E">
          <w:rPr>
            <w:rStyle w:val="a6"/>
          </w:rPr>
          <w:t>/</w:t>
        </w:r>
        <w:r w:rsidRPr="0056222E">
          <w:rPr>
            <w:rStyle w:val="a6"/>
            <w:lang w:val="en-US"/>
          </w:rPr>
          <w:t>world</w:t>
        </w:r>
        <w:r w:rsidRPr="0056222E">
          <w:rPr>
            <w:rStyle w:val="a6"/>
          </w:rPr>
          <w:t>/</w:t>
        </w:r>
        <w:r w:rsidRPr="0056222E">
          <w:rPr>
            <w:rStyle w:val="a6"/>
            <w:lang w:val="en-US"/>
          </w:rPr>
          <w:t>china</w:t>
        </w:r>
        <w:r w:rsidRPr="0056222E">
          <w:rPr>
            <w:rStyle w:val="a6"/>
          </w:rPr>
          <w:t>/</w:t>
        </w:r>
        <w:r w:rsidRPr="0056222E">
          <w:rPr>
            <w:rStyle w:val="a6"/>
            <w:lang w:val="en-US"/>
          </w:rPr>
          <w:t>record</w:t>
        </w:r>
        <w:r w:rsidRPr="0056222E">
          <w:rPr>
            <w:rStyle w:val="a6"/>
          </w:rPr>
          <w:t>-</w:t>
        </w:r>
        <w:r w:rsidRPr="0056222E">
          <w:rPr>
            <w:rStyle w:val="a6"/>
            <w:lang w:val="en-US"/>
          </w:rPr>
          <w:t>numbers</w:t>
        </w:r>
        <w:r w:rsidRPr="0056222E">
          <w:rPr>
            <w:rStyle w:val="a6"/>
          </w:rPr>
          <w:t>-</w:t>
        </w:r>
        <w:proofErr w:type="spellStart"/>
        <w:r w:rsidRPr="0056222E">
          <w:rPr>
            <w:rStyle w:val="a6"/>
            <w:lang w:val="en-US"/>
          </w:rPr>
          <w:t>chinese</w:t>
        </w:r>
        <w:proofErr w:type="spellEnd"/>
        <w:r w:rsidRPr="0056222E">
          <w:rPr>
            <w:rStyle w:val="a6"/>
          </w:rPr>
          <w:t>-</w:t>
        </w:r>
        <w:r w:rsidRPr="0056222E">
          <w:rPr>
            <w:rStyle w:val="a6"/>
            <w:lang w:val="en-US"/>
          </w:rPr>
          <w:t>graduates</w:t>
        </w:r>
        <w:r w:rsidRPr="0056222E">
          <w:rPr>
            <w:rStyle w:val="a6"/>
          </w:rPr>
          <w:t>-</w:t>
        </w:r>
        <w:r w:rsidRPr="0056222E">
          <w:rPr>
            <w:rStyle w:val="a6"/>
            <w:lang w:val="en-US"/>
          </w:rPr>
          <w:t>enter</w:t>
        </w:r>
        <w:r w:rsidRPr="0056222E">
          <w:rPr>
            <w:rStyle w:val="a6"/>
          </w:rPr>
          <w:t>-</w:t>
        </w:r>
        <w:r w:rsidRPr="0056222E">
          <w:rPr>
            <w:rStyle w:val="a6"/>
            <w:lang w:val="en-US"/>
          </w:rPr>
          <w:t>worst</w:t>
        </w:r>
        <w:r w:rsidRPr="0056222E">
          <w:rPr>
            <w:rStyle w:val="a6"/>
          </w:rPr>
          <w:t>-</w:t>
        </w:r>
        <w:r w:rsidRPr="0056222E">
          <w:rPr>
            <w:rStyle w:val="a6"/>
            <w:lang w:val="en-US"/>
          </w:rPr>
          <w:t>job</w:t>
        </w:r>
        <w:r w:rsidRPr="0056222E">
          <w:rPr>
            <w:rStyle w:val="a6"/>
          </w:rPr>
          <w:t>-</w:t>
        </w:r>
        <w:r w:rsidRPr="0056222E">
          <w:rPr>
            <w:rStyle w:val="a6"/>
            <w:lang w:val="en-US"/>
          </w:rPr>
          <w:t>market</w:t>
        </w:r>
        <w:r w:rsidRPr="0056222E">
          <w:rPr>
            <w:rStyle w:val="a6"/>
          </w:rPr>
          <w:t>-</w:t>
        </w:r>
        <w:r w:rsidRPr="0056222E">
          <w:rPr>
            <w:rStyle w:val="a6"/>
            <w:lang w:val="en-US"/>
          </w:rPr>
          <w:t>decades</w:t>
        </w:r>
        <w:r w:rsidRPr="0056222E">
          <w:rPr>
            <w:rStyle w:val="a6"/>
          </w:rPr>
          <w:t>-2022-06-23/</w:t>
        </w:r>
      </w:hyperlink>
      <w:r w:rsidRPr="0056222E">
        <w:t xml:space="preserve"> (дата обращения: 10.05.2023).</w:t>
      </w:r>
    </w:p>
  </w:footnote>
  <w:footnote w:id="176">
    <w:p w:rsidR="00B860A9" w:rsidRPr="0056222E" w:rsidRDefault="00B860A9" w:rsidP="0056222E">
      <w:pPr>
        <w:pStyle w:val="aa"/>
        <w:jc w:val="both"/>
      </w:pPr>
      <w:r w:rsidRPr="0056222E">
        <w:rPr>
          <w:rStyle w:val="a9"/>
        </w:rPr>
        <w:footnoteRef/>
      </w:r>
      <w:r w:rsidRPr="0056222E">
        <w:rPr>
          <w:lang w:val="en-US"/>
        </w:rPr>
        <w:t xml:space="preserve"> Breakdown and Analysis of China’s Economic Data for January and February 2023 // Web site </w:t>
      </w:r>
      <w:proofErr w:type="spellStart"/>
      <w:r w:rsidRPr="0056222E">
        <w:rPr>
          <w:lang w:val="en-US"/>
        </w:rPr>
        <w:t>Dezan</w:t>
      </w:r>
      <w:proofErr w:type="spellEnd"/>
      <w:r w:rsidRPr="0056222E">
        <w:rPr>
          <w:lang w:val="en-US"/>
        </w:rPr>
        <w:t xml:space="preserve"> </w:t>
      </w:r>
      <w:proofErr w:type="spellStart"/>
      <w:r w:rsidRPr="0056222E">
        <w:rPr>
          <w:lang w:val="en-US"/>
        </w:rPr>
        <w:t>Shira</w:t>
      </w:r>
      <w:proofErr w:type="spellEnd"/>
      <w:r w:rsidRPr="0056222E">
        <w:rPr>
          <w:lang w:val="en-US"/>
        </w:rPr>
        <w:t xml:space="preserve"> &amp; Associates, 17.03.2023. URL</w:t>
      </w:r>
      <w:r w:rsidRPr="0056222E">
        <w:t xml:space="preserve">: </w:t>
      </w:r>
      <w:hyperlink r:id="rId60" w:history="1">
        <w:r w:rsidRPr="006354D0">
          <w:rPr>
            <w:rStyle w:val="a6"/>
            <w:lang w:val="en-US"/>
          </w:rPr>
          <w:t>https</w:t>
        </w:r>
        <w:r w:rsidRPr="0056222E">
          <w:rPr>
            <w:rStyle w:val="a6"/>
          </w:rPr>
          <w:t>://</w:t>
        </w:r>
        <w:r w:rsidRPr="006354D0">
          <w:rPr>
            <w:rStyle w:val="a6"/>
            <w:lang w:val="en-US"/>
          </w:rPr>
          <w:t>www</w:t>
        </w:r>
        <w:r w:rsidRPr="0056222E">
          <w:rPr>
            <w:rStyle w:val="a6"/>
          </w:rPr>
          <w:t>.</w:t>
        </w:r>
        <w:r w:rsidRPr="006354D0">
          <w:rPr>
            <w:rStyle w:val="a6"/>
            <w:lang w:val="en-US"/>
          </w:rPr>
          <w:t>china</w:t>
        </w:r>
        <w:r w:rsidRPr="0056222E">
          <w:rPr>
            <w:rStyle w:val="a6"/>
          </w:rPr>
          <w:t>-</w:t>
        </w:r>
        <w:r w:rsidRPr="006354D0">
          <w:rPr>
            <w:rStyle w:val="a6"/>
            <w:lang w:val="en-US"/>
          </w:rPr>
          <w:t>briefing</w:t>
        </w:r>
        <w:r w:rsidRPr="0056222E">
          <w:rPr>
            <w:rStyle w:val="a6"/>
          </w:rPr>
          <w:t>.</w:t>
        </w:r>
        <w:r w:rsidRPr="006354D0">
          <w:rPr>
            <w:rStyle w:val="a6"/>
            <w:lang w:val="en-US"/>
          </w:rPr>
          <w:t>com</w:t>
        </w:r>
        <w:r w:rsidRPr="0056222E">
          <w:rPr>
            <w:rStyle w:val="a6"/>
          </w:rPr>
          <w:t>/</w:t>
        </w:r>
        <w:r w:rsidRPr="006354D0">
          <w:rPr>
            <w:rStyle w:val="a6"/>
            <w:lang w:val="en-US"/>
          </w:rPr>
          <w:t>news</w:t>
        </w:r>
        <w:r w:rsidRPr="0056222E">
          <w:rPr>
            <w:rStyle w:val="a6"/>
          </w:rPr>
          <w:t>/</w:t>
        </w:r>
        <w:proofErr w:type="spellStart"/>
        <w:r w:rsidRPr="006354D0">
          <w:rPr>
            <w:rStyle w:val="a6"/>
            <w:lang w:val="en-US"/>
          </w:rPr>
          <w:t>chinas</w:t>
        </w:r>
        <w:proofErr w:type="spellEnd"/>
        <w:r w:rsidRPr="0056222E">
          <w:rPr>
            <w:rStyle w:val="a6"/>
          </w:rPr>
          <w:t>-</w:t>
        </w:r>
        <w:r w:rsidRPr="006354D0">
          <w:rPr>
            <w:rStyle w:val="a6"/>
            <w:lang w:val="en-US"/>
          </w:rPr>
          <w:t>post</w:t>
        </w:r>
        <w:r w:rsidRPr="0056222E">
          <w:rPr>
            <w:rStyle w:val="a6"/>
          </w:rPr>
          <w:t>-</w:t>
        </w:r>
        <w:proofErr w:type="spellStart"/>
        <w:r w:rsidRPr="006354D0">
          <w:rPr>
            <w:rStyle w:val="a6"/>
            <w:lang w:val="en-US"/>
          </w:rPr>
          <w:t>covid</w:t>
        </w:r>
        <w:proofErr w:type="spellEnd"/>
        <w:r w:rsidRPr="0056222E">
          <w:rPr>
            <w:rStyle w:val="a6"/>
          </w:rPr>
          <w:t>-</w:t>
        </w:r>
        <w:r w:rsidRPr="006354D0">
          <w:rPr>
            <w:rStyle w:val="a6"/>
            <w:lang w:val="en-US"/>
          </w:rPr>
          <w:t>recovery</w:t>
        </w:r>
        <w:r w:rsidRPr="0056222E">
          <w:rPr>
            <w:rStyle w:val="a6"/>
          </w:rPr>
          <w:t>-2023-</w:t>
        </w:r>
        <w:r w:rsidRPr="006354D0">
          <w:rPr>
            <w:rStyle w:val="a6"/>
            <w:lang w:val="en-US"/>
          </w:rPr>
          <w:t>economic</w:t>
        </w:r>
        <w:r w:rsidRPr="0056222E">
          <w:rPr>
            <w:rStyle w:val="a6"/>
          </w:rPr>
          <w:t>-</w:t>
        </w:r>
        <w:r w:rsidRPr="006354D0">
          <w:rPr>
            <w:rStyle w:val="a6"/>
            <w:lang w:val="en-US"/>
          </w:rPr>
          <w:t>indicators</w:t>
        </w:r>
        <w:r w:rsidRPr="0056222E">
          <w:rPr>
            <w:rStyle w:val="a6"/>
          </w:rPr>
          <w:t>/</w:t>
        </w:r>
      </w:hyperlink>
      <w:r w:rsidRPr="0056222E">
        <w:t xml:space="preserve"> (дата обращения: 10.05.2023).</w:t>
      </w:r>
      <w:r>
        <w:t xml:space="preserve"> </w:t>
      </w:r>
    </w:p>
  </w:footnote>
  <w:footnote w:id="177">
    <w:p w:rsidR="00B860A9" w:rsidRPr="00C73908" w:rsidRDefault="00B860A9" w:rsidP="000B485E">
      <w:pPr>
        <w:pStyle w:val="aa"/>
        <w:jc w:val="both"/>
      </w:pPr>
      <w:r>
        <w:rPr>
          <w:rStyle w:val="a9"/>
        </w:rPr>
        <w:footnoteRef/>
      </w:r>
      <w:r>
        <w:t xml:space="preserve"> </w:t>
      </w:r>
      <w:r w:rsidRPr="00C73908">
        <w:t>Уровень безработицы в Китае среди молодежи достиг рекордных значений. Чем выпускникам мешают хорошее образование, кризис на рынке недвижимости и COVID-19</w:t>
      </w:r>
      <w:r>
        <w:t xml:space="preserve"> // </w:t>
      </w:r>
      <w:r w:rsidRPr="00C73908">
        <w:t>Сетевое издание «Московские новости»</w:t>
      </w:r>
      <w:r>
        <w:t xml:space="preserve">, 25.07. </w:t>
      </w:r>
      <w:r w:rsidRPr="0056222E">
        <w:rPr>
          <w:lang w:val="en-US"/>
        </w:rPr>
        <w:t>URL</w:t>
      </w:r>
      <w:r w:rsidRPr="00C73908">
        <w:t xml:space="preserve">: </w:t>
      </w:r>
      <w:hyperlink r:id="rId61" w:history="1">
        <w:r w:rsidRPr="00967E3B">
          <w:rPr>
            <w:rStyle w:val="a6"/>
            <w:lang w:val="en-US"/>
          </w:rPr>
          <w:t>https</w:t>
        </w:r>
        <w:r w:rsidRPr="00C73908">
          <w:rPr>
            <w:rStyle w:val="a6"/>
          </w:rPr>
          <w:t>://</w:t>
        </w:r>
        <w:r w:rsidRPr="00967E3B">
          <w:rPr>
            <w:rStyle w:val="a6"/>
            <w:lang w:val="en-US"/>
          </w:rPr>
          <w:t>www</w:t>
        </w:r>
        <w:r w:rsidRPr="00C73908">
          <w:rPr>
            <w:rStyle w:val="a6"/>
          </w:rPr>
          <w:t>.</w:t>
        </w:r>
        <w:proofErr w:type="spellStart"/>
        <w:r w:rsidRPr="00967E3B">
          <w:rPr>
            <w:rStyle w:val="a6"/>
            <w:lang w:val="en-US"/>
          </w:rPr>
          <w:t>mn</w:t>
        </w:r>
        <w:proofErr w:type="spellEnd"/>
        <w:r w:rsidRPr="00C73908">
          <w:rPr>
            <w:rStyle w:val="a6"/>
          </w:rPr>
          <w:t>.</w:t>
        </w:r>
        <w:proofErr w:type="spellStart"/>
        <w:r w:rsidRPr="00967E3B">
          <w:rPr>
            <w:rStyle w:val="a6"/>
            <w:lang w:val="en-US"/>
          </w:rPr>
          <w:t>ru</w:t>
        </w:r>
        <w:proofErr w:type="spellEnd"/>
        <w:r w:rsidRPr="00C73908">
          <w:rPr>
            <w:rStyle w:val="a6"/>
          </w:rPr>
          <w:t>/</w:t>
        </w:r>
        <w:r w:rsidRPr="00967E3B">
          <w:rPr>
            <w:rStyle w:val="a6"/>
            <w:lang w:val="en-US"/>
          </w:rPr>
          <w:t>smart</w:t>
        </w:r>
        <w:r w:rsidRPr="00C73908">
          <w:rPr>
            <w:rStyle w:val="a6"/>
          </w:rPr>
          <w:t>/</w:t>
        </w:r>
        <w:proofErr w:type="spellStart"/>
        <w:r w:rsidRPr="00967E3B">
          <w:rPr>
            <w:rStyle w:val="a6"/>
            <w:lang w:val="en-US"/>
          </w:rPr>
          <w:t>uroven</w:t>
        </w:r>
        <w:proofErr w:type="spellEnd"/>
        <w:r w:rsidRPr="00C73908">
          <w:rPr>
            <w:rStyle w:val="a6"/>
          </w:rPr>
          <w:t>-</w:t>
        </w:r>
        <w:proofErr w:type="spellStart"/>
        <w:r w:rsidRPr="00967E3B">
          <w:rPr>
            <w:rStyle w:val="a6"/>
            <w:lang w:val="en-US"/>
          </w:rPr>
          <w:t>bezraboticzy</w:t>
        </w:r>
        <w:proofErr w:type="spellEnd"/>
        <w:r w:rsidRPr="00C73908">
          <w:rPr>
            <w:rStyle w:val="a6"/>
          </w:rPr>
          <w:t>-</w:t>
        </w:r>
        <w:r w:rsidRPr="00967E3B">
          <w:rPr>
            <w:rStyle w:val="a6"/>
            <w:lang w:val="en-US"/>
          </w:rPr>
          <w:t>v</w:t>
        </w:r>
        <w:r w:rsidRPr="00C73908">
          <w:rPr>
            <w:rStyle w:val="a6"/>
          </w:rPr>
          <w:t>-</w:t>
        </w:r>
        <w:proofErr w:type="spellStart"/>
        <w:r w:rsidRPr="00967E3B">
          <w:rPr>
            <w:rStyle w:val="a6"/>
            <w:lang w:val="en-US"/>
          </w:rPr>
          <w:t>kitae</w:t>
        </w:r>
        <w:proofErr w:type="spellEnd"/>
        <w:r w:rsidRPr="00C73908">
          <w:rPr>
            <w:rStyle w:val="a6"/>
          </w:rPr>
          <w:t>-</w:t>
        </w:r>
        <w:proofErr w:type="spellStart"/>
        <w:r w:rsidRPr="00967E3B">
          <w:rPr>
            <w:rStyle w:val="a6"/>
            <w:lang w:val="en-US"/>
          </w:rPr>
          <w:t>sredi</w:t>
        </w:r>
        <w:proofErr w:type="spellEnd"/>
        <w:r w:rsidRPr="00C73908">
          <w:rPr>
            <w:rStyle w:val="a6"/>
          </w:rPr>
          <w:t>-</w:t>
        </w:r>
        <w:proofErr w:type="spellStart"/>
        <w:r w:rsidRPr="00967E3B">
          <w:rPr>
            <w:rStyle w:val="a6"/>
            <w:lang w:val="en-US"/>
          </w:rPr>
          <w:t>molodezhi</w:t>
        </w:r>
        <w:proofErr w:type="spellEnd"/>
        <w:r w:rsidRPr="00C73908">
          <w:rPr>
            <w:rStyle w:val="a6"/>
          </w:rPr>
          <w:t>-</w:t>
        </w:r>
        <w:proofErr w:type="spellStart"/>
        <w:r w:rsidRPr="00967E3B">
          <w:rPr>
            <w:rStyle w:val="a6"/>
            <w:lang w:val="en-US"/>
          </w:rPr>
          <w:t>dostig</w:t>
        </w:r>
        <w:proofErr w:type="spellEnd"/>
        <w:r w:rsidRPr="00C73908">
          <w:rPr>
            <w:rStyle w:val="a6"/>
          </w:rPr>
          <w:t>-</w:t>
        </w:r>
        <w:proofErr w:type="spellStart"/>
        <w:r w:rsidRPr="00967E3B">
          <w:rPr>
            <w:rStyle w:val="a6"/>
            <w:lang w:val="en-US"/>
          </w:rPr>
          <w:t>rekordnyh</w:t>
        </w:r>
        <w:proofErr w:type="spellEnd"/>
        <w:r w:rsidRPr="00C73908">
          <w:rPr>
            <w:rStyle w:val="a6"/>
          </w:rPr>
          <w:t>-</w:t>
        </w:r>
        <w:proofErr w:type="spellStart"/>
        <w:r w:rsidRPr="00967E3B">
          <w:rPr>
            <w:rStyle w:val="a6"/>
            <w:lang w:val="en-US"/>
          </w:rPr>
          <w:t>znachenij</w:t>
        </w:r>
        <w:proofErr w:type="spellEnd"/>
        <w:r w:rsidRPr="00C73908">
          <w:rPr>
            <w:rStyle w:val="a6"/>
          </w:rPr>
          <w:t>-</w:t>
        </w:r>
        <w:proofErr w:type="spellStart"/>
        <w:r w:rsidRPr="00967E3B">
          <w:rPr>
            <w:rStyle w:val="a6"/>
            <w:lang w:val="en-US"/>
          </w:rPr>
          <w:t>chem</w:t>
        </w:r>
        <w:proofErr w:type="spellEnd"/>
        <w:r w:rsidRPr="00C73908">
          <w:rPr>
            <w:rStyle w:val="a6"/>
          </w:rPr>
          <w:t>-</w:t>
        </w:r>
        <w:proofErr w:type="spellStart"/>
        <w:r w:rsidRPr="00967E3B">
          <w:rPr>
            <w:rStyle w:val="a6"/>
            <w:lang w:val="en-US"/>
          </w:rPr>
          <w:t>vypusknikam</w:t>
        </w:r>
        <w:proofErr w:type="spellEnd"/>
        <w:r w:rsidRPr="00C73908">
          <w:rPr>
            <w:rStyle w:val="a6"/>
          </w:rPr>
          <w:t>-</w:t>
        </w:r>
        <w:proofErr w:type="spellStart"/>
        <w:r w:rsidRPr="00967E3B">
          <w:rPr>
            <w:rStyle w:val="a6"/>
            <w:lang w:val="en-US"/>
          </w:rPr>
          <w:t>meshaet</w:t>
        </w:r>
        <w:proofErr w:type="spellEnd"/>
        <w:r w:rsidRPr="00C73908">
          <w:rPr>
            <w:rStyle w:val="a6"/>
          </w:rPr>
          <w:t>-</w:t>
        </w:r>
        <w:proofErr w:type="spellStart"/>
        <w:r w:rsidRPr="00967E3B">
          <w:rPr>
            <w:rStyle w:val="a6"/>
            <w:lang w:val="en-US"/>
          </w:rPr>
          <w:t>horoshee</w:t>
        </w:r>
        <w:proofErr w:type="spellEnd"/>
        <w:r w:rsidRPr="00C73908">
          <w:rPr>
            <w:rStyle w:val="a6"/>
          </w:rPr>
          <w:t>-</w:t>
        </w:r>
        <w:proofErr w:type="spellStart"/>
        <w:r w:rsidRPr="00967E3B">
          <w:rPr>
            <w:rStyle w:val="a6"/>
            <w:lang w:val="en-US"/>
          </w:rPr>
          <w:t>obrazovanie</w:t>
        </w:r>
        <w:proofErr w:type="spellEnd"/>
        <w:r w:rsidRPr="00C73908">
          <w:rPr>
            <w:rStyle w:val="a6"/>
          </w:rPr>
          <w:t>-</w:t>
        </w:r>
        <w:proofErr w:type="spellStart"/>
        <w:r w:rsidRPr="00967E3B">
          <w:rPr>
            <w:rStyle w:val="a6"/>
            <w:lang w:val="en-US"/>
          </w:rPr>
          <w:t>krizis</w:t>
        </w:r>
        <w:proofErr w:type="spellEnd"/>
        <w:r w:rsidRPr="00C73908">
          <w:rPr>
            <w:rStyle w:val="a6"/>
          </w:rPr>
          <w:t>-</w:t>
        </w:r>
        <w:proofErr w:type="spellStart"/>
        <w:r w:rsidRPr="00967E3B">
          <w:rPr>
            <w:rStyle w:val="a6"/>
            <w:lang w:val="en-US"/>
          </w:rPr>
          <w:t>na</w:t>
        </w:r>
        <w:proofErr w:type="spellEnd"/>
        <w:r w:rsidRPr="00C73908">
          <w:rPr>
            <w:rStyle w:val="a6"/>
          </w:rPr>
          <w:t>-</w:t>
        </w:r>
        <w:proofErr w:type="spellStart"/>
        <w:r w:rsidRPr="00967E3B">
          <w:rPr>
            <w:rStyle w:val="a6"/>
            <w:lang w:val="en-US"/>
          </w:rPr>
          <w:t>rynke</w:t>
        </w:r>
        <w:proofErr w:type="spellEnd"/>
        <w:r w:rsidRPr="00C73908">
          <w:rPr>
            <w:rStyle w:val="a6"/>
          </w:rPr>
          <w:t>-</w:t>
        </w:r>
        <w:proofErr w:type="spellStart"/>
        <w:r w:rsidRPr="00967E3B">
          <w:rPr>
            <w:rStyle w:val="a6"/>
            <w:lang w:val="en-US"/>
          </w:rPr>
          <w:t>nedvizhimosti</w:t>
        </w:r>
        <w:proofErr w:type="spellEnd"/>
        <w:r w:rsidRPr="00C73908">
          <w:rPr>
            <w:rStyle w:val="a6"/>
          </w:rPr>
          <w:t>-</w:t>
        </w:r>
        <w:proofErr w:type="spellStart"/>
        <w:r w:rsidRPr="00967E3B">
          <w:rPr>
            <w:rStyle w:val="a6"/>
            <w:lang w:val="en-US"/>
          </w:rPr>
          <w:t>i</w:t>
        </w:r>
        <w:proofErr w:type="spellEnd"/>
        <w:r w:rsidRPr="00C73908">
          <w:rPr>
            <w:rStyle w:val="a6"/>
          </w:rPr>
          <w:t>-</w:t>
        </w:r>
        <w:proofErr w:type="spellStart"/>
        <w:r w:rsidRPr="00967E3B">
          <w:rPr>
            <w:rStyle w:val="a6"/>
            <w:lang w:val="en-US"/>
          </w:rPr>
          <w:t>covid</w:t>
        </w:r>
        <w:proofErr w:type="spellEnd"/>
        <w:r w:rsidRPr="00C73908">
          <w:rPr>
            <w:rStyle w:val="a6"/>
          </w:rPr>
          <w:t>-19</w:t>
        </w:r>
      </w:hyperlink>
      <w:r w:rsidRPr="00C73908">
        <w:t xml:space="preserve"> </w:t>
      </w:r>
      <w:r w:rsidRPr="0056222E">
        <w:t>(дата обращения: 10.05.2023).</w:t>
      </w:r>
      <w:r>
        <w:t xml:space="preserve"> </w:t>
      </w:r>
    </w:p>
  </w:footnote>
  <w:footnote w:id="178">
    <w:p w:rsidR="00B860A9" w:rsidRPr="002F1AA0" w:rsidRDefault="00B860A9" w:rsidP="000B485E">
      <w:pPr>
        <w:pStyle w:val="aa"/>
        <w:jc w:val="both"/>
      </w:pPr>
      <w:r w:rsidRPr="003A561A">
        <w:rPr>
          <w:rStyle w:val="a9"/>
        </w:rPr>
        <w:footnoteRef/>
      </w:r>
      <w:r>
        <w:t xml:space="preserve"> Там же.</w:t>
      </w:r>
    </w:p>
  </w:footnote>
  <w:footnote w:id="179">
    <w:p w:rsidR="00B860A9" w:rsidRDefault="00B860A9" w:rsidP="000B485E">
      <w:pPr>
        <w:pStyle w:val="aa"/>
        <w:jc w:val="both"/>
      </w:pPr>
      <w:r>
        <w:rPr>
          <w:rStyle w:val="a9"/>
        </w:rPr>
        <w:footnoteRef/>
      </w:r>
      <w:r>
        <w:t xml:space="preserve"> Федеральная служба государственной статистики </w:t>
      </w:r>
      <w:r w:rsidRPr="0056222E">
        <w:rPr>
          <w:lang w:val="en-US"/>
        </w:rPr>
        <w:t>URL</w:t>
      </w:r>
      <w:r w:rsidRPr="00C73908">
        <w:t>:</w:t>
      </w:r>
      <w:r>
        <w:t xml:space="preserve"> </w:t>
      </w:r>
      <w:hyperlink r:id="rId62" w:history="1">
        <w:r w:rsidRPr="00967E3B">
          <w:rPr>
            <w:rStyle w:val="a6"/>
          </w:rPr>
          <w:t>https://rosstat.gov.ru/statistic</w:t>
        </w:r>
      </w:hyperlink>
      <w:r>
        <w:t xml:space="preserve"> </w:t>
      </w:r>
      <w:r w:rsidRPr="0056222E">
        <w:t>(дата обращения: 10.05.2023).</w:t>
      </w:r>
    </w:p>
  </w:footnote>
  <w:footnote w:id="180">
    <w:p w:rsidR="00B860A9" w:rsidRDefault="00B860A9" w:rsidP="000B485E">
      <w:pPr>
        <w:pStyle w:val="aa"/>
        <w:jc w:val="both"/>
      </w:pPr>
      <w:r>
        <w:rPr>
          <w:rStyle w:val="a9"/>
        </w:rPr>
        <w:footnoteRef/>
      </w:r>
      <w:r>
        <w:t xml:space="preserve"> Там же.</w:t>
      </w:r>
    </w:p>
  </w:footnote>
  <w:footnote w:id="181">
    <w:p w:rsidR="00B860A9" w:rsidRDefault="00B860A9" w:rsidP="000B485E">
      <w:pPr>
        <w:pStyle w:val="aa"/>
        <w:jc w:val="both"/>
      </w:pPr>
      <w:r>
        <w:rPr>
          <w:rStyle w:val="a9"/>
        </w:rPr>
        <w:footnoteRef/>
      </w:r>
      <w:r>
        <w:t xml:space="preserve"> Федеральная служба государственной статистики </w:t>
      </w:r>
      <w:r w:rsidRPr="0056222E">
        <w:rPr>
          <w:lang w:val="en-US"/>
        </w:rPr>
        <w:t>URL</w:t>
      </w:r>
      <w:r w:rsidRPr="00C73908">
        <w:t>:</w:t>
      </w:r>
      <w:r>
        <w:t xml:space="preserve"> </w:t>
      </w:r>
      <w:hyperlink r:id="rId63" w:history="1">
        <w:r w:rsidRPr="00967E3B">
          <w:rPr>
            <w:rStyle w:val="a6"/>
          </w:rPr>
          <w:t>https://www.hse.ru/data/2011/03/11/1211414979/СостояниеРынкаТруда2.pdf</w:t>
        </w:r>
      </w:hyperlink>
      <w:r>
        <w:t xml:space="preserve"> </w:t>
      </w:r>
      <w:r w:rsidRPr="0056222E">
        <w:t>(дата обращения: 10.05.2023).</w:t>
      </w:r>
      <w:r>
        <w:t xml:space="preserve"> </w:t>
      </w:r>
    </w:p>
  </w:footnote>
  <w:footnote w:id="182">
    <w:p w:rsidR="00B860A9" w:rsidRDefault="00B860A9" w:rsidP="000B485E">
      <w:pPr>
        <w:pStyle w:val="aa"/>
        <w:jc w:val="both"/>
      </w:pPr>
      <w:r>
        <w:rPr>
          <w:rStyle w:val="a9"/>
        </w:rPr>
        <w:footnoteRef/>
      </w:r>
      <w:r>
        <w:t xml:space="preserve"> Федеральная служба государственной статистики </w:t>
      </w:r>
      <w:r w:rsidRPr="0056222E">
        <w:rPr>
          <w:lang w:val="en-US"/>
        </w:rPr>
        <w:t>URL</w:t>
      </w:r>
      <w:r w:rsidRPr="00C73908">
        <w:t>:</w:t>
      </w:r>
      <w:r>
        <w:t xml:space="preserve"> </w:t>
      </w:r>
      <w:hyperlink r:id="rId64" w:history="1">
        <w:r w:rsidRPr="00967E3B">
          <w:rPr>
            <w:rStyle w:val="a6"/>
          </w:rPr>
          <w:t>https://www.hse.ru/data/2011/03/11/1211414979/СостояниеРынкаТруда2.pdf</w:t>
        </w:r>
      </w:hyperlink>
      <w:r>
        <w:t xml:space="preserve"> </w:t>
      </w:r>
      <w:r w:rsidRPr="0056222E">
        <w:t>(дата обращения: 10.05.2023).</w:t>
      </w:r>
    </w:p>
  </w:footnote>
  <w:footnote w:id="183">
    <w:p w:rsidR="00B860A9" w:rsidRDefault="00B860A9" w:rsidP="000B485E">
      <w:pPr>
        <w:pStyle w:val="aa"/>
        <w:jc w:val="both"/>
      </w:pPr>
      <w:r>
        <w:rPr>
          <w:rStyle w:val="a9"/>
        </w:rPr>
        <w:footnoteRef/>
      </w:r>
      <w:r>
        <w:t xml:space="preserve"> Там же.</w:t>
      </w:r>
    </w:p>
  </w:footnote>
  <w:footnote w:id="184">
    <w:p w:rsidR="00B860A9" w:rsidRDefault="00B860A9" w:rsidP="000B485E">
      <w:pPr>
        <w:pStyle w:val="aa"/>
        <w:jc w:val="both"/>
      </w:pPr>
      <w:r>
        <w:rPr>
          <w:rStyle w:val="a9"/>
        </w:rPr>
        <w:footnoteRef/>
      </w:r>
      <w:r>
        <w:t xml:space="preserve"> Там же. </w:t>
      </w:r>
    </w:p>
  </w:footnote>
  <w:footnote w:id="185">
    <w:p w:rsidR="00B860A9" w:rsidRDefault="00B860A9" w:rsidP="000B485E">
      <w:pPr>
        <w:pStyle w:val="aa"/>
        <w:jc w:val="both"/>
      </w:pPr>
      <w:r>
        <w:rPr>
          <w:rStyle w:val="a9"/>
        </w:rPr>
        <w:footnoteRef/>
      </w:r>
      <w:r>
        <w:t xml:space="preserve"> Федеральная служба государственной статистики </w:t>
      </w:r>
      <w:r w:rsidRPr="0056222E">
        <w:rPr>
          <w:lang w:val="en-US"/>
        </w:rPr>
        <w:t>URL</w:t>
      </w:r>
      <w:r w:rsidRPr="00C73908">
        <w:t>:</w:t>
      </w:r>
      <w:r>
        <w:t xml:space="preserve"> </w:t>
      </w:r>
      <w:hyperlink r:id="rId65" w:history="1">
        <w:r w:rsidRPr="00967E3B">
          <w:rPr>
            <w:rStyle w:val="a6"/>
          </w:rPr>
          <w:t>https://www.hse.ru/data/2011/03/11/1211414979/СостояниеРынкаТруда2.pdf</w:t>
        </w:r>
      </w:hyperlink>
      <w:r>
        <w:t xml:space="preserve"> </w:t>
      </w:r>
      <w:r w:rsidRPr="0056222E">
        <w:t>(дата обращения: 10.05.2023).</w:t>
      </w:r>
      <w:r>
        <w:t xml:space="preserve"> </w:t>
      </w:r>
    </w:p>
  </w:footnote>
  <w:footnote w:id="186">
    <w:p w:rsidR="00B860A9" w:rsidRDefault="00B860A9" w:rsidP="000B485E">
      <w:pPr>
        <w:pStyle w:val="aa"/>
        <w:jc w:val="both"/>
      </w:pPr>
      <w:r>
        <w:rPr>
          <w:rStyle w:val="a9"/>
        </w:rPr>
        <w:footnoteRef/>
      </w:r>
      <w:r>
        <w:t xml:space="preserve"> Федеральная служба государственной статистики </w:t>
      </w:r>
      <w:r w:rsidRPr="0056222E">
        <w:rPr>
          <w:lang w:val="en-US"/>
        </w:rPr>
        <w:t>URL</w:t>
      </w:r>
      <w:r w:rsidRPr="00C73908">
        <w:t>:</w:t>
      </w:r>
      <w:r>
        <w:t xml:space="preserve"> </w:t>
      </w:r>
      <w:hyperlink r:id="rId66" w:history="1">
        <w:r w:rsidRPr="00030880">
          <w:rPr>
            <w:rStyle w:val="a6"/>
            <w:rFonts w:eastAsiaTheme="majorEastAsia"/>
          </w:rPr>
          <w:t>https://istmat.org/node/46367</w:t>
        </w:r>
      </w:hyperlink>
      <w:r>
        <w:t xml:space="preserve"> </w:t>
      </w:r>
      <w:r w:rsidRPr="0056222E">
        <w:t>(дата обращения: 10.05.2023).</w:t>
      </w:r>
      <w:r>
        <w:t xml:space="preserve"> </w:t>
      </w:r>
    </w:p>
  </w:footnote>
  <w:footnote w:id="187">
    <w:p w:rsidR="00B860A9" w:rsidRDefault="00B860A9" w:rsidP="000B485E">
      <w:pPr>
        <w:pStyle w:val="aa"/>
        <w:jc w:val="both"/>
      </w:pPr>
      <w:r>
        <w:rPr>
          <w:rStyle w:val="a9"/>
        </w:rPr>
        <w:footnoteRef/>
      </w:r>
      <w:r>
        <w:t xml:space="preserve"> Национальное бюро статистики Китая</w:t>
      </w:r>
      <w:r w:rsidRPr="001F1704">
        <w:t xml:space="preserve"> </w:t>
      </w:r>
      <w:r w:rsidRPr="0056222E">
        <w:rPr>
          <w:lang w:val="en-US"/>
        </w:rPr>
        <w:t>URL</w:t>
      </w:r>
      <w:r w:rsidRPr="00C73908">
        <w:t>:</w:t>
      </w:r>
      <w:r>
        <w:t xml:space="preserve"> </w:t>
      </w:r>
      <w:hyperlink r:id="rId67" w:history="1">
        <w:r w:rsidRPr="00967E3B">
          <w:rPr>
            <w:rStyle w:val="a6"/>
          </w:rPr>
          <w:t>http://www.stats.gov.cn/english/</w:t>
        </w:r>
      </w:hyperlink>
      <w:r>
        <w:t xml:space="preserve"> </w:t>
      </w:r>
      <w:r w:rsidRPr="0056222E">
        <w:t>(дата обращения: 10.05.2023).</w:t>
      </w:r>
    </w:p>
  </w:footnote>
  <w:footnote w:id="188">
    <w:p w:rsidR="00B860A9" w:rsidRDefault="00B860A9" w:rsidP="00C32710">
      <w:pPr>
        <w:pStyle w:val="aa"/>
        <w:jc w:val="both"/>
      </w:pPr>
      <w:r>
        <w:rPr>
          <w:rStyle w:val="a9"/>
        </w:rPr>
        <w:footnoteRef/>
      </w:r>
      <w:r>
        <w:t xml:space="preserve"> Там же. </w:t>
      </w:r>
    </w:p>
  </w:footnote>
  <w:footnote w:id="189">
    <w:p w:rsidR="00B860A9" w:rsidRDefault="00B860A9" w:rsidP="00C32710">
      <w:pPr>
        <w:pStyle w:val="aa"/>
        <w:jc w:val="both"/>
      </w:pPr>
      <w:r>
        <w:rPr>
          <w:rStyle w:val="a9"/>
        </w:rPr>
        <w:footnoteRef/>
      </w:r>
      <w:r>
        <w:t xml:space="preserve"> Национальное бюро статистики Китая</w:t>
      </w:r>
      <w:r w:rsidRPr="001F1704">
        <w:t xml:space="preserve"> </w:t>
      </w:r>
      <w:r w:rsidRPr="0056222E">
        <w:rPr>
          <w:lang w:val="en-US"/>
        </w:rPr>
        <w:t>URL</w:t>
      </w:r>
      <w:r w:rsidRPr="00C73908">
        <w:t>:</w:t>
      </w:r>
      <w:r>
        <w:t xml:space="preserve"> </w:t>
      </w:r>
      <w:hyperlink r:id="rId68" w:history="1">
        <w:r w:rsidRPr="00967E3B">
          <w:rPr>
            <w:rStyle w:val="a6"/>
          </w:rPr>
          <w:t>http://www.stats.gov.cn/english/</w:t>
        </w:r>
      </w:hyperlink>
      <w:r>
        <w:t xml:space="preserve"> </w:t>
      </w:r>
      <w:r w:rsidRPr="0056222E">
        <w:t>(дата обращения: 10.05.2023).</w:t>
      </w:r>
    </w:p>
  </w:footnote>
  <w:footnote w:id="190">
    <w:p w:rsidR="00B860A9" w:rsidRDefault="00B860A9" w:rsidP="00C32710">
      <w:pPr>
        <w:pStyle w:val="aa"/>
        <w:jc w:val="both"/>
      </w:pPr>
      <w:r>
        <w:rPr>
          <w:rStyle w:val="a9"/>
        </w:rPr>
        <w:footnoteRef/>
      </w:r>
      <w:r>
        <w:t xml:space="preserve"> Национальное бюро статистики Китая</w:t>
      </w:r>
      <w:r w:rsidRPr="001F1704">
        <w:t xml:space="preserve"> </w:t>
      </w:r>
      <w:r w:rsidRPr="0056222E">
        <w:rPr>
          <w:lang w:val="en-US"/>
        </w:rPr>
        <w:t>URL</w:t>
      </w:r>
      <w:r w:rsidRPr="00C73908">
        <w:t>:</w:t>
      </w:r>
      <w:r>
        <w:t xml:space="preserve"> </w:t>
      </w:r>
      <w:hyperlink r:id="rId69" w:history="1">
        <w:r w:rsidRPr="00967E3B">
          <w:rPr>
            <w:rStyle w:val="a6"/>
          </w:rPr>
          <w:t>http://www.stats.gov.cn/english/</w:t>
        </w:r>
      </w:hyperlink>
      <w:r>
        <w:t xml:space="preserve"> </w:t>
      </w:r>
      <w:r w:rsidRPr="0056222E">
        <w:t>(дата обращения: 10.05.2023).</w:t>
      </w:r>
      <w:r>
        <w:t xml:space="preserve"> </w:t>
      </w:r>
    </w:p>
  </w:footnote>
  <w:footnote w:id="191">
    <w:p w:rsidR="00B860A9" w:rsidRDefault="00B860A9" w:rsidP="00C32710">
      <w:pPr>
        <w:pStyle w:val="aa"/>
        <w:jc w:val="both"/>
      </w:pPr>
      <w:r>
        <w:rPr>
          <w:rStyle w:val="a9"/>
        </w:rPr>
        <w:footnoteRef/>
      </w:r>
      <w:r>
        <w:t xml:space="preserve"> Там же.</w:t>
      </w:r>
    </w:p>
  </w:footnote>
  <w:footnote w:id="192">
    <w:p w:rsidR="00B860A9" w:rsidRDefault="00B860A9" w:rsidP="00C32710">
      <w:pPr>
        <w:pStyle w:val="aa"/>
        <w:jc w:val="both"/>
      </w:pPr>
      <w:r>
        <w:rPr>
          <w:rStyle w:val="a9"/>
        </w:rPr>
        <w:footnoteRef/>
      </w:r>
      <w:r>
        <w:t xml:space="preserve"> Национальное бюро статистики Китая</w:t>
      </w:r>
      <w:r w:rsidRPr="001F1704">
        <w:t xml:space="preserve"> </w:t>
      </w:r>
      <w:r w:rsidRPr="0056222E">
        <w:rPr>
          <w:lang w:val="en-US"/>
        </w:rPr>
        <w:t>URL</w:t>
      </w:r>
      <w:r w:rsidRPr="00C73908">
        <w:t>:</w:t>
      </w:r>
      <w:r>
        <w:t xml:space="preserve"> </w:t>
      </w:r>
      <w:hyperlink r:id="rId70" w:history="1">
        <w:r w:rsidRPr="00967E3B">
          <w:rPr>
            <w:rStyle w:val="a6"/>
          </w:rPr>
          <w:t>http://www.stats.gov.cn/english/</w:t>
        </w:r>
      </w:hyperlink>
      <w:r>
        <w:t xml:space="preserve"> </w:t>
      </w:r>
      <w:r w:rsidRPr="0056222E">
        <w:t>(дата обращения: 10.05.2023).</w:t>
      </w:r>
    </w:p>
  </w:footnote>
  <w:footnote w:id="193">
    <w:p w:rsidR="00B860A9" w:rsidRDefault="00B860A9" w:rsidP="00C32710">
      <w:pPr>
        <w:pStyle w:val="aa"/>
        <w:jc w:val="both"/>
      </w:pPr>
      <w:r>
        <w:rPr>
          <w:rStyle w:val="a9"/>
        </w:rPr>
        <w:footnoteRef/>
      </w:r>
      <w:r>
        <w:t xml:space="preserve"> Там же.</w:t>
      </w:r>
    </w:p>
  </w:footnote>
  <w:footnote w:id="194">
    <w:p w:rsidR="00B860A9" w:rsidRDefault="00B860A9" w:rsidP="00C32710">
      <w:pPr>
        <w:pStyle w:val="aa"/>
        <w:jc w:val="both"/>
      </w:pPr>
      <w:r>
        <w:rPr>
          <w:rStyle w:val="a9"/>
        </w:rPr>
        <w:footnoteRef/>
      </w:r>
      <w:r>
        <w:t xml:space="preserve"> Национальное бюро статистики Китая</w:t>
      </w:r>
      <w:r w:rsidRPr="001F1704">
        <w:t xml:space="preserve"> </w:t>
      </w:r>
      <w:r w:rsidRPr="0056222E">
        <w:rPr>
          <w:lang w:val="en-US"/>
        </w:rPr>
        <w:t>URL</w:t>
      </w:r>
      <w:r w:rsidRPr="00C73908">
        <w:t>:</w:t>
      </w:r>
      <w:r>
        <w:t xml:space="preserve"> </w:t>
      </w:r>
      <w:hyperlink r:id="rId71" w:history="1">
        <w:r w:rsidRPr="00967E3B">
          <w:rPr>
            <w:rStyle w:val="a6"/>
          </w:rPr>
          <w:t>http://www.stats.gov.cn/english/</w:t>
        </w:r>
      </w:hyperlink>
      <w:r>
        <w:t xml:space="preserve"> </w:t>
      </w:r>
      <w:r w:rsidRPr="0056222E">
        <w:t>(дата обращения: 10.05.2023).</w:t>
      </w:r>
      <w:r>
        <w:t xml:space="preserve"> </w:t>
      </w:r>
    </w:p>
  </w:footnote>
  <w:footnote w:id="195">
    <w:p w:rsidR="00B860A9" w:rsidRDefault="00B860A9" w:rsidP="00C32710">
      <w:pPr>
        <w:pStyle w:val="aa"/>
        <w:jc w:val="both"/>
      </w:pPr>
      <w:r>
        <w:rPr>
          <w:rStyle w:val="a9"/>
        </w:rPr>
        <w:footnoteRef/>
      </w:r>
      <w:r>
        <w:t xml:space="preserve"> Там же.</w:t>
      </w:r>
    </w:p>
  </w:footnote>
  <w:footnote w:id="196">
    <w:p w:rsidR="00B860A9" w:rsidRDefault="00B860A9" w:rsidP="00C32710">
      <w:pPr>
        <w:pStyle w:val="aa"/>
        <w:jc w:val="both"/>
      </w:pPr>
      <w:r>
        <w:rPr>
          <w:rStyle w:val="a9"/>
        </w:rPr>
        <w:footnoteRef/>
      </w:r>
      <w:r>
        <w:t xml:space="preserve"> Федеральная служба государственной статистики </w:t>
      </w:r>
      <w:r w:rsidRPr="0056222E">
        <w:rPr>
          <w:lang w:val="en-US"/>
        </w:rPr>
        <w:t>URL</w:t>
      </w:r>
      <w:r w:rsidRPr="00C73908">
        <w:t>:</w:t>
      </w:r>
      <w:r>
        <w:t xml:space="preserve"> </w:t>
      </w:r>
      <w:hyperlink r:id="rId72" w:history="1">
        <w:r w:rsidRPr="00BE61F1">
          <w:rPr>
            <w:rStyle w:val="a6"/>
            <w:rFonts w:eastAsiaTheme="majorEastAsia"/>
          </w:rPr>
          <w:t>https://rosstat.gov.ru/storage/mediabank/BCqQK9QM/zanyatost.pdf</w:t>
        </w:r>
      </w:hyperlink>
      <w:r>
        <w:t xml:space="preserve">  </w:t>
      </w:r>
      <w:r w:rsidRPr="00966C52">
        <w:rPr>
          <w:color w:val="333333"/>
          <w:shd w:val="clear" w:color="auto" w:fill="F6F6F6"/>
        </w:rPr>
        <w:t>(дата обращения: 06.05.2023).</w:t>
      </w:r>
      <w:r>
        <w:rPr>
          <w:color w:val="333333"/>
          <w:shd w:val="clear" w:color="auto" w:fill="F6F6F6"/>
        </w:rPr>
        <w:t xml:space="preserve"> </w:t>
      </w:r>
    </w:p>
  </w:footnote>
  <w:footnote w:id="197">
    <w:p w:rsidR="00B860A9" w:rsidRPr="00966C52" w:rsidRDefault="00B860A9" w:rsidP="00C32710">
      <w:pPr>
        <w:pStyle w:val="aa"/>
        <w:jc w:val="both"/>
      </w:pPr>
      <w:r w:rsidRPr="00966C52">
        <w:rPr>
          <w:rStyle w:val="a9"/>
        </w:rPr>
        <w:footnoteRef/>
      </w:r>
      <w:r w:rsidRPr="00966C52">
        <w:t xml:space="preserve"> </w:t>
      </w:r>
      <w:r w:rsidRPr="00966C52">
        <w:rPr>
          <w:color w:val="333333"/>
          <w:shd w:val="clear" w:color="auto" w:fill="F6F6F6"/>
        </w:rPr>
        <w:t>Исаева, А. А. Безработица в современной России / А. А. Исаева. — Текст</w:t>
      </w:r>
      <w:proofErr w:type="gramStart"/>
      <w:r w:rsidRPr="00966C52">
        <w:rPr>
          <w:color w:val="333333"/>
          <w:shd w:val="clear" w:color="auto" w:fill="F6F6F6"/>
        </w:rPr>
        <w:t xml:space="preserve"> :</w:t>
      </w:r>
      <w:proofErr w:type="gramEnd"/>
      <w:r w:rsidRPr="00966C52">
        <w:rPr>
          <w:color w:val="333333"/>
          <w:shd w:val="clear" w:color="auto" w:fill="F6F6F6"/>
        </w:rPr>
        <w:t xml:space="preserve"> непосредственный // Молодой ученый. — 2022. — № 23 (418). — С. 534-536. — URL: </w:t>
      </w:r>
      <w:hyperlink r:id="rId73" w:history="1">
        <w:r w:rsidRPr="00BE61F1">
          <w:rPr>
            <w:rStyle w:val="a6"/>
            <w:rFonts w:eastAsiaTheme="majorEastAsia"/>
            <w:shd w:val="clear" w:color="auto" w:fill="F6F6F6"/>
          </w:rPr>
          <w:t>https://moluch.ru/archive/418/92860/</w:t>
        </w:r>
      </w:hyperlink>
      <w:r>
        <w:rPr>
          <w:color w:val="333333"/>
          <w:shd w:val="clear" w:color="auto" w:fill="F6F6F6"/>
        </w:rPr>
        <w:t xml:space="preserve"> </w:t>
      </w:r>
      <w:r w:rsidRPr="00966C52">
        <w:rPr>
          <w:color w:val="333333"/>
          <w:shd w:val="clear" w:color="auto" w:fill="F6F6F6"/>
        </w:rPr>
        <w:t xml:space="preserve"> (дата обращения: 06.05.2023).</w:t>
      </w:r>
    </w:p>
  </w:footnote>
  <w:footnote w:id="198">
    <w:p w:rsidR="00B860A9" w:rsidRPr="00A4226D" w:rsidRDefault="00B860A9" w:rsidP="00C32710">
      <w:pPr>
        <w:pStyle w:val="aa"/>
        <w:jc w:val="both"/>
      </w:pPr>
      <w:r>
        <w:rPr>
          <w:rStyle w:val="a9"/>
        </w:rPr>
        <w:footnoteRef/>
      </w:r>
      <w:r>
        <w:t xml:space="preserve"> Доля молодежной безработицы </w:t>
      </w:r>
      <w:r w:rsidRPr="00C32710">
        <w:t xml:space="preserve"> </w:t>
      </w:r>
      <w:r>
        <w:t xml:space="preserve">в России из-за пандемии выросла // Интернет-издание «Известия», 13.04.2021. 13.04.2021. </w:t>
      </w:r>
      <w:r w:rsidRPr="00E27918">
        <w:rPr>
          <w:lang w:val="en-US"/>
        </w:rPr>
        <w:t>URL</w:t>
      </w:r>
      <w:r w:rsidRPr="00E27918">
        <w:t xml:space="preserve">: </w:t>
      </w:r>
      <w:hyperlink r:id="rId74" w:history="1">
        <w:r w:rsidRPr="00967E3B">
          <w:rPr>
            <w:rStyle w:val="a6"/>
            <w:rFonts w:eastAsiaTheme="majorEastAsia"/>
            <w:lang w:val="en-US"/>
          </w:rPr>
          <w:t>https</w:t>
        </w:r>
        <w:r w:rsidRPr="00E27918">
          <w:rPr>
            <w:rStyle w:val="a6"/>
            <w:rFonts w:eastAsiaTheme="majorEastAsia"/>
          </w:rPr>
          <w:t>://</w:t>
        </w:r>
        <w:proofErr w:type="spellStart"/>
        <w:r w:rsidRPr="00967E3B">
          <w:rPr>
            <w:rStyle w:val="a6"/>
            <w:rFonts w:eastAsiaTheme="majorEastAsia"/>
            <w:lang w:val="en-US"/>
          </w:rPr>
          <w:t>iz</w:t>
        </w:r>
        <w:proofErr w:type="spellEnd"/>
        <w:r w:rsidRPr="00E27918">
          <w:rPr>
            <w:rStyle w:val="a6"/>
            <w:rFonts w:eastAsiaTheme="majorEastAsia"/>
          </w:rPr>
          <w:t>.</w:t>
        </w:r>
        <w:proofErr w:type="spellStart"/>
        <w:r w:rsidRPr="00967E3B">
          <w:rPr>
            <w:rStyle w:val="a6"/>
            <w:rFonts w:eastAsiaTheme="majorEastAsia"/>
            <w:lang w:val="en-US"/>
          </w:rPr>
          <w:t>ru</w:t>
        </w:r>
        <w:proofErr w:type="spellEnd"/>
        <w:r w:rsidRPr="00E27918">
          <w:rPr>
            <w:rStyle w:val="a6"/>
            <w:rFonts w:eastAsiaTheme="majorEastAsia"/>
          </w:rPr>
          <w:t>/1150750/2021-04-13/</w:t>
        </w:r>
        <w:proofErr w:type="spellStart"/>
        <w:r w:rsidRPr="00967E3B">
          <w:rPr>
            <w:rStyle w:val="a6"/>
            <w:rFonts w:eastAsiaTheme="majorEastAsia"/>
            <w:lang w:val="en-US"/>
          </w:rPr>
          <w:t>dolia</w:t>
        </w:r>
        <w:proofErr w:type="spellEnd"/>
        <w:r w:rsidRPr="00E27918">
          <w:rPr>
            <w:rStyle w:val="a6"/>
            <w:rFonts w:eastAsiaTheme="majorEastAsia"/>
          </w:rPr>
          <w:t>-</w:t>
        </w:r>
        <w:proofErr w:type="spellStart"/>
        <w:r w:rsidRPr="00967E3B">
          <w:rPr>
            <w:rStyle w:val="a6"/>
            <w:rFonts w:eastAsiaTheme="majorEastAsia"/>
            <w:lang w:val="en-US"/>
          </w:rPr>
          <w:t>molodezhnoi</w:t>
        </w:r>
        <w:proofErr w:type="spellEnd"/>
        <w:r w:rsidRPr="00E27918">
          <w:rPr>
            <w:rStyle w:val="a6"/>
            <w:rFonts w:eastAsiaTheme="majorEastAsia"/>
          </w:rPr>
          <w:t>-</w:t>
        </w:r>
        <w:proofErr w:type="spellStart"/>
        <w:r w:rsidRPr="00967E3B">
          <w:rPr>
            <w:rStyle w:val="a6"/>
            <w:rFonts w:eastAsiaTheme="majorEastAsia"/>
            <w:lang w:val="en-US"/>
          </w:rPr>
          <w:t>bezrabotitcy</w:t>
        </w:r>
        <w:proofErr w:type="spellEnd"/>
        <w:r w:rsidRPr="00E27918">
          <w:rPr>
            <w:rStyle w:val="a6"/>
            <w:rFonts w:eastAsiaTheme="majorEastAsia"/>
          </w:rPr>
          <w:t>-</w:t>
        </w:r>
        <w:r w:rsidRPr="00967E3B">
          <w:rPr>
            <w:rStyle w:val="a6"/>
            <w:rFonts w:eastAsiaTheme="majorEastAsia"/>
            <w:lang w:val="en-US"/>
          </w:rPr>
          <w:t>v</w:t>
        </w:r>
        <w:r w:rsidRPr="00E27918">
          <w:rPr>
            <w:rStyle w:val="a6"/>
            <w:rFonts w:eastAsiaTheme="majorEastAsia"/>
          </w:rPr>
          <w:t>-</w:t>
        </w:r>
        <w:proofErr w:type="spellStart"/>
        <w:r w:rsidRPr="00967E3B">
          <w:rPr>
            <w:rStyle w:val="a6"/>
            <w:rFonts w:eastAsiaTheme="majorEastAsia"/>
            <w:lang w:val="en-US"/>
          </w:rPr>
          <w:t>rossii</w:t>
        </w:r>
        <w:proofErr w:type="spellEnd"/>
        <w:r w:rsidRPr="00E27918">
          <w:rPr>
            <w:rStyle w:val="a6"/>
            <w:rFonts w:eastAsiaTheme="majorEastAsia"/>
          </w:rPr>
          <w:t>-</w:t>
        </w:r>
        <w:proofErr w:type="spellStart"/>
        <w:r w:rsidRPr="00967E3B">
          <w:rPr>
            <w:rStyle w:val="a6"/>
            <w:rFonts w:eastAsiaTheme="majorEastAsia"/>
            <w:lang w:val="en-US"/>
          </w:rPr>
          <w:t>iz</w:t>
        </w:r>
        <w:proofErr w:type="spellEnd"/>
        <w:r w:rsidRPr="00E27918">
          <w:rPr>
            <w:rStyle w:val="a6"/>
            <w:rFonts w:eastAsiaTheme="majorEastAsia"/>
          </w:rPr>
          <w:t>-</w:t>
        </w:r>
        <w:proofErr w:type="spellStart"/>
        <w:r w:rsidRPr="00967E3B">
          <w:rPr>
            <w:rStyle w:val="a6"/>
            <w:rFonts w:eastAsiaTheme="majorEastAsia"/>
            <w:lang w:val="en-US"/>
          </w:rPr>
          <w:t>za</w:t>
        </w:r>
        <w:proofErr w:type="spellEnd"/>
        <w:r w:rsidRPr="00E27918">
          <w:rPr>
            <w:rStyle w:val="a6"/>
            <w:rFonts w:eastAsiaTheme="majorEastAsia"/>
          </w:rPr>
          <w:t>-</w:t>
        </w:r>
        <w:proofErr w:type="spellStart"/>
        <w:r w:rsidRPr="00967E3B">
          <w:rPr>
            <w:rStyle w:val="a6"/>
            <w:rFonts w:eastAsiaTheme="majorEastAsia"/>
            <w:lang w:val="en-US"/>
          </w:rPr>
          <w:t>pandemii</w:t>
        </w:r>
        <w:proofErr w:type="spellEnd"/>
        <w:r w:rsidRPr="00E27918">
          <w:rPr>
            <w:rStyle w:val="a6"/>
            <w:rFonts w:eastAsiaTheme="majorEastAsia"/>
          </w:rPr>
          <w:t>-</w:t>
        </w:r>
        <w:proofErr w:type="spellStart"/>
        <w:r w:rsidRPr="00967E3B">
          <w:rPr>
            <w:rStyle w:val="a6"/>
            <w:rFonts w:eastAsiaTheme="majorEastAsia"/>
            <w:lang w:val="en-US"/>
          </w:rPr>
          <w:t>vyrosla</w:t>
        </w:r>
        <w:proofErr w:type="spellEnd"/>
        <w:r w:rsidRPr="00E27918">
          <w:rPr>
            <w:rStyle w:val="a6"/>
            <w:rFonts w:eastAsiaTheme="majorEastAsia"/>
          </w:rPr>
          <w:t>-</w:t>
        </w:r>
        <w:proofErr w:type="spellStart"/>
        <w:r w:rsidRPr="00967E3B">
          <w:rPr>
            <w:rStyle w:val="a6"/>
            <w:rFonts w:eastAsiaTheme="majorEastAsia"/>
            <w:lang w:val="en-US"/>
          </w:rPr>
          <w:t>lish</w:t>
        </w:r>
        <w:proofErr w:type="spellEnd"/>
        <w:r w:rsidRPr="00E27918">
          <w:rPr>
            <w:rStyle w:val="a6"/>
            <w:rFonts w:eastAsiaTheme="majorEastAsia"/>
          </w:rPr>
          <w:t>-</w:t>
        </w:r>
        <w:proofErr w:type="spellStart"/>
        <w:r w:rsidRPr="00967E3B">
          <w:rPr>
            <w:rStyle w:val="a6"/>
            <w:rFonts w:eastAsiaTheme="majorEastAsia"/>
            <w:lang w:val="en-US"/>
          </w:rPr>
          <w:t>na</w:t>
        </w:r>
        <w:proofErr w:type="spellEnd"/>
        <w:r w:rsidRPr="00E27918">
          <w:rPr>
            <w:rStyle w:val="a6"/>
            <w:rFonts w:eastAsiaTheme="majorEastAsia"/>
          </w:rPr>
          <w:t>-1</w:t>
        </w:r>
      </w:hyperlink>
      <w:r w:rsidRPr="00E27918">
        <w:t xml:space="preserve"> </w:t>
      </w:r>
      <w:r w:rsidRPr="00427C92">
        <w:t>(дата обращения: 09.05.2023).</w:t>
      </w:r>
    </w:p>
  </w:footnote>
  <w:footnote w:id="199">
    <w:p w:rsidR="00B860A9" w:rsidRDefault="00B860A9" w:rsidP="0087119E">
      <w:pPr>
        <w:pStyle w:val="aa"/>
        <w:jc w:val="both"/>
      </w:pPr>
      <w:r>
        <w:rPr>
          <w:rStyle w:val="a9"/>
        </w:rPr>
        <w:footnoteRef/>
      </w:r>
      <w:r>
        <w:t xml:space="preserve"> </w:t>
      </w:r>
      <w:proofErr w:type="spellStart"/>
      <w:r w:rsidRPr="008309A8">
        <w:t>Ляшок</w:t>
      </w:r>
      <w:proofErr w:type="spellEnd"/>
      <w:r w:rsidRPr="008309A8">
        <w:t xml:space="preserve"> В. Ю. Молодежная безработица в России:  масштабы проблемы // Экономическое ра</w:t>
      </w:r>
      <w:r>
        <w:t>звитие России. 2021. №4. С. 79.</w:t>
      </w:r>
    </w:p>
  </w:footnote>
  <w:footnote w:id="200">
    <w:p w:rsidR="00B860A9" w:rsidRPr="00C32710" w:rsidRDefault="00B860A9" w:rsidP="0087119E">
      <w:pPr>
        <w:pStyle w:val="aa"/>
        <w:jc w:val="both"/>
      </w:pPr>
      <w:r>
        <w:rPr>
          <w:rStyle w:val="a9"/>
        </w:rPr>
        <w:footnoteRef/>
      </w:r>
      <w:r>
        <w:t xml:space="preserve"> Там же.</w:t>
      </w:r>
    </w:p>
  </w:footnote>
  <w:footnote w:id="201">
    <w:p w:rsidR="00B860A9" w:rsidRDefault="00B860A9" w:rsidP="0087119E">
      <w:pPr>
        <w:pStyle w:val="aa"/>
        <w:jc w:val="both"/>
      </w:pPr>
      <w:r>
        <w:rPr>
          <w:rStyle w:val="a9"/>
        </w:rPr>
        <w:footnoteRef/>
      </w:r>
      <w:r>
        <w:t xml:space="preserve"> Там же.</w:t>
      </w:r>
    </w:p>
  </w:footnote>
  <w:footnote w:id="202">
    <w:p w:rsidR="00B860A9" w:rsidRPr="00F64D13" w:rsidRDefault="00B860A9" w:rsidP="0087119E">
      <w:pPr>
        <w:pStyle w:val="aa"/>
        <w:jc w:val="both"/>
      </w:pPr>
      <w:r w:rsidRPr="00F64D13">
        <w:rPr>
          <w:rStyle w:val="a9"/>
        </w:rPr>
        <w:footnoteRef/>
      </w:r>
      <w:r w:rsidRPr="00F64D13">
        <w:t xml:space="preserve"> </w:t>
      </w:r>
      <w:r>
        <w:t xml:space="preserve">Федеральная служба государственной статистики </w:t>
      </w:r>
      <w:r w:rsidRPr="0056222E">
        <w:rPr>
          <w:lang w:val="en-US"/>
        </w:rPr>
        <w:t>URL</w:t>
      </w:r>
      <w:r w:rsidRPr="00C73908">
        <w:t>:</w:t>
      </w:r>
      <w:r>
        <w:t xml:space="preserve"> </w:t>
      </w:r>
      <w:hyperlink r:id="rId75" w:history="1">
        <w:r w:rsidRPr="00967E3B">
          <w:rPr>
            <w:rStyle w:val="a6"/>
          </w:rPr>
          <w:t>https://rosstat.gov.ru/statistic</w:t>
        </w:r>
      </w:hyperlink>
      <w:r>
        <w:t xml:space="preserve"> </w:t>
      </w:r>
      <w:r w:rsidRPr="0056222E">
        <w:t>(дата обращения: 10.05.2023).</w:t>
      </w:r>
      <w:r>
        <w:t xml:space="preserve"> </w:t>
      </w:r>
    </w:p>
  </w:footnote>
  <w:footnote w:id="203">
    <w:p w:rsidR="00B860A9" w:rsidRPr="00CB38D4" w:rsidRDefault="00B860A9" w:rsidP="00CB38D4">
      <w:pPr>
        <w:pStyle w:val="aa"/>
        <w:jc w:val="both"/>
      </w:pPr>
      <w:r w:rsidRPr="00CB38D4">
        <w:rPr>
          <w:rStyle w:val="a9"/>
        </w:rPr>
        <w:footnoteRef/>
      </w:r>
      <w:r w:rsidRPr="00CB38D4">
        <w:t xml:space="preserve"> Какой будет безработица в России в 2023 году: официальные прогнозы и мнения экспертов // </w:t>
      </w:r>
      <w:r w:rsidRPr="00854C55">
        <w:t>Финансовый интернет-портал «Банки Сегодня»</w:t>
      </w:r>
      <w:r w:rsidRPr="00CB38D4">
        <w:t xml:space="preserve">, 25.04.2023. </w:t>
      </w:r>
      <w:r w:rsidRPr="00CB38D4">
        <w:rPr>
          <w:lang w:val="en-US"/>
        </w:rPr>
        <w:t>URL</w:t>
      </w:r>
      <w:r w:rsidRPr="00CB38D4">
        <w:t xml:space="preserve">: </w:t>
      </w:r>
      <w:hyperlink r:id="rId76" w:history="1">
        <w:r w:rsidRPr="00CB38D4">
          <w:rPr>
            <w:rStyle w:val="a6"/>
          </w:rPr>
          <w:t>https://bankstoday.net/last-articles/bezrabotitsa-v-rossii-2023</w:t>
        </w:r>
      </w:hyperlink>
      <w:r w:rsidRPr="00CB38D4">
        <w:t xml:space="preserve"> (дата обращения: 10.05.2023).</w:t>
      </w:r>
    </w:p>
  </w:footnote>
  <w:footnote w:id="204">
    <w:p w:rsidR="00B860A9" w:rsidRPr="008071E3" w:rsidRDefault="00B860A9" w:rsidP="00CB38D4">
      <w:pPr>
        <w:pStyle w:val="aa"/>
        <w:jc w:val="both"/>
      </w:pPr>
      <w:r w:rsidRPr="00CB38D4">
        <w:rPr>
          <w:rStyle w:val="a9"/>
        </w:rPr>
        <w:footnoteRef/>
      </w:r>
      <w:r w:rsidRPr="008071E3">
        <w:t xml:space="preserve"> </w:t>
      </w:r>
      <w:r w:rsidRPr="00CB38D4">
        <w:t xml:space="preserve">Какой будет безработица в России в 2023 году: официальные прогнозы и мнения экспертов // </w:t>
      </w:r>
      <w:r w:rsidRPr="00854C55">
        <w:t>Финансовый интернет-портал «Банки Сегодня»</w:t>
      </w:r>
      <w:r w:rsidRPr="00CB38D4">
        <w:t xml:space="preserve">, 25.04.2023. </w:t>
      </w:r>
      <w:r w:rsidRPr="00CB38D4">
        <w:rPr>
          <w:lang w:val="en-US"/>
        </w:rPr>
        <w:t>URL</w:t>
      </w:r>
      <w:r w:rsidRPr="00CB38D4">
        <w:t xml:space="preserve">: </w:t>
      </w:r>
      <w:hyperlink r:id="rId77" w:history="1">
        <w:r w:rsidRPr="00CB38D4">
          <w:rPr>
            <w:rStyle w:val="a6"/>
          </w:rPr>
          <w:t>https://bankstoday.net/last-articles/bezrabotitsa-v-rossii-2023</w:t>
        </w:r>
      </w:hyperlink>
      <w:r w:rsidRPr="00CB38D4">
        <w:t xml:space="preserve"> (дата обращения: 10.05.2023).</w:t>
      </w:r>
    </w:p>
  </w:footnote>
  <w:footnote w:id="205">
    <w:p w:rsidR="00B860A9" w:rsidRPr="005005B0" w:rsidRDefault="00B860A9" w:rsidP="00CB38D4">
      <w:pPr>
        <w:pStyle w:val="aa"/>
        <w:jc w:val="both"/>
        <w:rPr>
          <w:lang w:val="en-US"/>
        </w:rPr>
      </w:pPr>
      <w:r w:rsidRPr="00CB38D4">
        <w:rPr>
          <w:rStyle w:val="a9"/>
        </w:rPr>
        <w:footnoteRef/>
      </w:r>
      <w:r w:rsidRPr="005005B0">
        <w:rPr>
          <w:lang w:val="en-US"/>
        </w:rPr>
        <w:t xml:space="preserve"> </w:t>
      </w:r>
      <w:r>
        <w:t>Там</w:t>
      </w:r>
      <w:r w:rsidRPr="005005B0">
        <w:rPr>
          <w:lang w:val="en-US"/>
        </w:rPr>
        <w:t xml:space="preserve"> </w:t>
      </w:r>
      <w:r>
        <w:t>же</w:t>
      </w:r>
      <w:r w:rsidRPr="005005B0">
        <w:rPr>
          <w:lang w:val="en-US"/>
        </w:rPr>
        <w:t>.</w:t>
      </w:r>
    </w:p>
  </w:footnote>
  <w:footnote w:id="206">
    <w:p w:rsidR="00B860A9" w:rsidRPr="0019290C" w:rsidRDefault="00B860A9" w:rsidP="003C04BE">
      <w:pPr>
        <w:pStyle w:val="aa"/>
        <w:jc w:val="both"/>
        <w:rPr>
          <w:lang w:val="en-US"/>
        </w:rPr>
      </w:pPr>
      <w:r>
        <w:rPr>
          <w:rStyle w:val="a9"/>
        </w:rPr>
        <w:footnoteRef/>
      </w:r>
      <w:r w:rsidRPr="0019290C">
        <w:rPr>
          <w:lang w:val="en-US"/>
        </w:rPr>
        <w:t xml:space="preserve"> China: Youth unemployment rate from 2002 to 2021 // </w:t>
      </w:r>
      <w:r>
        <w:rPr>
          <w:lang w:val="en-US"/>
        </w:rPr>
        <w:t>W</w:t>
      </w:r>
      <w:r w:rsidRPr="0019290C">
        <w:rPr>
          <w:lang w:val="en-US"/>
        </w:rPr>
        <w:t xml:space="preserve">ebsite </w:t>
      </w:r>
      <w:proofErr w:type="spellStart"/>
      <w:r w:rsidRPr="002027E3">
        <w:rPr>
          <w:lang w:val="en-US"/>
        </w:rPr>
        <w:t>Statista</w:t>
      </w:r>
      <w:proofErr w:type="spellEnd"/>
      <w:r w:rsidRPr="0019290C">
        <w:rPr>
          <w:lang w:val="en-US"/>
        </w:rPr>
        <w:t xml:space="preserve"> </w:t>
      </w:r>
      <w:r w:rsidRPr="002027E3">
        <w:rPr>
          <w:lang w:val="en-US"/>
        </w:rPr>
        <w:t>URL</w:t>
      </w:r>
      <w:r w:rsidRPr="0019290C">
        <w:rPr>
          <w:lang w:val="en-US"/>
        </w:rPr>
        <w:t xml:space="preserve">: </w:t>
      </w:r>
      <w:hyperlink r:id="rId78" w:history="1">
        <w:r w:rsidRPr="008309A8">
          <w:rPr>
            <w:rStyle w:val="a6"/>
            <w:lang w:val="en-US"/>
          </w:rPr>
          <w:t>https</w:t>
        </w:r>
        <w:r w:rsidRPr="0019290C">
          <w:rPr>
            <w:rStyle w:val="a6"/>
            <w:lang w:val="en-US"/>
          </w:rPr>
          <w:t>://</w:t>
        </w:r>
        <w:r w:rsidRPr="008309A8">
          <w:rPr>
            <w:rStyle w:val="a6"/>
            <w:lang w:val="en-US"/>
          </w:rPr>
          <w:t>www</w:t>
        </w:r>
        <w:r w:rsidRPr="0019290C">
          <w:rPr>
            <w:rStyle w:val="a6"/>
            <w:lang w:val="en-US"/>
          </w:rPr>
          <w:t>.</w:t>
        </w:r>
        <w:r w:rsidRPr="008309A8">
          <w:rPr>
            <w:rStyle w:val="a6"/>
            <w:lang w:val="en-US"/>
          </w:rPr>
          <w:t>statista</w:t>
        </w:r>
        <w:r w:rsidRPr="0019290C">
          <w:rPr>
            <w:rStyle w:val="a6"/>
            <w:lang w:val="en-US"/>
          </w:rPr>
          <w:t>.</w:t>
        </w:r>
        <w:r w:rsidRPr="008309A8">
          <w:rPr>
            <w:rStyle w:val="a6"/>
            <w:lang w:val="en-US"/>
          </w:rPr>
          <w:t>com</w:t>
        </w:r>
        <w:r w:rsidRPr="0019290C">
          <w:rPr>
            <w:rStyle w:val="a6"/>
            <w:lang w:val="en-US"/>
          </w:rPr>
          <w:t>/</w:t>
        </w:r>
        <w:r w:rsidRPr="008309A8">
          <w:rPr>
            <w:rStyle w:val="a6"/>
            <w:lang w:val="en-US"/>
          </w:rPr>
          <w:t>statistics</w:t>
        </w:r>
        <w:r w:rsidRPr="0019290C">
          <w:rPr>
            <w:rStyle w:val="a6"/>
            <w:lang w:val="en-US"/>
          </w:rPr>
          <w:t>/811935/</w:t>
        </w:r>
        <w:r w:rsidRPr="008309A8">
          <w:rPr>
            <w:rStyle w:val="a6"/>
            <w:lang w:val="en-US"/>
          </w:rPr>
          <w:t>youth</w:t>
        </w:r>
        <w:r w:rsidRPr="0019290C">
          <w:rPr>
            <w:rStyle w:val="a6"/>
            <w:lang w:val="en-US"/>
          </w:rPr>
          <w:t>-</w:t>
        </w:r>
        <w:r w:rsidRPr="008309A8">
          <w:rPr>
            <w:rStyle w:val="a6"/>
            <w:lang w:val="en-US"/>
          </w:rPr>
          <w:t>unemployment</w:t>
        </w:r>
        <w:r w:rsidRPr="0019290C">
          <w:rPr>
            <w:rStyle w:val="a6"/>
            <w:lang w:val="en-US"/>
          </w:rPr>
          <w:t>-</w:t>
        </w:r>
        <w:r w:rsidRPr="008309A8">
          <w:rPr>
            <w:rStyle w:val="a6"/>
            <w:lang w:val="en-US"/>
          </w:rPr>
          <w:t>rate</w:t>
        </w:r>
        <w:r w:rsidRPr="0019290C">
          <w:rPr>
            <w:rStyle w:val="a6"/>
            <w:lang w:val="en-US"/>
          </w:rPr>
          <w:t>-</w:t>
        </w:r>
        <w:r w:rsidRPr="008309A8">
          <w:rPr>
            <w:rStyle w:val="a6"/>
            <w:lang w:val="en-US"/>
          </w:rPr>
          <w:t>in</w:t>
        </w:r>
        <w:r w:rsidRPr="0019290C">
          <w:rPr>
            <w:rStyle w:val="a6"/>
            <w:lang w:val="en-US"/>
          </w:rPr>
          <w:t>-</w:t>
        </w:r>
        <w:r w:rsidRPr="008309A8">
          <w:rPr>
            <w:rStyle w:val="a6"/>
            <w:lang w:val="en-US"/>
          </w:rPr>
          <w:t>china</w:t>
        </w:r>
        <w:r w:rsidRPr="0019290C">
          <w:rPr>
            <w:rStyle w:val="a6"/>
            <w:lang w:val="en-US"/>
          </w:rPr>
          <w:t>/</w:t>
        </w:r>
      </w:hyperlink>
      <w:r w:rsidRPr="0019290C">
        <w:rPr>
          <w:lang w:val="en-US"/>
        </w:rPr>
        <w:t xml:space="preserve"> (</w:t>
      </w:r>
      <w:r w:rsidRPr="008309A8">
        <w:t>дата</w:t>
      </w:r>
      <w:r w:rsidRPr="0019290C">
        <w:rPr>
          <w:lang w:val="en-US"/>
        </w:rPr>
        <w:t xml:space="preserve"> </w:t>
      </w:r>
      <w:r w:rsidRPr="008309A8">
        <w:t>обращения</w:t>
      </w:r>
      <w:r w:rsidRPr="0019290C">
        <w:rPr>
          <w:lang w:val="en-US"/>
        </w:rPr>
        <w:t xml:space="preserve">: 10.05.2023). </w:t>
      </w:r>
    </w:p>
  </w:footnote>
  <w:footnote w:id="207">
    <w:p w:rsidR="00B860A9" w:rsidRPr="00ED28E9" w:rsidRDefault="00B860A9" w:rsidP="008234E3">
      <w:pPr>
        <w:pStyle w:val="aa"/>
        <w:jc w:val="both"/>
      </w:pPr>
      <w:r w:rsidRPr="00ED28E9">
        <w:rPr>
          <w:rStyle w:val="a9"/>
        </w:rPr>
        <w:footnoteRef/>
      </w:r>
      <w:r w:rsidRPr="00ED28E9">
        <w:t xml:space="preserve"> Эксперты предупредили о риске роста безработицы из-за реформы образовательной индустрии Китая // Сетевое издание «</w:t>
      </w:r>
      <w:proofErr w:type="spellStart"/>
      <w:r w:rsidRPr="00ED28E9">
        <w:t>forbes.ru</w:t>
      </w:r>
      <w:proofErr w:type="spellEnd"/>
      <w:r w:rsidRPr="00ED28E9">
        <w:t xml:space="preserve">», 08.08.2021. </w:t>
      </w:r>
      <w:r w:rsidRPr="00ED28E9">
        <w:rPr>
          <w:lang w:val="en-US"/>
        </w:rPr>
        <w:t>URL</w:t>
      </w:r>
      <w:r w:rsidRPr="00ED28E9">
        <w:t xml:space="preserve">: </w:t>
      </w:r>
      <w:hyperlink r:id="rId79" w:history="1">
        <w:r w:rsidRPr="00ED28E9">
          <w:rPr>
            <w:rStyle w:val="a6"/>
            <w:lang w:val="en-US"/>
          </w:rPr>
          <w:t>https</w:t>
        </w:r>
        <w:r w:rsidRPr="00ED28E9">
          <w:rPr>
            <w:rStyle w:val="a6"/>
          </w:rPr>
          <w:t>://</w:t>
        </w:r>
        <w:r w:rsidRPr="00ED28E9">
          <w:rPr>
            <w:rStyle w:val="a6"/>
            <w:lang w:val="en-US"/>
          </w:rPr>
          <w:t>www</w:t>
        </w:r>
        <w:r w:rsidRPr="00ED28E9">
          <w:rPr>
            <w:rStyle w:val="a6"/>
          </w:rPr>
          <w:t>.</w:t>
        </w:r>
        <w:proofErr w:type="spellStart"/>
        <w:r w:rsidRPr="00ED28E9">
          <w:rPr>
            <w:rStyle w:val="a6"/>
            <w:lang w:val="en-US"/>
          </w:rPr>
          <w:t>forbes</w:t>
        </w:r>
        <w:proofErr w:type="spellEnd"/>
        <w:r w:rsidRPr="00ED28E9">
          <w:rPr>
            <w:rStyle w:val="a6"/>
          </w:rPr>
          <w:t>.</w:t>
        </w:r>
        <w:proofErr w:type="spellStart"/>
        <w:r w:rsidRPr="00ED28E9">
          <w:rPr>
            <w:rStyle w:val="a6"/>
            <w:lang w:val="en-US"/>
          </w:rPr>
          <w:t>ru</w:t>
        </w:r>
        <w:proofErr w:type="spellEnd"/>
        <w:r w:rsidRPr="00ED28E9">
          <w:rPr>
            <w:rStyle w:val="a6"/>
          </w:rPr>
          <w:t>/</w:t>
        </w:r>
        <w:r w:rsidRPr="00ED28E9">
          <w:rPr>
            <w:rStyle w:val="a6"/>
            <w:lang w:val="en-US"/>
          </w:rPr>
          <w:t>newsroom</w:t>
        </w:r>
        <w:r w:rsidRPr="00ED28E9">
          <w:rPr>
            <w:rStyle w:val="a6"/>
          </w:rPr>
          <w:t>/</w:t>
        </w:r>
        <w:proofErr w:type="spellStart"/>
        <w:r w:rsidRPr="00ED28E9">
          <w:rPr>
            <w:rStyle w:val="a6"/>
            <w:lang w:val="en-US"/>
          </w:rPr>
          <w:t>biznes</w:t>
        </w:r>
        <w:proofErr w:type="spellEnd"/>
        <w:r w:rsidRPr="00ED28E9">
          <w:rPr>
            <w:rStyle w:val="a6"/>
          </w:rPr>
          <w:t>/436899-</w:t>
        </w:r>
        <w:proofErr w:type="spellStart"/>
        <w:r w:rsidRPr="00ED28E9">
          <w:rPr>
            <w:rStyle w:val="a6"/>
            <w:lang w:val="en-US"/>
          </w:rPr>
          <w:t>eksperty</w:t>
        </w:r>
        <w:proofErr w:type="spellEnd"/>
        <w:r w:rsidRPr="00ED28E9">
          <w:rPr>
            <w:rStyle w:val="a6"/>
          </w:rPr>
          <w:t>-</w:t>
        </w:r>
        <w:proofErr w:type="spellStart"/>
        <w:r w:rsidRPr="00ED28E9">
          <w:rPr>
            <w:rStyle w:val="a6"/>
            <w:lang w:val="en-US"/>
          </w:rPr>
          <w:t>predupredili</w:t>
        </w:r>
        <w:proofErr w:type="spellEnd"/>
        <w:r w:rsidRPr="00ED28E9">
          <w:rPr>
            <w:rStyle w:val="a6"/>
          </w:rPr>
          <w:t>-</w:t>
        </w:r>
        <w:r w:rsidRPr="00ED28E9">
          <w:rPr>
            <w:rStyle w:val="a6"/>
            <w:lang w:val="en-US"/>
          </w:rPr>
          <w:t>o</w:t>
        </w:r>
        <w:r w:rsidRPr="00ED28E9">
          <w:rPr>
            <w:rStyle w:val="a6"/>
          </w:rPr>
          <w:t>-</w:t>
        </w:r>
        <w:proofErr w:type="spellStart"/>
        <w:r w:rsidRPr="00ED28E9">
          <w:rPr>
            <w:rStyle w:val="a6"/>
            <w:lang w:val="en-US"/>
          </w:rPr>
          <w:t>riske</w:t>
        </w:r>
        <w:proofErr w:type="spellEnd"/>
        <w:r w:rsidRPr="00ED28E9">
          <w:rPr>
            <w:rStyle w:val="a6"/>
          </w:rPr>
          <w:t>-</w:t>
        </w:r>
        <w:proofErr w:type="spellStart"/>
        <w:r w:rsidRPr="00ED28E9">
          <w:rPr>
            <w:rStyle w:val="a6"/>
            <w:lang w:val="en-US"/>
          </w:rPr>
          <w:t>rosta</w:t>
        </w:r>
        <w:proofErr w:type="spellEnd"/>
        <w:r w:rsidRPr="00ED28E9">
          <w:rPr>
            <w:rStyle w:val="a6"/>
          </w:rPr>
          <w:t>-</w:t>
        </w:r>
        <w:proofErr w:type="spellStart"/>
        <w:r w:rsidRPr="00ED28E9">
          <w:rPr>
            <w:rStyle w:val="a6"/>
            <w:lang w:val="en-US"/>
          </w:rPr>
          <w:t>bezraboticy</w:t>
        </w:r>
        <w:proofErr w:type="spellEnd"/>
        <w:r w:rsidRPr="00ED28E9">
          <w:rPr>
            <w:rStyle w:val="a6"/>
          </w:rPr>
          <w:t>-</w:t>
        </w:r>
        <w:proofErr w:type="spellStart"/>
        <w:r w:rsidRPr="00ED28E9">
          <w:rPr>
            <w:rStyle w:val="a6"/>
            <w:lang w:val="en-US"/>
          </w:rPr>
          <w:t>iz</w:t>
        </w:r>
        <w:proofErr w:type="spellEnd"/>
        <w:r w:rsidRPr="00ED28E9">
          <w:rPr>
            <w:rStyle w:val="a6"/>
          </w:rPr>
          <w:t>-</w:t>
        </w:r>
        <w:proofErr w:type="spellStart"/>
        <w:r w:rsidRPr="00ED28E9">
          <w:rPr>
            <w:rStyle w:val="a6"/>
            <w:lang w:val="en-US"/>
          </w:rPr>
          <w:t>za</w:t>
        </w:r>
        <w:proofErr w:type="spellEnd"/>
        <w:r w:rsidRPr="00ED28E9">
          <w:rPr>
            <w:rStyle w:val="a6"/>
          </w:rPr>
          <w:t>-</w:t>
        </w:r>
        <w:proofErr w:type="spellStart"/>
        <w:r w:rsidRPr="00ED28E9">
          <w:rPr>
            <w:rStyle w:val="a6"/>
            <w:lang w:val="en-US"/>
          </w:rPr>
          <w:t>reformy</w:t>
        </w:r>
        <w:proofErr w:type="spellEnd"/>
        <w:r w:rsidRPr="00ED28E9">
          <w:rPr>
            <w:rStyle w:val="a6"/>
          </w:rPr>
          <w:t>-</w:t>
        </w:r>
        <w:proofErr w:type="spellStart"/>
        <w:r w:rsidRPr="00ED28E9">
          <w:rPr>
            <w:rStyle w:val="a6"/>
            <w:lang w:val="en-US"/>
          </w:rPr>
          <w:t>obrazovatelnoy</w:t>
        </w:r>
        <w:proofErr w:type="spellEnd"/>
      </w:hyperlink>
      <w:r w:rsidRPr="00ED28E9">
        <w:t xml:space="preserve"> (дата обращения: 10.05.2023).</w:t>
      </w:r>
    </w:p>
  </w:footnote>
  <w:footnote w:id="208">
    <w:p w:rsidR="00B860A9" w:rsidRDefault="00B860A9" w:rsidP="008234E3">
      <w:pPr>
        <w:pStyle w:val="aa"/>
        <w:jc w:val="both"/>
      </w:pPr>
      <w:r>
        <w:rPr>
          <w:rStyle w:val="a9"/>
        </w:rPr>
        <w:footnoteRef/>
      </w:r>
      <w:r>
        <w:t xml:space="preserve"> </w:t>
      </w:r>
      <w:proofErr w:type="spellStart"/>
      <w:r w:rsidRPr="00ED28E9">
        <w:t>Чжан</w:t>
      </w:r>
      <w:proofErr w:type="spellEnd"/>
      <w:r w:rsidRPr="00ED28E9">
        <w:t xml:space="preserve"> </w:t>
      </w:r>
      <w:proofErr w:type="spellStart"/>
      <w:r w:rsidRPr="00ED28E9">
        <w:t>Чжэнчи</w:t>
      </w:r>
      <w:proofErr w:type="spellEnd"/>
      <w:r w:rsidRPr="00ED28E9">
        <w:t xml:space="preserve"> Особенности формирования занятости молодежи в России и Китае // Экономика труда. – 2020. – Том 7. – № 11. – с. 993-1006.</w:t>
      </w:r>
    </w:p>
  </w:footnote>
  <w:footnote w:id="209">
    <w:p w:rsidR="00B860A9" w:rsidRPr="00ED28E9" w:rsidRDefault="00B860A9" w:rsidP="008234E3">
      <w:pPr>
        <w:pStyle w:val="aa"/>
        <w:jc w:val="both"/>
      </w:pPr>
      <w:r w:rsidRPr="00ED28E9">
        <w:rPr>
          <w:rStyle w:val="a9"/>
        </w:rPr>
        <w:footnoteRef/>
      </w:r>
      <w:r w:rsidRPr="00ED28E9">
        <w:t xml:space="preserve"> </w:t>
      </w:r>
      <w:proofErr w:type="spellStart"/>
      <w:r w:rsidRPr="00ED28E9">
        <w:rPr>
          <w:color w:val="383838"/>
          <w:shd w:val="clear" w:color="auto" w:fill="FFFFFF"/>
        </w:rPr>
        <w:t>Чжан</w:t>
      </w:r>
      <w:proofErr w:type="spellEnd"/>
      <w:r w:rsidRPr="00ED28E9">
        <w:rPr>
          <w:color w:val="383838"/>
          <w:shd w:val="clear" w:color="auto" w:fill="FFFFFF"/>
        </w:rPr>
        <w:t xml:space="preserve"> </w:t>
      </w:r>
      <w:proofErr w:type="spellStart"/>
      <w:r w:rsidRPr="00ED28E9">
        <w:rPr>
          <w:color w:val="383838"/>
          <w:shd w:val="clear" w:color="auto" w:fill="FFFFFF"/>
        </w:rPr>
        <w:t>Вэньчжи</w:t>
      </w:r>
      <w:proofErr w:type="spellEnd"/>
      <w:r w:rsidRPr="00ED28E9">
        <w:rPr>
          <w:color w:val="383838"/>
          <w:shd w:val="clear" w:color="auto" w:fill="FFFFFF"/>
        </w:rPr>
        <w:t>. «Основные векторы в решении проблем на рынке труда банковских работников в КНР в контексте глобальной экономики». // Экономика труда. – 2018. – Том 5. – № 1. – С. 329-342.</w:t>
      </w:r>
    </w:p>
  </w:footnote>
  <w:footnote w:id="210">
    <w:p w:rsidR="00B860A9" w:rsidRPr="00ED28E9" w:rsidRDefault="00B860A9" w:rsidP="008234E3">
      <w:pPr>
        <w:pStyle w:val="aa"/>
        <w:jc w:val="both"/>
      </w:pPr>
      <w:r w:rsidRPr="00ED28E9">
        <w:rPr>
          <w:rStyle w:val="a9"/>
        </w:rPr>
        <w:footnoteRef/>
      </w:r>
      <w:r w:rsidRPr="00ED28E9">
        <w:t xml:space="preserve"> В Китае растет безработица среди молодежи // Интернет-сайт издания </w:t>
      </w:r>
      <w:r w:rsidRPr="00ED28E9">
        <w:rPr>
          <w:lang w:val="en-US"/>
        </w:rPr>
        <w:t>The</w:t>
      </w:r>
      <w:r w:rsidRPr="00ED28E9">
        <w:t xml:space="preserve"> </w:t>
      </w:r>
      <w:proofErr w:type="spellStart"/>
      <w:r w:rsidRPr="00ED28E9">
        <w:t>Epoch</w:t>
      </w:r>
      <w:proofErr w:type="spellEnd"/>
      <w:r w:rsidRPr="00ED28E9">
        <w:t xml:space="preserve"> </w:t>
      </w:r>
      <w:proofErr w:type="spellStart"/>
      <w:r w:rsidRPr="00ED28E9">
        <w:t>Times</w:t>
      </w:r>
      <w:proofErr w:type="spellEnd"/>
      <w:r w:rsidRPr="00ED28E9">
        <w:t xml:space="preserve"> Россия, 06.09.2021. </w:t>
      </w:r>
      <w:r w:rsidRPr="00ED28E9">
        <w:rPr>
          <w:lang w:val="en-US"/>
        </w:rPr>
        <w:t>URL</w:t>
      </w:r>
      <w:r w:rsidRPr="00ED28E9">
        <w:t xml:space="preserve">: </w:t>
      </w:r>
      <w:hyperlink r:id="rId80" w:history="1">
        <w:r w:rsidRPr="00ED28E9">
          <w:rPr>
            <w:rStyle w:val="a6"/>
            <w:rFonts w:eastAsiaTheme="majorEastAsia"/>
            <w:lang w:val="en-US"/>
          </w:rPr>
          <w:t>https</w:t>
        </w:r>
        <w:r w:rsidRPr="00ED28E9">
          <w:rPr>
            <w:rStyle w:val="a6"/>
            <w:rFonts w:eastAsiaTheme="majorEastAsia"/>
          </w:rPr>
          <w:t>://</w:t>
        </w:r>
        <w:r w:rsidRPr="00ED28E9">
          <w:rPr>
            <w:rStyle w:val="a6"/>
            <w:rFonts w:eastAsiaTheme="majorEastAsia"/>
            <w:lang w:val="en-US"/>
          </w:rPr>
          <w:t>www</w:t>
        </w:r>
        <w:r w:rsidRPr="00ED28E9">
          <w:rPr>
            <w:rStyle w:val="a6"/>
            <w:rFonts w:eastAsiaTheme="majorEastAsia"/>
          </w:rPr>
          <w:t>.</w:t>
        </w:r>
        <w:r w:rsidRPr="00ED28E9">
          <w:rPr>
            <w:rStyle w:val="a6"/>
            <w:rFonts w:eastAsiaTheme="majorEastAsia"/>
            <w:lang w:val="en-US"/>
          </w:rPr>
          <w:t>epochtimes</w:t>
        </w:r>
        <w:r w:rsidRPr="00ED28E9">
          <w:rPr>
            <w:rStyle w:val="a6"/>
            <w:rFonts w:eastAsiaTheme="majorEastAsia"/>
          </w:rPr>
          <w:t>.</w:t>
        </w:r>
        <w:r w:rsidRPr="00ED28E9">
          <w:rPr>
            <w:rStyle w:val="a6"/>
            <w:rFonts w:eastAsiaTheme="majorEastAsia"/>
            <w:lang w:val="en-US"/>
          </w:rPr>
          <w:t>ru</w:t>
        </w:r>
        <w:r w:rsidRPr="00ED28E9">
          <w:rPr>
            <w:rStyle w:val="a6"/>
            <w:rFonts w:eastAsiaTheme="majorEastAsia"/>
          </w:rPr>
          <w:t>/</w:t>
        </w:r>
        <w:r w:rsidRPr="00ED28E9">
          <w:rPr>
            <w:rStyle w:val="a6"/>
            <w:rFonts w:eastAsiaTheme="majorEastAsia"/>
            <w:lang w:val="en-US"/>
          </w:rPr>
          <w:t>content</w:t>
        </w:r>
        <w:r w:rsidRPr="00ED28E9">
          <w:rPr>
            <w:rStyle w:val="a6"/>
            <w:rFonts w:eastAsiaTheme="majorEastAsia"/>
          </w:rPr>
          <w:t>/</w:t>
        </w:r>
        <w:r w:rsidRPr="00ED28E9">
          <w:rPr>
            <w:rStyle w:val="a6"/>
            <w:rFonts w:eastAsiaTheme="majorEastAsia"/>
            <w:lang w:val="en-US"/>
          </w:rPr>
          <w:t>view</w:t>
        </w:r>
        <w:r w:rsidRPr="00ED28E9">
          <w:rPr>
            <w:rStyle w:val="a6"/>
            <w:rFonts w:eastAsiaTheme="majorEastAsia"/>
          </w:rPr>
          <w:t>/74776/4/</w:t>
        </w:r>
      </w:hyperlink>
      <w:r w:rsidRPr="00ED28E9">
        <w:t xml:space="preserve"> (дата обращения: 10.05.2023).</w:t>
      </w:r>
    </w:p>
  </w:footnote>
  <w:footnote w:id="211">
    <w:p w:rsidR="00B860A9" w:rsidRPr="00ED28E9" w:rsidRDefault="00B860A9" w:rsidP="008234E3">
      <w:pPr>
        <w:pStyle w:val="aa"/>
        <w:jc w:val="both"/>
      </w:pPr>
      <w:r w:rsidRPr="00ED28E9">
        <w:rPr>
          <w:rStyle w:val="a9"/>
        </w:rPr>
        <w:footnoteRef/>
      </w:r>
      <w:r>
        <w:t xml:space="preserve"> </w:t>
      </w:r>
      <w:r w:rsidRPr="00ED28E9">
        <w:t>Китайская молодежь пытается найти работу на фоне роста</w:t>
      </w:r>
      <w:r>
        <w:t xml:space="preserve"> уровня безработицы до 13,1%</w:t>
      </w:r>
      <w:r w:rsidRPr="00ED28E9">
        <w:t xml:space="preserve"> // Электронная газета «ВЕК» 16.03.2021. </w:t>
      </w:r>
      <w:r w:rsidRPr="00ED28E9">
        <w:rPr>
          <w:lang w:val="en-US"/>
        </w:rPr>
        <w:t>URL</w:t>
      </w:r>
      <w:proofErr w:type="gramStart"/>
      <w:r w:rsidRPr="00ED28E9">
        <w:t>:</w:t>
      </w:r>
      <w:proofErr w:type="gramEnd"/>
      <w:r w:rsidRPr="00ED28E9">
        <w:fldChar w:fldCharType="begin"/>
      </w:r>
      <w:r w:rsidRPr="00ED28E9">
        <w:instrText>HYPERLINK "https://wek.ru/kitajskaya-molodezh-pytaetsya-najti-rabotu-na-fone-rosta-urovnya-bezraboticy-do-131"</w:instrText>
      </w:r>
      <w:r w:rsidRPr="00ED28E9">
        <w:fldChar w:fldCharType="separate"/>
      </w:r>
      <w:r w:rsidRPr="00ED28E9">
        <w:rPr>
          <w:rStyle w:val="a6"/>
          <w:rFonts w:eastAsiaTheme="majorEastAsia"/>
          <w:lang w:val="en-US"/>
        </w:rPr>
        <w:t>https</w:t>
      </w:r>
      <w:r w:rsidRPr="00ED28E9">
        <w:rPr>
          <w:rStyle w:val="a6"/>
          <w:rFonts w:eastAsiaTheme="majorEastAsia"/>
        </w:rPr>
        <w:t>://</w:t>
      </w:r>
      <w:proofErr w:type="spellStart"/>
      <w:r w:rsidRPr="00ED28E9">
        <w:rPr>
          <w:rStyle w:val="a6"/>
          <w:rFonts w:eastAsiaTheme="majorEastAsia"/>
          <w:lang w:val="en-US"/>
        </w:rPr>
        <w:t>wek</w:t>
      </w:r>
      <w:proofErr w:type="spellEnd"/>
      <w:r w:rsidRPr="00ED28E9">
        <w:rPr>
          <w:rStyle w:val="a6"/>
          <w:rFonts w:eastAsiaTheme="majorEastAsia"/>
        </w:rPr>
        <w:t>.</w:t>
      </w:r>
      <w:proofErr w:type="spellStart"/>
      <w:r w:rsidRPr="00ED28E9">
        <w:rPr>
          <w:rStyle w:val="a6"/>
          <w:rFonts w:eastAsiaTheme="majorEastAsia"/>
          <w:lang w:val="en-US"/>
        </w:rPr>
        <w:t>ru</w:t>
      </w:r>
      <w:proofErr w:type="spellEnd"/>
      <w:r w:rsidRPr="00ED28E9">
        <w:rPr>
          <w:rStyle w:val="a6"/>
          <w:rFonts w:eastAsiaTheme="majorEastAsia"/>
        </w:rPr>
        <w:t>/</w:t>
      </w:r>
      <w:proofErr w:type="spellStart"/>
      <w:r w:rsidRPr="00ED28E9">
        <w:rPr>
          <w:rStyle w:val="a6"/>
          <w:rFonts w:eastAsiaTheme="majorEastAsia"/>
          <w:lang w:val="en-US"/>
        </w:rPr>
        <w:t>kitajskaya</w:t>
      </w:r>
      <w:proofErr w:type="spellEnd"/>
      <w:r w:rsidRPr="00ED28E9">
        <w:rPr>
          <w:rStyle w:val="a6"/>
          <w:rFonts w:eastAsiaTheme="majorEastAsia"/>
        </w:rPr>
        <w:t>-</w:t>
      </w:r>
      <w:proofErr w:type="spellStart"/>
      <w:r w:rsidRPr="00ED28E9">
        <w:rPr>
          <w:rStyle w:val="a6"/>
          <w:rFonts w:eastAsiaTheme="majorEastAsia"/>
          <w:lang w:val="en-US"/>
        </w:rPr>
        <w:t>molodezh</w:t>
      </w:r>
      <w:proofErr w:type="spellEnd"/>
      <w:r w:rsidRPr="00ED28E9">
        <w:rPr>
          <w:rStyle w:val="a6"/>
          <w:rFonts w:eastAsiaTheme="majorEastAsia"/>
        </w:rPr>
        <w:t>-</w:t>
      </w:r>
      <w:proofErr w:type="spellStart"/>
      <w:r w:rsidRPr="00ED28E9">
        <w:rPr>
          <w:rStyle w:val="a6"/>
          <w:rFonts w:eastAsiaTheme="majorEastAsia"/>
          <w:lang w:val="en-US"/>
        </w:rPr>
        <w:t>pytaetsya</w:t>
      </w:r>
      <w:proofErr w:type="spellEnd"/>
      <w:r w:rsidRPr="00ED28E9">
        <w:rPr>
          <w:rStyle w:val="a6"/>
          <w:rFonts w:eastAsiaTheme="majorEastAsia"/>
        </w:rPr>
        <w:t>-</w:t>
      </w:r>
      <w:proofErr w:type="spellStart"/>
      <w:r w:rsidRPr="00ED28E9">
        <w:rPr>
          <w:rStyle w:val="a6"/>
          <w:rFonts w:eastAsiaTheme="majorEastAsia"/>
          <w:lang w:val="en-US"/>
        </w:rPr>
        <w:t>najti</w:t>
      </w:r>
      <w:proofErr w:type="spellEnd"/>
      <w:r w:rsidRPr="00ED28E9">
        <w:rPr>
          <w:rStyle w:val="a6"/>
          <w:rFonts w:eastAsiaTheme="majorEastAsia"/>
        </w:rPr>
        <w:t>-</w:t>
      </w:r>
      <w:proofErr w:type="spellStart"/>
      <w:r w:rsidRPr="00ED28E9">
        <w:rPr>
          <w:rStyle w:val="a6"/>
          <w:rFonts w:eastAsiaTheme="majorEastAsia"/>
          <w:lang w:val="en-US"/>
        </w:rPr>
        <w:t>rabotu</w:t>
      </w:r>
      <w:proofErr w:type="spellEnd"/>
      <w:r w:rsidRPr="00ED28E9">
        <w:rPr>
          <w:rStyle w:val="a6"/>
          <w:rFonts w:eastAsiaTheme="majorEastAsia"/>
        </w:rPr>
        <w:t>-</w:t>
      </w:r>
      <w:proofErr w:type="spellStart"/>
      <w:r w:rsidRPr="00ED28E9">
        <w:rPr>
          <w:rStyle w:val="a6"/>
          <w:rFonts w:eastAsiaTheme="majorEastAsia"/>
          <w:lang w:val="en-US"/>
        </w:rPr>
        <w:t>na</w:t>
      </w:r>
      <w:proofErr w:type="spellEnd"/>
      <w:r w:rsidRPr="00ED28E9">
        <w:rPr>
          <w:rStyle w:val="a6"/>
          <w:rFonts w:eastAsiaTheme="majorEastAsia"/>
        </w:rPr>
        <w:t>-</w:t>
      </w:r>
      <w:proofErr w:type="spellStart"/>
      <w:r w:rsidRPr="00ED28E9">
        <w:rPr>
          <w:rStyle w:val="a6"/>
          <w:rFonts w:eastAsiaTheme="majorEastAsia"/>
          <w:lang w:val="en-US"/>
        </w:rPr>
        <w:t>fone</w:t>
      </w:r>
      <w:proofErr w:type="spellEnd"/>
      <w:r w:rsidRPr="00ED28E9">
        <w:rPr>
          <w:rStyle w:val="a6"/>
          <w:rFonts w:eastAsiaTheme="majorEastAsia"/>
        </w:rPr>
        <w:t>-</w:t>
      </w:r>
      <w:proofErr w:type="spellStart"/>
      <w:r w:rsidRPr="00ED28E9">
        <w:rPr>
          <w:rStyle w:val="a6"/>
          <w:rFonts w:eastAsiaTheme="majorEastAsia"/>
          <w:lang w:val="en-US"/>
        </w:rPr>
        <w:t>rosta</w:t>
      </w:r>
      <w:proofErr w:type="spellEnd"/>
      <w:r w:rsidRPr="00ED28E9">
        <w:rPr>
          <w:rStyle w:val="a6"/>
          <w:rFonts w:eastAsiaTheme="majorEastAsia"/>
        </w:rPr>
        <w:t>-</w:t>
      </w:r>
      <w:proofErr w:type="spellStart"/>
      <w:r w:rsidRPr="00ED28E9">
        <w:rPr>
          <w:rStyle w:val="a6"/>
          <w:rFonts w:eastAsiaTheme="majorEastAsia"/>
          <w:lang w:val="en-US"/>
        </w:rPr>
        <w:t>urovnya</w:t>
      </w:r>
      <w:proofErr w:type="spellEnd"/>
      <w:r w:rsidRPr="00ED28E9">
        <w:rPr>
          <w:rStyle w:val="a6"/>
          <w:rFonts w:eastAsiaTheme="majorEastAsia"/>
        </w:rPr>
        <w:t>-</w:t>
      </w:r>
      <w:proofErr w:type="spellStart"/>
      <w:r w:rsidRPr="00ED28E9">
        <w:rPr>
          <w:rStyle w:val="a6"/>
          <w:rFonts w:eastAsiaTheme="majorEastAsia"/>
          <w:lang w:val="en-US"/>
        </w:rPr>
        <w:t>bezraboticy</w:t>
      </w:r>
      <w:proofErr w:type="spellEnd"/>
      <w:r w:rsidRPr="00ED28E9">
        <w:rPr>
          <w:rStyle w:val="a6"/>
          <w:rFonts w:eastAsiaTheme="majorEastAsia"/>
        </w:rPr>
        <w:t>-</w:t>
      </w:r>
      <w:r w:rsidRPr="00ED28E9">
        <w:rPr>
          <w:rStyle w:val="a6"/>
          <w:rFonts w:eastAsiaTheme="majorEastAsia"/>
          <w:lang w:val="en-US"/>
        </w:rPr>
        <w:t>do</w:t>
      </w:r>
      <w:r w:rsidRPr="00ED28E9">
        <w:rPr>
          <w:rStyle w:val="a6"/>
          <w:rFonts w:eastAsiaTheme="majorEastAsia"/>
        </w:rPr>
        <w:t>-131</w:t>
      </w:r>
      <w:r w:rsidRPr="00ED28E9">
        <w:fldChar w:fldCharType="end"/>
      </w:r>
      <w:r w:rsidRPr="00ED28E9">
        <w:t>(дата обращения: 10.05.2023).</w:t>
      </w:r>
      <w:r>
        <w:t xml:space="preserve"> </w:t>
      </w:r>
    </w:p>
  </w:footnote>
  <w:footnote w:id="212">
    <w:p w:rsidR="00B860A9" w:rsidRPr="00ED28E9" w:rsidRDefault="00B860A9" w:rsidP="000E1B00">
      <w:pPr>
        <w:pStyle w:val="aa"/>
        <w:jc w:val="both"/>
      </w:pPr>
      <w:r w:rsidRPr="00ED28E9">
        <w:rPr>
          <w:rStyle w:val="a9"/>
        </w:rPr>
        <w:footnoteRef/>
      </w:r>
      <w:r>
        <w:t xml:space="preserve"> Национальное бюро статистики Китая</w:t>
      </w:r>
      <w:r w:rsidRPr="001F1704">
        <w:t xml:space="preserve"> </w:t>
      </w:r>
      <w:r w:rsidRPr="0056222E">
        <w:rPr>
          <w:lang w:val="en-US"/>
        </w:rPr>
        <w:t>URL</w:t>
      </w:r>
      <w:r w:rsidRPr="00C73908">
        <w:t>:</w:t>
      </w:r>
      <w:r w:rsidRPr="00ED28E9">
        <w:t xml:space="preserve"> </w:t>
      </w:r>
      <w:hyperlink r:id="rId81" w:history="1">
        <w:r w:rsidRPr="00ED28E9">
          <w:rPr>
            <w:rStyle w:val="a6"/>
            <w:rFonts w:eastAsiaTheme="majorEastAsia"/>
            <w:lang w:val="en-US"/>
          </w:rPr>
          <w:t>http</w:t>
        </w:r>
        <w:r w:rsidRPr="00ED28E9">
          <w:rPr>
            <w:rStyle w:val="a6"/>
            <w:rFonts w:eastAsiaTheme="majorEastAsia"/>
          </w:rPr>
          <w:t>://</w:t>
        </w:r>
        <w:r w:rsidRPr="00ED28E9">
          <w:rPr>
            <w:rStyle w:val="a6"/>
            <w:rFonts w:eastAsiaTheme="majorEastAsia"/>
            <w:lang w:val="en-US"/>
          </w:rPr>
          <w:t>www</w:t>
        </w:r>
        <w:r w:rsidRPr="00ED28E9">
          <w:rPr>
            <w:rStyle w:val="a6"/>
            <w:rFonts w:eastAsiaTheme="majorEastAsia"/>
          </w:rPr>
          <w:t>.</w:t>
        </w:r>
        <w:r w:rsidRPr="00ED28E9">
          <w:rPr>
            <w:rStyle w:val="a6"/>
            <w:rFonts w:eastAsiaTheme="majorEastAsia"/>
            <w:lang w:val="en-US"/>
          </w:rPr>
          <w:t>stats</w:t>
        </w:r>
        <w:r w:rsidRPr="00ED28E9">
          <w:rPr>
            <w:rStyle w:val="a6"/>
            <w:rFonts w:eastAsiaTheme="majorEastAsia"/>
          </w:rPr>
          <w:t>.</w:t>
        </w:r>
        <w:proofErr w:type="spellStart"/>
        <w:r w:rsidRPr="00ED28E9">
          <w:rPr>
            <w:rStyle w:val="a6"/>
            <w:rFonts w:eastAsiaTheme="majorEastAsia"/>
            <w:lang w:val="en-US"/>
          </w:rPr>
          <w:t>gov</w:t>
        </w:r>
        <w:proofErr w:type="spellEnd"/>
        <w:r w:rsidRPr="00ED28E9">
          <w:rPr>
            <w:rStyle w:val="a6"/>
            <w:rFonts w:eastAsiaTheme="majorEastAsia"/>
          </w:rPr>
          <w:t>.</w:t>
        </w:r>
        <w:proofErr w:type="spellStart"/>
        <w:r w:rsidRPr="00ED28E9">
          <w:rPr>
            <w:rStyle w:val="a6"/>
            <w:rFonts w:eastAsiaTheme="majorEastAsia"/>
            <w:lang w:val="en-US"/>
          </w:rPr>
          <w:t>cn</w:t>
        </w:r>
        <w:proofErr w:type="spellEnd"/>
        <w:r w:rsidRPr="00ED28E9">
          <w:rPr>
            <w:rStyle w:val="a6"/>
            <w:rFonts w:eastAsiaTheme="majorEastAsia"/>
          </w:rPr>
          <w:t>/</w:t>
        </w:r>
        <w:proofErr w:type="spellStart"/>
        <w:r w:rsidRPr="00ED28E9">
          <w:rPr>
            <w:rStyle w:val="a6"/>
            <w:rFonts w:eastAsiaTheme="majorEastAsia"/>
            <w:lang w:val="en-US"/>
          </w:rPr>
          <w:t>english</w:t>
        </w:r>
        <w:proofErr w:type="spellEnd"/>
        <w:r w:rsidRPr="00ED28E9">
          <w:rPr>
            <w:rStyle w:val="a6"/>
            <w:rFonts w:eastAsiaTheme="majorEastAsia"/>
          </w:rPr>
          <w:t>/</w:t>
        </w:r>
      </w:hyperlink>
      <w:r w:rsidRPr="00ED28E9">
        <w:t xml:space="preserve"> (дата обращения: 10.05.2023).</w:t>
      </w:r>
    </w:p>
  </w:footnote>
  <w:footnote w:id="213">
    <w:p w:rsidR="00B860A9" w:rsidRPr="00066F58" w:rsidRDefault="00B860A9" w:rsidP="000E1B00">
      <w:pPr>
        <w:pStyle w:val="aa"/>
        <w:jc w:val="both"/>
      </w:pPr>
      <w:r w:rsidRPr="00ED28E9">
        <w:rPr>
          <w:rStyle w:val="a9"/>
        </w:rPr>
        <w:footnoteRef/>
      </w:r>
      <w:r w:rsidRPr="0019290C">
        <w:rPr>
          <w:lang w:val="en-US"/>
        </w:rPr>
        <w:t xml:space="preserve"> </w:t>
      </w:r>
      <w:r w:rsidRPr="0056222E">
        <w:rPr>
          <w:lang w:val="en-US"/>
        </w:rPr>
        <w:t>Analysis: Record numbers of Chinese graduates enter worst job market in decades // The Service Reuters News &amp; Media, 23.06.2022. URL</w:t>
      </w:r>
      <w:r w:rsidRPr="0056222E">
        <w:t xml:space="preserve">: </w:t>
      </w:r>
      <w:hyperlink r:id="rId82" w:history="1">
        <w:r w:rsidRPr="0056222E">
          <w:rPr>
            <w:rStyle w:val="a6"/>
            <w:lang w:val="en-US"/>
          </w:rPr>
          <w:t>https</w:t>
        </w:r>
        <w:r w:rsidRPr="0056222E">
          <w:rPr>
            <w:rStyle w:val="a6"/>
          </w:rPr>
          <w:t>://</w:t>
        </w:r>
        <w:r w:rsidRPr="0056222E">
          <w:rPr>
            <w:rStyle w:val="a6"/>
            <w:lang w:val="en-US"/>
          </w:rPr>
          <w:t>www</w:t>
        </w:r>
        <w:r w:rsidRPr="0056222E">
          <w:rPr>
            <w:rStyle w:val="a6"/>
          </w:rPr>
          <w:t>.</w:t>
        </w:r>
        <w:proofErr w:type="spellStart"/>
        <w:r w:rsidRPr="0056222E">
          <w:rPr>
            <w:rStyle w:val="a6"/>
            <w:lang w:val="en-US"/>
          </w:rPr>
          <w:t>reuters</w:t>
        </w:r>
        <w:proofErr w:type="spellEnd"/>
        <w:r w:rsidRPr="0056222E">
          <w:rPr>
            <w:rStyle w:val="a6"/>
          </w:rPr>
          <w:t>.</w:t>
        </w:r>
        <w:r w:rsidRPr="0056222E">
          <w:rPr>
            <w:rStyle w:val="a6"/>
            <w:lang w:val="en-US"/>
          </w:rPr>
          <w:t>com</w:t>
        </w:r>
        <w:r w:rsidRPr="0056222E">
          <w:rPr>
            <w:rStyle w:val="a6"/>
          </w:rPr>
          <w:t>/</w:t>
        </w:r>
        <w:r w:rsidRPr="0056222E">
          <w:rPr>
            <w:rStyle w:val="a6"/>
            <w:lang w:val="en-US"/>
          </w:rPr>
          <w:t>world</w:t>
        </w:r>
        <w:r w:rsidRPr="0056222E">
          <w:rPr>
            <w:rStyle w:val="a6"/>
          </w:rPr>
          <w:t>/</w:t>
        </w:r>
        <w:r w:rsidRPr="0056222E">
          <w:rPr>
            <w:rStyle w:val="a6"/>
            <w:lang w:val="en-US"/>
          </w:rPr>
          <w:t>china</w:t>
        </w:r>
        <w:r w:rsidRPr="0056222E">
          <w:rPr>
            <w:rStyle w:val="a6"/>
          </w:rPr>
          <w:t>/</w:t>
        </w:r>
        <w:r w:rsidRPr="0056222E">
          <w:rPr>
            <w:rStyle w:val="a6"/>
            <w:lang w:val="en-US"/>
          </w:rPr>
          <w:t>record</w:t>
        </w:r>
        <w:r w:rsidRPr="0056222E">
          <w:rPr>
            <w:rStyle w:val="a6"/>
          </w:rPr>
          <w:t>-</w:t>
        </w:r>
        <w:r w:rsidRPr="0056222E">
          <w:rPr>
            <w:rStyle w:val="a6"/>
            <w:lang w:val="en-US"/>
          </w:rPr>
          <w:t>numbers</w:t>
        </w:r>
        <w:r w:rsidRPr="0056222E">
          <w:rPr>
            <w:rStyle w:val="a6"/>
          </w:rPr>
          <w:t>-</w:t>
        </w:r>
        <w:proofErr w:type="spellStart"/>
        <w:r w:rsidRPr="0056222E">
          <w:rPr>
            <w:rStyle w:val="a6"/>
            <w:lang w:val="en-US"/>
          </w:rPr>
          <w:t>chinese</w:t>
        </w:r>
        <w:proofErr w:type="spellEnd"/>
        <w:r w:rsidRPr="0056222E">
          <w:rPr>
            <w:rStyle w:val="a6"/>
          </w:rPr>
          <w:t>-</w:t>
        </w:r>
        <w:r w:rsidRPr="0056222E">
          <w:rPr>
            <w:rStyle w:val="a6"/>
            <w:lang w:val="en-US"/>
          </w:rPr>
          <w:t>graduates</w:t>
        </w:r>
        <w:r w:rsidRPr="0056222E">
          <w:rPr>
            <w:rStyle w:val="a6"/>
          </w:rPr>
          <w:t>-</w:t>
        </w:r>
        <w:r w:rsidRPr="0056222E">
          <w:rPr>
            <w:rStyle w:val="a6"/>
            <w:lang w:val="en-US"/>
          </w:rPr>
          <w:t>enter</w:t>
        </w:r>
        <w:r w:rsidRPr="0056222E">
          <w:rPr>
            <w:rStyle w:val="a6"/>
          </w:rPr>
          <w:t>-</w:t>
        </w:r>
        <w:r w:rsidRPr="0056222E">
          <w:rPr>
            <w:rStyle w:val="a6"/>
            <w:lang w:val="en-US"/>
          </w:rPr>
          <w:t>worst</w:t>
        </w:r>
        <w:r w:rsidRPr="0056222E">
          <w:rPr>
            <w:rStyle w:val="a6"/>
          </w:rPr>
          <w:t>-</w:t>
        </w:r>
        <w:r w:rsidRPr="0056222E">
          <w:rPr>
            <w:rStyle w:val="a6"/>
            <w:lang w:val="en-US"/>
          </w:rPr>
          <w:t>job</w:t>
        </w:r>
        <w:r w:rsidRPr="0056222E">
          <w:rPr>
            <w:rStyle w:val="a6"/>
          </w:rPr>
          <w:t>-</w:t>
        </w:r>
        <w:r w:rsidRPr="0056222E">
          <w:rPr>
            <w:rStyle w:val="a6"/>
            <w:lang w:val="en-US"/>
          </w:rPr>
          <w:t>market</w:t>
        </w:r>
        <w:r w:rsidRPr="0056222E">
          <w:rPr>
            <w:rStyle w:val="a6"/>
          </w:rPr>
          <w:t>-</w:t>
        </w:r>
        <w:r w:rsidRPr="0056222E">
          <w:rPr>
            <w:rStyle w:val="a6"/>
            <w:lang w:val="en-US"/>
          </w:rPr>
          <w:t>decades</w:t>
        </w:r>
        <w:r w:rsidRPr="0056222E">
          <w:rPr>
            <w:rStyle w:val="a6"/>
          </w:rPr>
          <w:t>-2022-06-23/</w:t>
        </w:r>
      </w:hyperlink>
      <w:r>
        <w:t xml:space="preserve"> (дата обращения: 10.05.2023).</w:t>
      </w:r>
    </w:p>
  </w:footnote>
  <w:footnote w:id="214">
    <w:p w:rsidR="00B860A9" w:rsidRPr="00272DC3" w:rsidRDefault="00B860A9" w:rsidP="00272DC3">
      <w:pPr>
        <w:pStyle w:val="aa"/>
        <w:jc w:val="both"/>
        <w:rPr>
          <w:lang w:val="en-US"/>
        </w:rPr>
      </w:pPr>
      <w:r>
        <w:rPr>
          <w:rStyle w:val="a9"/>
          <w:rFonts w:eastAsiaTheme="majorEastAsia"/>
        </w:rPr>
        <w:footnoteRef/>
      </w:r>
      <w:r>
        <w:t xml:space="preserve"> </w:t>
      </w:r>
      <w:proofErr w:type="spellStart"/>
      <w:r w:rsidRPr="00C60AA0">
        <w:t>Чжан</w:t>
      </w:r>
      <w:proofErr w:type="spellEnd"/>
      <w:r w:rsidRPr="00C60AA0">
        <w:t xml:space="preserve"> </w:t>
      </w:r>
      <w:proofErr w:type="spellStart"/>
      <w:r w:rsidRPr="00C60AA0">
        <w:t>Чжэнчи</w:t>
      </w:r>
      <w:proofErr w:type="spellEnd"/>
      <w:r w:rsidRPr="00C60AA0">
        <w:t xml:space="preserve"> ОСОБЕННОСТИ ФОРМИРОВАНИЯ ЗАНЯТОСТИ МОЛОДЕЖИ В РОССИИ И КИТАЕ // Экономика труда. </w:t>
      </w:r>
      <w:r w:rsidRPr="00272DC3">
        <w:rPr>
          <w:lang w:val="en-US"/>
        </w:rPr>
        <w:t xml:space="preserve">2020. №11. </w:t>
      </w:r>
      <w:r w:rsidRPr="00C60AA0">
        <w:t>с</w:t>
      </w:r>
      <w:r w:rsidRPr="00272DC3">
        <w:rPr>
          <w:lang w:val="en-US"/>
        </w:rPr>
        <w:t>. 997.</w:t>
      </w:r>
    </w:p>
  </w:footnote>
  <w:footnote w:id="215">
    <w:p w:rsidR="00B860A9" w:rsidRPr="000E1B00" w:rsidRDefault="00B860A9" w:rsidP="000E1B00">
      <w:pPr>
        <w:pStyle w:val="aa"/>
        <w:jc w:val="both"/>
        <w:rPr>
          <w:lang w:val="en-US"/>
        </w:rPr>
      </w:pPr>
      <w:r>
        <w:rPr>
          <w:rStyle w:val="a9"/>
        </w:rPr>
        <w:footnoteRef/>
      </w:r>
      <w:r w:rsidRPr="000E1B00">
        <w:rPr>
          <w:lang w:val="en-US"/>
        </w:rPr>
        <w:t xml:space="preserve"> Monthly surveyed urban unemployment rate of people aged 16 to 24 in China from March 2021 to March 2023 // </w:t>
      </w:r>
      <w:r>
        <w:rPr>
          <w:lang w:val="en-US"/>
        </w:rPr>
        <w:t>W</w:t>
      </w:r>
      <w:r w:rsidRPr="0019290C">
        <w:rPr>
          <w:lang w:val="en-US"/>
        </w:rPr>
        <w:t xml:space="preserve">ebsite </w:t>
      </w:r>
      <w:proofErr w:type="spellStart"/>
      <w:r w:rsidRPr="002027E3">
        <w:rPr>
          <w:lang w:val="en-US"/>
        </w:rPr>
        <w:t>Statista</w:t>
      </w:r>
      <w:proofErr w:type="spellEnd"/>
      <w:r w:rsidRPr="0019290C">
        <w:rPr>
          <w:lang w:val="en-US"/>
        </w:rPr>
        <w:t xml:space="preserve"> </w:t>
      </w:r>
      <w:r w:rsidRPr="002027E3">
        <w:rPr>
          <w:lang w:val="en-US"/>
        </w:rPr>
        <w:t>URL</w:t>
      </w:r>
      <w:r w:rsidRPr="000E1B00">
        <w:rPr>
          <w:lang w:val="en-US"/>
        </w:rPr>
        <w:t xml:space="preserve">: </w:t>
      </w:r>
      <w:hyperlink r:id="rId83" w:history="1">
        <w:r w:rsidRPr="00E72A25">
          <w:rPr>
            <w:rStyle w:val="a6"/>
            <w:rFonts w:eastAsiaTheme="majorEastAsia"/>
            <w:lang w:val="en-US"/>
          </w:rPr>
          <w:t>https</w:t>
        </w:r>
        <w:r w:rsidRPr="000E1B00">
          <w:rPr>
            <w:rStyle w:val="a6"/>
            <w:rFonts w:eastAsiaTheme="majorEastAsia"/>
            <w:lang w:val="en-US"/>
          </w:rPr>
          <w:t>://</w:t>
        </w:r>
        <w:r w:rsidRPr="00E72A25">
          <w:rPr>
            <w:rStyle w:val="a6"/>
            <w:rFonts w:eastAsiaTheme="majorEastAsia"/>
            <w:lang w:val="en-US"/>
          </w:rPr>
          <w:t>www</w:t>
        </w:r>
        <w:r w:rsidRPr="000E1B00">
          <w:rPr>
            <w:rStyle w:val="a6"/>
            <w:rFonts w:eastAsiaTheme="majorEastAsia"/>
            <w:lang w:val="en-US"/>
          </w:rPr>
          <w:t>.</w:t>
        </w:r>
        <w:r w:rsidRPr="00E72A25">
          <w:rPr>
            <w:rStyle w:val="a6"/>
            <w:rFonts w:eastAsiaTheme="majorEastAsia"/>
            <w:lang w:val="en-US"/>
          </w:rPr>
          <w:t>statista</w:t>
        </w:r>
        <w:r w:rsidRPr="000E1B00">
          <w:rPr>
            <w:rStyle w:val="a6"/>
            <w:rFonts w:eastAsiaTheme="majorEastAsia"/>
            <w:lang w:val="en-US"/>
          </w:rPr>
          <w:t>.</w:t>
        </w:r>
        <w:r w:rsidRPr="00E72A25">
          <w:rPr>
            <w:rStyle w:val="a6"/>
            <w:rFonts w:eastAsiaTheme="majorEastAsia"/>
            <w:lang w:val="en-US"/>
          </w:rPr>
          <w:t>com</w:t>
        </w:r>
        <w:r w:rsidRPr="000E1B00">
          <w:rPr>
            <w:rStyle w:val="a6"/>
            <w:rFonts w:eastAsiaTheme="majorEastAsia"/>
            <w:lang w:val="en-US"/>
          </w:rPr>
          <w:t>/</w:t>
        </w:r>
        <w:r w:rsidRPr="00E72A25">
          <w:rPr>
            <w:rStyle w:val="a6"/>
            <w:rFonts w:eastAsiaTheme="majorEastAsia"/>
            <w:lang w:val="en-US"/>
          </w:rPr>
          <w:t>statistics</w:t>
        </w:r>
        <w:r w:rsidRPr="000E1B00">
          <w:rPr>
            <w:rStyle w:val="a6"/>
            <w:rFonts w:eastAsiaTheme="majorEastAsia"/>
            <w:lang w:val="en-US"/>
          </w:rPr>
          <w:t>/1244339/</w:t>
        </w:r>
        <w:r w:rsidRPr="00E72A25">
          <w:rPr>
            <w:rStyle w:val="a6"/>
            <w:rFonts w:eastAsiaTheme="majorEastAsia"/>
            <w:lang w:val="en-US"/>
          </w:rPr>
          <w:t>surveyed</w:t>
        </w:r>
        <w:r w:rsidRPr="000E1B00">
          <w:rPr>
            <w:rStyle w:val="a6"/>
            <w:rFonts w:eastAsiaTheme="majorEastAsia"/>
            <w:lang w:val="en-US"/>
          </w:rPr>
          <w:t>-</w:t>
        </w:r>
        <w:r w:rsidRPr="00E72A25">
          <w:rPr>
            <w:rStyle w:val="a6"/>
            <w:rFonts w:eastAsiaTheme="majorEastAsia"/>
            <w:lang w:val="en-US"/>
          </w:rPr>
          <w:t>monthly</w:t>
        </w:r>
        <w:r w:rsidRPr="000E1B00">
          <w:rPr>
            <w:rStyle w:val="a6"/>
            <w:rFonts w:eastAsiaTheme="majorEastAsia"/>
            <w:lang w:val="en-US"/>
          </w:rPr>
          <w:t>-</w:t>
        </w:r>
        <w:r w:rsidRPr="00E72A25">
          <w:rPr>
            <w:rStyle w:val="a6"/>
            <w:rFonts w:eastAsiaTheme="majorEastAsia"/>
            <w:lang w:val="en-US"/>
          </w:rPr>
          <w:t>youth</w:t>
        </w:r>
        <w:r w:rsidRPr="000E1B00">
          <w:rPr>
            <w:rStyle w:val="a6"/>
            <w:rFonts w:eastAsiaTheme="majorEastAsia"/>
            <w:lang w:val="en-US"/>
          </w:rPr>
          <w:t>-</w:t>
        </w:r>
        <w:r w:rsidRPr="00E72A25">
          <w:rPr>
            <w:rStyle w:val="a6"/>
            <w:rFonts w:eastAsiaTheme="majorEastAsia"/>
            <w:lang w:val="en-US"/>
          </w:rPr>
          <w:t>unemployment</w:t>
        </w:r>
        <w:r w:rsidRPr="000E1B00">
          <w:rPr>
            <w:rStyle w:val="a6"/>
            <w:rFonts w:eastAsiaTheme="majorEastAsia"/>
            <w:lang w:val="en-US"/>
          </w:rPr>
          <w:t>-</w:t>
        </w:r>
        <w:r w:rsidRPr="00E72A25">
          <w:rPr>
            <w:rStyle w:val="a6"/>
            <w:rFonts w:eastAsiaTheme="majorEastAsia"/>
            <w:lang w:val="en-US"/>
          </w:rPr>
          <w:t>rate</w:t>
        </w:r>
        <w:r w:rsidRPr="000E1B00">
          <w:rPr>
            <w:rStyle w:val="a6"/>
            <w:rFonts w:eastAsiaTheme="majorEastAsia"/>
            <w:lang w:val="en-US"/>
          </w:rPr>
          <w:t>-</w:t>
        </w:r>
        <w:r w:rsidRPr="00E72A25">
          <w:rPr>
            <w:rStyle w:val="a6"/>
            <w:rFonts w:eastAsiaTheme="majorEastAsia"/>
            <w:lang w:val="en-US"/>
          </w:rPr>
          <w:t>in</w:t>
        </w:r>
        <w:r w:rsidRPr="000E1B00">
          <w:rPr>
            <w:rStyle w:val="a6"/>
            <w:rFonts w:eastAsiaTheme="majorEastAsia"/>
            <w:lang w:val="en-US"/>
          </w:rPr>
          <w:t>-</w:t>
        </w:r>
        <w:r w:rsidRPr="00E72A25">
          <w:rPr>
            <w:rStyle w:val="a6"/>
            <w:rFonts w:eastAsiaTheme="majorEastAsia"/>
            <w:lang w:val="en-US"/>
          </w:rPr>
          <w:t>china</w:t>
        </w:r>
        <w:r w:rsidRPr="000E1B00">
          <w:rPr>
            <w:rStyle w:val="a6"/>
            <w:rFonts w:eastAsiaTheme="majorEastAsia"/>
            <w:lang w:val="en-US"/>
          </w:rPr>
          <w:t>/</w:t>
        </w:r>
      </w:hyperlink>
      <w:r w:rsidRPr="000E1B00">
        <w:rPr>
          <w:lang w:val="en-US"/>
        </w:rPr>
        <w:t xml:space="preserve"> (</w:t>
      </w:r>
      <w:r>
        <w:t>дата</w:t>
      </w:r>
      <w:r w:rsidRPr="000E1B00">
        <w:rPr>
          <w:lang w:val="en-US"/>
        </w:rPr>
        <w:t xml:space="preserve"> </w:t>
      </w:r>
      <w:r>
        <w:t>обращения</w:t>
      </w:r>
      <w:r w:rsidRPr="000E1B00">
        <w:rPr>
          <w:lang w:val="en-US"/>
        </w:rPr>
        <w:t xml:space="preserve">: 10.05.2023). </w:t>
      </w:r>
    </w:p>
  </w:footnote>
  <w:footnote w:id="216">
    <w:p w:rsidR="00B860A9" w:rsidRPr="00BC2369" w:rsidRDefault="00B860A9" w:rsidP="00BC2369">
      <w:pPr>
        <w:pStyle w:val="aa"/>
        <w:jc w:val="both"/>
      </w:pPr>
      <w:r w:rsidRPr="00BC2369">
        <w:rPr>
          <w:rStyle w:val="a9"/>
        </w:rPr>
        <w:footnoteRef/>
      </w:r>
      <w:r w:rsidRPr="00BC2369">
        <w:t xml:space="preserve"> </w:t>
      </w:r>
      <w:proofErr w:type="spellStart"/>
      <w:r w:rsidRPr="00BC2369">
        <w:t>Чжан</w:t>
      </w:r>
      <w:proofErr w:type="spellEnd"/>
      <w:r w:rsidRPr="00BC2369">
        <w:t xml:space="preserve"> </w:t>
      </w:r>
      <w:proofErr w:type="spellStart"/>
      <w:r w:rsidRPr="00BC2369">
        <w:t>Чжэнчи</w:t>
      </w:r>
      <w:proofErr w:type="spellEnd"/>
      <w:r w:rsidRPr="00BC2369">
        <w:t xml:space="preserve"> Особенности формирования занятости молодежи в России и Китае // Экономика труда. 2020. №11. с. 995.</w:t>
      </w:r>
    </w:p>
  </w:footnote>
  <w:footnote w:id="217">
    <w:p w:rsidR="00B860A9" w:rsidRPr="00852243" w:rsidRDefault="00B860A9" w:rsidP="00BC2369">
      <w:pPr>
        <w:pStyle w:val="a8"/>
        <w:spacing w:before="0" w:beforeAutospacing="0" w:after="0" w:afterAutospacing="0"/>
        <w:jc w:val="both"/>
        <w:rPr>
          <w:sz w:val="20"/>
          <w:szCs w:val="20"/>
        </w:rPr>
      </w:pPr>
      <w:r w:rsidRPr="00852243">
        <w:rPr>
          <w:rStyle w:val="a9"/>
          <w:sz w:val="20"/>
          <w:szCs w:val="20"/>
        </w:rPr>
        <w:footnoteRef/>
      </w:r>
      <w:r w:rsidRPr="00852243">
        <w:rPr>
          <w:sz w:val="20"/>
          <w:szCs w:val="20"/>
        </w:rPr>
        <w:t xml:space="preserve"> </w:t>
      </w:r>
      <w:proofErr w:type="spellStart"/>
      <w:r w:rsidRPr="00852243">
        <w:rPr>
          <w:sz w:val="20"/>
          <w:szCs w:val="20"/>
        </w:rPr>
        <w:t>Чжан</w:t>
      </w:r>
      <w:proofErr w:type="spellEnd"/>
      <w:r w:rsidRPr="00852243">
        <w:rPr>
          <w:sz w:val="20"/>
          <w:szCs w:val="20"/>
        </w:rPr>
        <w:t xml:space="preserve"> </w:t>
      </w:r>
      <w:proofErr w:type="spellStart"/>
      <w:r w:rsidRPr="00852243">
        <w:rPr>
          <w:sz w:val="20"/>
          <w:szCs w:val="20"/>
        </w:rPr>
        <w:t>Чжэнчи</w:t>
      </w:r>
      <w:proofErr w:type="spellEnd"/>
      <w:r w:rsidRPr="00852243">
        <w:rPr>
          <w:sz w:val="20"/>
          <w:szCs w:val="20"/>
        </w:rPr>
        <w:t xml:space="preserve"> Особенности формирования занятости молодежи в России и Китае // Экономика труда. 2020. №11. С. 994.</w:t>
      </w:r>
    </w:p>
  </w:footnote>
  <w:footnote w:id="218">
    <w:p w:rsidR="00B860A9" w:rsidRPr="00852243" w:rsidRDefault="00B860A9" w:rsidP="002E7974">
      <w:pPr>
        <w:pStyle w:val="aa"/>
        <w:jc w:val="both"/>
      </w:pPr>
      <w:r w:rsidRPr="00852243">
        <w:rPr>
          <w:rStyle w:val="a9"/>
        </w:rPr>
        <w:footnoteRef/>
      </w:r>
      <w:r w:rsidRPr="00852243">
        <w:t xml:space="preserve"> Доля молодежной безработицы в России из-за пандемии выросла лишь на 1% // Газета </w:t>
      </w:r>
      <w:r w:rsidRPr="00852243">
        <w:rPr>
          <w:b/>
        </w:rPr>
        <w:t>«</w:t>
      </w:r>
      <w:r w:rsidRPr="00852243">
        <w:t>Известия</w:t>
      </w:r>
      <w:r w:rsidRPr="00852243">
        <w:rPr>
          <w:b/>
        </w:rPr>
        <w:t xml:space="preserve">», </w:t>
      </w:r>
      <w:r w:rsidRPr="00852243">
        <w:t>13.04.2021.</w:t>
      </w:r>
      <w:r w:rsidRPr="00852243">
        <w:rPr>
          <w:b/>
        </w:rPr>
        <w:t xml:space="preserve"> </w:t>
      </w:r>
      <w:r w:rsidRPr="00852243">
        <w:rPr>
          <w:lang w:val="en-US"/>
        </w:rPr>
        <w:t>URL</w:t>
      </w:r>
      <w:r w:rsidRPr="00852243">
        <w:t xml:space="preserve">: </w:t>
      </w:r>
      <w:hyperlink r:id="rId84" w:history="1">
        <w:r w:rsidRPr="00852243">
          <w:rPr>
            <w:rStyle w:val="a6"/>
            <w:lang w:val="en-US"/>
          </w:rPr>
          <w:t>https</w:t>
        </w:r>
        <w:r w:rsidRPr="00852243">
          <w:rPr>
            <w:rStyle w:val="a6"/>
          </w:rPr>
          <w:t>://</w:t>
        </w:r>
        <w:proofErr w:type="spellStart"/>
        <w:r w:rsidRPr="00852243">
          <w:rPr>
            <w:rStyle w:val="a6"/>
            <w:lang w:val="en-US"/>
          </w:rPr>
          <w:t>iz</w:t>
        </w:r>
        <w:proofErr w:type="spellEnd"/>
        <w:r w:rsidRPr="00852243">
          <w:rPr>
            <w:rStyle w:val="a6"/>
          </w:rPr>
          <w:t>.</w:t>
        </w:r>
        <w:proofErr w:type="spellStart"/>
        <w:r w:rsidRPr="00852243">
          <w:rPr>
            <w:rStyle w:val="a6"/>
            <w:lang w:val="en-US"/>
          </w:rPr>
          <w:t>ru</w:t>
        </w:r>
        <w:proofErr w:type="spellEnd"/>
        <w:r w:rsidRPr="00852243">
          <w:rPr>
            <w:rStyle w:val="a6"/>
          </w:rPr>
          <w:t>/1150750/2021-04-13/</w:t>
        </w:r>
        <w:proofErr w:type="spellStart"/>
        <w:r w:rsidRPr="00852243">
          <w:rPr>
            <w:rStyle w:val="a6"/>
            <w:lang w:val="en-US"/>
          </w:rPr>
          <w:t>dolia</w:t>
        </w:r>
        <w:proofErr w:type="spellEnd"/>
        <w:r w:rsidRPr="00852243">
          <w:rPr>
            <w:rStyle w:val="a6"/>
          </w:rPr>
          <w:t>-</w:t>
        </w:r>
        <w:proofErr w:type="spellStart"/>
        <w:r w:rsidRPr="00852243">
          <w:rPr>
            <w:rStyle w:val="a6"/>
            <w:lang w:val="en-US"/>
          </w:rPr>
          <w:t>molodezhnoi</w:t>
        </w:r>
        <w:proofErr w:type="spellEnd"/>
        <w:r w:rsidRPr="00852243">
          <w:rPr>
            <w:rStyle w:val="a6"/>
          </w:rPr>
          <w:t>-</w:t>
        </w:r>
        <w:proofErr w:type="spellStart"/>
        <w:r w:rsidRPr="00852243">
          <w:rPr>
            <w:rStyle w:val="a6"/>
            <w:lang w:val="en-US"/>
          </w:rPr>
          <w:t>bezrabotitcy</w:t>
        </w:r>
        <w:proofErr w:type="spellEnd"/>
        <w:r w:rsidRPr="00852243">
          <w:rPr>
            <w:rStyle w:val="a6"/>
          </w:rPr>
          <w:t>-</w:t>
        </w:r>
        <w:r w:rsidRPr="00852243">
          <w:rPr>
            <w:rStyle w:val="a6"/>
            <w:lang w:val="en-US"/>
          </w:rPr>
          <w:t>v</w:t>
        </w:r>
        <w:r w:rsidRPr="00852243">
          <w:rPr>
            <w:rStyle w:val="a6"/>
          </w:rPr>
          <w:t>-</w:t>
        </w:r>
        <w:proofErr w:type="spellStart"/>
        <w:r w:rsidRPr="00852243">
          <w:rPr>
            <w:rStyle w:val="a6"/>
            <w:lang w:val="en-US"/>
          </w:rPr>
          <w:t>rossii</w:t>
        </w:r>
        <w:proofErr w:type="spellEnd"/>
        <w:r w:rsidRPr="00852243">
          <w:rPr>
            <w:rStyle w:val="a6"/>
          </w:rPr>
          <w:t>-</w:t>
        </w:r>
        <w:proofErr w:type="spellStart"/>
        <w:r w:rsidRPr="00852243">
          <w:rPr>
            <w:rStyle w:val="a6"/>
            <w:lang w:val="en-US"/>
          </w:rPr>
          <w:t>iz</w:t>
        </w:r>
        <w:proofErr w:type="spellEnd"/>
        <w:r w:rsidRPr="00852243">
          <w:rPr>
            <w:rStyle w:val="a6"/>
          </w:rPr>
          <w:t>-</w:t>
        </w:r>
        <w:proofErr w:type="spellStart"/>
        <w:r w:rsidRPr="00852243">
          <w:rPr>
            <w:rStyle w:val="a6"/>
            <w:lang w:val="en-US"/>
          </w:rPr>
          <w:t>za</w:t>
        </w:r>
        <w:proofErr w:type="spellEnd"/>
        <w:r w:rsidRPr="00852243">
          <w:rPr>
            <w:rStyle w:val="a6"/>
          </w:rPr>
          <w:t>-</w:t>
        </w:r>
        <w:proofErr w:type="spellStart"/>
        <w:r w:rsidRPr="00852243">
          <w:rPr>
            <w:rStyle w:val="a6"/>
            <w:lang w:val="en-US"/>
          </w:rPr>
          <w:t>pandemii</w:t>
        </w:r>
        <w:proofErr w:type="spellEnd"/>
        <w:r w:rsidRPr="00852243">
          <w:rPr>
            <w:rStyle w:val="a6"/>
          </w:rPr>
          <w:t>-</w:t>
        </w:r>
        <w:proofErr w:type="spellStart"/>
        <w:r w:rsidRPr="00852243">
          <w:rPr>
            <w:rStyle w:val="a6"/>
            <w:lang w:val="en-US"/>
          </w:rPr>
          <w:t>vyrosla</w:t>
        </w:r>
        <w:proofErr w:type="spellEnd"/>
        <w:r w:rsidRPr="00852243">
          <w:rPr>
            <w:rStyle w:val="a6"/>
          </w:rPr>
          <w:t>-</w:t>
        </w:r>
        <w:proofErr w:type="spellStart"/>
        <w:r w:rsidRPr="00852243">
          <w:rPr>
            <w:rStyle w:val="a6"/>
            <w:lang w:val="en-US"/>
          </w:rPr>
          <w:t>lish</w:t>
        </w:r>
        <w:proofErr w:type="spellEnd"/>
        <w:r w:rsidRPr="00852243">
          <w:rPr>
            <w:rStyle w:val="a6"/>
          </w:rPr>
          <w:t>-</w:t>
        </w:r>
        <w:proofErr w:type="spellStart"/>
        <w:r w:rsidRPr="00852243">
          <w:rPr>
            <w:rStyle w:val="a6"/>
            <w:lang w:val="en-US"/>
          </w:rPr>
          <w:t>na</w:t>
        </w:r>
        <w:proofErr w:type="spellEnd"/>
        <w:r w:rsidRPr="00852243">
          <w:rPr>
            <w:rStyle w:val="a6"/>
          </w:rPr>
          <w:t>-1</w:t>
        </w:r>
      </w:hyperlink>
      <w:r w:rsidRPr="00852243">
        <w:t xml:space="preserve"> (дата обращения: 10.05.2023). </w:t>
      </w:r>
    </w:p>
  </w:footnote>
  <w:footnote w:id="219">
    <w:p w:rsidR="00B860A9" w:rsidRPr="00852243" w:rsidRDefault="00B860A9" w:rsidP="002E7974">
      <w:pPr>
        <w:pStyle w:val="aa"/>
        <w:jc w:val="both"/>
      </w:pPr>
      <w:r w:rsidRPr="00852243">
        <w:rPr>
          <w:rStyle w:val="a9"/>
        </w:rPr>
        <w:footnoteRef/>
      </w:r>
      <w:r w:rsidRPr="00852243">
        <w:t xml:space="preserve"> </w:t>
      </w:r>
      <w:r>
        <w:t>Там же.</w:t>
      </w:r>
      <w:r w:rsidRPr="00852243">
        <w:t xml:space="preserve"> </w:t>
      </w:r>
    </w:p>
  </w:footnote>
  <w:footnote w:id="220">
    <w:p w:rsidR="00B860A9" w:rsidRDefault="00B860A9" w:rsidP="002E7974">
      <w:pPr>
        <w:pStyle w:val="aa"/>
        <w:jc w:val="both"/>
      </w:pPr>
      <w:r w:rsidRPr="00852243">
        <w:rPr>
          <w:rStyle w:val="a9"/>
        </w:rPr>
        <w:footnoteRef/>
      </w:r>
      <w:r w:rsidRPr="00852243">
        <w:t xml:space="preserve"> Федеральная служба государственной статистики </w:t>
      </w:r>
      <w:r w:rsidRPr="00852243">
        <w:rPr>
          <w:lang w:val="en-US"/>
        </w:rPr>
        <w:t>URL</w:t>
      </w:r>
      <w:r w:rsidRPr="00852243">
        <w:t xml:space="preserve">: </w:t>
      </w:r>
      <w:hyperlink r:id="rId85" w:history="1">
        <w:r w:rsidRPr="00852243">
          <w:rPr>
            <w:rStyle w:val="a6"/>
          </w:rPr>
          <w:t>https://rosstat.gov.ru/statistic</w:t>
        </w:r>
      </w:hyperlink>
      <w:r w:rsidRPr="00852243">
        <w:t xml:space="preserve"> (дата обращения: 10.05.2023).</w:t>
      </w:r>
      <w:r>
        <w:t xml:space="preserve"> </w:t>
      </w:r>
    </w:p>
  </w:footnote>
  <w:footnote w:id="221">
    <w:p w:rsidR="00B860A9" w:rsidRDefault="00B860A9" w:rsidP="002E7974">
      <w:pPr>
        <w:pStyle w:val="aa"/>
        <w:jc w:val="both"/>
      </w:pPr>
      <w:r>
        <w:rPr>
          <w:rStyle w:val="a9"/>
        </w:rPr>
        <w:footnoteRef/>
      </w:r>
      <w:r>
        <w:t xml:space="preserve"> Национальное бюро статистики Китая</w:t>
      </w:r>
      <w:r w:rsidRPr="001F1704">
        <w:t xml:space="preserve"> </w:t>
      </w:r>
      <w:r w:rsidRPr="0056222E">
        <w:rPr>
          <w:lang w:val="en-US"/>
        </w:rPr>
        <w:t>URL</w:t>
      </w:r>
      <w:r w:rsidRPr="00C73908">
        <w:t>:</w:t>
      </w:r>
      <w:r w:rsidRPr="00ED28E9">
        <w:t xml:space="preserve"> </w:t>
      </w:r>
      <w:hyperlink r:id="rId86" w:history="1">
        <w:r w:rsidRPr="00ED28E9">
          <w:rPr>
            <w:rStyle w:val="a6"/>
            <w:rFonts w:eastAsiaTheme="majorEastAsia"/>
            <w:lang w:val="en-US"/>
          </w:rPr>
          <w:t>http</w:t>
        </w:r>
        <w:r w:rsidRPr="00ED28E9">
          <w:rPr>
            <w:rStyle w:val="a6"/>
            <w:rFonts w:eastAsiaTheme="majorEastAsia"/>
          </w:rPr>
          <w:t>://</w:t>
        </w:r>
        <w:r w:rsidRPr="00ED28E9">
          <w:rPr>
            <w:rStyle w:val="a6"/>
            <w:rFonts w:eastAsiaTheme="majorEastAsia"/>
            <w:lang w:val="en-US"/>
          </w:rPr>
          <w:t>www</w:t>
        </w:r>
        <w:r w:rsidRPr="00ED28E9">
          <w:rPr>
            <w:rStyle w:val="a6"/>
            <w:rFonts w:eastAsiaTheme="majorEastAsia"/>
          </w:rPr>
          <w:t>.</w:t>
        </w:r>
        <w:r w:rsidRPr="00ED28E9">
          <w:rPr>
            <w:rStyle w:val="a6"/>
            <w:rFonts w:eastAsiaTheme="majorEastAsia"/>
            <w:lang w:val="en-US"/>
          </w:rPr>
          <w:t>stats</w:t>
        </w:r>
        <w:r w:rsidRPr="00ED28E9">
          <w:rPr>
            <w:rStyle w:val="a6"/>
            <w:rFonts w:eastAsiaTheme="majorEastAsia"/>
          </w:rPr>
          <w:t>.</w:t>
        </w:r>
        <w:proofErr w:type="spellStart"/>
        <w:r w:rsidRPr="00ED28E9">
          <w:rPr>
            <w:rStyle w:val="a6"/>
            <w:rFonts w:eastAsiaTheme="majorEastAsia"/>
            <w:lang w:val="en-US"/>
          </w:rPr>
          <w:t>gov</w:t>
        </w:r>
        <w:proofErr w:type="spellEnd"/>
        <w:r w:rsidRPr="00ED28E9">
          <w:rPr>
            <w:rStyle w:val="a6"/>
            <w:rFonts w:eastAsiaTheme="majorEastAsia"/>
          </w:rPr>
          <w:t>.</w:t>
        </w:r>
        <w:proofErr w:type="spellStart"/>
        <w:r w:rsidRPr="00ED28E9">
          <w:rPr>
            <w:rStyle w:val="a6"/>
            <w:rFonts w:eastAsiaTheme="majorEastAsia"/>
            <w:lang w:val="en-US"/>
          </w:rPr>
          <w:t>cn</w:t>
        </w:r>
        <w:proofErr w:type="spellEnd"/>
        <w:r w:rsidRPr="00ED28E9">
          <w:rPr>
            <w:rStyle w:val="a6"/>
            <w:rFonts w:eastAsiaTheme="majorEastAsia"/>
          </w:rPr>
          <w:t>/</w:t>
        </w:r>
        <w:proofErr w:type="spellStart"/>
        <w:r w:rsidRPr="00ED28E9">
          <w:rPr>
            <w:rStyle w:val="a6"/>
            <w:rFonts w:eastAsiaTheme="majorEastAsia"/>
            <w:lang w:val="en-US"/>
          </w:rPr>
          <w:t>english</w:t>
        </w:r>
        <w:proofErr w:type="spellEnd"/>
        <w:r w:rsidRPr="00ED28E9">
          <w:rPr>
            <w:rStyle w:val="a6"/>
            <w:rFonts w:eastAsiaTheme="majorEastAsia"/>
          </w:rPr>
          <w:t>/</w:t>
        </w:r>
      </w:hyperlink>
      <w:r w:rsidRPr="00ED28E9">
        <w:t xml:space="preserve"> (дата обращения: 10.05.2023).</w:t>
      </w:r>
      <w:r>
        <w:t xml:space="preserve"> </w:t>
      </w:r>
    </w:p>
  </w:footnote>
  <w:footnote w:id="222">
    <w:p w:rsidR="00B860A9" w:rsidRDefault="00B860A9" w:rsidP="008956B6">
      <w:pPr>
        <w:pStyle w:val="aa"/>
        <w:jc w:val="both"/>
      </w:pPr>
      <w:r>
        <w:rPr>
          <w:rStyle w:val="a9"/>
          <w:rFonts w:eastAsiaTheme="majorEastAsia"/>
        </w:rPr>
        <w:footnoteRef/>
      </w:r>
      <w:r>
        <w:t xml:space="preserve"> </w:t>
      </w:r>
      <w:r w:rsidRPr="00770218">
        <w:t xml:space="preserve">Удар по молодежи: российский рынок труда лишился более миллиона молодых работников // Интернет-сеть </w:t>
      </w:r>
      <w:proofErr w:type="spellStart"/>
      <w:r w:rsidRPr="00770218">
        <w:rPr>
          <w:color w:val="303030"/>
          <w:shd w:val="clear" w:color="auto" w:fill="FFFFFF"/>
        </w:rPr>
        <w:t>ФинЭкспертиза</w:t>
      </w:r>
      <w:proofErr w:type="spellEnd"/>
      <w:r w:rsidRPr="00770218">
        <w:rPr>
          <w:color w:val="303030"/>
          <w:shd w:val="clear" w:color="auto" w:fill="FFFFFF"/>
        </w:rPr>
        <w:t xml:space="preserve">, 14.04.2021. </w:t>
      </w:r>
      <w:r w:rsidRPr="00770218">
        <w:rPr>
          <w:lang w:val="en-US"/>
        </w:rPr>
        <w:t>URL</w:t>
      </w:r>
      <w:r w:rsidRPr="00770218">
        <w:t>:</w:t>
      </w:r>
      <w:r w:rsidRPr="00770218">
        <w:rPr>
          <w:color w:val="303030"/>
          <w:shd w:val="clear" w:color="auto" w:fill="FFFFFF"/>
        </w:rPr>
        <w:t xml:space="preserve"> </w:t>
      </w:r>
      <w:hyperlink r:id="rId87" w:history="1">
        <w:r w:rsidRPr="00770218">
          <w:rPr>
            <w:rStyle w:val="a6"/>
            <w:shd w:val="clear" w:color="auto" w:fill="FFFFFF"/>
            <w:lang w:val="en-US"/>
          </w:rPr>
          <w:t>https</w:t>
        </w:r>
        <w:r w:rsidRPr="00770218">
          <w:rPr>
            <w:rStyle w:val="a6"/>
            <w:shd w:val="clear" w:color="auto" w:fill="FFFFFF"/>
          </w:rPr>
          <w:t>://</w:t>
        </w:r>
        <w:proofErr w:type="spellStart"/>
        <w:r w:rsidRPr="00770218">
          <w:rPr>
            <w:rStyle w:val="a6"/>
            <w:shd w:val="clear" w:color="auto" w:fill="FFFFFF"/>
            <w:lang w:val="en-US"/>
          </w:rPr>
          <w:t>finexpertiza</w:t>
        </w:r>
        <w:proofErr w:type="spellEnd"/>
        <w:r w:rsidRPr="00770218">
          <w:rPr>
            <w:rStyle w:val="a6"/>
            <w:shd w:val="clear" w:color="auto" w:fill="FFFFFF"/>
          </w:rPr>
          <w:t>.</w:t>
        </w:r>
        <w:proofErr w:type="spellStart"/>
        <w:r w:rsidRPr="00770218">
          <w:rPr>
            <w:rStyle w:val="a6"/>
            <w:shd w:val="clear" w:color="auto" w:fill="FFFFFF"/>
            <w:lang w:val="en-US"/>
          </w:rPr>
          <w:t>ru</w:t>
        </w:r>
        <w:proofErr w:type="spellEnd"/>
        <w:r w:rsidRPr="00770218">
          <w:rPr>
            <w:rStyle w:val="a6"/>
            <w:shd w:val="clear" w:color="auto" w:fill="FFFFFF"/>
          </w:rPr>
          <w:t>/</w:t>
        </w:r>
        <w:r w:rsidRPr="00770218">
          <w:rPr>
            <w:rStyle w:val="a6"/>
            <w:shd w:val="clear" w:color="auto" w:fill="FFFFFF"/>
            <w:lang w:val="en-US"/>
          </w:rPr>
          <w:t>press</w:t>
        </w:r>
        <w:r w:rsidRPr="00770218">
          <w:rPr>
            <w:rStyle w:val="a6"/>
            <w:shd w:val="clear" w:color="auto" w:fill="FFFFFF"/>
          </w:rPr>
          <w:t>-</w:t>
        </w:r>
        <w:r w:rsidRPr="00770218">
          <w:rPr>
            <w:rStyle w:val="a6"/>
            <w:shd w:val="clear" w:color="auto" w:fill="FFFFFF"/>
            <w:lang w:val="en-US"/>
          </w:rPr>
          <w:t>service</w:t>
        </w:r>
        <w:r w:rsidRPr="00770218">
          <w:rPr>
            <w:rStyle w:val="a6"/>
            <w:shd w:val="clear" w:color="auto" w:fill="FFFFFF"/>
          </w:rPr>
          <w:t>/</w:t>
        </w:r>
        <w:r w:rsidRPr="00770218">
          <w:rPr>
            <w:rStyle w:val="a6"/>
            <w:shd w:val="clear" w:color="auto" w:fill="FFFFFF"/>
            <w:lang w:val="en-US"/>
          </w:rPr>
          <w:t>researches</w:t>
        </w:r>
        <w:r w:rsidRPr="00770218">
          <w:rPr>
            <w:rStyle w:val="a6"/>
            <w:shd w:val="clear" w:color="auto" w:fill="FFFFFF"/>
          </w:rPr>
          <w:t>/2021/</w:t>
        </w:r>
        <w:proofErr w:type="spellStart"/>
        <w:r w:rsidRPr="00770218">
          <w:rPr>
            <w:rStyle w:val="a6"/>
            <w:shd w:val="clear" w:color="auto" w:fill="FFFFFF"/>
            <w:lang w:val="en-US"/>
          </w:rPr>
          <w:t>udar</w:t>
        </w:r>
        <w:proofErr w:type="spellEnd"/>
        <w:r w:rsidRPr="00770218">
          <w:rPr>
            <w:rStyle w:val="a6"/>
            <w:shd w:val="clear" w:color="auto" w:fill="FFFFFF"/>
          </w:rPr>
          <w:t>-</w:t>
        </w:r>
        <w:proofErr w:type="spellStart"/>
        <w:r w:rsidRPr="00770218">
          <w:rPr>
            <w:rStyle w:val="a6"/>
            <w:shd w:val="clear" w:color="auto" w:fill="FFFFFF"/>
            <w:lang w:val="en-US"/>
          </w:rPr>
          <w:t>po</w:t>
        </w:r>
        <w:proofErr w:type="spellEnd"/>
        <w:r w:rsidRPr="00770218">
          <w:rPr>
            <w:rStyle w:val="a6"/>
            <w:shd w:val="clear" w:color="auto" w:fill="FFFFFF"/>
          </w:rPr>
          <w:t>-</w:t>
        </w:r>
        <w:proofErr w:type="spellStart"/>
        <w:r w:rsidRPr="00770218">
          <w:rPr>
            <w:rStyle w:val="a6"/>
            <w:shd w:val="clear" w:color="auto" w:fill="FFFFFF"/>
            <w:lang w:val="en-US"/>
          </w:rPr>
          <w:t>molodezhi</w:t>
        </w:r>
        <w:proofErr w:type="spellEnd"/>
        <w:r w:rsidRPr="00770218">
          <w:rPr>
            <w:rStyle w:val="a6"/>
            <w:shd w:val="clear" w:color="auto" w:fill="FFFFFF"/>
          </w:rPr>
          <w:t>/</w:t>
        </w:r>
      </w:hyperlink>
      <w:r w:rsidRPr="00770218">
        <w:rPr>
          <w:color w:val="303030"/>
          <w:shd w:val="clear" w:color="auto" w:fill="FFFFFF"/>
        </w:rPr>
        <w:t xml:space="preserve"> </w:t>
      </w:r>
      <w:r w:rsidRPr="00770218">
        <w:t>(дата обращения: 09.05.2023).</w:t>
      </w:r>
    </w:p>
  </w:footnote>
  <w:footnote w:id="223">
    <w:p w:rsidR="00B860A9" w:rsidRPr="00F22156" w:rsidRDefault="00B860A9" w:rsidP="00F22156">
      <w:pPr>
        <w:pStyle w:val="aa"/>
        <w:jc w:val="both"/>
      </w:pPr>
      <w:r w:rsidRPr="00F22156">
        <w:rPr>
          <w:rStyle w:val="a9"/>
          <w:rFonts w:eastAsiaTheme="majorEastAsia"/>
        </w:rPr>
        <w:footnoteRef/>
      </w:r>
      <w:r w:rsidRPr="00F22156">
        <w:t xml:space="preserve"> Забелина О. В., </w:t>
      </w:r>
      <w:proofErr w:type="spellStart"/>
      <w:r w:rsidRPr="00F22156">
        <w:t>Асалиев</w:t>
      </w:r>
      <w:proofErr w:type="spellEnd"/>
      <w:r w:rsidRPr="00F22156">
        <w:t xml:space="preserve"> А. М., Дружинина Е. С. Проблемы молодежного сегмента российского рынка труда и новые акценты политики поддержки занятости молодежи // Экономика труда. – 2021. – Том 8. – № 9. – С. 985-1002.</w:t>
      </w:r>
    </w:p>
  </w:footnote>
  <w:footnote w:id="224">
    <w:p w:rsidR="00B860A9" w:rsidRPr="00F22156" w:rsidRDefault="00B860A9" w:rsidP="00F22156">
      <w:pPr>
        <w:pStyle w:val="aa"/>
        <w:jc w:val="both"/>
      </w:pPr>
      <w:r w:rsidRPr="00F22156">
        <w:rPr>
          <w:rStyle w:val="a9"/>
        </w:rPr>
        <w:footnoteRef/>
      </w:r>
      <w:r w:rsidRPr="00F22156">
        <w:rPr>
          <w:lang w:val="en-US"/>
        </w:rPr>
        <w:t xml:space="preserve"> Breakdown and Analysis of China’s Economic Data for January and February 2023 // Web site </w:t>
      </w:r>
      <w:proofErr w:type="spellStart"/>
      <w:r w:rsidRPr="00F22156">
        <w:rPr>
          <w:lang w:val="en-US"/>
        </w:rPr>
        <w:t>Dezan</w:t>
      </w:r>
      <w:proofErr w:type="spellEnd"/>
      <w:r w:rsidRPr="00F22156">
        <w:rPr>
          <w:lang w:val="en-US"/>
        </w:rPr>
        <w:t xml:space="preserve"> </w:t>
      </w:r>
      <w:proofErr w:type="spellStart"/>
      <w:r w:rsidRPr="00F22156">
        <w:rPr>
          <w:lang w:val="en-US"/>
        </w:rPr>
        <w:t>Shira</w:t>
      </w:r>
      <w:proofErr w:type="spellEnd"/>
      <w:r w:rsidRPr="00F22156">
        <w:rPr>
          <w:lang w:val="en-US"/>
        </w:rPr>
        <w:t xml:space="preserve"> &amp; Associates, 17.03.2023. URL</w:t>
      </w:r>
      <w:r w:rsidRPr="00F22156">
        <w:t xml:space="preserve">: </w:t>
      </w:r>
      <w:hyperlink r:id="rId88" w:history="1">
        <w:r w:rsidRPr="00F22156">
          <w:rPr>
            <w:rStyle w:val="a6"/>
            <w:lang w:val="en-US"/>
          </w:rPr>
          <w:t>https</w:t>
        </w:r>
        <w:r w:rsidRPr="00F22156">
          <w:rPr>
            <w:rStyle w:val="a6"/>
          </w:rPr>
          <w:t>://</w:t>
        </w:r>
        <w:r w:rsidRPr="00F22156">
          <w:rPr>
            <w:rStyle w:val="a6"/>
            <w:lang w:val="en-US"/>
          </w:rPr>
          <w:t>www</w:t>
        </w:r>
        <w:r w:rsidRPr="00F22156">
          <w:rPr>
            <w:rStyle w:val="a6"/>
          </w:rPr>
          <w:t>.</w:t>
        </w:r>
        <w:r w:rsidRPr="00F22156">
          <w:rPr>
            <w:rStyle w:val="a6"/>
            <w:lang w:val="en-US"/>
          </w:rPr>
          <w:t>china</w:t>
        </w:r>
        <w:r w:rsidRPr="00F22156">
          <w:rPr>
            <w:rStyle w:val="a6"/>
          </w:rPr>
          <w:t>-</w:t>
        </w:r>
        <w:r w:rsidRPr="00F22156">
          <w:rPr>
            <w:rStyle w:val="a6"/>
            <w:lang w:val="en-US"/>
          </w:rPr>
          <w:t>briefing</w:t>
        </w:r>
        <w:r w:rsidRPr="00F22156">
          <w:rPr>
            <w:rStyle w:val="a6"/>
          </w:rPr>
          <w:t>.</w:t>
        </w:r>
        <w:r w:rsidRPr="00F22156">
          <w:rPr>
            <w:rStyle w:val="a6"/>
            <w:lang w:val="en-US"/>
          </w:rPr>
          <w:t>com</w:t>
        </w:r>
        <w:r w:rsidRPr="00F22156">
          <w:rPr>
            <w:rStyle w:val="a6"/>
          </w:rPr>
          <w:t>/</w:t>
        </w:r>
        <w:r w:rsidRPr="00F22156">
          <w:rPr>
            <w:rStyle w:val="a6"/>
            <w:lang w:val="en-US"/>
          </w:rPr>
          <w:t>news</w:t>
        </w:r>
        <w:r w:rsidRPr="00F22156">
          <w:rPr>
            <w:rStyle w:val="a6"/>
          </w:rPr>
          <w:t>/</w:t>
        </w:r>
        <w:proofErr w:type="spellStart"/>
        <w:r w:rsidRPr="00F22156">
          <w:rPr>
            <w:rStyle w:val="a6"/>
            <w:lang w:val="en-US"/>
          </w:rPr>
          <w:t>chinas</w:t>
        </w:r>
        <w:proofErr w:type="spellEnd"/>
        <w:r w:rsidRPr="00F22156">
          <w:rPr>
            <w:rStyle w:val="a6"/>
          </w:rPr>
          <w:t>-</w:t>
        </w:r>
        <w:r w:rsidRPr="00F22156">
          <w:rPr>
            <w:rStyle w:val="a6"/>
            <w:lang w:val="en-US"/>
          </w:rPr>
          <w:t>post</w:t>
        </w:r>
        <w:r w:rsidRPr="00F22156">
          <w:rPr>
            <w:rStyle w:val="a6"/>
          </w:rPr>
          <w:t>-</w:t>
        </w:r>
        <w:proofErr w:type="spellStart"/>
        <w:r w:rsidRPr="00F22156">
          <w:rPr>
            <w:rStyle w:val="a6"/>
            <w:lang w:val="en-US"/>
          </w:rPr>
          <w:t>covid</w:t>
        </w:r>
        <w:proofErr w:type="spellEnd"/>
        <w:r w:rsidRPr="00F22156">
          <w:rPr>
            <w:rStyle w:val="a6"/>
          </w:rPr>
          <w:t>-</w:t>
        </w:r>
        <w:r w:rsidRPr="00F22156">
          <w:rPr>
            <w:rStyle w:val="a6"/>
            <w:lang w:val="en-US"/>
          </w:rPr>
          <w:t>recovery</w:t>
        </w:r>
        <w:r w:rsidRPr="00F22156">
          <w:rPr>
            <w:rStyle w:val="a6"/>
          </w:rPr>
          <w:t>-2023-</w:t>
        </w:r>
        <w:r w:rsidRPr="00F22156">
          <w:rPr>
            <w:rStyle w:val="a6"/>
            <w:lang w:val="en-US"/>
          </w:rPr>
          <w:t>economic</w:t>
        </w:r>
        <w:r w:rsidRPr="00F22156">
          <w:rPr>
            <w:rStyle w:val="a6"/>
          </w:rPr>
          <w:t>-</w:t>
        </w:r>
        <w:r w:rsidRPr="00F22156">
          <w:rPr>
            <w:rStyle w:val="a6"/>
            <w:lang w:val="en-US"/>
          </w:rPr>
          <w:t>indicators</w:t>
        </w:r>
        <w:r w:rsidRPr="00F22156">
          <w:rPr>
            <w:rStyle w:val="a6"/>
          </w:rPr>
          <w:t>/</w:t>
        </w:r>
      </w:hyperlink>
      <w:r w:rsidRPr="00F22156">
        <w:t xml:space="preserve"> (дата обращения: 10.04.2023).</w:t>
      </w:r>
    </w:p>
  </w:footnote>
  <w:footnote w:id="225">
    <w:p w:rsidR="00B860A9" w:rsidRPr="00F22156" w:rsidRDefault="00B860A9" w:rsidP="00F22156">
      <w:pPr>
        <w:pStyle w:val="aa"/>
        <w:jc w:val="both"/>
      </w:pPr>
      <w:r w:rsidRPr="00F22156">
        <w:rPr>
          <w:rStyle w:val="a9"/>
        </w:rPr>
        <w:footnoteRef/>
      </w:r>
      <w:r w:rsidRPr="00F22156">
        <w:t xml:space="preserve"> </w:t>
      </w:r>
      <w:proofErr w:type="spellStart"/>
      <w:r w:rsidRPr="00F22156">
        <w:t>Давыденко</w:t>
      </w:r>
      <w:proofErr w:type="spellEnd"/>
      <w:r w:rsidRPr="00F22156">
        <w:t xml:space="preserve"> Т.</w:t>
      </w:r>
      <w:r>
        <w:t xml:space="preserve"> </w:t>
      </w:r>
      <w:r w:rsidRPr="00F22156">
        <w:t>А., Кондаков М.</w:t>
      </w:r>
      <w:r>
        <w:t xml:space="preserve"> </w:t>
      </w:r>
      <w:r w:rsidRPr="00F22156">
        <w:t>В. Последствия безработицы и факторы, влияющие на них // Научный результат. Экономические</w:t>
      </w:r>
      <w:r>
        <w:t xml:space="preserve"> исследования. 2019. №3. С. 37.</w:t>
      </w:r>
    </w:p>
  </w:footnote>
  <w:footnote w:id="226">
    <w:p w:rsidR="00B860A9" w:rsidRDefault="00B860A9" w:rsidP="00F22156">
      <w:pPr>
        <w:pStyle w:val="aa"/>
        <w:jc w:val="both"/>
      </w:pPr>
      <w:r w:rsidRPr="00F22156">
        <w:rPr>
          <w:rStyle w:val="a9"/>
        </w:rPr>
        <w:footnoteRef/>
      </w:r>
      <w:r w:rsidRPr="00F22156">
        <w:t xml:space="preserve"> Морозова В. А. Уровень скрытой безработицы в КНР // </w:t>
      </w:r>
      <w:proofErr w:type="spellStart"/>
      <w:r w:rsidRPr="00F22156">
        <w:t>International</w:t>
      </w:r>
      <w:proofErr w:type="spellEnd"/>
      <w:r w:rsidRPr="00F22156">
        <w:t xml:space="preserve"> </w:t>
      </w:r>
      <w:proofErr w:type="spellStart"/>
      <w:r w:rsidRPr="00F22156">
        <w:t>scientifi</w:t>
      </w:r>
      <w:r>
        <w:t>c</w:t>
      </w:r>
      <w:proofErr w:type="spellEnd"/>
      <w:r>
        <w:t xml:space="preserve"> </w:t>
      </w:r>
      <w:proofErr w:type="spellStart"/>
      <w:r>
        <w:t>review</w:t>
      </w:r>
      <w:proofErr w:type="spellEnd"/>
      <w:r>
        <w:t>. 2017. №3 (34)</w:t>
      </w:r>
      <w:proofErr w:type="gramStart"/>
      <w:r>
        <w:t>.</w:t>
      </w:r>
      <w:proofErr w:type="gramEnd"/>
      <w:r>
        <w:t xml:space="preserve"> </w:t>
      </w:r>
      <w:proofErr w:type="gramStart"/>
      <w:r>
        <w:t>с</w:t>
      </w:r>
      <w:proofErr w:type="gramEnd"/>
      <w:r>
        <w:t>. 54.</w:t>
      </w:r>
    </w:p>
  </w:footnote>
  <w:footnote w:id="227">
    <w:p w:rsidR="00B860A9" w:rsidRPr="00B91288" w:rsidRDefault="00B860A9" w:rsidP="00E728B5">
      <w:pPr>
        <w:jc w:val="both"/>
        <w:rPr>
          <w:sz w:val="20"/>
          <w:szCs w:val="20"/>
        </w:rPr>
      </w:pPr>
      <w:r w:rsidRPr="00B91288">
        <w:rPr>
          <w:rStyle w:val="a9"/>
          <w:sz w:val="20"/>
          <w:szCs w:val="20"/>
        </w:rPr>
        <w:footnoteRef/>
      </w:r>
      <w:r w:rsidRPr="00B91288">
        <w:rPr>
          <w:sz w:val="20"/>
          <w:szCs w:val="20"/>
        </w:rPr>
        <w:t xml:space="preserve"> Кондратюк П.Е. Экономико-статистический анализ безработицы и занятости // Материалы XIV Международной студенческой научной конференции «Студенческий научный форум»</w:t>
      </w:r>
      <w:r>
        <w:rPr>
          <w:sz w:val="20"/>
          <w:szCs w:val="20"/>
        </w:rPr>
        <w:t>.</w:t>
      </w:r>
      <w:r w:rsidRPr="00B91288">
        <w:rPr>
          <w:sz w:val="20"/>
          <w:szCs w:val="20"/>
        </w:rPr>
        <w:t xml:space="preserve"> URL: </w:t>
      </w:r>
      <w:hyperlink r:id="rId89" w:history="1">
        <w:r w:rsidRPr="00B91288">
          <w:rPr>
            <w:rStyle w:val="a6"/>
            <w:sz w:val="20"/>
            <w:szCs w:val="20"/>
          </w:rPr>
          <w:t>https://scienceforum.ru/2022/article/2018028630</w:t>
        </w:r>
      </w:hyperlink>
      <w:r w:rsidRPr="00B91288">
        <w:rPr>
          <w:sz w:val="20"/>
          <w:szCs w:val="20"/>
        </w:rPr>
        <w:t xml:space="preserve"> (дата обращения:  07.05.2023</w:t>
      </w:r>
      <w:proofErr w:type="gramStart"/>
      <w:r w:rsidRPr="00B91288">
        <w:rPr>
          <w:sz w:val="20"/>
          <w:szCs w:val="20"/>
        </w:rPr>
        <w:t xml:space="preserve"> )</w:t>
      </w:r>
      <w:proofErr w:type="gramEnd"/>
      <w:r w:rsidRPr="00B91288">
        <w:rPr>
          <w:sz w:val="20"/>
          <w:szCs w:val="20"/>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0847D20"/>
    <w:lvl w:ilvl="0">
      <w:start w:val="1"/>
      <w:numFmt w:val="bullet"/>
      <w:pStyle w:val="a"/>
      <w:lvlText w:val=""/>
      <w:lvlJc w:val="left"/>
      <w:pPr>
        <w:tabs>
          <w:tab w:val="num" w:pos="360"/>
        </w:tabs>
        <w:ind w:left="360" w:hanging="360"/>
      </w:pPr>
      <w:rPr>
        <w:rFonts w:ascii="Symbol" w:hAnsi="Symbol" w:hint="default"/>
      </w:rPr>
    </w:lvl>
  </w:abstractNum>
  <w:abstractNum w:abstractNumId="1">
    <w:nsid w:val="08194491"/>
    <w:multiLevelType w:val="hybridMultilevel"/>
    <w:tmpl w:val="BB265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501EA1"/>
    <w:multiLevelType w:val="hybridMultilevel"/>
    <w:tmpl w:val="9D1A71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635F6A"/>
    <w:multiLevelType w:val="hybridMultilevel"/>
    <w:tmpl w:val="977CF696"/>
    <w:lvl w:ilvl="0" w:tplc="907679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6C92A4F"/>
    <w:multiLevelType w:val="multilevel"/>
    <w:tmpl w:val="AF2499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58963773"/>
    <w:multiLevelType w:val="hybridMultilevel"/>
    <w:tmpl w:val="0D7E1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51C727E"/>
    <w:multiLevelType w:val="hybridMultilevel"/>
    <w:tmpl w:val="4A2E34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2"/>
  </w:num>
  <w:num w:numId="5">
    <w:abstractNumId w:val="3"/>
  </w:num>
  <w:num w:numId="6">
    <w:abstractNumId w:val="1"/>
  </w:num>
  <w:num w:numId="7">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2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066F58"/>
    <w:rsid w:val="0000412E"/>
    <w:rsid w:val="0003772A"/>
    <w:rsid w:val="000405A3"/>
    <w:rsid w:val="00055B6F"/>
    <w:rsid w:val="00057ED2"/>
    <w:rsid w:val="00063DBF"/>
    <w:rsid w:val="00066F58"/>
    <w:rsid w:val="00071E6B"/>
    <w:rsid w:val="0007230E"/>
    <w:rsid w:val="000864D7"/>
    <w:rsid w:val="000A71EE"/>
    <w:rsid w:val="000B0956"/>
    <w:rsid w:val="000B14C5"/>
    <w:rsid w:val="000B485E"/>
    <w:rsid w:val="000E1B00"/>
    <w:rsid w:val="00112070"/>
    <w:rsid w:val="00117AC1"/>
    <w:rsid w:val="00140126"/>
    <w:rsid w:val="00143040"/>
    <w:rsid w:val="001555A7"/>
    <w:rsid w:val="0016150C"/>
    <w:rsid w:val="00177B97"/>
    <w:rsid w:val="0019290C"/>
    <w:rsid w:val="00196DE9"/>
    <w:rsid w:val="00196E4E"/>
    <w:rsid w:val="001D13DA"/>
    <w:rsid w:val="001E5FC2"/>
    <w:rsid w:val="001F1704"/>
    <w:rsid w:val="00201885"/>
    <w:rsid w:val="002027E3"/>
    <w:rsid w:val="0020453E"/>
    <w:rsid w:val="002122C6"/>
    <w:rsid w:val="00214FCF"/>
    <w:rsid w:val="00224719"/>
    <w:rsid w:val="002722B5"/>
    <w:rsid w:val="00272DC3"/>
    <w:rsid w:val="00275783"/>
    <w:rsid w:val="002831F0"/>
    <w:rsid w:val="0029211D"/>
    <w:rsid w:val="00295BDA"/>
    <w:rsid w:val="002D46D3"/>
    <w:rsid w:val="002D60C5"/>
    <w:rsid w:val="002E112D"/>
    <w:rsid w:val="002E5482"/>
    <w:rsid w:val="002E7974"/>
    <w:rsid w:val="002F1AA0"/>
    <w:rsid w:val="002F6493"/>
    <w:rsid w:val="00301B77"/>
    <w:rsid w:val="003254DB"/>
    <w:rsid w:val="00330F17"/>
    <w:rsid w:val="00361ADF"/>
    <w:rsid w:val="00364E3F"/>
    <w:rsid w:val="00366EA8"/>
    <w:rsid w:val="003712C9"/>
    <w:rsid w:val="00371971"/>
    <w:rsid w:val="00382FD9"/>
    <w:rsid w:val="0039007E"/>
    <w:rsid w:val="00393ED7"/>
    <w:rsid w:val="003A561A"/>
    <w:rsid w:val="003C04BE"/>
    <w:rsid w:val="003C389B"/>
    <w:rsid w:val="003C7816"/>
    <w:rsid w:val="003E238A"/>
    <w:rsid w:val="003F0181"/>
    <w:rsid w:val="003F3D8A"/>
    <w:rsid w:val="004000FE"/>
    <w:rsid w:val="00410215"/>
    <w:rsid w:val="00427C92"/>
    <w:rsid w:val="00431A75"/>
    <w:rsid w:val="0044126A"/>
    <w:rsid w:val="0044296E"/>
    <w:rsid w:val="00443ABD"/>
    <w:rsid w:val="00445B02"/>
    <w:rsid w:val="00446857"/>
    <w:rsid w:val="0045342D"/>
    <w:rsid w:val="00454F90"/>
    <w:rsid w:val="00486D18"/>
    <w:rsid w:val="004871EF"/>
    <w:rsid w:val="004B0433"/>
    <w:rsid w:val="004B4159"/>
    <w:rsid w:val="004C263A"/>
    <w:rsid w:val="004E6AA3"/>
    <w:rsid w:val="005005B0"/>
    <w:rsid w:val="005123D6"/>
    <w:rsid w:val="0052353B"/>
    <w:rsid w:val="00534208"/>
    <w:rsid w:val="00534BB1"/>
    <w:rsid w:val="00551A4A"/>
    <w:rsid w:val="0056222E"/>
    <w:rsid w:val="00582045"/>
    <w:rsid w:val="005A1B58"/>
    <w:rsid w:val="005A4A8E"/>
    <w:rsid w:val="005B2A98"/>
    <w:rsid w:val="005C04B4"/>
    <w:rsid w:val="005C291B"/>
    <w:rsid w:val="005C35DD"/>
    <w:rsid w:val="005C4981"/>
    <w:rsid w:val="005C4F95"/>
    <w:rsid w:val="005C638B"/>
    <w:rsid w:val="005D4EFC"/>
    <w:rsid w:val="00607AD1"/>
    <w:rsid w:val="00626800"/>
    <w:rsid w:val="006608D8"/>
    <w:rsid w:val="006730C4"/>
    <w:rsid w:val="00681F4D"/>
    <w:rsid w:val="006920A6"/>
    <w:rsid w:val="00693A3A"/>
    <w:rsid w:val="006B5895"/>
    <w:rsid w:val="006D61E5"/>
    <w:rsid w:val="006E365B"/>
    <w:rsid w:val="006E78BF"/>
    <w:rsid w:val="006F24AF"/>
    <w:rsid w:val="006F6B94"/>
    <w:rsid w:val="006F7A79"/>
    <w:rsid w:val="0070695E"/>
    <w:rsid w:val="00730670"/>
    <w:rsid w:val="00730FB9"/>
    <w:rsid w:val="00732C67"/>
    <w:rsid w:val="00761B29"/>
    <w:rsid w:val="00763573"/>
    <w:rsid w:val="00770218"/>
    <w:rsid w:val="00781BB8"/>
    <w:rsid w:val="007852E4"/>
    <w:rsid w:val="00792DFD"/>
    <w:rsid w:val="007942F5"/>
    <w:rsid w:val="007A6BAA"/>
    <w:rsid w:val="007A72A1"/>
    <w:rsid w:val="007F6E89"/>
    <w:rsid w:val="008071E3"/>
    <w:rsid w:val="00812B41"/>
    <w:rsid w:val="008234E3"/>
    <w:rsid w:val="008302E9"/>
    <w:rsid w:val="008309A8"/>
    <w:rsid w:val="00832E4C"/>
    <w:rsid w:val="00843254"/>
    <w:rsid w:val="00852243"/>
    <w:rsid w:val="00854C55"/>
    <w:rsid w:val="0085578C"/>
    <w:rsid w:val="00860125"/>
    <w:rsid w:val="0087119E"/>
    <w:rsid w:val="00873918"/>
    <w:rsid w:val="008870BE"/>
    <w:rsid w:val="008956B6"/>
    <w:rsid w:val="008A4F42"/>
    <w:rsid w:val="008A746E"/>
    <w:rsid w:val="008B1762"/>
    <w:rsid w:val="008C01A4"/>
    <w:rsid w:val="008C2C0B"/>
    <w:rsid w:val="008D47D1"/>
    <w:rsid w:val="008D6355"/>
    <w:rsid w:val="008E6787"/>
    <w:rsid w:val="00903519"/>
    <w:rsid w:val="0090783C"/>
    <w:rsid w:val="009104BD"/>
    <w:rsid w:val="00921279"/>
    <w:rsid w:val="009351A7"/>
    <w:rsid w:val="009432D4"/>
    <w:rsid w:val="009454BB"/>
    <w:rsid w:val="00947D16"/>
    <w:rsid w:val="0096195C"/>
    <w:rsid w:val="0096450B"/>
    <w:rsid w:val="009A1A3A"/>
    <w:rsid w:val="009C005C"/>
    <w:rsid w:val="009D3AE3"/>
    <w:rsid w:val="009D42B7"/>
    <w:rsid w:val="009D7A9E"/>
    <w:rsid w:val="009E7392"/>
    <w:rsid w:val="009F3B9A"/>
    <w:rsid w:val="00A0125C"/>
    <w:rsid w:val="00A03933"/>
    <w:rsid w:val="00A05750"/>
    <w:rsid w:val="00A05B70"/>
    <w:rsid w:val="00A37361"/>
    <w:rsid w:val="00A4226D"/>
    <w:rsid w:val="00A869BD"/>
    <w:rsid w:val="00AA518E"/>
    <w:rsid w:val="00AB37B5"/>
    <w:rsid w:val="00AB6678"/>
    <w:rsid w:val="00B079B4"/>
    <w:rsid w:val="00B16503"/>
    <w:rsid w:val="00B2426B"/>
    <w:rsid w:val="00B4477A"/>
    <w:rsid w:val="00B555B1"/>
    <w:rsid w:val="00B63479"/>
    <w:rsid w:val="00B77397"/>
    <w:rsid w:val="00B860A9"/>
    <w:rsid w:val="00B91288"/>
    <w:rsid w:val="00B94810"/>
    <w:rsid w:val="00BA4ED8"/>
    <w:rsid w:val="00BC0E1C"/>
    <w:rsid w:val="00BC2369"/>
    <w:rsid w:val="00BC2877"/>
    <w:rsid w:val="00BE18A5"/>
    <w:rsid w:val="00BE7468"/>
    <w:rsid w:val="00BF1703"/>
    <w:rsid w:val="00C22108"/>
    <w:rsid w:val="00C2592C"/>
    <w:rsid w:val="00C32710"/>
    <w:rsid w:val="00C73908"/>
    <w:rsid w:val="00C95E0E"/>
    <w:rsid w:val="00CB38D4"/>
    <w:rsid w:val="00CC7EB6"/>
    <w:rsid w:val="00CD292B"/>
    <w:rsid w:val="00D06792"/>
    <w:rsid w:val="00D16FE5"/>
    <w:rsid w:val="00D24837"/>
    <w:rsid w:val="00D3114E"/>
    <w:rsid w:val="00D31EAD"/>
    <w:rsid w:val="00D41076"/>
    <w:rsid w:val="00D43EC3"/>
    <w:rsid w:val="00D50BA5"/>
    <w:rsid w:val="00D56C8D"/>
    <w:rsid w:val="00D602D2"/>
    <w:rsid w:val="00D71137"/>
    <w:rsid w:val="00D87B82"/>
    <w:rsid w:val="00DD2B2E"/>
    <w:rsid w:val="00DD54C8"/>
    <w:rsid w:val="00DE2A27"/>
    <w:rsid w:val="00DE314B"/>
    <w:rsid w:val="00E12879"/>
    <w:rsid w:val="00E1486F"/>
    <w:rsid w:val="00E27918"/>
    <w:rsid w:val="00E35485"/>
    <w:rsid w:val="00E60C02"/>
    <w:rsid w:val="00E728B5"/>
    <w:rsid w:val="00E73249"/>
    <w:rsid w:val="00E840E4"/>
    <w:rsid w:val="00EB61A2"/>
    <w:rsid w:val="00ED0548"/>
    <w:rsid w:val="00ED28E9"/>
    <w:rsid w:val="00EE152F"/>
    <w:rsid w:val="00EF0685"/>
    <w:rsid w:val="00EF27B1"/>
    <w:rsid w:val="00F02F89"/>
    <w:rsid w:val="00F06E4A"/>
    <w:rsid w:val="00F075F2"/>
    <w:rsid w:val="00F200D7"/>
    <w:rsid w:val="00F20814"/>
    <w:rsid w:val="00F22156"/>
    <w:rsid w:val="00F23A9D"/>
    <w:rsid w:val="00F355DA"/>
    <w:rsid w:val="00F4113C"/>
    <w:rsid w:val="00F62C2F"/>
    <w:rsid w:val="00F651FD"/>
    <w:rsid w:val="00F6675B"/>
    <w:rsid w:val="00F67D10"/>
    <w:rsid w:val="00F74BB5"/>
    <w:rsid w:val="00FB5F2E"/>
    <w:rsid w:val="00FB7E85"/>
    <w:rsid w:val="00FD05DF"/>
    <w:rsid w:val="00FD20DD"/>
    <w:rsid w:val="00FE1735"/>
    <w:rsid w:val="00FF67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66F58"/>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066F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066F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semiHidden/>
    <w:unhideWhenUsed/>
    <w:qFormat/>
    <w:rsid w:val="00066F58"/>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66F58"/>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uiPriority w:val="9"/>
    <w:rsid w:val="00066F5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semiHidden/>
    <w:rsid w:val="00066F58"/>
    <w:rPr>
      <w:rFonts w:asciiTheme="majorHAnsi" w:eastAsiaTheme="majorEastAsia" w:hAnsiTheme="majorHAnsi" w:cstheme="majorBidi"/>
      <w:b/>
      <w:bCs/>
      <w:color w:val="4F81BD" w:themeColor="accent1"/>
      <w:sz w:val="24"/>
      <w:szCs w:val="24"/>
      <w:lang w:eastAsia="ru-RU"/>
    </w:rPr>
  </w:style>
  <w:style w:type="paragraph" w:styleId="a4">
    <w:name w:val="List Paragraph"/>
    <w:basedOn w:val="a0"/>
    <w:link w:val="a5"/>
    <w:uiPriority w:val="34"/>
    <w:qFormat/>
    <w:rsid w:val="00066F58"/>
    <w:pPr>
      <w:ind w:left="720"/>
      <w:contextualSpacing/>
    </w:pPr>
  </w:style>
  <w:style w:type="character" w:styleId="a6">
    <w:name w:val="Hyperlink"/>
    <w:basedOn w:val="a1"/>
    <w:uiPriority w:val="99"/>
    <w:unhideWhenUsed/>
    <w:rsid w:val="00066F58"/>
    <w:rPr>
      <w:color w:val="0000FF" w:themeColor="hyperlink"/>
      <w:u w:val="single"/>
    </w:rPr>
  </w:style>
  <w:style w:type="paragraph" w:styleId="a7">
    <w:name w:val="TOC Heading"/>
    <w:basedOn w:val="1"/>
    <w:next w:val="a0"/>
    <w:uiPriority w:val="39"/>
    <w:unhideWhenUsed/>
    <w:qFormat/>
    <w:rsid w:val="00066F58"/>
    <w:pPr>
      <w:spacing w:line="276" w:lineRule="auto"/>
      <w:outlineLvl w:val="9"/>
    </w:pPr>
  </w:style>
  <w:style w:type="paragraph" w:styleId="11">
    <w:name w:val="toc 1"/>
    <w:basedOn w:val="a0"/>
    <w:next w:val="a0"/>
    <w:autoRedefine/>
    <w:uiPriority w:val="39"/>
    <w:unhideWhenUsed/>
    <w:qFormat/>
    <w:rsid w:val="00066F58"/>
    <w:pPr>
      <w:spacing w:before="360"/>
    </w:pPr>
    <w:rPr>
      <w:rFonts w:asciiTheme="majorHAnsi" w:hAnsiTheme="majorHAnsi"/>
      <w:b/>
      <w:bCs/>
      <w:caps/>
    </w:rPr>
  </w:style>
  <w:style w:type="paragraph" w:styleId="21">
    <w:name w:val="toc 2"/>
    <w:basedOn w:val="a0"/>
    <w:next w:val="a0"/>
    <w:autoRedefine/>
    <w:uiPriority w:val="39"/>
    <w:unhideWhenUsed/>
    <w:qFormat/>
    <w:rsid w:val="00066F58"/>
    <w:pPr>
      <w:spacing w:before="240"/>
    </w:pPr>
    <w:rPr>
      <w:rFonts w:asciiTheme="minorHAnsi" w:hAnsiTheme="minorHAnsi"/>
      <w:b/>
      <w:bCs/>
      <w:sz w:val="20"/>
      <w:szCs w:val="20"/>
    </w:rPr>
  </w:style>
  <w:style w:type="character" w:customStyle="1" w:styleId="s1mrcssattr">
    <w:name w:val="s1_mr_css_attr"/>
    <w:basedOn w:val="a1"/>
    <w:rsid w:val="00066F58"/>
  </w:style>
  <w:style w:type="character" w:customStyle="1" w:styleId="a5">
    <w:name w:val="Абзац списка Знак"/>
    <w:basedOn w:val="a1"/>
    <w:link w:val="a4"/>
    <w:uiPriority w:val="34"/>
    <w:rsid w:val="00066F58"/>
    <w:rPr>
      <w:rFonts w:ascii="Times New Roman" w:eastAsia="Times New Roman" w:hAnsi="Times New Roman" w:cs="Times New Roman"/>
      <w:sz w:val="24"/>
      <w:szCs w:val="24"/>
      <w:lang w:eastAsia="ru-RU"/>
    </w:rPr>
  </w:style>
  <w:style w:type="paragraph" w:styleId="a8">
    <w:name w:val="Normal (Web)"/>
    <w:basedOn w:val="a0"/>
    <w:uiPriority w:val="99"/>
    <w:unhideWhenUsed/>
    <w:rsid w:val="00066F58"/>
    <w:pPr>
      <w:spacing w:before="100" w:beforeAutospacing="1" w:after="100" w:afterAutospacing="1"/>
    </w:pPr>
  </w:style>
  <w:style w:type="character" w:styleId="a9">
    <w:name w:val="footnote reference"/>
    <w:basedOn w:val="a1"/>
    <w:rsid w:val="00066F58"/>
    <w:rPr>
      <w:vertAlign w:val="superscript"/>
    </w:rPr>
  </w:style>
  <w:style w:type="paragraph" w:styleId="aa">
    <w:name w:val="footnote text"/>
    <w:basedOn w:val="a0"/>
    <w:link w:val="ab"/>
    <w:rsid w:val="00066F58"/>
    <w:rPr>
      <w:sz w:val="20"/>
      <w:szCs w:val="20"/>
    </w:rPr>
  </w:style>
  <w:style w:type="character" w:customStyle="1" w:styleId="ab">
    <w:name w:val="Текст сноски Знак"/>
    <w:basedOn w:val="a1"/>
    <w:link w:val="aa"/>
    <w:rsid w:val="00066F58"/>
    <w:rPr>
      <w:rFonts w:ascii="Times New Roman" w:eastAsia="Times New Roman" w:hAnsi="Times New Roman" w:cs="Times New Roman"/>
      <w:sz w:val="20"/>
      <w:szCs w:val="20"/>
      <w:lang w:eastAsia="ru-RU"/>
    </w:rPr>
  </w:style>
  <w:style w:type="character" w:customStyle="1" w:styleId="hl-obj">
    <w:name w:val="hl-obj"/>
    <w:basedOn w:val="a1"/>
    <w:rsid w:val="00066F58"/>
  </w:style>
  <w:style w:type="character" w:customStyle="1" w:styleId="b-">
    <w:name w:val="b-"/>
    <w:basedOn w:val="a1"/>
    <w:rsid w:val="00066F58"/>
  </w:style>
  <w:style w:type="character" w:customStyle="1" w:styleId="service-text">
    <w:name w:val="service-text"/>
    <w:basedOn w:val="a1"/>
    <w:rsid w:val="00066F58"/>
  </w:style>
  <w:style w:type="character" w:styleId="ac">
    <w:name w:val="Emphasis"/>
    <w:basedOn w:val="a1"/>
    <w:uiPriority w:val="20"/>
    <w:qFormat/>
    <w:rsid w:val="00066F58"/>
    <w:rPr>
      <w:i/>
      <w:iCs/>
    </w:rPr>
  </w:style>
  <w:style w:type="paragraph" w:styleId="ad">
    <w:name w:val="Balloon Text"/>
    <w:basedOn w:val="a0"/>
    <w:link w:val="ae"/>
    <w:rsid w:val="00066F58"/>
    <w:rPr>
      <w:rFonts w:ascii="Tahoma" w:hAnsi="Tahoma" w:cs="Tahoma"/>
      <w:sz w:val="16"/>
      <w:szCs w:val="16"/>
    </w:rPr>
  </w:style>
  <w:style w:type="character" w:customStyle="1" w:styleId="ae">
    <w:name w:val="Текст выноски Знак"/>
    <w:basedOn w:val="a1"/>
    <w:link w:val="ad"/>
    <w:rsid w:val="00066F58"/>
    <w:rPr>
      <w:rFonts w:ascii="Tahoma" w:eastAsia="Times New Roman" w:hAnsi="Tahoma" w:cs="Tahoma"/>
      <w:sz w:val="16"/>
      <w:szCs w:val="16"/>
      <w:lang w:eastAsia="ru-RU"/>
    </w:rPr>
  </w:style>
  <w:style w:type="character" w:styleId="af">
    <w:name w:val="Strong"/>
    <w:basedOn w:val="a1"/>
    <w:uiPriority w:val="22"/>
    <w:qFormat/>
    <w:rsid w:val="00066F58"/>
    <w:rPr>
      <w:b/>
      <w:bCs/>
    </w:rPr>
  </w:style>
  <w:style w:type="paragraph" w:customStyle="1" w:styleId="doctext">
    <w:name w:val="doc__text"/>
    <w:basedOn w:val="a0"/>
    <w:rsid w:val="00066F58"/>
    <w:pPr>
      <w:spacing w:before="100" w:beforeAutospacing="1" w:after="100" w:afterAutospacing="1"/>
    </w:pPr>
  </w:style>
  <w:style w:type="paragraph" w:styleId="af0">
    <w:name w:val="Title"/>
    <w:basedOn w:val="a0"/>
    <w:link w:val="af1"/>
    <w:qFormat/>
    <w:rsid w:val="00066F58"/>
    <w:pPr>
      <w:spacing w:line="360" w:lineRule="auto"/>
      <w:jc w:val="center"/>
    </w:pPr>
    <w:rPr>
      <w:b/>
      <w:szCs w:val="20"/>
    </w:rPr>
  </w:style>
  <w:style w:type="character" w:customStyle="1" w:styleId="af1">
    <w:name w:val="Название Знак"/>
    <w:basedOn w:val="a1"/>
    <w:link w:val="af0"/>
    <w:rsid w:val="00066F58"/>
    <w:rPr>
      <w:rFonts w:ascii="Times New Roman" w:eastAsia="Times New Roman" w:hAnsi="Times New Roman" w:cs="Times New Roman"/>
      <w:b/>
      <w:sz w:val="24"/>
      <w:szCs w:val="20"/>
      <w:lang w:eastAsia="ru-RU"/>
    </w:rPr>
  </w:style>
  <w:style w:type="character" w:customStyle="1" w:styleId="info-link">
    <w:name w:val="info-link"/>
    <w:basedOn w:val="a1"/>
    <w:rsid w:val="00066F58"/>
  </w:style>
  <w:style w:type="paragraph" w:customStyle="1" w:styleId="block-docauthor">
    <w:name w:val="block-doc__author"/>
    <w:basedOn w:val="a0"/>
    <w:rsid w:val="00066F58"/>
    <w:pPr>
      <w:spacing w:before="100" w:beforeAutospacing="1" w:after="100" w:afterAutospacing="1"/>
    </w:pPr>
  </w:style>
  <w:style w:type="paragraph" w:customStyle="1" w:styleId="block-docsource">
    <w:name w:val="block-doc__source"/>
    <w:basedOn w:val="a0"/>
    <w:rsid w:val="00066F58"/>
    <w:pPr>
      <w:spacing w:before="100" w:beforeAutospacing="1" w:after="100" w:afterAutospacing="1"/>
    </w:pPr>
  </w:style>
  <w:style w:type="paragraph" w:customStyle="1" w:styleId="Default">
    <w:name w:val="Default"/>
    <w:rsid w:val="00066F58"/>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yl27r">
    <w:name w:val="yl27r"/>
    <w:basedOn w:val="a0"/>
    <w:rsid w:val="00066F58"/>
    <w:pPr>
      <w:spacing w:before="100" w:beforeAutospacing="1" w:after="100" w:afterAutospacing="1"/>
    </w:pPr>
  </w:style>
  <w:style w:type="character" w:customStyle="1" w:styleId="similarworkspaneh2">
    <w:name w:val="similar_work_spane_h2"/>
    <w:basedOn w:val="a1"/>
    <w:rsid w:val="00066F58"/>
  </w:style>
  <w:style w:type="character" w:customStyle="1" w:styleId="similarworkauthor">
    <w:name w:val="similar_work_author"/>
    <w:basedOn w:val="a1"/>
    <w:rsid w:val="00066F58"/>
  </w:style>
  <w:style w:type="character" w:customStyle="1" w:styleId="31">
    <w:name w:val="Основной текст 3 Знак"/>
    <w:basedOn w:val="a1"/>
    <w:link w:val="32"/>
    <w:uiPriority w:val="99"/>
    <w:rsid w:val="00066F58"/>
    <w:rPr>
      <w:sz w:val="24"/>
      <w:szCs w:val="24"/>
    </w:rPr>
  </w:style>
  <w:style w:type="paragraph" w:styleId="32">
    <w:name w:val="Body Text 3"/>
    <w:basedOn w:val="a0"/>
    <w:link w:val="31"/>
    <w:uiPriority w:val="99"/>
    <w:unhideWhenUsed/>
    <w:rsid w:val="00066F58"/>
    <w:pPr>
      <w:spacing w:before="100" w:beforeAutospacing="1" w:after="100" w:afterAutospacing="1"/>
    </w:pPr>
    <w:rPr>
      <w:rFonts w:asciiTheme="minorHAnsi" w:eastAsiaTheme="minorHAnsi" w:hAnsiTheme="minorHAnsi" w:cstheme="minorBidi"/>
      <w:lang w:eastAsia="en-US"/>
    </w:rPr>
  </w:style>
  <w:style w:type="character" w:customStyle="1" w:styleId="310">
    <w:name w:val="Основной текст 3 Знак1"/>
    <w:basedOn w:val="a1"/>
    <w:link w:val="32"/>
    <w:rsid w:val="00066F58"/>
    <w:rPr>
      <w:rFonts w:ascii="Times New Roman" w:eastAsia="Times New Roman" w:hAnsi="Times New Roman" w:cs="Times New Roman"/>
      <w:sz w:val="16"/>
      <w:szCs w:val="16"/>
      <w:lang w:eastAsia="ru-RU"/>
    </w:rPr>
  </w:style>
  <w:style w:type="paragraph" w:customStyle="1" w:styleId="15">
    <w:name w:val="15"/>
    <w:basedOn w:val="a0"/>
    <w:rsid w:val="00066F58"/>
    <w:pPr>
      <w:spacing w:before="100" w:beforeAutospacing="1" w:after="100" w:afterAutospacing="1"/>
    </w:pPr>
  </w:style>
  <w:style w:type="paragraph" w:customStyle="1" w:styleId="cms-text">
    <w:name w:val="cms-text"/>
    <w:basedOn w:val="a0"/>
    <w:rsid w:val="00066F58"/>
    <w:pPr>
      <w:spacing w:before="100" w:beforeAutospacing="1" w:after="100" w:afterAutospacing="1"/>
    </w:pPr>
  </w:style>
  <w:style w:type="character" w:customStyle="1" w:styleId="mw-headline">
    <w:name w:val="mw-headline"/>
    <w:basedOn w:val="a1"/>
    <w:rsid w:val="00066F58"/>
  </w:style>
  <w:style w:type="character" w:customStyle="1" w:styleId="pinyinwrapper">
    <w:name w:val="pinyinwrapper"/>
    <w:basedOn w:val="a1"/>
    <w:rsid w:val="00066F58"/>
  </w:style>
  <w:style w:type="character" w:customStyle="1" w:styleId="t1">
    <w:name w:val="t1"/>
    <w:basedOn w:val="a1"/>
    <w:rsid w:val="00066F58"/>
  </w:style>
  <w:style w:type="character" w:customStyle="1" w:styleId="t4">
    <w:name w:val="t4"/>
    <w:basedOn w:val="a1"/>
    <w:rsid w:val="00066F58"/>
  </w:style>
  <w:style w:type="character" w:customStyle="1" w:styleId="t0">
    <w:name w:val="t0"/>
    <w:basedOn w:val="a1"/>
    <w:rsid w:val="00066F58"/>
  </w:style>
  <w:style w:type="paragraph" w:styleId="af2">
    <w:name w:val="header"/>
    <w:basedOn w:val="a0"/>
    <w:link w:val="af3"/>
    <w:uiPriority w:val="99"/>
    <w:rsid w:val="00066F58"/>
    <w:pPr>
      <w:tabs>
        <w:tab w:val="center" w:pos="4677"/>
        <w:tab w:val="right" w:pos="9355"/>
      </w:tabs>
    </w:pPr>
  </w:style>
  <w:style w:type="character" w:customStyle="1" w:styleId="af3">
    <w:name w:val="Верхний колонтитул Знак"/>
    <w:basedOn w:val="a1"/>
    <w:link w:val="af2"/>
    <w:uiPriority w:val="99"/>
    <w:rsid w:val="00066F58"/>
    <w:rPr>
      <w:rFonts w:ascii="Times New Roman" w:eastAsia="Times New Roman" w:hAnsi="Times New Roman" w:cs="Times New Roman"/>
      <w:sz w:val="24"/>
      <w:szCs w:val="24"/>
      <w:lang w:eastAsia="ru-RU"/>
    </w:rPr>
  </w:style>
  <w:style w:type="paragraph" w:styleId="af4">
    <w:name w:val="footer"/>
    <w:basedOn w:val="a0"/>
    <w:link w:val="af5"/>
    <w:uiPriority w:val="99"/>
    <w:rsid w:val="00066F58"/>
    <w:pPr>
      <w:tabs>
        <w:tab w:val="center" w:pos="4677"/>
        <w:tab w:val="right" w:pos="9355"/>
      </w:tabs>
    </w:pPr>
  </w:style>
  <w:style w:type="character" w:customStyle="1" w:styleId="af5">
    <w:name w:val="Нижний колонтитул Знак"/>
    <w:basedOn w:val="a1"/>
    <w:link w:val="af4"/>
    <w:uiPriority w:val="99"/>
    <w:rsid w:val="00066F58"/>
    <w:rPr>
      <w:rFonts w:ascii="Times New Roman" w:eastAsia="Times New Roman" w:hAnsi="Times New Roman" w:cs="Times New Roman"/>
      <w:sz w:val="24"/>
      <w:szCs w:val="24"/>
      <w:lang w:eastAsia="ru-RU"/>
    </w:rPr>
  </w:style>
  <w:style w:type="character" w:customStyle="1" w:styleId="italic">
    <w:name w:val="italic"/>
    <w:basedOn w:val="a1"/>
    <w:rsid w:val="00066F58"/>
  </w:style>
  <w:style w:type="paragraph" w:customStyle="1" w:styleId="texttext1fzle">
    <w:name w:val="text__text__1fzle"/>
    <w:basedOn w:val="a0"/>
    <w:rsid w:val="00066F58"/>
    <w:pPr>
      <w:spacing w:before="100" w:beforeAutospacing="1" w:after="100" w:afterAutospacing="1"/>
    </w:pPr>
  </w:style>
  <w:style w:type="paragraph" w:customStyle="1" w:styleId="trt0xe">
    <w:name w:val="trt0xe"/>
    <w:basedOn w:val="a0"/>
    <w:rsid w:val="00066F58"/>
    <w:pPr>
      <w:spacing w:before="100" w:beforeAutospacing="1" w:after="100" w:afterAutospacing="1"/>
    </w:pPr>
  </w:style>
  <w:style w:type="paragraph" w:styleId="af6">
    <w:name w:val="Subtitle"/>
    <w:basedOn w:val="a0"/>
    <w:next w:val="a0"/>
    <w:link w:val="af7"/>
    <w:uiPriority w:val="11"/>
    <w:qFormat/>
    <w:rsid w:val="0090783C"/>
    <w:pPr>
      <w:numPr>
        <w:ilvl w:val="1"/>
      </w:numPr>
    </w:pPr>
    <w:rPr>
      <w:rFonts w:asciiTheme="majorHAnsi" w:eastAsiaTheme="majorEastAsia" w:hAnsiTheme="majorHAnsi" w:cstheme="majorBidi"/>
      <w:i/>
      <w:iCs/>
      <w:color w:val="4F81BD" w:themeColor="accent1"/>
      <w:spacing w:val="15"/>
    </w:rPr>
  </w:style>
  <w:style w:type="character" w:customStyle="1" w:styleId="af7">
    <w:name w:val="Подзаголовок Знак"/>
    <w:basedOn w:val="a1"/>
    <w:link w:val="af6"/>
    <w:uiPriority w:val="11"/>
    <w:rsid w:val="0090783C"/>
    <w:rPr>
      <w:rFonts w:asciiTheme="majorHAnsi" w:eastAsiaTheme="majorEastAsia" w:hAnsiTheme="majorHAnsi" w:cstheme="majorBidi"/>
      <w:i/>
      <w:iCs/>
      <w:color w:val="4F81BD" w:themeColor="accent1"/>
      <w:spacing w:val="15"/>
      <w:sz w:val="24"/>
      <w:szCs w:val="24"/>
      <w:lang w:eastAsia="ru-RU"/>
    </w:rPr>
  </w:style>
  <w:style w:type="paragraph" w:styleId="a">
    <w:name w:val="List Bullet"/>
    <w:basedOn w:val="a0"/>
    <w:autoRedefine/>
    <w:rsid w:val="00B860A9"/>
    <w:pPr>
      <w:numPr>
        <w:numId w:val="7"/>
      </w:numPr>
      <w:tabs>
        <w:tab w:val="clear" w:pos="360"/>
      </w:tabs>
      <w:spacing w:before="60" w:line="140" w:lineRule="exact"/>
      <w:ind w:left="510" w:firstLine="0"/>
    </w:pPr>
    <w:rPr>
      <w:rFonts w:ascii="Arial" w:hAnsi="Arial" w:cs="Arial"/>
      <w:sz w:val="14"/>
      <w:szCs w:val="20"/>
    </w:rPr>
  </w:style>
</w:styles>
</file>

<file path=word/webSettings.xml><?xml version="1.0" encoding="utf-8"?>
<w:webSettings xmlns:r="http://schemas.openxmlformats.org/officeDocument/2006/relationships" xmlns:w="http://schemas.openxmlformats.org/wordprocessingml/2006/main">
  <w:divs>
    <w:div w:id="6947571">
      <w:bodyDiv w:val="1"/>
      <w:marLeft w:val="0"/>
      <w:marRight w:val="0"/>
      <w:marTop w:val="0"/>
      <w:marBottom w:val="0"/>
      <w:divBdr>
        <w:top w:val="none" w:sz="0" w:space="0" w:color="auto"/>
        <w:left w:val="none" w:sz="0" w:space="0" w:color="auto"/>
        <w:bottom w:val="none" w:sz="0" w:space="0" w:color="auto"/>
        <w:right w:val="none" w:sz="0" w:space="0" w:color="auto"/>
      </w:divBdr>
    </w:div>
    <w:div w:id="162428990">
      <w:bodyDiv w:val="1"/>
      <w:marLeft w:val="0"/>
      <w:marRight w:val="0"/>
      <w:marTop w:val="0"/>
      <w:marBottom w:val="0"/>
      <w:divBdr>
        <w:top w:val="none" w:sz="0" w:space="0" w:color="auto"/>
        <w:left w:val="none" w:sz="0" w:space="0" w:color="auto"/>
        <w:bottom w:val="none" w:sz="0" w:space="0" w:color="auto"/>
        <w:right w:val="none" w:sz="0" w:space="0" w:color="auto"/>
      </w:divBdr>
    </w:div>
    <w:div w:id="637415627">
      <w:bodyDiv w:val="1"/>
      <w:marLeft w:val="0"/>
      <w:marRight w:val="0"/>
      <w:marTop w:val="0"/>
      <w:marBottom w:val="0"/>
      <w:divBdr>
        <w:top w:val="none" w:sz="0" w:space="0" w:color="auto"/>
        <w:left w:val="none" w:sz="0" w:space="0" w:color="auto"/>
        <w:bottom w:val="none" w:sz="0" w:space="0" w:color="auto"/>
        <w:right w:val="none" w:sz="0" w:space="0" w:color="auto"/>
      </w:divBdr>
    </w:div>
    <w:div w:id="1455514501">
      <w:bodyDiv w:val="1"/>
      <w:marLeft w:val="0"/>
      <w:marRight w:val="0"/>
      <w:marTop w:val="0"/>
      <w:marBottom w:val="0"/>
      <w:divBdr>
        <w:top w:val="none" w:sz="0" w:space="0" w:color="auto"/>
        <w:left w:val="none" w:sz="0" w:space="0" w:color="auto"/>
        <w:bottom w:val="none" w:sz="0" w:space="0" w:color="auto"/>
        <w:right w:val="none" w:sz="0" w:space="0" w:color="auto"/>
      </w:divBdr>
    </w:div>
    <w:div w:id="208445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vc.ru/u/739971-andrey-shapovalov/224496-bezrabotica-kak-socialno-ekonomicheskoe-yavlenie-v-rf" TargetMode="External"/><Relationship Id="rId39" Type="http://schemas.openxmlformats.org/officeDocument/2006/relationships/hyperlink" Target="https://chinalaw.center/constitutional_law/china_constitution_revised_2018_russian/" TargetMode="External"/><Relationship Id="rId21" Type="http://schemas.openxmlformats.org/officeDocument/2006/relationships/image" Target="media/image14.png"/><Relationship Id="rId34" Type="http://schemas.openxmlformats.org/officeDocument/2006/relationships/hyperlink" Target="https://old.bigenc.ru/philosophy/text/1933200" TargetMode="External"/><Relationship Id="rId42" Type="http://schemas.openxmlformats.org/officeDocument/2006/relationships/hyperlink" Target="https://spravochnick.ru/sociologiya/socializaciya_sociobiologicheskie_predposylki_socializacii/socializaciya_v_sociologii/" TargetMode="External"/><Relationship Id="rId47" Type="http://schemas.openxmlformats.org/officeDocument/2006/relationships/hyperlink" Target="https://ria.ru/20230117/kitay-1845343056.html" TargetMode="External"/><Relationship Id="rId50" Type="http://schemas.openxmlformats.org/officeDocument/2006/relationships/hyperlink" Target="https://www.statista.com/statistics/1244339/surveyed-monthly-youth-unemployment-rate-in-china/" TargetMode="External"/><Relationship Id="rId55" Type="http://schemas.openxmlformats.org/officeDocument/2006/relationships/hyperlink" Target="https://studfile.net/preview/3649448/page:5/" TargetMode="External"/><Relationship Id="rId63" Type="http://schemas.openxmlformats.org/officeDocument/2006/relationships/hyperlink" Target="https://finexpertiza.ru/press-service/researches/2021/udar-po-molodezhi/" TargetMode="External"/><Relationship Id="rId68" Type="http://schemas.openxmlformats.org/officeDocument/2006/relationships/hyperlink" Target="https://www.gks.ru/bgd/free/B04_03/IssWWW.exe/Stg/d02/38.htm" TargetMode="External"/><Relationship Id="rId76" Type="http://schemas.openxmlformats.org/officeDocument/2006/relationships/hyperlink" Target="https://www.reuters.com/world/china/record-numbers-chinese-graduates-enter-worst-job-market-decades-2022-06-23/"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rosstat.gov.ru/statistic"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lirt.hse.ru/data/2020/07/22/1596769782/Graduate_e_book.pdf"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rbc.ru/economics/13/01/2022/61ddb0159a7947ca69615b63" TargetMode="External"/><Relationship Id="rId37" Type="http://schemas.openxmlformats.org/officeDocument/2006/relationships/hyperlink" Target="https://bankstoday.net/last-articles/bezrabotitsa-v-rossii-2023" TargetMode="External"/><Relationship Id="rId40" Type="http://schemas.openxmlformats.org/officeDocument/2006/relationships/hyperlink" Target="http://www.kremlin.ru/acts/constitution/item" TargetMode="External"/><Relationship Id="rId45" Type="http://schemas.openxmlformats.org/officeDocument/2006/relationships/hyperlink" Target="https://nauka.club/obshchestvoznanie/molodezh.html" TargetMode="External"/><Relationship Id="rId53" Type="http://schemas.openxmlformats.org/officeDocument/2006/relationships/hyperlink" Target="http://www.dslib.net/sociologia-kultury/samorealizacija-molodezhi-kak-predmet-sociokulturnogo-analiza.html" TargetMode="External"/><Relationship Id="rId58" Type="http://schemas.openxmlformats.org/officeDocument/2006/relationships/hyperlink" Target="https://www.forbes.ru/finansy/483827-rost-ekonomiki-kitaa-okazalsa-odnim-iz-samyh-malen-kih-za-neskol-ko-desatiletij" TargetMode="External"/><Relationship Id="rId66" Type="http://schemas.openxmlformats.org/officeDocument/2006/relationships/hyperlink" Target="https://news.myseldon.com/ru/news/index/246316832" TargetMode="External"/><Relationship Id="rId74" Type="http://schemas.openxmlformats.org/officeDocument/2006/relationships/hyperlink" Target="https://spb.hh.ru/article/31218" TargetMode="External"/><Relationship Id="rId79" Type="http://schemas.openxmlformats.org/officeDocument/2006/relationships/hyperlink" Target="https://www.statista.com/statistics/1244339/surveyed-monthly-youth-unemployment-rate-in-china/" TargetMode="External"/><Relationship Id="rId5" Type="http://schemas.openxmlformats.org/officeDocument/2006/relationships/webSettings" Target="webSettings.xml"/><Relationship Id="rId61" Type="http://schemas.openxmlformats.org/officeDocument/2006/relationships/hyperlink" Target="https://apni.ru/article/2330-problema-zanyatosti-molodezhi-v-rossii" TargetMode="External"/><Relationship Id="rId82"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ru.zhujiworld.com/cn/" TargetMode="External"/><Relationship Id="rId44" Type="http://schemas.openxmlformats.org/officeDocument/2006/relationships/hyperlink" Target="https://ug.ru/molodezhi-budet-bolshe/" TargetMode="External"/><Relationship Id="rId52" Type="http://schemas.openxmlformats.org/officeDocument/2006/relationships/hyperlink" Target="https://izron.ru/articles/tendentsii-razvitiya-ekonomiki-i-menedzhmenta-sbornik-nauchnykh-trudov-po-itogam-mezhdunarodnoy-nauch/sektsiya-22-ekonomika-truda-i-upravlenie-personalom/osobennosti-bezrabotitsy-na-molodezhnom-rynke-truda-knr/" TargetMode="External"/><Relationship Id="rId60" Type="http://schemas.openxmlformats.org/officeDocument/2006/relationships/hyperlink" Target="https://www.caa-network.org/archives/19153" TargetMode="External"/><Relationship Id="rId65" Type="http://schemas.openxmlformats.org/officeDocument/2006/relationships/hyperlink" Target="https://gogov.ru/articles/unemployment-rate" TargetMode="External"/><Relationship Id="rId73" Type="http://schemas.openxmlformats.org/officeDocument/2006/relationships/hyperlink" Target="https://www.hse.ru/data/2011/03/11/1211414979/&#1057;&#1086;&#1089;&#1090;&#1086;&#1103;&#1085;&#1080;&#1077;&#1056;&#1099;&#1085;&#1082;&#1072;&#1058;&#1088;&#1091;&#1076;&#1072;2.pdf" TargetMode="External"/><Relationship Id="rId78" Type="http://schemas.openxmlformats.org/officeDocument/2006/relationships/hyperlink" Target="https://www.statista.com/statistics/811935/youth-unemployment-rate-in-china/"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www.kommersant.ru/doc/4946502" TargetMode="External"/><Relationship Id="rId30" Type="http://schemas.openxmlformats.org/officeDocument/2006/relationships/hyperlink" Target="https://moluch.ru/th/5/archive/16/353/" TargetMode="External"/><Relationship Id="rId35" Type="http://schemas.openxmlformats.org/officeDocument/2006/relationships/hyperlink" Target="https://cnlegal.ru/china_labour/china_employment_promotion_law_review/" TargetMode="External"/><Relationship Id="rId43" Type="http://schemas.openxmlformats.org/officeDocument/2006/relationships/hyperlink" Target="https://cnlegal.ru/china_administrative_law/ministry_of_labour_resources_and_social_security/" TargetMode="External"/><Relationship Id="rId48" Type="http://schemas.openxmlformats.org/officeDocument/2006/relationships/hyperlink" Target="https://www.rbc.ru/economics/01/02/2023/63da428b9a7947e741363c53" TargetMode="External"/><Relationship Id="rId56" Type="http://schemas.openxmlformats.org/officeDocument/2006/relationships/hyperlink" Target="https://bankstoday.net/last-articles/vvp-rossii-2022" TargetMode="External"/><Relationship Id="rId64" Type="http://schemas.openxmlformats.org/officeDocument/2006/relationships/hyperlink" Target="https://www.mn.ru/smart/uroven-bezraboticzy-v-kitae-sredi-molodezhi-dostig-rekordnyh-znachenij-chem-vypusknikam-meshaet-horoshee-obrazovanie-krizis-na-rynke-nedvizhimosti-i-covid-19" TargetMode="External"/><Relationship Id="rId69" Type="http://schemas.openxmlformats.org/officeDocument/2006/relationships/hyperlink" Target="https://gks.ru/bgd/free/B04_03/IssWWW.exe/Stg/d02/17.htm" TargetMode="External"/><Relationship Id="rId77" Type="http://schemas.openxmlformats.org/officeDocument/2006/relationships/hyperlink" Target="https://www.china-briefing.com/news/chinas-post-covid-recovery-2023-economic-indicators/" TargetMode="External"/><Relationship Id="rId8" Type="http://schemas.openxmlformats.org/officeDocument/2006/relationships/image" Target="media/image1.png"/><Relationship Id="rId51" Type="http://schemas.openxmlformats.org/officeDocument/2006/relationships/hyperlink" Target="https://rostrud.gov.ru/upload/iblock/04e/godovoy-otchet-2021.pdf" TargetMode="External"/><Relationship Id="rId72" Type="http://schemas.openxmlformats.org/officeDocument/2006/relationships/hyperlink" Target="https://rosstat.gov.ru/storage/mediabank/BCqQK9QM/zanyatost.pdf" TargetMode="External"/><Relationship Id="rId80" Type="http://schemas.openxmlformats.org/officeDocument/2006/relationships/hyperlink" Target="https://www.lemonde.fr/en/economy/article/2022/07/04/in-china-youth-unemployment-reaches-a-record-high_5989039_19.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iz.ru/1150750/2021-04-13/dolia-molodezhnoi-bezrabotitcy-v-rossii-iz-za-pandemii-vyrosla-lish-na-1" TargetMode="External"/><Relationship Id="rId38" Type="http://schemas.openxmlformats.org/officeDocument/2006/relationships/hyperlink" Target="https://scienceforum.ru/2022/article/2018028630" TargetMode="External"/><Relationship Id="rId46" Type="http://schemas.openxmlformats.org/officeDocument/2006/relationships/hyperlink" Target="https://ria.ru/20230227/bezrabotitsa-1854469695.html" TargetMode="External"/><Relationship Id="rId59" Type="http://schemas.openxmlformats.org/officeDocument/2006/relationships/hyperlink" Target="https://www.tadviser.ru/index.php/&#1057;&#1090;&#1072;&#1090;&#1100;&#1103;:&#1056;&#1099;&#1085;&#1086;&#1082;_&#1090;&#1088;&#1091;&#1076;&#1072;_&#1080;_&#1073;&#1077;&#1079;&#1088;&#1072;&#1073;&#1086;&#1090;&#1080;&#1094;&#1072;_&#1074;_&#1050;&#1080;&#1090;&#1072;&#1077;" TargetMode="External"/><Relationship Id="rId67" Type="http://schemas.openxmlformats.org/officeDocument/2006/relationships/hyperlink" Target="https://rosstat.gov.ru/storage/mediabank/RC_tab_5.3_2022.xlsx" TargetMode="External"/><Relationship Id="rId20" Type="http://schemas.openxmlformats.org/officeDocument/2006/relationships/image" Target="media/image13.jpeg"/><Relationship Id="rId41" Type="http://schemas.openxmlformats.org/officeDocument/2006/relationships/hyperlink" Target="https://moluch.ru/archive/242/56021/" TargetMode="External"/><Relationship Id="rId54" Type="http://schemas.openxmlformats.org/officeDocument/2006/relationships/hyperlink" Target="http://economyandbusiness.ru/molodezhnaya-bezrabotitsa-v-sovremennom-rossijskom-obshhestve-2" TargetMode="External"/><Relationship Id="rId62" Type="http://schemas.openxmlformats.org/officeDocument/2006/relationships/hyperlink" Target="http://sociology.niv.ru/doc/dictionary/sociological/articles/198/status-socialnyj.htm" TargetMode="External"/><Relationship Id="rId70" Type="http://schemas.openxmlformats.org/officeDocument/2006/relationships/hyperlink" Target="https://istmat.org/node/46367" TargetMode="External"/><Relationship Id="rId75" Type="http://schemas.openxmlformats.org/officeDocument/2006/relationships/hyperlink" Target="https://www.forbes.ru/newsroom/biznes/436899-eksperty-predupredili-o-riske-rosta-bezraboticy-iz-za-reformy-obrazovatelnoy"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epochtimes.ru/content/view/74776/4/" TargetMode="External"/><Relationship Id="rId36" Type="http://schemas.openxmlformats.org/officeDocument/2006/relationships/hyperlink" Target="https://rg.ru/2018/07/18/chto-privlekaet-molodyh-specialistov-v-rabote.html" TargetMode="External"/><Relationship Id="rId49" Type="http://schemas.openxmlformats.org/officeDocument/2006/relationships/hyperlink" Target="http://www.stats.gov.cn/english/" TargetMode="External"/><Relationship Id="rId57" Type="http://schemas.openxmlformats.org/officeDocument/2006/relationships/hyperlink" Target="https://www.epochtimes.ru/china/economika-kitaya/rekordnoe-kolichestvo-kitajskih-vypusknikov-stalkivaetsya-s-bezrabotitsej-156696/"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vc.ru/u/739971-andrey-shapovalov/224496-bezrabotica-kak-socialno-ekonomicheskoe-yavlenie-v-rf" TargetMode="External"/><Relationship Id="rId18" Type="http://schemas.openxmlformats.org/officeDocument/2006/relationships/hyperlink" Target="https://bankstoday.net/last-articles/vvp-rossii-2022" TargetMode="External"/><Relationship Id="rId26" Type="http://schemas.openxmlformats.org/officeDocument/2006/relationships/hyperlink" Target="http://www.dslib.net/sociologia-kultury/samorealizacija-molodezhi-kak-predmet-sociokulturnogo-analiza.html" TargetMode="External"/><Relationship Id="rId39" Type="http://schemas.openxmlformats.org/officeDocument/2006/relationships/hyperlink" Target="https://lirt.hse.ru/data/2020/07/22/1596769782/Graduate_e_book.pdf" TargetMode="External"/><Relationship Id="rId21" Type="http://schemas.openxmlformats.org/officeDocument/2006/relationships/hyperlink" Target="https://cnlegal.ru/china_administrative_law/ministry_of_labour_resources_and_social_security/" TargetMode="External"/><Relationship Id="rId34" Type="http://schemas.openxmlformats.org/officeDocument/2006/relationships/hyperlink" Target="http://www.dslib.net/economika-xoziajstva/formirovanie-jeffektivnoj-zanjatosti-vypusknikov-obrazovatelnyh-organizacij.html" TargetMode="External"/><Relationship Id="rId42" Type="http://schemas.openxmlformats.org/officeDocument/2006/relationships/hyperlink" Target="https://finexpertiza.ru/press-service/researches/2021/udar-po-molodezhi/" TargetMode="External"/><Relationship Id="rId47" Type="http://schemas.openxmlformats.org/officeDocument/2006/relationships/hyperlink" Target="https://gogov.ru/articles/unemployment-rate" TargetMode="External"/><Relationship Id="rId50" Type="http://schemas.openxmlformats.org/officeDocument/2006/relationships/hyperlink" Target="https://www.statista.com/statistics/811935/youth-unemployment-rate-in-china/" TargetMode="External"/><Relationship Id="rId55" Type="http://schemas.openxmlformats.org/officeDocument/2006/relationships/hyperlink" Target="https://www.statista.com/statistics/1244339/surveyed-monthly-youth-unemployment-rate-in-china/" TargetMode="External"/><Relationship Id="rId63" Type="http://schemas.openxmlformats.org/officeDocument/2006/relationships/hyperlink" Target="https://www.hse.ru/data/2011/03/11/1211414979/&#1057;&#1086;&#1089;&#1090;&#1086;&#1103;&#1085;&#1080;&#1077;&#1056;&#1099;&#1085;&#1082;&#1072;&#1058;&#1088;&#1091;&#1076;&#1072;2.pdf" TargetMode="External"/><Relationship Id="rId68" Type="http://schemas.openxmlformats.org/officeDocument/2006/relationships/hyperlink" Target="http://www.stats.gov.cn/english/" TargetMode="External"/><Relationship Id="rId76" Type="http://schemas.openxmlformats.org/officeDocument/2006/relationships/hyperlink" Target="https://bankstoday.net/last-articles/bezrabotitsa-v-rossii-2023" TargetMode="External"/><Relationship Id="rId84" Type="http://schemas.openxmlformats.org/officeDocument/2006/relationships/hyperlink" Target="https://iz.ru/1150750/2021-04-13/dolia-molodezhnoi-bezrabotitcy-v-rossii-iz-za-pandemii-vyrosla-lish-na-1" TargetMode="External"/><Relationship Id="rId89" Type="http://schemas.openxmlformats.org/officeDocument/2006/relationships/hyperlink" Target="https://scienceforum.ru/2022/article/2018028630" TargetMode="External"/><Relationship Id="rId7" Type="http://schemas.openxmlformats.org/officeDocument/2006/relationships/hyperlink" Target="http://www.kremlin.ru/acts/constitution/item" TargetMode="External"/><Relationship Id="rId71" Type="http://schemas.openxmlformats.org/officeDocument/2006/relationships/hyperlink" Target="http://www.stats.gov.cn/english/" TargetMode="External"/><Relationship Id="rId2" Type="http://schemas.openxmlformats.org/officeDocument/2006/relationships/hyperlink" Target="https://ug.ru/molodezhi-budet-bolshe/" TargetMode="External"/><Relationship Id="rId16" Type="http://schemas.openxmlformats.org/officeDocument/2006/relationships/hyperlink" Target="https://studfile.net/preview/3649448/page:5/" TargetMode="External"/><Relationship Id="rId29" Type="http://schemas.openxmlformats.org/officeDocument/2006/relationships/hyperlink" Target="http://sociology.niv.ru/doc/dictionary/sociological/articles/198/status-socialnyj.htm" TargetMode="External"/><Relationship Id="rId11" Type="http://schemas.openxmlformats.org/officeDocument/2006/relationships/hyperlink" Target="https://moluch.ru/archive/242/56021/" TargetMode="External"/><Relationship Id="rId24" Type="http://schemas.openxmlformats.org/officeDocument/2006/relationships/hyperlink" Target="https://rostrud.gov.ru/upload/iblock/04e/godovoy-otchet-2021.pdf" TargetMode="External"/><Relationship Id="rId32" Type="http://schemas.openxmlformats.org/officeDocument/2006/relationships/hyperlink" Target="https://rg.ru/2018/07/18/chto-privlekaet-molodyh-specialistov-v-rabote.html" TargetMode="External"/><Relationship Id="rId37" Type="http://schemas.openxmlformats.org/officeDocument/2006/relationships/hyperlink" Target="https://1economic.ru/lib/113473" TargetMode="External"/><Relationship Id="rId40" Type="http://schemas.openxmlformats.org/officeDocument/2006/relationships/hyperlink" Target="https://iz.ru/1150750/2021-04-13/dolia-molodezhnoi-bezrabotitcy-v-rossii-iz-za-pandemii-vyrosla-lish-na-1" TargetMode="External"/><Relationship Id="rId45" Type="http://schemas.openxmlformats.org/officeDocument/2006/relationships/hyperlink" Target="https://www.rbc.ru/economics/13/01/2022/61ddb0159a7947ca69615b63" TargetMode="External"/><Relationship Id="rId53" Type="http://schemas.openxmlformats.org/officeDocument/2006/relationships/hyperlink" Target="https://www.tadviser.ru/index.php/&#1057;&#1090;&#1072;&#1090;&#1100;&#1103;:&#1056;&#1099;&#1085;&#1086;&#1082;_&#1090;&#1088;&#1091;&#1076;&#1072;_&#1080;_&#1073;&#1077;&#1079;&#1088;&#1072;&#1073;&#1086;&#1090;&#1080;&#1094;&#1072;_&#1074;_&#1050;&#1080;&#1090;&#1072;&#1077;" TargetMode="External"/><Relationship Id="rId58" Type="http://schemas.openxmlformats.org/officeDocument/2006/relationships/hyperlink" Target="https://www.epochtimes.ru/china/economika-kitaya/rekordnoe-kolichestvo-kitajskih-vypusknikov-stalkivaetsya-s-bezrabotitsej-156696/" TargetMode="External"/><Relationship Id="rId66" Type="http://schemas.openxmlformats.org/officeDocument/2006/relationships/hyperlink" Target="https://istmat.org/node/46367" TargetMode="External"/><Relationship Id="rId74" Type="http://schemas.openxmlformats.org/officeDocument/2006/relationships/hyperlink" Target="https://iz.ru/1150750/2021-04-13/dolia-molodezhnoi-bezrabotitcy-v-rossii-iz-za-pandemii-vyrosla-lish-na-1" TargetMode="External"/><Relationship Id="rId79" Type="http://schemas.openxmlformats.org/officeDocument/2006/relationships/hyperlink" Target="https://www.forbes.ru/newsroom/biznes/436899-eksperty-predupredili-o-riske-rosta-bezraboticy-iz-za-reformy-obrazovatelnoy" TargetMode="External"/><Relationship Id="rId87" Type="http://schemas.openxmlformats.org/officeDocument/2006/relationships/hyperlink" Target="https://finexpertiza.ru/press-service/researches/2021/udar-po-molodezhi/" TargetMode="External"/><Relationship Id="rId5" Type="http://schemas.openxmlformats.org/officeDocument/2006/relationships/hyperlink" Target="https://www.mn.ru/smart/uroven-bezraboticzy-v-kitae-sredi-molodezhi-dostig-rekordnyh-znachenij-chem-vypusknikam-meshaet-horoshee-obrazovanie-krizis-na-rynke-nedvizhimosti-i-covid-19" TargetMode="External"/><Relationship Id="rId61" Type="http://schemas.openxmlformats.org/officeDocument/2006/relationships/hyperlink" Target="https://www.mn.ru/smart/uroven-bezraboticzy-v-kitae-sredi-molodezhi-dostig-rekordnyh-znachenij-chem-vypusknikam-meshaet-horoshee-obrazovanie-krizis-na-rynke-nedvizhimosti-i-covid-19" TargetMode="External"/><Relationship Id="rId82" Type="http://schemas.openxmlformats.org/officeDocument/2006/relationships/hyperlink" Target="https://www.reuters.com/world/china/record-numbers-chinese-graduates-enter-worst-job-market-decades-2022-06-23/" TargetMode="External"/><Relationship Id="rId19" Type="http://schemas.openxmlformats.org/officeDocument/2006/relationships/hyperlink" Target="https://www.forbes.ru/finansy/483827-rost-ekonomiki-kitaa-okazalsa-odnim-iz-samyh-malen-kih-za-neskol-ko-desatiletij" TargetMode="External"/><Relationship Id="rId4" Type="http://schemas.openxmlformats.org/officeDocument/2006/relationships/hyperlink" Target="https://ru.zhujiworld.com/cn/" TargetMode="External"/><Relationship Id="rId9" Type="http://schemas.openxmlformats.org/officeDocument/2006/relationships/hyperlink" Target="https://ug.ru/molodezhi-budet-bolshe/" TargetMode="External"/><Relationship Id="rId14" Type="http://schemas.openxmlformats.org/officeDocument/2006/relationships/hyperlink" Target="https://scienceforum.ru/2022/article/2018028630" TargetMode="External"/><Relationship Id="rId22" Type="http://schemas.openxmlformats.org/officeDocument/2006/relationships/hyperlink" Target="https://cnlegal.ru/china_labour/china_employment_promotion_law_review/" TargetMode="External"/><Relationship Id="rId27" Type="http://schemas.openxmlformats.org/officeDocument/2006/relationships/hyperlink" Target="https://www.caa-network.org/archives/19153" TargetMode="External"/><Relationship Id="rId30" Type="http://schemas.openxmlformats.org/officeDocument/2006/relationships/hyperlink" Target="https://spravochnick.ru/sociologiya/socializaciya_sociobiologicheskie_predposylki_socializacii/socializaciya_v_sociologii/" TargetMode="External"/><Relationship Id="rId35" Type="http://schemas.openxmlformats.org/officeDocument/2006/relationships/hyperlink" Target="http://www.dslib.net/economika-xoziajstva/formirovanie-jeffektivnoj-zanjatosti-vypusknikov-obrazovatelnyh-organizacij.html" TargetMode="External"/><Relationship Id="rId43" Type="http://schemas.openxmlformats.org/officeDocument/2006/relationships/hyperlink" Target="https://finexpertiza.ru/press-service/researches/2021/udar-po-molodezhi/" TargetMode="External"/><Relationship Id="rId48" Type="http://schemas.openxmlformats.org/officeDocument/2006/relationships/hyperlink" Target="https://ria.ru/20230227/bezrabotitsa-1854469695.html" TargetMode="External"/><Relationship Id="rId56" Type="http://schemas.openxmlformats.org/officeDocument/2006/relationships/hyperlink" Target="https://www.lemonde.fr/en/economy/article/2022/07/04/in-china-youth-unemployment-reaches-a-record-high_5989039_19.html" TargetMode="External"/><Relationship Id="rId64" Type="http://schemas.openxmlformats.org/officeDocument/2006/relationships/hyperlink" Target="https://www.hse.ru/data/2011/03/11/1211414979/&#1057;&#1086;&#1089;&#1090;&#1086;&#1103;&#1085;&#1080;&#1077;&#1056;&#1099;&#1085;&#1082;&#1072;&#1058;&#1088;&#1091;&#1076;&#1072;2.pdf" TargetMode="External"/><Relationship Id="rId69" Type="http://schemas.openxmlformats.org/officeDocument/2006/relationships/hyperlink" Target="http://www.stats.gov.cn/english/" TargetMode="External"/><Relationship Id="rId77" Type="http://schemas.openxmlformats.org/officeDocument/2006/relationships/hyperlink" Target="https://bankstoday.net/last-articles/bezrabotitsa-v-rossii-2023" TargetMode="External"/><Relationship Id="rId8" Type="http://schemas.openxmlformats.org/officeDocument/2006/relationships/hyperlink" Target="https://chinalaw.center/constitutional_law/china_constitution_revised_2018_russian/" TargetMode="External"/><Relationship Id="rId51" Type="http://schemas.openxmlformats.org/officeDocument/2006/relationships/hyperlink" Target="https://apni.ru/article/2330-problema-zanyatosti-molodezhi-v-rossii" TargetMode="External"/><Relationship Id="rId72" Type="http://schemas.openxmlformats.org/officeDocument/2006/relationships/hyperlink" Target="https://rosstat.gov.ru/storage/mediabank/BCqQK9QM/zanyatost.pdf" TargetMode="External"/><Relationship Id="rId80" Type="http://schemas.openxmlformats.org/officeDocument/2006/relationships/hyperlink" Target="https://www.epochtimes.ru/content/view/74776/4/" TargetMode="External"/><Relationship Id="rId85" Type="http://schemas.openxmlformats.org/officeDocument/2006/relationships/hyperlink" Target="https://rosstat.gov.ru/statistic" TargetMode="External"/><Relationship Id="rId3" Type="http://schemas.openxmlformats.org/officeDocument/2006/relationships/hyperlink" Target="https://ria.ru/20230117/kitay-1845343056.html" TargetMode="External"/><Relationship Id="rId12" Type="http://schemas.openxmlformats.org/officeDocument/2006/relationships/hyperlink" Target="https://moluch.ru/th/5/archive/16/353/" TargetMode="External"/><Relationship Id="rId17" Type="http://schemas.openxmlformats.org/officeDocument/2006/relationships/hyperlink" Target="http://economyandbusiness.ru/molodezhnaya-bezrabotitsa-v-sovremennom-rossijskom-obshhestve-2" TargetMode="External"/><Relationship Id="rId25" Type="http://schemas.openxmlformats.org/officeDocument/2006/relationships/hyperlink" Target="https://old.bigenc.ru/philosophy/text/1933200" TargetMode="External"/><Relationship Id="rId33" Type="http://schemas.openxmlformats.org/officeDocument/2006/relationships/hyperlink" Target="https://rg.ru/2018/07/18/chto-privlekaet-molodyh-specialistov-v-rabote.html" TargetMode="External"/><Relationship Id="rId38" Type="http://schemas.openxmlformats.org/officeDocument/2006/relationships/hyperlink" Target="https://lirt.hse.ru/data/2020/07/22/1596769782/Graduate_e_book.pdf" TargetMode="External"/><Relationship Id="rId46" Type="http://schemas.openxmlformats.org/officeDocument/2006/relationships/hyperlink" Target="https://spb.hh.ru/article/31218" TargetMode="External"/><Relationship Id="rId59" Type="http://schemas.openxmlformats.org/officeDocument/2006/relationships/hyperlink" Target="https://www.reuters.com/world/china/record-numbers-chinese-graduates-enter-worst-job-market-decades-2022-06-23/" TargetMode="External"/><Relationship Id="rId67" Type="http://schemas.openxmlformats.org/officeDocument/2006/relationships/hyperlink" Target="http://www.stats.gov.cn/english/" TargetMode="External"/><Relationship Id="rId20" Type="http://schemas.openxmlformats.org/officeDocument/2006/relationships/hyperlink" Target="https://cnlegal.ru/china_labour/china_employment_promotion_law_review/" TargetMode="External"/><Relationship Id="rId41" Type="http://schemas.openxmlformats.org/officeDocument/2006/relationships/hyperlink" Target="https://gks.ru/bgd/free/B04_03/IssWWW.exe/Stg/d02/17.htm" TargetMode="External"/><Relationship Id="rId54" Type="http://schemas.openxmlformats.org/officeDocument/2006/relationships/hyperlink" Target="https://www.kommersant.ru/doc/4946502" TargetMode="External"/><Relationship Id="rId62" Type="http://schemas.openxmlformats.org/officeDocument/2006/relationships/hyperlink" Target="https://rosstat.gov.ru/statistic" TargetMode="External"/><Relationship Id="rId70" Type="http://schemas.openxmlformats.org/officeDocument/2006/relationships/hyperlink" Target="http://www.stats.gov.cn/english/" TargetMode="External"/><Relationship Id="rId75" Type="http://schemas.openxmlformats.org/officeDocument/2006/relationships/hyperlink" Target="https://rosstat.gov.ru/statistic" TargetMode="External"/><Relationship Id="rId83" Type="http://schemas.openxmlformats.org/officeDocument/2006/relationships/hyperlink" Target="https://www.statista.com/statistics/1244339/surveyed-monthly-youth-unemployment-rate-in-china/" TargetMode="External"/><Relationship Id="rId88" Type="http://schemas.openxmlformats.org/officeDocument/2006/relationships/hyperlink" Target="https://www.china-briefing.com/news/chinas-post-covid-recovery-2023-economic-indicators/" TargetMode="External"/><Relationship Id="rId1" Type="http://schemas.openxmlformats.org/officeDocument/2006/relationships/hyperlink" Target="https://www.rbc.ru/economics/01/02/2023/63da428b9a7947e741363c53" TargetMode="External"/><Relationship Id="rId6" Type="http://schemas.openxmlformats.org/officeDocument/2006/relationships/hyperlink" Target="https://bankstoday.net/last-articles/bezrabotitsa-v-rossii-2023" TargetMode="External"/><Relationship Id="rId15" Type="http://schemas.openxmlformats.org/officeDocument/2006/relationships/hyperlink" Target="https://izron.ru/articles/tendentsii-razvitiya-ekonomiki-i-menedzhmenta-sbornik-nauchnykh-trudov-po-itogam-mezhdunarodnoy-nauch/sektsiya-22-ekonomika-truda-i-upravlenie-personalom/osobennosti-bezrabotitsy-na-molodezhnom-rynke-truda-knr/" TargetMode="External"/><Relationship Id="rId23" Type="http://schemas.openxmlformats.org/officeDocument/2006/relationships/hyperlink" Target="https://news.myseldon.com/ru/news/index/246316832" TargetMode="External"/><Relationship Id="rId28" Type="http://schemas.openxmlformats.org/officeDocument/2006/relationships/hyperlink" Target="https://nauka.club/obshchestvoznanie/molodezh.html" TargetMode="External"/><Relationship Id="rId36" Type="http://schemas.openxmlformats.org/officeDocument/2006/relationships/hyperlink" Target="https://rosstat.gov.ru/storage/mediabank/RC_tab_5.3_2022.xlsx" TargetMode="External"/><Relationship Id="rId49" Type="http://schemas.openxmlformats.org/officeDocument/2006/relationships/hyperlink" Target="https://izron.ru/articles/tendentsii-razvitiya-ekonomiki-i-menedzhmenta-sbornik-nauchnykh-trudov-po-itogam-mezhdunarodnoy-nauch/sektsiya-22-ekonomika-truda-i-upravlenie-personalom/osobennosti-bezrabotitsy-na-molodezhnom-rynke-truda-knr/" TargetMode="External"/><Relationship Id="rId57" Type="http://schemas.openxmlformats.org/officeDocument/2006/relationships/hyperlink" Target="https://www.reuters.com/world/china/record-numbers-chinese-graduates-enter-worst-job-market-decades-2022-06-23/" TargetMode="External"/><Relationship Id="rId10" Type="http://schemas.openxmlformats.org/officeDocument/2006/relationships/hyperlink" Target="https://www.mn.ru/smart/uroven-bezraboticzy-v-kitae-sredi-molodezhi-dostig-rekordnyh-znachenij-chem-vypusknikam-meshaet-horoshee-obrazovanie-krizis-na-rynke-nedvizhimosti-i-covid-19" TargetMode="External"/><Relationship Id="rId31" Type="http://schemas.openxmlformats.org/officeDocument/2006/relationships/hyperlink" Target="https://www.caa-network.org/archives/19153" TargetMode="External"/><Relationship Id="rId44" Type="http://schemas.openxmlformats.org/officeDocument/2006/relationships/hyperlink" Target="https://www.gks.ru/bgd/free/B04_03/IssWWW.exe/Stg/d02/38.htm" TargetMode="External"/><Relationship Id="rId52" Type="http://schemas.openxmlformats.org/officeDocument/2006/relationships/hyperlink" Target="https://www.forbes.ru/newsroom/biznes/436899-eksperty-predupredili-o-riske-rosta-bezraboticy-iz-za-reformy-obrazovatelnoy" TargetMode="External"/><Relationship Id="rId60" Type="http://schemas.openxmlformats.org/officeDocument/2006/relationships/hyperlink" Target="https://www.china-briefing.com/news/chinas-post-covid-recovery-2023-economic-indicators/" TargetMode="External"/><Relationship Id="rId65" Type="http://schemas.openxmlformats.org/officeDocument/2006/relationships/hyperlink" Target="https://www.hse.ru/data/2011/03/11/1211414979/&#1057;&#1086;&#1089;&#1090;&#1086;&#1103;&#1085;&#1080;&#1077;&#1056;&#1099;&#1085;&#1082;&#1072;&#1058;&#1088;&#1091;&#1076;&#1072;2.pdf" TargetMode="External"/><Relationship Id="rId73" Type="http://schemas.openxmlformats.org/officeDocument/2006/relationships/hyperlink" Target="https://moluch.ru/archive/418/92860/" TargetMode="External"/><Relationship Id="rId78" Type="http://schemas.openxmlformats.org/officeDocument/2006/relationships/hyperlink" Target="https://www.statista.com/statistics/811935/youth-unemployment-rate-in-china/" TargetMode="External"/><Relationship Id="rId81" Type="http://schemas.openxmlformats.org/officeDocument/2006/relationships/hyperlink" Target="http://www.stats.gov.cn/english/" TargetMode="External"/><Relationship Id="rId86" Type="http://schemas.openxmlformats.org/officeDocument/2006/relationships/hyperlink" Target="http://www.stats.gov.cn/englis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AD0597-E4E0-43F6-9F13-80BE7AC44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3162</TotalTime>
  <Pages>123</Pages>
  <Words>29929</Words>
  <Characters>170601</Characters>
  <Application>Microsoft Office Word</Application>
  <DocSecurity>0</DocSecurity>
  <Lines>1421</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200130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Погорелая Софья</dc:creator>
  <cp:lastModifiedBy>Погорелая Софья</cp:lastModifiedBy>
  <cp:revision>52</cp:revision>
  <dcterms:created xsi:type="dcterms:W3CDTF">2023-05-07T01:09:00Z</dcterms:created>
  <dcterms:modified xsi:type="dcterms:W3CDTF">2023-05-12T12:21:00Z</dcterms:modified>
</cp:coreProperties>
</file>