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67" w:rsidRPr="001A6B5F" w:rsidRDefault="00164767" w:rsidP="00164767">
      <w:pPr>
        <w:jc w:val="center"/>
        <w:rPr>
          <w:rFonts w:ascii="Times New Roman" w:hAnsi="Times New Roman" w:cs="Times New Roman"/>
          <w:sz w:val="28"/>
          <w:szCs w:val="28"/>
        </w:rPr>
      </w:pPr>
      <w:r w:rsidRPr="001A6B5F">
        <w:rPr>
          <w:rFonts w:ascii="Times New Roman" w:hAnsi="Times New Roman" w:cs="Times New Roman"/>
          <w:sz w:val="28"/>
          <w:szCs w:val="28"/>
        </w:rPr>
        <w:t>Санкт-Петербургский государственный университет</w:t>
      </w:r>
    </w:p>
    <w:p w:rsidR="00164767" w:rsidRPr="001A6B5F" w:rsidRDefault="00164767" w:rsidP="00164767">
      <w:pPr>
        <w:rPr>
          <w:rFonts w:ascii="Times New Roman" w:hAnsi="Times New Roman" w:cs="Times New Roman"/>
          <w:sz w:val="28"/>
          <w:szCs w:val="28"/>
        </w:rPr>
      </w:pPr>
    </w:p>
    <w:p w:rsidR="00164767" w:rsidRDefault="00164767" w:rsidP="00164767">
      <w:pPr>
        <w:jc w:val="center"/>
        <w:rPr>
          <w:rFonts w:ascii="Times New Roman" w:hAnsi="Times New Roman" w:cs="Times New Roman"/>
          <w:b/>
          <w:color w:val="FF0000"/>
          <w:sz w:val="28"/>
          <w:szCs w:val="28"/>
        </w:rPr>
      </w:pPr>
    </w:p>
    <w:p w:rsidR="00164767" w:rsidRPr="00DF0BC6" w:rsidRDefault="00164767" w:rsidP="00164767">
      <w:pPr>
        <w:jc w:val="center"/>
        <w:rPr>
          <w:rFonts w:ascii="Times New Roman" w:hAnsi="Times New Roman" w:cs="Times New Roman"/>
          <w:b/>
          <w:color w:val="000000" w:themeColor="text1"/>
          <w:sz w:val="28"/>
          <w:szCs w:val="28"/>
        </w:rPr>
      </w:pPr>
      <w:r w:rsidRPr="00DF0BC6">
        <w:rPr>
          <w:rFonts w:ascii="Times New Roman" w:hAnsi="Times New Roman" w:cs="Times New Roman"/>
          <w:b/>
          <w:color w:val="000000" w:themeColor="text1"/>
          <w:sz w:val="28"/>
          <w:szCs w:val="28"/>
        </w:rPr>
        <w:t>ПЕТРОВ</w:t>
      </w:r>
      <w:r w:rsidRPr="00DF0BC6">
        <w:rPr>
          <w:rFonts w:ascii="Times New Roman" w:hAnsi="Times New Roman" w:cs="Times New Roman"/>
          <w:b/>
          <w:i/>
          <w:color w:val="000000" w:themeColor="text1"/>
          <w:sz w:val="28"/>
          <w:szCs w:val="28"/>
        </w:rPr>
        <w:t xml:space="preserve"> </w:t>
      </w:r>
      <w:r w:rsidRPr="00DF0BC6">
        <w:rPr>
          <w:rFonts w:ascii="Times New Roman" w:hAnsi="Times New Roman" w:cs="Times New Roman"/>
          <w:b/>
          <w:color w:val="000000" w:themeColor="text1"/>
          <w:sz w:val="28"/>
          <w:szCs w:val="28"/>
        </w:rPr>
        <w:t>Андрей Алексеевич</w:t>
      </w:r>
    </w:p>
    <w:p w:rsidR="00164767" w:rsidRPr="008146C8" w:rsidRDefault="00164767" w:rsidP="00164767">
      <w:pPr>
        <w:jc w:val="center"/>
        <w:rPr>
          <w:rFonts w:ascii="Times New Roman" w:hAnsi="Times New Roman" w:cs="Times New Roman"/>
          <w:b/>
          <w:i/>
          <w:color w:val="FF0000"/>
          <w:sz w:val="28"/>
          <w:szCs w:val="28"/>
        </w:rPr>
      </w:pPr>
    </w:p>
    <w:p w:rsidR="00164767" w:rsidRDefault="00164767" w:rsidP="00164767">
      <w:pPr>
        <w:jc w:val="center"/>
        <w:rPr>
          <w:rFonts w:ascii="Times New Roman" w:hAnsi="Times New Roman" w:cs="Times New Roman"/>
          <w:b/>
          <w:sz w:val="28"/>
          <w:szCs w:val="28"/>
        </w:rPr>
      </w:pPr>
      <w:r w:rsidRPr="001A6B5F">
        <w:rPr>
          <w:rFonts w:ascii="Times New Roman" w:hAnsi="Times New Roman" w:cs="Times New Roman"/>
          <w:b/>
          <w:sz w:val="28"/>
          <w:szCs w:val="28"/>
        </w:rPr>
        <w:t>Выпускная квалификационная работа</w:t>
      </w:r>
    </w:p>
    <w:p w:rsidR="00164767" w:rsidRPr="001A6B5F" w:rsidRDefault="00164767" w:rsidP="00164767">
      <w:pPr>
        <w:jc w:val="center"/>
        <w:rPr>
          <w:rFonts w:ascii="Times New Roman" w:hAnsi="Times New Roman" w:cs="Times New Roman"/>
          <w:b/>
          <w:sz w:val="28"/>
          <w:szCs w:val="28"/>
        </w:rPr>
      </w:pPr>
    </w:p>
    <w:p w:rsidR="00164767" w:rsidRDefault="00164767" w:rsidP="00164767">
      <w:pPr>
        <w:jc w:val="center"/>
        <w:rPr>
          <w:rFonts w:ascii="Times New Roman" w:hAnsi="Times New Roman" w:cs="Times New Roman"/>
          <w:b/>
          <w:sz w:val="28"/>
          <w:szCs w:val="28"/>
        </w:rPr>
      </w:pPr>
      <w:r>
        <w:rPr>
          <w:rFonts w:ascii="Times New Roman" w:hAnsi="Times New Roman" w:cs="Times New Roman"/>
          <w:b/>
          <w:sz w:val="28"/>
          <w:szCs w:val="28"/>
        </w:rPr>
        <w:t>Поэтика ранних трагедий А. П. Сумарокова</w:t>
      </w:r>
    </w:p>
    <w:p w:rsidR="00164767" w:rsidRDefault="00164767" w:rsidP="00164767">
      <w:pPr>
        <w:jc w:val="center"/>
        <w:rPr>
          <w:rFonts w:ascii="Times New Roman" w:hAnsi="Times New Roman" w:cs="Times New Roman"/>
          <w:b/>
          <w:sz w:val="28"/>
          <w:szCs w:val="28"/>
        </w:rPr>
      </w:pPr>
    </w:p>
    <w:p w:rsidR="00164767" w:rsidRPr="00DF0BC6" w:rsidRDefault="00164767" w:rsidP="0016476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Уровень образования: магистратура</w:t>
      </w:r>
    </w:p>
    <w:p w:rsidR="00164767" w:rsidRPr="00DF0BC6" w:rsidRDefault="00F51920" w:rsidP="0016476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Направление 45.04</w:t>
      </w:r>
      <w:r w:rsidR="00164767" w:rsidRPr="00DF0BC6">
        <w:rPr>
          <w:rFonts w:ascii="Times New Roman" w:hAnsi="Times New Roman" w:cs="Times New Roman"/>
          <w:color w:val="000000" w:themeColor="text1"/>
          <w:sz w:val="28"/>
          <w:szCs w:val="28"/>
        </w:rPr>
        <w:t xml:space="preserve">.01 «Филология» </w:t>
      </w:r>
    </w:p>
    <w:p w:rsidR="00164767" w:rsidRPr="00DF0BC6" w:rsidRDefault="00164767" w:rsidP="00164767">
      <w:pPr>
        <w:jc w:val="center"/>
        <w:rPr>
          <w:rFonts w:ascii="Times New Roman" w:hAnsi="Times New Roman" w:cs="Times New Roman"/>
          <w:color w:val="000000" w:themeColor="text1"/>
          <w:sz w:val="28"/>
          <w:szCs w:val="28"/>
        </w:rPr>
      </w:pPr>
      <w:r w:rsidRPr="00DF0BC6">
        <w:rPr>
          <w:rFonts w:ascii="Times New Roman" w:hAnsi="Times New Roman" w:cs="Times New Roman"/>
          <w:color w:val="000000" w:themeColor="text1"/>
          <w:sz w:val="28"/>
          <w:szCs w:val="28"/>
        </w:rPr>
        <w:t>Основ</w:t>
      </w:r>
      <w:r w:rsidR="00F51920">
        <w:rPr>
          <w:rFonts w:ascii="Times New Roman" w:hAnsi="Times New Roman" w:cs="Times New Roman"/>
          <w:color w:val="000000" w:themeColor="text1"/>
          <w:sz w:val="28"/>
          <w:szCs w:val="28"/>
        </w:rPr>
        <w:t>ная образовательная программа ВМ.5611</w:t>
      </w:r>
      <w:r w:rsidRPr="00DF0BC6">
        <w:rPr>
          <w:rFonts w:ascii="Times New Roman" w:hAnsi="Times New Roman" w:cs="Times New Roman"/>
          <w:color w:val="000000" w:themeColor="text1"/>
          <w:sz w:val="28"/>
          <w:szCs w:val="28"/>
        </w:rPr>
        <w:t>. «</w:t>
      </w:r>
      <w:r w:rsidR="00F51920">
        <w:rPr>
          <w:rFonts w:ascii="Times New Roman" w:hAnsi="Times New Roman" w:cs="Times New Roman"/>
          <w:color w:val="000000" w:themeColor="text1"/>
          <w:sz w:val="28"/>
          <w:szCs w:val="28"/>
        </w:rPr>
        <w:t>Русская литература»</w:t>
      </w:r>
      <w:r w:rsidRPr="00DF0BC6">
        <w:rPr>
          <w:rFonts w:ascii="Times New Roman" w:hAnsi="Times New Roman" w:cs="Times New Roman"/>
          <w:color w:val="000000" w:themeColor="text1"/>
          <w:sz w:val="28"/>
          <w:szCs w:val="28"/>
        </w:rPr>
        <w:t xml:space="preserve"> </w:t>
      </w:r>
    </w:p>
    <w:p w:rsidR="00164767" w:rsidRPr="00DF0BC6" w:rsidRDefault="00164767" w:rsidP="00164767">
      <w:pPr>
        <w:jc w:val="center"/>
        <w:rPr>
          <w:rFonts w:ascii="Times New Roman" w:hAnsi="Times New Roman" w:cs="Times New Roman"/>
          <w:i/>
          <w:color w:val="000000" w:themeColor="text1"/>
          <w:sz w:val="28"/>
          <w:szCs w:val="28"/>
        </w:rPr>
      </w:pPr>
      <w:r w:rsidRPr="00DF0BC6">
        <w:rPr>
          <w:rFonts w:ascii="Times New Roman" w:hAnsi="Times New Roman" w:cs="Times New Roman"/>
          <w:color w:val="000000" w:themeColor="text1"/>
          <w:sz w:val="28"/>
          <w:szCs w:val="28"/>
        </w:rPr>
        <w:t>Профиль «</w:t>
      </w:r>
      <w:r w:rsidR="00F51920">
        <w:rPr>
          <w:rFonts w:ascii="Times New Roman" w:hAnsi="Times New Roman" w:cs="Times New Roman"/>
          <w:color w:val="000000" w:themeColor="text1"/>
          <w:sz w:val="28"/>
          <w:szCs w:val="28"/>
        </w:rPr>
        <w:t>Русская литература»</w:t>
      </w:r>
    </w:p>
    <w:p w:rsidR="00164767" w:rsidRPr="00DF0BC6" w:rsidRDefault="00164767" w:rsidP="00164767">
      <w:pPr>
        <w:jc w:val="center"/>
        <w:rPr>
          <w:rFonts w:ascii="Times New Roman" w:hAnsi="Times New Roman" w:cs="Times New Roman"/>
          <w:i/>
          <w:color w:val="000000" w:themeColor="text1"/>
          <w:sz w:val="32"/>
          <w:szCs w:val="28"/>
        </w:rPr>
      </w:pPr>
    </w:p>
    <w:p w:rsidR="00164767" w:rsidRPr="00DF0BC6" w:rsidRDefault="00164767" w:rsidP="00164767">
      <w:pPr>
        <w:jc w:val="center"/>
        <w:rPr>
          <w:rFonts w:ascii="Times New Roman" w:hAnsi="Times New Roman" w:cs="Times New Roman"/>
          <w:i/>
          <w:color w:val="000000" w:themeColor="text1"/>
          <w:sz w:val="32"/>
          <w:szCs w:val="28"/>
        </w:rPr>
      </w:pPr>
    </w:p>
    <w:p w:rsidR="00164767" w:rsidRPr="00DF0BC6" w:rsidRDefault="00164767" w:rsidP="00164767">
      <w:pPr>
        <w:jc w:val="right"/>
        <w:rPr>
          <w:rFonts w:ascii="Times New Roman" w:hAnsi="Times New Roman" w:cs="Times New Roman"/>
          <w:color w:val="000000" w:themeColor="text1"/>
          <w:sz w:val="28"/>
          <w:szCs w:val="28"/>
        </w:rPr>
      </w:pPr>
      <w:r w:rsidRPr="00DF0BC6">
        <w:rPr>
          <w:rFonts w:ascii="Times New Roman" w:hAnsi="Times New Roman" w:cs="Times New Roman"/>
          <w:color w:val="000000" w:themeColor="text1"/>
          <w:sz w:val="28"/>
          <w:szCs w:val="28"/>
        </w:rPr>
        <w:t>Научный руководитель:</w:t>
      </w:r>
    </w:p>
    <w:p w:rsidR="00164767" w:rsidRPr="00DF0BC6" w:rsidRDefault="00164767" w:rsidP="00164767">
      <w:pPr>
        <w:spacing w:after="0"/>
        <w:ind w:left="3540"/>
        <w:jc w:val="right"/>
        <w:rPr>
          <w:rFonts w:ascii="Times New Roman" w:hAnsi="Times New Roman" w:cs="Times New Roman"/>
          <w:color w:val="000000" w:themeColor="text1"/>
          <w:sz w:val="24"/>
          <w:szCs w:val="24"/>
        </w:rPr>
      </w:pPr>
      <w:r w:rsidRPr="00DF0BC6">
        <w:rPr>
          <w:rFonts w:ascii="Times New Roman" w:hAnsi="Times New Roman" w:cs="Times New Roman"/>
          <w:color w:val="000000" w:themeColor="text1"/>
          <w:sz w:val="24"/>
          <w:szCs w:val="24"/>
        </w:rPr>
        <w:t xml:space="preserve">доцент, Кафедра истории русской литературы, </w:t>
      </w:r>
    </w:p>
    <w:p w:rsidR="00164767" w:rsidRPr="00DF0BC6" w:rsidRDefault="00164767" w:rsidP="00164767">
      <w:pPr>
        <w:spacing w:after="0"/>
        <w:ind w:left="3540"/>
        <w:jc w:val="right"/>
        <w:rPr>
          <w:rFonts w:ascii="Times New Roman" w:hAnsi="Times New Roman" w:cs="Times New Roman"/>
          <w:color w:val="000000" w:themeColor="text1"/>
          <w:sz w:val="24"/>
          <w:szCs w:val="24"/>
        </w:rPr>
      </w:pPr>
      <w:r w:rsidRPr="00DF0BC6">
        <w:rPr>
          <w:rFonts w:ascii="Times New Roman" w:hAnsi="Times New Roman" w:cs="Times New Roman"/>
          <w:color w:val="000000" w:themeColor="text1"/>
          <w:sz w:val="24"/>
          <w:szCs w:val="24"/>
        </w:rPr>
        <w:t>Гуськов Николай Александрович</w:t>
      </w:r>
    </w:p>
    <w:p w:rsidR="00164767" w:rsidRPr="00DF0BC6" w:rsidRDefault="00164767" w:rsidP="00164767">
      <w:pPr>
        <w:jc w:val="right"/>
        <w:rPr>
          <w:rFonts w:ascii="Times New Roman" w:hAnsi="Times New Roman" w:cs="Times New Roman"/>
          <w:color w:val="000000" w:themeColor="text1"/>
          <w:sz w:val="28"/>
          <w:szCs w:val="28"/>
        </w:rPr>
      </w:pPr>
    </w:p>
    <w:p w:rsidR="00164767" w:rsidRPr="00DF0BC6" w:rsidRDefault="00164767" w:rsidP="00164767">
      <w:pPr>
        <w:jc w:val="right"/>
        <w:rPr>
          <w:rFonts w:ascii="Times New Roman" w:hAnsi="Times New Roman" w:cs="Times New Roman"/>
          <w:color w:val="000000" w:themeColor="text1"/>
          <w:sz w:val="28"/>
          <w:szCs w:val="28"/>
        </w:rPr>
      </w:pPr>
      <w:r w:rsidRPr="00DF0BC6">
        <w:rPr>
          <w:rFonts w:ascii="Times New Roman" w:hAnsi="Times New Roman" w:cs="Times New Roman"/>
          <w:color w:val="000000" w:themeColor="text1"/>
          <w:sz w:val="28"/>
          <w:szCs w:val="28"/>
        </w:rPr>
        <w:t>Рецензент:</w:t>
      </w:r>
    </w:p>
    <w:p w:rsidR="004F5644" w:rsidRDefault="00164767" w:rsidP="00164767">
      <w:pPr>
        <w:spacing w:after="0"/>
        <w:ind w:left="3540"/>
        <w:jc w:val="right"/>
        <w:rPr>
          <w:rFonts w:ascii="Times New Roman" w:hAnsi="Times New Roman" w:cs="Times New Roman"/>
          <w:color w:val="000000" w:themeColor="text1"/>
          <w:sz w:val="24"/>
          <w:szCs w:val="28"/>
        </w:rPr>
      </w:pPr>
      <w:r w:rsidRPr="00DF0BC6">
        <w:rPr>
          <w:rFonts w:ascii="Times New Roman" w:hAnsi="Times New Roman" w:cs="Times New Roman"/>
          <w:color w:val="000000" w:themeColor="text1"/>
          <w:sz w:val="24"/>
          <w:szCs w:val="28"/>
        </w:rPr>
        <w:t xml:space="preserve">старший научный сотрудник, </w:t>
      </w:r>
    </w:p>
    <w:p w:rsidR="00164767" w:rsidRDefault="00164767" w:rsidP="00164767">
      <w:pPr>
        <w:spacing w:after="0"/>
        <w:ind w:left="3540"/>
        <w:jc w:val="right"/>
        <w:rPr>
          <w:rFonts w:ascii="Times New Roman" w:hAnsi="Times New Roman" w:cs="Times New Roman"/>
          <w:color w:val="000000" w:themeColor="text1"/>
          <w:sz w:val="24"/>
          <w:szCs w:val="28"/>
        </w:rPr>
      </w:pPr>
      <w:r w:rsidRPr="00DF0BC6">
        <w:rPr>
          <w:rFonts w:ascii="Times New Roman" w:hAnsi="Times New Roman" w:cs="Times New Roman"/>
          <w:color w:val="000000" w:themeColor="text1"/>
          <w:sz w:val="24"/>
          <w:szCs w:val="28"/>
        </w:rPr>
        <w:t>Федеральное государственное бюджетное учреждение науки Институт русской литературы (Пушкинский Дом) Российской а</w:t>
      </w:r>
      <w:r>
        <w:rPr>
          <w:rFonts w:ascii="Times New Roman" w:hAnsi="Times New Roman" w:cs="Times New Roman"/>
          <w:color w:val="000000" w:themeColor="text1"/>
          <w:sz w:val="24"/>
          <w:szCs w:val="28"/>
        </w:rPr>
        <w:t>кадемии наук</w:t>
      </w:r>
      <w:r w:rsidRPr="00DF0BC6">
        <w:rPr>
          <w:rFonts w:ascii="Times New Roman" w:hAnsi="Times New Roman" w:cs="Times New Roman"/>
          <w:color w:val="000000" w:themeColor="text1"/>
          <w:sz w:val="24"/>
          <w:szCs w:val="28"/>
        </w:rPr>
        <w:t xml:space="preserve">, </w:t>
      </w:r>
    </w:p>
    <w:p w:rsidR="00164767" w:rsidRPr="00DF0BC6" w:rsidRDefault="00164767" w:rsidP="00164767">
      <w:pPr>
        <w:spacing w:after="0"/>
        <w:ind w:left="3540"/>
        <w:jc w:val="right"/>
        <w:rPr>
          <w:rFonts w:ascii="Times New Roman" w:hAnsi="Times New Roman" w:cs="Times New Roman"/>
          <w:color w:val="000000" w:themeColor="text1"/>
          <w:sz w:val="24"/>
          <w:szCs w:val="28"/>
        </w:rPr>
      </w:pPr>
      <w:r w:rsidRPr="00DF0BC6">
        <w:rPr>
          <w:rFonts w:ascii="Times New Roman" w:hAnsi="Times New Roman" w:cs="Times New Roman"/>
          <w:color w:val="000000" w:themeColor="text1"/>
          <w:sz w:val="24"/>
          <w:szCs w:val="28"/>
        </w:rPr>
        <w:t>Дёмин Антон Олегович</w:t>
      </w:r>
    </w:p>
    <w:p w:rsidR="00164767" w:rsidRPr="00DF0BC6" w:rsidRDefault="00164767" w:rsidP="00164767">
      <w:pPr>
        <w:jc w:val="center"/>
        <w:rPr>
          <w:rFonts w:ascii="Times New Roman" w:hAnsi="Times New Roman" w:cs="Times New Roman"/>
          <w:color w:val="000000" w:themeColor="text1"/>
          <w:sz w:val="28"/>
          <w:szCs w:val="28"/>
        </w:rPr>
      </w:pPr>
    </w:p>
    <w:p w:rsidR="00164767" w:rsidRDefault="00164767" w:rsidP="00164767">
      <w:pPr>
        <w:jc w:val="center"/>
        <w:rPr>
          <w:rFonts w:ascii="Times New Roman" w:hAnsi="Times New Roman" w:cs="Times New Roman"/>
          <w:sz w:val="28"/>
          <w:szCs w:val="28"/>
        </w:rPr>
      </w:pPr>
    </w:p>
    <w:p w:rsidR="00F51920" w:rsidRDefault="00F51920"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164767" w:rsidRDefault="00164767" w:rsidP="00164767">
      <w:pPr>
        <w:jc w:val="center"/>
        <w:rPr>
          <w:rFonts w:ascii="Times New Roman" w:hAnsi="Times New Roman" w:cs="Times New Roman"/>
          <w:sz w:val="28"/>
          <w:szCs w:val="28"/>
        </w:rPr>
      </w:pPr>
      <w:r>
        <w:rPr>
          <w:rFonts w:ascii="Times New Roman" w:hAnsi="Times New Roman" w:cs="Times New Roman"/>
          <w:sz w:val="28"/>
          <w:szCs w:val="28"/>
        </w:rPr>
        <w:t>2023</w:t>
      </w: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1102851561"/>
        <w:docPartObj>
          <w:docPartGallery w:val="Table of Contents"/>
          <w:docPartUnique/>
        </w:docPartObj>
      </w:sdtPr>
      <w:sdtEndPr>
        <w:rPr>
          <w:b/>
          <w:bCs/>
        </w:rPr>
      </w:sdtEndPr>
      <w:sdtContent>
        <w:p w:rsidR="00164767" w:rsidRDefault="00164767">
          <w:pPr>
            <w:pStyle w:val="a4"/>
          </w:pPr>
          <w:r>
            <w:t>Оглавление</w:t>
          </w:r>
        </w:p>
        <w:p w:rsidR="002C2AB2" w:rsidRDefault="00164767">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34614885" w:history="1">
            <w:r w:rsidR="002C2AB2" w:rsidRPr="00EB17A9">
              <w:rPr>
                <w:rStyle w:val="a5"/>
                <w:noProof/>
              </w:rPr>
              <w:t>Введение</w:t>
            </w:r>
            <w:r w:rsidR="002C2AB2">
              <w:rPr>
                <w:noProof/>
                <w:webHidden/>
              </w:rPr>
              <w:tab/>
            </w:r>
            <w:r w:rsidR="002C2AB2">
              <w:rPr>
                <w:noProof/>
                <w:webHidden/>
              </w:rPr>
              <w:fldChar w:fldCharType="begin"/>
            </w:r>
            <w:r w:rsidR="002C2AB2">
              <w:rPr>
                <w:noProof/>
                <w:webHidden/>
              </w:rPr>
              <w:instrText xml:space="preserve"> PAGEREF _Toc134614885 \h </w:instrText>
            </w:r>
            <w:r w:rsidR="002C2AB2">
              <w:rPr>
                <w:noProof/>
                <w:webHidden/>
              </w:rPr>
            </w:r>
            <w:r w:rsidR="002C2AB2">
              <w:rPr>
                <w:noProof/>
                <w:webHidden/>
              </w:rPr>
              <w:fldChar w:fldCharType="separate"/>
            </w:r>
            <w:r w:rsidR="004F5644">
              <w:rPr>
                <w:noProof/>
                <w:webHidden/>
              </w:rPr>
              <w:t>3</w:t>
            </w:r>
            <w:r w:rsidR="002C2AB2">
              <w:rPr>
                <w:noProof/>
                <w:webHidden/>
              </w:rPr>
              <w:fldChar w:fldCharType="end"/>
            </w:r>
          </w:hyperlink>
        </w:p>
        <w:p w:rsidR="002C2AB2" w:rsidRDefault="00AF5765">
          <w:pPr>
            <w:pStyle w:val="11"/>
            <w:tabs>
              <w:tab w:val="right" w:leader="dot" w:pos="9345"/>
            </w:tabs>
            <w:rPr>
              <w:rFonts w:eastAsiaTheme="minorEastAsia"/>
              <w:noProof/>
              <w:lang w:eastAsia="ru-RU"/>
            </w:rPr>
          </w:pPr>
          <w:hyperlink w:anchor="_Toc134614886" w:history="1">
            <w:r w:rsidR="002C2AB2" w:rsidRPr="00EB17A9">
              <w:rPr>
                <w:rStyle w:val="a5"/>
                <w:noProof/>
              </w:rPr>
              <w:t>Глава 1. Творческая история ранних трагедий А. П. Сумарокова: правка «Хорева», «Синава и Трувора» и «Семиры» в 1768 г.</w:t>
            </w:r>
            <w:r w:rsidR="002C2AB2">
              <w:rPr>
                <w:noProof/>
                <w:webHidden/>
              </w:rPr>
              <w:tab/>
            </w:r>
            <w:r w:rsidR="002C2AB2">
              <w:rPr>
                <w:noProof/>
                <w:webHidden/>
              </w:rPr>
              <w:fldChar w:fldCharType="begin"/>
            </w:r>
            <w:r w:rsidR="002C2AB2">
              <w:rPr>
                <w:noProof/>
                <w:webHidden/>
              </w:rPr>
              <w:instrText xml:space="preserve"> PAGEREF _Toc134614886 \h </w:instrText>
            </w:r>
            <w:r w:rsidR="002C2AB2">
              <w:rPr>
                <w:noProof/>
                <w:webHidden/>
              </w:rPr>
            </w:r>
            <w:r w:rsidR="002C2AB2">
              <w:rPr>
                <w:noProof/>
                <w:webHidden/>
              </w:rPr>
              <w:fldChar w:fldCharType="separate"/>
            </w:r>
            <w:r w:rsidR="004F5644">
              <w:rPr>
                <w:noProof/>
                <w:webHidden/>
              </w:rPr>
              <w:t>10</w:t>
            </w:r>
            <w:r w:rsidR="002C2AB2">
              <w:rPr>
                <w:noProof/>
                <w:webHidden/>
              </w:rPr>
              <w:fldChar w:fldCharType="end"/>
            </w:r>
          </w:hyperlink>
        </w:p>
        <w:p w:rsidR="002C2AB2" w:rsidRDefault="00AF5765">
          <w:pPr>
            <w:pStyle w:val="11"/>
            <w:tabs>
              <w:tab w:val="right" w:leader="dot" w:pos="9345"/>
            </w:tabs>
            <w:rPr>
              <w:rFonts w:eastAsiaTheme="minorEastAsia"/>
              <w:noProof/>
              <w:lang w:eastAsia="ru-RU"/>
            </w:rPr>
          </w:pPr>
          <w:hyperlink w:anchor="_Toc134614887" w:history="1">
            <w:r w:rsidR="002C2AB2" w:rsidRPr="00EB17A9">
              <w:rPr>
                <w:rStyle w:val="a5"/>
                <w:noProof/>
              </w:rPr>
              <w:t>Глава 2. Пространственно-временная организация трагедий А. П. Сумарокова</w:t>
            </w:r>
            <w:r w:rsidR="002C2AB2">
              <w:rPr>
                <w:noProof/>
                <w:webHidden/>
              </w:rPr>
              <w:tab/>
            </w:r>
            <w:r w:rsidR="002C2AB2">
              <w:rPr>
                <w:noProof/>
                <w:webHidden/>
              </w:rPr>
              <w:fldChar w:fldCharType="begin"/>
            </w:r>
            <w:r w:rsidR="002C2AB2">
              <w:rPr>
                <w:noProof/>
                <w:webHidden/>
              </w:rPr>
              <w:instrText xml:space="preserve"> PAGEREF _Toc134614887 \h </w:instrText>
            </w:r>
            <w:r w:rsidR="002C2AB2">
              <w:rPr>
                <w:noProof/>
                <w:webHidden/>
              </w:rPr>
            </w:r>
            <w:r w:rsidR="002C2AB2">
              <w:rPr>
                <w:noProof/>
                <w:webHidden/>
              </w:rPr>
              <w:fldChar w:fldCharType="separate"/>
            </w:r>
            <w:r w:rsidR="004F5644">
              <w:rPr>
                <w:noProof/>
                <w:webHidden/>
              </w:rPr>
              <w:t>49</w:t>
            </w:r>
            <w:r w:rsidR="002C2AB2">
              <w:rPr>
                <w:noProof/>
                <w:webHidden/>
              </w:rPr>
              <w:fldChar w:fldCharType="end"/>
            </w:r>
          </w:hyperlink>
        </w:p>
        <w:p w:rsidR="002C2AB2" w:rsidRDefault="00AF5765">
          <w:pPr>
            <w:pStyle w:val="11"/>
            <w:tabs>
              <w:tab w:val="right" w:leader="dot" w:pos="9345"/>
            </w:tabs>
            <w:rPr>
              <w:rFonts w:eastAsiaTheme="minorEastAsia"/>
              <w:noProof/>
              <w:lang w:eastAsia="ru-RU"/>
            </w:rPr>
          </w:pPr>
          <w:hyperlink w:anchor="_Toc134614888" w:history="1">
            <w:r w:rsidR="002C2AB2" w:rsidRPr="00EB17A9">
              <w:rPr>
                <w:rStyle w:val="a5"/>
                <w:noProof/>
              </w:rPr>
              <w:t>Глава 3. Система персонажей и конфликт в трагедиях Сумарокова</w:t>
            </w:r>
            <w:r w:rsidR="002C2AB2">
              <w:rPr>
                <w:noProof/>
                <w:webHidden/>
              </w:rPr>
              <w:tab/>
            </w:r>
            <w:r w:rsidR="002C2AB2">
              <w:rPr>
                <w:noProof/>
                <w:webHidden/>
              </w:rPr>
              <w:fldChar w:fldCharType="begin"/>
            </w:r>
            <w:r w:rsidR="002C2AB2">
              <w:rPr>
                <w:noProof/>
                <w:webHidden/>
              </w:rPr>
              <w:instrText xml:space="preserve"> PAGEREF _Toc134614888 \h </w:instrText>
            </w:r>
            <w:r w:rsidR="002C2AB2">
              <w:rPr>
                <w:noProof/>
                <w:webHidden/>
              </w:rPr>
            </w:r>
            <w:r w:rsidR="002C2AB2">
              <w:rPr>
                <w:noProof/>
                <w:webHidden/>
              </w:rPr>
              <w:fldChar w:fldCharType="separate"/>
            </w:r>
            <w:r w:rsidR="004F5644">
              <w:rPr>
                <w:noProof/>
                <w:webHidden/>
              </w:rPr>
              <w:t>101</w:t>
            </w:r>
            <w:r w:rsidR="002C2AB2">
              <w:rPr>
                <w:noProof/>
                <w:webHidden/>
              </w:rPr>
              <w:fldChar w:fldCharType="end"/>
            </w:r>
          </w:hyperlink>
        </w:p>
        <w:p w:rsidR="002C2AB2" w:rsidRDefault="00AF5765">
          <w:pPr>
            <w:pStyle w:val="11"/>
            <w:tabs>
              <w:tab w:val="right" w:leader="dot" w:pos="9345"/>
            </w:tabs>
            <w:rPr>
              <w:rFonts w:eastAsiaTheme="minorEastAsia"/>
              <w:noProof/>
              <w:lang w:eastAsia="ru-RU"/>
            </w:rPr>
          </w:pPr>
          <w:hyperlink w:anchor="_Toc134614889" w:history="1">
            <w:r w:rsidR="002C2AB2" w:rsidRPr="00EB17A9">
              <w:rPr>
                <w:rStyle w:val="a5"/>
                <w:noProof/>
              </w:rPr>
              <w:t>Заключение</w:t>
            </w:r>
            <w:r w:rsidR="002C2AB2">
              <w:rPr>
                <w:noProof/>
                <w:webHidden/>
              </w:rPr>
              <w:tab/>
            </w:r>
            <w:r w:rsidR="002C2AB2">
              <w:rPr>
                <w:noProof/>
                <w:webHidden/>
              </w:rPr>
              <w:fldChar w:fldCharType="begin"/>
            </w:r>
            <w:r w:rsidR="002C2AB2">
              <w:rPr>
                <w:noProof/>
                <w:webHidden/>
              </w:rPr>
              <w:instrText xml:space="preserve"> PAGEREF _Toc134614889 \h </w:instrText>
            </w:r>
            <w:r w:rsidR="002C2AB2">
              <w:rPr>
                <w:noProof/>
                <w:webHidden/>
              </w:rPr>
            </w:r>
            <w:r w:rsidR="002C2AB2">
              <w:rPr>
                <w:noProof/>
                <w:webHidden/>
              </w:rPr>
              <w:fldChar w:fldCharType="separate"/>
            </w:r>
            <w:r w:rsidR="004F5644">
              <w:rPr>
                <w:noProof/>
                <w:webHidden/>
              </w:rPr>
              <w:t>163</w:t>
            </w:r>
            <w:r w:rsidR="002C2AB2">
              <w:rPr>
                <w:noProof/>
                <w:webHidden/>
              </w:rPr>
              <w:fldChar w:fldCharType="end"/>
            </w:r>
          </w:hyperlink>
        </w:p>
        <w:p w:rsidR="002C2AB2" w:rsidRDefault="00AF5765">
          <w:pPr>
            <w:pStyle w:val="11"/>
            <w:tabs>
              <w:tab w:val="right" w:leader="dot" w:pos="9345"/>
            </w:tabs>
            <w:rPr>
              <w:rFonts w:eastAsiaTheme="minorEastAsia"/>
              <w:noProof/>
              <w:lang w:eastAsia="ru-RU"/>
            </w:rPr>
          </w:pPr>
          <w:hyperlink w:anchor="_Toc134614890" w:history="1">
            <w:r w:rsidR="002C2AB2" w:rsidRPr="00EB17A9">
              <w:rPr>
                <w:rStyle w:val="a5"/>
                <w:noProof/>
              </w:rPr>
              <w:t>Библиография</w:t>
            </w:r>
            <w:r w:rsidR="002C2AB2">
              <w:rPr>
                <w:noProof/>
                <w:webHidden/>
              </w:rPr>
              <w:tab/>
            </w:r>
            <w:r w:rsidR="002C2AB2">
              <w:rPr>
                <w:noProof/>
                <w:webHidden/>
              </w:rPr>
              <w:fldChar w:fldCharType="begin"/>
            </w:r>
            <w:r w:rsidR="002C2AB2">
              <w:rPr>
                <w:noProof/>
                <w:webHidden/>
              </w:rPr>
              <w:instrText xml:space="preserve"> PAGEREF _Toc134614890 \h </w:instrText>
            </w:r>
            <w:r w:rsidR="002C2AB2">
              <w:rPr>
                <w:noProof/>
                <w:webHidden/>
              </w:rPr>
            </w:r>
            <w:r w:rsidR="002C2AB2">
              <w:rPr>
                <w:noProof/>
                <w:webHidden/>
              </w:rPr>
              <w:fldChar w:fldCharType="separate"/>
            </w:r>
            <w:r w:rsidR="004F5644">
              <w:rPr>
                <w:noProof/>
                <w:webHidden/>
              </w:rPr>
              <w:t>168</w:t>
            </w:r>
            <w:r w:rsidR="002C2AB2">
              <w:rPr>
                <w:noProof/>
                <w:webHidden/>
              </w:rPr>
              <w:fldChar w:fldCharType="end"/>
            </w:r>
          </w:hyperlink>
        </w:p>
        <w:p w:rsidR="002C2AB2" w:rsidRDefault="00AF5765">
          <w:pPr>
            <w:pStyle w:val="11"/>
            <w:tabs>
              <w:tab w:val="right" w:leader="dot" w:pos="9345"/>
            </w:tabs>
            <w:rPr>
              <w:rFonts w:eastAsiaTheme="minorEastAsia"/>
              <w:noProof/>
              <w:lang w:eastAsia="ru-RU"/>
            </w:rPr>
          </w:pPr>
          <w:hyperlink w:anchor="_Toc134614891" w:history="1">
            <w:r w:rsidR="002C2AB2" w:rsidRPr="00EB17A9">
              <w:rPr>
                <w:rStyle w:val="a5"/>
                <w:noProof/>
              </w:rPr>
              <w:t>Приложения</w:t>
            </w:r>
            <w:r w:rsidR="002C2AB2">
              <w:rPr>
                <w:noProof/>
                <w:webHidden/>
              </w:rPr>
              <w:tab/>
            </w:r>
            <w:r w:rsidR="002C2AB2">
              <w:rPr>
                <w:noProof/>
                <w:webHidden/>
              </w:rPr>
              <w:fldChar w:fldCharType="begin"/>
            </w:r>
            <w:r w:rsidR="002C2AB2">
              <w:rPr>
                <w:noProof/>
                <w:webHidden/>
              </w:rPr>
              <w:instrText xml:space="preserve"> PAGEREF _Toc134614891 \h </w:instrText>
            </w:r>
            <w:r w:rsidR="002C2AB2">
              <w:rPr>
                <w:noProof/>
                <w:webHidden/>
              </w:rPr>
            </w:r>
            <w:r w:rsidR="002C2AB2">
              <w:rPr>
                <w:noProof/>
                <w:webHidden/>
              </w:rPr>
              <w:fldChar w:fldCharType="separate"/>
            </w:r>
            <w:r w:rsidR="004F5644">
              <w:rPr>
                <w:noProof/>
                <w:webHidden/>
              </w:rPr>
              <w:t>177</w:t>
            </w:r>
            <w:r w:rsidR="002C2AB2">
              <w:rPr>
                <w:noProof/>
                <w:webHidden/>
              </w:rPr>
              <w:fldChar w:fldCharType="end"/>
            </w:r>
          </w:hyperlink>
        </w:p>
        <w:p w:rsidR="00164767" w:rsidRDefault="00164767">
          <w:r>
            <w:rPr>
              <w:b/>
              <w:bCs/>
            </w:rPr>
            <w:fldChar w:fldCharType="end"/>
          </w:r>
        </w:p>
      </w:sdtContent>
    </w:sdt>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164767">
      <w:pPr>
        <w:jc w:val="center"/>
        <w:rPr>
          <w:rFonts w:ascii="Times New Roman" w:hAnsi="Times New Roman" w:cs="Times New Roman"/>
          <w:sz w:val="28"/>
          <w:szCs w:val="28"/>
        </w:rPr>
      </w:pPr>
    </w:p>
    <w:p w:rsidR="00164767" w:rsidRDefault="00164767" w:rsidP="002C2AB2">
      <w:pPr>
        <w:rPr>
          <w:rFonts w:ascii="Times New Roman" w:hAnsi="Times New Roman" w:cs="Times New Roman"/>
          <w:sz w:val="28"/>
          <w:szCs w:val="28"/>
        </w:rPr>
      </w:pPr>
    </w:p>
    <w:p w:rsidR="00164767" w:rsidRDefault="00164767" w:rsidP="00463D4C">
      <w:pPr>
        <w:rPr>
          <w:rFonts w:ascii="Times New Roman" w:hAnsi="Times New Roman" w:cs="Times New Roman"/>
          <w:sz w:val="28"/>
          <w:szCs w:val="28"/>
        </w:rPr>
      </w:pPr>
    </w:p>
    <w:p w:rsidR="00164767" w:rsidRDefault="00164767" w:rsidP="00164767">
      <w:pPr>
        <w:pStyle w:val="1"/>
        <w:jc w:val="center"/>
      </w:pPr>
      <w:bookmarkStart w:id="0" w:name="_Toc134614885"/>
      <w:r>
        <w:lastRenderedPageBreak/>
        <w:t>Введение</w:t>
      </w:r>
      <w:bookmarkEnd w:id="0"/>
    </w:p>
    <w:p w:rsidR="00E64C82" w:rsidRDefault="00E64C82" w:rsidP="00E64C82">
      <w:pPr>
        <w:spacing w:line="360" w:lineRule="auto"/>
        <w:ind w:firstLine="709"/>
        <w:jc w:val="both"/>
        <w:rPr>
          <w:rFonts w:ascii="Times New Roman" w:hAnsi="Times New Roman" w:cs="Times New Roman"/>
          <w:sz w:val="28"/>
          <w:szCs w:val="28"/>
        </w:rPr>
      </w:pPr>
    </w:p>
    <w:p w:rsidR="00604D09" w:rsidRDefault="00524695" w:rsidP="00E64C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 Сумароков (1717-1777), как известно, явился родоначальником русской трагедии </w:t>
      </w:r>
      <w:r w:rsidRPr="00524695">
        <w:rPr>
          <w:rFonts w:ascii="Times New Roman" w:hAnsi="Times New Roman" w:cs="Times New Roman"/>
          <w:sz w:val="28"/>
          <w:szCs w:val="28"/>
        </w:rPr>
        <w:t xml:space="preserve">– особого </w:t>
      </w:r>
      <w:r>
        <w:rPr>
          <w:rFonts w:ascii="Times New Roman" w:hAnsi="Times New Roman" w:cs="Times New Roman"/>
          <w:sz w:val="28"/>
          <w:szCs w:val="28"/>
        </w:rPr>
        <w:t xml:space="preserve">для </w:t>
      </w:r>
      <w:r w:rsidR="00463D4C">
        <w:rPr>
          <w:rFonts w:ascii="Times New Roman" w:hAnsi="Times New Roman" w:cs="Times New Roman"/>
          <w:sz w:val="28"/>
          <w:szCs w:val="28"/>
        </w:rPr>
        <w:t>отечественной</w:t>
      </w:r>
      <w:r>
        <w:rPr>
          <w:rFonts w:ascii="Times New Roman" w:hAnsi="Times New Roman" w:cs="Times New Roman"/>
          <w:sz w:val="28"/>
          <w:szCs w:val="28"/>
        </w:rPr>
        <w:t xml:space="preserve"> литературы жанра, история которого оказалась яркой и очень краткой: с появлением первых сумароковских пьес трагедия как «высокий», крайне важный для системы риторической эпохи жанр практически сразу возносится в центр литературного поля, однако пересечь границу столетий ему оказывается, по существу, не суждено: опыты написания трагедий в </w:t>
      </w:r>
      <w:r>
        <w:rPr>
          <w:rFonts w:ascii="Times New Roman" w:hAnsi="Times New Roman" w:cs="Times New Roman"/>
          <w:sz w:val="28"/>
          <w:szCs w:val="28"/>
          <w:lang w:val="en-US"/>
        </w:rPr>
        <w:t>XIX</w:t>
      </w:r>
      <w:r w:rsidRPr="00524695">
        <w:rPr>
          <w:rFonts w:ascii="Times New Roman" w:hAnsi="Times New Roman" w:cs="Times New Roman"/>
          <w:sz w:val="28"/>
          <w:szCs w:val="28"/>
        </w:rPr>
        <w:t xml:space="preserve"> </w:t>
      </w:r>
      <w:r>
        <w:rPr>
          <w:rFonts w:ascii="Times New Roman" w:hAnsi="Times New Roman" w:cs="Times New Roman"/>
          <w:sz w:val="28"/>
          <w:szCs w:val="28"/>
        </w:rPr>
        <w:t>столетии, конечно, были, но такие тексты неизбежно воспринимались современниками как архаичные, органически связанные с предшествующей эпохой</w:t>
      </w:r>
      <w:r w:rsidR="00463D4C">
        <w:rPr>
          <w:rStyle w:val="a8"/>
          <w:rFonts w:ascii="Times New Roman" w:hAnsi="Times New Roman" w:cs="Times New Roman"/>
          <w:sz w:val="28"/>
          <w:szCs w:val="28"/>
        </w:rPr>
        <w:footnoteReference w:id="1"/>
      </w:r>
      <w:r w:rsidR="00463D4C">
        <w:rPr>
          <w:rFonts w:ascii="Times New Roman" w:hAnsi="Times New Roman" w:cs="Times New Roman"/>
          <w:sz w:val="28"/>
          <w:szCs w:val="28"/>
        </w:rPr>
        <w:t xml:space="preserve">. К жанру трагедии обращались практически все крупные писатели середины и второй половины </w:t>
      </w:r>
      <w:r w:rsidR="00463D4C">
        <w:rPr>
          <w:rFonts w:ascii="Times New Roman" w:hAnsi="Times New Roman" w:cs="Times New Roman"/>
          <w:sz w:val="28"/>
          <w:szCs w:val="28"/>
          <w:lang w:val="en-US"/>
        </w:rPr>
        <w:t>XVIII</w:t>
      </w:r>
      <w:r w:rsidR="00463D4C" w:rsidRPr="00463D4C">
        <w:rPr>
          <w:rFonts w:ascii="Times New Roman" w:hAnsi="Times New Roman" w:cs="Times New Roman"/>
          <w:sz w:val="28"/>
          <w:szCs w:val="28"/>
        </w:rPr>
        <w:t xml:space="preserve"> </w:t>
      </w:r>
      <w:r w:rsidR="00463D4C">
        <w:rPr>
          <w:rFonts w:ascii="Times New Roman" w:hAnsi="Times New Roman" w:cs="Times New Roman"/>
          <w:sz w:val="28"/>
          <w:szCs w:val="28"/>
        </w:rPr>
        <w:t>в. – М. В. Ломоносов, В. К. Тредиаковский, Я. Б. Княжнин, М. М. Херасков, А. А. Ржевский, В. А. Озеров, Г. Р. Державин и проч., однако образцовым русским трагиком, не только впервые обратившимся к этому жанру, но и сформировавшим его канон, задавшим, по мысли последующих ученых</w:t>
      </w:r>
      <w:r w:rsidR="00463D4C">
        <w:rPr>
          <w:rStyle w:val="a8"/>
          <w:rFonts w:ascii="Times New Roman" w:hAnsi="Times New Roman" w:cs="Times New Roman"/>
          <w:sz w:val="28"/>
          <w:szCs w:val="28"/>
        </w:rPr>
        <w:footnoteReference w:id="2"/>
      </w:r>
      <w:r w:rsidR="00463D4C">
        <w:rPr>
          <w:rFonts w:ascii="Times New Roman" w:hAnsi="Times New Roman" w:cs="Times New Roman"/>
          <w:sz w:val="28"/>
          <w:szCs w:val="28"/>
        </w:rPr>
        <w:t xml:space="preserve">, </w:t>
      </w:r>
      <w:r w:rsidR="008546D0">
        <w:rPr>
          <w:rFonts w:ascii="Times New Roman" w:hAnsi="Times New Roman" w:cs="Times New Roman"/>
          <w:sz w:val="28"/>
          <w:szCs w:val="28"/>
        </w:rPr>
        <w:t xml:space="preserve">вектор всей истории русской трагедии, является Сумароков. </w:t>
      </w:r>
    </w:p>
    <w:p w:rsidR="00D21005" w:rsidRDefault="008228BB" w:rsidP="009A42C1">
      <w:pPr>
        <w:spacing w:line="360" w:lineRule="auto"/>
        <w:ind w:firstLine="709"/>
        <w:jc w:val="both"/>
        <w:rPr>
          <w:rFonts w:ascii="Times New Roman" w:hAnsi="Times New Roman" w:cs="Times New Roman"/>
          <w:sz w:val="28"/>
          <w:szCs w:val="28"/>
        </w:rPr>
      </w:pPr>
      <w:r w:rsidRPr="008228BB">
        <w:rPr>
          <w:rFonts w:ascii="Times New Roman" w:hAnsi="Times New Roman" w:cs="Times New Roman"/>
          <w:sz w:val="28"/>
          <w:szCs w:val="28"/>
        </w:rPr>
        <w:t>Всего драматург сочинил девять трагедий («Хорев» (1747), «Гамлет» (1748), «Синав и Трувор» (1750), «Артистона» (1750), «Семира» (1751), «Ярополк и Димиза» (1758), «Вышеслав» (1768), «Димитрий Самозва</w:t>
      </w:r>
      <w:r>
        <w:rPr>
          <w:rFonts w:ascii="Times New Roman" w:hAnsi="Times New Roman" w:cs="Times New Roman"/>
          <w:sz w:val="28"/>
          <w:szCs w:val="28"/>
        </w:rPr>
        <w:t xml:space="preserve">нец» (1771), «Мстислав» (1774)), однако </w:t>
      </w:r>
      <w:r w:rsidRPr="00337A7A">
        <w:rPr>
          <w:rFonts w:ascii="Times New Roman" w:hAnsi="Times New Roman" w:cs="Times New Roman"/>
          <w:b/>
          <w:sz w:val="28"/>
          <w:szCs w:val="28"/>
          <w:u w:val="single"/>
        </w:rPr>
        <w:t>ма</w:t>
      </w:r>
      <w:bookmarkStart w:id="1" w:name="_GoBack"/>
      <w:bookmarkEnd w:id="1"/>
      <w:r w:rsidRPr="00337A7A">
        <w:rPr>
          <w:rFonts w:ascii="Times New Roman" w:hAnsi="Times New Roman" w:cs="Times New Roman"/>
          <w:b/>
          <w:sz w:val="28"/>
          <w:szCs w:val="28"/>
          <w:u w:val="single"/>
        </w:rPr>
        <w:t>териалом</w:t>
      </w:r>
      <w:r>
        <w:rPr>
          <w:rFonts w:ascii="Times New Roman" w:hAnsi="Times New Roman" w:cs="Times New Roman"/>
          <w:sz w:val="28"/>
          <w:szCs w:val="28"/>
        </w:rPr>
        <w:t xml:space="preserve"> для настоящего исследования послужат пять ранних сумароковских пьес, написанных в 1747-51 гг.: именно эти трагедии и сформировали основы жанра, в рамках которого будут </w:t>
      </w:r>
      <w:proofErr w:type="gramStart"/>
      <w:r>
        <w:rPr>
          <w:rFonts w:ascii="Times New Roman" w:hAnsi="Times New Roman" w:cs="Times New Roman"/>
          <w:sz w:val="28"/>
          <w:szCs w:val="28"/>
        </w:rPr>
        <w:t>писать</w:t>
      </w:r>
      <w:proofErr w:type="gramEnd"/>
      <w:r>
        <w:rPr>
          <w:rFonts w:ascii="Times New Roman" w:hAnsi="Times New Roman" w:cs="Times New Roman"/>
          <w:sz w:val="28"/>
          <w:szCs w:val="28"/>
        </w:rPr>
        <w:t xml:space="preserve"> как последующие драматурги, так и сам Сумароков. Основание для выделения пьес «Хорев», «Гамлет», «Синав и Трувор», «Артистона» и «Семира» в отдельную группу внешне вполне формально: эти произведения написаны за короткий период времени, после которого в трагическом творчестве </w:t>
      </w:r>
      <w:r>
        <w:rPr>
          <w:rFonts w:ascii="Times New Roman" w:hAnsi="Times New Roman" w:cs="Times New Roman"/>
          <w:sz w:val="28"/>
          <w:szCs w:val="28"/>
        </w:rPr>
        <w:lastRenderedPageBreak/>
        <w:t xml:space="preserve">Сумарокова следует продолжительный перерыв, </w:t>
      </w:r>
      <w:r w:rsidR="00392E43">
        <w:rPr>
          <w:rFonts w:ascii="Times New Roman" w:hAnsi="Times New Roman" w:cs="Times New Roman"/>
          <w:sz w:val="28"/>
          <w:szCs w:val="28"/>
        </w:rPr>
        <w:t>а после написания в 1758 году «Ярополка и Димизы»</w:t>
      </w:r>
      <w:r w:rsidR="00562A1C">
        <w:rPr>
          <w:rFonts w:ascii="Times New Roman" w:hAnsi="Times New Roman" w:cs="Times New Roman"/>
          <w:sz w:val="28"/>
          <w:szCs w:val="28"/>
        </w:rPr>
        <w:t xml:space="preserve"> – </w:t>
      </w:r>
      <w:r w:rsidR="00392E43">
        <w:rPr>
          <w:rFonts w:ascii="Times New Roman" w:hAnsi="Times New Roman" w:cs="Times New Roman"/>
          <w:sz w:val="28"/>
          <w:szCs w:val="28"/>
        </w:rPr>
        <w:t>еще десятилетие молчания, после которого из-под пера Сумарокова выходят еще три поздние трагедии. Исследователями предпринималось несколько попыток классифицикации сумароковских трагедий, причем хронологический принцип соединялся у них со структурным. Так, И. З. Серман разделяет наследие писателя на «трагедии любви и чести» (от «Хорева» до «Семиры») и «трагедии зла» (</w:t>
      </w:r>
      <w:r w:rsidR="00392E43" w:rsidRPr="00392E43">
        <w:rPr>
          <w:rFonts w:ascii="Times New Roman" w:hAnsi="Times New Roman" w:cs="Times New Roman"/>
          <w:sz w:val="28"/>
          <w:szCs w:val="28"/>
        </w:rPr>
        <w:t>«В трагедийном творчестве второго периода Сумароков осложняет основной конфликт тем, что делает зло или стремление к нему таким же значительным чувством, как любовь»</w:t>
      </w:r>
      <w:r w:rsidR="00392E43">
        <w:rPr>
          <w:rStyle w:val="a8"/>
          <w:rFonts w:ascii="Times New Roman" w:hAnsi="Times New Roman" w:cs="Times New Roman"/>
          <w:sz w:val="28"/>
          <w:szCs w:val="28"/>
        </w:rPr>
        <w:footnoteReference w:id="3"/>
      </w:r>
      <w:r w:rsidR="00B17F62">
        <w:rPr>
          <w:rFonts w:ascii="Times New Roman" w:hAnsi="Times New Roman" w:cs="Times New Roman"/>
          <w:sz w:val="28"/>
          <w:szCs w:val="28"/>
        </w:rPr>
        <w:t>). Такая классификация, несмотря на внешнюю стройность и логичность, очевидно, опирается на наиболее программные и в большей степени известные исследователю трагедии Сумарокова («Хорев», «Синав и Трувор» и «Семира» из ранней драматургии, «Димитрий Самозванец»</w:t>
      </w:r>
      <w:r w:rsidR="00562A1C">
        <w:rPr>
          <w:rFonts w:ascii="Times New Roman" w:hAnsi="Times New Roman" w:cs="Times New Roman"/>
          <w:sz w:val="28"/>
          <w:szCs w:val="28"/>
        </w:rPr>
        <w:t xml:space="preserve"> – </w:t>
      </w:r>
      <w:r w:rsidR="00B17F62">
        <w:rPr>
          <w:rFonts w:ascii="Times New Roman" w:hAnsi="Times New Roman" w:cs="Times New Roman"/>
          <w:sz w:val="28"/>
          <w:szCs w:val="28"/>
        </w:rPr>
        <w:t xml:space="preserve">из поздней) и не учитывает, что, во-первых, образы одержимых злом героев занимают важное место и в ранних пьесах писателя (Клавдий и Полоний в «Гамлете», Федима в «Артистоне»), а во-вторых, конфликт между долгом и любовной страстью остается актуальным и для его поздней драматургии. Другая попытка классифицировать </w:t>
      </w:r>
      <w:r w:rsidR="008D034B">
        <w:rPr>
          <w:rFonts w:ascii="Times New Roman" w:hAnsi="Times New Roman" w:cs="Times New Roman"/>
          <w:sz w:val="28"/>
          <w:szCs w:val="28"/>
        </w:rPr>
        <w:t>материал намечается еще у Г. А. Гуковского</w:t>
      </w:r>
      <w:r w:rsidR="008D034B">
        <w:rPr>
          <w:rStyle w:val="a8"/>
          <w:rFonts w:ascii="Times New Roman" w:hAnsi="Times New Roman" w:cs="Times New Roman"/>
          <w:sz w:val="28"/>
          <w:szCs w:val="28"/>
        </w:rPr>
        <w:footnoteReference w:id="4"/>
      </w:r>
      <w:r w:rsidR="008D034B">
        <w:rPr>
          <w:rFonts w:ascii="Times New Roman" w:hAnsi="Times New Roman" w:cs="Times New Roman"/>
          <w:sz w:val="28"/>
          <w:szCs w:val="28"/>
        </w:rPr>
        <w:t xml:space="preserve"> и воплощается у П. Н. Беркова в виде деления трагедий на две группы: ранние призваны воспитывать зрителя-дворянина, воздействуя на</w:t>
      </w:r>
      <w:r w:rsidR="00347BA8">
        <w:rPr>
          <w:rFonts w:ascii="Times New Roman" w:hAnsi="Times New Roman" w:cs="Times New Roman"/>
          <w:sz w:val="28"/>
          <w:szCs w:val="28"/>
        </w:rPr>
        <w:t xml:space="preserve"> него рационально и эмоционально</w:t>
      </w:r>
      <w:r w:rsidR="008D034B">
        <w:rPr>
          <w:rFonts w:ascii="Times New Roman" w:hAnsi="Times New Roman" w:cs="Times New Roman"/>
          <w:sz w:val="28"/>
          <w:szCs w:val="28"/>
        </w:rPr>
        <w:t>, поздние – проводить политические идеи Сумарокова</w:t>
      </w:r>
      <w:r w:rsidR="00347BA8">
        <w:rPr>
          <w:rStyle w:val="a8"/>
          <w:rFonts w:ascii="Times New Roman" w:hAnsi="Times New Roman" w:cs="Times New Roman"/>
          <w:sz w:val="28"/>
          <w:szCs w:val="28"/>
        </w:rPr>
        <w:footnoteReference w:id="5"/>
      </w:r>
      <w:r w:rsidR="008D034B">
        <w:rPr>
          <w:rFonts w:ascii="Times New Roman" w:hAnsi="Times New Roman" w:cs="Times New Roman"/>
          <w:sz w:val="28"/>
          <w:szCs w:val="28"/>
        </w:rPr>
        <w:t xml:space="preserve">. </w:t>
      </w:r>
      <w:r w:rsidR="00347BA8">
        <w:rPr>
          <w:rFonts w:ascii="Times New Roman" w:hAnsi="Times New Roman" w:cs="Times New Roman"/>
          <w:sz w:val="28"/>
          <w:szCs w:val="28"/>
        </w:rPr>
        <w:t>Идеи Беркова получают развитие у Ю. В. Стенника, который выделяет уже не два, а три периода: ученый отдельно рассматривает трагедии 1750-х гг., с его точки зрения, «</w:t>
      </w:r>
      <w:r w:rsidR="00347BA8" w:rsidRPr="00347BA8">
        <w:rPr>
          <w:rFonts w:ascii="Times New Roman" w:hAnsi="Times New Roman" w:cs="Times New Roman"/>
          <w:sz w:val="28"/>
          <w:szCs w:val="28"/>
        </w:rPr>
        <w:t>отличающиеся известной у</w:t>
      </w:r>
      <w:r w:rsidR="00347BA8">
        <w:rPr>
          <w:rFonts w:ascii="Times New Roman" w:hAnsi="Times New Roman" w:cs="Times New Roman"/>
          <w:sz w:val="28"/>
          <w:szCs w:val="28"/>
        </w:rPr>
        <w:t>сложненностью действия, отражающие</w:t>
      </w:r>
      <w:r w:rsidR="00347BA8" w:rsidRPr="00347BA8">
        <w:rPr>
          <w:rFonts w:ascii="Times New Roman" w:hAnsi="Times New Roman" w:cs="Times New Roman"/>
          <w:sz w:val="28"/>
          <w:szCs w:val="28"/>
        </w:rPr>
        <w:t xml:space="preserve"> поиск Сумароковым максимума эффективных средств в выполнении театром его воспитательных функций</w:t>
      </w:r>
      <w:r w:rsidR="00347BA8">
        <w:rPr>
          <w:rFonts w:ascii="Times New Roman" w:hAnsi="Times New Roman" w:cs="Times New Roman"/>
          <w:sz w:val="28"/>
          <w:szCs w:val="28"/>
        </w:rPr>
        <w:t>»</w:t>
      </w:r>
      <w:r w:rsidR="00347BA8">
        <w:rPr>
          <w:rStyle w:val="a8"/>
          <w:rFonts w:ascii="Times New Roman" w:hAnsi="Times New Roman" w:cs="Times New Roman"/>
          <w:sz w:val="28"/>
          <w:szCs w:val="28"/>
        </w:rPr>
        <w:footnoteReference w:id="6"/>
      </w:r>
      <w:r w:rsidR="00347BA8">
        <w:rPr>
          <w:rFonts w:ascii="Times New Roman" w:hAnsi="Times New Roman" w:cs="Times New Roman"/>
          <w:sz w:val="28"/>
          <w:szCs w:val="28"/>
        </w:rPr>
        <w:t xml:space="preserve">. Сама идея того, что Сумароков постепенно приходит в своих трагедиях к политическому </w:t>
      </w:r>
      <w:r w:rsidR="00347BA8">
        <w:rPr>
          <w:rFonts w:ascii="Times New Roman" w:hAnsi="Times New Roman" w:cs="Times New Roman"/>
          <w:sz w:val="28"/>
          <w:szCs w:val="28"/>
        </w:rPr>
        <w:lastRenderedPageBreak/>
        <w:t>дидактизму, кажется очень спорной. Формулируя эту мысль, Берков доказывает ее творческой историей ранних сумароковских трагедий, исправленных им в 1768 г., главным образом обращая внимание на то, как драматург меняет монолог Кия в начале пятого акта «Хорева». Эта сумароковская правка действительно является крайне</w:t>
      </w:r>
      <w:r w:rsidR="009A42C1">
        <w:rPr>
          <w:rFonts w:ascii="Times New Roman" w:hAnsi="Times New Roman" w:cs="Times New Roman"/>
          <w:sz w:val="28"/>
          <w:szCs w:val="28"/>
        </w:rPr>
        <w:t xml:space="preserve"> важной и показательной, однако, как будет видно из глав настоящей работы, ее смысл едва ли сводим к политическому подтексту. При этом обилие политических намеков при желании можно обнаружить и в наиболее ранних трагедиях Сумарокова: примером здесь может послужить деятельность К. А. Осповата и его книга «Terror and Pity: </w:t>
      </w:r>
      <w:r w:rsidR="009A42C1" w:rsidRPr="009A42C1">
        <w:rPr>
          <w:rFonts w:ascii="Times New Roman" w:hAnsi="Times New Roman" w:cs="Times New Roman"/>
          <w:sz w:val="28"/>
          <w:szCs w:val="28"/>
          <w:lang w:val="en-US"/>
        </w:rPr>
        <w:t>Aleksandr</w:t>
      </w:r>
      <w:r w:rsidR="009A42C1" w:rsidRPr="009A42C1">
        <w:rPr>
          <w:rFonts w:ascii="Times New Roman" w:hAnsi="Times New Roman" w:cs="Times New Roman"/>
          <w:sz w:val="28"/>
          <w:szCs w:val="28"/>
        </w:rPr>
        <w:t xml:space="preserve"> </w:t>
      </w:r>
      <w:r w:rsidR="009A42C1" w:rsidRPr="009A42C1">
        <w:rPr>
          <w:rFonts w:ascii="Times New Roman" w:hAnsi="Times New Roman" w:cs="Times New Roman"/>
          <w:sz w:val="28"/>
          <w:szCs w:val="28"/>
          <w:lang w:val="en-US"/>
        </w:rPr>
        <w:t>Sumarokov</w:t>
      </w:r>
      <w:r w:rsidR="009A42C1" w:rsidRPr="009A42C1">
        <w:rPr>
          <w:rFonts w:ascii="Times New Roman" w:hAnsi="Times New Roman" w:cs="Times New Roman"/>
          <w:sz w:val="28"/>
          <w:szCs w:val="28"/>
        </w:rPr>
        <w:t xml:space="preserve"> </w:t>
      </w:r>
      <w:r w:rsidR="009A42C1" w:rsidRPr="009A42C1">
        <w:rPr>
          <w:rFonts w:ascii="Times New Roman" w:hAnsi="Times New Roman" w:cs="Times New Roman"/>
          <w:sz w:val="28"/>
          <w:szCs w:val="28"/>
          <w:lang w:val="en-US"/>
        </w:rPr>
        <w:t>and</w:t>
      </w:r>
      <w:r w:rsidR="009A42C1" w:rsidRPr="009A42C1">
        <w:rPr>
          <w:rFonts w:ascii="Times New Roman" w:hAnsi="Times New Roman" w:cs="Times New Roman"/>
          <w:sz w:val="28"/>
          <w:szCs w:val="28"/>
        </w:rPr>
        <w:t xml:space="preserve"> </w:t>
      </w:r>
      <w:r w:rsidR="009A42C1" w:rsidRPr="009A42C1">
        <w:rPr>
          <w:rFonts w:ascii="Times New Roman" w:hAnsi="Times New Roman" w:cs="Times New Roman"/>
          <w:sz w:val="28"/>
          <w:szCs w:val="28"/>
          <w:lang w:val="en-US"/>
        </w:rPr>
        <w:t>the</w:t>
      </w:r>
      <w:r w:rsidR="009A42C1" w:rsidRPr="009A42C1">
        <w:rPr>
          <w:rFonts w:ascii="Times New Roman" w:hAnsi="Times New Roman" w:cs="Times New Roman"/>
          <w:sz w:val="28"/>
          <w:szCs w:val="28"/>
        </w:rPr>
        <w:t xml:space="preserve"> </w:t>
      </w:r>
      <w:r w:rsidR="009A42C1" w:rsidRPr="009A42C1">
        <w:rPr>
          <w:rFonts w:ascii="Times New Roman" w:hAnsi="Times New Roman" w:cs="Times New Roman"/>
          <w:sz w:val="28"/>
          <w:szCs w:val="28"/>
          <w:lang w:val="en-US"/>
        </w:rPr>
        <w:t>Theater</w:t>
      </w:r>
      <w:r w:rsidR="009A42C1" w:rsidRPr="009A42C1">
        <w:rPr>
          <w:rFonts w:ascii="Times New Roman" w:hAnsi="Times New Roman" w:cs="Times New Roman"/>
          <w:sz w:val="28"/>
          <w:szCs w:val="28"/>
        </w:rPr>
        <w:t xml:space="preserve"> </w:t>
      </w:r>
      <w:r w:rsidR="009A42C1" w:rsidRPr="009A42C1">
        <w:rPr>
          <w:rFonts w:ascii="Times New Roman" w:hAnsi="Times New Roman" w:cs="Times New Roman"/>
          <w:sz w:val="28"/>
          <w:szCs w:val="28"/>
          <w:lang w:val="en-US"/>
        </w:rPr>
        <w:t>of</w:t>
      </w:r>
      <w:r w:rsidR="009A42C1">
        <w:rPr>
          <w:rFonts w:ascii="Times New Roman" w:hAnsi="Times New Roman" w:cs="Times New Roman"/>
          <w:sz w:val="28"/>
          <w:szCs w:val="28"/>
        </w:rPr>
        <w:t xml:space="preserve"> </w:t>
      </w:r>
      <w:r w:rsidR="009A42C1" w:rsidRPr="009A42C1">
        <w:rPr>
          <w:rFonts w:ascii="Times New Roman" w:hAnsi="Times New Roman" w:cs="Times New Roman"/>
          <w:sz w:val="28"/>
          <w:szCs w:val="28"/>
        </w:rPr>
        <w:t>Power in Elizabethan Russia</w:t>
      </w:r>
      <w:r w:rsidR="009A42C1">
        <w:rPr>
          <w:rFonts w:ascii="Times New Roman" w:hAnsi="Times New Roman" w:cs="Times New Roman"/>
          <w:sz w:val="28"/>
          <w:szCs w:val="28"/>
        </w:rPr>
        <w:t>», в которой под таким углом анализируются трагедии «Хорев» и «Гамлет»</w:t>
      </w:r>
      <w:r w:rsidR="009A42C1">
        <w:rPr>
          <w:rStyle w:val="a8"/>
          <w:rFonts w:ascii="Times New Roman" w:hAnsi="Times New Roman" w:cs="Times New Roman"/>
          <w:sz w:val="28"/>
          <w:szCs w:val="28"/>
        </w:rPr>
        <w:footnoteReference w:id="7"/>
      </w:r>
      <w:r w:rsidR="009A42C1">
        <w:rPr>
          <w:rFonts w:ascii="Times New Roman" w:hAnsi="Times New Roman" w:cs="Times New Roman"/>
          <w:sz w:val="28"/>
          <w:szCs w:val="28"/>
        </w:rPr>
        <w:t xml:space="preserve">. Явная неудовлетворительность существующих </w:t>
      </w:r>
      <w:r w:rsidR="00D45F3F">
        <w:rPr>
          <w:rFonts w:ascii="Times New Roman" w:hAnsi="Times New Roman" w:cs="Times New Roman"/>
          <w:sz w:val="28"/>
          <w:szCs w:val="28"/>
        </w:rPr>
        <w:t>способов</w:t>
      </w:r>
      <w:r w:rsidR="009A42C1">
        <w:rPr>
          <w:rFonts w:ascii="Times New Roman" w:hAnsi="Times New Roman" w:cs="Times New Roman"/>
          <w:sz w:val="28"/>
          <w:szCs w:val="28"/>
        </w:rPr>
        <w:t xml:space="preserve"> классификации сумароковских трагедий заставляет при попытке выделить в них (с сугубо исследовательской практической целью) те или иные группы изначально исходить из сугубо формального хронологического признака. Подробный анализ поэтики </w:t>
      </w:r>
      <w:r w:rsidR="007C69BF">
        <w:rPr>
          <w:rFonts w:ascii="Times New Roman" w:hAnsi="Times New Roman" w:cs="Times New Roman"/>
          <w:sz w:val="28"/>
          <w:szCs w:val="28"/>
        </w:rPr>
        <w:t>ранних пьес позволяет усмотреть основания и для иной, сущностной их классификации, подчиняющей себе хронологию: с точки зрения структуры сумароковские трагедии построены по нескольким разным моделям, возможности которых оказываются исчерпаны в тот момент, когда Сумароков берет паузу. Его дальнейшая деятельность, не затронутая в настоящей работе, будет связана с тем, чтобы, трансформировав собственные схемы, «оживить» жанр.</w:t>
      </w:r>
    </w:p>
    <w:p w:rsidR="007C69BF" w:rsidRDefault="007C69BF" w:rsidP="00D45F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Ранние трагедии Сумарокова не раз привлекали внимание </w:t>
      </w:r>
      <w:r w:rsidR="00337A7A">
        <w:rPr>
          <w:rFonts w:ascii="Times New Roman" w:hAnsi="Times New Roman" w:cs="Times New Roman"/>
          <w:sz w:val="28"/>
          <w:szCs w:val="28"/>
        </w:rPr>
        <w:t xml:space="preserve">критиков </w:t>
      </w:r>
      <w:r w:rsidR="00D45F3F">
        <w:rPr>
          <w:rFonts w:ascii="Times New Roman" w:hAnsi="Times New Roman" w:cs="Times New Roman"/>
          <w:sz w:val="28"/>
          <w:szCs w:val="28"/>
        </w:rPr>
        <w:t xml:space="preserve">и </w:t>
      </w:r>
      <w:r w:rsidR="00337A7A">
        <w:rPr>
          <w:rFonts w:ascii="Times New Roman" w:hAnsi="Times New Roman" w:cs="Times New Roman"/>
          <w:sz w:val="28"/>
          <w:szCs w:val="28"/>
        </w:rPr>
        <w:t xml:space="preserve">исследователей. </w:t>
      </w:r>
      <w:r w:rsidR="00337A7A" w:rsidRPr="00337A7A">
        <w:rPr>
          <w:rFonts w:ascii="Times New Roman" w:hAnsi="Times New Roman" w:cs="Times New Roman"/>
          <w:sz w:val="28"/>
          <w:szCs w:val="28"/>
        </w:rPr>
        <w:t xml:space="preserve">В основном, однако, ученых интересовали внеэстетические компоненты произведений и их прагматическая направленность. Начиная с середины </w:t>
      </w:r>
      <w:r w:rsidR="00337A7A" w:rsidRPr="00337A7A">
        <w:rPr>
          <w:rFonts w:ascii="Times New Roman" w:hAnsi="Times New Roman" w:cs="Times New Roman"/>
          <w:sz w:val="28"/>
          <w:szCs w:val="28"/>
          <w:lang w:val="en-US"/>
        </w:rPr>
        <w:t>XIX</w:t>
      </w:r>
      <w:r w:rsidR="00337A7A" w:rsidRPr="00337A7A">
        <w:rPr>
          <w:rFonts w:ascii="Times New Roman" w:hAnsi="Times New Roman" w:cs="Times New Roman"/>
          <w:sz w:val="28"/>
          <w:szCs w:val="28"/>
        </w:rPr>
        <w:t xml:space="preserve"> вв. (с программных работ Н. Н. Булича</w:t>
      </w:r>
      <w:r w:rsidR="00337A7A" w:rsidRPr="00337A7A">
        <w:rPr>
          <w:rFonts w:ascii="Times New Roman" w:hAnsi="Times New Roman" w:cs="Times New Roman"/>
          <w:sz w:val="28"/>
          <w:szCs w:val="28"/>
          <w:vertAlign w:val="superscript"/>
        </w:rPr>
        <w:footnoteReference w:id="8"/>
      </w:r>
      <w:r w:rsidR="00337A7A" w:rsidRPr="00337A7A">
        <w:rPr>
          <w:rFonts w:ascii="Times New Roman" w:hAnsi="Times New Roman" w:cs="Times New Roman"/>
          <w:sz w:val="28"/>
          <w:szCs w:val="28"/>
        </w:rPr>
        <w:t xml:space="preserve"> и В. Я. Стюнина</w:t>
      </w:r>
      <w:r w:rsidR="00337A7A" w:rsidRPr="00337A7A">
        <w:rPr>
          <w:rFonts w:ascii="Times New Roman" w:hAnsi="Times New Roman" w:cs="Times New Roman"/>
          <w:sz w:val="28"/>
          <w:szCs w:val="28"/>
          <w:vertAlign w:val="superscript"/>
        </w:rPr>
        <w:footnoteReference w:id="9"/>
      </w:r>
      <w:r w:rsidR="00337A7A" w:rsidRPr="00337A7A">
        <w:rPr>
          <w:rFonts w:ascii="Times New Roman" w:hAnsi="Times New Roman" w:cs="Times New Roman"/>
          <w:sz w:val="28"/>
          <w:szCs w:val="28"/>
        </w:rPr>
        <w:t xml:space="preserve">) и на </w:t>
      </w:r>
      <w:r w:rsidR="00337A7A" w:rsidRPr="00337A7A">
        <w:rPr>
          <w:rFonts w:ascii="Times New Roman" w:hAnsi="Times New Roman" w:cs="Times New Roman"/>
          <w:sz w:val="28"/>
          <w:szCs w:val="28"/>
        </w:rPr>
        <w:lastRenderedPageBreak/>
        <w:t>протяжении всей советской эпохи (Г. А. Гуковский</w:t>
      </w:r>
      <w:r w:rsidR="00337A7A" w:rsidRPr="00337A7A">
        <w:rPr>
          <w:rFonts w:ascii="Times New Roman" w:hAnsi="Times New Roman" w:cs="Times New Roman"/>
          <w:sz w:val="28"/>
          <w:szCs w:val="28"/>
          <w:vertAlign w:val="superscript"/>
        </w:rPr>
        <w:footnoteReference w:id="10"/>
      </w:r>
      <w:r w:rsidR="00337A7A" w:rsidRPr="00337A7A">
        <w:rPr>
          <w:rFonts w:ascii="Times New Roman" w:hAnsi="Times New Roman" w:cs="Times New Roman"/>
          <w:sz w:val="28"/>
          <w:szCs w:val="28"/>
        </w:rPr>
        <w:t>, П. Н. Берков</w:t>
      </w:r>
      <w:r w:rsidR="00337A7A" w:rsidRPr="00337A7A">
        <w:rPr>
          <w:rFonts w:ascii="Times New Roman" w:hAnsi="Times New Roman" w:cs="Times New Roman"/>
          <w:sz w:val="28"/>
          <w:szCs w:val="28"/>
          <w:vertAlign w:val="superscript"/>
        </w:rPr>
        <w:footnoteReference w:id="11"/>
      </w:r>
      <w:r w:rsidR="00337A7A" w:rsidRPr="00337A7A">
        <w:rPr>
          <w:rFonts w:ascii="Times New Roman" w:hAnsi="Times New Roman" w:cs="Times New Roman"/>
          <w:sz w:val="28"/>
          <w:szCs w:val="28"/>
        </w:rPr>
        <w:t>, В. Н. Всеволодский-Гернгросс</w:t>
      </w:r>
      <w:r w:rsidR="00337A7A" w:rsidRPr="00337A7A">
        <w:rPr>
          <w:rFonts w:ascii="Times New Roman" w:hAnsi="Times New Roman" w:cs="Times New Roman"/>
          <w:sz w:val="28"/>
          <w:szCs w:val="28"/>
          <w:vertAlign w:val="superscript"/>
        </w:rPr>
        <w:footnoteReference w:id="12"/>
      </w:r>
      <w:r w:rsidR="00337A7A" w:rsidRPr="00337A7A">
        <w:rPr>
          <w:rFonts w:ascii="Times New Roman" w:hAnsi="Times New Roman" w:cs="Times New Roman"/>
          <w:sz w:val="28"/>
          <w:szCs w:val="28"/>
        </w:rPr>
        <w:t>, В. А. Бочкарев</w:t>
      </w:r>
      <w:r w:rsidR="00337A7A" w:rsidRPr="00337A7A">
        <w:rPr>
          <w:rFonts w:ascii="Times New Roman" w:hAnsi="Times New Roman" w:cs="Times New Roman"/>
          <w:sz w:val="28"/>
          <w:szCs w:val="28"/>
          <w:vertAlign w:val="superscript"/>
        </w:rPr>
        <w:footnoteReference w:id="13"/>
      </w:r>
      <w:r w:rsidR="00337A7A" w:rsidRPr="00337A7A">
        <w:rPr>
          <w:rFonts w:ascii="Times New Roman" w:hAnsi="Times New Roman" w:cs="Times New Roman"/>
          <w:sz w:val="28"/>
          <w:szCs w:val="28"/>
        </w:rPr>
        <w:t xml:space="preserve"> и мн. др.) исследователи стремились увидеть в трагедиях писателя отражение его политической позиции, попытки чему-то научить монарха и его подданных, сформировать представления о дворянской морали; популярна эта линия изучения Сумарокова и сегодня – главным образом, благодаря усилиям К. А. Осповата</w:t>
      </w:r>
      <w:r w:rsidR="00337A7A" w:rsidRPr="00337A7A">
        <w:rPr>
          <w:rFonts w:ascii="Times New Roman" w:hAnsi="Times New Roman" w:cs="Times New Roman"/>
          <w:sz w:val="28"/>
          <w:szCs w:val="28"/>
          <w:vertAlign w:val="superscript"/>
        </w:rPr>
        <w:footnoteReference w:id="14"/>
      </w:r>
      <w:r w:rsidR="00337A7A" w:rsidRPr="00337A7A">
        <w:rPr>
          <w:rFonts w:ascii="Times New Roman" w:hAnsi="Times New Roman" w:cs="Times New Roman"/>
          <w:sz w:val="28"/>
          <w:szCs w:val="28"/>
        </w:rPr>
        <w:t>.</w:t>
      </w:r>
      <w:r w:rsidR="00D45F3F">
        <w:rPr>
          <w:rFonts w:ascii="Times New Roman" w:hAnsi="Times New Roman" w:cs="Times New Roman"/>
          <w:sz w:val="28"/>
          <w:szCs w:val="28"/>
        </w:rPr>
        <w:t xml:space="preserve"> </w:t>
      </w:r>
      <w:r w:rsidR="00D45F3F" w:rsidRPr="00D45F3F">
        <w:rPr>
          <w:rFonts w:ascii="Times New Roman" w:hAnsi="Times New Roman" w:cs="Times New Roman"/>
          <w:sz w:val="28"/>
          <w:szCs w:val="28"/>
        </w:rPr>
        <w:t xml:space="preserve">Вместе с тем очевидно, что в </w:t>
      </w:r>
      <w:r w:rsidR="00D45F3F" w:rsidRPr="00D45F3F">
        <w:rPr>
          <w:rFonts w:ascii="Times New Roman" w:hAnsi="Times New Roman" w:cs="Times New Roman"/>
          <w:sz w:val="28"/>
          <w:szCs w:val="28"/>
          <w:lang w:val="en-US"/>
        </w:rPr>
        <w:t>XVIII</w:t>
      </w:r>
      <w:r w:rsidR="00D45F3F" w:rsidRPr="00D45F3F">
        <w:rPr>
          <w:rFonts w:ascii="Times New Roman" w:hAnsi="Times New Roman" w:cs="Times New Roman"/>
          <w:sz w:val="28"/>
          <w:szCs w:val="28"/>
        </w:rPr>
        <w:t xml:space="preserve"> столетии трагедия существовала и оценивалась именно как художественное явление (подтверждением чему –</w:t>
      </w:r>
      <w:r w:rsidR="00D45F3F">
        <w:rPr>
          <w:rFonts w:ascii="Times New Roman" w:hAnsi="Times New Roman" w:cs="Times New Roman"/>
          <w:sz w:val="28"/>
          <w:szCs w:val="28"/>
        </w:rPr>
        <w:t xml:space="preserve">многочисленные </w:t>
      </w:r>
      <w:r w:rsidR="00D45F3F" w:rsidRPr="00D45F3F">
        <w:rPr>
          <w:rFonts w:ascii="Times New Roman" w:hAnsi="Times New Roman" w:cs="Times New Roman"/>
          <w:sz w:val="28"/>
          <w:szCs w:val="28"/>
        </w:rPr>
        <w:t>критические оценки современников, посвященные именно эстетическим особенностям, а не идейному содержанию текстов</w:t>
      </w:r>
      <w:r w:rsidR="00D45F3F" w:rsidRPr="00D45F3F">
        <w:rPr>
          <w:rFonts w:ascii="Times New Roman" w:hAnsi="Times New Roman" w:cs="Times New Roman"/>
          <w:sz w:val="28"/>
          <w:szCs w:val="28"/>
          <w:vertAlign w:val="superscript"/>
        </w:rPr>
        <w:footnoteReference w:id="15"/>
      </w:r>
      <w:r w:rsidR="00D45F3F" w:rsidRPr="00D45F3F">
        <w:rPr>
          <w:rFonts w:ascii="Times New Roman" w:hAnsi="Times New Roman" w:cs="Times New Roman"/>
          <w:sz w:val="28"/>
          <w:szCs w:val="28"/>
        </w:rPr>
        <w:t>) – и именно в таком качестве она сыграла свою роль в истории литературы.</w:t>
      </w:r>
      <w:r w:rsidR="00D45F3F">
        <w:rPr>
          <w:rFonts w:ascii="Times New Roman" w:hAnsi="Times New Roman" w:cs="Times New Roman"/>
          <w:sz w:val="28"/>
          <w:szCs w:val="28"/>
        </w:rPr>
        <w:t xml:space="preserve"> Первой собственно научной попыткой рассмотреть трагедию Сумарокова с точки зрения ее художественных особенностей можно считать раннюю (периода близости к формальной школе) статью Гуковского «О сумароковской трагедии»</w:t>
      </w:r>
      <w:r w:rsidR="00D45F3F">
        <w:rPr>
          <w:rStyle w:val="a8"/>
          <w:rFonts w:ascii="Times New Roman" w:hAnsi="Times New Roman" w:cs="Times New Roman"/>
          <w:sz w:val="28"/>
          <w:szCs w:val="28"/>
        </w:rPr>
        <w:footnoteReference w:id="16"/>
      </w:r>
      <w:r w:rsidR="0025788B">
        <w:rPr>
          <w:rFonts w:ascii="Times New Roman" w:hAnsi="Times New Roman" w:cs="Times New Roman"/>
          <w:sz w:val="28"/>
          <w:szCs w:val="28"/>
        </w:rPr>
        <w:t>. По понятным причинам такая формальная линия анализа трагедий Сумарокова не была продолжена советским литературоведением (отошел от этих принципов и сам Гуковский</w:t>
      </w:r>
      <w:r w:rsidR="0025788B">
        <w:rPr>
          <w:rStyle w:val="a8"/>
          <w:rFonts w:ascii="Times New Roman" w:hAnsi="Times New Roman" w:cs="Times New Roman"/>
          <w:sz w:val="28"/>
          <w:szCs w:val="28"/>
        </w:rPr>
        <w:footnoteReference w:id="17"/>
      </w:r>
      <w:r w:rsidR="0025788B">
        <w:rPr>
          <w:rFonts w:ascii="Times New Roman" w:hAnsi="Times New Roman" w:cs="Times New Roman"/>
          <w:sz w:val="28"/>
          <w:szCs w:val="28"/>
        </w:rPr>
        <w:t xml:space="preserve">) и нашла отражение только в работах отдельных современных исследователей, главным образом, </w:t>
      </w:r>
      <w:r w:rsidR="00C46FED">
        <w:rPr>
          <w:rFonts w:ascii="Times New Roman" w:hAnsi="Times New Roman" w:cs="Times New Roman"/>
          <w:sz w:val="28"/>
          <w:szCs w:val="28"/>
        </w:rPr>
        <w:lastRenderedPageBreak/>
        <w:t xml:space="preserve">ограничивающихся </w:t>
      </w:r>
      <w:r w:rsidR="0025788B">
        <w:rPr>
          <w:rFonts w:ascii="Times New Roman" w:hAnsi="Times New Roman" w:cs="Times New Roman"/>
          <w:sz w:val="28"/>
          <w:szCs w:val="28"/>
        </w:rPr>
        <w:t>анализом отдельных художественных аспектов этих произведений</w:t>
      </w:r>
      <w:r w:rsidR="0025788B">
        <w:rPr>
          <w:rStyle w:val="a8"/>
          <w:rFonts w:ascii="Times New Roman" w:hAnsi="Times New Roman" w:cs="Times New Roman"/>
          <w:sz w:val="28"/>
          <w:szCs w:val="28"/>
        </w:rPr>
        <w:footnoteReference w:id="18"/>
      </w:r>
      <w:r w:rsidR="0025788B">
        <w:rPr>
          <w:rFonts w:ascii="Times New Roman" w:hAnsi="Times New Roman" w:cs="Times New Roman"/>
          <w:sz w:val="28"/>
          <w:szCs w:val="28"/>
        </w:rPr>
        <w:t xml:space="preserve">. </w:t>
      </w:r>
    </w:p>
    <w:p w:rsidR="0025788B" w:rsidRDefault="002557D5" w:rsidP="00D45F3F">
      <w:pPr>
        <w:spacing w:line="360" w:lineRule="auto"/>
        <w:ind w:firstLine="709"/>
        <w:jc w:val="both"/>
        <w:rPr>
          <w:rFonts w:ascii="Times New Roman" w:hAnsi="Times New Roman" w:cs="Times New Roman"/>
          <w:sz w:val="28"/>
          <w:szCs w:val="28"/>
        </w:rPr>
      </w:pPr>
      <w:r w:rsidRPr="002557D5">
        <w:rPr>
          <w:rFonts w:ascii="Times New Roman" w:hAnsi="Times New Roman" w:cs="Times New Roman"/>
          <w:b/>
          <w:sz w:val="28"/>
          <w:szCs w:val="28"/>
          <w:u w:val="single"/>
        </w:rPr>
        <w:t>Актуальность</w:t>
      </w:r>
      <w:r>
        <w:rPr>
          <w:rFonts w:ascii="Times New Roman" w:hAnsi="Times New Roman" w:cs="Times New Roman"/>
          <w:sz w:val="28"/>
          <w:szCs w:val="28"/>
        </w:rPr>
        <w:t xml:space="preserve"> и </w:t>
      </w:r>
      <w:r w:rsidRPr="002557D5">
        <w:rPr>
          <w:rFonts w:ascii="Times New Roman" w:hAnsi="Times New Roman" w:cs="Times New Roman"/>
          <w:b/>
          <w:sz w:val="28"/>
          <w:szCs w:val="28"/>
          <w:u w:val="single"/>
        </w:rPr>
        <w:t>новизна</w:t>
      </w:r>
      <w:r>
        <w:rPr>
          <w:rFonts w:ascii="Times New Roman" w:hAnsi="Times New Roman" w:cs="Times New Roman"/>
          <w:sz w:val="28"/>
          <w:szCs w:val="28"/>
        </w:rPr>
        <w:t xml:space="preserve"> настоящего исследования прямо следуют из сказанного выше: попытка комплексного анализа художественной структуры ранних сумароковских трагедий с подробным описанием основных свойств их художественного мира, системы персонажей и проч. ранее не предпринималась, тогда как эти произведения занимают центральное место в истории всей русской литературы </w:t>
      </w:r>
      <w:r>
        <w:rPr>
          <w:rFonts w:ascii="Times New Roman" w:hAnsi="Times New Roman" w:cs="Times New Roman"/>
          <w:sz w:val="28"/>
          <w:szCs w:val="28"/>
          <w:lang w:val="en-US"/>
        </w:rPr>
        <w:t>XVIII</w:t>
      </w:r>
      <w:r w:rsidRPr="002557D5">
        <w:rPr>
          <w:rFonts w:ascii="Times New Roman" w:hAnsi="Times New Roman" w:cs="Times New Roman"/>
          <w:sz w:val="28"/>
          <w:szCs w:val="28"/>
        </w:rPr>
        <w:t xml:space="preserve"> </w:t>
      </w:r>
      <w:r>
        <w:rPr>
          <w:rFonts w:ascii="Times New Roman" w:hAnsi="Times New Roman" w:cs="Times New Roman"/>
          <w:sz w:val="28"/>
          <w:szCs w:val="28"/>
        </w:rPr>
        <w:t xml:space="preserve">века (и оказывают существенное влияние и на ее дальнейшее непрерывное развитие) именно благодаря своим собственно эстетическим особенностям. При этом крайне важным представляется рассмотреть поэтику трагедий в связи с их творческой историей: детальное сопоставление редакций этих пьес, осуществляемое здесь впервые, позволяет пролить свет на многочисленные особенности художественной структуры текстов и на их идейно-философское содержание. </w:t>
      </w:r>
      <w:r w:rsidR="00C93BB3">
        <w:rPr>
          <w:rFonts w:ascii="Times New Roman" w:hAnsi="Times New Roman" w:cs="Times New Roman"/>
          <w:sz w:val="28"/>
          <w:szCs w:val="28"/>
        </w:rPr>
        <w:t xml:space="preserve">Кроме того, автор выражает надежду на то, что результаты его исследования могли бы быть в какой-то мере полезны при подготовке полного собрания сочинений Сумарокова и иных изданий, работу над которыми ведет </w:t>
      </w:r>
      <w:r w:rsidR="00C93BB3" w:rsidRPr="00C93BB3">
        <w:rPr>
          <w:rFonts w:ascii="Times New Roman" w:hAnsi="Times New Roman" w:cs="Times New Roman"/>
          <w:sz w:val="28"/>
          <w:szCs w:val="28"/>
        </w:rPr>
        <w:t>коллектив отдела русской литературы XVIII века ИРЛИ РАН</w:t>
      </w:r>
      <w:r w:rsidR="00C93BB3">
        <w:rPr>
          <w:rFonts w:ascii="Times New Roman" w:hAnsi="Times New Roman" w:cs="Times New Roman"/>
          <w:sz w:val="28"/>
          <w:szCs w:val="28"/>
        </w:rPr>
        <w:t xml:space="preserve">. </w:t>
      </w:r>
    </w:p>
    <w:p w:rsidR="008536BF" w:rsidRDefault="00C93BB3" w:rsidP="008536BF">
      <w:pPr>
        <w:spacing w:line="360" w:lineRule="auto"/>
        <w:ind w:firstLine="709"/>
        <w:jc w:val="both"/>
        <w:rPr>
          <w:rFonts w:ascii="Times New Roman" w:hAnsi="Times New Roman" w:cs="Times New Roman"/>
          <w:sz w:val="28"/>
          <w:szCs w:val="28"/>
        </w:rPr>
      </w:pPr>
      <w:r w:rsidRPr="00C93BB3">
        <w:rPr>
          <w:rFonts w:ascii="Times New Roman" w:hAnsi="Times New Roman" w:cs="Times New Roman"/>
          <w:b/>
          <w:sz w:val="28"/>
          <w:szCs w:val="28"/>
          <w:u w:val="single"/>
        </w:rPr>
        <w:t>Целью</w:t>
      </w:r>
      <w:r>
        <w:rPr>
          <w:rFonts w:ascii="Times New Roman" w:hAnsi="Times New Roman" w:cs="Times New Roman"/>
          <w:sz w:val="28"/>
          <w:szCs w:val="28"/>
        </w:rPr>
        <w:t xml:space="preserve"> настоящей работы, таким образом, является системное изучение особенностей поэтики ранних трагедий Сумарокова. При этом решаются следующие </w:t>
      </w:r>
      <w:r w:rsidRPr="00C93BB3">
        <w:rPr>
          <w:rFonts w:ascii="Times New Roman" w:hAnsi="Times New Roman" w:cs="Times New Roman"/>
          <w:b/>
          <w:sz w:val="28"/>
          <w:szCs w:val="28"/>
          <w:u w:val="single"/>
        </w:rPr>
        <w:t>задачи</w:t>
      </w:r>
      <w:r>
        <w:rPr>
          <w:rFonts w:ascii="Times New Roman" w:hAnsi="Times New Roman" w:cs="Times New Roman"/>
          <w:sz w:val="28"/>
          <w:szCs w:val="28"/>
        </w:rPr>
        <w:t xml:space="preserve">: 1) анализ творческой истории ранних трагедий Сумарокова; 2) выделение основных характеристик художественного мира и системы персонажей трагедий, описание сущности их конфликта; </w:t>
      </w:r>
      <w:r w:rsidR="001F5291">
        <w:rPr>
          <w:rFonts w:ascii="Times New Roman" w:hAnsi="Times New Roman" w:cs="Times New Roman"/>
          <w:sz w:val="28"/>
          <w:szCs w:val="28"/>
        </w:rPr>
        <w:t>3</w:t>
      </w:r>
      <w:r>
        <w:rPr>
          <w:rFonts w:ascii="Times New Roman" w:hAnsi="Times New Roman" w:cs="Times New Roman"/>
          <w:sz w:val="28"/>
          <w:szCs w:val="28"/>
        </w:rPr>
        <w:t xml:space="preserve">) </w:t>
      </w:r>
      <w:r w:rsidR="008536BF">
        <w:rPr>
          <w:rFonts w:ascii="Times New Roman" w:hAnsi="Times New Roman" w:cs="Times New Roman"/>
          <w:sz w:val="28"/>
          <w:szCs w:val="28"/>
        </w:rPr>
        <w:t>воссоздание с</w:t>
      </w:r>
      <w:r w:rsidR="001F5291">
        <w:rPr>
          <w:rFonts w:ascii="Times New Roman" w:hAnsi="Times New Roman" w:cs="Times New Roman"/>
          <w:sz w:val="28"/>
          <w:szCs w:val="28"/>
        </w:rPr>
        <w:t>труктуры</w:t>
      </w:r>
      <w:r w:rsidR="008536BF">
        <w:rPr>
          <w:rFonts w:ascii="Times New Roman" w:hAnsi="Times New Roman" w:cs="Times New Roman"/>
          <w:sz w:val="28"/>
          <w:szCs w:val="28"/>
        </w:rPr>
        <w:t xml:space="preserve"> сумароковской трагедии и обнаружение векторов эволюции жанра, характеризующих ранний этап его бытования в границах творчества драматурга. Для выполнения поставленных задач необходимо </w:t>
      </w:r>
      <w:r w:rsidR="008536BF">
        <w:rPr>
          <w:rFonts w:ascii="Times New Roman" w:hAnsi="Times New Roman" w:cs="Times New Roman"/>
          <w:sz w:val="28"/>
          <w:szCs w:val="28"/>
        </w:rPr>
        <w:lastRenderedPageBreak/>
        <w:t xml:space="preserve">использовать совокупность </w:t>
      </w:r>
      <w:r w:rsidR="008536BF" w:rsidRPr="008536BF">
        <w:rPr>
          <w:rFonts w:ascii="Times New Roman" w:hAnsi="Times New Roman" w:cs="Times New Roman"/>
          <w:b/>
          <w:sz w:val="28"/>
          <w:szCs w:val="28"/>
          <w:u w:val="single"/>
        </w:rPr>
        <w:t>методов</w:t>
      </w:r>
      <w:r w:rsidR="00AF5765">
        <w:rPr>
          <w:rFonts w:ascii="Times New Roman" w:hAnsi="Times New Roman" w:cs="Times New Roman"/>
          <w:sz w:val="28"/>
          <w:szCs w:val="28"/>
        </w:rPr>
        <w:t>. Д</w:t>
      </w:r>
      <w:r w:rsidR="008536BF">
        <w:rPr>
          <w:rFonts w:ascii="Times New Roman" w:hAnsi="Times New Roman" w:cs="Times New Roman"/>
          <w:sz w:val="28"/>
          <w:szCs w:val="28"/>
        </w:rPr>
        <w:t xml:space="preserve">ля настоящей работы, например, важно понятие творческой истории произведения, предложенное и обоснованное Н. К. Пиксановым, значимы принципы анализа драматического конфликта, сформулированные В. М. Волькенштейном; </w:t>
      </w:r>
      <w:r w:rsidR="008536BF" w:rsidRPr="008536BF">
        <w:rPr>
          <w:rFonts w:ascii="Times New Roman" w:hAnsi="Times New Roman" w:cs="Times New Roman"/>
          <w:sz w:val="28"/>
          <w:szCs w:val="28"/>
        </w:rPr>
        <w:t>при необходимости мы прибегаем к те</w:t>
      </w:r>
      <w:r w:rsidR="008536BF">
        <w:rPr>
          <w:rFonts w:ascii="Times New Roman" w:hAnsi="Times New Roman" w:cs="Times New Roman"/>
          <w:sz w:val="28"/>
          <w:szCs w:val="28"/>
        </w:rPr>
        <w:t>ории хронотопа М. М. Бахтина, к</w:t>
      </w:r>
      <w:r w:rsidR="008536BF" w:rsidRPr="008536BF">
        <w:rPr>
          <w:rFonts w:ascii="Times New Roman" w:hAnsi="Times New Roman" w:cs="Times New Roman"/>
          <w:sz w:val="28"/>
          <w:szCs w:val="28"/>
        </w:rPr>
        <w:t xml:space="preserve"> элементам мифопоэтики, Imperial Studies и др.</w:t>
      </w:r>
      <w:r w:rsidR="008536BF">
        <w:rPr>
          <w:rFonts w:ascii="Times New Roman" w:hAnsi="Times New Roman" w:cs="Times New Roman"/>
          <w:sz w:val="28"/>
          <w:szCs w:val="28"/>
        </w:rPr>
        <w:t xml:space="preserve"> </w:t>
      </w:r>
    </w:p>
    <w:p w:rsidR="008D20CC" w:rsidRDefault="008536BF" w:rsidP="00EB07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исследования организована в соответствии с его целями и задачами. </w:t>
      </w:r>
      <w:r w:rsidR="00EB073F">
        <w:rPr>
          <w:rFonts w:ascii="Times New Roman" w:hAnsi="Times New Roman" w:cs="Times New Roman"/>
          <w:sz w:val="28"/>
          <w:szCs w:val="28"/>
        </w:rPr>
        <w:t xml:space="preserve">Первая глава работы посвящена творческой истории трагедий Сумарокова, представление о которой позволит сформировать ту оптику, посредством которой мы посмотрим на особенности поэтики этого текста. Выводы, сделанные в этой главе, подкреплены сопоставительной таблицей редакций трагедий «Хорев», «Синав и Трувор» и «Семира», находящейся в приложении. Вторая глава работы содержит анализ пространственно-временных характеристик художественного мира произведений: таким образом окажутся выстроены те координаты, в рамках которых и разворачивается действие. Третья глава посвящена системе персонажей и конфликту сумароковской трагедии. </w:t>
      </w:r>
      <w:r w:rsidR="008D20CC">
        <w:rPr>
          <w:rFonts w:ascii="Times New Roman" w:hAnsi="Times New Roman" w:cs="Times New Roman"/>
          <w:sz w:val="28"/>
          <w:szCs w:val="28"/>
        </w:rPr>
        <w:t>В настоящей работе исследованы не все аспекты поэтики: так, к проблемам источников трагедий, их стилистики</w:t>
      </w:r>
      <w:r w:rsidR="005850F7">
        <w:rPr>
          <w:rFonts w:ascii="Times New Roman" w:hAnsi="Times New Roman" w:cs="Times New Roman"/>
          <w:sz w:val="28"/>
          <w:szCs w:val="28"/>
        </w:rPr>
        <w:t>, стиховых параметров</w:t>
      </w:r>
      <w:r w:rsidR="008D20CC">
        <w:rPr>
          <w:rFonts w:ascii="Times New Roman" w:hAnsi="Times New Roman" w:cs="Times New Roman"/>
          <w:sz w:val="28"/>
          <w:szCs w:val="28"/>
        </w:rPr>
        <w:t xml:space="preserve"> или композиции мы обращаемся лишь эпизодически, поскольку вопросы, связанные с языковыми и стилистическими особенностями драматургии Сумарокова, с ее топикой, с источниками ее стиля, сюжетов, образов и конкретных фрагментов, представляются чрезвычайно непростыми и </w:t>
      </w:r>
      <w:proofErr w:type="gramStart"/>
      <w:r w:rsidR="008D20CC">
        <w:rPr>
          <w:rFonts w:ascii="Times New Roman" w:hAnsi="Times New Roman" w:cs="Times New Roman"/>
          <w:sz w:val="28"/>
          <w:szCs w:val="28"/>
        </w:rPr>
        <w:t>многоуровневыми</w:t>
      </w:r>
      <w:proofErr w:type="gramEnd"/>
      <w:r w:rsidR="008D20CC">
        <w:rPr>
          <w:rFonts w:ascii="Times New Roman" w:hAnsi="Times New Roman" w:cs="Times New Roman"/>
          <w:sz w:val="28"/>
          <w:szCs w:val="28"/>
        </w:rPr>
        <w:t xml:space="preserve"> и потому заслуживающими отдельного подробного изучения и развернутого освещения.  </w:t>
      </w:r>
    </w:p>
    <w:p w:rsidR="00EB073F" w:rsidRDefault="00EB073F" w:rsidP="00AF57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Выражаю искреннюю благодарность, в первую очередь, своему научному руководителю Николаю Александровичу Гуськову, без мудрых советов которого этой работы в ее настоящем виде бы не </w:t>
      </w:r>
      <w:r w:rsidR="008D20CC">
        <w:rPr>
          <w:rFonts w:ascii="Times New Roman" w:hAnsi="Times New Roman" w:cs="Times New Roman"/>
          <w:sz w:val="28"/>
          <w:szCs w:val="28"/>
        </w:rPr>
        <w:t>появилось</w:t>
      </w:r>
      <w:r>
        <w:rPr>
          <w:rFonts w:ascii="Times New Roman" w:hAnsi="Times New Roman" w:cs="Times New Roman"/>
          <w:sz w:val="28"/>
          <w:szCs w:val="28"/>
        </w:rPr>
        <w:t>.</w:t>
      </w:r>
      <w:r w:rsidR="008B2F0C">
        <w:rPr>
          <w:rFonts w:ascii="Times New Roman" w:hAnsi="Times New Roman" w:cs="Times New Roman"/>
          <w:sz w:val="28"/>
          <w:szCs w:val="28"/>
        </w:rPr>
        <w:t xml:space="preserve"> Кроме того, существенную пользу в подготовке исследования мне оказали коллеги – члены семинара «Русский </w:t>
      </w:r>
      <w:r w:rsidR="008B2F0C">
        <w:rPr>
          <w:rFonts w:ascii="Times New Roman" w:hAnsi="Times New Roman" w:cs="Times New Roman"/>
          <w:sz w:val="28"/>
          <w:szCs w:val="28"/>
          <w:lang w:val="en-US"/>
        </w:rPr>
        <w:t>XVIII</w:t>
      </w:r>
      <w:r w:rsidR="008B2F0C" w:rsidRPr="008B2F0C">
        <w:rPr>
          <w:rFonts w:ascii="Times New Roman" w:hAnsi="Times New Roman" w:cs="Times New Roman"/>
          <w:sz w:val="28"/>
          <w:szCs w:val="28"/>
        </w:rPr>
        <w:t xml:space="preserve"> </w:t>
      </w:r>
      <w:r w:rsidR="008B2F0C">
        <w:rPr>
          <w:rFonts w:ascii="Times New Roman" w:hAnsi="Times New Roman" w:cs="Times New Roman"/>
          <w:sz w:val="28"/>
          <w:szCs w:val="28"/>
        </w:rPr>
        <w:t xml:space="preserve">век», принимавшие участие в обсуждении </w:t>
      </w:r>
      <w:r w:rsidR="008B2F0C">
        <w:rPr>
          <w:rFonts w:ascii="Times New Roman" w:hAnsi="Times New Roman" w:cs="Times New Roman"/>
          <w:sz w:val="28"/>
          <w:szCs w:val="28"/>
        </w:rPr>
        <w:lastRenderedPageBreak/>
        <w:t>нескольких глав работы</w:t>
      </w:r>
      <w:r w:rsidR="00AF5765">
        <w:rPr>
          <w:rFonts w:ascii="Times New Roman" w:hAnsi="Times New Roman" w:cs="Times New Roman"/>
          <w:sz w:val="28"/>
          <w:szCs w:val="28"/>
        </w:rPr>
        <w:t xml:space="preserve">, а также сотрудники отдела </w:t>
      </w:r>
      <w:r w:rsidR="00AF5765">
        <w:rPr>
          <w:rFonts w:ascii="Times New Roman" w:hAnsi="Times New Roman" w:cs="Times New Roman"/>
          <w:sz w:val="28"/>
          <w:szCs w:val="28"/>
          <w:lang w:val="en-US"/>
        </w:rPr>
        <w:t>XVIII</w:t>
      </w:r>
      <w:r w:rsidR="00AF5765" w:rsidRPr="00AF5765">
        <w:rPr>
          <w:rFonts w:ascii="Times New Roman" w:hAnsi="Times New Roman" w:cs="Times New Roman"/>
          <w:sz w:val="28"/>
          <w:szCs w:val="28"/>
        </w:rPr>
        <w:t xml:space="preserve"> </w:t>
      </w:r>
      <w:r w:rsidR="00AF5765">
        <w:rPr>
          <w:rFonts w:ascii="Times New Roman" w:hAnsi="Times New Roman" w:cs="Times New Roman"/>
          <w:sz w:val="28"/>
          <w:szCs w:val="28"/>
        </w:rPr>
        <w:t>века ИРЛИ РАН, высказавшие ряд важных комментариев по поводу сообщения, которое мне выпала честь представить в Пушкинском доме, а также иных докладов.</w:t>
      </w: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D20CC" w:rsidRDefault="008D20CC" w:rsidP="00EB073F">
      <w:pPr>
        <w:spacing w:line="360" w:lineRule="auto"/>
        <w:ind w:firstLine="709"/>
        <w:jc w:val="both"/>
        <w:rPr>
          <w:rFonts w:ascii="Times New Roman" w:hAnsi="Times New Roman" w:cs="Times New Roman"/>
          <w:sz w:val="28"/>
          <w:szCs w:val="28"/>
        </w:rPr>
      </w:pPr>
    </w:p>
    <w:p w:rsidR="008B2F0C" w:rsidRDefault="008B2F0C" w:rsidP="00EB073F">
      <w:pPr>
        <w:spacing w:line="360" w:lineRule="auto"/>
        <w:ind w:firstLine="709"/>
        <w:jc w:val="both"/>
        <w:rPr>
          <w:rFonts w:ascii="Times New Roman" w:hAnsi="Times New Roman" w:cs="Times New Roman"/>
          <w:sz w:val="28"/>
          <w:szCs w:val="28"/>
        </w:rPr>
      </w:pPr>
    </w:p>
    <w:p w:rsidR="008B2F0C" w:rsidRDefault="008B2F0C" w:rsidP="008B2F0C">
      <w:pPr>
        <w:pStyle w:val="1"/>
        <w:jc w:val="center"/>
      </w:pPr>
      <w:bookmarkStart w:id="2" w:name="_Toc134614886"/>
      <w:r>
        <w:lastRenderedPageBreak/>
        <w:t xml:space="preserve">Глава 1. </w:t>
      </w:r>
      <w:r w:rsidRPr="008B2F0C">
        <w:t>Творческая история ранних трагедий А. П. Сумарокова: правка «Хорева», «Синава и Трувора» и «Семиры» в 1768 г.</w:t>
      </w:r>
      <w:bookmarkEnd w:id="2"/>
    </w:p>
    <w:p w:rsidR="008B2F0C" w:rsidRDefault="008B2F0C" w:rsidP="008B2F0C"/>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1768 г. А. П. Сумароков, более чем на десятилетие отошедший от написания трагедий после создания в 1756 г. «Димизы», готовит к изданию собрание собственных сочинений, для чего подвергает переработке написанные ранее пьесы. </w:t>
      </w:r>
      <w:r w:rsidRPr="00377FE3">
        <w:rPr>
          <w:rFonts w:ascii="Times New Roman" w:hAnsi="Times New Roman" w:cs="Times New Roman"/>
          <w:sz w:val="28"/>
          <w:szCs w:val="28"/>
        </w:rPr>
        <w:t>«"Хорев" исправлен и издан со многими отменами; "Синав" также. И стали они втрое лучше прежнего. "Семира" также; "Ярополк" также,</w:t>
      </w:r>
      <w:r>
        <w:rPr>
          <w:rFonts w:ascii="Times New Roman" w:hAnsi="Times New Roman" w:cs="Times New Roman"/>
          <w:sz w:val="28"/>
          <w:szCs w:val="28"/>
        </w:rPr>
        <w:t xml:space="preserve"> — </w:t>
      </w:r>
      <w:r w:rsidRPr="00377FE3">
        <w:rPr>
          <w:rFonts w:ascii="Times New Roman" w:hAnsi="Times New Roman" w:cs="Times New Roman"/>
          <w:sz w:val="28"/>
          <w:szCs w:val="28"/>
        </w:rPr>
        <w:t>которые и в печати не были; и стали лучше»</w:t>
      </w:r>
      <w:r w:rsidRPr="00377FE3">
        <w:rPr>
          <w:rFonts w:ascii="Times New Roman" w:hAnsi="Times New Roman" w:cs="Times New Roman"/>
          <w:sz w:val="28"/>
          <w:szCs w:val="28"/>
          <w:vertAlign w:val="superscript"/>
        </w:rPr>
        <w:footnoteReference w:id="19"/>
      </w:r>
      <w:r w:rsidRPr="00377FE3">
        <w:rPr>
          <w:rFonts w:ascii="Times New Roman" w:hAnsi="Times New Roman" w:cs="Times New Roman"/>
          <w:sz w:val="28"/>
          <w:szCs w:val="28"/>
        </w:rPr>
        <w:t>,</w:t>
      </w:r>
      <w:r>
        <w:rPr>
          <w:rFonts w:ascii="Times New Roman" w:hAnsi="Times New Roman" w:cs="Times New Roman"/>
          <w:sz w:val="28"/>
          <w:szCs w:val="28"/>
        </w:rPr>
        <w:t xml:space="preserve"> — </w:t>
      </w:r>
      <w:r w:rsidRPr="00377FE3">
        <w:rPr>
          <w:rFonts w:ascii="Times New Roman" w:hAnsi="Times New Roman" w:cs="Times New Roman"/>
          <w:sz w:val="28"/>
          <w:szCs w:val="28"/>
        </w:rPr>
        <w:t xml:space="preserve">пишет </w:t>
      </w:r>
      <w:r w:rsidR="00783F24">
        <w:rPr>
          <w:rFonts w:ascii="Times New Roman" w:hAnsi="Times New Roman" w:cs="Times New Roman"/>
          <w:sz w:val="28"/>
          <w:szCs w:val="28"/>
        </w:rPr>
        <w:t>драматург</w:t>
      </w:r>
      <w:r w:rsidRPr="00377FE3">
        <w:rPr>
          <w:rFonts w:ascii="Times New Roman" w:hAnsi="Times New Roman" w:cs="Times New Roman"/>
          <w:sz w:val="28"/>
          <w:szCs w:val="28"/>
        </w:rPr>
        <w:t xml:space="preserve"> в письме Г. Г. Орлову в январе 1769 г. Из письма не ясно, какой характер носили исправления и имели ли место в случае «Семиры» и «Ярополка и Димизы» «многие отмены», как то произошло с «Хоревом» и «Синавом и Трувором». В то же вре</w:t>
      </w:r>
      <w:r>
        <w:rPr>
          <w:rFonts w:ascii="Times New Roman" w:hAnsi="Times New Roman" w:cs="Times New Roman"/>
          <w:sz w:val="28"/>
          <w:szCs w:val="28"/>
        </w:rPr>
        <w:t>мя</w:t>
      </w:r>
      <w:r w:rsidRPr="00377FE3">
        <w:rPr>
          <w:rFonts w:ascii="Times New Roman" w:hAnsi="Times New Roman" w:cs="Times New Roman"/>
          <w:sz w:val="28"/>
          <w:szCs w:val="28"/>
        </w:rPr>
        <w:t xml:space="preserve"> понятно, что редактирование пьес воспринималось Сумароковым как единый плодотворный процесс, «новые государыне и отечеству услуги»</w:t>
      </w:r>
      <w:r w:rsidRPr="00377FE3">
        <w:rPr>
          <w:rFonts w:ascii="Times New Roman" w:hAnsi="Times New Roman" w:cs="Times New Roman"/>
          <w:sz w:val="28"/>
          <w:szCs w:val="28"/>
          <w:vertAlign w:val="superscript"/>
        </w:rPr>
        <w:footnoteReference w:id="20"/>
      </w:r>
      <w:r w:rsidRPr="00377FE3">
        <w:rPr>
          <w:rFonts w:ascii="Times New Roman" w:hAnsi="Times New Roman" w:cs="Times New Roman"/>
          <w:sz w:val="28"/>
          <w:szCs w:val="28"/>
        </w:rPr>
        <w:t>, как формулирует это драматург в том же письме Орлову, аргументируя таким образом свою очередную просьбу о материальной помощи,</w:t>
      </w:r>
      <w:r>
        <w:rPr>
          <w:rFonts w:ascii="Times New Roman" w:hAnsi="Times New Roman" w:cs="Times New Roman"/>
          <w:sz w:val="28"/>
          <w:szCs w:val="28"/>
        </w:rPr>
        <w:t xml:space="preserve"> — </w:t>
      </w:r>
      <w:r w:rsidRPr="00377FE3">
        <w:rPr>
          <w:rFonts w:ascii="Times New Roman" w:hAnsi="Times New Roman" w:cs="Times New Roman"/>
          <w:sz w:val="28"/>
          <w:szCs w:val="28"/>
        </w:rPr>
        <w:t xml:space="preserve">следовательно, можно предположить наличие некого единого подхода ко всем трагедиям, общей модели их улучшения.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о единстве подхода к трагедиям заставляет в совокупности рассмотреть творческую историю «Хорева», «Синава и Трувора» и «Семиры» (изучение «Ярополка и Димизы», занимающей особое, промежуточное место на хронологической оси сумароковского творчества и не относящейся в этом смысле к ранним трагедиям драматурга, в задачи настоящей работы не входит). При этом материалом для сопоставления послужат печатные варианты «Хорева» и «Синава и Трувора», поскольку очевидно, что при переработке писатель опирался именно на них. Случай «Семиры», не изданной до 1768 г., следует прокомментировать отдельно.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исследователем известно о существовании двух рукописных вариантов «Семиры», хранящихся в Национальной библиотеке Парижа и Загребской университетской библиотеке, отличия которых от окончательного варианта трагедии приводят соответственно В. И Резанов</w:t>
      </w:r>
      <w:r>
        <w:rPr>
          <w:rStyle w:val="a8"/>
          <w:rFonts w:ascii="Times New Roman" w:hAnsi="Times New Roman" w:cs="Times New Roman"/>
          <w:sz w:val="28"/>
          <w:szCs w:val="28"/>
        </w:rPr>
        <w:footnoteReference w:id="21"/>
      </w:r>
      <w:r>
        <w:rPr>
          <w:rFonts w:ascii="Times New Roman" w:hAnsi="Times New Roman" w:cs="Times New Roman"/>
          <w:sz w:val="28"/>
          <w:szCs w:val="28"/>
        </w:rPr>
        <w:t xml:space="preserve"> и Й. М. Бадалич</w:t>
      </w:r>
      <w:r>
        <w:rPr>
          <w:rStyle w:val="a8"/>
          <w:rFonts w:ascii="Times New Roman" w:hAnsi="Times New Roman" w:cs="Times New Roman"/>
          <w:sz w:val="28"/>
          <w:szCs w:val="28"/>
        </w:rPr>
        <w:footnoteReference w:id="22"/>
      </w:r>
      <w:r>
        <w:rPr>
          <w:rFonts w:ascii="Times New Roman" w:hAnsi="Times New Roman" w:cs="Times New Roman"/>
          <w:sz w:val="28"/>
          <w:szCs w:val="28"/>
        </w:rPr>
        <w:t>. Исследователи, обращавшиеся к изучению рукописей, ошибочно сводят их к одной редакции (напр., Ю. В. Стенник в комментариях к одному из изданий текста</w:t>
      </w:r>
      <w:r>
        <w:rPr>
          <w:rStyle w:val="a8"/>
          <w:rFonts w:ascii="Times New Roman" w:hAnsi="Times New Roman" w:cs="Times New Roman"/>
          <w:sz w:val="28"/>
          <w:szCs w:val="28"/>
        </w:rPr>
        <w:footnoteReference w:id="23"/>
      </w:r>
      <w:r>
        <w:rPr>
          <w:rFonts w:ascii="Times New Roman" w:hAnsi="Times New Roman" w:cs="Times New Roman"/>
          <w:sz w:val="28"/>
          <w:szCs w:val="28"/>
        </w:rPr>
        <w:t xml:space="preserve"> или Бадалич, утверждающий следующее: </w:t>
      </w:r>
      <w:r w:rsidRPr="00987C10">
        <w:rPr>
          <w:rFonts w:ascii="Times New Roman" w:hAnsi="Times New Roman" w:cs="Times New Roman"/>
          <w:sz w:val="28"/>
          <w:szCs w:val="28"/>
        </w:rPr>
        <w:t>«Мы смогли установить почти полную тождественность текста рукописи Загребской университетской библиотеки с рукописью парижской Национальной библиотеки»</w:t>
      </w:r>
      <w:r w:rsidRPr="00987C10">
        <w:rPr>
          <w:rFonts w:ascii="Times New Roman" w:hAnsi="Times New Roman" w:cs="Times New Roman"/>
          <w:sz w:val="28"/>
          <w:szCs w:val="28"/>
          <w:vertAlign w:val="superscript"/>
        </w:rPr>
        <w:footnoteReference w:id="24"/>
      </w:r>
      <w:r>
        <w:rPr>
          <w:rFonts w:ascii="Times New Roman" w:hAnsi="Times New Roman" w:cs="Times New Roman"/>
          <w:sz w:val="28"/>
          <w:szCs w:val="28"/>
        </w:rPr>
        <w:t xml:space="preserve">). С суждениями ученых согласиться нельзя: </w:t>
      </w:r>
      <w:r w:rsidR="00875EEF">
        <w:rPr>
          <w:rFonts w:ascii="Times New Roman" w:hAnsi="Times New Roman" w:cs="Times New Roman"/>
          <w:sz w:val="28"/>
          <w:szCs w:val="28"/>
        </w:rPr>
        <w:t>нами</w:t>
      </w:r>
      <w:r>
        <w:rPr>
          <w:rFonts w:ascii="Times New Roman" w:hAnsi="Times New Roman" w:cs="Times New Roman"/>
          <w:sz w:val="28"/>
          <w:szCs w:val="28"/>
        </w:rPr>
        <w:t xml:space="preserve"> было установлено, что </w:t>
      </w:r>
      <w:r w:rsidRPr="00AC551A">
        <w:rPr>
          <w:rFonts w:ascii="Times New Roman" w:hAnsi="Times New Roman" w:cs="Times New Roman"/>
          <w:sz w:val="28"/>
          <w:szCs w:val="28"/>
        </w:rPr>
        <w:t xml:space="preserve">из 227 отличий от окончательного варианта </w:t>
      </w:r>
      <w:r w:rsidRPr="002E2662">
        <w:rPr>
          <w:rFonts w:ascii="Times New Roman" w:hAnsi="Times New Roman" w:cs="Times New Roman"/>
          <w:sz w:val="28"/>
          <w:szCs w:val="28"/>
        </w:rPr>
        <w:t>(точнее, строк, их содержащих)</w:t>
      </w:r>
      <w:r w:rsidRPr="00AC551A">
        <w:rPr>
          <w:rFonts w:ascii="Times New Roman" w:hAnsi="Times New Roman" w:cs="Times New Roman"/>
          <w:sz w:val="28"/>
          <w:szCs w:val="28"/>
        </w:rPr>
        <w:t xml:space="preserve"> только 117, или 51,5 %, идентичны в обеих рукописях</w:t>
      </w:r>
      <w:r>
        <w:rPr>
          <w:rFonts w:ascii="Times New Roman" w:hAnsi="Times New Roman" w:cs="Times New Roman"/>
          <w:sz w:val="28"/>
          <w:szCs w:val="28"/>
        </w:rPr>
        <w:t>, т.е. отличие между вариантами соотносимо с разницей между наиболее поздним из них и печатным изданием</w:t>
      </w:r>
      <w:r>
        <w:rPr>
          <w:rStyle w:val="a8"/>
          <w:rFonts w:ascii="Times New Roman" w:hAnsi="Times New Roman" w:cs="Times New Roman"/>
          <w:sz w:val="28"/>
          <w:szCs w:val="28"/>
        </w:rPr>
        <w:footnoteReference w:id="25"/>
      </w:r>
      <w:r>
        <w:rPr>
          <w:rFonts w:ascii="Times New Roman" w:hAnsi="Times New Roman" w:cs="Times New Roman"/>
          <w:sz w:val="28"/>
          <w:szCs w:val="28"/>
        </w:rPr>
        <w:t xml:space="preserve">. </w:t>
      </w:r>
    </w:p>
    <w:p w:rsidR="008B2F0C" w:rsidRPr="00AC551A" w:rsidRDefault="008B2F0C" w:rsidP="008B2F0C">
      <w:pPr>
        <w:spacing w:line="360" w:lineRule="auto"/>
        <w:ind w:firstLine="709"/>
        <w:jc w:val="both"/>
        <w:rPr>
          <w:rFonts w:ascii="Times New Roman" w:hAnsi="Times New Roman" w:cs="Times New Roman"/>
          <w:sz w:val="28"/>
          <w:szCs w:val="28"/>
        </w:rPr>
      </w:pPr>
      <w:r w:rsidRPr="00AC551A">
        <w:rPr>
          <w:rFonts w:ascii="Times New Roman" w:hAnsi="Times New Roman" w:cs="Times New Roman"/>
          <w:sz w:val="28"/>
          <w:szCs w:val="28"/>
        </w:rPr>
        <w:t>Довольно очевидным при этом является, что текст, обнаруженный в Загребском сборнике, представляет собой более ранний вариант трагедии: при сравнении с канонической редакцией насчитывается 79 случаев, при которых отличия отыскиваются только в загребской рукописи</w:t>
      </w:r>
      <w:r w:rsidR="00783F24">
        <w:rPr>
          <w:rFonts w:ascii="Times New Roman" w:hAnsi="Times New Roman" w:cs="Times New Roman"/>
          <w:sz w:val="28"/>
          <w:szCs w:val="28"/>
        </w:rPr>
        <w:t>,</w:t>
      </w:r>
      <w:r w:rsidRPr="00AC551A">
        <w:rPr>
          <w:rFonts w:ascii="Times New Roman" w:hAnsi="Times New Roman" w:cs="Times New Roman"/>
          <w:sz w:val="28"/>
          <w:szCs w:val="28"/>
        </w:rPr>
        <w:t xml:space="preserve"> против 5 примеров обратного. Тезис о первенстве загребского списка подтверждает и характер </w:t>
      </w:r>
      <w:r w:rsidRPr="00AC551A">
        <w:rPr>
          <w:rFonts w:ascii="Times New Roman" w:hAnsi="Times New Roman" w:cs="Times New Roman"/>
          <w:sz w:val="28"/>
          <w:szCs w:val="28"/>
        </w:rPr>
        <w:lastRenderedPageBreak/>
        <w:t>изменений в тех случаях, когда мы имеем три различных варианта одной строки, — такие примеры показывают эволюцию сумароковской правки: так, в загребской рукописи финальная строка представлена как «И сделай, чтобы мы дни радостны имели»</w:t>
      </w:r>
      <w:r w:rsidRPr="00AC551A">
        <w:rPr>
          <w:rFonts w:ascii="Times New Roman" w:hAnsi="Times New Roman" w:cs="Times New Roman"/>
          <w:sz w:val="28"/>
          <w:szCs w:val="28"/>
          <w:vertAlign w:val="superscript"/>
        </w:rPr>
        <w:footnoteReference w:id="26"/>
      </w:r>
      <w:r w:rsidRPr="00AC551A">
        <w:rPr>
          <w:rFonts w:ascii="Times New Roman" w:hAnsi="Times New Roman" w:cs="Times New Roman"/>
          <w:sz w:val="28"/>
          <w:szCs w:val="28"/>
        </w:rPr>
        <w:t>, в парижской — «И сделай, чтоб сердца дни радостны имели»</w:t>
      </w:r>
      <w:r w:rsidRPr="00AC551A">
        <w:rPr>
          <w:rFonts w:ascii="Times New Roman" w:hAnsi="Times New Roman" w:cs="Times New Roman"/>
          <w:sz w:val="28"/>
          <w:szCs w:val="28"/>
          <w:vertAlign w:val="superscript"/>
        </w:rPr>
        <w:footnoteReference w:id="27"/>
      </w:r>
      <w:r w:rsidRPr="00AC551A">
        <w:rPr>
          <w:rFonts w:ascii="Times New Roman" w:hAnsi="Times New Roman" w:cs="Times New Roman"/>
          <w:sz w:val="28"/>
          <w:szCs w:val="28"/>
        </w:rPr>
        <w:t>, а финальный вариант, представленный в сборнике Новикова, — «И сделай, чтоб сердца в любви без слез кипели</w:t>
      </w:r>
      <w:r>
        <w:rPr>
          <w:rFonts w:ascii="Times New Roman" w:hAnsi="Times New Roman" w:cs="Times New Roman"/>
          <w:sz w:val="28"/>
          <w:szCs w:val="28"/>
        </w:rPr>
        <w:t>»</w:t>
      </w:r>
      <w:r w:rsidR="00202CB4">
        <w:rPr>
          <w:rFonts w:ascii="Times New Roman" w:hAnsi="Times New Roman" w:cs="Times New Roman"/>
          <w:sz w:val="28"/>
          <w:szCs w:val="28"/>
        </w:rPr>
        <w:t xml:space="preserve"> [с. 246 (здесь и далее тексты канонических редакций трагедий «Хорев», «Синав и Трувор», «Артистона» и «Семира» цитируются по: </w:t>
      </w:r>
      <w:r w:rsidR="00202CB4" w:rsidRPr="003C44B4">
        <w:rPr>
          <w:rFonts w:ascii="Times New Roman" w:hAnsi="Times New Roman" w:cs="Times New Roman"/>
          <w:sz w:val="28"/>
          <w:szCs w:val="28"/>
        </w:rPr>
        <w:t>Сумароков Сумароков А. П. Драматические</w:t>
      </w:r>
      <w:r w:rsidR="00202CB4">
        <w:rPr>
          <w:rFonts w:ascii="Times New Roman" w:hAnsi="Times New Roman" w:cs="Times New Roman"/>
          <w:sz w:val="28"/>
          <w:szCs w:val="28"/>
        </w:rPr>
        <w:t xml:space="preserve"> сочинения</w:t>
      </w:r>
      <w:r w:rsidR="00202CB4" w:rsidRPr="003C44B4">
        <w:rPr>
          <w:rFonts w:ascii="Times New Roman" w:hAnsi="Times New Roman" w:cs="Times New Roman"/>
          <w:sz w:val="28"/>
          <w:szCs w:val="28"/>
        </w:rPr>
        <w:t xml:space="preserve">. Л., 1990. </w:t>
      </w:r>
      <w:r w:rsidR="00202CB4">
        <w:rPr>
          <w:rFonts w:ascii="Times New Roman" w:hAnsi="Times New Roman" w:cs="Times New Roman"/>
          <w:sz w:val="28"/>
          <w:szCs w:val="28"/>
        </w:rPr>
        <w:t>С.  36</w:t>
      </w:r>
      <w:r w:rsidR="00202CB4" w:rsidRPr="001720C1">
        <w:rPr>
          <w:rFonts w:ascii="Times New Roman" w:hAnsi="Times New Roman" w:cs="Times New Roman"/>
          <w:sz w:val="28"/>
          <w:szCs w:val="28"/>
        </w:rPr>
        <w:t>–</w:t>
      </w:r>
      <w:r w:rsidR="00202CB4">
        <w:rPr>
          <w:rFonts w:ascii="Times New Roman" w:hAnsi="Times New Roman" w:cs="Times New Roman"/>
          <w:sz w:val="28"/>
          <w:szCs w:val="28"/>
        </w:rPr>
        <w:t>246</w:t>
      </w:r>
      <w:r w:rsidR="00202CB4" w:rsidRPr="003C44B4">
        <w:rPr>
          <w:rFonts w:ascii="Times New Roman" w:hAnsi="Times New Roman" w:cs="Times New Roman"/>
          <w:sz w:val="28"/>
          <w:szCs w:val="28"/>
        </w:rPr>
        <w:t>]</w:t>
      </w:r>
      <w:r w:rsidR="00783F24">
        <w:rPr>
          <w:rFonts w:ascii="Times New Roman" w:hAnsi="Times New Roman" w:cs="Times New Roman"/>
          <w:sz w:val="28"/>
          <w:szCs w:val="28"/>
        </w:rPr>
        <w:t xml:space="preserve"> (мы будем</w:t>
      </w:r>
      <w:r w:rsidRPr="00AC551A">
        <w:rPr>
          <w:rFonts w:ascii="Times New Roman" w:hAnsi="Times New Roman" w:cs="Times New Roman"/>
          <w:sz w:val="28"/>
          <w:szCs w:val="28"/>
        </w:rPr>
        <w:t xml:space="preserve"> исходить из представления о тождестве между печатными вариантами трагедии, несмотря на наличие незначительного числа формальных различий между прижизненным изданием 1768 г. и изданием, осуществленным Новиковым: хотя наиболее правильно было бы сопоставлять рукописи с первым, оба исследователя работали именно с ПСВС, что, впрочем, представляется простительным и не требующим исправления, поскольку правка Новикова сводится к исправлению опечаток и систематическим орфографическим решениям). Изменения носят здесь постепенный характер, каждое из них объяснимо с точки зрения общей логики правок: в первом случае Сумароков стремится к обобщению, повышению значимости финальной реплики до уровня общечеловеческого, относящегося не только к самим героям; вторая правка имеет две причины: во-первых, автор превращает бедную рифму «терпели — имели» в богатую «терпели — кипели», во-вторых, устраняет логическое несоответствие: действительно, радостные дни могут иметь, скорее, люди  (как то было в самом первом варианте), а метафоричное «кипеть» органично сочетается именно с метонимией «сердца». Показательны и другие «эволюционные» случаи. Так, приведу строки в вероятном хронологическом порядке: «Поди! В последний раз тебя я обнимаю»</w:t>
      </w:r>
      <w:r w:rsidRPr="00AC551A">
        <w:rPr>
          <w:rFonts w:ascii="Times New Roman" w:hAnsi="Times New Roman" w:cs="Times New Roman"/>
          <w:sz w:val="28"/>
          <w:szCs w:val="28"/>
          <w:vertAlign w:val="superscript"/>
        </w:rPr>
        <w:footnoteReference w:id="28"/>
      </w:r>
      <w:r w:rsidRPr="00AC551A">
        <w:rPr>
          <w:rFonts w:ascii="Times New Roman" w:hAnsi="Times New Roman" w:cs="Times New Roman"/>
          <w:sz w:val="28"/>
          <w:szCs w:val="28"/>
        </w:rPr>
        <w:t xml:space="preserve">, «Поди... </w:t>
      </w:r>
      <w:r w:rsidRPr="00AC551A">
        <w:rPr>
          <w:rFonts w:ascii="Times New Roman" w:hAnsi="Times New Roman" w:cs="Times New Roman"/>
          <w:sz w:val="28"/>
          <w:szCs w:val="28"/>
        </w:rPr>
        <w:lastRenderedPageBreak/>
        <w:t>Впоследние тебя я обнимаю»</w:t>
      </w:r>
      <w:r w:rsidRPr="00AC551A">
        <w:rPr>
          <w:rFonts w:ascii="Times New Roman" w:hAnsi="Times New Roman" w:cs="Times New Roman"/>
          <w:sz w:val="28"/>
          <w:szCs w:val="28"/>
          <w:vertAlign w:val="superscript"/>
        </w:rPr>
        <w:footnoteReference w:id="29"/>
      </w:r>
      <w:r w:rsidRPr="00AC551A">
        <w:rPr>
          <w:rFonts w:ascii="Times New Roman" w:hAnsi="Times New Roman" w:cs="Times New Roman"/>
          <w:sz w:val="28"/>
          <w:szCs w:val="28"/>
        </w:rPr>
        <w:t>, «Поди!.. Впоследние теперь тебя объемлю»</w:t>
      </w:r>
      <w:r w:rsidR="00D91653">
        <w:rPr>
          <w:rFonts w:ascii="Times New Roman" w:hAnsi="Times New Roman" w:cs="Times New Roman"/>
          <w:sz w:val="28"/>
          <w:szCs w:val="28"/>
        </w:rPr>
        <w:t xml:space="preserve"> </w:t>
      </w:r>
      <w:r w:rsidR="00D91653" w:rsidRPr="0022331F">
        <w:rPr>
          <w:rFonts w:ascii="Times New Roman" w:hAnsi="Times New Roman" w:cs="Times New Roman"/>
          <w:sz w:val="28"/>
          <w:szCs w:val="28"/>
        </w:rPr>
        <w:t>[</w:t>
      </w:r>
      <w:r w:rsidR="00D91653">
        <w:rPr>
          <w:rFonts w:ascii="Times New Roman" w:hAnsi="Times New Roman" w:cs="Times New Roman"/>
          <w:sz w:val="28"/>
          <w:szCs w:val="28"/>
        </w:rPr>
        <w:t>с. 234</w:t>
      </w:r>
      <w:r w:rsidR="00D91653" w:rsidRPr="0022331F">
        <w:rPr>
          <w:rFonts w:ascii="Times New Roman" w:hAnsi="Times New Roman" w:cs="Times New Roman"/>
          <w:sz w:val="28"/>
          <w:szCs w:val="28"/>
        </w:rPr>
        <w:t>]</w:t>
      </w:r>
      <w:r w:rsidRPr="00AC551A">
        <w:rPr>
          <w:rFonts w:ascii="Times New Roman" w:hAnsi="Times New Roman" w:cs="Times New Roman"/>
          <w:sz w:val="28"/>
          <w:szCs w:val="28"/>
        </w:rPr>
        <w:t>. Разница между вторым и третьим вариантами кажется более ощутимой за счет изменения в рифменной части строки, однако форма «впоследние», закрепившаяся в каноническом тексте, возникает именно при переходе между первым и вторым вариантами. Таким образом, можно установить, что текст, приведенный в загребской рукописи, первичен по отношению к парижскому</w:t>
      </w:r>
      <w:r>
        <w:rPr>
          <w:rStyle w:val="a8"/>
          <w:rFonts w:ascii="Times New Roman" w:hAnsi="Times New Roman" w:cs="Times New Roman"/>
          <w:sz w:val="28"/>
          <w:szCs w:val="28"/>
        </w:rPr>
        <w:footnoteReference w:id="30"/>
      </w:r>
      <w:r w:rsidRPr="00AC551A">
        <w:rPr>
          <w:rFonts w:ascii="Times New Roman" w:hAnsi="Times New Roman" w:cs="Times New Roman"/>
          <w:sz w:val="28"/>
          <w:szCs w:val="28"/>
        </w:rPr>
        <w:t xml:space="preserve">.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материалом для соотнесения с печатным вариантом 1768 г. условно можно посчитать «парижскую» редакцию «Семиры». Ее сопоставление с каноничным текстом, как и соотнесение редакций «Хорева» и «Синава и Трувора», позволит представить поэтику сумароковской трагедии, так сказать, диахронически. Как справедливо утверждает</w:t>
      </w:r>
      <w:r w:rsidRPr="0033458A">
        <w:rPr>
          <w:rFonts w:ascii="Times New Roman" w:hAnsi="Times New Roman" w:cs="Times New Roman"/>
          <w:sz w:val="28"/>
          <w:szCs w:val="28"/>
        </w:rPr>
        <w:t xml:space="preserve"> в своем программном труде «Творческая история “Горя от ума”»</w:t>
      </w:r>
      <w:r>
        <w:rPr>
          <w:rFonts w:ascii="Times New Roman" w:hAnsi="Times New Roman" w:cs="Times New Roman"/>
          <w:sz w:val="28"/>
          <w:szCs w:val="28"/>
        </w:rPr>
        <w:t xml:space="preserve"> Н. К. Пиксанов,</w:t>
      </w:r>
      <w:r w:rsidRPr="0033458A">
        <w:rPr>
          <w:rFonts w:ascii="Times New Roman" w:hAnsi="Times New Roman" w:cs="Times New Roman"/>
          <w:sz w:val="28"/>
          <w:szCs w:val="28"/>
        </w:rPr>
        <w:t xml:space="preserve"> «творческая история должна органически входить в историко-теоретическую поэтику»</w:t>
      </w:r>
      <w:r w:rsidRPr="0033458A">
        <w:rPr>
          <w:rFonts w:ascii="Times New Roman" w:hAnsi="Times New Roman" w:cs="Times New Roman"/>
          <w:sz w:val="28"/>
          <w:szCs w:val="28"/>
          <w:vertAlign w:val="superscript"/>
        </w:rPr>
        <w:footnoteReference w:id="31"/>
      </w:r>
      <w:r w:rsidRPr="0033458A">
        <w:rPr>
          <w:rFonts w:ascii="Times New Roman" w:hAnsi="Times New Roman" w:cs="Times New Roman"/>
          <w:sz w:val="28"/>
          <w:szCs w:val="28"/>
        </w:rPr>
        <w:t>, поскольку именно она ярко высвечивает телеологию приемов художественного текста, позволяет понять причинность и сущность его характеристик, данных нам в своем развитии.</w:t>
      </w:r>
    </w:p>
    <w:p w:rsidR="008B2F0C" w:rsidRDefault="008B2F0C" w:rsidP="008B2F0C">
      <w:pPr>
        <w:spacing w:line="360" w:lineRule="auto"/>
        <w:ind w:firstLine="709"/>
        <w:jc w:val="both"/>
        <w:rPr>
          <w:rFonts w:ascii="Times New Roman" w:hAnsi="Times New Roman" w:cs="Times New Roman"/>
          <w:sz w:val="28"/>
          <w:szCs w:val="28"/>
        </w:rPr>
      </w:pPr>
    </w:p>
    <w:p w:rsidR="008B2F0C" w:rsidRPr="002B0A44" w:rsidRDefault="008B2F0C" w:rsidP="008B2F0C">
      <w:pPr>
        <w:pStyle w:val="ad"/>
        <w:numPr>
          <w:ilvl w:val="0"/>
          <w:numId w:val="1"/>
        </w:numPr>
        <w:spacing w:line="360" w:lineRule="auto"/>
        <w:jc w:val="both"/>
        <w:rPr>
          <w:rFonts w:ascii="Times New Roman" w:hAnsi="Times New Roman" w:cs="Times New Roman"/>
          <w:b/>
          <w:i/>
          <w:sz w:val="28"/>
          <w:szCs w:val="28"/>
        </w:rPr>
      </w:pPr>
      <w:r w:rsidRPr="002B0A44">
        <w:rPr>
          <w:rFonts w:ascii="Times New Roman" w:hAnsi="Times New Roman" w:cs="Times New Roman"/>
          <w:b/>
          <w:i/>
          <w:sz w:val="28"/>
          <w:szCs w:val="28"/>
        </w:rPr>
        <w:t>Формальные трансформации</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наибольшей степени подверглась правке самая ранняя трагедия Сумарокова – «Хорев»: изменения претерпели 798 строк</w:t>
      </w:r>
      <w:r>
        <w:rPr>
          <w:rStyle w:val="a8"/>
          <w:rFonts w:ascii="Times New Roman" w:hAnsi="Times New Roman" w:cs="Times New Roman"/>
          <w:sz w:val="28"/>
          <w:szCs w:val="28"/>
        </w:rPr>
        <w:footnoteReference w:id="32"/>
      </w:r>
      <w:r>
        <w:rPr>
          <w:rFonts w:ascii="Times New Roman" w:hAnsi="Times New Roman" w:cs="Times New Roman"/>
          <w:sz w:val="28"/>
          <w:szCs w:val="28"/>
        </w:rPr>
        <w:t>, 396 из которых были исключены, за ней следует «Синав и Трувор» – 634 строк</w:t>
      </w:r>
      <w:r w:rsidR="00875EEF">
        <w:rPr>
          <w:rFonts w:ascii="Times New Roman" w:hAnsi="Times New Roman" w:cs="Times New Roman"/>
          <w:sz w:val="28"/>
          <w:szCs w:val="28"/>
        </w:rPr>
        <w:t>и</w:t>
      </w:r>
      <w:r>
        <w:rPr>
          <w:rFonts w:ascii="Times New Roman" w:hAnsi="Times New Roman" w:cs="Times New Roman"/>
          <w:sz w:val="28"/>
          <w:szCs w:val="28"/>
        </w:rPr>
        <w:t xml:space="preserve"> (исключены 216). На третьем месте находится трагедия «Семира», число исправленных строк в которой в сравнении с «парижской» рукописью составляет 155, причем ни одной строки Сумароков здесь не исключает. Заметно, что чем позднее написана трагедия, тем в большей степени ее текст устраивает Сумарокова при </w:t>
      </w:r>
      <w:r>
        <w:rPr>
          <w:rFonts w:ascii="Times New Roman" w:hAnsi="Times New Roman" w:cs="Times New Roman"/>
          <w:sz w:val="28"/>
          <w:szCs w:val="28"/>
        </w:rPr>
        <w:lastRenderedPageBreak/>
        <w:t xml:space="preserve">подготовке издания, причем это отражается не только на общем уменьшении числа правок, но и на уменьшении доли полностью исключенных строк среди подвергнутых корректировке: если для «Хорева» их число доходит до 49,6%, то в «Синаве и Труворе» они составляют всего 34%. Несмотря на такую тенденцию, полный отказ от исключения фрагментов из «Семиры» все же примечателен (в особенности с учетом того, что она осталась пусть и незначительно, но все же объемнее «Хорева» и «Синава»). </w:t>
      </w:r>
      <w:r w:rsidRPr="000F23B3">
        <w:rPr>
          <w:rFonts w:ascii="Times New Roman" w:hAnsi="Times New Roman" w:cs="Times New Roman"/>
          <w:sz w:val="28"/>
          <w:szCs w:val="28"/>
        </w:rPr>
        <w:t xml:space="preserve">Можно предположить, что отказ от сокращений, с одной стороны, связан с тем, что «Семира» не была напечатана ранее, и читатель, который, даже побывав на постановке трагедии, конечно, не помнил ее текста дословно, мог неверно оценить масштаб изначальной работы Сумарокова, выражающийся в том числе и в объеме написанного. С другой стороны, будучи знакомым с текстом первой редакции, </w:t>
      </w:r>
      <w:proofErr w:type="gramStart"/>
      <w:r w:rsidRPr="000F23B3">
        <w:rPr>
          <w:rFonts w:ascii="Times New Roman" w:hAnsi="Times New Roman" w:cs="Times New Roman"/>
          <w:sz w:val="28"/>
          <w:szCs w:val="28"/>
        </w:rPr>
        <w:t>как то</w:t>
      </w:r>
      <w:proofErr w:type="gramEnd"/>
      <w:r w:rsidRPr="000F23B3">
        <w:rPr>
          <w:rFonts w:ascii="Times New Roman" w:hAnsi="Times New Roman" w:cs="Times New Roman"/>
          <w:sz w:val="28"/>
          <w:szCs w:val="28"/>
        </w:rPr>
        <w:t xml:space="preserve"> было в случае с «Хоревом» и «Синавом и Трувором», он, напротив, неизбежно оценил бы масштаб авторских правок. Такая гипотеза согласуется и с тем, что Сумароков упоминает о исправлениях в письме к Орлову, и с общей позицией литератора, неоднократно им выражаемой: писательское творчество Сумароков считал трудом, направленным на пользу государства, за что и требовал достойного материального вознаграждения. Правки, таким образом, имеют в том числе и сугубо практическую ценность, и драматург не мог себе позволить снизить, а то и вовсе обратить себе во зло их эффект. В то же время эта гипотеза не является бесспорной: заядлые театралы того времени, очевидно, могли бы оценить проделанную работу и без знакомства с письменным текстом.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Абсолютное большинство правок, внесенных Сумароковым в текст трагедий, относится к формальным элементам произведений. Пожалуй, наиболее заметная из таких тенденций – замена </w:t>
      </w:r>
      <w:r w:rsidRPr="00377FE3">
        <w:rPr>
          <w:rFonts w:ascii="Times New Roman" w:hAnsi="Times New Roman" w:cs="Times New Roman"/>
          <w:sz w:val="28"/>
          <w:szCs w:val="28"/>
        </w:rPr>
        <w:t xml:space="preserve">последнего слова в строке </w:t>
      </w:r>
      <w:r>
        <w:rPr>
          <w:rFonts w:ascii="Times New Roman" w:hAnsi="Times New Roman" w:cs="Times New Roman"/>
          <w:sz w:val="28"/>
          <w:szCs w:val="28"/>
        </w:rPr>
        <w:t xml:space="preserve">или вообще изменение ее структуры </w:t>
      </w:r>
      <w:r w:rsidRPr="00377FE3">
        <w:rPr>
          <w:rFonts w:ascii="Times New Roman" w:hAnsi="Times New Roman" w:cs="Times New Roman"/>
          <w:sz w:val="28"/>
          <w:szCs w:val="28"/>
        </w:rPr>
        <w:t>для получения богатой или более «глубокой» рифмы</w:t>
      </w:r>
      <w:r>
        <w:rPr>
          <w:rFonts w:ascii="Times New Roman" w:hAnsi="Times New Roman" w:cs="Times New Roman"/>
          <w:sz w:val="28"/>
          <w:szCs w:val="28"/>
        </w:rPr>
        <w:t xml:space="preserve">. Как верно указывает в статье «Два редакции трагедии А. П. Сумарокова «Синав и Трувор»» Ю. В. Стенник, «примеров подобного рода </w:t>
      </w:r>
      <w:r>
        <w:rPr>
          <w:rFonts w:ascii="Times New Roman" w:hAnsi="Times New Roman" w:cs="Times New Roman"/>
          <w:sz w:val="28"/>
          <w:szCs w:val="28"/>
        </w:rPr>
        <w:lastRenderedPageBreak/>
        <w:t>исправлений можно привести больше всего»</w:t>
      </w:r>
      <w:r>
        <w:rPr>
          <w:rStyle w:val="a8"/>
          <w:rFonts w:ascii="Times New Roman" w:hAnsi="Times New Roman" w:cs="Times New Roman"/>
          <w:sz w:val="28"/>
          <w:szCs w:val="28"/>
        </w:rPr>
        <w:footnoteReference w:id="33"/>
      </w:r>
      <w:r>
        <w:rPr>
          <w:rFonts w:ascii="Times New Roman" w:hAnsi="Times New Roman" w:cs="Times New Roman"/>
          <w:sz w:val="28"/>
          <w:szCs w:val="28"/>
        </w:rPr>
        <w:t>. Действительно, в трагедии «Хорев» обнаруживается 96 таких случаев (из 798 подвергнутых правке строк, многие из которых были просто исключены), в «Синаве и Труворе» – 111 (из 634), в «Семире» – 52 из 155 отличий между «парижским» и печатным вариантами. Как утверждает Стенник, «с</w:t>
      </w:r>
      <w:r w:rsidRPr="000F23B3">
        <w:rPr>
          <w:rFonts w:ascii="Times New Roman" w:hAnsi="Times New Roman" w:cs="Times New Roman"/>
          <w:sz w:val="28"/>
          <w:szCs w:val="28"/>
        </w:rPr>
        <w:t>илу рифмы, ее богатство Сумароков видит в строгом соответствии не только фонетического звучания, но даже и орфографического написания рифмующихся окончаний стихов. Смысловая нагрузка рифмы в позднейшем ее понимании для Сумароков отсутствует. Наоборот, стремясь к чистоте рифмы, он изменяет ее порой в ущерб мысли, заключенной в стихе»</w:t>
      </w:r>
      <w:r w:rsidRPr="000F23B3">
        <w:rPr>
          <w:rFonts w:ascii="Times New Roman" w:hAnsi="Times New Roman" w:cs="Times New Roman"/>
          <w:sz w:val="28"/>
          <w:szCs w:val="28"/>
          <w:vertAlign w:val="superscript"/>
        </w:rPr>
        <w:footnoteReference w:id="34"/>
      </w:r>
      <w:r>
        <w:rPr>
          <w:rFonts w:ascii="Times New Roman" w:hAnsi="Times New Roman" w:cs="Times New Roman"/>
          <w:sz w:val="28"/>
          <w:szCs w:val="28"/>
        </w:rPr>
        <w:t>. С последним тезисом исследователя согласиться можно (н</w:t>
      </w:r>
      <w:r w:rsidRPr="000F23B3">
        <w:rPr>
          <w:rFonts w:ascii="Times New Roman" w:hAnsi="Times New Roman" w:cs="Times New Roman"/>
          <w:sz w:val="28"/>
          <w:szCs w:val="28"/>
        </w:rPr>
        <w:t>апример,</w:t>
      </w:r>
      <w:r>
        <w:rPr>
          <w:rFonts w:ascii="Times New Roman" w:hAnsi="Times New Roman" w:cs="Times New Roman"/>
          <w:sz w:val="28"/>
          <w:szCs w:val="28"/>
        </w:rPr>
        <w:t xml:space="preserve"> в «Семире»</w:t>
      </w:r>
      <w:r w:rsidRPr="000F23B3">
        <w:rPr>
          <w:rFonts w:ascii="Times New Roman" w:hAnsi="Times New Roman" w:cs="Times New Roman"/>
          <w:sz w:val="28"/>
          <w:szCs w:val="28"/>
        </w:rPr>
        <w:t xml:space="preserve"> автор заменяет  в строке «От огненной любви вся кровь во мне кипит» слово «кипит» на «горит»</w:t>
      </w:r>
      <w:r w:rsidRPr="000F23B3">
        <w:rPr>
          <w:rFonts w:ascii="Times New Roman" w:hAnsi="Times New Roman" w:cs="Times New Roman"/>
          <w:sz w:val="28"/>
          <w:szCs w:val="28"/>
          <w:vertAlign w:val="superscript"/>
        </w:rPr>
        <w:footnoteReference w:id="35"/>
      </w:r>
      <w:r w:rsidRPr="000F23B3">
        <w:rPr>
          <w:rFonts w:ascii="Times New Roman" w:hAnsi="Times New Roman" w:cs="Times New Roman"/>
          <w:sz w:val="28"/>
          <w:szCs w:val="28"/>
        </w:rPr>
        <w:t>, поскольку за этим в обоих редакциях следует строка «Однако в мыслях то премены не творит»</w:t>
      </w:r>
      <w:r w:rsidR="00D91653">
        <w:rPr>
          <w:rFonts w:ascii="Times New Roman" w:hAnsi="Times New Roman" w:cs="Times New Roman"/>
          <w:sz w:val="28"/>
          <w:szCs w:val="28"/>
        </w:rPr>
        <w:t xml:space="preserve"> </w:t>
      </w:r>
      <w:r w:rsidR="00D91653" w:rsidRPr="00D91653">
        <w:rPr>
          <w:rFonts w:ascii="Times New Roman" w:hAnsi="Times New Roman" w:cs="Times New Roman"/>
          <w:sz w:val="28"/>
          <w:szCs w:val="28"/>
        </w:rPr>
        <w:t>[</w:t>
      </w:r>
      <w:r w:rsidR="00D91653">
        <w:rPr>
          <w:rFonts w:ascii="Times New Roman" w:hAnsi="Times New Roman" w:cs="Times New Roman"/>
          <w:sz w:val="28"/>
          <w:szCs w:val="28"/>
        </w:rPr>
        <w:t>с. 202</w:t>
      </w:r>
      <w:r w:rsidR="00D91653" w:rsidRPr="00D91653">
        <w:rPr>
          <w:rFonts w:ascii="Times New Roman" w:hAnsi="Times New Roman" w:cs="Times New Roman"/>
          <w:sz w:val="28"/>
          <w:szCs w:val="28"/>
        </w:rPr>
        <w:t>]</w:t>
      </w:r>
      <w:r w:rsidRPr="000F23B3">
        <w:rPr>
          <w:rFonts w:ascii="Times New Roman" w:hAnsi="Times New Roman" w:cs="Times New Roman"/>
          <w:sz w:val="28"/>
          <w:szCs w:val="28"/>
        </w:rPr>
        <w:t>, а рифма «горит — творит», в отличие от рифмы «кипит — творит», является богатой</w:t>
      </w:r>
      <w:r>
        <w:rPr>
          <w:rFonts w:ascii="Times New Roman" w:hAnsi="Times New Roman" w:cs="Times New Roman"/>
          <w:sz w:val="28"/>
          <w:szCs w:val="28"/>
        </w:rPr>
        <w:t xml:space="preserve">, </w:t>
      </w:r>
      <w:r w:rsidRPr="001068A9">
        <w:rPr>
          <w:rFonts w:ascii="Times New Roman" w:hAnsi="Times New Roman" w:cs="Times New Roman"/>
          <w:sz w:val="28"/>
          <w:szCs w:val="28"/>
        </w:rPr>
        <w:t>хотя с точки зрения смысла для жидкой субстанции больше подходит именно первый вариант</w:t>
      </w:r>
      <w:r>
        <w:rPr>
          <w:rFonts w:ascii="Times New Roman" w:hAnsi="Times New Roman" w:cs="Times New Roman"/>
          <w:sz w:val="28"/>
          <w:szCs w:val="28"/>
        </w:rPr>
        <w:t>). В то же время суждение об определяющей роли графики нельзя назвать бесспорным: в трагедиях можно найти лишь отдельные примеры, свидетельствующие о правоте ученого (например, в «Синаве и Труворе» аграмматичная строка «</w:t>
      </w:r>
      <w:r w:rsidRPr="000E7CE3">
        <w:rPr>
          <w:rFonts w:ascii="Times New Roman" w:hAnsi="Times New Roman" w:cs="Times New Roman"/>
          <w:sz w:val="28"/>
          <w:szCs w:val="28"/>
        </w:rPr>
        <w:t>По</w:t>
      </w:r>
      <w:r w:rsidR="00875EEF">
        <w:rPr>
          <w:rFonts w:ascii="Times New Roman" w:hAnsi="Times New Roman" w:cs="Times New Roman"/>
          <w:sz w:val="28"/>
          <w:szCs w:val="28"/>
        </w:rPr>
        <w:t>следуя твоим родительским уставо</w:t>
      </w:r>
      <w:r w:rsidRPr="000E7CE3">
        <w:rPr>
          <w:rFonts w:ascii="Times New Roman" w:hAnsi="Times New Roman" w:cs="Times New Roman"/>
          <w:sz w:val="28"/>
          <w:szCs w:val="28"/>
        </w:rPr>
        <w:t>м</w:t>
      </w:r>
      <w:r>
        <w:rPr>
          <w:rFonts w:ascii="Times New Roman" w:hAnsi="Times New Roman" w:cs="Times New Roman"/>
          <w:sz w:val="28"/>
          <w:szCs w:val="28"/>
        </w:rPr>
        <w:t>»</w:t>
      </w:r>
      <w:r>
        <w:rPr>
          <w:rStyle w:val="a8"/>
          <w:rFonts w:ascii="Times New Roman" w:hAnsi="Times New Roman" w:cs="Times New Roman"/>
          <w:sz w:val="28"/>
          <w:szCs w:val="28"/>
        </w:rPr>
        <w:footnoteReference w:id="36"/>
      </w:r>
      <w:r>
        <w:rPr>
          <w:rFonts w:ascii="Times New Roman" w:hAnsi="Times New Roman" w:cs="Times New Roman"/>
          <w:sz w:val="28"/>
          <w:szCs w:val="28"/>
        </w:rPr>
        <w:t xml:space="preserve"> исправлена на «</w:t>
      </w:r>
      <w:r w:rsidRPr="000E7CE3">
        <w:rPr>
          <w:rFonts w:ascii="Times New Roman" w:hAnsi="Times New Roman" w:cs="Times New Roman"/>
          <w:sz w:val="28"/>
          <w:szCs w:val="28"/>
        </w:rPr>
        <w:t>Сраженная твоим отеческим уставом</w:t>
      </w:r>
      <w:r>
        <w:rPr>
          <w:rFonts w:ascii="Times New Roman" w:hAnsi="Times New Roman" w:cs="Times New Roman"/>
          <w:sz w:val="28"/>
          <w:szCs w:val="28"/>
        </w:rPr>
        <w:t>»</w:t>
      </w:r>
      <w:r w:rsidR="00D91653">
        <w:rPr>
          <w:rFonts w:ascii="Times New Roman" w:hAnsi="Times New Roman" w:cs="Times New Roman"/>
          <w:sz w:val="28"/>
          <w:szCs w:val="28"/>
        </w:rPr>
        <w:t xml:space="preserve"> </w:t>
      </w:r>
      <w:r w:rsidR="00D91653" w:rsidRPr="00D91653">
        <w:rPr>
          <w:rFonts w:ascii="Times New Roman" w:hAnsi="Times New Roman" w:cs="Times New Roman"/>
          <w:sz w:val="28"/>
          <w:szCs w:val="28"/>
        </w:rPr>
        <w:t>[</w:t>
      </w:r>
      <w:r w:rsidR="00D91653">
        <w:rPr>
          <w:rFonts w:ascii="Times New Roman" w:hAnsi="Times New Roman" w:cs="Times New Roman"/>
          <w:sz w:val="28"/>
          <w:szCs w:val="28"/>
        </w:rPr>
        <w:t>с. 100</w:t>
      </w:r>
      <w:r w:rsidR="00D91653" w:rsidRPr="00D91653">
        <w:rPr>
          <w:rFonts w:ascii="Times New Roman" w:hAnsi="Times New Roman" w:cs="Times New Roman"/>
          <w:sz w:val="28"/>
          <w:szCs w:val="28"/>
        </w:rPr>
        <w:t>]</w:t>
      </w:r>
      <w:r>
        <w:rPr>
          <w:rFonts w:ascii="Times New Roman" w:hAnsi="Times New Roman" w:cs="Times New Roman"/>
          <w:sz w:val="28"/>
          <w:szCs w:val="28"/>
        </w:rPr>
        <w:t xml:space="preserve"> для сохранения рифмы «уставом – Синавом», тогда как для придания строчке грамматической правильности достаточно было заменить «уставом» на «уставам», что и было осуществлено, возможно, рукой самого Сумарокова в издании, подаренном автор</w:t>
      </w:r>
      <w:r w:rsidR="00875EEF">
        <w:rPr>
          <w:rFonts w:ascii="Times New Roman" w:hAnsi="Times New Roman" w:cs="Times New Roman"/>
          <w:sz w:val="28"/>
          <w:szCs w:val="28"/>
        </w:rPr>
        <w:t>ом в 1764 г. К. И. Гладоческому</w:t>
      </w:r>
      <w:r>
        <w:rPr>
          <w:rFonts w:ascii="Times New Roman" w:hAnsi="Times New Roman" w:cs="Times New Roman"/>
          <w:sz w:val="28"/>
          <w:szCs w:val="28"/>
        </w:rPr>
        <w:t xml:space="preserve">; возможно, однако, помыслить и влияние «окающего» произношения актеров, переносящее графическое несоответствие в область фонетики).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Другой важный пласт правок, о котором не упоминает Стенник, относится к устранению холиямбов, т.е. хореических перебоев на одной из стоп строки. Например, в «Синаве и Труворе» число исправлений, которые можно мотивировать таким образом, составляет 71, в двух остальных трагедиях их несколько меньше, но и там они составляют значительную долю. Абсолютное большинство таких правок связано с перестановкой местоимений со слабой позиции на сильную. </w:t>
      </w:r>
      <w:r w:rsidRPr="00377FE3">
        <w:rPr>
          <w:rFonts w:ascii="Times New Roman" w:hAnsi="Times New Roman" w:cs="Times New Roman"/>
          <w:sz w:val="28"/>
          <w:szCs w:val="28"/>
        </w:rPr>
        <w:t xml:space="preserve">Например, в строке «В непроходимых тех лесах </w:t>
      </w:r>
      <w:r w:rsidRPr="00377FE3">
        <w:rPr>
          <w:rFonts w:ascii="Times New Roman" w:hAnsi="Times New Roman" w:cs="Times New Roman"/>
          <w:i/>
          <w:sz w:val="28"/>
          <w:szCs w:val="28"/>
        </w:rPr>
        <w:t>вас не</w:t>
      </w:r>
      <w:r w:rsidRPr="00377FE3">
        <w:rPr>
          <w:rFonts w:ascii="Times New Roman" w:hAnsi="Times New Roman" w:cs="Times New Roman"/>
          <w:sz w:val="28"/>
          <w:szCs w:val="28"/>
        </w:rPr>
        <w:t xml:space="preserve"> найдут»</w:t>
      </w:r>
      <w:r w:rsidRPr="00377FE3">
        <w:rPr>
          <w:rFonts w:ascii="Times New Roman" w:hAnsi="Times New Roman" w:cs="Times New Roman"/>
          <w:sz w:val="28"/>
          <w:szCs w:val="28"/>
          <w:vertAlign w:val="superscript"/>
        </w:rPr>
        <w:footnoteReference w:id="37"/>
      </w:r>
      <w:r w:rsidRPr="00377FE3">
        <w:rPr>
          <w:rFonts w:ascii="Times New Roman" w:hAnsi="Times New Roman" w:cs="Times New Roman"/>
          <w:sz w:val="28"/>
          <w:szCs w:val="28"/>
        </w:rPr>
        <w:t xml:space="preserve"> (курсив мой</w:t>
      </w:r>
      <w:r>
        <w:rPr>
          <w:rFonts w:ascii="Times New Roman" w:hAnsi="Times New Roman" w:cs="Times New Roman"/>
          <w:sz w:val="28"/>
          <w:szCs w:val="28"/>
        </w:rPr>
        <w:t xml:space="preserve"> — </w:t>
      </w:r>
      <w:r w:rsidRPr="00377FE3">
        <w:rPr>
          <w:rFonts w:ascii="Times New Roman" w:hAnsi="Times New Roman" w:cs="Times New Roman"/>
          <w:sz w:val="28"/>
          <w:szCs w:val="28"/>
        </w:rPr>
        <w:t>А. П.) изначально, очевидно, подразумевалась стопа пиррихия, который Сумароков допускает (в статье «О стопосложении»</w:t>
      </w:r>
      <w:r>
        <w:rPr>
          <w:rFonts w:ascii="Times New Roman" w:hAnsi="Times New Roman" w:cs="Times New Roman"/>
          <w:sz w:val="28"/>
          <w:szCs w:val="28"/>
        </w:rPr>
        <w:t xml:space="preserve">1771-1773 гг.  — </w:t>
      </w:r>
      <w:r w:rsidRPr="00377FE3">
        <w:rPr>
          <w:rFonts w:ascii="Times New Roman" w:hAnsi="Times New Roman" w:cs="Times New Roman"/>
          <w:sz w:val="28"/>
          <w:szCs w:val="28"/>
        </w:rPr>
        <w:t>«Длина слов наших извиняет писателя во употреблении пиррихиев; ибо без сея вольности и стихов сочинять не можно; хотя попедантствовати для диковинки и можно; но такие ненадобные тонкости презираются и отводят автора от доброго вкуса, ищущего славы тамо, где ее не бывало, и проливающего пот ради посмеяния себе»</w:t>
      </w:r>
      <w:r w:rsidRPr="00377FE3">
        <w:rPr>
          <w:rFonts w:ascii="Times New Roman" w:hAnsi="Times New Roman" w:cs="Times New Roman"/>
          <w:sz w:val="28"/>
          <w:szCs w:val="28"/>
          <w:vertAlign w:val="superscript"/>
        </w:rPr>
        <w:footnoteReference w:id="38"/>
      </w:r>
      <w:r w:rsidRPr="00377FE3">
        <w:rPr>
          <w:rFonts w:ascii="Times New Roman" w:hAnsi="Times New Roman" w:cs="Times New Roman"/>
          <w:sz w:val="28"/>
          <w:szCs w:val="28"/>
        </w:rPr>
        <w:t>). В результате переакцентуации за местоимениями в системе Сумарокова закрепился статус полноударных слов, из-за че</w:t>
      </w:r>
      <w:r>
        <w:rPr>
          <w:rFonts w:ascii="Times New Roman" w:hAnsi="Times New Roman" w:cs="Times New Roman"/>
          <w:sz w:val="28"/>
          <w:szCs w:val="28"/>
        </w:rPr>
        <w:t>го на месте пиррихия возник холи</w:t>
      </w:r>
      <w:r w:rsidRPr="00377FE3">
        <w:rPr>
          <w:rFonts w:ascii="Times New Roman" w:hAnsi="Times New Roman" w:cs="Times New Roman"/>
          <w:sz w:val="28"/>
          <w:szCs w:val="28"/>
        </w:rPr>
        <w:t xml:space="preserve">ямб, потребовавший правки: в конечной редакции </w:t>
      </w:r>
      <w:r>
        <w:rPr>
          <w:rFonts w:ascii="Times New Roman" w:hAnsi="Times New Roman" w:cs="Times New Roman"/>
          <w:sz w:val="28"/>
          <w:szCs w:val="28"/>
        </w:rPr>
        <w:t xml:space="preserve">«Семиры» </w:t>
      </w:r>
      <w:r w:rsidRPr="00377FE3">
        <w:rPr>
          <w:rFonts w:ascii="Times New Roman" w:hAnsi="Times New Roman" w:cs="Times New Roman"/>
          <w:sz w:val="28"/>
          <w:szCs w:val="28"/>
        </w:rPr>
        <w:t>мы видим строку «Сокрытых во лесах не скоро вас найдут»</w:t>
      </w:r>
      <w:r w:rsidR="006A5CCB">
        <w:rPr>
          <w:rFonts w:ascii="Times New Roman" w:hAnsi="Times New Roman" w:cs="Times New Roman"/>
          <w:sz w:val="28"/>
          <w:szCs w:val="28"/>
        </w:rPr>
        <w:t xml:space="preserve"> </w:t>
      </w:r>
      <w:r w:rsidR="006A5CCB" w:rsidRPr="006A5CCB">
        <w:rPr>
          <w:rFonts w:ascii="Times New Roman" w:hAnsi="Times New Roman" w:cs="Times New Roman"/>
          <w:sz w:val="28"/>
          <w:szCs w:val="28"/>
        </w:rPr>
        <w:t>[</w:t>
      </w:r>
      <w:r w:rsidR="006A5CCB">
        <w:rPr>
          <w:rFonts w:ascii="Times New Roman" w:hAnsi="Times New Roman" w:cs="Times New Roman"/>
          <w:sz w:val="28"/>
          <w:szCs w:val="28"/>
        </w:rPr>
        <w:t>с. 194</w:t>
      </w:r>
      <w:r w:rsidR="006A5CCB" w:rsidRPr="006A5CCB">
        <w:rPr>
          <w:rFonts w:ascii="Times New Roman" w:hAnsi="Times New Roman" w:cs="Times New Roman"/>
          <w:sz w:val="28"/>
          <w:szCs w:val="28"/>
        </w:rPr>
        <w:t>]</w:t>
      </w:r>
      <w:r w:rsidRPr="00377FE3">
        <w:rPr>
          <w:rFonts w:ascii="Times New Roman" w:hAnsi="Times New Roman" w:cs="Times New Roman"/>
          <w:sz w:val="28"/>
          <w:szCs w:val="28"/>
        </w:rPr>
        <w:t xml:space="preserve">. </w:t>
      </w:r>
      <w:r>
        <w:rPr>
          <w:rFonts w:ascii="Times New Roman" w:hAnsi="Times New Roman" w:cs="Times New Roman"/>
          <w:sz w:val="28"/>
          <w:szCs w:val="28"/>
        </w:rPr>
        <w:t xml:space="preserve">Осознание возможности для местоимений нести на себе ударение явственно видно из той же «стиховедческой» статьи писателя. </w:t>
      </w:r>
      <w:r w:rsidRPr="00377FE3">
        <w:rPr>
          <w:rFonts w:ascii="Times New Roman" w:hAnsi="Times New Roman" w:cs="Times New Roman"/>
          <w:sz w:val="28"/>
          <w:szCs w:val="28"/>
        </w:rPr>
        <w:t>Одним из главных оснований для критики М. В. Ломоносова (предельно острой) здесь выступает то обстоятельство, что ученый отнес местоимения к частицам, то есть наделил их ролью клитик, лишил ударности: «Местоимения включил г. Ломоносов во частицы; но и едино стопосложение его сию непростительную прошибку обличает; ибо местоимения иногда и у самых существительных имен во стопосложении силу отнимают»</w:t>
      </w:r>
      <w:r w:rsidRPr="00377FE3">
        <w:rPr>
          <w:rFonts w:ascii="Times New Roman" w:hAnsi="Times New Roman" w:cs="Times New Roman"/>
          <w:sz w:val="28"/>
          <w:szCs w:val="28"/>
          <w:vertAlign w:val="superscript"/>
        </w:rPr>
        <w:footnoteReference w:id="39"/>
      </w:r>
      <w:r w:rsidRPr="00377FE3">
        <w:rPr>
          <w:rFonts w:ascii="Times New Roman" w:hAnsi="Times New Roman" w:cs="Times New Roman"/>
          <w:sz w:val="28"/>
          <w:szCs w:val="28"/>
        </w:rPr>
        <w:t xml:space="preserve">.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Аналогичное явление наблюдается и в случае слов других частей речи, которые, очевидно, изначально воспринимались Сумароковым как полноударные. В</w:t>
      </w:r>
      <w:r w:rsidRPr="00431677">
        <w:rPr>
          <w:rFonts w:ascii="Times New Roman" w:hAnsi="Times New Roman" w:cs="Times New Roman"/>
          <w:sz w:val="28"/>
          <w:szCs w:val="28"/>
        </w:rPr>
        <w:t xml:space="preserve"> статье «О стопосложении</w:t>
      </w:r>
      <w:r>
        <w:rPr>
          <w:rFonts w:ascii="Times New Roman" w:hAnsi="Times New Roman" w:cs="Times New Roman"/>
          <w:sz w:val="28"/>
          <w:szCs w:val="28"/>
        </w:rPr>
        <w:t xml:space="preserve">» </w:t>
      </w:r>
      <w:r w:rsidRPr="00431677">
        <w:rPr>
          <w:rFonts w:ascii="Times New Roman" w:hAnsi="Times New Roman" w:cs="Times New Roman"/>
          <w:sz w:val="28"/>
          <w:szCs w:val="28"/>
        </w:rPr>
        <w:t>Сумароков, рассуждая о спондеях, выдвигает семантический критерий их допустимости: он утверждает, что нет слов, ударяемых с совершенно одинаковой силой, одно всегда звучит сильнее другого, в зависимости от смысла; в соответствии с этим, на ритмически слабой позиции может стоять ударный слог знаменательного слова, если на это слово не падает логическое ударение: «Ежели спондей состоит из двух существительных, так который слог к выражению автора важняе, тот и длинняе, то есть тот силу у другого слога и возьмет»</w:t>
      </w:r>
      <w:r w:rsidRPr="00431677">
        <w:rPr>
          <w:rFonts w:ascii="Times New Roman" w:hAnsi="Times New Roman" w:cs="Times New Roman"/>
          <w:sz w:val="28"/>
          <w:szCs w:val="28"/>
          <w:vertAlign w:val="superscript"/>
        </w:rPr>
        <w:footnoteReference w:id="40"/>
      </w:r>
      <w:r w:rsidRPr="00431677">
        <w:rPr>
          <w:rFonts w:ascii="Times New Roman" w:hAnsi="Times New Roman" w:cs="Times New Roman"/>
          <w:sz w:val="28"/>
          <w:szCs w:val="28"/>
        </w:rPr>
        <w:t xml:space="preserve">. Таким образом, </w:t>
      </w:r>
      <w:r>
        <w:rPr>
          <w:rFonts w:ascii="Times New Roman" w:hAnsi="Times New Roman" w:cs="Times New Roman"/>
          <w:sz w:val="28"/>
          <w:szCs w:val="28"/>
        </w:rPr>
        <w:t xml:space="preserve">в той же «Семире» </w:t>
      </w:r>
      <w:r w:rsidRPr="00431677">
        <w:rPr>
          <w:rFonts w:ascii="Times New Roman" w:hAnsi="Times New Roman" w:cs="Times New Roman"/>
          <w:sz w:val="28"/>
          <w:szCs w:val="28"/>
        </w:rPr>
        <w:t>Сумарокова устраивает строка «Д</w:t>
      </w:r>
      <w:r w:rsidRPr="00431677">
        <w:rPr>
          <w:rFonts w:ascii="Times New Roman" w:hAnsi="Times New Roman" w:cs="Times New Roman"/>
          <w:b/>
          <w:sz w:val="28"/>
          <w:szCs w:val="28"/>
        </w:rPr>
        <w:t>и</w:t>
      </w:r>
      <w:r w:rsidRPr="00431677">
        <w:rPr>
          <w:rFonts w:ascii="Times New Roman" w:hAnsi="Times New Roman" w:cs="Times New Roman"/>
          <w:sz w:val="28"/>
          <w:szCs w:val="28"/>
        </w:rPr>
        <w:t>р, мл</w:t>
      </w:r>
      <w:r w:rsidRPr="00431677">
        <w:rPr>
          <w:rFonts w:ascii="Times New Roman" w:hAnsi="Times New Roman" w:cs="Times New Roman"/>
          <w:b/>
          <w:sz w:val="28"/>
          <w:szCs w:val="28"/>
        </w:rPr>
        <w:t>а</w:t>
      </w:r>
      <w:r w:rsidRPr="00431677">
        <w:rPr>
          <w:rFonts w:ascii="Times New Roman" w:hAnsi="Times New Roman" w:cs="Times New Roman"/>
          <w:sz w:val="28"/>
          <w:szCs w:val="28"/>
        </w:rPr>
        <w:t>дший брат его, погиб на ратном поле»</w:t>
      </w:r>
      <w:r w:rsidR="006A5CCB">
        <w:rPr>
          <w:rFonts w:ascii="Times New Roman" w:hAnsi="Times New Roman" w:cs="Times New Roman"/>
          <w:sz w:val="28"/>
          <w:szCs w:val="28"/>
        </w:rPr>
        <w:t xml:space="preserve"> </w:t>
      </w:r>
      <w:r w:rsidR="006A5CCB" w:rsidRPr="006A5CCB">
        <w:rPr>
          <w:rFonts w:ascii="Times New Roman" w:hAnsi="Times New Roman" w:cs="Times New Roman"/>
          <w:sz w:val="28"/>
          <w:szCs w:val="28"/>
        </w:rPr>
        <w:t>[</w:t>
      </w:r>
      <w:r w:rsidR="006A5CCB">
        <w:rPr>
          <w:rFonts w:ascii="Times New Roman" w:hAnsi="Times New Roman" w:cs="Times New Roman"/>
          <w:sz w:val="28"/>
          <w:szCs w:val="28"/>
        </w:rPr>
        <w:t>с. 191</w:t>
      </w:r>
      <w:r w:rsidR="006A5CCB" w:rsidRPr="006A5CCB">
        <w:rPr>
          <w:rFonts w:ascii="Times New Roman" w:hAnsi="Times New Roman" w:cs="Times New Roman"/>
          <w:sz w:val="28"/>
          <w:szCs w:val="28"/>
        </w:rPr>
        <w:t>]</w:t>
      </w:r>
      <w:r w:rsidRPr="00431677">
        <w:rPr>
          <w:rFonts w:ascii="Times New Roman" w:hAnsi="Times New Roman" w:cs="Times New Roman"/>
          <w:sz w:val="28"/>
          <w:szCs w:val="28"/>
        </w:rPr>
        <w:t>, поскольку важнее в контексте оказывается не имя персонажа, а его статус. С другой стороны, строка «Иль Игорев здесь тр</w:t>
      </w:r>
      <w:r w:rsidRPr="00431677">
        <w:rPr>
          <w:rFonts w:ascii="Times New Roman" w:hAnsi="Times New Roman" w:cs="Times New Roman"/>
          <w:b/>
          <w:sz w:val="28"/>
          <w:szCs w:val="28"/>
        </w:rPr>
        <w:t>о</w:t>
      </w:r>
      <w:r w:rsidRPr="00431677">
        <w:rPr>
          <w:rFonts w:ascii="Times New Roman" w:hAnsi="Times New Roman" w:cs="Times New Roman"/>
          <w:sz w:val="28"/>
          <w:szCs w:val="28"/>
        </w:rPr>
        <w:t>н с величием падет» меняется на «Иль Игорев престол с величием падет»</w:t>
      </w:r>
      <w:r w:rsidRPr="00431677">
        <w:rPr>
          <w:rFonts w:ascii="Times New Roman" w:hAnsi="Times New Roman" w:cs="Times New Roman"/>
          <w:sz w:val="28"/>
          <w:szCs w:val="28"/>
          <w:vertAlign w:val="superscript"/>
        </w:rPr>
        <w:footnoteReference w:id="41"/>
      </w:r>
      <w:r w:rsidRPr="00431677">
        <w:rPr>
          <w:rFonts w:ascii="Times New Roman" w:hAnsi="Times New Roman" w:cs="Times New Roman"/>
          <w:sz w:val="28"/>
          <w:szCs w:val="28"/>
        </w:rPr>
        <w:t>, причем объяснимы и правка, и изначальное возникновение такой строки: дело, очевидно, в неоднозначном статусе наречий, зависимости их ударности от семантики, о чем Сумароков говорит в статье «О стопосложении»: «Наречия суть не слова, но речения; но и они иногда у имен, местоимений, прилагательных, причастий и глаголов силу отъемлют»</w:t>
      </w:r>
      <w:r w:rsidRPr="00431677">
        <w:rPr>
          <w:rFonts w:ascii="Times New Roman" w:hAnsi="Times New Roman" w:cs="Times New Roman"/>
          <w:sz w:val="28"/>
          <w:szCs w:val="28"/>
          <w:vertAlign w:val="superscript"/>
        </w:rPr>
        <w:footnoteReference w:id="42"/>
      </w:r>
      <w:r w:rsidRPr="00431677">
        <w:rPr>
          <w:rFonts w:ascii="Times New Roman" w:hAnsi="Times New Roman" w:cs="Times New Roman"/>
          <w:sz w:val="28"/>
          <w:szCs w:val="28"/>
        </w:rPr>
        <w:t>.</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Правки, относящиеся к области ритмики, не исчерпываются перечисленными выше. Во-первых, часто Сумароков исправляет нарушения стихотворного размера – впрочем, такого рода ошибки, скорее, являются описками или типографскими погрешностями. О невозможности допустить такие неточности говорит сам автор, отвечая на критику В. К. Тредиаковского, посвященную, в числе прочего, трагедиям «Хорев» и «Гамлет»: Тредиаковский обращает внимание на строку «Хотя смерть в глазах его, он </w:t>
      </w:r>
      <w:r>
        <w:rPr>
          <w:rFonts w:ascii="Times New Roman" w:hAnsi="Times New Roman" w:cs="Times New Roman"/>
          <w:sz w:val="28"/>
          <w:szCs w:val="28"/>
        </w:rPr>
        <w:lastRenderedPageBreak/>
        <w:t>зрит бесстрашным оком», указывая, что «хотя» здесь следовало бы заменить на «хоть»</w:t>
      </w:r>
      <w:r>
        <w:rPr>
          <w:rStyle w:val="a8"/>
          <w:rFonts w:ascii="Times New Roman" w:hAnsi="Times New Roman" w:cs="Times New Roman"/>
          <w:sz w:val="28"/>
          <w:szCs w:val="28"/>
        </w:rPr>
        <w:footnoteReference w:id="43"/>
      </w:r>
      <w:r>
        <w:rPr>
          <w:rFonts w:ascii="Times New Roman" w:hAnsi="Times New Roman" w:cs="Times New Roman"/>
          <w:sz w:val="28"/>
          <w:szCs w:val="28"/>
        </w:rPr>
        <w:t xml:space="preserve">. Сумароков категорически </w:t>
      </w:r>
      <w:r w:rsidRPr="002E2662">
        <w:rPr>
          <w:rFonts w:ascii="Times New Roman" w:hAnsi="Times New Roman" w:cs="Times New Roman"/>
          <w:sz w:val="28"/>
          <w:szCs w:val="28"/>
        </w:rPr>
        <w:t>отвергает такое обвинение в свой адрес</w:t>
      </w:r>
      <w:r>
        <w:rPr>
          <w:rFonts w:ascii="Times New Roman" w:hAnsi="Times New Roman" w:cs="Times New Roman"/>
          <w:sz w:val="28"/>
          <w:szCs w:val="28"/>
        </w:rPr>
        <w:t>: «</w:t>
      </w:r>
      <w:r w:rsidRPr="001828A6">
        <w:rPr>
          <w:rFonts w:ascii="Times New Roman" w:hAnsi="Times New Roman" w:cs="Times New Roman"/>
          <w:sz w:val="28"/>
          <w:szCs w:val="28"/>
        </w:rPr>
        <w:t>Такой ошибки в стихосложении никакой слагатель стоп сделать не может; ибо всякому слагателю стихов трудняе сделать стих неправильной, нежели правильной, когда он все прочее сочиняет, что до стоп касается, сочиняет правильно</w:t>
      </w:r>
      <w:r>
        <w:rPr>
          <w:rFonts w:ascii="Times New Roman" w:hAnsi="Times New Roman" w:cs="Times New Roman"/>
          <w:sz w:val="28"/>
          <w:szCs w:val="28"/>
        </w:rPr>
        <w:t>»</w:t>
      </w:r>
      <w:r>
        <w:rPr>
          <w:rStyle w:val="a8"/>
          <w:rFonts w:ascii="Times New Roman" w:hAnsi="Times New Roman" w:cs="Times New Roman"/>
          <w:sz w:val="28"/>
          <w:szCs w:val="28"/>
        </w:rPr>
        <w:footnoteReference w:id="44"/>
      </w:r>
      <w:r>
        <w:rPr>
          <w:rFonts w:ascii="Times New Roman" w:hAnsi="Times New Roman" w:cs="Times New Roman"/>
          <w:sz w:val="28"/>
          <w:szCs w:val="28"/>
        </w:rPr>
        <w:t xml:space="preserve">. Наибольшее количество такого рода ошибок обнаруживается в рукописных вариантах «Семиры»: например, </w:t>
      </w:r>
      <w:r w:rsidRPr="001828A6">
        <w:rPr>
          <w:rFonts w:ascii="Times New Roman" w:hAnsi="Times New Roman" w:cs="Times New Roman"/>
          <w:sz w:val="28"/>
          <w:szCs w:val="28"/>
        </w:rPr>
        <w:t>вместо «Но я не вижу в них твоих злодейских дел»</w:t>
      </w:r>
      <w:r w:rsidR="006A5CCB">
        <w:rPr>
          <w:rFonts w:ascii="Times New Roman" w:hAnsi="Times New Roman" w:cs="Times New Roman"/>
          <w:sz w:val="28"/>
          <w:szCs w:val="28"/>
          <w:vertAlign w:val="superscript"/>
        </w:rPr>
        <w:t xml:space="preserve"> </w:t>
      </w:r>
      <w:r w:rsidR="006A5CCB" w:rsidRPr="006A5CCB">
        <w:rPr>
          <w:rFonts w:ascii="Times New Roman" w:hAnsi="Times New Roman" w:cs="Times New Roman"/>
          <w:sz w:val="28"/>
          <w:szCs w:val="28"/>
        </w:rPr>
        <w:t>[</w:t>
      </w:r>
      <w:r w:rsidR="006A5CCB">
        <w:rPr>
          <w:rFonts w:ascii="Times New Roman" w:hAnsi="Times New Roman" w:cs="Times New Roman"/>
          <w:sz w:val="28"/>
          <w:szCs w:val="28"/>
        </w:rPr>
        <w:t>с. 234</w:t>
      </w:r>
      <w:r w:rsidR="006A5CCB" w:rsidRPr="006A5CCB">
        <w:rPr>
          <w:rFonts w:ascii="Times New Roman" w:hAnsi="Times New Roman" w:cs="Times New Roman"/>
          <w:sz w:val="28"/>
          <w:szCs w:val="28"/>
        </w:rPr>
        <w:t>]</w:t>
      </w:r>
      <w:r w:rsidRPr="001828A6">
        <w:rPr>
          <w:rFonts w:ascii="Times New Roman" w:hAnsi="Times New Roman" w:cs="Times New Roman"/>
          <w:sz w:val="28"/>
          <w:szCs w:val="28"/>
        </w:rPr>
        <w:t xml:space="preserve"> в рукописи возникает строка «Ни мало во оных я не зрю злодейских дел»</w:t>
      </w:r>
      <w:r w:rsidRPr="001828A6">
        <w:rPr>
          <w:rFonts w:ascii="Times New Roman" w:hAnsi="Times New Roman" w:cs="Times New Roman"/>
          <w:sz w:val="28"/>
          <w:szCs w:val="28"/>
          <w:vertAlign w:val="superscript"/>
        </w:rPr>
        <w:footnoteReference w:id="45"/>
      </w:r>
      <w:r w:rsidRPr="001828A6">
        <w:rPr>
          <w:rFonts w:ascii="Times New Roman" w:hAnsi="Times New Roman" w:cs="Times New Roman"/>
          <w:sz w:val="28"/>
          <w:szCs w:val="28"/>
        </w:rPr>
        <w:t>, вместо «Хотя мне счастием судьбина тщетно льстила»</w:t>
      </w:r>
      <w:r w:rsidRPr="001828A6">
        <w:rPr>
          <w:rFonts w:ascii="Times New Roman" w:hAnsi="Times New Roman" w:cs="Times New Roman"/>
          <w:sz w:val="28"/>
          <w:szCs w:val="28"/>
          <w:vertAlign w:val="superscript"/>
        </w:rPr>
        <w:t xml:space="preserve"> </w:t>
      </w:r>
      <w:r w:rsidR="006A5CCB" w:rsidRPr="006A5CCB">
        <w:rPr>
          <w:rFonts w:ascii="Times New Roman" w:hAnsi="Times New Roman" w:cs="Times New Roman"/>
          <w:sz w:val="28"/>
          <w:szCs w:val="28"/>
        </w:rPr>
        <w:t>[</w:t>
      </w:r>
      <w:r w:rsidR="006A5CCB">
        <w:rPr>
          <w:rFonts w:ascii="Times New Roman" w:hAnsi="Times New Roman" w:cs="Times New Roman"/>
          <w:sz w:val="28"/>
          <w:szCs w:val="28"/>
        </w:rPr>
        <w:t>с. 241</w:t>
      </w:r>
      <w:r w:rsidR="006A5CCB" w:rsidRPr="006A5CCB">
        <w:rPr>
          <w:rFonts w:ascii="Times New Roman" w:hAnsi="Times New Roman" w:cs="Times New Roman"/>
          <w:sz w:val="28"/>
          <w:szCs w:val="28"/>
        </w:rPr>
        <w:t>]</w:t>
      </w:r>
      <w:r w:rsidR="006A5CCB">
        <w:rPr>
          <w:rFonts w:ascii="Times New Roman" w:hAnsi="Times New Roman" w:cs="Times New Roman"/>
          <w:sz w:val="28"/>
          <w:szCs w:val="28"/>
        </w:rPr>
        <w:t xml:space="preserve"> </w:t>
      </w:r>
      <w:r w:rsidRPr="001828A6">
        <w:rPr>
          <w:rFonts w:ascii="Times New Roman" w:hAnsi="Times New Roman" w:cs="Times New Roman"/>
          <w:sz w:val="28"/>
          <w:szCs w:val="28"/>
        </w:rPr>
        <w:t>— «Хотя мне счастие мое судьбина истощила»</w:t>
      </w:r>
      <w:r w:rsidRPr="001828A6">
        <w:rPr>
          <w:rFonts w:ascii="Times New Roman" w:hAnsi="Times New Roman" w:cs="Times New Roman"/>
          <w:sz w:val="28"/>
          <w:szCs w:val="28"/>
          <w:vertAlign w:val="superscript"/>
        </w:rPr>
        <w:footnoteReference w:id="46"/>
      </w:r>
      <w:r w:rsidRPr="001828A6">
        <w:rPr>
          <w:rFonts w:ascii="Times New Roman" w:hAnsi="Times New Roman" w:cs="Times New Roman"/>
          <w:sz w:val="28"/>
          <w:szCs w:val="28"/>
        </w:rPr>
        <w:t>, вместо «Хотя б не царствуя ты не был им доволен»</w:t>
      </w:r>
      <w:r w:rsidR="006A5CCB" w:rsidRPr="006A5CCB">
        <w:rPr>
          <w:rFonts w:ascii="Times New Roman" w:hAnsi="Times New Roman" w:cs="Times New Roman"/>
          <w:sz w:val="28"/>
          <w:szCs w:val="28"/>
        </w:rPr>
        <w:t xml:space="preserve"> [</w:t>
      </w:r>
      <w:r w:rsidR="006A5CCB">
        <w:rPr>
          <w:rFonts w:ascii="Times New Roman" w:hAnsi="Times New Roman" w:cs="Times New Roman"/>
          <w:sz w:val="28"/>
          <w:szCs w:val="28"/>
        </w:rPr>
        <w:t>с. 250</w:t>
      </w:r>
      <w:r w:rsidR="006A5CCB" w:rsidRPr="006A5CCB">
        <w:rPr>
          <w:rFonts w:ascii="Times New Roman" w:hAnsi="Times New Roman" w:cs="Times New Roman"/>
          <w:sz w:val="28"/>
          <w:szCs w:val="28"/>
        </w:rPr>
        <w:t>]</w:t>
      </w:r>
      <w:r>
        <w:rPr>
          <w:rFonts w:ascii="Times New Roman" w:hAnsi="Times New Roman" w:cs="Times New Roman"/>
          <w:sz w:val="28"/>
          <w:szCs w:val="28"/>
          <w:vertAlign w:val="superscript"/>
        </w:rPr>
        <w:t xml:space="preserve"> </w:t>
      </w:r>
      <w:r w:rsidRPr="001828A6">
        <w:rPr>
          <w:rFonts w:ascii="Times New Roman" w:hAnsi="Times New Roman" w:cs="Times New Roman"/>
          <w:sz w:val="28"/>
          <w:szCs w:val="28"/>
        </w:rPr>
        <w:t xml:space="preserve"> — «Хотя б ты без венца не был им доволен»</w:t>
      </w:r>
      <w:r w:rsidRPr="001828A6">
        <w:rPr>
          <w:rFonts w:ascii="Times New Roman" w:hAnsi="Times New Roman" w:cs="Times New Roman"/>
          <w:sz w:val="28"/>
          <w:szCs w:val="28"/>
          <w:vertAlign w:val="superscript"/>
        </w:rPr>
        <w:footnoteReference w:id="47"/>
      </w:r>
      <w:r w:rsidRPr="001828A6">
        <w:rPr>
          <w:rFonts w:ascii="Times New Roman" w:hAnsi="Times New Roman" w:cs="Times New Roman"/>
          <w:sz w:val="28"/>
          <w:szCs w:val="28"/>
        </w:rPr>
        <w:t>.</w:t>
      </w:r>
      <w:r>
        <w:rPr>
          <w:rFonts w:ascii="Times New Roman" w:hAnsi="Times New Roman" w:cs="Times New Roman"/>
          <w:sz w:val="28"/>
          <w:szCs w:val="28"/>
        </w:rPr>
        <w:t xml:space="preserve"> Неясна, однако, природа тех нарушений размера, где недостающей или избыточной единицей оказывается не слог, а стопа. Например, в «Хореве» в первой редакции присутствует строка «</w:t>
      </w:r>
      <w:r w:rsidRPr="001828A6">
        <w:rPr>
          <w:rFonts w:ascii="Times New Roman" w:hAnsi="Times New Roman" w:cs="Times New Roman"/>
          <w:sz w:val="28"/>
          <w:szCs w:val="28"/>
        </w:rPr>
        <w:t>Хорев?.. Мой брат?.. Хорев меня обманет?</w:t>
      </w:r>
      <w:r>
        <w:rPr>
          <w:rFonts w:ascii="Times New Roman" w:hAnsi="Times New Roman" w:cs="Times New Roman"/>
          <w:sz w:val="28"/>
          <w:szCs w:val="28"/>
        </w:rPr>
        <w:t>»</w:t>
      </w:r>
      <w:r>
        <w:rPr>
          <w:rStyle w:val="a8"/>
          <w:rFonts w:ascii="Times New Roman" w:hAnsi="Times New Roman" w:cs="Times New Roman"/>
          <w:sz w:val="28"/>
          <w:szCs w:val="28"/>
        </w:rPr>
        <w:footnoteReference w:id="48"/>
      </w:r>
      <w:r>
        <w:rPr>
          <w:rFonts w:ascii="Times New Roman" w:hAnsi="Times New Roman" w:cs="Times New Roman"/>
          <w:sz w:val="28"/>
          <w:szCs w:val="28"/>
        </w:rPr>
        <w:t>, написанная пятистопным ямбом, – во второй редакции ее размер восстанавливается: «</w:t>
      </w:r>
      <w:r w:rsidRPr="001828A6">
        <w:rPr>
          <w:rFonts w:ascii="Times New Roman" w:hAnsi="Times New Roman" w:cs="Times New Roman"/>
          <w:sz w:val="28"/>
          <w:szCs w:val="28"/>
        </w:rPr>
        <w:t>Хорев?.. мой брат?.. мой сын... Хорев меня обманет?</w:t>
      </w:r>
      <w:r>
        <w:rPr>
          <w:rFonts w:ascii="Times New Roman" w:hAnsi="Times New Roman" w:cs="Times New Roman"/>
          <w:sz w:val="28"/>
          <w:szCs w:val="28"/>
        </w:rPr>
        <w:t>»</w:t>
      </w:r>
      <w:r w:rsidR="006A5CCB" w:rsidRPr="006A5CCB">
        <w:rPr>
          <w:rFonts w:ascii="Times New Roman" w:hAnsi="Times New Roman" w:cs="Times New Roman"/>
          <w:sz w:val="28"/>
          <w:szCs w:val="28"/>
        </w:rPr>
        <w:t xml:space="preserve"> [</w:t>
      </w:r>
      <w:r w:rsidR="006A5CCB">
        <w:rPr>
          <w:rFonts w:ascii="Times New Roman" w:hAnsi="Times New Roman" w:cs="Times New Roman"/>
          <w:sz w:val="28"/>
          <w:szCs w:val="28"/>
        </w:rPr>
        <w:t>с. 50</w:t>
      </w:r>
      <w:r w:rsidR="006A5CCB" w:rsidRPr="006A5CCB">
        <w:rPr>
          <w:rFonts w:ascii="Times New Roman" w:hAnsi="Times New Roman" w:cs="Times New Roman"/>
          <w:sz w:val="28"/>
          <w:szCs w:val="28"/>
        </w:rPr>
        <w:t>]</w:t>
      </w:r>
      <w:r>
        <w:rPr>
          <w:rFonts w:ascii="Times New Roman" w:hAnsi="Times New Roman" w:cs="Times New Roman"/>
          <w:sz w:val="28"/>
          <w:szCs w:val="28"/>
        </w:rPr>
        <w:t xml:space="preserve">.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несколько исправлений связано с осознанием наличия в словах гласной-вставки. Например, в «Синаве и Труворе» строка «</w:t>
      </w:r>
      <w:r w:rsidRPr="004140C3">
        <w:rPr>
          <w:rFonts w:ascii="Times New Roman" w:hAnsi="Times New Roman" w:cs="Times New Roman"/>
          <w:sz w:val="28"/>
          <w:szCs w:val="28"/>
        </w:rPr>
        <w:t>Но скипетр дух младой еще не веселил</w:t>
      </w:r>
      <w:r>
        <w:rPr>
          <w:rFonts w:ascii="Times New Roman" w:hAnsi="Times New Roman" w:cs="Times New Roman"/>
          <w:sz w:val="28"/>
          <w:szCs w:val="28"/>
        </w:rPr>
        <w:t>»</w:t>
      </w:r>
      <w:r>
        <w:rPr>
          <w:rStyle w:val="a8"/>
          <w:rFonts w:ascii="Times New Roman" w:hAnsi="Times New Roman" w:cs="Times New Roman"/>
          <w:sz w:val="28"/>
          <w:szCs w:val="28"/>
        </w:rPr>
        <w:footnoteReference w:id="49"/>
      </w:r>
      <w:r>
        <w:rPr>
          <w:rFonts w:ascii="Times New Roman" w:hAnsi="Times New Roman" w:cs="Times New Roman"/>
          <w:sz w:val="28"/>
          <w:szCs w:val="28"/>
        </w:rPr>
        <w:t xml:space="preserve"> с непроизносимым без вставки консонантным сочетанием /</w:t>
      </w:r>
      <w:r>
        <w:rPr>
          <w:rFonts w:ascii="Times New Roman" w:hAnsi="Times New Roman" w:cs="Times New Roman"/>
          <w:sz w:val="28"/>
          <w:szCs w:val="28"/>
          <w:lang w:val="en-US"/>
        </w:rPr>
        <w:t>trd</w:t>
      </w:r>
      <w:r w:rsidRPr="004140C3">
        <w:rPr>
          <w:rFonts w:ascii="Times New Roman" w:hAnsi="Times New Roman" w:cs="Times New Roman"/>
          <w:sz w:val="28"/>
          <w:szCs w:val="28"/>
        </w:rPr>
        <w:t xml:space="preserve">/ </w:t>
      </w:r>
      <w:r>
        <w:rPr>
          <w:rFonts w:ascii="Times New Roman" w:hAnsi="Times New Roman" w:cs="Times New Roman"/>
          <w:sz w:val="28"/>
          <w:szCs w:val="28"/>
        </w:rPr>
        <w:t>заменяется на «</w:t>
      </w:r>
      <w:r w:rsidRPr="004140C3">
        <w:rPr>
          <w:rFonts w:ascii="Times New Roman" w:hAnsi="Times New Roman" w:cs="Times New Roman"/>
          <w:sz w:val="28"/>
          <w:szCs w:val="28"/>
        </w:rPr>
        <w:t>Но духа скипетром Синав не веселил</w:t>
      </w:r>
      <w:r>
        <w:rPr>
          <w:rFonts w:ascii="Times New Roman" w:hAnsi="Times New Roman" w:cs="Times New Roman"/>
          <w:sz w:val="28"/>
          <w:szCs w:val="28"/>
        </w:rPr>
        <w:t>»</w:t>
      </w:r>
      <w:r w:rsidR="006A5CCB">
        <w:rPr>
          <w:rFonts w:ascii="Times New Roman" w:hAnsi="Times New Roman" w:cs="Times New Roman"/>
          <w:sz w:val="28"/>
          <w:szCs w:val="28"/>
        </w:rPr>
        <w:t xml:space="preserve"> </w:t>
      </w:r>
      <w:r w:rsidR="006A5CCB" w:rsidRPr="006A5CCB">
        <w:rPr>
          <w:rFonts w:ascii="Times New Roman" w:hAnsi="Times New Roman" w:cs="Times New Roman"/>
          <w:sz w:val="28"/>
          <w:szCs w:val="28"/>
        </w:rPr>
        <w:t>[</w:t>
      </w:r>
      <w:r w:rsidR="006A5CCB">
        <w:rPr>
          <w:rFonts w:ascii="Times New Roman" w:hAnsi="Times New Roman" w:cs="Times New Roman"/>
          <w:sz w:val="28"/>
          <w:szCs w:val="28"/>
        </w:rPr>
        <w:t>с. 100</w:t>
      </w:r>
      <w:r w:rsidR="006A5CCB" w:rsidRPr="006A5CCB">
        <w:rPr>
          <w:rFonts w:ascii="Times New Roman" w:hAnsi="Times New Roman" w:cs="Times New Roman"/>
          <w:sz w:val="28"/>
          <w:szCs w:val="28"/>
        </w:rPr>
        <w:t>]</w:t>
      </w:r>
      <w:r>
        <w:rPr>
          <w:rFonts w:ascii="Times New Roman" w:hAnsi="Times New Roman" w:cs="Times New Roman"/>
          <w:sz w:val="28"/>
          <w:szCs w:val="28"/>
        </w:rPr>
        <w:t xml:space="preserve">. В «Семире» </w:t>
      </w:r>
      <w:r w:rsidRPr="00377FE3">
        <w:rPr>
          <w:rFonts w:ascii="Times New Roman" w:hAnsi="Times New Roman" w:cs="Times New Roman"/>
          <w:sz w:val="28"/>
          <w:szCs w:val="28"/>
        </w:rPr>
        <w:t xml:space="preserve">одна </w:t>
      </w:r>
      <w:r>
        <w:rPr>
          <w:rFonts w:ascii="Times New Roman" w:hAnsi="Times New Roman" w:cs="Times New Roman"/>
          <w:sz w:val="28"/>
          <w:szCs w:val="28"/>
        </w:rPr>
        <w:t xml:space="preserve">такая </w:t>
      </w:r>
      <w:r w:rsidRPr="00377FE3">
        <w:rPr>
          <w:rFonts w:ascii="Times New Roman" w:hAnsi="Times New Roman" w:cs="Times New Roman"/>
          <w:sz w:val="28"/>
          <w:szCs w:val="28"/>
        </w:rPr>
        <w:t>ошибка правится два раза: речь идет о строке «Которое, как прах, судьбина разнесла»</w:t>
      </w:r>
      <w:r w:rsidR="006A5CCB">
        <w:rPr>
          <w:rFonts w:ascii="Times New Roman" w:hAnsi="Times New Roman" w:cs="Times New Roman"/>
          <w:sz w:val="28"/>
          <w:szCs w:val="28"/>
        </w:rPr>
        <w:t xml:space="preserve"> </w:t>
      </w:r>
      <w:r w:rsidR="006A5CCB" w:rsidRPr="006A5CCB">
        <w:rPr>
          <w:rFonts w:ascii="Times New Roman" w:hAnsi="Times New Roman" w:cs="Times New Roman"/>
          <w:sz w:val="28"/>
          <w:szCs w:val="28"/>
        </w:rPr>
        <w:t>[</w:t>
      </w:r>
      <w:r w:rsidR="006A5CCB">
        <w:rPr>
          <w:rFonts w:ascii="Times New Roman" w:hAnsi="Times New Roman" w:cs="Times New Roman"/>
          <w:sz w:val="28"/>
          <w:szCs w:val="28"/>
        </w:rPr>
        <w:t>с. 227</w:t>
      </w:r>
      <w:r w:rsidR="006A5CCB" w:rsidRPr="006A5CCB">
        <w:rPr>
          <w:rFonts w:ascii="Times New Roman" w:hAnsi="Times New Roman" w:cs="Times New Roman"/>
          <w:sz w:val="28"/>
          <w:szCs w:val="28"/>
        </w:rPr>
        <w:t>]</w:t>
      </w:r>
      <w:r w:rsidRPr="00377FE3">
        <w:rPr>
          <w:rFonts w:ascii="Times New Roman" w:hAnsi="Times New Roman" w:cs="Times New Roman"/>
          <w:sz w:val="28"/>
          <w:szCs w:val="28"/>
        </w:rPr>
        <w:t>, которой соответствует строка «Что так, как прах, судьбина разнесла»</w:t>
      </w:r>
      <w:r w:rsidRPr="00377FE3">
        <w:rPr>
          <w:rFonts w:ascii="Times New Roman" w:hAnsi="Times New Roman" w:cs="Times New Roman"/>
          <w:sz w:val="28"/>
          <w:szCs w:val="28"/>
          <w:vertAlign w:val="superscript"/>
        </w:rPr>
        <w:footnoteReference w:id="50"/>
      </w:r>
      <w:r w:rsidRPr="00377FE3">
        <w:rPr>
          <w:rFonts w:ascii="Times New Roman" w:hAnsi="Times New Roman" w:cs="Times New Roman"/>
          <w:sz w:val="28"/>
          <w:szCs w:val="28"/>
        </w:rPr>
        <w:t xml:space="preserve"> в парижской рукописи и «Что так, как ветр прах, </w:t>
      </w:r>
      <w:r w:rsidRPr="00377FE3">
        <w:rPr>
          <w:rFonts w:ascii="Times New Roman" w:hAnsi="Times New Roman" w:cs="Times New Roman"/>
          <w:sz w:val="28"/>
          <w:szCs w:val="28"/>
        </w:rPr>
        <w:lastRenderedPageBreak/>
        <w:t>судьбина разнесла»</w:t>
      </w:r>
      <w:r w:rsidRPr="00377FE3">
        <w:rPr>
          <w:rFonts w:ascii="Times New Roman" w:hAnsi="Times New Roman" w:cs="Times New Roman"/>
          <w:sz w:val="28"/>
          <w:szCs w:val="28"/>
          <w:vertAlign w:val="superscript"/>
        </w:rPr>
        <w:footnoteReference w:id="51"/>
      </w:r>
      <w:r w:rsidRPr="00377FE3">
        <w:rPr>
          <w:rFonts w:ascii="Times New Roman" w:hAnsi="Times New Roman" w:cs="Times New Roman"/>
          <w:sz w:val="28"/>
          <w:szCs w:val="28"/>
        </w:rPr>
        <w:t xml:space="preserve"> в загребской. Этот пример, очевидно, стал для Сумаркова своего рода фонетической загадкой: с одной стор</w:t>
      </w:r>
      <w:r>
        <w:rPr>
          <w:rFonts w:ascii="Times New Roman" w:hAnsi="Times New Roman" w:cs="Times New Roman"/>
          <w:sz w:val="28"/>
          <w:szCs w:val="28"/>
        </w:rPr>
        <w:t>оны, консонантное сочетание /tr</w:t>
      </w:r>
      <w:r w:rsidRPr="00377FE3">
        <w:rPr>
          <w:rFonts w:ascii="Times New Roman" w:hAnsi="Times New Roman" w:cs="Times New Roman"/>
          <w:sz w:val="28"/>
          <w:szCs w:val="28"/>
        </w:rPr>
        <w:t>pr/ при слитном произношении (необходимом здесь, поскольку словораздел проходит не на месте цезуры) не м</w:t>
      </w:r>
      <w:r>
        <w:rPr>
          <w:rFonts w:ascii="Times New Roman" w:hAnsi="Times New Roman" w:cs="Times New Roman"/>
          <w:sz w:val="28"/>
          <w:szCs w:val="28"/>
        </w:rPr>
        <w:t>ожет быть прочитано без гласной</w:t>
      </w:r>
      <w:r w:rsidRPr="00377FE3">
        <w:rPr>
          <w:rFonts w:ascii="Times New Roman" w:hAnsi="Times New Roman" w:cs="Times New Roman"/>
          <w:sz w:val="28"/>
          <w:szCs w:val="28"/>
        </w:rPr>
        <w:t>-вставки</w:t>
      </w:r>
      <w:r>
        <w:rPr>
          <w:rFonts w:ascii="Times New Roman" w:hAnsi="Times New Roman" w:cs="Times New Roman"/>
          <w:sz w:val="28"/>
          <w:szCs w:val="28"/>
        </w:rPr>
        <w:t xml:space="preserve"> — </w:t>
      </w:r>
      <w:r w:rsidRPr="00377FE3">
        <w:rPr>
          <w:rFonts w:ascii="Times New Roman" w:hAnsi="Times New Roman" w:cs="Times New Roman"/>
          <w:sz w:val="28"/>
          <w:szCs w:val="28"/>
        </w:rPr>
        <w:t xml:space="preserve">и тогда строка изначально укладывается в размер. С другой стороны, </w:t>
      </w:r>
      <w:r>
        <w:rPr>
          <w:rFonts w:ascii="Times New Roman" w:hAnsi="Times New Roman" w:cs="Times New Roman"/>
          <w:sz w:val="28"/>
          <w:szCs w:val="28"/>
        </w:rPr>
        <w:t xml:space="preserve">в массиве текстов Сумарокова не </w:t>
      </w:r>
      <w:r w:rsidRPr="00377FE3">
        <w:rPr>
          <w:rFonts w:ascii="Times New Roman" w:hAnsi="Times New Roman" w:cs="Times New Roman"/>
          <w:sz w:val="28"/>
          <w:szCs w:val="28"/>
        </w:rPr>
        <w:t>обнаружить примеров, когда форма «ветр» читалась бы как двусложное слово, даже когда за ней следуют согласные, создающие непроизносимый консонанс. Так, в «Оде… Императрице Елисавете Петровне, Самодержице Всероссийской, в 25 день ноября 1743», написанно</w:t>
      </w:r>
      <w:r>
        <w:rPr>
          <w:rFonts w:ascii="Times New Roman" w:hAnsi="Times New Roman" w:cs="Times New Roman"/>
          <w:sz w:val="28"/>
          <w:szCs w:val="28"/>
        </w:rPr>
        <w:t>й, как то и свойственно одам, четырехстопным ямбом</w:t>
      </w:r>
      <w:r w:rsidRPr="00377FE3">
        <w:rPr>
          <w:rFonts w:ascii="Times New Roman" w:hAnsi="Times New Roman" w:cs="Times New Roman"/>
          <w:sz w:val="28"/>
          <w:szCs w:val="28"/>
        </w:rPr>
        <w:t>, есть строчка «Послушный ветр моря терзает»</w:t>
      </w:r>
      <w:r w:rsidRPr="00377FE3">
        <w:rPr>
          <w:rFonts w:ascii="Times New Roman" w:hAnsi="Times New Roman" w:cs="Times New Roman"/>
          <w:sz w:val="28"/>
          <w:szCs w:val="28"/>
          <w:vertAlign w:val="superscript"/>
        </w:rPr>
        <w:footnoteReference w:id="52"/>
      </w:r>
      <w:r w:rsidRPr="00377FE3">
        <w:rPr>
          <w:rFonts w:ascii="Times New Roman" w:hAnsi="Times New Roman" w:cs="Times New Roman"/>
          <w:sz w:val="28"/>
          <w:szCs w:val="28"/>
        </w:rPr>
        <w:t>, в «Оде на суету ми</w:t>
      </w:r>
      <w:r>
        <w:rPr>
          <w:rFonts w:ascii="Times New Roman" w:hAnsi="Times New Roman" w:cs="Times New Roman"/>
          <w:sz w:val="28"/>
          <w:szCs w:val="28"/>
        </w:rPr>
        <w:t>ра» 1760 г., написанной этим же размером</w:t>
      </w:r>
      <w:r w:rsidRPr="00377FE3">
        <w:rPr>
          <w:rFonts w:ascii="Times New Roman" w:hAnsi="Times New Roman" w:cs="Times New Roman"/>
          <w:sz w:val="28"/>
          <w:szCs w:val="28"/>
        </w:rPr>
        <w:t>,</w:t>
      </w:r>
      <w:r>
        <w:rPr>
          <w:rFonts w:ascii="Times New Roman" w:hAnsi="Times New Roman" w:cs="Times New Roman"/>
          <w:sz w:val="28"/>
          <w:szCs w:val="28"/>
        </w:rPr>
        <w:t xml:space="preserve"> — </w:t>
      </w:r>
      <w:r w:rsidRPr="00377FE3">
        <w:rPr>
          <w:rFonts w:ascii="Times New Roman" w:hAnsi="Times New Roman" w:cs="Times New Roman"/>
          <w:sz w:val="28"/>
          <w:szCs w:val="28"/>
        </w:rPr>
        <w:t>«Не грянет гром, и ветр не дохнет»</w:t>
      </w:r>
      <w:r w:rsidRPr="00377FE3">
        <w:rPr>
          <w:rFonts w:ascii="Times New Roman" w:hAnsi="Times New Roman" w:cs="Times New Roman"/>
          <w:sz w:val="28"/>
          <w:szCs w:val="28"/>
          <w:vertAlign w:val="superscript"/>
        </w:rPr>
        <w:footnoteReference w:id="53"/>
      </w:r>
      <w:r w:rsidRPr="00377FE3">
        <w:rPr>
          <w:rFonts w:ascii="Times New Roman" w:hAnsi="Times New Roman" w:cs="Times New Roman"/>
          <w:sz w:val="28"/>
          <w:szCs w:val="28"/>
        </w:rPr>
        <w:t xml:space="preserve">, </w:t>
      </w:r>
      <w:r>
        <w:rPr>
          <w:rFonts w:ascii="Times New Roman" w:hAnsi="Times New Roman" w:cs="Times New Roman"/>
          <w:sz w:val="28"/>
          <w:szCs w:val="28"/>
        </w:rPr>
        <w:t>в переложении 96 Псалма (тоже четырехстопный ямб</w:t>
      </w:r>
      <w:r w:rsidRPr="00377FE3">
        <w:rPr>
          <w:rFonts w:ascii="Times New Roman" w:hAnsi="Times New Roman" w:cs="Times New Roman"/>
          <w:sz w:val="28"/>
          <w:szCs w:val="28"/>
        </w:rPr>
        <w:t>)</w:t>
      </w:r>
      <w:r>
        <w:rPr>
          <w:rFonts w:ascii="Times New Roman" w:hAnsi="Times New Roman" w:cs="Times New Roman"/>
          <w:sz w:val="28"/>
          <w:szCs w:val="28"/>
        </w:rPr>
        <w:t xml:space="preserve"> — </w:t>
      </w:r>
      <w:r w:rsidRPr="00377FE3">
        <w:rPr>
          <w:rFonts w:ascii="Times New Roman" w:hAnsi="Times New Roman" w:cs="Times New Roman"/>
          <w:sz w:val="28"/>
          <w:szCs w:val="28"/>
        </w:rPr>
        <w:t> «В путях ветр бурю раздувает»</w:t>
      </w:r>
      <w:r w:rsidRPr="00377FE3">
        <w:rPr>
          <w:rFonts w:ascii="Times New Roman" w:hAnsi="Times New Roman" w:cs="Times New Roman"/>
          <w:sz w:val="28"/>
          <w:szCs w:val="28"/>
          <w:vertAlign w:val="superscript"/>
        </w:rPr>
        <w:footnoteReference w:id="54"/>
      </w:r>
      <w:r w:rsidRPr="00377FE3">
        <w:rPr>
          <w:rFonts w:ascii="Times New Roman" w:hAnsi="Times New Roman" w:cs="Times New Roman"/>
          <w:sz w:val="28"/>
          <w:szCs w:val="28"/>
        </w:rPr>
        <w:t xml:space="preserve"> и т.д. Стоит, однако, отметить, что все найденные случаи являются примерами возникновения перед формой «ветр» только одного согласного, то есть произнесение фразы без вставки было не настолько затруднено. В случае «Семиры» возникает противоречие между общим принципом и реальной фонетической ситуацией, которое драматург снимает при создании редакции, отраженной в парижской рукописи, убирая потенциально разрушающее метрический рисунок слово. Кроме того, снимается таким образом и трудность в произношении, которую писатель сам критиковал в статье «О стопосложении»: </w:t>
      </w:r>
      <w:r>
        <w:rPr>
          <w:rFonts w:ascii="Times New Roman" w:hAnsi="Times New Roman" w:cs="Times New Roman"/>
          <w:sz w:val="28"/>
          <w:szCs w:val="28"/>
        </w:rPr>
        <w:t>«''Жизнь свою</w:t>
      </w:r>
      <w:r w:rsidRPr="00DC68C0">
        <w:rPr>
          <w:rFonts w:ascii="Times New Roman" w:hAnsi="Times New Roman" w:cs="Times New Roman"/>
          <w:sz w:val="28"/>
          <w:szCs w:val="28"/>
        </w:rPr>
        <w:t>”</w:t>
      </w:r>
      <w:r w:rsidR="00C43A82">
        <w:rPr>
          <w:rFonts w:ascii="Times New Roman" w:hAnsi="Times New Roman" w:cs="Times New Roman"/>
          <w:sz w:val="28"/>
          <w:szCs w:val="28"/>
        </w:rPr>
        <w:t xml:space="preserve"> я никогда не пишу, ибо э</w:t>
      </w:r>
      <w:r w:rsidRPr="00377FE3">
        <w:rPr>
          <w:rFonts w:ascii="Times New Roman" w:hAnsi="Times New Roman" w:cs="Times New Roman"/>
          <w:sz w:val="28"/>
          <w:szCs w:val="28"/>
        </w:rPr>
        <w:t>того выговорить не можно»</w:t>
      </w:r>
      <w:r w:rsidRPr="00377FE3">
        <w:rPr>
          <w:rFonts w:ascii="Times New Roman" w:hAnsi="Times New Roman" w:cs="Times New Roman"/>
          <w:sz w:val="28"/>
          <w:szCs w:val="28"/>
          <w:vertAlign w:val="superscript"/>
        </w:rPr>
        <w:footnoteReference w:id="55"/>
      </w:r>
      <w:r w:rsidRPr="00377FE3">
        <w:rPr>
          <w:rFonts w:ascii="Times New Roman" w:hAnsi="Times New Roman" w:cs="Times New Roman"/>
          <w:sz w:val="28"/>
          <w:szCs w:val="28"/>
        </w:rPr>
        <w:t xml:space="preserve">. В результате правки </w:t>
      </w:r>
      <w:r>
        <w:rPr>
          <w:rFonts w:ascii="Times New Roman" w:hAnsi="Times New Roman" w:cs="Times New Roman"/>
          <w:sz w:val="28"/>
          <w:szCs w:val="28"/>
        </w:rPr>
        <w:t>шестистопный ямб превращается в пятистопный</w:t>
      </w:r>
      <w:r w:rsidRPr="00377FE3">
        <w:rPr>
          <w:rFonts w:ascii="Times New Roman" w:hAnsi="Times New Roman" w:cs="Times New Roman"/>
          <w:sz w:val="28"/>
          <w:szCs w:val="28"/>
        </w:rPr>
        <w:t xml:space="preserve">, однако, как известно, </w:t>
      </w:r>
      <w:r>
        <w:rPr>
          <w:rFonts w:ascii="Times New Roman" w:hAnsi="Times New Roman" w:cs="Times New Roman"/>
          <w:sz w:val="28"/>
          <w:szCs w:val="28"/>
        </w:rPr>
        <w:t>отсутствие или переизбыток стоп</w:t>
      </w:r>
      <w:r w:rsidRPr="00377FE3">
        <w:rPr>
          <w:rFonts w:ascii="Times New Roman" w:hAnsi="Times New Roman" w:cs="Times New Roman"/>
          <w:sz w:val="28"/>
          <w:szCs w:val="28"/>
        </w:rPr>
        <w:t xml:space="preserve"> в меньшей степени обращают на себя внимание, нежели наличие или нехватка </w:t>
      </w:r>
      <w:r w:rsidRPr="00377FE3">
        <w:rPr>
          <w:rFonts w:ascii="Times New Roman" w:hAnsi="Times New Roman" w:cs="Times New Roman"/>
          <w:sz w:val="28"/>
          <w:szCs w:val="28"/>
        </w:rPr>
        <w:lastRenderedPageBreak/>
        <w:t>отдельных слогов, определяющие уже не размер, а систему стихосложения.</w:t>
      </w:r>
      <w:r>
        <w:rPr>
          <w:rFonts w:ascii="Times New Roman" w:hAnsi="Times New Roman" w:cs="Times New Roman"/>
          <w:sz w:val="28"/>
          <w:szCs w:val="28"/>
        </w:rPr>
        <w:t xml:space="preserve"> В последней редакции Сумароков восстанавливает размер, искажая, однако, при этом частотный для его трагедий топос – ветер, разгоняющий прах (напр., в «Хореве» – «</w:t>
      </w:r>
      <w:r w:rsidRPr="00B704ED">
        <w:rPr>
          <w:rFonts w:ascii="Times New Roman" w:hAnsi="Times New Roman" w:cs="Times New Roman"/>
          <w:sz w:val="28"/>
          <w:szCs w:val="28"/>
        </w:rPr>
        <w:t xml:space="preserve">Услыша злую </w:t>
      </w:r>
      <w:r>
        <w:rPr>
          <w:rFonts w:ascii="Times New Roman" w:hAnsi="Times New Roman" w:cs="Times New Roman"/>
          <w:sz w:val="28"/>
          <w:szCs w:val="28"/>
        </w:rPr>
        <w:t xml:space="preserve">весть, что Кий, как ветер прах, / </w:t>
      </w:r>
      <w:r w:rsidRPr="00B704ED">
        <w:rPr>
          <w:rFonts w:ascii="Times New Roman" w:hAnsi="Times New Roman" w:cs="Times New Roman"/>
          <w:sz w:val="28"/>
          <w:szCs w:val="28"/>
        </w:rPr>
        <w:t>Народы разметав, во градских уж вратах</w:t>
      </w:r>
      <w:r>
        <w:rPr>
          <w:rFonts w:ascii="Times New Roman" w:hAnsi="Times New Roman" w:cs="Times New Roman"/>
          <w:sz w:val="28"/>
          <w:szCs w:val="28"/>
        </w:rPr>
        <w:t>»</w:t>
      </w:r>
      <w:r w:rsidR="00AC2BB8">
        <w:rPr>
          <w:rFonts w:ascii="Times New Roman" w:hAnsi="Times New Roman" w:cs="Times New Roman"/>
          <w:sz w:val="28"/>
          <w:szCs w:val="28"/>
        </w:rPr>
        <w:t xml:space="preserve"> </w:t>
      </w:r>
      <w:r w:rsidR="00AC2BB8" w:rsidRPr="006A5CCB">
        <w:rPr>
          <w:rFonts w:ascii="Times New Roman" w:hAnsi="Times New Roman" w:cs="Times New Roman"/>
          <w:sz w:val="28"/>
          <w:szCs w:val="28"/>
        </w:rPr>
        <w:t>[</w:t>
      </w:r>
      <w:r w:rsidR="00AC2BB8">
        <w:rPr>
          <w:rFonts w:ascii="Times New Roman" w:hAnsi="Times New Roman" w:cs="Times New Roman"/>
          <w:sz w:val="28"/>
          <w:szCs w:val="28"/>
        </w:rPr>
        <w:t>с. 50</w:t>
      </w:r>
      <w:r w:rsidR="00AC2BB8" w:rsidRPr="006A5CCB">
        <w:rPr>
          <w:rFonts w:ascii="Times New Roman" w:hAnsi="Times New Roman" w:cs="Times New Roman"/>
          <w:sz w:val="28"/>
          <w:szCs w:val="28"/>
        </w:rPr>
        <w:t>]</w:t>
      </w:r>
      <w:r>
        <w:rPr>
          <w:rFonts w:ascii="Times New Roman" w:hAnsi="Times New Roman" w:cs="Times New Roman"/>
          <w:sz w:val="28"/>
          <w:szCs w:val="28"/>
        </w:rPr>
        <w:t>, «</w:t>
      </w:r>
      <w:r w:rsidRPr="00B704ED">
        <w:rPr>
          <w:rFonts w:ascii="Times New Roman" w:hAnsi="Times New Roman" w:cs="Times New Roman"/>
          <w:sz w:val="28"/>
          <w:szCs w:val="28"/>
        </w:rPr>
        <w:t>Орда, как ветра прах, бежит его плеча</w:t>
      </w:r>
      <w:r>
        <w:rPr>
          <w:rFonts w:ascii="Times New Roman" w:hAnsi="Times New Roman" w:cs="Times New Roman"/>
          <w:sz w:val="28"/>
          <w:szCs w:val="28"/>
        </w:rPr>
        <w:t>»</w:t>
      </w:r>
      <w:r w:rsidR="00AC2BB8">
        <w:rPr>
          <w:rFonts w:ascii="Times New Roman" w:hAnsi="Times New Roman" w:cs="Times New Roman"/>
          <w:sz w:val="28"/>
          <w:szCs w:val="28"/>
        </w:rPr>
        <w:t xml:space="preserve"> </w:t>
      </w:r>
      <w:r w:rsidR="00AC2BB8" w:rsidRPr="006A5CCB">
        <w:rPr>
          <w:rFonts w:ascii="Times New Roman" w:hAnsi="Times New Roman" w:cs="Times New Roman"/>
          <w:sz w:val="28"/>
          <w:szCs w:val="28"/>
        </w:rPr>
        <w:t>[</w:t>
      </w:r>
      <w:r w:rsidR="00AC2BB8">
        <w:rPr>
          <w:rFonts w:ascii="Times New Roman" w:hAnsi="Times New Roman" w:cs="Times New Roman"/>
          <w:sz w:val="28"/>
          <w:szCs w:val="28"/>
        </w:rPr>
        <w:t>с. 60</w:t>
      </w:r>
      <w:r w:rsidR="00AC2BB8" w:rsidRPr="006A5CCB">
        <w:rPr>
          <w:rFonts w:ascii="Times New Roman" w:hAnsi="Times New Roman" w:cs="Times New Roman"/>
          <w:sz w:val="28"/>
          <w:szCs w:val="28"/>
        </w:rPr>
        <w:t>]</w:t>
      </w:r>
      <w:r>
        <w:rPr>
          <w:rFonts w:ascii="Times New Roman" w:hAnsi="Times New Roman" w:cs="Times New Roman"/>
          <w:sz w:val="28"/>
          <w:szCs w:val="28"/>
        </w:rPr>
        <w:t xml:space="preserve"> и др.).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Стремление к благозвучию вообще значимо для Сумарокова: тексты трагедий предназначались, в первую очередь, для прочтения со сцены, то есть их основная сфера бытования – устная. Отдельные примеры устранения неудачных консонансов приводит на материале «Синава и Трувора» Ю. В. Стенник</w:t>
      </w:r>
      <w:r>
        <w:rPr>
          <w:rStyle w:val="a8"/>
          <w:rFonts w:ascii="Times New Roman" w:hAnsi="Times New Roman" w:cs="Times New Roman"/>
          <w:sz w:val="28"/>
          <w:szCs w:val="28"/>
        </w:rPr>
        <w:footnoteReference w:id="56"/>
      </w:r>
      <w:r>
        <w:rPr>
          <w:rFonts w:ascii="Times New Roman" w:hAnsi="Times New Roman" w:cs="Times New Roman"/>
          <w:sz w:val="28"/>
          <w:szCs w:val="28"/>
        </w:rPr>
        <w:t>, наблюдается такая тенденция и в других пьесах: например, в «Хореве» строка «Пиши к родителю, что вложит в мысль</w:t>
      </w:r>
      <w:r w:rsidRPr="00BB1319">
        <w:rPr>
          <w:rFonts w:ascii="Times New Roman" w:hAnsi="Times New Roman" w:cs="Times New Roman"/>
          <w:sz w:val="28"/>
          <w:szCs w:val="28"/>
        </w:rPr>
        <w:t xml:space="preserve"> любовь</w:t>
      </w:r>
      <w:r>
        <w:rPr>
          <w:rFonts w:ascii="Times New Roman" w:hAnsi="Times New Roman" w:cs="Times New Roman"/>
          <w:sz w:val="28"/>
          <w:szCs w:val="28"/>
        </w:rPr>
        <w:t>»</w:t>
      </w:r>
      <w:r>
        <w:rPr>
          <w:rStyle w:val="a8"/>
          <w:rFonts w:ascii="Times New Roman" w:hAnsi="Times New Roman" w:cs="Times New Roman"/>
          <w:sz w:val="28"/>
          <w:szCs w:val="28"/>
        </w:rPr>
        <w:footnoteReference w:id="57"/>
      </w:r>
      <w:r>
        <w:rPr>
          <w:rFonts w:ascii="Times New Roman" w:hAnsi="Times New Roman" w:cs="Times New Roman"/>
          <w:sz w:val="28"/>
          <w:szCs w:val="28"/>
        </w:rPr>
        <w:t xml:space="preserve"> с сочетанием </w:t>
      </w:r>
      <w:r w:rsidRPr="00BB1319">
        <w:rPr>
          <w:rFonts w:ascii="Times New Roman" w:hAnsi="Times New Roman" w:cs="Times New Roman"/>
          <w:sz w:val="28"/>
          <w:szCs w:val="28"/>
        </w:rPr>
        <w:t>/</w:t>
      </w:r>
      <w:r>
        <w:rPr>
          <w:rFonts w:ascii="Times New Roman" w:hAnsi="Times New Roman" w:cs="Times New Roman"/>
          <w:sz w:val="28"/>
          <w:szCs w:val="28"/>
          <w:lang w:val="en-US"/>
        </w:rPr>
        <w:t>sl</w:t>
      </w:r>
      <w:r w:rsidRPr="00BB1319">
        <w:rPr>
          <w:rFonts w:ascii="Times New Roman" w:hAnsi="Times New Roman" w:cs="Times New Roman"/>
          <w:sz w:val="28"/>
          <w:szCs w:val="28"/>
        </w:rPr>
        <w:t>’</w:t>
      </w:r>
      <w:r>
        <w:rPr>
          <w:rFonts w:ascii="Times New Roman" w:hAnsi="Times New Roman" w:cs="Times New Roman"/>
          <w:sz w:val="28"/>
          <w:szCs w:val="28"/>
          <w:lang w:val="en-US"/>
        </w:rPr>
        <w:t>l</w:t>
      </w:r>
      <w:r w:rsidRPr="00BB1319">
        <w:rPr>
          <w:rFonts w:ascii="Times New Roman" w:hAnsi="Times New Roman" w:cs="Times New Roman"/>
          <w:sz w:val="28"/>
          <w:szCs w:val="28"/>
        </w:rPr>
        <w:t xml:space="preserve">’/ </w:t>
      </w:r>
      <w:r>
        <w:rPr>
          <w:rFonts w:ascii="Times New Roman" w:hAnsi="Times New Roman" w:cs="Times New Roman"/>
          <w:sz w:val="28"/>
          <w:szCs w:val="28"/>
        </w:rPr>
        <w:t>заменяется на «</w:t>
      </w:r>
      <w:r w:rsidRPr="00BB1319">
        <w:rPr>
          <w:rFonts w:ascii="Times New Roman" w:hAnsi="Times New Roman" w:cs="Times New Roman"/>
          <w:sz w:val="28"/>
          <w:szCs w:val="28"/>
        </w:rPr>
        <w:t>Пиши к родителю, что вложит в ум любовь</w:t>
      </w:r>
      <w:r>
        <w:rPr>
          <w:rFonts w:ascii="Times New Roman" w:hAnsi="Times New Roman" w:cs="Times New Roman"/>
          <w:sz w:val="28"/>
          <w:szCs w:val="28"/>
        </w:rPr>
        <w:t>»</w:t>
      </w:r>
      <w:r w:rsidR="00AC2BB8">
        <w:rPr>
          <w:rFonts w:ascii="Times New Roman" w:hAnsi="Times New Roman" w:cs="Times New Roman"/>
          <w:sz w:val="28"/>
          <w:szCs w:val="28"/>
        </w:rPr>
        <w:t xml:space="preserve"> </w:t>
      </w:r>
      <w:r w:rsidR="00AC2BB8" w:rsidRPr="006A5CCB">
        <w:rPr>
          <w:rFonts w:ascii="Times New Roman" w:hAnsi="Times New Roman" w:cs="Times New Roman"/>
          <w:sz w:val="28"/>
          <w:szCs w:val="28"/>
        </w:rPr>
        <w:t>[</w:t>
      </w:r>
      <w:r w:rsidR="00AC2BB8">
        <w:rPr>
          <w:rFonts w:ascii="Times New Roman" w:hAnsi="Times New Roman" w:cs="Times New Roman"/>
          <w:sz w:val="28"/>
          <w:szCs w:val="28"/>
        </w:rPr>
        <w:t>с. 45</w:t>
      </w:r>
      <w:r w:rsidR="00AC2BB8" w:rsidRPr="006A5CCB">
        <w:rPr>
          <w:rFonts w:ascii="Times New Roman" w:hAnsi="Times New Roman" w:cs="Times New Roman"/>
          <w:sz w:val="28"/>
          <w:szCs w:val="28"/>
        </w:rPr>
        <w:t>]</w:t>
      </w:r>
      <w:r>
        <w:rPr>
          <w:rFonts w:ascii="Times New Roman" w:hAnsi="Times New Roman" w:cs="Times New Roman"/>
          <w:sz w:val="28"/>
          <w:szCs w:val="28"/>
        </w:rPr>
        <w:t>, «</w:t>
      </w:r>
      <w:r w:rsidRPr="00BB1319">
        <w:rPr>
          <w:rFonts w:ascii="Times New Roman" w:hAnsi="Times New Roman" w:cs="Times New Roman"/>
          <w:sz w:val="28"/>
          <w:szCs w:val="28"/>
        </w:rPr>
        <w:t>Я вижу мысль твою, и что в уме твоем</w:t>
      </w:r>
      <w:r>
        <w:rPr>
          <w:rFonts w:ascii="Times New Roman" w:hAnsi="Times New Roman" w:cs="Times New Roman"/>
          <w:sz w:val="28"/>
          <w:szCs w:val="28"/>
        </w:rPr>
        <w:t>»</w:t>
      </w:r>
      <w:r>
        <w:rPr>
          <w:rStyle w:val="a8"/>
          <w:rFonts w:ascii="Times New Roman" w:hAnsi="Times New Roman" w:cs="Times New Roman"/>
          <w:sz w:val="28"/>
          <w:szCs w:val="28"/>
        </w:rPr>
        <w:footnoteReference w:id="58"/>
      </w:r>
      <w:r>
        <w:rPr>
          <w:rFonts w:ascii="Times New Roman" w:hAnsi="Times New Roman" w:cs="Times New Roman"/>
          <w:sz w:val="28"/>
          <w:szCs w:val="28"/>
        </w:rPr>
        <w:t xml:space="preserve"> – на «</w:t>
      </w:r>
      <w:r w:rsidRPr="00BB1319">
        <w:rPr>
          <w:rFonts w:ascii="Times New Roman" w:hAnsi="Times New Roman" w:cs="Times New Roman"/>
          <w:sz w:val="28"/>
          <w:szCs w:val="28"/>
        </w:rPr>
        <w:t>Твою я вижу мысль и что в уме твоем</w:t>
      </w:r>
      <w:r>
        <w:rPr>
          <w:rFonts w:ascii="Times New Roman" w:hAnsi="Times New Roman" w:cs="Times New Roman"/>
          <w:sz w:val="28"/>
          <w:szCs w:val="28"/>
        </w:rPr>
        <w:t>»</w:t>
      </w:r>
      <w:r w:rsidR="00AC2BB8">
        <w:rPr>
          <w:rFonts w:ascii="Times New Roman" w:hAnsi="Times New Roman" w:cs="Times New Roman"/>
          <w:sz w:val="28"/>
          <w:szCs w:val="28"/>
        </w:rPr>
        <w:t xml:space="preserve"> </w:t>
      </w:r>
      <w:r w:rsidR="00AC2BB8" w:rsidRPr="006A5CCB">
        <w:rPr>
          <w:rFonts w:ascii="Times New Roman" w:hAnsi="Times New Roman" w:cs="Times New Roman"/>
          <w:sz w:val="28"/>
          <w:szCs w:val="28"/>
        </w:rPr>
        <w:t>[</w:t>
      </w:r>
      <w:r w:rsidR="00AC2BB8">
        <w:rPr>
          <w:rFonts w:ascii="Times New Roman" w:hAnsi="Times New Roman" w:cs="Times New Roman"/>
          <w:sz w:val="28"/>
          <w:szCs w:val="28"/>
        </w:rPr>
        <w:t>с. 60</w:t>
      </w:r>
      <w:r w:rsidR="00AC2BB8" w:rsidRPr="006A5CCB">
        <w:rPr>
          <w:rFonts w:ascii="Times New Roman" w:hAnsi="Times New Roman" w:cs="Times New Roman"/>
          <w:sz w:val="28"/>
          <w:szCs w:val="28"/>
        </w:rPr>
        <w:t>]</w:t>
      </w:r>
      <w:r>
        <w:rPr>
          <w:rFonts w:ascii="Times New Roman" w:hAnsi="Times New Roman" w:cs="Times New Roman"/>
          <w:sz w:val="28"/>
          <w:szCs w:val="28"/>
        </w:rPr>
        <w:t xml:space="preserve"> и др.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ритмикой связаны и некоторые другие сумароковские правки. Например, в отдельных случаях автор приводит в соответствие границы полустишия и синтактико-семантическое строение фразы: так, в «Синаве и Труворе» фраза «</w:t>
      </w:r>
      <w:r w:rsidRPr="004A53C4">
        <w:rPr>
          <w:rFonts w:ascii="Times New Roman" w:hAnsi="Times New Roman" w:cs="Times New Roman"/>
          <w:sz w:val="28"/>
          <w:szCs w:val="28"/>
        </w:rPr>
        <w:t>А я вас наяву зрю, злобнейши минуты</w:t>
      </w:r>
      <w:r>
        <w:rPr>
          <w:rFonts w:ascii="Times New Roman" w:hAnsi="Times New Roman" w:cs="Times New Roman"/>
          <w:sz w:val="28"/>
          <w:szCs w:val="28"/>
        </w:rPr>
        <w:t>»</w:t>
      </w:r>
      <w:r>
        <w:rPr>
          <w:rStyle w:val="a8"/>
          <w:rFonts w:ascii="Times New Roman" w:hAnsi="Times New Roman" w:cs="Times New Roman"/>
          <w:sz w:val="28"/>
          <w:szCs w:val="28"/>
        </w:rPr>
        <w:footnoteReference w:id="59"/>
      </w:r>
      <w:r>
        <w:rPr>
          <w:rFonts w:ascii="Times New Roman" w:hAnsi="Times New Roman" w:cs="Times New Roman"/>
          <w:sz w:val="28"/>
          <w:szCs w:val="28"/>
        </w:rPr>
        <w:t xml:space="preserve"> меняется на «</w:t>
      </w:r>
      <w:r w:rsidRPr="004A53C4">
        <w:rPr>
          <w:rFonts w:ascii="Times New Roman" w:hAnsi="Times New Roman" w:cs="Times New Roman"/>
          <w:sz w:val="28"/>
          <w:szCs w:val="28"/>
        </w:rPr>
        <w:t>А я зрю въяве вас, о злобнейши минуты</w:t>
      </w:r>
      <w:r>
        <w:rPr>
          <w:rFonts w:ascii="Times New Roman" w:hAnsi="Times New Roman" w:cs="Times New Roman"/>
          <w:sz w:val="28"/>
          <w:szCs w:val="28"/>
        </w:rPr>
        <w:t>»</w:t>
      </w:r>
      <w:r w:rsidR="00AC2BB8">
        <w:rPr>
          <w:rFonts w:ascii="Times New Roman" w:hAnsi="Times New Roman" w:cs="Times New Roman"/>
          <w:sz w:val="28"/>
          <w:szCs w:val="28"/>
        </w:rPr>
        <w:t xml:space="preserve"> </w:t>
      </w:r>
      <w:r w:rsidR="00AC2BB8" w:rsidRPr="006A5CCB">
        <w:rPr>
          <w:rFonts w:ascii="Times New Roman" w:hAnsi="Times New Roman" w:cs="Times New Roman"/>
          <w:sz w:val="28"/>
          <w:szCs w:val="28"/>
        </w:rPr>
        <w:t>[</w:t>
      </w:r>
      <w:r w:rsidR="00AC2BB8">
        <w:rPr>
          <w:rFonts w:ascii="Times New Roman" w:hAnsi="Times New Roman" w:cs="Times New Roman"/>
          <w:sz w:val="28"/>
          <w:szCs w:val="28"/>
        </w:rPr>
        <w:t>с. 104</w:t>
      </w:r>
      <w:r w:rsidR="00AC2BB8" w:rsidRPr="006A5CCB">
        <w:rPr>
          <w:rFonts w:ascii="Times New Roman" w:hAnsi="Times New Roman" w:cs="Times New Roman"/>
          <w:sz w:val="28"/>
          <w:szCs w:val="28"/>
        </w:rPr>
        <w:t>]</w:t>
      </w:r>
      <w:r>
        <w:rPr>
          <w:rFonts w:ascii="Times New Roman" w:hAnsi="Times New Roman" w:cs="Times New Roman"/>
          <w:sz w:val="28"/>
          <w:szCs w:val="28"/>
        </w:rPr>
        <w:t xml:space="preserve"> и т.д. С ритмом и интонацией, очевидно, связаны многие, казалось бы, ничем не мотивированные перестановки слов. Например, в той же трагедии строка «Мне ссылку, а себе в </w:t>
      </w:r>
      <w:r w:rsidRPr="004A53C4">
        <w:rPr>
          <w:rFonts w:ascii="Times New Roman" w:hAnsi="Times New Roman" w:cs="Times New Roman"/>
          <w:sz w:val="28"/>
          <w:szCs w:val="28"/>
        </w:rPr>
        <w:t xml:space="preserve">он брак </w:t>
      </w:r>
      <w:r>
        <w:rPr>
          <w:rFonts w:ascii="Times New Roman" w:hAnsi="Times New Roman" w:cs="Times New Roman"/>
          <w:sz w:val="28"/>
          <w:szCs w:val="28"/>
        </w:rPr>
        <w:t xml:space="preserve">в сей день </w:t>
      </w:r>
      <w:r w:rsidRPr="004A53C4">
        <w:rPr>
          <w:rFonts w:ascii="Times New Roman" w:hAnsi="Times New Roman" w:cs="Times New Roman"/>
          <w:sz w:val="28"/>
          <w:szCs w:val="28"/>
        </w:rPr>
        <w:t>готовит</w:t>
      </w:r>
      <w:r>
        <w:rPr>
          <w:rFonts w:ascii="Times New Roman" w:hAnsi="Times New Roman" w:cs="Times New Roman"/>
          <w:sz w:val="28"/>
          <w:szCs w:val="28"/>
        </w:rPr>
        <w:t>»</w:t>
      </w:r>
      <w:r>
        <w:rPr>
          <w:rStyle w:val="a8"/>
          <w:rFonts w:ascii="Times New Roman" w:hAnsi="Times New Roman" w:cs="Times New Roman"/>
          <w:sz w:val="28"/>
          <w:szCs w:val="28"/>
        </w:rPr>
        <w:footnoteReference w:id="60"/>
      </w:r>
      <w:r>
        <w:rPr>
          <w:rFonts w:ascii="Times New Roman" w:hAnsi="Times New Roman" w:cs="Times New Roman"/>
          <w:sz w:val="28"/>
          <w:szCs w:val="28"/>
        </w:rPr>
        <w:t xml:space="preserve"> меняется на «</w:t>
      </w:r>
      <w:r w:rsidRPr="004A53C4">
        <w:rPr>
          <w:rFonts w:ascii="Times New Roman" w:hAnsi="Times New Roman" w:cs="Times New Roman"/>
          <w:sz w:val="28"/>
          <w:szCs w:val="28"/>
        </w:rPr>
        <w:t>Мне ссылку, а себе в сей день он брак готовит</w:t>
      </w:r>
      <w:r>
        <w:rPr>
          <w:rFonts w:ascii="Times New Roman" w:hAnsi="Times New Roman" w:cs="Times New Roman"/>
          <w:sz w:val="28"/>
          <w:szCs w:val="28"/>
        </w:rPr>
        <w:t>»</w:t>
      </w:r>
      <w:r w:rsidR="00AC2BB8">
        <w:rPr>
          <w:rFonts w:ascii="Times New Roman" w:hAnsi="Times New Roman" w:cs="Times New Roman"/>
          <w:sz w:val="28"/>
          <w:szCs w:val="28"/>
        </w:rPr>
        <w:t xml:space="preserve"> </w:t>
      </w:r>
      <w:r w:rsidR="00AC2BB8" w:rsidRPr="006A5CCB">
        <w:rPr>
          <w:rFonts w:ascii="Times New Roman" w:hAnsi="Times New Roman" w:cs="Times New Roman"/>
          <w:sz w:val="28"/>
          <w:szCs w:val="28"/>
        </w:rPr>
        <w:t>[</w:t>
      </w:r>
      <w:r w:rsidR="00AC2BB8">
        <w:rPr>
          <w:rFonts w:ascii="Times New Roman" w:hAnsi="Times New Roman" w:cs="Times New Roman"/>
          <w:sz w:val="28"/>
          <w:szCs w:val="28"/>
        </w:rPr>
        <w:t>с. 110</w:t>
      </w:r>
      <w:r w:rsidR="00AC2BB8" w:rsidRPr="006A5CCB">
        <w:rPr>
          <w:rFonts w:ascii="Times New Roman" w:hAnsi="Times New Roman" w:cs="Times New Roman"/>
          <w:sz w:val="28"/>
          <w:szCs w:val="28"/>
        </w:rPr>
        <w:t>]</w:t>
      </w:r>
      <w:r>
        <w:rPr>
          <w:rFonts w:ascii="Times New Roman" w:hAnsi="Times New Roman" w:cs="Times New Roman"/>
          <w:sz w:val="28"/>
          <w:szCs w:val="28"/>
        </w:rPr>
        <w:t xml:space="preserve">, т.е. более семантически нагруженная стопа «он брак» оказывается пятой, сдвигается дальше к финалу – наиболее маркированному </w:t>
      </w:r>
      <w:r>
        <w:rPr>
          <w:rFonts w:ascii="Times New Roman" w:hAnsi="Times New Roman" w:cs="Times New Roman"/>
          <w:sz w:val="28"/>
          <w:szCs w:val="28"/>
        </w:rPr>
        <w:lastRenderedPageBreak/>
        <w:t>месту в строке. Фраза «Без жалости уже текут</w:t>
      </w:r>
      <w:r w:rsidRPr="004A53C4">
        <w:rPr>
          <w:rFonts w:ascii="Times New Roman" w:hAnsi="Times New Roman" w:cs="Times New Roman"/>
          <w:sz w:val="28"/>
          <w:szCs w:val="28"/>
        </w:rPr>
        <w:t xml:space="preserve"> к сердцам народным</w:t>
      </w:r>
      <w:r>
        <w:rPr>
          <w:rFonts w:ascii="Times New Roman" w:hAnsi="Times New Roman" w:cs="Times New Roman"/>
          <w:sz w:val="28"/>
          <w:szCs w:val="28"/>
        </w:rPr>
        <w:t>»</w:t>
      </w:r>
      <w:r>
        <w:rPr>
          <w:rStyle w:val="a8"/>
          <w:rFonts w:ascii="Times New Roman" w:hAnsi="Times New Roman" w:cs="Times New Roman"/>
          <w:sz w:val="28"/>
          <w:szCs w:val="28"/>
        </w:rPr>
        <w:footnoteReference w:id="61"/>
      </w:r>
      <w:r>
        <w:rPr>
          <w:rFonts w:ascii="Times New Roman" w:hAnsi="Times New Roman" w:cs="Times New Roman"/>
          <w:sz w:val="28"/>
          <w:szCs w:val="28"/>
        </w:rPr>
        <w:t xml:space="preserve"> заменяется на «</w:t>
      </w:r>
      <w:r w:rsidRPr="004A53C4">
        <w:rPr>
          <w:rFonts w:ascii="Times New Roman" w:hAnsi="Times New Roman" w:cs="Times New Roman"/>
          <w:sz w:val="28"/>
          <w:szCs w:val="28"/>
        </w:rPr>
        <w:t>Без жалости текут уже к сердцам народным</w:t>
      </w:r>
      <w:r>
        <w:rPr>
          <w:rFonts w:ascii="Times New Roman" w:hAnsi="Times New Roman" w:cs="Times New Roman"/>
          <w:sz w:val="28"/>
          <w:szCs w:val="28"/>
        </w:rPr>
        <w:t>»</w:t>
      </w:r>
      <w:r w:rsidR="00AC2BB8">
        <w:rPr>
          <w:rFonts w:ascii="Times New Roman" w:hAnsi="Times New Roman" w:cs="Times New Roman"/>
          <w:sz w:val="28"/>
          <w:szCs w:val="28"/>
        </w:rPr>
        <w:t xml:space="preserve"> </w:t>
      </w:r>
      <w:r w:rsidR="00AC2BB8" w:rsidRPr="006A5CCB">
        <w:rPr>
          <w:rFonts w:ascii="Times New Roman" w:hAnsi="Times New Roman" w:cs="Times New Roman"/>
          <w:sz w:val="28"/>
          <w:szCs w:val="28"/>
        </w:rPr>
        <w:t>[</w:t>
      </w:r>
      <w:r w:rsidR="00AC2BB8">
        <w:rPr>
          <w:rFonts w:ascii="Times New Roman" w:hAnsi="Times New Roman" w:cs="Times New Roman"/>
          <w:sz w:val="28"/>
          <w:szCs w:val="28"/>
        </w:rPr>
        <w:t>с. 89</w:t>
      </w:r>
      <w:r w:rsidR="00AC2BB8" w:rsidRPr="006A5CCB">
        <w:rPr>
          <w:rFonts w:ascii="Times New Roman" w:hAnsi="Times New Roman" w:cs="Times New Roman"/>
          <w:sz w:val="28"/>
          <w:szCs w:val="28"/>
        </w:rPr>
        <w:t>]</w:t>
      </w:r>
      <w:r>
        <w:rPr>
          <w:rFonts w:ascii="Times New Roman" w:hAnsi="Times New Roman" w:cs="Times New Roman"/>
          <w:sz w:val="28"/>
          <w:szCs w:val="28"/>
        </w:rPr>
        <w:t>, то есть глагол – конечно, более важный здесь, чем слово «уже», – сдвигается на третий икт – один из сильнейших, завершающий полустишие. Таких примеров во всех трех трагедиях можно обнаружить значительное количество.</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другой сугубо формальной линии редактирования принадлежат правки, связанные с грамматикой. Например, Сумароков систематически убирает из трагедий оборот «для ради», о котором Тредиаковский в «Письме… от приятеля к приятелю» высказался следующим образом: «</w:t>
      </w:r>
      <w:r w:rsidRPr="00DB5160">
        <w:rPr>
          <w:rFonts w:ascii="Times New Roman" w:hAnsi="Times New Roman" w:cs="Times New Roman"/>
          <w:sz w:val="28"/>
          <w:szCs w:val="28"/>
        </w:rPr>
        <w:t>Но на что еще сии следую</w:t>
      </w:r>
      <w:r>
        <w:rPr>
          <w:rFonts w:ascii="Times New Roman" w:hAnsi="Times New Roman" w:cs="Times New Roman"/>
          <w:sz w:val="28"/>
          <w:szCs w:val="28"/>
        </w:rPr>
        <w:t>щие два гриба в борщ, говоря по-</w:t>
      </w:r>
      <w:r w:rsidRPr="00DB5160">
        <w:rPr>
          <w:rFonts w:ascii="Times New Roman" w:hAnsi="Times New Roman" w:cs="Times New Roman"/>
          <w:sz w:val="28"/>
          <w:szCs w:val="28"/>
        </w:rPr>
        <w:t>украински, </w:t>
      </w:r>
      <w:r w:rsidRPr="00DB5160">
        <w:rPr>
          <w:rFonts w:ascii="Times New Roman" w:hAnsi="Times New Roman" w:cs="Times New Roman"/>
          <w:i/>
          <w:iCs/>
          <w:sz w:val="28"/>
          <w:szCs w:val="28"/>
        </w:rPr>
        <w:t>для ради, </w:t>
      </w:r>
      <w:r w:rsidRPr="00DB5160">
        <w:rPr>
          <w:rFonts w:ascii="Times New Roman" w:hAnsi="Times New Roman" w:cs="Times New Roman"/>
          <w:sz w:val="28"/>
          <w:szCs w:val="28"/>
        </w:rPr>
        <w:t>вместо одного </w:t>
      </w:r>
      <w:r w:rsidRPr="00DB5160">
        <w:rPr>
          <w:rFonts w:ascii="Times New Roman" w:hAnsi="Times New Roman" w:cs="Times New Roman"/>
          <w:i/>
          <w:iCs/>
          <w:sz w:val="28"/>
          <w:szCs w:val="28"/>
        </w:rPr>
        <w:t>ради, </w:t>
      </w:r>
      <w:r w:rsidRPr="00DB5160">
        <w:rPr>
          <w:rFonts w:ascii="Times New Roman" w:hAnsi="Times New Roman" w:cs="Times New Roman"/>
          <w:sz w:val="28"/>
          <w:szCs w:val="28"/>
        </w:rPr>
        <w:t>или одного ж </w:t>
      </w:r>
      <w:r w:rsidRPr="00DB5160">
        <w:rPr>
          <w:rFonts w:ascii="Times New Roman" w:hAnsi="Times New Roman" w:cs="Times New Roman"/>
          <w:i/>
          <w:iCs/>
          <w:sz w:val="28"/>
          <w:szCs w:val="28"/>
        </w:rPr>
        <w:t>для? </w:t>
      </w:r>
      <w:r w:rsidRPr="00DB5160">
        <w:rPr>
          <w:rFonts w:ascii="Times New Roman" w:hAnsi="Times New Roman" w:cs="Times New Roman"/>
          <w:sz w:val="28"/>
          <w:szCs w:val="28"/>
        </w:rPr>
        <w:t>Как ода, так и трагедия не терпит площадного употребления</w:t>
      </w:r>
      <w:r>
        <w:rPr>
          <w:rFonts w:ascii="Times New Roman" w:hAnsi="Times New Roman" w:cs="Times New Roman"/>
          <w:sz w:val="28"/>
          <w:szCs w:val="28"/>
        </w:rPr>
        <w:t>»</w:t>
      </w:r>
      <w:r>
        <w:rPr>
          <w:rStyle w:val="a8"/>
          <w:rFonts w:ascii="Times New Roman" w:hAnsi="Times New Roman" w:cs="Times New Roman"/>
          <w:sz w:val="28"/>
          <w:szCs w:val="28"/>
        </w:rPr>
        <w:footnoteReference w:id="62"/>
      </w:r>
      <w:r w:rsidRPr="00DB5160">
        <w:rPr>
          <w:rFonts w:ascii="Times New Roman" w:hAnsi="Times New Roman" w:cs="Times New Roman"/>
          <w:sz w:val="28"/>
          <w:szCs w:val="28"/>
        </w:rPr>
        <w:t>.</w:t>
      </w:r>
      <w:r>
        <w:rPr>
          <w:rFonts w:ascii="Times New Roman" w:hAnsi="Times New Roman" w:cs="Times New Roman"/>
          <w:sz w:val="28"/>
          <w:szCs w:val="28"/>
        </w:rPr>
        <w:t xml:space="preserve"> В целом для Сумарокова не свойственно учитывать критические замечания оппонента (значительную часть из них он отверг в своем «Ответе на критику»), однако то обстоятельство, что какая-то погрешность была замечена Тредиаковским, конечно, еще не является основанием для того, чтобы ее сохранить. Это относится не только к мелким формальным правкам, но и, например, к «философскому» монологу Астрады в трагедии «Хорев», речь о котором пойдет впереди. Аграмматичный оборот «для ради» планомерно заменяется во всех трагедиях: например, в «Хореве» строка «</w:t>
      </w:r>
      <w:r w:rsidRPr="008F7A5B">
        <w:rPr>
          <w:rFonts w:ascii="Times New Roman" w:hAnsi="Times New Roman" w:cs="Times New Roman"/>
          <w:sz w:val="28"/>
          <w:szCs w:val="28"/>
        </w:rPr>
        <w:t>Не для ради сего к Завлоху посылала</w:t>
      </w:r>
      <w:r>
        <w:rPr>
          <w:rFonts w:ascii="Times New Roman" w:hAnsi="Times New Roman" w:cs="Times New Roman"/>
          <w:sz w:val="28"/>
          <w:szCs w:val="28"/>
        </w:rPr>
        <w:t>»</w:t>
      </w:r>
      <w:r>
        <w:rPr>
          <w:rStyle w:val="a8"/>
          <w:rFonts w:ascii="Times New Roman" w:hAnsi="Times New Roman" w:cs="Times New Roman"/>
          <w:sz w:val="28"/>
          <w:szCs w:val="28"/>
        </w:rPr>
        <w:footnoteReference w:id="63"/>
      </w:r>
      <w:r>
        <w:rPr>
          <w:rFonts w:ascii="Times New Roman" w:hAnsi="Times New Roman" w:cs="Times New Roman"/>
          <w:sz w:val="28"/>
          <w:szCs w:val="28"/>
        </w:rPr>
        <w:t xml:space="preserve"> меняется на «</w:t>
      </w:r>
      <w:r w:rsidRPr="008F7A5B">
        <w:rPr>
          <w:rFonts w:ascii="Times New Roman" w:hAnsi="Times New Roman" w:cs="Times New Roman"/>
          <w:sz w:val="28"/>
          <w:szCs w:val="28"/>
        </w:rPr>
        <w:t>За тем к родителю Оснельда посылала</w:t>
      </w:r>
      <w:r>
        <w:rPr>
          <w:rFonts w:ascii="Times New Roman" w:hAnsi="Times New Roman" w:cs="Times New Roman"/>
          <w:sz w:val="28"/>
          <w:szCs w:val="28"/>
        </w:rPr>
        <w:t>»</w:t>
      </w:r>
      <w:r w:rsidR="00AC2BB8">
        <w:rPr>
          <w:rFonts w:ascii="Times New Roman" w:hAnsi="Times New Roman" w:cs="Times New Roman"/>
          <w:sz w:val="28"/>
          <w:szCs w:val="28"/>
        </w:rPr>
        <w:t xml:space="preserve"> </w:t>
      </w:r>
      <w:r w:rsidR="00AC2BB8" w:rsidRPr="006A5CCB">
        <w:rPr>
          <w:rFonts w:ascii="Times New Roman" w:hAnsi="Times New Roman" w:cs="Times New Roman"/>
          <w:sz w:val="28"/>
          <w:szCs w:val="28"/>
        </w:rPr>
        <w:t>[</w:t>
      </w:r>
      <w:r w:rsidR="00AC2BB8">
        <w:rPr>
          <w:rFonts w:ascii="Times New Roman" w:hAnsi="Times New Roman" w:cs="Times New Roman"/>
          <w:sz w:val="28"/>
          <w:szCs w:val="28"/>
        </w:rPr>
        <w:t>с. 64</w:t>
      </w:r>
      <w:r w:rsidR="00AC2BB8" w:rsidRPr="006A5CCB">
        <w:rPr>
          <w:rFonts w:ascii="Times New Roman" w:hAnsi="Times New Roman" w:cs="Times New Roman"/>
          <w:sz w:val="28"/>
          <w:szCs w:val="28"/>
        </w:rPr>
        <w:t>]</w:t>
      </w:r>
      <w:r>
        <w:rPr>
          <w:rFonts w:ascii="Times New Roman" w:hAnsi="Times New Roman" w:cs="Times New Roman"/>
          <w:sz w:val="28"/>
          <w:szCs w:val="28"/>
        </w:rPr>
        <w:t>, в «Синаве и Труворе» «Я для ради</w:t>
      </w:r>
      <w:r w:rsidRPr="008F7A5B">
        <w:rPr>
          <w:rFonts w:ascii="Times New Roman" w:hAnsi="Times New Roman" w:cs="Times New Roman"/>
          <w:sz w:val="28"/>
          <w:szCs w:val="28"/>
        </w:rPr>
        <w:t xml:space="preserve"> тебя не мщу сего ему</w:t>
      </w:r>
      <w:r>
        <w:rPr>
          <w:rFonts w:ascii="Times New Roman" w:hAnsi="Times New Roman" w:cs="Times New Roman"/>
          <w:sz w:val="28"/>
          <w:szCs w:val="28"/>
        </w:rPr>
        <w:t>»</w:t>
      </w:r>
      <w:r>
        <w:rPr>
          <w:rStyle w:val="a8"/>
          <w:rFonts w:ascii="Times New Roman" w:hAnsi="Times New Roman" w:cs="Times New Roman"/>
          <w:sz w:val="28"/>
          <w:szCs w:val="28"/>
        </w:rPr>
        <w:footnoteReference w:id="64"/>
      </w:r>
      <w:r>
        <w:rPr>
          <w:rFonts w:ascii="Times New Roman" w:hAnsi="Times New Roman" w:cs="Times New Roman"/>
          <w:sz w:val="28"/>
          <w:szCs w:val="28"/>
        </w:rPr>
        <w:t xml:space="preserve"> – на «</w:t>
      </w:r>
      <w:r w:rsidRPr="008F7A5B">
        <w:rPr>
          <w:rFonts w:ascii="Times New Roman" w:hAnsi="Times New Roman" w:cs="Times New Roman"/>
          <w:sz w:val="28"/>
          <w:szCs w:val="28"/>
        </w:rPr>
        <w:t>Я ради лишь тебя не мщу сего ему</w:t>
      </w:r>
      <w:r>
        <w:rPr>
          <w:rFonts w:ascii="Times New Roman" w:hAnsi="Times New Roman" w:cs="Times New Roman"/>
          <w:sz w:val="28"/>
          <w:szCs w:val="28"/>
        </w:rPr>
        <w:t>»</w:t>
      </w:r>
      <w:r w:rsidR="00AC2BB8">
        <w:rPr>
          <w:rFonts w:ascii="Times New Roman" w:hAnsi="Times New Roman" w:cs="Times New Roman"/>
          <w:sz w:val="28"/>
          <w:szCs w:val="28"/>
        </w:rPr>
        <w:t xml:space="preserve"> </w:t>
      </w:r>
      <w:r w:rsidR="00AC2BB8" w:rsidRPr="006A5CCB">
        <w:rPr>
          <w:rFonts w:ascii="Times New Roman" w:hAnsi="Times New Roman" w:cs="Times New Roman"/>
          <w:sz w:val="28"/>
          <w:szCs w:val="28"/>
        </w:rPr>
        <w:t>[</w:t>
      </w:r>
      <w:r w:rsidR="00AC2BB8">
        <w:rPr>
          <w:rFonts w:ascii="Times New Roman" w:hAnsi="Times New Roman" w:cs="Times New Roman"/>
          <w:sz w:val="28"/>
          <w:szCs w:val="28"/>
        </w:rPr>
        <w:t>с. 194</w:t>
      </w:r>
      <w:r w:rsidR="00AC2BB8" w:rsidRPr="006A5CCB">
        <w:rPr>
          <w:rFonts w:ascii="Times New Roman" w:hAnsi="Times New Roman" w:cs="Times New Roman"/>
          <w:sz w:val="28"/>
          <w:szCs w:val="28"/>
        </w:rPr>
        <w:t>]</w:t>
      </w:r>
      <w:r>
        <w:rPr>
          <w:rFonts w:ascii="Times New Roman" w:hAnsi="Times New Roman" w:cs="Times New Roman"/>
          <w:sz w:val="28"/>
          <w:szCs w:val="28"/>
        </w:rPr>
        <w:t xml:space="preserve"> и т.д.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Значительная доля сумароковских правок связана со стилистикой. Как, конечно, гиперболизируя, но отчасти справедливо утверждает Ю. В. Стенник, «в «Синаве и Труворе» стилистические правки встречаются почти в каждом стихе»</w:t>
      </w:r>
      <w:r>
        <w:rPr>
          <w:rStyle w:val="a8"/>
          <w:rFonts w:ascii="Times New Roman" w:hAnsi="Times New Roman" w:cs="Times New Roman"/>
          <w:sz w:val="28"/>
          <w:szCs w:val="28"/>
        </w:rPr>
        <w:footnoteReference w:id="65"/>
      </w:r>
      <w:r>
        <w:rPr>
          <w:rFonts w:ascii="Times New Roman" w:hAnsi="Times New Roman" w:cs="Times New Roman"/>
          <w:sz w:val="28"/>
          <w:szCs w:val="28"/>
        </w:rPr>
        <w:t xml:space="preserve"> (не менее характерно это и для «Хорева» и «Семиры»). Стенник </w:t>
      </w:r>
      <w:r>
        <w:rPr>
          <w:rFonts w:ascii="Times New Roman" w:hAnsi="Times New Roman" w:cs="Times New Roman"/>
          <w:sz w:val="28"/>
          <w:szCs w:val="28"/>
        </w:rPr>
        <w:lastRenderedPageBreak/>
        <w:t xml:space="preserve">приводит многочисленные примеры того, как Сумароков делает фразы яснее и точнее, ликвидирует возможность двусмысленного прочтения. Массу таких случаев можно найти и в других трагедиях. Например, в «Хореве» строка «Но кая помощь тем </w:t>
      </w:r>
      <w:r w:rsidRPr="00A85778">
        <w:rPr>
          <w:rFonts w:ascii="Times New Roman" w:hAnsi="Times New Roman" w:cs="Times New Roman"/>
          <w:sz w:val="28"/>
          <w:szCs w:val="28"/>
        </w:rPr>
        <w:t>несчастному Хореву?</w:t>
      </w:r>
      <w:r>
        <w:rPr>
          <w:rFonts w:ascii="Times New Roman" w:hAnsi="Times New Roman" w:cs="Times New Roman"/>
          <w:sz w:val="28"/>
          <w:szCs w:val="28"/>
        </w:rPr>
        <w:t>»</w:t>
      </w:r>
      <w:r>
        <w:rPr>
          <w:rStyle w:val="a8"/>
          <w:rFonts w:ascii="Times New Roman" w:hAnsi="Times New Roman" w:cs="Times New Roman"/>
          <w:sz w:val="28"/>
          <w:szCs w:val="28"/>
        </w:rPr>
        <w:footnoteReference w:id="66"/>
      </w:r>
      <w:r>
        <w:rPr>
          <w:rFonts w:ascii="Times New Roman" w:hAnsi="Times New Roman" w:cs="Times New Roman"/>
          <w:sz w:val="28"/>
          <w:szCs w:val="28"/>
        </w:rPr>
        <w:t xml:space="preserve"> заменяется на куда более понятное «</w:t>
      </w:r>
      <w:r w:rsidRPr="00A85778">
        <w:rPr>
          <w:rFonts w:ascii="Times New Roman" w:hAnsi="Times New Roman" w:cs="Times New Roman"/>
          <w:sz w:val="28"/>
          <w:szCs w:val="28"/>
        </w:rPr>
        <w:t>Какая польза в том несчастному Хореву?</w:t>
      </w:r>
      <w:r>
        <w:rPr>
          <w:rFonts w:ascii="Times New Roman" w:hAnsi="Times New Roman" w:cs="Times New Roman"/>
          <w:sz w:val="28"/>
          <w:szCs w:val="28"/>
        </w:rPr>
        <w:t>»</w:t>
      </w:r>
      <w:r w:rsidR="00AC2BB8">
        <w:rPr>
          <w:rFonts w:ascii="Times New Roman" w:hAnsi="Times New Roman" w:cs="Times New Roman"/>
          <w:sz w:val="28"/>
          <w:szCs w:val="28"/>
        </w:rPr>
        <w:t xml:space="preserve"> </w:t>
      </w:r>
      <w:r w:rsidR="00AC2BB8" w:rsidRPr="006A5CCB">
        <w:rPr>
          <w:rFonts w:ascii="Times New Roman" w:hAnsi="Times New Roman" w:cs="Times New Roman"/>
          <w:sz w:val="28"/>
          <w:szCs w:val="28"/>
        </w:rPr>
        <w:t>[</w:t>
      </w:r>
      <w:r w:rsidR="00AC2BB8">
        <w:rPr>
          <w:rFonts w:ascii="Times New Roman" w:hAnsi="Times New Roman" w:cs="Times New Roman"/>
          <w:sz w:val="28"/>
          <w:szCs w:val="28"/>
        </w:rPr>
        <w:t>с. 80</w:t>
      </w:r>
      <w:r w:rsidR="00AC2BB8" w:rsidRPr="006A5CCB">
        <w:rPr>
          <w:rFonts w:ascii="Times New Roman" w:hAnsi="Times New Roman" w:cs="Times New Roman"/>
          <w:sz w:val="28"/>
          <w:szCs w:val="28"/>
        </w:rPr>
        <w:t>]</w:t>
      </w:r>
      <w:r>
        <w:rPr>
          <w:rFonts w:ascii="Times New Roman" w:hAnsi="Times New Roman" w:cs="Times New Roman"/>
          <w:sz w:val="28"/>
          <w:szCs w:val="28"/>
        </w:rPr>
        <w:t>, в «Синаве и Труворе» на месте восклицания Ильмены «Я помню, что увы! я</w:t>
      </w:r>
      <w:r w:rsidRPr="00A85778">
        <w:rPr>
          <w:rFonts w:ascii="Times New Roman" w:hAnsi="Times New Roman" w:cs="Times New Roman"/>
          <w:sz w:val="28"/>
          <w:szCs w:val="28"/>
        </w:rPr>
        <w:t xml:space="preserve"> Гостомыслу дщерь</w:t>
      </w:r>
      <w:r>
        <w:rPr>
          <w:rFonts w:ascii="Times New Roman" w:hAnsi="Times New Roman" w:cs="Times New Roman"/>
          <w:sz w:val="28"/>
          <w:szCs w:val="28"/>
        </w:rPr>
        <w:t>»</w:t>
      </w:r>
      <w:r>
        <w:rPr>
          <w:rStyle w:val="a8"/>
          <w:rFonts w:ascii="Times New Roman" w:hAnsi="Times New Roman" w:cs="Times New Roman"/>
          <w:sz w:val="28"/>
          <w:szCs w:val="28"/>
        </w:rPr>
        <w:footnoteReference w:id="67"/>
      </w:r>
      <w:r>
        <w:rPr>
          <w:rFonts w:ascii="Times New Roman" w:hAnsi="Times New Roman" w:cs="Times New Roman"/>
          <w:sz w:val="28"/>
          <w:szCs w:val="28"/>
        </w:rPr>
        <w:t xml:space="preserve"> возникает фраза «</w:t>
      </w:r>
      <w:r w:rsidRPr="00A85778">
        <w:rPr>
          <w:rFonts w:ascii="Times New Roman" w:hAnsi="Times New Roman" w:cs="Times New Roman"/>
          <w:sz w:val="28"/>
          <w:szCs w:val="28"/>
        </w:rPr>
        <w:t>Я помню только то, что я герою дщерь</w:t>
      </w:r>
      <w:r>
        <w:rPr>
          <w:rFonts w:ascii="Times New Roman" w:hAnsi="Times New Roman" w:cs="Times New Roman"/>
          <w:sz w:val="28"/>
          <w:szCs w:val="28"/>
        </w:rPr>
        <w:t>»</w:t>
      </w:r>
      <w:r w:rsidR="00AC2BB8">
        <w:rPr>
          <w:rFonts w:ascii="Times New Roman" w:hAnsi="Times New Roman" w:cs="Times New Roman"/>
          <w:sz w:val="28"/>
          <w:szCs w:val="28"/>
        </w:rPr>
        <w:t xml:space="preserve"> </w:t>
      </w:r>
      <w:r w:rsidR="00AC2BB8" w:rsidRPr="006A5CCB">
        <w:rPr>
          <w:rFonts w:ascii="Times New Roman" w:hAnsi="Times New Roman" w:cs="Times New Roman"/>
          <w:sz w:val="28"/>
          <w:szCs w:val="28"/>
        </w:rPr>
        <w:t>[</w:t>
      </w:r>
      <w:r w:rsidR="00AC2BB8">
        <w:rPr>
          <w:rFonts w:ascii="Times New Roman" w:hAnsi="Times New Roman" w:cs="Times New Roman"/>
          <w:sz w:val="28"/>
          <w:szCs w:val="28"/>
        </w:rPr>
        <w:t xml:space="preserve">с. </w:t>
      </w:r>
      <w:r w:rsidR="001A6F96">
        <w:rPr>
          <w:rFonts w:ascii="Times New Roman" w:hAnsi="Times New Roman" w:cs="Times New Roman"/>
          <w:sz w:val="28"/>
          <w:szCs w:val="28"/>
        </w:rPr>
        <w:t>99</w:t>
      </w:r>
      <w:r w:rsidR="00AC2BB8" w:rsidRPr="006A5CCB">
        <w:rPr>
          <w:rFonts w:ascii="Times New Roman" w:hAnsi="Times New Roman" w:cs="Times New Roman"/>
          <w:sz w:val="28"/>
          <w:szCs w:val="28"/>
        </w:rPr>
        <w:t>]</w:t>
      </w:r>
      <w:r>
        <w:rPr>
          <w:rFonts w:ascii="Times New Roman" w:hAnsi="Times New Roman" w:cs="Times New Roman"/>
          <w:sz w:val="28"/>
          <w:szCs w:val="28"/>
        </w:rPr>
        <w:t>, проясняющая смысл (поступки героини мотивируются, конечно, не именем отца, а его героической природой)</w:t>
      </w:r>
      <w:r w:rsidR="001A6F96">
        <w:rPr>
          <w:rFonts w:ascii="Times New Roman" w:hAnsi="Times New Roman" w:cs="Times New Roman"/>
          <w:sz w:val="28"/>
          <w:szCs w:val="28"/>
        </w:rPr>
        <w:t>,</w:t>
      </w:r>
      <w:r>
        <w:rPr>
          <w:rFonts w:ascii="Times New Roman" w:hAnsi="Times New Roman" w:cs="Times New Roman"/>
          <w:sz w:val="28"/>
          <w:szCs w:val="28"/>
        </w:rPr>
        <w:t xml:space="preserve"> и мн. др. Возможно, именно принимая во внимание известный упрек Тредиаковского, Сумароков убирает из реплики Кия в «Хореве» фразу «Подай седалище», кроме того, здесь же «выброшена» оказалась раскритикованная в «Письме… от приятеля к приятелю» строка «</w:t>
      </w:r>
      <w:r w:rsidRPr="009A2882">
        <w:rPr>
          <w:rFonts w:ascii="Times New Roman" w:hAnsi="Times New Roman" w:cs="Times New Roman"/>
          <w:sz w:val="28"/>
          <w:szCs w:val="28"/>
        </w:rPr>
        <w:t>Какое следствие любовным вижу шуткам</w:t>
      </w:r>
      <w:r>
        <w:rPr>
          <w:rFonts w:ascii="Times New Roman" w:hAnsi="Times New Roman" w:cs="Times New Roman"/>
          <w:sz w:val="28"/>
          <w:szCs w:val="28"/>
        </w:rPr>
        <w:t>» («</w:t>
      </w:r>
      <w:r w:rsidRPr="009A2882">
        <w:rPr>
          <w:rFonts w:ascii="Times New Roman" w:hAnsi="Times New Roman" w:cs="Times New Roman"/>
          <w:sz w:val="28"/>
          <w:szCs w:val="28"/>
        </w:rPr>
        <w:t>Не спорим, трагическая любовь есть шутка; однако трагическому</w:t>
      </w:r>
      <w:r>
        <w:rPr>
          <w:rFonts w:ascii="Times New Roman" w:hAnsi="Times New Roman" w:cs="Times New Roman"/>
          <w:sz w:val="28"/>
          <w:szCs w:val="28"/>
        </w:rPr>
        <w:t xml:space="preserve"> Автору, как представляющему буд</w:t>
      </w:r>
      <w:r w:rsidRPr="009A2882">
        <w:rPr>
          <w:rFonts w:ascii="Times New Roman" w:hAnsi="Times New Roman" w:cs="Times New Roman"/>
          <w:sz w:val="28"/>
          <w:szCs w:val="28"/>
        </w:rPr>
        <w:t>то важное дело, не надлежало ее называть шуткою: ибо подлинно любовь есть очень не шутка, да и смотрители хотя знают, что все то есть в трагедии притворно, однако полагают важною правдою</w:t>
      </w:r>
      <w:r>
        <w:rPr>
          <w:rFonts w:ascii="Times New Roman" w:hAnsi="Times New Roman" w:cs="Times New Roman"/>
          <w:sz w:val="28"/>
          <w:szCs w:val="28"/>
        </w:rPr>
        <w:t>»</w:t>
      </w:r>
      <w:r>
        <w:rPr>
          <w:rStyle w:val="a8"/>
          <w:rFonts w:ascii="Times New Roman" w:hAnsi="Times New Roman" w:cs="Times New Roman"/>
          <w:sz w:val="28"/>
          <w:szCs w:val="28"/>
        </w:rPr>
        <w:footnoteReference w:id="68"/>
      </w:r>
      <w:r>
        <w:rPr>
          <w:rFonts w:ascii="Times New Roman" w:hAnsi="Times New Roman" w:cs="Times New Roman"/>
          <w:sz w:val="28"/>
          <w:szCs w:val="28"/>
        </w:rPr>
        <w:t xml:space="preserve">, – говорит на этот счет Тредиаковский). Впрочем, обе строки оказались удалены из трагедии в составе целых фрагментов, поэтому с уверенностью утверждать, что Сумароков опирался в данном случае на критику, нельзя.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исправлений носит риторический характер: Сумароков включает в трагедию тропы и риторические фигуры, повышает образность текста. Например, в «Хореве» на месте строки «</w:t>
      </w:r>
      <w:r w:rsidRPr="003239A0">
        <w:rPr>
          <w:rFonts w:ascii="Times New Roman" w:hAnsi="Times New Roman" w:cs="Times New Roman"/>
          <w:sz w:val="28"/>
          <w:szCs w:val="28"/>
        </w:rPr>
        <w:t>Бегущим от тебя по блатам и лесам</w:t>
      </w:r>
      <w:r>
        <w:rPr>
          <w:rFonts w:ascii="Times New Roman" w:hAnsi="Times New Roman" w:cs="Times New Roman"/>
          <w:sz w:val="28"/>
          <w:szCs w:val="28"/>
        </w:rPr>
        <w:t>»</w:t>
      </w:r>
      <w:r>
        <w:rPr>
          <w:rStyle w:val="a8"/>
          <w:rFonts w:ascii="Times New Roman" w:hAnsi="Times New Roman" w:cs="Times New Roman"/>
          <w:sz w:val="28"/>
          <w:szCs w:val="28"/>
        </w:rPr>
        <w:footnoteReference w:id="69"/>
      </w:r>
      <w:r>
        <w:rPr>
          <w:rFonts w:ascii="Times New Roman" w:hAnsi="Times New Roman" w:cs="Times New Roman"/>
          <w:sz w:val="28"/>
          <w:szCs w:val="28"/>
        </w:rPr>
        <w:t xml:space="preserve"> появляется «</w:t>
      </w:r>
      <w:r w:rsidRPr="003239A0">
        <w:rPr>
          <w:rFonts w:ascii="Times New Roman" w:hAnsi="Times New Roman" w:cs="Times New Roman"/>
          <w:sz w:val="28"/>
          <w:szCs w:val="28"/>
        </w:rPr>
        <w:t>Текущим от него по блатам и водам</w:t>
      </w:r>
      <w:r>
        <w:rPr>
          <w:rFonts w:ascii="Times New Roman" w:hAnsi="Times New Roman" w:cs="Times New Roman"/>
          <w:sz w:val="28"/>
          <w:szCs w:val="28"/>
        </w:rPr>
        <w:t>»</w:t>
      </w:r>
      <w:r w:rsidR="00C46FED">
        <w:rPr>
          <w:rFonts w:ascii="Times New Roman" w:hAnsi="Times New Roman" w:cs="Times New Roman"/>
          <w:sz w:val="28"/>
          <w:szCs w:val="28"/>
        </w:rPr>
        <w:t xml:space="preserve"> </w:t>
      </w:r>
      <w:r w:rsidR="00C46FED" w:rsidRPr="00C46FED">
        <w:rPr>
          <w:rFonts w:ascii="Times New Roman" w:hAnsi="Times New Roman" w:cs="Times New Roman"/>
          <w:sz w:val="28"/>
          <w:szCs w:val="28"/>
        </w:rPr>
        <w:t>[</w:t>
      </w:r>
      <w:r w:rsidR="00C46FED">
        <w:rPr>
          <w:rFonts w:ascii="Times New Roman" w:hAnsi="Times New Roman" w:cs="Times New Roman"/>
          <w:sz w:val="28"/>
          <w:szCs w:val="28"/>
        </w:rPr>
        <w:t>с. 61</w:t>
      </w:r>
      <w:r w:rsidR="00C46FED" w:rsidRPr="00C46FED">
        <w:rPr>
          <w:rFonts w:ascii="Times New Roman" w:hAnsi="Times New Roman" w:cs="Times New Roman"/>
          <w:sz w:val="28"/>
          <w:szCs w:val="28"/>
        </w:rPr>
        <w:t>]</w:t>
      </w:r>
      <w:r>
        <w:rPr>
          <w:rFonts w:ascii="Times New Roman" w:hAnsi="Times New Roman" w:cs="Times New Roman"/>
          <w:sz w:val="28"/>
          <w:szCs w:val="28"/>
        </w:rPr>
        <w:t xml:space="preserve">. Слово «водам» заменяет «лесам» ради появления глубокой рифмы «ордам – водам», а упоминание двух водных объектов уже заставляет заменить глагол в прямом значении (речь идет о войске) на метафоричное «текущим». </w:t>
      </w:r>
      <w:r>
        <w:rPr>
          <w:rFonts w:ascii="Times New Roman" w:hAnsi="Times New Roman" w:cs="Times New Roman"/>
          <w:sz w:val="28"/>
          <w:szCs w:val="28"/>
        </w:rPr>
        <w:lastRenderedPageBreak/>
        <w:t>Целенаправленное включение дополнительных метафор, лексических повторов (напр., здесь же – вместо «</w:t>
      </w:r>
      <w:r w:rsidRPr="004A7F54">
        <w:rPr>
          <w:rFonts w:ascii="Times New Roman" w:hAnsi="Times New Roman" w:cs="Times New Roman"/>
          <w:sz w:val="28"/>
          <w:szCs w:val="28"/>
        </w:rPr>
        <w:t>О злая ведомость! Жестокия беды!</w:t>
      </w:r>
      <w:r>
        <w:rPr>
          <w:rFonts w:ascii="Times New Roman" w:hAnsi="Times New Roman" w:cs="Times New Roman"/>
          <w:sz w:val="28"/>
          <w:szCs w:val="28"/>
        </w:rPr>
        <w:t>»</w:t>
      </w:r>
      <w:r>
        <w:rPr>
          <w:rStyle w:val="a8"/>
          <w:rFonts w:ascii="Times New Roman" w:hAnsi="Times New Roman" w:cs="Times New Roman"/>
          <w:sz w:val="28"/>
          <w:szCs w:val="28"/>
        </w:rPr>
        <w:footnoteReference w:id="70"/>
      </w:r>
      <w:r>
        <w:rPr>
          <w:rFonts w:ascii="Times New Roman" w:hAnsi="Times New Roman" w:cs="Times New Roman"/>
          <w:sz w:val="28"/>
          <w:szCs w:val="28"/>
        </w:rPr>
        <w:t xml:space="preserve"> – «</w:t>
      </w:r>
      <w:r w:rsidRPr="004A7F54">
        <w:rPr>
          <w:rFonts w:ascii="Times New Roman" w:hAnsi="Times New Roman" w:cs="Times New Roman"/>
          <w:sz w:val="28"/>
          <w:szCs w:val="28"/>
        </w:rPr>
        <w:t>О превышающа беда мои беды!</w:t>
      </w:r>
      <w:r>
        <w:rPr>
          <w:rFonts w:ascii="Times New Roman" w:hAnsi="Times New Roman" w:cs="Times New Roman"/>
          <w:sz w:val="28"/>
          <w:szCs w:val="28"/>
        </w:rPr>
        <w:t>»</w:t>
      </w:r>
      <w:r w:rsidR="001A6F96">
        <w:rPr>
          <w:rFonts w:ascii="Times New Roman" w:hAnsi="Times New Roman" w:cs="Times New Roman"/>
          <w:sz w:val="28"/>
          <w:szCs w:val="28"/>
        </w:rPr>
        <w:t xml:space="preserve"> </w:t>
      </w:r>
      <w:r w:rsidR="001A6F96" w:rsidRPr="006A5CCB">
        <w:rPr>
          <w:rFonts w:ascii="Times New Roman" w:hAnsi="Times New Roman" w:cs="Times New Roman"/>
          <w:sz w:val="28"/>
          <w:szCs w:val="28"/>
        </w:rPr>
        <w:t>[</w:t>
      </w:r>
      <w:r w:rsidR="001A6F96">
        <w:rPr>
          <w:rFonts w:ascii="Times New Roman" w:hAnsi="Times New Roman" w:cs="Times New Roman"/>
          <w:sz w:val="28"/>
          <w:szCs w:val="28"/>
        </w:rPr>
        <w:t>с. 66</w:t>
      </w:r>
      <w:r w:rsidR="001A6F96" w:rsidRPr="006A5CCB">
        <w:rPr>
          <w:rFonts w:ascii="Times New Roman" w:hAnsi="Times New Roman" w:cs="Times New Roman"/>
          <w:sz w:val="28"/>
          <w:szCs w:val="28"/>
        </w:rPr>
        <w:t>]</w:t>
      </w:r>
      <w:r>
        <w:rPr>
          <w:rFonts w:ascii="Times New Roman" w:hAnsi="Times New Roman" w:cs="Times New Roman"/>
          <w:sz w:val="28"/>
          <w:szCs w:val="28"/>
        </w:rPr>
        <w:t xml:space="preserve">), риторических вопросов и проч. характерно для всех трех рассматриваемых трагедий. </w:t>
      </w:r>
    </w:p>
    <w:p w:rsidR="008B2F0C" w:rsidRDefault="008B2F0C" w:rsidP="008B2F0C">
      <w:pPr>
        <w:spacing w:line="360" w:lineRule="auto"/>
        <w:ind w:firstLine="709"/>
        <w:jc w:val="both"/>
        <w:rPr>
          <w:rFonts w:ascii="Times New Roman" w:hAnsi="Times New Roman" w:cs="Times New Roman"/>
          <w:sz w:val="28"/>
          <w:szCs w:val="28"/>
        </w:rPr>
      </w:pPr>
      <w:r w:rsidRPr="005850F7">
        <w:rPr>
          <w:rFonts w:ascii="Times New Roman" w:hAnsi="Times New Roman" w:cs="Times New Roman"/>
          <w:sz w:val="28"/>
          <w:szCs w:val="28"/>
        </w:rPr>
        <w:t>Некоторое количество стилистических правок связано со «славянизацией» текста, т.е. включением в него церковнославянских и вообще более «высоких» элементов.  Например, в «Хореве» строка «Искала, чтобы мне с ним вместе чаще быть»</w:t>
      </w:r>
      <w:r w:rsidRPr="005850F7">
        <w:rPr>
          <w:rStyle w:val="a8"/>
          <w:rFonts w:ascii="Times New Roman" w:hAnsi="Times New Roman" w:cs="Times New Roman"/>
          <w:sz w:val="28"/>
          <w:szCs w:val="28"/>
        </w:rPr>
        <w:footnoteReference w:id="71"/>
      </w:r>
      <w:r w:rsidRPr="005850F7">
        <w:rPr>
          <w:rFonts w:ascii="Times New Roman" w:hAnsi="Times New Roman" w:cs="Times New Roman"/>
          <w:sz w:val="28"/>
          <w:szCs w:val="28"/>
        </w:rPr>
        <w:t xml:space="preserve"> заменяется на «Искала, чтобы мне с ним чаще купно быть»</w:t>
      </w:r>
      <w:r w:rsidR="001A6F96">
        <w:rPr>
          <w:rFonts w:ascii="Times New Roman" w:hAnsi="Times New Roman" w:cs="Times New Roman"/>
          <w:sz w:val="28"/>
          <w:szCs w:val="28"/>
        </w:rPr>
        <w:t xml:space="preserve"> </w:t>
      </w:r>
      <w:r w:rsidR="001A6F96" w:rsidRPr="006A5CCB">
        <w:rPr>
          <w:rFonts w:ascii="Times New Roman" w:hAnsi="Times New Roman" w:cs="Times New Roman"/>
          <w:sz w:val="28"/>
          <w:szCs w:val="28"/>
        </w:rPr>
        <w:t>[</w:t>
      </w:r>
      <w:r w:rsidR="001A6F96">
        <w:rPr>
          <w:rFonts w:ascii="Times New Roman" w:hAnsi="Times New Roman" w:cs="Times New Roman"/>
          <w:sz w:val="28"/>
          <w:szCs w:val="28"/>
        </w:rPr>
        <w:t>с. 40</w:t>
      </w:r>
      <w:r w:rsidR="001A6F96" w:rsidRPr="006A5CCB">
        <w:rPr>
          <w:rFonts w:ascii="Times New Roman" w:hAnsi="Times New Roman" w:cs="Times New Roman"/>
          <w:sz w:val="28"/>
          <w:szCs w:val="28"/>
        </w:rPr>
        <w:t>]</w:t>
      </w:r>
      <w:r w:rsidRPr="005850F7">
        <w:rPr>
          <w:rFonts w:ascii="Times New Roman" w:hAnsi="Times New Roman" w:cs="Times New Roman"/>
          <w:sz w:val="28"/>
          <w:szCs w:val="28"/>
        </w:rPr>
        <w:t xml:space="preserve"> со славянским «купно», здесь же фраза «Любезну видеть дочь чрез таковое средство»</w:t>
      </w:r>
      <w:r w:rsidRPr="005850F7">
        <w:rPr>
          <w:rStyle w:val="a8"/>
          <w:rFonts w:ascii="Times New Roman" w:hAnsi="Times New Roman" w:cs="Times New Roman"/>
          <w:sz w:val="28"/>
          <w:szCs w:val="28"/>
        </w:rPr>
        <w:footnoteReference w:id="72"/>
      </w:r>
      <w:r w:rsidRPr="005850F7">
        <w:rPr>
          <w:rFonts w:ascii="Times New Roman" w:hAnsi="Times New Roman" w:cs="Times New Roman"/>
          <w:sz w:val="28"/>
          <w:szCs w:val="28"/>
        </w:rPr>
        <w:t xml:space="preserve"> заменяется на «Любезну зрети дочь чрез таковое средство»</w:t>
      </w:r>
      <w:r w:rsidR="001A6F96" w:rsidRPr="001A6F96">
        <w:rPr>
          <w:rFonts w:ascii="Times New Roman" w:hAnsi="Times New Roman" w:cs="Times New Roman"/>
          <w:sz w:val="28"/>
          <w:szCs w:val="28"/>
        </w:rPr>
        <w:t xml:space="preserve"> </w:t>
      </w:r>
      <w:r w:rsidR="001A6F96" w:rsidRPr="006A5CCB">
        <w:rPr>
          <w:rFonts w:ascii="Times New Roman" w:hAnsi="Times New Roman" w:cs="Times New Roman"/>
          <w:sz w:val="28"/>
          <w:szCs w:val="28"/>
        </w:rPr>
        <w:t>[</w:t>
      </w:r>
      <w:r w:rsidR="001A6F96">
        <w:rPr>
          <w:rFonts w:ascii="Times New Roman" w:hAnsi="Times New Roman" w:cs="Times New Roman"/>
          <w:sz w:val="28"/>
          <w:szCs w:val="28"/>
        </w:rPr>
        <w:t>с. 57</w:t>
      </w:r>
      <w:r w:rsidR="001A6F96" w:rsidRPr="006A5CCB">
        <w:rPr>
          <w:rFonts w:ascii="Times New Roman" w:hAnsi="Times New Roman" w:cs="Times New Roman"/>
          <w:sz w:val="28"/>
          <w:szCs w:val="28"/>
        </w:rPr>
        <w:t>]</w:t>
      </w:r>
      <w:r w:rsidRPr="005850F7">
        <w:rPr>
          <w:rFonts w:ascii="Times New Roman" w:hAnsi="Times New Roman" w:cs="Times New Roman"/>
          <w:sz w:val="28"/>
          <w:szCs w:val="28"/>
        </w:rPr>
        <w:t xml:space="preserve"> (помимо замены русского «видеть на церковнославянское «зреть» обращает на себя внимание выбор в пользу более архаичной, славянизированной формы инфинитива на –ти – такие формы также во многих случаях возникают в позднейших редакциях) и др. Подобного же рода замены часто возникают и в «Синаве и Труворе» (напр., вместо «Как тщится пред тобой Ильмена лицемерить!»</w:t>
      </w:r>
      <w:r w:rsidRPr="005850F7">
        <w:rPr>
          <w:rStyle w:val="a8"/>
          <w:rFonts w:ascii="Times New Roman" w:hAnsi="Times New Roman" w:cs="Times New Roman"/>
          <w:sz w:val="28"/>
          <w:szCs w:val="28"/>
        </w:rPr>
        <w:footnoteReference w:id="73"/>
      </w:r>
      <w:r w:rsidRPr="005850F7">
        <w:rPr>
          <w:rFonts w:ascii="Times New Roman" w:hAnsi="Times New Roman" w:cs="Times New Roman"/>
          <w:sz w:val="28"/>
          <w:szCs w:val="28"/>
        </w:rPr>
        <w:t xml:space="preserve"> – «Колико тщится днесь Ильмена лицемерить!»</w:t>
      </w:r>
      <w:r w:rsidR="001A6F96" w:rsidRPr="001A6F96">
        <w:rPr>
          <w:rFonts w:ascii="Times New Roman" w:hAnsi="Times New Roman" w:cs="Times New Roman"/>
          <w:sz w:val="28"/>
          <w:szCs w:val="28"/>
        </w:rPr>
        <w:t xml:space="preserve"> </w:t>
      </w:r>
      <w:r w:rsidR="001A6F96" w:rsidRPr="006A5CCB">
        <w:rPr>
          <w:rFonts w:ascii="Times New Roman" w:hAnsi="Times New Roman" w:cs="Times New Roman"/>
          <w:sz w:val="28"/>
          <w:szCs w:val="28"/>
        </w:rPr>
        <w:t>[</w:t>
      </w:r>
      <w:r w:rsidR="001A6F96">
        <w:rPr>
          <w:rFonts w:ascii="Times New Roman" w:hAnsi="Times New Roman" w:cs="Times New Roman"/>
          <w:sz w:val="28"/>
          <w:szCs w:val="28"/>
        </w:rPr>
        <w:t>с. 111</w:t>
      </w:r>
      <w:r w:rsidR="001A6F96" w:rsidRPr="006A5CCB">
        <w:rPr>
          <w:rFonts w:ascii="Times New Roman" w:hAnsi="Times New Roman" w:cs="Times New Roman"/>
          <w:sz w:val="28"/>
          <w:szCs w:val="28"/>
        </w:rPr>
        <w:t>]</w:t>
      </w:r>
      <w:r w:rsidRPr="005850F7">
        <w:rPr>
          <w:rFonts w:ascii="Times New Roman" w:hAnsi="Times New Roman" w:cs="Times New Roman"/>
          <w:sz w:val="28"/>
          <w:szCs w:val="28"/>
        </w:rPr>
        <w:t>), и в «Семире» (напр., «И тьмит в глазах моих луч солнца вечна ночь»</w:t>
      </w:r>
      <w:r w:rsidRPr="005850F7">
        <w:rPr>
          <w:rStyle w:val="a8"/>
          <w:rFonts w:ascii="Times New Roman" w:hAnsi="Times New Roman" w:cs="Times New Roman"/>
          <w:sz w:val="28"/>
          <w:szCs w:val="28"/>
        </w:rPr>
        <w:footnoteReference w:id="74"/>
      </w:r>
      <w:r w:rsidRPr="005850F7">
        <w:rPr>
          <w:rFonts w:ascii="Times New Roman" w:hAnsi="Times New Roman" w:cs="Times New Roman"/>
          <w:sz w:val="28"/>
          <w:szCs w:val="28"/>
        </w:rPr>
        <w:t xml:space="preserve"> меняется на «И тьмит в очах моих…»</w:t>
      </w:r>
      <w:r w:rsidRPr="005850F7">
        <w:rPr>
          <w:rStyle w:val="a8"/>
          <w:rFonts w:ascii="Times New Roman" w:hAnsi="Times New Roman" w:cs="Times New Roman"/>
          <w:sz w:val="28"/>
          <w:szCs w:val="28"/>
        </w:rPr>
        <w:footnoteReference w:id="75"/>
      </w:r>
      <w:r w:rsidRPr="005850F7">
        <w:rPr>
          <w:rFonts w:ascii="Times New Roman" w:hAnsi="Times New Roman" w:cs="Times New Roman"/>
          <w:sz w:val="28"/>
          <w:szCs w:val="28"/>
        </w:rPr>
        <w:t>). Стенник, характеризуя в общем виде сумароковскую правку, говорит о том, что тот «заменял устаревшие слова»</w:t>
      </w:r>
      <w:r w:rsidRPr="005850F7">
        <w:rPr>
          <w:rStyle w:val="a8"/>
          <w:rFonts w:ascii="Times New Roman" w:hAnsi="Times New Roman" w:cs="Times New Roman"/>
          <w:sz w:val="28"/>
          <w:szCs w:val="28"/>
        </w:rPr>
        <w:footnoteReference w:id="76"/>
      </w:r>
      <w:r w:rsidRPr="005850F7">
        <w:rPr>
          <w:rFonts w:ascii="Times New Roman" w:hAnsi="Times New Roman" w:cs="Times New Roman"/>
          <w:sz w:val="28"/>
          <w:szCs w:val="28"/>
        </w:rPr>
        <w:t xml:space="preserve"> – однако более явной и очевидной представляется противоположная тенденция – намеренная архаизация текста, наполнение его более «высокой» лексикой церковнославянского происхождения. Интересно, что первоначально Сумароков психологически мотивировал отказ от излишнего включения в текст церковнославянизмов и обилие в нем более «низкой» лексики: отвечая на критику Тредиаковского, драматург раскрывает свою позицию таким </w:t>
      </w:r>
      <w:r w:rsidRPr="005850F7">
        <w:rPr>
          <w:rFonts w:ascii="Times New Roman" w:hAnsi="Times New Roman" w:cs="Times New Roman"/>
          <w:sz w:val="28"/>
          <w:szCs w:val="28"/>
        </w:rPr>
        <w:lastRenderedPageBreak/>
        <w:t>образом: «Кладет в порок, что я пишу опять за паки; но прилично ли положить в рот девице семнадцати лет, когда она в крайней с любовником разговаривает страсти, между нежных слов паки? А опять слово совершенно употребительное, и ежели не писать опять за паки, так и который, которая, которое надобно отставить и вместо того употреблять к превеликому себе посмешеству неупотребительные ныне слова иже, яже, и еже, которые хорошо слышатся в церковных наших книгах и очень будут дурны не только в любовных, но и в геройских разговорах»</w:t>
      </w:r>
      <w:r w:rsidRPr="005850F7">
        <w:rPr>
          <w:rStyle w:val="a8"/>
          <w:rFonts w:ascii="Times New Roman" w:hAnsi="Times New Roman" w:cs="Times New Roman"/>
          <w:sz w:val="28"/>
          <w:szCs w:val="28"/>
        </w:rPr>
        <w:footnoteReference w:id="77"/>
      </w:r>
      <w:r w:rsidRPr="005850F7">
        <w:rPr>
          <w:rFonts w:ascii="Times New Roman" w:hAnsi="Times New Roman" w:cs="Times New Roman"/>
          <w:sz w:val="28"/>
          <w:szCs w:val="28"/>
        </w:rPr>
        <w:t>. Те слова, о которых упоминает здесь Сумароков, впрочем, так и не вошли в текст «Хорева».</w:t>
      </w:r>
      <w:r>
        <w:rPr>
          <w:rFonts w:ascii="Times New Roman" w:hAnsi="Times New Roman" w:cs="Times New Roman"/>
          <w:sz w:val="28"/>
          <w:szCs w:val="28"/>
        </w:rPr>
        <w:t xml:space="preserve">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«возвысить» текст заметно и в тех правках, которые так или иначе относятся к образам героев трагедии. Например, во втором действии «Хорева» заглавный </w:t>
      </w:r>
      <w:r w:rsidR="005850F7">
        <w:rPr>
          <w:rFonts w:ascii="Times New Roman" w:hAnsi="Times New Roman" w:cs="Times New Roman"/>
          <w:sz w:val="28"/>
          <w:szCs w:val="28"/>
        </w:rPr>
        <w:t>персонаж</w:t>
      </w:r>
      <w:r>
        <w:rPr>
          <w:rFonts w:ascii="Times New Roman" w:hAnsi="Times New Roman" w:cs="Times New Roman"/>
          <w:sz w:val="28"/>
          <w:szCs w:val="28"/>
        </w:rPr>
        <w:t xml:space="preserve"> изначально говорит своему брату заведомую ложь, что, конечно, не к лицу «высокому» горою: на вопрос «</w:t>
      </w:r>
      <w:r w:rsidRPr="00733DCC">
        <w:rPr>
          <w:rFonts w:ascii="Times New Roman" w:hAnsi="Times New Roman" w:cs="Times New Roman"/>
          <w:sz w:val="28"/>
          <w:szCs w:val="28"/>
        </w:rPr>
        <w:t>Но кая темна мысль теперь твой ум мрачит?</w:t>
      </w:r>
      <w:r>
        <w:rPr>
          <w:rFonts w:ascii="Times New Roman" w:hAnsi="Times New Roman" w:cs="Times New Roman"/>
          <w:sz w:val="28"/>
          <w:szCs w:val="28"/>
        </w:rPr>
        <w:t>», заданный Кием после призыва идти на бой с отцом Оснельды, герой отвечает так:</w:t>
      </w:r>
    </w:p>
    <w:p w:rsidR="008B2F0C" w:rsidRDefault="008B2F0C" w:rsidP="001A6F96">
      <w:pPr>
        <w:spacing w:line="360" w:lineRule="auto"/>
        <w:jc w:val="both"/>
        <w:rPr>
          <w:rFonts w:ascii="Times New Roman" w:hAnsi="Times New Roman" w:cs="Times New Roman"/>
          <w:sz w:val="28"/>
          <w:szCs w:val="28"/>
        </w:rPr>
      </w:pPr>
      <w:r w:rsidRPr="00733DCC">
        <w:rPr>
          <w:rFonts w:ascii="Times New Roman" w:hAnsi="Times New Roman" w:cs="Times New Roman"/>
          <w:sz w:val="28"/>
          <w:szCs w:val="28"/>
        </w:rPr>
        <w:t>Никая, я готов, куды мой князь велит.</w:t>
      </w:r>
    </w:p>
    <w:p w:rsidR="008B2F0C" w:rsidRPr="00733DCC" w:rsidRDefault="008B2F0C" w:rsidP="001A6F96">
      <w:pPr>
        <w:spacing w:line="360" w:lineRule="auto"/>
        <w:jc w:val="both"/>
        <w:rPr>
          <w:rFonts w:ascii="Times New Roman" w:hAnsi="Times New Roman" w:cs="Times New Roman"/>
          <w:sz w:val="28"/>
          <w:szCs w:val="28"/>
        </w:rPr>
      </w:pPr>
      <w:r w:rsidRPr="00733DCC">
        <w:rPr>
          <w:rFonts w:ascii="Times New Roman" w:hAnsi="Times New Roman" w:cs="Times New Roman"/>
          <w:sz w:val="28"/>
          <w:szCs w:val="28"/>
        </w:rPr>
        <w:t xml:space="preserve">Ты с юности моей отцом </w:t>
      </w:r>
      <w:r>
        <w:rPr>
          <w:rFonts w:ascii="Times New Roman" w:hAnsi="Times New Roman" w:cs="Times New Roman"/>
          <w:sz w:val="28"/>
          <w:szCs w:val="28"/>
        </w:rPr>
        <w:t>мне назывался</w:t>
      </w:r>
    </w:p>
    <w:p w:rsidR="008B2F0C" w:rsidRDefault="008B2F0C" w:rsidP="001A6F96">
      <w:pPr>
        <w:spacing w:line="360" w:lineRule="auto"/>
        <w:jc w:val="both"/>
        <w:rPr>
          <w:rFonts w:ascii="Times New Roman" w:hAnsi="Times New Roman" w:cs="Times New Roman"/>
          <w:sz w:val="28"/>
          <w:szCs w:val="28"/>
        </w:rPr>
      </w:pPr>
      <w:r w:rsidRPr="00733DCC">
        <w:rPr>
          <w:rFonts w:ascii="Times New Roman" w:hAnsi="Times New Roman" w:cs="Times New Roman"/>
          <w:sz w:val="28"/>
          <w:szCs w:val="28"/>
        </w:rPr>
        <w:t>И в милостях прямых родителем казался.</w:t>
      </w:r>
      <w:r>
        <w:rPr>
          <w:rStyle w:val="a8"/>
          <w:rFonts w:ascii="Times New Roman" w:hAnsi="Times New Roman" w:cs="Times New Roman"/>
          <w:sz w:val="28"/>
          <w:szCs w:val="28"/>
        </w:rPr>
        <w:footnoteReference w:id="78"/>
      </w:r>
    </w:p>
    <w:p w:rsidR="008B2F0C" w:rsidRDefault="008B2F0C" w:rsidP="005850F7">
      <w:pPr>
        <w:spacing w:line="360" w:lineRule="auto"/>
        <w:jc w:val="both"/>
        <w:rPr>
          <w:rFonts w:ascii="Times New Roman" w:hAnsi="Times New Roman" w:cs="Times New Roman"/>
          <w:sz w:val="28"/>
          <w:szCs w:val="28"/>
        </w:rPr>
      </w:pPr>
      <w:r>
        <w:rPr>
          <w:rFonts w:ascii="Times New Roman" w:hAnsi="Times New Roman" w:cs="Times New Roman"/>
          <w:sz w:val="28"/>
          <w:szCs w:val="28"/>
        </w:rPr>
        <w:t>На самом деле, мысль о битве действительно «мрачит» ум Хорева, что явлено в первой редакции еще более прямо, нежели во второй:</w:t>
      </w:r>
    </w:p>
    <w:p w:rsidR="008B2F0C" w:rsidRPr="00473DF2" w:rsidRDefault="008B2F0C" w:rsidP="001A6F96">
      <w:pPr>
        <w:spacing w:line="360" w:lineRule="auto"/>
        <w:jc w:val="both"/>
        <w:rPr>
          <w:rFonts w:ascii="Times New Roman" w:hAnsi="Times New Roman" w:cs="Times New Roman"/>
          <w:sz w:val="28"/>
          <w:szCs w:val="28"/>
        </w:rPr>
      </w:pPr>
      <w:r w:rsidRPr="00473DF2">
        <w:rPr>
          <w:rFonts w:ascii="Times New Roman" w:hAnsi="Times New Roman" w:cs="Times New Roman"/>
          <w:sz w:val="28"/>
          <w:szCs w:val="28"/>
        </w:rPr>
        <w:t>Разгневанный Перун! К чему я приведен</w:t>
      </w:r>
      <w:r>
        <w:rPr>
          <w:rFonts w:ascii="Times New Roman" w:hAnsi="Times New Roman" w:cs="Times New Roman"/>
          <w:sz w:val="28"/>
          <w:szCs w:val="28"/>
        </w:rPr>
        <w:t>!</w:t>
      </w:r>
    </w:p>
    <w:p w:rsidR="008B2F0C" w:rsidRDefault="008B2F0C" w:rsidP="001A6F96">
      <w:pPr>
        <w:spacing w:line="360" w:lineRule="auto"/>
        <w:jc w:val="both"/>
        <w:rPr>
          <w:rFonts w:ascii="Times New Roman" w:hAnsi="Times New Roman" w:cs="Times New Roman"/>
          <w:sz w:val="28"/>
          <w:szCs w:val="28"/>
        </w:rPr>
      </w:pPr>
      <w:r w:rsidRPr="00473DF2">
        <w:rPr>
          <w:rFonts w:ascii="Times New Roman" w:hAnsi="Times New Roman" w:cs="Times New Roman"/>
          <w:sz w:val="28"/>
          <w:szCs w:val="28"/>
        </w:rPr>
        <w:t>Смущается мой дух, и ум мой разделен</w:t>
      </w:r>
      <w:r>
        <w:rPr>
          <w:rFonts w:ascii="Times New Roman" w:hAnsi="Times New Roman" w:cs="Times New Roman"/>
          <w:sz w:val="28"/>
          <w:szCs w:val="28"/>
        </w:rPr>
        <w:t>…</w:t>
      </w:r>
      <w:r>
        <w:rPr>
          <w:rStyle w:val="a8"/>
          <w:rFonts w:ascii="Times New Roman" w:hAnsi="Times New Roman" w:cs="Times New Roman"/>
          <w:sz w:val="28"/>
          <w:szCs w:val="28"/>
        </w:rPr>
        <w:footnoteReference w:id="79"/>
      </w:r>
    </w:p>
    <w:p w:rsidR="008B2F0C" w:rsidRDefault="008B2F0C" w:rsidP="001A6F96">
      <w:pPr>
        <w:spacing w:line="360" w:lineRule="auto"/>
        <w:jc w:val="both"/>
        <w:rPr>
          <w:rFonts w:ascii="Times New Roman" w:hAnsi="Times New Roman" w:cs="Times New Roman"/>
          <w:sz w:val="28"/>
          <w:szCs w:val="28"/>
        </w:rPr>
      </w:pPr>
      <w:r>
        <w:rPr>
          <w:rFonts w:ascii="Times New Roman" w:hAnsi="Times New Roman" w:cs="Times New Roman"/>
          <w:sz w:val="28"/>
          <w:szCs w:val="28"/>
        </w:rPr>
        <w:t>и т.д.</w:t>
      </w:r>
    </w:p>
    <w:p w:rsidR="008B2F0C" w:rsidRDefault="008B2F0C" w:rsidP="005850F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Смягчение акцента на терзаниях героя, вынужденного выполнить свой долг, также можно счесть способом «возвысить» его образ.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Множество исправлений такого рода можно обнаружить в «Семире». </w:t>
      </w:r>
      <w:r w:rsidRPr="00473DF2">
        <w:rPr>
          <w:rFonts w:ascii="Times New Roman" w:hAnsi="Times New Roman" w:cs="Times New Roman"/>
          <w:sz w:val="28"/>
          <w:szCs w:val="28"/>
        </w:rPr>
        <w:t>Так, Ростислав, говоря с отцом о своей будущей гибели, вместо «Коль я тобой любим, я легче умираю»</w:t>
      </w:r>
      <w:r w:rsidR="00F438D2">
        <w:rPr>
          <w:rFonts w:ascii="Times New Roman" w:hAnsi="Times New Roman" w:cs="Times New Roman"/>
          <w:sz w:val="28"/>
          <w:szCs w:val="28"/>
        </w:rPr>
        <w:t xml:space="preserve"> </w:t>
      </w:r>
      <w:r w:rsidR="00F438D2" w:rsidRPr="006A5CCB">
        <w:rPr>
          <w:rFonts w:ascii="Times New Roman" w:hAnsi="Times New Roman" w:cs="Times New Roman"/>
          <w:sz w:val="28"/>
          <w:szCs w:val="28"/>
        </w:rPr>
        <w:t>[</w:t>
      </w:r>
      <w:r w:rsidR="00F438D2">
        <w:rPr>
          <w:rFonts w:ascii="Times New Roman" w:hAnsi="Times New Roman" w:cs="Times New Roman"/>
          <w:sz w:val="28"/>
          <w:szCs w:val="28"/>
        </w:rPr>
        <w:t>с. 210</w:t>
      </w:r>
      <w:r w:rsidR="00F438D2" w:rsidRPr="006A5CCB">
        <w:rPr>
          <w:rFonts w:ascii="Times New Roman" w:hAnsi="Times New Roman" w:cs="Times New Roman"/>
          <w:sz w:val="28"/>
          <w:szCs w:val="28"/>
        </w:rPr>
        <w:t>]</w:t>
      </w:r>
      <w:r w:rsidRPr="00473DF2">
        <w:rPr>
          <w:rFonts w:ascii="Times New Roman" w:hAnsi="Times New Roman" w:cs="Times New Roman"/>
          <w:sz w:val="28"/>
          <w:szCs w:val="28"/>
        </w:rPr>
        <w:t xml:space="preserve"> во второй редакции произносит «Сокрой с родительской любовью прах мой в землю»</w:t>
      </w:r>
      <w:r w:rsidRPr="00473DF2">
        <w:rPr>
          <w:rFonts w:ascii="Times New Roman" w:hAnsi="Times New Roman" w:cs="Times New Roman"/>
          <w:sz w:val="28"/>
          <w:szCs w:val="28"/>
          <w:vertAlign w:val="superscript"/>
        </w:rPr>
        <w:footnoteReference w:id="80"/>
      </w:r>
      <w:r w:rsidRPr="00473DF2">
        <w:rPr>
          <w:rFonts w:ascii="Times New Roman" w:hAnsi="Times New Roman" w:cs="Times New Roman"/>
          <w:sz w:val="28"/>
          <w:szCs w:val="28"/>
        </w:rPr>
        <w:t xml:space="preserve"> — герой, таким образом, стремится уже не к облегчению (хотя и весьма относительному, тоже отнюдь не приземленному) своей прижизненной участи, а к соблюдению посмертной обрядности, к закреплению любви отца к сыну в вечности. Другой пример исправления, прямо подчеркивающего героизм персонажа, обнаруживается в замене в устах Семиры выражения «Что брат мой умерщвлен»</w:t>
      </w:r>
      <w:r w:rsidR="00F438D2">
        <w:rPr>
          <w:rFonts w:ascii="Times New Roman" w:hAnsi="Times New Roman" w:cs="Times New Roman"/>
          <w:sz w:val="28"/>
          <w:szCs w:val="28"/>
        </w:rPr>
        <w:t xml:space="preserve"> </w:t>
      </w:r>
      <w:r w:rsidR="00F438D2" w:rsidRPr="006A5CCB">
        <w:rPr>
          <w:rFonts w:ascii="Times New Roman" w:hAnsi="Times New Roman" w:cs="Times New Roman"/>
          <w:sz w:val="28"/>
          <w:szCs w:val="28"/>
        </w:rPr>
        <w:t>[</w:t>
      </w:r>
      <w:r w:rsidR="00F438D2">
        <w:rPr>
          <w:rFonts w:ascii="Times New Roman" w:hAnsi="Times New Roman" w:cs="Times New Roman"/>
          <w:sz w:val="28"/>
          <w:szCs w:val="28"/>
        </w:rPr>
        <w:t>с. 205</w:t>
      </w:r>
      <w:r w:rsidR="00F438D2" w:rsidRPr="006A5CCB">
        <w:rPr>
          <w:rFonts w:ascii="Times New Roman" w:hAnsi="Times New Roman" w:cs="Times New Roman"/>
          <w:sz w:val="28"/>
          <w:szCs w:val="28"/>
        </w:rPr>
        <w:t>]</w:t>
      </w:r>
      <w:r w:rsidRPr="00473DF2">
        <w:rPr>
          <w:rFonts w:ascii="Times New Roman" w:hAnsi="Times New Roman" w:cs="Times New Roman"/>
          <w:sz w:val="28"/>
          <w:szCs w:val="28"/>
        </w:rPr>
        <w:t xml:space="preserve"> на «Что брат мой принял казнь»</w:t>
      </w:r>
      <w:r w:rsidRPr="00473DF2">
        <w:rPr>
          <w:rFonts w:ascii="Times New Roman" w:hAnsi="Times New Roman" w:cs="Times New Roman"/>
          <w:sz w:val="28"/>
          <w:szCs w:val="28"/>
          <w:vertAlign w:val="superscript"/>
        </w:rPr>
        <w:footnoteReference w:id="81"/>
      </w:r>
      <w:r w:rsidRPr="00473DF2">
        <w:rPr>
          <w:rFonts w:ascii="Times New Roman" w:hAnsi="Times New Roman" w:cs="Times New Roman"/>
          <w:sz w:val="28"/>
          <w:szCs w:val="28"/>
        </w:rPr>
        <w:t>: так подчеркивается самостоятельность решения Оскольда, не подчинившегося воле Олега; персонаж предстает уже не пассивной жертвой, а героем, добровольно идущим на самопожертвование. Несколько таких правок призваны подчеркнуть раскаяние Семиры, из-за которой Ростислав нарушил свой долг и должен был быть казнен. Так, в устах героини фраза «Все бедства, что ни есть, сим бедством превышаю»</w:t>
      </w:r>
      <w:r w:rsidR="00F438D2">
        <w:rPr>
          <w:rFonts w:ascii="Times New Roman" w:hAnsi="Times New Roman" w:cs="Times New Roman"/>
          <w:sz w:val="28"/>
          <w:szCs w:val="28"/>
        </w:rPr>
        <w:t xml:space="preserve"> </w:t>
      </w:r>
      <w:r w:rsidR="00F438D2" w:rsidRPr="006A5CCB">
        <w:rPr>
          <w:rFonts w:ascii="Times New Roman" w:hAnsi="Times New Roman" w:cs="Times New Roman"/>
          <w:sz w:val="28"/>
          <w:szCs w:val="28"/>
        </w:rPr>
        <w:t>[</w:t>
      </w:r>
      <w:r w:rsidR="00F438D2">
        <w:rPr>
          <w:rFonts w:ascii="Times New Roman" w:hAnsi="Times New Roman" w:cs="Times New Roman"/>
          <w:sz w:val="28"/>
          <w:szCs w:val="28"/>
        </w:rPr>
        <w:t>с. 215</w:t>
      </w:r>
      <w:r w:rsidR="00F438D2" w:rsidRPr="006A5CCB">
        <w:rPr>
          <w:rFonts w:ascii="Times New Roman" w:hAnsi="Times New Roman" w:cs="Times New Roman"/>
          <w:sz w:val="28"/>
          <w:szCs w:val="28"/>
        </w:rPr>
        <w:t>]</w:t>
      </w:r>
      <w:r w:rsidR="00F438D2" w:rsidRPr="00473DF2">
        <w:rPr>
          <w:rFonts w:ascii="Times New Roman" w:hAnsi="Times New Roman" w:cs="Times New Roman"/>
          <w:sz w:val="28"/>
          <w:szCs w:val="28"/>
        </w:rPr>
        <w:t xml:space="preserve"> </w:t>
      </w:r>
      <w:r w:rsidRPr="00473DF2">
        <w:rPr>
          <w:rFonts w:ascii="Times New Roman" w:hAnsi="Times New Roman" w:cs="Times New Roman"/>
          <w:sz w:val="28"/>
          <w:szCs w:val="28"/>
        </w:rPr>
        <w:t>заменяется на «Кого я, бедная, свирепствуя, терзаю»</w:t>
      </w:r>
      <w:r w:rsidRPr="00473DF2">
        <w:rPr>
          <w:rFonts w:ascii="Times New Roman" w:hAnsi="Times New Roman" w:cs="Times New Roman"/>
          <w:sz w:val="28"/>
          <w:szCs w:val="28"/>
          <w:vertAlign w:val="superscript"/>
        </w:rPr>
        <w:footnoteReference w:id="82"/>
      </w:r>
      <w:r w:rsidRPr="00473DF2">
        <w:rPr>
          <w:rFonts w:ascii="Times New Roman" w:hAnsi="Times New Roman" w:cs="Times New Roman"/>
          <w:sz w:val="28"/>
          <w:szCs w:val="28"/>
        </w:rPr>
        <w:t>, а «Сразишь мя жалостно вторичною тоскою»</w:t>
      </w:r>
      <w:r w:rsidR="00F438D2">
        <w:rPr>
          <w:rFonts w:ascii="Times New Roman" w:hAnsi="Times New Roman" w:cs="Times New Roman"/>
          <w:sz w:val="28"/>
          <w:szCs w:val="28"/>
        </w:rPr>
        <w:t xml:space="preserve"> </w:t>
      </w:r>
      <w:r w:rsidR="00F438D2" w:rsidRPr="006A5CCB">
        <w:rPr>
          <w:rFonts w:ascii="Times New Roman" w:hAnsi="Times New Roman" w:cs="Times New Roman"/>
          <w:sz w:val="28"/>
          <w:szCs w:val="28"/>
        </w:rPr>
        <w:t>[</w:t>
      </w:r>
      <w:r w:rsidR="00F438D2">
        <w:rPr>
          <w:rFonts w:ascii="Times New Roman" w:hAnsi="Times New Roman" w:cs="Times New Roman"/>
          <w:sz w:val="28"/>
          <w:szCs w:val="28"/>
        </w:rPr>
        <w:t>с. 215</w:t>
      </w:r>
      <w:r w:rsidR="00F438D2" w:rsidRPr="006A5CCB">
        <w:rPr>
          <w:rFonts w:ascii="Times New Roman" w:hAnsi="Times New Roman" w:cs="Times New Roman"/>
          <w:sz w:val="28"/>
          <w:szCs w:val="28"/>
        </w:rPr>
        <w:t>]</w:t>
      </w:r>
      <w:r w:rsidRPr="00473DF2">
        <w:rPr>
          <w:rFonts w:ascii="Times New Roman" w:hAnsi="Times New Roman" w:cs="Times New Roman"/>
          <w:sz w:val="28"/>
          <w:szCs w:val="28"/>
        </w:rPr>
        <w:t xml:space="preserve"> — на «Сразишь мя жалостно вторичною виною»</w:t>
      </w:r>
      <w:r w:rsidRPr="00473DF2">
        <w:rPr>
          <w:rFonts w:ascii="Times New Roman" w:hAnsi="Times New Roman" w:cs="Times New Roman"/>
          <w:sz w:val="28"/>
          <w:szCs w:val="28"/>
          <w:vertAlign w:val="superscript"/>
        </w:rPr>
        <w:footnoteReference w:id="83"/>
      </w:r>
      <w:r w:rsidRPr="00473DF2">
        <w:rPr>
          <w:rFonts w:ascii="Times New Roman" w:hAnsi="Times New Roman" w:cs="Times New Roman"/>
          <w:sz w:val="28"/>
          <w:szCs w:val="28"/>
        </w:rPr>
        <w:t xml:space="preserve">. В обоих этих случаях акцент переносится со страданий Семиры на ее раскаяние за страдания возлюбленного, что подчеркивает благородство девушки.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Целый ряд правок прямо связан с тем, как Сумароков соотносил текст пьесы с ее постановкой на сцене. Общая тенденция здесь заключается в том, что происходящее начинает в значительно меньшей степени проговариваться персонажами: драматург понимает, что зритель способен самостоятельно, без </w:t>
      </w:r>
      <w:r>
        <w:rPr>
          <w:rFonts w:ascii="Times New Roman" w:hAnsi="Times New Roman" w:cs="Times New Roman"/>
          <w:sz w:val="28"/>
          <w:szCs w:val="28"/>
        </w:rPr>
        <w:lastRenderedPageBreak/>
        <w:t>дополнительного комментария, видеть, что герои делают, и понимать некоторые их мотивировки. Например, в «Синаве и Труворе» Гостомыслу, чтобы уйти со сцены, более не нужно произносить фразу «</w:t>
      </w:r>
      <w:r w:rsidRPr="0001449C">
        <w:rPr>
          <w:rFonts w:ascii="Times New Roman" w:hAnsi="Times New Roman" w:cs="Times New Roman"/>
          <w:sz w:val="28"/>
          <w:szCs w:val="28"/>
        </w:rPr>
        <w:t>Прощайтесь без меня, я здесь вас оставляю</w:t>
      </w:r>
      <w:r>
        <w:rPr>
          <w:rFonts w:ascii="Times New Roman" w:hAnsi="Times New Roman" w:cs="Times New Roman"/>
          <w:sz w:val="28"/>
          <w:szCs w:val="28"/>
        </w:rPr>
        <w:t>»</w:t>
      </w:r>
      <w:r>
        <w:rPr>
          <w:rStyle w:val="a8"/>
          <w:rFonts w:ascii="Times New Roman" w:hAnsi="Times New Roman" w:cs="Times New Roman"/>
          <w:sz w:val="28"/>
          <w:szCs w:val="28"/>
        </w:rPr>
        <w:footnoteReference w:id="84"/>
      </w:r>
      <w:r>
        <w:rPr>
          <w:rFonts w:ascii="Times New Roman" w:hAnsi="Times New Roman" w:cs="Times New Roman"/>
          <w:sz w:val="28"/>
          <w:szCs w:val="28"/>
        </w:rPr>
        <w:t>, а чтобы в финале этой трагедии со сцены исчезло тело самоубившейся Ильмены, ее отцу не обязательно произносить</w:t>
      </w:r>
    </w:p>
    <w:p w:rsidR="008B2F0C" w:rsidRPr="0001449C" w:rsidRDefault="008B2F0C" w:rsidP="00F438D2">
      <w:pPr>
        <w:spacing w:line="360" w:lineRule="auto"/>
        <w:jc w:val="both"/>
        <w:rPr>
          <w:rFonts w:ascii="Times New Roman" w:hAnsi="Times New Roman" w:cs="Times New Roman"/>
          <w:sz w:val="28"/>
          <w:szCs w:val="28"/>
        </w:rPr>
      </w:pPr>
      <w:r w:rsidRPr="0001449C">
        <w:rPr>
          <w:rFonts w:ascii="Times New Roman" w:hAnsi="Times New Roman" w:cs="Times New Roman"/>
          <w:sz w:val="28"/>
          <w:szCs w:val="28"/>
        </w:rPr>
        <w:t>Возьми от глаз моих сие бездушно тело</w:t>
      </w:r>
    </w:p>
    <w:p w:rsidR="008B2F0C" w:rsidRDefault="008B2F0C" w:rsidP="00F438D2">
      <w:pPr>
        <w:spacing w:line="360" w:lineRule="auto"/>
        <w:jc w:val="both"/>
        <w:rPr>
          <w:rFonts w:ascii="Times New Roman" w:hAnsi="Times New Roman" w:cs="Times New Roman"/>
          <w:sz w:val="28"/>
          <w:szCs w:val="28"/>
        </w:rPr>
      </w:pPr>
      <w:r w:rsidRPr="0001449C">
        <w:rPr>
          <w:rFonts w:ascii="Times New Roman" w:hAnsi="Times New Roman" w:cs="Times New Roman"/>
          <w:sz w:val="28"/>
          <w:szCs w:val="28"/>
        </w:rPr>
        <w:t>Чье сердце, как мое, толико бед терпело</w:t>
      </w:r>
      <w:r>
        <w:rPr>
          <w:rFonts w:ascii="Times New Roman" w:hAnsi="Times New Roman" w:cs="Times New Roman"/>
          <w:sz w:val="28"/>
          <w:szCs w:val="28"/>
        </w:rPr>
        <w:t>.</w:t>
      </w:r>
      <w:r>
        <w:rPr>
          <w:rStyle w:val="a8"/>
          <w:rFonts w:ascii="Times New Roman" w:hAnsi="Times New Roman" w:cs="Times New Roman"/>
          <w:sz w:val="28"/>
          <w:szCs w:val="28"/>
        </w:rPr>
        <w:footnoteReference w:id="85"/>
      </w:r>
    </w:p>
    <w:p w:rsidR="008B2F0C" w:rsidRDefault="008B2F0C" w:rsidP="005850F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850F7">
        <w:rPr>
          <w:rFonts w:ascii="Times New Roman" w:hAnsi="Times New Roman" w:cs="Times New Roman"/>
          <w:sz w:val="28"/>
          <w:szCs w:val="28"/>
        </w:rPr>
        <w:t>то</w:t>
      </w:r>
      <w:r>
        <w:rPr>
          <w:rFonts w:ascii="Times New Roman" w:hAnsi="Times New Roman" w:cs="Times New Roman"/>
          <w:sz w:val="28"/>
          <w:szCs w:val="28"/>
        </w:rPr>
        <w:t xml:space="preserve">, что тело все же исчезло, понятно по тому, что далее Синаву демонстрируется только кровь девушки: «Взгляни на ток сей кровной / </w:t>
      </w:r>
      <w:r w:rsidRPr="0001449C">
        <w:rPr>
          <w:rFonts w:ascii="Times New Roman" w:hAnsi="Times New Roman" w:cs="Times New Roman"/>
          <w:sz w:val="28"/>
          <w:szCs w:val="28"/>
        </w:rPr>
        <w:t>И сотвори конец ты мысли днесь любовной!</w:t>
      </w:r>
      <w:r>
        <w:rPr>
          <w:rFonts w:ascii="Times New Roman" w:hAnsi="Times New Roman" w:cs="Times New Roman"/>
          <w:sz w:val="28"/>
          <w:szCs w:val="28"/>
        </w:rPr>
        <w:t>»</w:t>
      </w:r>
      <w:r>
        <w:rPr>
          <w:rStyle w:val="a8"/>
          <w:rFonts w:ascii="Times New Roman" w:hAnsi="Times New Roman" w:cs="Times New Roman"/>
          <w:sz w:val="28"/>
          <w:szCs w:val="28"/>
        </w:rPr>
        <w:footnoteReference w:id="86"/>
      </w:r>
      <w:r>
        <w:rPr>
          <w:rFonts w:ascii="Times New Roman" w:hAnsi="Times New Roman" w:cs="Times New Roman"/>
          <w:sz w:val="28"/>
          <w:szCs w:val="28"/>
        </w:rPr>
        <w:t>). В «Хореве» Кий, прежде чем обсудить во втором действии со своим братом предстоящее сражение, не рассказывает залу, что намеревается проверить истинность слов Сталверха, как он делал это изначально:</w:t>
      </w:r>
    </w:p>
    <w:p w:rsidR="008B2F0C" w:rsidRDefault="008B2F0C" w:rsidP="00F438D2">
      <w:pPr>
        <w:spacing w:line="360" w:lineRule="auto"/>
        <w:jc w:val="both"/>
        <w:rPr>
          <w:rFonts w:ascii="Times New Roman" w:hAnsi="Times New Roman" w:cs="Times New Roman"/>
          <w:sz w:val="28"/>
          <w:szCs w:val="28"/>
        </w:rPr>
      </w:pPr>
      <w:r w:rsidRPr="002A63A8">
        <w:rPr>
          <w:rFonts w:ascii="Times New Roman" w:hAnsi="Times New Roman" w:cs="Times New Roman"/>
          <w:sz w:val="28"/>
          <w:szCs w:val="28"/>
        </w:rPr>
        <w:t>Но се он здесь и сам, оставь меня ты с ним,</w:t>
      </w:r>
    </w:p>
    <w:p w:rsidR="008B2F0C" w:rsidRDefault="008B2F0C" w:rsidP="00F438D2">
      <w:pPr>
        <w:spacing w:line="360" w:lineRule="auto"/>
        <w:jc w:val="both"/>
        <w:rPr>
          <w:rFonts w:ascii="Times New Roman" w:hAnsi="Times New Roman" w:cs="Times New Roman"/>
          <w:sz w:val="28"/>
          <w:szCs w:val="28"/>
        </w:rPr>
      </w:pPr>
      <w:r w:rsidRPr="002A63A8">
        <w:rPr>
          <w:rFonts w:ascii="Times New Roman" w:hAnsi="Times New Roman" w:cs="Times New Roman"/>
          <w:sz w:val="28"/>
          <w:szCs w:val="28"/>
        </w:rPr>
        <w:t>Я скоро дам словам свидетельство твоим</w:t>
      </w:r>
      <w:r>
        <w:rPr>
          <w:rFonts w:ascii="Times New Roman" w:hAnsi="Times New Roman" w:cs="Times New Roman"/>
          <w:sz w:val="28"/>
          <w:szCs w:val="28"/>
        </w:rPr>
        <w:t>,</w:t>
      </w:r>
    </w:p>
    <w:p w:rsidR="008B2F0C" w:rsidRDefault="008B2F0C" w:rsidP="00F438D2">
      <w:pPr>
        <w:spacing w:line="360" w:lineRule="auto"/>
        <w:jc w:val="both"/>
        <w:rPr>
          <w:rFonts w:ascii="Times New Roman" w:hAnsi="Times New Roman" w:cs="Times New Roman"/>
          <w:sz w:val="28"/>
          <w:szCs w:val="28"/>
        </w:rPr>
      </w:pPr>
      <w:r>
        <w:rPr>
          <w:rFonts w:ascii="Times New Roman" w:hAnsi="Times New Roman" w:cs="Times New Roman"/>
          <w:sz w:val="28"/>
          <w:szCs w:val="28"/>
        </w:rPr>
        <w:t>В сей тайне искусясь…</w:t>
      </w:r>
      <w:r>
        <w:rPr>
          <w:rStyle w:val="a8"/>
          <w:rFonts w:ascii="Times New Roman" w:hAnsi="Times New Roman" w:cs="Times New Roman"/>
          <w:sz w:val="28"/>
          <w:szCs w:val="28"/>
        </w:rPr>
        <w:footnoteReference w:id="87"/>
      </w:r>
    </w:p>
    <w:p w:rsidR="008B2F0C" w:rsidRDefault="008B2F0C" w:rsidP="005904DC">
      <w:pPr>
        <w:spacing w:line="360" w:lineRule="auto"/>
        <w:jc w:val="both"/>
        <w:rPr>
          <w:rFonts w:ascii="Times New Roman" w:hAnsi="Times New Roman" w:cs="Times New Roman"/>
          <w:sz w:val="28"/>
          <w:szCs w:val="28"/>
        </w:rPr>
      </w:pPr>
      <w:r>
        <w:rPr>
          <w:rFonts w:ascii="Times New Roman" w:hAnsi="Times New Roman" w:cs="Times New Roman"/>
          <w:sz w:val="28"/>
          <w:szCs w:val="28"/>
        </w:rPr>
        <w:t>Очевидно, Сумароков решил, что публика сама поймет мотивы действий героя без отдельного их объяснения.</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правка в «Хореве», прямо влияющая на ход сценического действия, связана с чтением письма от Завлоха. Астрада отдает письмо Хореву и в первой редакции «по прочтении письма» обращается к нему: «О князь! с</w:t>
      </w:r>
      <w:r w:rsidRPr="006F5F89">
        <w:rPr>
          <w:rFonts w:ascii="Times New Roman" w:hAnsi="Times New Roman" w:cs="Times New Roman"/>
          <w:sz w:val="28"/>
          <w:szCs w:val="28"/>
        </w:rPr>
        <w:t>вирепый рок едва не окончал</w:t>
      </w:r>
      <w:r>
        <w:rPr>
          <w:rFonts w:ascii="Times New Roman" w:hAnsi="Times New Roman" w:cs="Times New Roman"/>
          <w:sz w:val="28"/>
          <w:szCs w:val="28"/>
        </w:rPr>
        <w:t xml:space="preserve"> / </w:t>
      </w:r>
      <w:r w:rsidRPr="006F5F89">
        <w:rPr>
          <w:rFonts w:ascii="Times New Roman" w:hAnsi="Times New Roman" w:cs="Times New Roman"/>
          <w:sz w:val="28"/>
          <w:szCs w:val="28"/>
        </w:rPr>
        <w:t>Надежды твоея во днях твоей любезной</w:t>
      </w:r>
      <w:r>
        <w:rPr>
          <w:rFonts w:ascii="Times New Roman" w:hAnsi="Times New Roman" w:cs="Times New Roman"/>
          <w:sz w:val="28"/>
          <w:szCs w:val="28"/>
        </w:rPr>
        <w:t>…»</w:t>
      </w:r>
      <w:r>
        <w:rPr>
          <w:rStyle w:val="a8"/>
          <w:rFonts w:ascii="Times New Roman" w:hAnsi="Times New Roman" w:cs="Times New Roman"/>
          <w:sz w:val="28"/>
          <w:szCs w:val="28"/>
        </w:rPr>
        <w:footnoteReference w:id="88"/>
      </w:r>
      <w:r>
        <w:rPr>
          <w:rFonts w:ascii="Times New Roman" w:hAnsi="Times New Roman" w:cs="Times New Roman"/>
          <w:sz w:val="28"/>
          <w:szCs w:val="28"/>
        </w:rPr>
        <w:t xml:space="preserve"> и т.д., то есть на время чтения письма на сцене должна наступить пауза. Объем письма Завлоха неизвестен из текста самой трагедии, однако в 1768 г. </w:t>
      </w:r>
      <w:r>
        <w:rPr>
          <w:rFonts w:ascii="Times New Roman" w:hAnsi="Times New Roman" w:cs="Times New Roman"/>
          <w:sz w:val="28"/>
          <w:szCs w:val="28"/>
        </w:rPr>
        <w:lastRenderedPageBreak/>
        <w:t xml:space="preserve">Сумароков пишет пару «героид» – обращение Оснельды к Завлоху и Завлоха к Оснельде, которые можно воспринять как те самые письма этих героев друг к другу, текст которых так и не прозвучал на сцене, – и объем ответа отца составляет 88 строк, то есть, если соблюсти законы правдоподобия, его прочтение затянулось бы на несколько минут ничем не заполненного молчания. Во второй редакции драматург поступает иначе: Астрада отдает князю письмо и «во время чтения» обращается уже не к Хореву, а к Оснельде: </w:t>
      </w:r>
    </w:p>
    <w:p w:rsidR="008B2F0C" w:rsidRDefault="008B2F0C" w:rsidP="00F438D2">
      <w:pPr>
        <w:spacing w:line="360" w:lineRule="auto"/>
        <w:jc w:val="both"/>
        <w:rPr>
          <w:rFonts w:ascii="Times New Roman" w:hAnsi="Times New Roman" w:cs="Times New Roman"/>
          <w:sz w:val="28"/>
          <w:szCs w:val="28"/>
        </w:rPr>
      </w:pPr>
      <w:r w:rsidRPr="006F5F89">
        <w:rPr>
          <w:rFonts w:ascii="Times New Roman" w:hAnsi="Times New Roman" w:cs="Times New Roman"/>
          <w:sz w:val="28"/>
          <w:szCs w:val="28"/>
        </w:rPr>
        <w:t xml:space="preserve">Кого </w:t>
      </w:r>
      <w:r>
        <w:rPr>
          <w:rFonts w:ascii="Times New Roman" w:hAnsi="Times New Roman" w:cs="Times New Roman"/>
          <w:sz w:val="28"/>
          <w:szCs w:val="28"/>
        </w:rPr>
        <w:t>любовный жар толико повреждал?!</w:t>
      </w:r>
    </w:p>
    <w:p w:rsidR="008B2F0C" w:rsidRPr="006F5F89" w:rsidRDefault="008B2F0C" w:rsidP="00F438D2">
      <w:pPr>
        <w:spacing w:line="360" w:lineRule="auto"/>
        <w:jc w:val="both"/>
        <w:rPr>
          <w:rFonts w:ascii="Times New Roman" w:hAnsi="Times New Roman" w:cs="Times New Roman"/>
          <w:sz w:val="28"/>
          <w:szCs w:val="28"/>
        </w:rPr>
      </w:pPr>
      <w:r w:rsidRPr="006F5F89">
        <w:rPr>
          <w:rFonts w:ascii="Times New Roman" w:hAnsi="Times New Roman" w:cs="Times New Roman"/>
          <w:sz w:val="28"/>
          <w:szCs w:val="28"/>
        </w:rPr>
        <w:t>Надежду окончав в минуты жизни слезной,</w:t>
      </w:r>
    </w:p>
    <w:p w:rsidR="008B2F0C" w:rsidRPr="006F5F89" w:rsidRDefault="008B2F0C" w:rsidP="00F438D2">
      <w:pPr>
        <w:spacing w:line="360" w:lineRule="auto"/>
        <w:jc w:val="both"/>
        <w:rPr>
          <w:rFonts w:ascii="Times New Roman" w:hAnsi="Times New Roman" w:cs="Times New Roman"/>
          <w:sz w:val="28"/>
          <w:szCs w:val="28"/>
        </w:rPr>
      </w:pPr>
      <w:r w:rsidRPr="006F5F89">
        <w:rPr>
          <w:rFonts w:ascii="Times New Roman" w:hAnsi="Times New Roman" w:cs="Times New Roman"/>
          <w:sz w:val="28"/>
          <w:szCs w:val="28"/>
        </w:rPr>
        <w:t>Едва не скрылась ты в отчаянии бездной.</w:t>
      </w:r>
    </w:p>
    <w:p w:rsidR="008B2F0C" w:rsidRPr="006F5F89" w:rsidRDefault="008B2F0C" w:rsidP="00F438D2">
      <w:pPr>
        <w:spacing w:line="360" w:lineRule="auto"/>
        <w:jc w:val="both"/>
        <w:rPr>
          <w:rFonts w:ascii="Times New Roman" w:hAnsi="Times New Roman" w:cs="Times New Roman"/>
          <w:sz w:val="28"/>
          <w:szCs w:val="28"/>
        </w:rPr>
      </w:pPr>
      <w:r w:rsidRPr="006F5F89">
        <w:rPr>
          <w:rFonts w:ascii="Times New Roman" w:hAnsi="Times New Roman" w:cs="Times New Roman"/>
          <w:sz w:val="28"/>
          <w:szCs w:val="28"/>
        </w:rPr>
        <w:t>Владычица тоя во мрак тебя звала.</w:t>
      </w:r>
    </w:p>
    <w:p w:rsidR="008B2F0C" w:rsidRDefault="008B2F0C" w:rsidP="00F438D2">
      <w:pPr>
        <w:spacing w:line="360" w:lineRule="auto"/>
        <w:jc w:val="both"/>
        <w:rPr>
          <w:rFonts w:ascii="Times New Roman" w:hAnsi="Times New Roman" w:cs="Times New Roman"/>
          <w:sz w:val="28"/>
          <w:szCs w:val="28"/>
        </w:rPr>
      </w:pPr>
      <w:r w:rsidRPr="006F5F89">
        <w:rPr>
          <w:rFonts w:ascii="Times New Roman" w:hAnsi="Times New Roman" w:cs="Times New Roman"/>
          <w:sz w:val="28"/>
          <w:szCs w:val="28"/>
        </w:rPr>
        <w:t>К сему ли варварству краса твоя цвела?</w:t>
      </w:r>
      <w:r w:rsidR="00F438D2">
        <w:rPr>
          <w:rFonts w:ascii="Times New Roman" w:hAnsi="Times New Roman" w:cs="Times New Roman"/>
          <w:sz w:val="28"/>
          <w:szCs w:val="28"/>
        </w:rPr>
        <w:t xml:space="preserve"> </w:t>
      </w:r>
      <w:r w:rsidR="00F438D2" w:rsidRPr="006A5CCB">
        <w:rPr>
          <w:rFonts w:ascii="Times New Roman" w:hAnsi="Times New Roman" w:cs="Times New Roman"/>
          <w:sz w:val="28"/>
          <w:szCs w:val="28"/>
        </w:rPr>
        <w:t>[</w:t>
      </w:r>
      <w:r w:rsidR="00F438D2">
        <w:rPr>
          <w:rFonts w:ascii="Times New Roman" w:hAnsi="Times New Roman" w:cs="Times New Roman"/>
          <w:sz w:val="28"/>
          <w:szCs w:val="28"/>
        </w:rPr>
        <w:t>с. 61</w:t>
      </w:r>
      <w:r w:rsidR="00F438D2" w:rsidRPr="006A5CCB">
        <w:rPr>
          <w:rFonts w:ascii="Times New Roman" w:hAnsi="Times New Roman" w:cs="Times New Roman"/>
          <w:sz w:val="28"/>
          <w:szCs w:val="28"/>
        </w:rPr>
        <w:t>]</w:t>
      </w:r>
    </w:p>
    <w:p w:rsidR="008B2F0C" w:rsidRDefault="008B2F0C" w:rsidP="00380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Конечно, времени произнесения реплики из 5 строк не хватило бы для прочтения послания, приведенного в героиде, однако зритель, отвлеченный от самого процесса чтения репликой наперсницы, не обратит внимания на сценическую условность.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правка, сделанная, очевидно, с учетом зрительского восприятия, связана с финалом трагедии «Хорев». В окончательной редакции пьеса заканчивается ремаркой «закололся», относящейся к Хореву, тогда как изначально за ней следовали еще две строки:</w:t>
      </w:r>
    </w:p>
    <w:p w:rsidR="008B2F0C" w:rsidRDefault="008B2F0C" w:rsidP="00F438D2">
      <w:pPr>
        <w:spacing w:line="360" w:lineRule="auto"/>
        <w:jc w:val="both"/>
        <w:rPr>
          <w:rFonts w:ascii="Times New Roman" w:hAnsi="Times New Roman" w:cs="Times New Roman"/>
          <w:sz w:val="28"/>
          <w:szCs w:val="28"/>
        </w:rPr>
      </w:pPr>
      <w:r>
        <w:rPr>
          <w:rFonts w:ascii="Times New Roman" w:hAnsi="Times New Roman" w:cs="Times New Roman"/>
          <w:sz w:val="28"/>
          <w:szCs w:val="28"/>
        </w:rPr>
        <w:t>Кий: Увы!</w:t>
      </w:r>
    </w:p>
    <w:p w:rsidR="008B2F0C" w:rsidRDefault="008B2F0C" w:rsidP="00F438D2">
      <w:pPr>
        <w:spacing w:line="360" w:lineRule="auto"/>
        <w:jc w:val="both"/>
        <w:rPr>
          <w:rFonts w:ascii="Times New Roman" w:hAnsi="Times New Roman" w:cs="Times New Roman"/>
          <w:sz w:val="28"/>
          <w:szCs w:val="28"/>
        </w:rPr>
      </w:pPr>
      <w:r>
        <w:rPr>
          <w:rFonts w:ascii="Times New Roman" w:hAnsi="Times New Roman" w:cs="Times New Roman"/>
          <w:sz w:val="28"/>
          <w:szCs w:val="28"/>
        </w:rPr>
        <w:t>Завлох: О боги!</w:t>
      </w:r>
    </w:p>
    <w:p w:rsidR="008B2F0C" w:rsidRDefault="008B2F0C" w:rsidP="00F438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Велькар: Ах! </w:t>
      </w:r>
    </w:p>
    <w:p w:rsidR="008B2F0C" w:rsidRDefault="008B2F0C" w:rsidP="00F438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Кий: О день! минуты грозны! </w:t>
      </w:r>
    </w:p>
    <w:p w:rsidR="008B2F0C" w:rsidRPr="00674E45" w:rsidRDefault="008B2F0C" w:rsidP="00F438D2">
      <w:pPr>
        <w:spacing w:line="360" w:lineRule="auto"/>
        <w:jc w:val="both"/>
        <w:rPr>
          <w:rFonts w:ascii="Times New Roman" w:hAnsi="Times New Roman" w:cs="Times New Roman"/>
          <w:sz w:val="28"/>
          <w:szCs w:val="28"/>
        </w:rPr>
      </w:pPr>
      <w:r w:rsidRPr="00674E45">
        <w:rPr>
          <w:rFonts w:ascii="Times New Roman" w:hAnsi="Times New Roman" w:cs="Times New Roman"/>
          <w:sz w:val="28"/>
          <w:szCs w:val="28"/>
        </w:rPr>
        <w:lastRenderedPageBreak/>
        <w:t>Я каюсь, но уже раскаяния поздны.</w:t>
      </w:r>
      <w:r>
        <w:rPr>
          <w:rStyle w:val="a8"/>
          <w:rFonts w:ascii="Times New Roman" w:hAnsi="Times New Roman" w:cs="Times New Roman"/>
          <w:sz w:val="28"/>
          <w:szCs w:val="28"/>
        </w:rPr>
        <w:footnoteReference w:id="89"/>
      </w:r>
    </w:p>
    <w:p w:rsidR="008B2F0C" w:rsidRDefault="008B2F0C" w:rsidP="00380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Вероятно, драматург посчитал, что финал-действие, оставленное без комментариев персонажей, произведет более сильный катарсический эффект. Кроме того, зрителям должно было быть очевидно эмоциональное состояние Кия без сухой констатации оного в последней строке.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Стремление сделать финальный элемент ряда (действия, трагедии) более «сильным», эффектным, риторичным вообще заметен в трагедиях. Например, во втором действии «Синава и Трувора» финальная реплика Синава «</w:t>
      </w:r>
      <w:r w:rsidRPr="003678BB">
        <w:rPr>
          <w:rFonts w:ascii="Times New Roman" w:hAnsi="Times New Roman" w:cs="Times New Roman"/>
          <w:sz w:val="28"/>
          <w:szCs w:val="28"/>
        </w:rPr>
        <w:t>В какие ты беды, судьба, меня ввергаешь</w:t>
      </w:r>
      <w:r>
        <w:rPr>
          <w:rFonts w:ascii="Times New Roman" w:hAnsi="Times New Roman" w:cs="Times New Roman"/>
          <w:sz w:val="28"/>
          <w:szCs w:val="28"/>
        </w:rPr>
        <w:t>» заменяется на «</w:t>
      </w:r>
      <w:r w:rsidRPr="003678BB">
        <w:rPr>
          <w:rFonts w:ascii="Times New Roman" w:hAnsi="Times New Roman" w:cs="Times New Roman"/>
          <w:sz w:val="28"/>
          <w:szCs w:val="28"/>
        </w:rPr>
        <w:t>Ах! то ли царский долг, что рвешься и стонаешь!</w:t>
      </w:r>
      <w:r>
        <w:rPr>
          <w:rFonts w:ascii="Times New Roman" w:hAnsi="Times New Roman" w:cs="Times New Roman"/>
          <w:sz w:val="28"/>
          <w:szCs w:val="28"/>
        </w:rPr>
        <w:t xml:space="preserve">», то есть герой говорит не только о себе, а о царском долге в принципе. </w:t>
      </w:r>
    </w:p>
    <w:p w:rsidR="008B2F0C" w:rsidRDefault="008B2F0C" w:rsidP="008B2F0C">
      <w:pPr>
        <w:spacing w:line="360" w:lineRule="auto"/>
        <w:ind w:firstLine="709"/>
        <w:jc w:val="both"/>
        <w:rPr>
          <w:rFonts w:ascii="Times New Roman" w:hAnsi="Times New Roman" w:cs="Times New Roman"/>
          <w:sz w:val="28"/>
          <w:szCs w:val="28"/>
        </w:rPr>
      </w:pPr>
    </w:p>
    <w:p w:rsidR="008B2F0C" w:rsidRPr="002B0A44" w:rsidRDefault="008B2F0C" w:rsidP="008B2F0C">
      <w:pPr>
        <w:pStyle w:val="ad"/>
        <w:numPr>
          <w:ilvl w:val="0"/>
          <w:numId w:val="1"/>
        </w:numPr>
        <w:spacing w:line="360" w:lineRule="auto"/>
        <w:jc w:val="both"/>
        <w:rPr>
          <w:rFonts w:ascii="Times New Roman" w:hAnsi="Times New Roman" w:cs="Times New Roman"/>
          <w:b/>
          <w:i/>
          <w:sz w:val="28"/>
          <w:szCs w:val="28"/>
        </w:rPr>
      </w:pPr>
      <w:r w:rsidRPr="002B0A44">
        <w:rPr>
          <w:rFonts w:ascii="Times New Roman" w:hAnsi="Times New Roman" w:cs="Times New Roman"/>
          <w:b/>
          <w:i/>
          <w:sz w:val="28"/>
          <w:szCs w:val="28"/>
        </w:rPr>
        <w:t>Смысловые трансформации</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Целый ряд правок вызван сугубо содержательными причинами. В основном смысловые изменения связаны с исключением или полным замещением отдельных фрагментов текста, то есть в «Хореве» и «Синаве и Труворе» их значительно больше, чем в «Семире», однако о некотором смещении смысловых акцентов можно говорить и в случае этой трагедии. Несмотря на наличие определенной общей тенденции, пьесы будут рассмотрены по-отдельности, поскольку путь изменения каждой из них остается своеобразным.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«Хорев»</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Трагедия «Хорев» претерпела, пожалуй, наиболее сильные семантические изменения, в первую очередь, благодаря тому, что она «потеряла» наибольшее число фрагментов текста.  Основное количество таких фрагментов, впрочем, содержит те же идеи, что сохраненные части: очевидно, </w:t>
      </w:r>
      <w:r>
        <w:rPr>
          <w:rFonts w:ascii="Times New Roman" w:hAnsi="Times New Roman" w:cs="Times New Roman"/>
          <w:sz w:val="28"/>
          <w:szCs w:val="28"/>
        </w:rPr>
        <w:lastRenderedPageBreak/>
        <w:t>Сумароков стремился к лаконичности, устранению дублирующих друг друга элементов (интересно, что, как правило, сокращению подлежат диалоги влюбленных и монологи, дающие героям возможность раскрыть друг перед другом и перед зрителем глубину своих страданий). Вместе с тем зачастую удаление и полное переписывание (что крайне редко, но тоже встречается в трагедиях) реплик, как и не объяснимая формальными причинами правка отдельных строк довольно сильно влияют на семантический уровень текста.</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известный эпизод творческой истории «Хорева» связан с полным переписыванием монолога Кия в начале пятого действия трагедии. Впервые на важность этой правки обратил внимание П. Н. Берков, связав ее с политическим контекстом драмы: «</w:t>
      </w:r>
      <w:r w:rsidRPr="00EF0D9D">
        <w:rPr>
          <w:rFonts w:ascii="Times New Roman" w:hAnsi="Times New Roman" w:cs="Times New Roman"/>
          <w:sz w:val="28"/>
          <w:szCs w:val="28"/>
        </w:rPr>
        <w:t>Определенным приемом по</w:t>
      </w:r>
      <w:r>
        <w:rPr>
          <w:rFonts w:ascii="Times New Roman" w:hAnsi="Times New Roman" w:cs="Times New Roman"/>
          <w:sz w:val="28"/>
          <w:szCs w:val="28"/>
        </w:rPr>
        <w:t xml:space="preserve">литической борьбы Сумарокова в это время были вставки злободневного содержания в </w:t>
      </w:r>
      <w:r w:rsidRPr="00EF0D9D">
        <w:rPr>
          <w:rFonts w:ascii="Times New Roman" w:hAnsi="Times New Roman" w:cs="Times New Roman"/>
          <w:sz w:val="28"/>
          <w:szCs w:val="28"/>
        </w:rPr>
        <w:t>бо</w:t>
      </w:r>
      <w:r>
        <w:rPr>
          <w:rFonts w:ascii="Times New Roman" w:hAnsi="Times New Roman" w:cs="Times New Roman"/>
          <w:sz w:val="28"/>
          <w:szCs w:val="28"/>
        </w:rPr>
        <w:t xml:space="preserve">лее ранние </w:t>
      </w:r>
      <w:r w:rsidRPr="00EF0D9D">
        <w:rPr>
          <w:rFonts w:ascii="Times New Roman" w:hAnsi="Times New Roman" w:cs="Times New Roman"/>
          <w:sz w:val="28"/>
          <w:szCs w:val="28"/>
        </w:rPr>
        <w:t>произведения.   Так,</w:t>
      </w:r>
      <w:r>
        <w:rPr>
          <w:rFonts w:ascii="Times New Roman" w:hAnsi="Times New Roman" w:cs="Times New Roman"/>
          <w:sz w:val="28"/>
          <w:szCs w:val="28"/>
        </w:rPr>
        <w:t xml:space="preserve"> </w:t>
      </w:r>
      <w:r w:rsidRPr="00EF0D9D">
        <w:rPr>
          <w:rFonts w:ascii="Times New Roman" w:hAnsi="Times New Roman" w:cs="Times New Roman"/>
          <w:sz w:val="28"/>
          <w:szCs w:val="28"/>
        </w:rPr>
        <w:t>переиздавая в 1768 году, через 21 год после первой публикации, свою трагедию</w:t>
      </w:r>
      <w:r>
        <w:rPr>
          <w:rFonts w:ascii="Times New Roman" w:hAnsi="Times New Roman" w:cs="Times New Roman"/>
          <w:sz w:val="28"/>
          <w:szCs w:val="28"/>
        </w:rPr>
        <w:t xml:space="preserve"> "Хорев", Сумароков</w:t>
      </w:r>
      <w:r w:rsidRPr="00EF0D9D">
        <w:rPr>
          <w:rFonts w:ascii="Times New Roman" w:hAnsi="Times New Roman" w:cs="Times New Roman"/>
          <w:sz w:val="28"/>
          <w:szCs w:val="28"/>
        </w:rPr>
        <w:t xml:space="preserve"> в  начале  V  действия  заменил  прежний  связанный   с</w:t>
      </w:r>
      <w:r>
        <w:rPr>
          <w:rFonts w:ascii="Times New Roman" w:hAnsi="Times New Roman" w:cs="Times New Roman"/>
          <w:sz w:val="28"/>
          <w:szCs w:val="28"/>
        </w:rPr>
        <w:t xml:space="preserve"> </w:t>
      </w:r>
      <w:r w:rsidRPr="00EF0D9D">
        <w:rPr>
          <w:rFonts w:ascii="Times New Roman" w:hAnsi="Times New Roman" w:cs="Times New Roman"/>
          <w:sz w:val="28"/>
          <w:szCs w:val="28"/>
        </w:rPr>
        <w:t>содержанием пьесы монолог Кия  новым,  совершенно  не  нужным  для  развития</w:t>
      </w:r>
      <w:r>
        <w:rPr>
          <w:rFonts w:ascii="Times New Roman" w:hAnsi="Times New Roman" w:cs="Times New Roman"/>
          <w:sz w:val="28"/>
          <w:szCs w:val="28"/>
        </w:rPr>
        <w:t xml:space="preserve"> </w:t>
      </w:r>
      <w:r w:rsidRPr="00EF0D9D">
        <w:rPr>
          <w:rFonts w:ascii="Times New Roman" w:hAnsi="Times New Roman" w:cs="Times New Roman"/>
          <w:sz w:val="28"/>
          <w:szCs w:val="28"/>
        </w:rPr>
        <w:t>сюжета и обрисовки характера героя, но представлявшим явный,  всем  понятный</w:t>
      </w:r>
      <w:r>
        <w:rPr>
          <w:rFonts w:ascii="Times New Roman" w:hAnsi="Times New Roman" w:cs="Times New Roman"/>
          <w:sz w:val="28"/>
          <w:szCs w:val="28"/>
        </w:rPr>
        <w:t xml:space="preserve"> выпад против Екатерины: в </w:t>
      </w:r>
      <w:r w:rsidRPr="00EF0D9D">
        <w:rPr>
          <w:rFonts w:ascii="Times New Roman" w:hAnsi="Times New Roman" w:cs="Times New Roman"/>
          <w:sz w:val="28"/>
          <w:szCs w:val="28"/>
        </w:rPr>
        <w:t>это время  императрица  особенно  гордилась  своей</w:t>
      </w:r>
      <w:r>
        <w:rPr>
          <w:rFonts w:ascii="Times New Roman" w:hAnsi="Times New Roman" w:cs="Times New Roman"/>
          <w:sz w:val="28"/>
          <w:szCs w:val="28"/>
        </w:rPr>
        <w:t xml:space="preserve"> </w:t>
      </w:r>
      <w:r w:rsidRPr="00EF0D9D">
        <w:rPr>
          <w:rFonts w:ascii="Times New Roman" w:hAnsi="Times New Roman" w:cs="Times New Roman"/>
          <w:sz w:val="28"/>
          <w:szCs w:val="28"/>
        </w:rPr>
        <w:t>Комиссией для сочинения проекта Нового уложения, которая  должна  была  дать</w:t>
      </w:r>
      <w:r>
        <w:rPr>
          <w:rFonts w:ascii="Times New Roman" w:hAnsi="Times New Roman" w:cs="Times New Roman"/>
          <w:sz w:val="28"/>
          <w:szCs w:val="28"/>
        </w:rPr>
        <w:t xml:space="preserve"> </w:t>
      </w:r>
      <w:r w:rsidRPr="00EF0D9D">
        <w:rPr>
          <w:rFonts w:ascii="Times New Roman" w:hAnsi="Times New Roman" w:cs="Times New Roman"/>
          <w:sz w:val="28"/>
          <w:szCs w:val="28"/>
        </w:rPr>
        <w:t>стране новые законы, а личная жизнь Екатерины, ее непрекращавшиеся  любовные</w:t>
      </w:r>
      <w:r>
        <w:rPr>
          <w:rFonts w:ascii="Times New Roman" w:hAnsi="Times New Roman" w:cs="Times New Roman"/>
          <w:sz w:val="28"/>
          <w:szCs w:val="28"/>
        </w:rPr>
        <w:t xml:space="preserve"> </w:t>
      </w:r>
      <w:r w:rsidRPr="00EF0D9D">
        <w:rPr>
          <w:rFonts w:ascii="Times New Roman" w:hAnsi="Times New Roman" w:cs="Times New Roman"/>
          <w:sz w:val="28"/>
          <w:szCs w:val="28"/>
        </w:rPr>
        <w:t>связи с фаворитами были хорошо известны в Петербурге  и  за  его  пределами.</w:t>
      </w:r>
      <w:r>
        <w:rPr>
          <w:rFonts w:ascii="Times New Roman" w:hAnsi="Times New Roman" w:cs="Times New Roman"/>
          <w:sz w:val="28"/>
          <w:szCs w:val="28"/>
        </w:rPr>
        <w:t xml:space="preserve"> Поэтому понятно,</w:t>
      </w:r>
      <w:r w:rsidRPr="00EF0D9D">
        <w:rPr>
          <w:rFonts w:ascii="Times New Roman" w:hAnsi="Times New Roman" w:cs="Times New Roman"/>
          <w:sz w:val="28"/>
          <w:szCs w:val="28"/>
        </w:rPr>
        <w:t xml:space="preserve"> как  злободневно  звучал  в  таких  условиях  новый  текст</w:t>
      </w:r>
      <w:r>
        <w:rPr>
          <w:rFonts w:ascii="Times New Roman" w:hAnsi="Times New Roman" w:cs="Times New Roman"/>
          <w:sz w:val="28"/>
          <w:szCs w:val="28"/>
        </w:rPr>
        <w:t xml:space="preserve"> </w:t>
      </w:r>
      <w:r w:rsidRPr="00EF0D9D">
        <w:rPr>
          <w:rFonts w:ascii="Times New Roman" w:hAnsi="Times New Roman" w:cs="Times New Roman"/>
          <w:sz w:val="28"/>
          <w:szCs w:val="28"/>
        </w:rPr>
        <w:t>монолога Кия</w:t>
      </w:r>
      <w:r>
        <w:rPr>
          <w:rFonts w:ascii="Times New Roman" w:hAnsi="Times New Roman" w:cs="Times New Roman"/>
          <w:sz w:val="28"/>
          <w:szCs w:val="28"/>
        </w:rPr>
        <w:t>»</w:t>
      </w:r>
      <w:r>
        <w:rPr>
          <w:rStyle w:val="a8"/>
          <w:rFonts w:ascii="Times New Roman" w:hAnsi="Times New Roman" w:cs="Times New Roman"/>
          <w:sz w:val="28"/>
          <w:szCs w:val="28"/>
        </w:rPr>
        <w:footnoteReference w:id="90"/>
      </w:r>
      <w:r>
        <w:rPr>
          <w:rFonts w:ascii="Times New Roman" w:hAnsi="Times New Roman" w:cs="Times New Roman"/>
          <w:sz w:val="28"/>
          <w:szCs w:val="28"/>
        </w:rPr>
        <w:t xml:space="preserve">. Точку зрения Беркова повторяли и позднейшие исследователи, например, Ю. В. Стенник в статье о двух редакциях «Синава и Трувора» приводит такую позицию ученого, не только не подвергая ее сомнению, но и, вероятно, полагая, что на этом разговор о творческой истории «Хорева» можно считать исчерпанным: Стенник утверждает, что «таким </w:t>
      </w:r>
      <w:r>
        <w:rPr>
          <w:rFonts w:ascii="Times New Roman" w:hAnsi="Times New Roman" w:cs="Times New Roman"/>
          <w:sz w:val="28"/>
          <w:szCs w:val="28"/>
        </w:rPr>
        <w:lastRenderedPageBreak/>
        <w:t>образом, не было сделано лишь сравнения текстов трагедии «Синав и Трувор»»</w:t>
      </w:r>
      <w:r>
        <w:rPr>
          <w:rStyle w:val="a8"/>
          <w:rFonts w:ascii="Times New Roman" w:hAnsi="Times New Roman" w:cs="Times New Roman"/>
          <w:sz w:val="28"/>
          <w:szCs w:val="28"/>
        </w:rPr>
        <w:footnoteReference w:id="91"/>
      </w:r>
      <w:r>
        <w:rPr>
          <w:rFonts w:ascii="Times New Roman" w:hAnsi="Times New Roman" w:cs="Times New Roman"/>
          <w:sz w:val="28"/>
          <w:szCs w:val="28"/>
        </w:rPr>
        <w:t xml:space="preserve">.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Речь идет о монологе Кия, который в редакции 1747 г. выглядит так:</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 xml:space="preserve">Малейши к старости зениц лучи храня, </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 xml:space="preserve">Не устрашаете ль, глаза мои, меня? </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 xml:space="preserve">Я видел пыль столпом: какое предвещанье! </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 xml:space="preserve">И слышал вдалеке там конское топтанье, </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 xml:space="preserve">Победоносный глас и побежденных стон: </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 xml:space="preserve">Никак уже, никак валится Киев трон! </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 xml:space="preserve">Конечно так, о чем мне больше сумневаться? </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 xml:space="preserve">Уже пришел мой час со светом расставаться. </w:t>
      </w:r>
    </w:p>
    <w:p w:rsidR="008B2F0C" w:rsidRPr="00D45D4B" w:rsidRDefault="00B87DDD" w:rsidP="00B87DDD">
      <w:pPr>
        <w:spacing w:line="360" w:lineRule="auto"/>
        <w:jc w:val="both"/>
        <w:rPr>
          <w:rFonts w:ascii="Times New Roman" w:hAnsi="Times New Roman" w:cs="Times New Roman"/>
          <w:sz w:val="28"/>
          <w:szCs w:val="28"/>
        </w:rPr>
      </w:pPr>
      <w:r>
        <w:rPr>
          <w:rFonts w:ascii="Times New Roman" w:hAnsi="Times New Roman" w:cs="Times New Roman"/>
          <w:sz w:val="28"/>
          <w:szCs w:val="28"/>
        </w:rPr>
        <w:t>Каки</w:t>
      </w:r>
      <w:r w:rsidR="008B2F0C" w:rsidRPr="00D45D4B">
        <w:rPr>
          <w:rFonts w:ascii="Times New Roman" w:hAnsi="Times New Roman" w:cs="Times New Roman"/>
          <w:sz w:val="28"/>
          <w:szCs w:val="28"/>
        </w:rPr>
        <w:t xml:space="preserve">х я радостей в победах слышных жду? </w:t>
      </w:r>
    </w:p>
    <w:p w:rsidR="008B2F0C"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Почто в желанный гроб толь медленно иду?</w:t>
      </w:r>
      <w:r>
        <w:rPr>
          <w:rStyle w:val="a8"/>
          <w:rFonts w:ascii="Times New Roman" w:hAnsi="Times New Roman" w:cs="Times New Roman"/>
          <w:sz w:val="28"/>
          <w:szCs w:val="28"/>
        </w:rPr>
        <w:footnoteReference w:id="92"/>
      </w:r>
    </w:p>
    <w:p w:rsidR="008B2F0C" w:rsidRDefault="008B2F0C" w:rsidP="008B2F0C">
      <w:pPr>
        <w:spacing w:line="360" w:lineRule="auto"/>
        <w:ind w:firstLine="709"/>
        <w:jc w:val="both"/>
        <w:rPr>
          <w:rFonts w:ascii="Times New Roman" w:hAnsi="Times New Roman" w:cs="Times New Roman"/>
          <w:sz w:val="28"/>
          <w:szCs w:val="28"/>
        </w:rPr>
      </w:pP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редакции 1768 г. он приобрел совсем иной вид: </w:t>
      </w:r>
    </w:p>
    <w:p w:rsidR="008B2F0C" w:rsidRPr="00D45D4B" w:rsidRDefault="00B87DDD" w:rsidP="00B87DDD">
      <w:pPr>
        <w:spacing w:line="360" w:lineRule="auto"/>
        <w:jc w:val="both"/>
        <w:rPr>
          <w:rFonts w:ascii="Times New Roman" w:hAnsi="Times New Roman" w:cs="Times New Roman"/>
          <w:sz w:val="28"/>
          <w:szCs w:val="28"/>
        </w:rPr>
      </w:pPr>
      <w:r>
        <w:rPr>
          <w:rFonts w:ascii="Times New Roman" w:hAnsi="Times New Roman" w:cs="Times New Roman"/>
          <w:sz w:val="28"/>
          <w:szCs w:val="28"/>
        </w:rPr>
        <w:t>О в</w:t>
      </w:r>
      <w:r w:rsidR="008B2F0C" w:rsidRPr="00D45D4B">
        <w:rPr>
          <w:rFonts w:ascii="Times New Roman" w:hAnsi="Times New Roman" w:cs="Times New Roman"/>
          <w:sz w:val="28"/>
          <w:szCs w:val="28"/>
        </w:rPr>
        <w:t>ремя тяжкое порфиры и короны!</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Законодавцу всех трудняй его законы.</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Во всей подсолнечной гремит монарша страсть,</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И превращается в тиранство строга власть,</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А милость винному, преступнику прощенье</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Нередко и царю и всем в отягощенье.</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lastRenderedPageBreak/>
        <w:t>Но меры правоты всегда ли льзя найти,</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По коей к общему блаженству мочь идти?</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Потребно множество монарху проницанья,</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Коль хочет он носить венец без порицанья,</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И, если хочет он во славе быти тверд,</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Быть должен праведен, и строг, и милосерд,</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Уподоблятися правителям природы,</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Как должны подражать ему его народы.</w:t>
      </w:r>
    </w:p>
    <w:p w:rsidR="008B2F0C" w:rsidRPr="00D45D4B"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Но коей радости в победе ныне жду?</w:t>
      </w:r>
    </w:p>
    <w:p w:rsidR="008B2F0C" w:rsidRDefault="008B2F0C" w:rsidP="00B87DDD">
      <w:pPr>
        <w:spacing w:line="360" w:lineRule="auto"/>
        <w:jc w:val="both"/>
        <w:rPr>
          <w:rFonts w:ascii="Times New Roman" w:hAnsi="Times New Roman" w:cs="Times New Roman"/>
          <w:sz w:val="28"/>
          <w:szCs w:val="28"/>
        </w:rPr>
      </w:pPr>
      <w:r w:rsidRPr="00D45D4B">
        <w:rPr>
          <w:rFonts w:ascii="Times New Roman" w:hAnsi="Times New Roman" w:cs="Times New Roman"/>
          <w:sz w:val="28"/>
          <w:szCs w:val="28"/>
        </w:rPr>
        <w:t>Почто в желанный гроб толь медленно иду?</w:t>
      </w:r>
      <w:r w:rsidR="00B87DDD">
        <w:rPr>
          <w:rFonts w:ascii="Times New Roman" w:hAnsi="Times New Roman" w:cs="Times New Roman"/>
          <w:sz w:val="28"/>
          <w:szCs w:val="28"/>
        </w:rPr>
        <w:t xml:space="preserve"> </w:t>
      </w:r>
      <w:r w:rsidR="00B87DDD" w:rsidRPr="006A5CCB">
        <w:rPr>
          <w:rFonts w:ascii="Times New Roman" w:hAnsi="Times New Roman" w:cs="Times New Roman"/>
          <w:sz w:val="28"/>
          <w:szCs w:val="28"/>
        </w:rPr>
        <w:t>[</w:t>
      </w:r>
      <w:r w:rsidR="00B87DDD">
        <w:rPr>
          <w:rFonts w:ascii="Times New Roman" w:hAnsi="Times New Roman" w:cs="Times New Roman"/>
          <w:sz w:val="28"/>
          <w:szCs w:val="28"/>
        </w:rPr>
        <w:t>с. 74</w:t>
      </w:r>
      <w:r w:rsidR="00B87DDD" w:rsidRPr="006A5CCB">
        <w:rPr>
          <w:rFonts w:ascii="Times New Roman" w:hAnsi="Times New Roman" w:cs="Times New Roman"/>
          <w:sz w:val="28"/>
          <w:szCs w:val="28"/>
        </w:rPr>
        <w:t>]</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Правка, действительно, обращает на себя внимание хотя бы тем, что монолог Кия – единственный фрагмент во всех трех рассматриваемых трагедиях, который во второй редакции стал существенно объемнее, нежели был в первой. Кроме того, крайне необычно полное изменение его облика (помимо двух последних строк). Из этого можно сделать вывод, что вписать именно такой монолог в самое начало пятого действия (одно из самых семантически маркированных мест пьесы) было для Сумарокова крайне важно. Однако во всем новом монологе нет ничего, что можно было бы счесть прямой аллюзией </w:t>
      </w:r>
      <w:proofErr w:type="gramStart"/>
      <w:r>
        <w:rPr>
          <w:rFonts w:ascii="Times New Roman" w:hAnsi="Times New Roman" w:cs="Times New Roman"/>
          <w:sz w:val="28"/>
          <w:szCs w:val="28"/>
        </w:rPr>
        <w:t>на современные драматургу</w:t>
      </w:r>
      <w:proofErr w:type="gramEnd"/>
      <w:r>
        <w:rPr>
          <w:rFonts w:ascii="Times New Roman" w:hAnsi="Times New Roman" w:cs="Times New Roman"/>
          <w:sz w:val="28"/>
          <w:szCs w:val="28"/>
        </w:rPr>
        <w:t xml:space="preserve"> исторические события: при желании его можно было бы счесть как критикой, так и апологией любого когда-либо правившего монарха (например, обладающего тем самым множеством «проницанья» и способного найти ту меры правоты, которую человеку вообще «льзя» найти далеко не всегда). Более того, рассуждение о том, что страсти монарха губительнее, нежели страсти простого человека, уже возникали в первой редакции трагедии – в устах Хорева в третьем действии – и были оттуда удалены:</w:t>
      </w:r>
    </w:p>
    <w:p w:rsidR="008B2F0C" w:rsidRDefault="008B2F0C" w:rsidP="00B87DDD">
      <w:pPr>
        <w:spacing w:line="360" w:lineRule="auto"/>
        <w:jc w:val="both"/>
        <w:rPr>
          <w:rFonts w:ascii="Times New Roman" w:hAnsi="Times New Roman" w:cs="Times New Roman"/>
          <w:sz w:val="28"/>
          <w:szCs w:val="28"/>
        </w:rPr>
      </w:pPr>
      <w:r w:rsidRPr="00650130">
        <w:rPr>
          <w:rFonts w:ascii="Times New Roman" w:hAnsi="Times New Roman" w:cs="Times New Roman"/>
          <w:sz w:val="28"/>
          <w:szCs w:val="28"/>
        </w:rPr>
        <w:lastRenderedPageBreak/>
        <w:t>Те люди, что закон давать произведенны</w:t>
      </w:r>
      <w:r>
        <w:rPr>
          <w:rFonts w:ascii="Times New Roman" w:hAnsi="Times New Roman" w:cs="Times New Roman"/>
          <w:sz w:val="28"/>
          <w:szCs w:val="28"/>
        </w:rPr>
        <w:t>,</w:t>
      </w:r>
    </w:p>
    <w:p w:rsidR="008B2F0C" w:rsidRPr="00650130" w:rsidRDefault="008B2F0C" w:rsidP="00B87DDD">
      <w:pPr>
        <w:spacing w:line="360" w:lineRule="auto"/>
        <w:jc w:val="both"/>
        <w:rPr>
          <w:rFonts w:ascii="Times New Roman" w:hAnsi="Times New Roman" w:cs="Times New Roman"/>
          <w:sz w:val="28"/>
          <w:szCs w:val="28"/>
        </w:rPr>
      </w:pPr>
      <w:r w:rsidRPr="00650130">
        <w:rPr>
          <w:rFonts w:ascii="Times New Roman" w:hAnsi="Times New Roman" w:cs="Times New Roman"/>
          <w:sz w:val="28"/>
          <w:szCs w:val="28"/>
        </w:rPr>
        <w:t>Закону своему и сами покоренны</w:t>
      </w:r>
      <w:r>
        <w:rPr>
          <w:rFonts w:ascii="Times New Roman" w:hAnsi="Times New Roman" w:cs="Times New Roman"/>
          <w:sz w:val="28"/>
          <w:szCs w:val="28"/>
        </w:rPr>
        <w:t>,</w:t>
      </w:r>
    </w:p>
    <w:p w:rsidR="008B2F0C" w:rsidRPr="00650130" w:rsidRDefault="008B2F0C" w:rsidP="00B87DDD">
      <w:pPr>
        <w:spacing w:line="360" w:lineRule="auto"/>
        <w:jc w:val="both"/>
        <w:rPr>
          <w:rFonts w:ascii="Times New Roman" w:hAnsi="Times New Roman" w:cs="Times New Roman"/>
          <w:sz w:val="28"/>
          <w:szCs w:val="28"/>
        </w:rPr>
      </w:pPr>
      <w:r w:rsidRPr="00650130">
        <w:rPr>
          <w:rFonts w:ascii="Times New Roman" w:hAnsi="Times New Roman" w:cs="Times New Roman"/>
          <w:sz w:val="28"/>
          <w:szCs w:val="28"/>
        </w:rPr>
        <w:t>И если согрешат, малейший оных грех</w:t>
      </w:r>
      <w:r>
        <w:rPr>
          <w:rFonts w:ascii="Times New Roman" w:hAnsi="Times New Roman" w:cs="Times New Roman"/>
          <w:sz w:val="28"/>
          <w:szCs w:val="28"/>
        </w:rPr>
        <w:t>,</w:t>
      </w:r>
    </w:p>
    <w:p w:rsidR="008B2F0C" w:rsidRPr="00650130" w:rsidRDefault="008B2F0C" w:rsidP="00B87DDD">
      <w:pPr>
        <w:spacing w:line="360" w:lineRule="auto"/>
        <w:jc w:val="both"/>
        <w:rPr>
          <w:rFonts w:ascii="Times New Roman" w:hAnsi="Times New Roman" w:cs="Times New Roman"/>
          <w:sz w:val="28"/>
          <w:szCs w:val="28"/>
        </w:rPr>
      </w:pPr>
      <w:r w:rsidRPr="00650130">
        <w:rPr>
          <w:rFonts w:ascii="Times New Roman" w:hAnsi="Times New Roman" w:cs="Times New Roman"/>
          <w:sz w:val="28"/>
          <w:szCs w:val="28"/>
        </w:rPr>
        <w:t>Винняя их</w:t>
      </w:r>
      <w:r>
        <w:rPr>
          <w:rFonts w:ascii="Times New Roman" w:hAnsi="Times New Roman" w:cs="Times New Roman"/>
          <w:sz w:val="28"/>
          <w:szCs w:val="28"/>
        </w:rPr>
        <w:t>,</w:t>
      </w:r>
      <w:r w:rsidRPr="00650130">
        <w:rPr>
          <w:rFonts w:ascii="Times New Roman" w:hAnsi="Times New Roman" w:cs="Times New Roman"/>
          <w:sz w:val="28"/>
          <w:szCs w:val="28"/>
        </w:rPr>
        <w:t xml:space="preserve"> творит подверженных им всех.</w:t>
      </w:r>
    </w:p>
    <w:p w:rsidR="008B2F0C" w:rsidRPr="00650130" w:rsidRDefault="008B2F0C" w:rsidP="00B87DDD">
      <w:pPr>
        <w:spacing w:line="360" w:lineRule="auto"/>
        <w:jc w:val="both"/>
        <w:rPr>
          <w:rFonts w:ascii="Times New Roman" w:hAnsi="Times New Roman" w:cs="Times New Roman"/>
          <w:sz w:val="28"/>
          <w:szCs w:val="28"/>
        </w:rPr>
      </w:pPr>
      <w:r w:rsidRPr="00650130">
        <w:rPr>
          <w:rFonts w:ascii="Times New Roman" w:hAnsi="Times New Roman" w:cs="Times New Roman"/>
          <w:sz w:val="28"/>
          <w:szCs w:val="28"/>
        </w:rPr>
        <w:t>Великих камни гор, что волны отрывают,</w:t>
      </w:r>
    </w:p>
    <w:p w:rsidR="008B2F0C" w:rsidRPr="00650130" w:rsidRDefault="008B2F0C" w:rsidP="00B87DDD">
      <w:pPr>
        <w:spacing w:line="360" w:lineRule="auto"/>
        <w:jc w:val="both"/>
        <w:rPr>
          <w:rFonts w:ascii="Times New Roman" w:hAnsi="Times New Roman" w:cs="Times New Roman"/>
          <w:sz w:val="28"/>
          <w:szCs w:val="28"/>
        </w:rPr>
      </w:pPr>
      <w:r w:rsidRPr="00650130">
        <w:rPr>
          <w:rFonts w:ascii="Times New Roman" w:hAnsi="Times New Roman" w:cs="Times New Roman"/>
          <w:sz w:val="28"/>
          <w:szCs w:val="28"/>
        </w:rPr>
        <w:t>Высоки древеса, что ветры низвергают,</w:t>
      </w:r>
    </w:p>
    <w:p w:rsidR="008B2F0C" w:rsidRPr="00650130" w:rsidRDefault="008B2F0C" w:rsidP="00B87DDD">
      <w:pPr>
        <w:spacing w:line="360" w:lineRule="auto"/>
        <w:jc w:val="both"/>
        <w:rPr>
          <w:rFonts w:ascii="Times New Roman" w:hAnsi="Times New Roman" w:cs="Times New Roman"/>
          <w:sz w:val="28"/>
          <w:szCs w:val="28"/>
        </w:rPr>
      </w:pPr>
      <w:r w:rsidRPr="00650130">
        <w:rPr>
          <w:rFonts w:ascii="Times New Roman" w:hAnsi="Times New Roman" w:cs="Times New Roman"/>
          <w:sz w:val="28"/>
          <w:szCs w:val="28"/>
        </w:rPr>
        <w:t>Шумняй других вещей малейших им падут,</w:t>
      </w:r>
    </w:p>
    <w:p w:rsidR="008B2F0C" w:rsidRPr="00650130" w:rsidRDefault="008B2F0C" w:rsidP="00B87DDD">
      <w:pPr>
        <w:spacing w:line="360" w:lineRule="auto"/>
        <w:jc w:val="both"/>
        <w:rPr>
          <w:rFonts w:ascii="Times New Roman" w:hAnsi="Times New Roman" w:cs="Times New Roman"/>
          <w:sz w:val="28"/>
          <w:szCs w:val="28"/>
        </w:rPr>
      </w:pPr>
      <w:r w:rsidRPr="00650130">
        <w:rPr>
          <w:rFonts w:ascii="Times New Roman" w:hAnsi="Times New Roman" w:cs="Times New Roman"/>
          <w:sz w:val="28"/>
          <w:szCs w:val="28"/>
        </w:rPr>
        <w:t>Толь большую хулу пороки нам влекут.</w:t>
      </w:r>
    </w:p>
    <w:p w:rsidR="008B2F0C" w:rsidRPr="00650130" w:rsidRDefault="008B2F0C" w:rsidP="00B87DDD">
      <w:pPr>
        <w:spacing w:line="360" w:lineRule="auto"/>
        <w:jc w:val="both"/>
        <w:rPr>
          <w:rFonts w:ascii="Times New Roman" w:hAnsi="Times New Roman" w:cs="Times New Roman"/>
          <w:sz w:val="28"/>
          <w:szCs w:val="28"/>
        </w:rPr>
      </w:pPr>
      <w:r w:rsidRPr="00650130">
        <w:rPr>
          <w:rFonts w:ascii="Times New Roman" w:hAnsi="Times New Roman" w:cs="Times New Roman"/>
          <w:sz w:val="28"/>
          <w:szCs w:val="28"/>
        </w:rPr>
        <w:t>Хула то малая, что многим неизвестна,</w:t>
      </w:r>
    </w:p>
    <w:p w:rsidR="008B2F0C" w:rsidRDefault="008B2F0C" w:rsidP="00B87DDD">
      <w:pPr>
        <w:spacing w:line="360" w:lineRule="auto"/>
        <w:jc w:val="both"/>
        <w:rPr>
          <w:rFonts w:ascii="Times New Roman" w:hAnsi="Times New Roman" w:cs="Times New Roman"/>
          <w:sz w:val="28"/>
          <w:szCs w:val="28"/>
        </w:rPr>
      </w:pPr>
      <w:r w:rsidRPr="00650130">
        <w:rPr>
          <w:rFonts w:ascii="Times New Roman" w:hAnsi="Times New Roman" w:cs="Times New Roman"/>
          <w:sz w:val="28"/>
          <w:szCs w:val="28"/>
        </w:rPr>
        <w:t>А наша и хула</w:t>
      </w:r>
      <w:r>
        <w:rPr>
          <w:rFonts w:ascii="Times New Roman" w:hAnsi="Times New Roman" w:cs="Times New Roman"/>
          <w:sz w:val="28"/>
          <w:szCs w:val="28"/>
        </w:rPr>
        <w:t>,</w:t>
      </w:r>
      <w:r w:rsidRPr="00650130">
        <w:rPr>
          <w:rFonts w:ascii="Times New Roman" w:hAnsi="Times New Roman" w:cs="Times New Roman"/>
          <w:sz w:val="28"/>
          <w:szCs w:val="28"/>
        </w:rPr>
        <w:t xml:space="preserve"> как похвала</w:t>
      </w:r>
      <w:r>
        <w:rPr>
          <w:rFonts w:ascii="Times New Roman" w:hAnsi="Times New Roman" w:cs="Times New Roman"/>
          <w:sz w:val="28"/>
          <w:szCs w:val="28"/>
        </w:rPr>
        <w:t>,</w:t>
      </w:r>
      <w:r w:rsidRPr="00650130">
        <w:rPr>
          <w:rFonts w:ascii="Times New Roman" w:hAnsi="Times New Roman" w:cs="Times New Roman"/>
          <w:sz w:val="28"/>
          <w:szCs w:val="28"/>
        </w:rPr>
        <w:t xml:space="preserve"> всеместна.</w:t>
      </w:r>
      <w:r>
        <w:rPr>
          <w:rStyle w:val="a8"/>
          <w:rFonts w:ascii="Times New Roman" w:hAnsi="Times New Roman" w:cs="Times New Roman"/>
          <w:sz w:val="28"/>
          <w:szCs w:val="28"/>
        </w:rPr>
        <w:footnoteReference w:id="93"/>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Думается, что на эту, как и на другие правки нужно взглянуть, в первую очередь, не с точки зрения внетекстовой реальности, а изнутри трагедии, понять внутреннюю логику сумароковской поэтической мысли.</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структуре конфликта «Хорева», вина Кия в несчастье влюбленных неочевидна: он не препятствовал прямо их соединению (</w:t>
      </w:r>
      <w:proofErr w:type="gramStart"/>
      <w:r>
        <w:rPr>
          <w:rFonts w:ascii="Times New Roman" w:hAnsi="Times New Roman" w:cs="Times New Roman"/>
          <w:sz w:val="28"/>
          <w:szCs w:val="28"/>
        </w:rPr>
        <w:t>как то</w:t>
      </w:r>
      <w:proofErr w:type="gramEnd"/>
      <w:r>
        <w:rPr>
          <w:rFonts w:ascii="Times New Roman" w:hAnsi="Times New Roman" w:cs="Times New Roman"/>
          <w:sz w:val="28"/>
          <w:szCs w:val="28"/>
        </w:rPr>
        <w:t xml:space="preserve"> сделал Завлох) и исходил в своих приведших к катастрофе решениях не из действительной реальности, а из той информации, которую предоставил ему Сталверх, то есть если бы не ложные сведения, Кий, конечно, не стал бы убивать Оснельду. В первой редакции трагедии ничто, в сущности, не противоречит такой трактовке: князь, как и Хорев и Оснельда, пал жертвой обстоятельств, груз вины за которые можно было бы возложить разве что на Сталверха – но его ложь, скорее, также не была намеренной и явилась следствием коммуникативной неудачи</w:t>
      </w:r>
      <w:r w:rsidR="00380ADF">
        <w:rPr>
          <w:rFonts w:ascii="Times New Roman" w:hAnsi="Times New Roman" w:cs="Times New Roman"/>
          <w:sz w:val="28"/>
          <w:szCs w:val="28"/>
        </w:rPr>
        <w:t xml:space="preserve"> (подробнее эта проблема будет освещена в соответствующей главе)</w:t>
      </w:r>
      <w:r>
        <w:rPr>
          <w:rFonts w:ascii="Times New Roman" w:hAnsi="Times New Roman" w:cs="Times New Roman"/>
          <w:sz w:val="28"/>
          <w:szCs w:val="28"/>
        </w:rPr>
        <w:t xml:space="preserve">. Иными словами, виновник случившегося </w:t>
      </w:r>
      <w:r>
        <w:rPr>
          <w:rFonts w:ascii="Times New Roman" w:hAnsi="Times New Roman" w:cs="Times New Roman"/>
          <w:sz w:val="28"/>
          <w:szCs w:val="28"/>
        </w:rPr>
        <w:lastRenderedPageBreak/>
        <w:t xml:space="preserve">– исключительно трагическая сущность бытия, рок (время, боги), все персонажи же являются исключительно жертвами.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Целая система сумароковских правок призвана откорректировать этот взгляд на события в редакции 1768 г. Прежде всего, несколько раз подчеркивается ответственность Кия за судьбы героев. Например, согласно первой редакции, объединение Хорева и Оснедьды может произойти, когда Завлох «</w:t>
      </w:r>
      <w:r w:rsidRPr="00A24D06">
        <w:rPr>
          <w:rFonts w:ascii="Times New Roman" w:hAnsi="Times New Roman" w:cs="Times New Roman"/>
          <w:sz w:val="28"/>
          <w:szCs w:val="28"/>
        </w:rPr>
        <w:t>отмщение оставит</w:t>
      </w:r>
      <w:r>
        <w:rPr>
          <w:rFonts w:ascii="Times New Roman" w:hAnsi="Times New Roman" w:cs="Times New Roman"/>
          <w:sz w:val="28"/>
          <w:szCs w:val="28"/>
        </w:rPr>
        <w:t>», а народ этот союз «от пагубы избавит»</w:t>
      </w:r>
      <w:r>
        <w:rPr>
          <w:rStyle w:val="a8"/>
          <w:rFonts w:ascii="Times New Roman" w:hAnsi="Times New Roman" w:cs="Times New Roman"/>
          <w:sz w:val="28"/>
          <w:szCs w:val="28"/>
        </w:rPr>
        <w:footnoteReference w:id="94"/>
      </w:r>
      <w:r>
        <w:rPr>
          <w:rFonts w:ascii="Times New Roman" w:hAnsi="Times New Roman" w:cs="Times New Roman"/>
          <w:sz w:val="28"/>
          <w:szCs w:val="28"/>
        </w:rPr>
        <w:t xml:space="preserve">: этот фрагмент далее устраняется, остается только надежда на то, что «Кий препятствовать не будет </w:t>
      </w:r>
      <w:r w:rsidRPr="00A24D06">
        <w:rPr>
          <w:rFonts w:ascii="Times New Roman" w:hAnsi="Times New Roman" w:cs="Times New Roman"/>
          <w:sz w:val="28"/>
          <w:szCs w:val="28"/>
        </w:rPr>
        <w:t>&lt;</w:t>
      </w:r>
      <w:r>
        <w:rPr>
          <w:rFonts w:ascii="Times New Roman" w:hAnsi="Times New Roman" w:cs="Times New Roman"/>
          <w:sz w:val="28"/>
          <w:szCs w:val="28"/>
        </w:rPr>
        <w:t>им</w:t>
      </w:r>
      <w:r w:rsidRPr="00A24D06">
        <w:rPr>
          <w:rFonts w:ascii="Times New Roman" w:hAnsi="Times New Roman" w:cs="Times New Roman"/>
          <w:sz w:val="28"/>
          <w:szCs w:val="28"/>
        </w:rPr>
        <w:t>&gt;</w:t>
      </w:r>
      <w:r>
        <w:rPr>
          <w:rFonts w:ascii="Times New Roman" w:hAnsi="Times New Roman" w:cs="Times New Roman"/>
          <w:sz w:val="28"/>
          <w:szCs w:val="28"/>
        </w:rPr>
        <w:t xml:space="preserve"> ни </w:t>
      </w:r>
      <w:r w:rsidRPr="00A24D06">
        <w:rPr>
          <w:rFonts w:ascii="Times New Roman" w:hAnsi="Times New Roman" w:cs="Times New Roman"/>
          <w:sz w:val="28"/>
          <w:szCs w:val="28"/>
        </w:rPr>
        <w:t>в чем</w:t>
      </w:r>
      <w:r>
        <w:rPr>
          <w:rFonts w:ascii="Times New Roman" w:hAnsi="Times New Roman" w:cs="Times New Roman"/>
          <w:sz w:val="28"/>
          <w:szCs w:val="28"/>
        </w:rPr>
        <w:t>»</w:t>
      </w:r>
      <w:r>
        <w:rPr>
          <w:rStyle w:val="a8"/>
          <w:rFonts w:ascii="Times New Roman" w:hAnsi="Times New Roman" w:cs="Times New Roman"/>
          <w:sz w:val="28"/>
          <w:szCs w:val="28"/>
        </w:rPr>
        <w:footnoteReference w:id="95"/>
      </w:r>
      <w:r>
        <w:rPr>
          <w:rFonts w:ascii="Times New Roman" w:hAnsi="Times New Roman" w:cs="Times New Roman"/>
          <w:sz w:val="28"/>
          <w:szCs w:val="28"/>
        </w:rPr>
        <w:t>, которая показательно не сбывается. Образ Кия снижается: он уже гораздо быстрее принимает на веру слова Сталверха, не вступая с ним в спор (вырезается обширная сцена противостояния персонажей с репликами типа «</w:t>
      </w:r>
      <w:r w:rsidRPr="00F33244">
        <w:rPr>
          <w:rFonts w:ascii="Times New Roman" w:hAnsi="Times New Roman" w:cs="Times New Roman"/>
          <w:sz w:val="28"/>
          <w:szCs w:val="28"/>
        </w:rPr>
        <w:t>Молчи, и так тебя довольно я терпел.</w:t>
      </w:r>
      <w:r>
        <w:rPr>
          <w:rFonts w:ascii="Times New Roman" w:hAnsi="Times New Roman" w:cs="Times New Roman"/>
          <w:sz w:val="28"/>
          <w:szCs w:val="28"/>
        </w:rPr>
        <w:t xml:space="preserve"> / </w:t>
      </w:r>
      <w:r w:rsidRPr="00F33244">
        <w:rPr>
          <w:rFonts w:ascii="Times New Roman" w:hAnsi="Times New Roman" w:cs="Times New Roman"/>
          <w:sz w:val="28"/>
          <w:szCs w:val="28"/>
        </w:rPr>
        <w:t>Злодей! Терпение мое уже преходит</w:t>
      </w:r>
      <w:r>
        <w:rPr>
          <w:rFonts w:ascii="Times New Roman" w:hAnsi="Times New Roman" w:cs="Times New Roman"/>
          <w:sz w:val="28"/>
          <w:szCs w:val="28"/>
        </w:rPr>
        <w:t>»</w:t>
      </w:r>
      <w:r>
        <w:rPr>
          <w:rStyle w:val="a8"/>
          <w:rFonts w:ascii="Times New Roman" w:hAnsi="Times New Roman" w:cs="Times New Roman"/>
          <w:sz w:val="28"/>
          <w:szCs w:val="28"/>
        </w:rPr>
        <w:footnoteReference w:id="96"/>
      </w:r>
      <w:r>
        <w:rPr>
          <w:rFonts w:ascii="Times New Roman" w:hAnsi="Times New Roman" w:cs="Times New Roman"/>
          <w:sz w:val="28"/>
          <w:szCs w:val="28"/>
        </w:rPr>
        <w:t xml:space="preserve"> и проч.), а помилование Завлоха и его народа в финале мотивируется исключительно посмертной просьбой Хорева, а не словами Оснельды, к которым прислушался, несмотря на гнев и последующую казнь, изначально благородный правитель («</w:t>
      </w:r>
      <w:r w:rsidRPr="00F33244">
        <w:rPr>
          <w:rFonts w:ascii="Times New Roman" w:hAnsi="Times New Roman" w:cs="Times New Roman"/>
          <w:sz w:val="28"/>
          <w:szCs w:val="28"/>
        </w:rPr>
        <w:t>И если сбудется, что предвещаю днесь,</w:t>
      </w:r>
      <w:r>
        <w:rPr>
          <w:rFonts w:ascii="Times New Roman" w:hAnsi="Times New Roman" w:cs="Times New Roman"/>
          <w:sz w:val="28"/>
          <w:szCs w:val="28"/>
        </w:rPr>
        <w:t xml:space="preserve"> / Хот</w:t>
      </w:r>
      <w:r w:rsidRPr="009322D4">
        <w:rPr>
          <w:rFonts w:ascii="Times New Roman" w:hAnsi="Times New Roman" w:cs="Times New Roman"/>
          <w:sz w:val="28"/>
          <w:szCs w:val="28"/>
        </w:rPr>
        <w:t>&lt;</w:t>
      </w:r>
      <w:r>
        <w:rPr>
          <w:rFonts w:ascii="Times New Roman" w:hAnsi="Times New Roman" w:cs="Times New Roman"/>
          <w:sz w:val="28"/>
          <w:szCs w:val="28"/>
        </w:rPr>
        <w:t>ь</w:t>
      </w:r>
      <w:r w:rsidRPr="009322D4">
        <w:rPr>
          <w:rFonts w:ascii="Times New Roman" w:hAnsi="Times New Roman" w:cs="Times New Roman"/>
          <w:sz w:val="28"/>
          <w:szCs w:val="28"/>
        </w:rPr>
        <w:t>&gt;</w:t>
      </w:r>
      <w:r w:rsidRPr="00F33244">
        <w:rPr>
          <w:rFonts w:ascii="Times New Roman" w:hAnsi="Times New Roman" w:cs="Times New Roman"/>
          <w:sz w:val="28"/>
          <w:szCs w:val="28"/>
        </w:rPr>
        <w:t xml:space="preserve"> </w:t>
      </w:r>
      <w:r>
        <w:rPr>
          <w:rFonts w:ascii="Times New Roman" w:hAnsi="Times New Roman" w:cs="Times New Roman"/>
          <w:sz w:val="28"/>
          <w:szCs w:val="28"/>
        </w:rPr>
        <w:t xml:space="preserve">пощади отца Оснельды видя здесь / </w:t>
      </w:r>
      <w:r w:rsidRPr="009322D4">
        <w:rPr>
          <w:rFonts w:ascii="Times New Roman" w:hAnsi="Times New Roman" w:cs="Times New Roman"/>
          <w:sz w:val="28"/>
          <w:szCs w:val="28"/>
        </w:rPr>
        <w:t>И лютость заплати содеянну щедротой</w:t>
      </w:r>
      <w:r>
        <w:rPr>
          <w:rFonts w:ascii="Times New Roman" w:hAnsi="Times New Roman" w:cs="Times New Roman"/>
          <w:sz w:val="28"/>
          <w:szCs w:val="28"/>
        </w:rPr>
        <w:t>…»</w:t>
      </w:r>
      <w:r>
        <w:rPr>
          <w:rStyle w:val="a8"/>
          <w:rFonts w:ascii="Times New Roman" w:hAnsi="Times New Roman" w:cs="Times New Roman"/>
          <w:sz w:val="28"/>
          <w:szCs w:val="28"/>
        </w:rPr>
        <w:footnoteReference w:id="97"/>
      </w:r>
      <w:r>
        <w:rPr>
          <w:rFonts w:ascii="Times New Roman" w:hAnsi="Times New Roman" w:cs="Times New Roman"/>
          <w:sz w:val="28"/>
          <w:szCs w:val="28"/>
        </w:rPr>
        <w:t>): «заплатить лютость щедротой» Кий теперь не может. Наиболее очевиден такой поворот в собственных раскаяниях Кия. Впервые они звучат еще в конце четвертого действия, когда князь отдает приказ отравить Оснельду. Изначально герой обвиняет в этом богов:</w:t>
      </w:r>
    </w:p>
    <w:p w:rsidR="008B2F0C" w:rsidRPr="00A24D06" w:rsidRDefault="008B2F0C" w:rsidP="00B87DDD">
      <w:pPr>
        <w:spacing w:line="360" w:lineRule="auto"/>
        <w:jc w:val="both"/>
        <w:rPr>
          <w:rFonts w:ascii="Times New Roman" w:hAnsi="Times New Roman" w:cs="Times New Roman"/>
          <w:sz w:val="28"/>
          <w:szCs w:val="28"/>
        </w:rPr>
      </w:pPr>
      <w:r w:rsidRPr="00A24D06">
        <w:rPr>
          <w:rFonts w:ascii="Times New Roman" w:hAnsi="Times New Roman" w:cs="Times New Roman"/>
          <w:sz w:val="28"/>
          <w:szCs w:val="28"/>
        </w:rPr>
        <w:t>За что вы, боги, мне такую честь послали</w:t>
      </w:r>
    </w:p>
    <w:p w:rsidR="008B2F0C" w:rsidRPr="00A24D06" w:rsidRDefault="008B2F0C" w:rsidP="00B87DDD">
      <w:pPr>
        <w:spacing w:line="360" w:lineRule="auto"/>
        <w:jc w:val="both"/>
        <w:rPr>
          <w:rFonts w:ascii="Times New Roman" w:hAnsi="Times New Roman" w:cs="Times New Roman"/>
          <w:sz w:val="28"/>
          <w:szCs w:val="28"/>
        </w:rPr>
      </w:pPr>
      <w:r w:rsidRPr="00A24D06">
        <w:rPr>
          <w:rFonts w:ascii="Times New Roman" w:hAnsi="Times New Roman" w:cs="Times New Roman"/>
          <w:sz w:val="28"/>
          <w:szCs w:val="28"/>
        </w:rPr>
        <w:t>И несвирепое при том мне сердце дали?</w:t>
      </w:r>
    </w:p>
    <w:p w:rsidR="008B2F0C" w:rsidRPr="00A24D06" w:rsidRDefault="008B2F0C" w:rsidP="00B87DDD">
      <w:pPr>
        <w:spacing w:line="360" w:lineRule="auto"/>
        <w:jc w:val="both"/>
        <w:rPr>
          <w:rFonts w:ascii="Times New Roman" w:hAnsi="Times New Roman" w:cs="Times New Roman"/>
          <w:sz w:val="28"/>
          <w:szCs w:val="28"/>
        </w:rPr>
      </w:pPr>
      <w:r w:rsidRPr="00A24D06">
        <w:rPr>
          <w:rFonts w:ascii="Times New Roman" w:hAnsi="Times New Roman" w:cs="Times New Roman"/>
          <w:sz w:val="28"/>
          <w:szCs w:val="28"/>
        </w:rPr>
        <w:t>Мучители! Я днесь участником вам стал!</w:t>
      </w:r>
    </w:p>
    <w:p w:rsidR="008B2F0C" w:rsidRDefault="008B2F0C" w:rsidP="00B87DDD">
      <w:pPr>
        <w:spacing w:line="360" w:lineRule="auto"/>
        <w:jc w:val="both"/>
        <w:rPr>
          <w:rFonts w:ascii="Times New Roman" w:hAnsi="Times New Roman" w:cs="Times New Roman"/>
          <w:sz w:val="28"/>
          <w:szCs w:val="28"/>
        </w:rPr>
      </w:pPr>
      <w:r w:rsidRPr="00A24D06">
        <w:rPr>
          <w:rFonts w:ascii="Times New Roman" w:hAnsi="Times New Roman" w:cs="Times New Roman"/>
          <w:sz w:val="28"/>
          <w:szCs w:val="28"/>
        </w:rPr>
        <w:lastRenderedPageBreak/>
        <w:t>Участником! Увы! О что я предприял!</w:t>
      </w:r>
      <w:r>
        <w:rPr>
          <w:rStyle w:val="a8"/>
          <w:rFonts w:ascii="Times New Roman" w:hAnsi="Times New Roman" w:cs="Times New Roman"/>
          <w:sz w:val="28"/>
          <w:szCs w:val="28"/>
        </w:rPr>
        <w:footnoteReference w:id="98"/>
      </w:r>
    </w:p>
    <w:p w:rsidR="008B2F0C" w:rsidRDefault="008B2F0C" w:rsidP="00380ADF">
      <w:pPr>
        <w:spacing w:line="360" w:lineRule="auto"/>
        <w:jc w:val="both"/>
        <w:rPr>
          <w:rFonts w:ascii="Times New Roman" w:hAnsi="Times New Roman" w:cs="Times New Roman"/>
          <w:sz w:val="28"/>
          <w:szCs w:val="28"/>
        </w:rPr>
      </w:pPr>
      <w:r>
        <w:rPr>
          <w:rFonts w:ascii="Times New Roman" w:hAnsi="Times New Roman" w:cs="Times New Roman"/>
          <w:sz w:val="28"/>
          <w:szCs w:val="28"/>
        </w:rPr>
        <w:t>Переписанный монолог вместо жалобы на богов представляет собой самообличение:</w:t>
      </w:r>
    </w:p>
    <w:p w:rsidR="008B2F0C" w:rsidRPr="002E70B5" w:rsidRDefault="008B2F0C" w:rsidP="00B87DDD">
      <w:pPr>
        <w:spacing w:line="360" w:lineRule="auto"/>
        <w:jc w:val="both"/>
        <w:rPr>
          <w:rFonts w:ascii="Times New Roman" w:hAnsi="Times New Roman" w:cs="Times New Roman"/>
          <w:sz w:val="28"/>
          <w:szCs w:val="28"/>
        </w:rPr>
      </w:pPr>
      <w:proofErr w:type="gramStart"/>
      <w:r w:rsidRPr="002E70B5">
        <w:rPr>
          <w:rFonts w:ascii="Times New Roman" w:hAnsi="Times New Roman" w:cs="Times New Roman"/>
          <w:sz w:val="28"/>
          <w:szCs w:val="28"/>
        </w:rPr>
        <w:t>О боги</w:t>
      </w:r>
      <w:proofErr w:type="gramEnd"/>
      <w:r w:rsidRPr="002E70B5">
        <w:rPr>
          <w:rFonts w:ascii="Times New Roman" w:hAnsi="Times New Roman" w:cs="Times New Roman"/>
          <w:sz w:val="28"/>
          <w:szCs w:val="28"/>
        </w:rPr>
        <w:t>, можете ль сию вы злобу видеть?!</w:t>
      </w:r>
    </w:p>
    <w:p w:rsidR="008B2F0C" w:rsidRPr="002E70B5" w:rsidRDefault="008B2F0C" w:rsidP="00B87DDD">
      <w:pPr>
        <w:spacing w:line="360" w:lineRule="auto"/>
        <w:jc w:val="both"/>
        <w:rPr>
          <w:rFonts w:ascii="Times New Roman" w:hAnsi="Times New Roman" w:cs="Times New Roman"/>
          <w:sz w:val="28"/>
          <w:szCs w:val="28"/>
        </w:rPr>
      </w:pPr>
      <w:r w:rsidRPr="002E70B5">
        <w:rPr>
          <w:rFonts w:ascii="Times New Roman" w:hAnsi="Times New Roman" w:cs="Times New Roman"/>
          <w:sz w:val="28"/>
          <w:szCs w:val="28"/>
        </w:rPr>
        <w:t xml:space="preserve">И </w:t>
      </w:r>
      <w:proofErr w:type="gramStart"/>
      <w:r w:rsidRPr="002E70B5">
        <w:rPr>
          <w:rFonts w:ascii="Times New Roman" w:hAnsi="Times New Roman" w:cs="Times New Roman"/>
          <w:sz w:val="28"/>
          <w:szCs w:val="28"/>
        </w:rPr>
        <w:t>небо</w:t>
      </w:r>
      <w:proofErr w:type="gramEnd"/>
      <w:r w:rsidRPr="002E70B5">
        <w:rPr>
          <w:rFonts w:ascii="Times New Roman" w:hAnsi="Times New Roman" w:cs="Times New Roman"/>
          <w:sz w:val="28"/>
          <w:szCs w:val="28"/>
        </w:rPr>
        <w:t xml:space="preserve"> и земля мя должны ненавидеть.</w:t>
      </w:r>
    </w:p>
    <w:p w:rsidR="008B2F0C" w:rsidRPr="002E70B5" w:rsidRDefault="008B2F0C" w:rsidP="00B87DDD">
      <w:pPr>
        <w:spacing w:line="360" w:lineRule="auto"/>
        <w:jc w:val="both"/>
        <w:rPr>
          <w:rFonts w:ascii="Times New Roman" w:hAnsi="Times New Roman" w:cs="Times New Roman"/>
          <w:sz w:val="28"/>
          <w:szCs w:val="28"/>
        </w:rPr>
      </w:pPr>
      <w:r w:rsidRPr="002E70B5">
        <w:rPr>
          <w:rFonts w:ascii="Times New Roman" w:hAnsi="Times New Roman" w:cs="Times New Roman"/>
          <w:sz w:val="28"/>
          <w:szCs w:val="28"/>
        </w:rPr>
        <w:t>Но можно ли царю бесчестие снести?!</w:t>
      </w:r>
    </w:p>
    <w:p w:rsidR="008B2F0C" w:rsidRPr="002E70B5" w:rsidRDefault="008B2F0C" w:rsidP="00B87DDD">
      <w:pPr>
        <w:spacing w:line="360" w:lineRule="auto"/>
        <w:jc w:val="both"/>
        <w:rPr>
          <w:rFonts w:ascii="Times New Roman" w:hAnsi="Times New Roman" w:cs="Times New Roman"/>
          <w:sz w:val="28"/>
          <w:szCs w:val="28"/>
        </w:rPr>
      </w:pPr>
      <w:r w:rsidRPr="002E70B5">
        <w:rPr>
          <w:rFonts w:ascii="Times New Roman" w:hAnsi="Times New Roman" w:cs="Times New Roman"/>
          <w:sz w:val="28"/>
          <w:szCs w:val="28"/>
        </w:rPr>
        <w:t>Никак нельзя тебя, Оснельда, мне спасти.</w:t>
      </w:r>
    </w:p>
    <w:p w:rsidR="008B2F0C" w:rsidRPr="002E70B5" w:rsidRDefault="008B2F0C" w:rsidP="00B87DDD">
      <w:pPr>
        <w:spacing w:line="360" w:lineRule="auto"/>
        <w:jc w:val="both"/>
        <w:rPr>
          <w:rFonts w:ascii="Times New Roman" w:hAnsi="Times New Roman" w:cs="Times New Roman"/>
          <w:sz w:val="28"/>
          <w:szCs w:val="28"/>
        </w:rPr>
      </w:pPr>
      <w:r w:rsidRPr="002E70B5">
        <w:rPr>
          <w:rFonts w:ascii="Times New Roman" w:hAnsi="Times New Roman" w:cs="Times New Roman"/>
          <w:sz w:val="28"/>
          <w:szCs w:val="28"/>
        </w:rPr>
        <w:t>Между какими я уже в числе князьями?!</w:t>
      </w:r>
    </w:p>
    <w:p w:rsidR="008B2F0C" w:rsidRDefault="008B2F0C" w:rsidP="00B87DDD">
      <w:pPr>
        <w:spacing w:line="360" w:lineRule="auto"/>
        <w:jc w:val="both"/>
        <w:rPr>
          <w:rFonts w:ascii="Times New Roman" w:hAnsi="Times New Roman" w:cs="Times New Roman"/>
          <w:sz w:val="28"/>
          <w:szCs w:val="28"/>
        </w:rPr>
      </w:pPr>
      <w:r w:rsidRPr="002E70B5">
        <w:rPr>
          <w:rFonts w:ascii="Times New Roman" w:hAnsi="Times New Roman" w:cs="Times New Roman"/>
          <w:sz w:val="28"/>
          <w:szCs w:val="28"/>
        </w:rPr>
        <w:t>Я вашими иду, мучители, стезями.</w:t>
      </w:r>
      <w:r w:rsidR="00B87DDD">
        <w:rPr>
          <w:rFonts w:ascii="Times New Roman" w:hAnsi="Times New Roman" w:cs="Times New Roman"/>
          <w:sz w:val="28"/>
          <w:szCs w:val="28"/>
        </w:rPr>
        <w:t xml:space="preserve"> </w:t>
      </w:r>
      <w:r w:rsidR="00B87DDD" w:rsidRPr="006A5CCB">
        <w:rPr>
          <w:rFonts w:ascii="Times New Roman" w:hAnsi="Times New Roman" w:cs="Times New Roman"/>
          <w:sz w:val="28"/>
          <w:szCs w:val="28"/>
        </w:rPr>
        <w:t>[</w:t>
      </w:r>
      <w:r w:rsidR="00B87DDD">
        <w:rPr>
          <w:rFonts w:ascii="Times New Roman" w:hAnsi="Times New Roman" w:cs="Times New Roman"/>
          <w:sz w:val="28"/>
          <w:szCs w:val="28"/>
        </w:rPr>
        <w:t>с. 70</w:t>
      </w:r>
      <w:r w:rsidR="00B87DDD" w:rsidRPr="006A5CCB">
        <w:rPr>
          <w:rFonts w:ascii="Times New Roman" w:hAnsi="Times New Roman" w:cs="Times New Roman"/>
          <w:sz w:val="28"/>
          <w:szCs w:val="28"/>
        </w:rPr>
        <w:t>]</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Несколько раз мотив вины возникает в последней редакции уже в пятом действии. Например, вместо «</w:t>
      </w:r>
      <w:r w:rsidRPr="002E70B5">
        <w:rPr>
          <w:rFonts w:ascii="Times New Roman" w:hAnsi="Times New Roman" w:cs="Times New Roman"/>
          <w:sz w:val="28"/>
          <w:szCs w:val="28"/>
        </w:rPr>
        <w:t>Не представляйся мне стеняща предо мною</w:t>
      </w:r>
      <w:r>
        <w:rPr>
          <w:rFonts w:ascii="Times New Roman" w:hAnsi="Times New Roman" w:cs="Times New Roman"/>
          <w:sz w:val="28"/>
          <w:szCs w:val="28"/>
        </w:rPr>
        <w:t>, / И дай хотя</w:t>
      </w:r>
      <w:r w:rsidRPr="002E70B5">
        <w:rPr>
          <w:rFonts w:ascii="Times New Roman" w:hAnsi="Times New Roman" w:cs="Times New Roman"/>
          <w:sz w:val="28"/>
          <w:szCs w:val="28"/>
        </w:rPr>
        <w:t xml:space="preserve"> на час пристанище покою</w:t>
      </w:r>
      <w:r>
        <w:rPr>
          <w:rFonts w:ascii="Times New Roman" w:hAnsi="Times New Roman" w:cs="Times New Roman"/>
          <w:sz w:val="28"/>
          <w:szCs w:val="28"/>
        </w:rPr>
        <w:t xml:space="preserve">, / </w:t>
      </w:r>
      <w:r w:rsidRPr="002E70B5">
        <w:rPr>
          <w:rFonts w:ascii="Times New Roman" w:hAnsi="Times New Roman" w:cs="Times New Roman"/>
          <w:sz w:val="28"/>
          <w:szCs w:val="28"/>
        </w:rPr>
        <w:t>Хоть на минуту дай мне мысль мою собрать…</w:t>
      </w:r>
      <w:r>
        <w:rPr>
          <w:rFonts w:ascii="Times New Roman" w:hAnsi="Times New Roman" w:cs="Times New Roman"/>
          <w:sz w:val="28"/>
          <w:szCs w:val="28"/>
        </w:rPr>
        <w:t>»</w:t>
      </w:r>
      <w:r>
        <w:rPr>
          <w:rStyle w:val="a8"/>
          <w:rFonts w:ascii="Times New Roman" w:hAnsi="Times New Roman" w:cs="Times New Roman"/>
          <w:sz w:val="28"/>
          <w:szCs w:val="28"/>
        </w:rPr>
        <w:footnoteReference w:id="99"/>
      </w:r>
      <w:r>
        <w:rPr>
          <w:rFonts w:ascii="Times New Roman" w:hAnsi="Times New Roman" w:cs="Times New Roman"/>
          <w:sz w:val="28"/>
          <w:szCs w:val="28"/>
        </w:rPr>
        <w:t xml:space="preserve"> в новой редакции Кий говорит «</w:t>
      </w:r>
      <w:r w:rsidRPr="002E70B5">
        <w:rPr>
          <w:rFonts w:ascii="Times New Roman" w:hAnsi="Times New Roman" w:cs="Times New Roman"/>
          <w:sz w:val="28"/>
          <w:szCs w:val="28"/>
        </w:rPr>
        <w:t>Не предст</w:t>
      </w:r>
      <w:r>
        <w:rPr>
          <w:rFonts w:ascii="Times New Roman" w:hAnsi="Times New Roman" w:cs="Times New Roman"/>
          <w:sz w:val="28"/>
          <w:szCs w:val="28"/>
        </w:rPr>
        <w:t xml:space="preserve">авляйся мне стеняща предо мною, / </w:t>
      </w:r>
      <w:r w:rsidRPr="002E70B5">
        <w:rPr>
          <w:rFonts w:ascii="Times New Roman" w:hAnsi="Times New Roman" w:cs="Times New Roman"/>
          <w:sz w:val="28"/>
          <w:szCs w:val="28"/>
        </w:rPr>
        <w:t>Не мучь меня моей ты варварской виною!</w:t>
      </w:r>
      <w:r>
        <w:rPr>
          <w:rFonts w:ascii="Times New Roman" w:hAnsi="Times New Roman" w:cs="Times New Roman"/>
          <w:sz w:val="28"/>
          <w:szCs w:val="28"/>
        </w:rPr>
        <w:t>»</w:t>
      </w:r>
      <w:r w:rsidR="00B87DDD">
        <w:rPr>
          <w:rFonts w:ascii="Times New Roman" w:hAnsi="Times New Roman" w:cs="Times New Roman"/>
          <w:sz w:val="28"/>
          <w:szCs w:val="28"/>
        </w:rPr>
        <w:t xml:space="preserve"> </w:t>
      </w:r>
      <w:r w:rsidR="00B87DDD" w:rsidRPr="006A5CCB">
        <w:rPr>
          <w:rFonts w:ascii="Times New Roman" w:hAnsi="Times New Roman" w:cs="Times New Roman"/>
          <w:sz w:val="28"/>
          <w:szCs w:val="28"/>
        </w:rPr>
        <w:t>[</w:t>
      </w:r>
      <w:r w:rsidR="00B87DDD">
        <w:rPr>
          <w:rFonts w:ascii="Times New Roman" w:hAnsi="Times New Roman" w:cs="Times New Roman"/>
          <w:sz w:val="28"/>
          <w:szCs w:val="28"/>
        </w:rPr>
        <w:t>с. 60</w:t>
      </w:r>
      <w:r w:rsidR="00B87DDD" w:rsidRPr="006A5CCB">
        <w:rPr>
          <w:rFonts w:ascii="Times New Roman" w:hAnsi="Times New Roman" w:cs="Times New Roman"/>
          <w:sz w:val="28"/>
          <w:szCs w:val="28"/>
        </w:rPr>
        <w:t>]</w:t>
      </w:r>
      <w:r>
        <w:rPr>
          <w:rFonts w:ascii="Times New Roman" w:hAnsi="Times New Roman" w:cs="Times New Roman"/>
          <w:sz w:val="28"/>
          <w:szCs w:val="28"/>
        </w:rPr>
        <w:t>, обращенная к князю фраза Велькара «К чему о небеса! б</w:t>
      </w:r>
      <w:r w:rsidRPr="002E70B5">
        <w:rPr>
          <w:rFonts w:ascii="Times New Roman" w:hAnsi="Times New Roman" w:cs="Times New Roman"/>
          <w:sz w:val="28"/>
          <w:szCs w:val="28"/>
        </w:rPr>
        <w:t>ыл сей удар напрасный</w:t>
      </w:r>
      <w:r>
        <w:rPr>
          <w:rFonts w:ascii="Times New Roman" w:hAnsi="Times New Roman" w:cs="Times New Roman"/>
          <w:sz w:val="28"/>
          <w:szCs w:val="28"/>
        </w:rPr>
        <w:t>»</w:t>
      </w:r>
      <w:r>
        <w:rPr>
          <w:rStyle w:val="a8"/>
          <w:rFonts w:ascii="Times New Roman" w:hAnsi="Times New Roman" w:cs="Times New Roman"/>
          <w:sz w:val="28"/>
          <w:szCs w:val="28"/>
        </w:rPr>
        <w:footnoteReference w:id="100"/>
      </w:r>
      <w:r>
        <w:rPr>
          <w:rFonts w:ascii="Times New Roman" w:hAnsi="Times New Roman" w:cs="Times New Roman"/>
          <w:sz w:val="28"/>
          <w:szCs w:val="28"/>
        </w:rPr>
        <w:t xml:space="preserve"> заменяется на «</w:t>
      </w:r>
      <w:r w:rsidRPr="002E70B5">
        <w:rPr>
          <w:rFonts w:ascii="Times New Roman" w:hAnsi="Times New Roman" w:cs="Times New Roman"/>
          <w:sz w:val="28"/>
          <w:szCs w:val="28"/>
        </w:rPr>
        <w:t>К чему такой удар тобою был ужасный?!</w:t>
      </w:r>
      <w:r>
        <w:rPr>
          <w:rFonts w:ascii="Times New Roman" w:hAnsi="Times New Roman" w:cs="Times New Roman"/>
          <w:sz w:val="28"/>
          <w:szCs w:val="28"/>
        </w:rPr>
        <w:t>»</w:t>
      </w:r>
      <w:r w:rsidR="00B87DDD">
        <w:rPr>
          <w:rFonts w:ascii="Times New Roman" w:hAnsi="Times New Roman" w:cs="Times New Roman"/>
          <w:sz w:val="28"/>
          <w:szCs w:val="28"/>
        </w:rPr>
        <w:t xml:space="preserve"> </w:t>
      </w:r>
      <w:r w:rsidR="00B87DDD" w:rsidRPr="006A5CCB">
        <w:rPr>
          <w:rFonts w:ascii="Times New Roman" w:hAnsi="Times New Roman" w:cs="Times New Roman"/>
          <w:sz w:val="28"/>
          <w:szCs w:val="28"/>
        </w:rPr>
        <w:t>[</w:t>
      </w:r>
      <w:r w:rsidR="00B87DDD">
        <w:rPr>
          <w:rFonts w:ascii="Times New Roman" w:hAnsi="Times New Roman" w:cs="Times New Roman"/>
          <w:sz w:val="28"/>
          <w:szCs w:val="28"/>
        </w:rPr>
        <w:t>с. 73</w:t>
      </w:r>
      <w:r w:rsidR="00B87DDD" w:rsidRPr="006A5CCB">
        <w:rPr>
          <w:rFonts w:ascii="Times New Roman" w:hAnsi="Times New Roman" w:cs="Times New Roman"/>
          <w:sz w:val="28"/>
          <w:szCs w:val="28"/>
        </w:rPr>
        <w:t>]</w:t>
      </w:r>
      <w:r>
        <w:rPr>
          <w:rFonts w:ascii="Times New Roman" w:hAnsi="Times New Roman" w:cs="Times New Roman"/>
          <w:sz w:val="28"/>
          <w:szCs w:val="28"/>
        </w:rPr>
        <w:t>, Завлох раскаивается уже не за саму «брань» («</w:t>
      </w:r>
      <w:r w:rsidRPr="002E70B5">
        <w:rPr>
          <w:rFonts w:ascii="Times New Roman" w:hAnsi="Times New Roman" w:cs="Times New Roman"/>
          <w:sz w:val="28"/>
          <w:szCs w:val="28"/>
        </w:rPr>
        <w:t>Я, может быть, союз их бранью разрешил</w:t>
      </w:r>
      <w:r>
        <w:rPr>
          <w:rFonts w:ascii="Times New Roman" w:hAnsi="Times New Roman" w:cs="Times New Roman"/>
          <w:sz w:val="28"/>
          <w:szCs w:val="28"/>
        </w:rPr>
        <w:t>»</w:t>
      </w:r>
      <w:r>
        <w:rPr>
          <w:rStyle w:val="a8"/>
          <w:rFonts w:ascii="Times New Roman" w:hAnsi="Times New Roman" w:cs="Times New Roman"/>
          <w:sz w:val="28"/>
          <w:szCs w:val="28"/>
        </w:rPr>
        <w:footnoteReference w:id="101"/>
      </w:r>
      <w:r>
        <w:rPr>
          <w:rFonts w:ascii="Times New Roman" w:hAnsi="Times New Roman" w:cs="Times New Roman"/>
          <w:sz w:val="28"/>
          <w:szCs w:val="28"/>
        </w:rPr>
        <w:t>), а за запрет дочери соединиться с возлюбленным («</w:t>
      </w:r>
      <w:r w:rsidRPr="002E70B5">
        <w:rPr>
          <w:rFonts w:ascii="Times New Roman" w:hAnsi="Times New Roman" w:cs="Times New Roman"/>
          <w:sz w:val="28"/>
          <w:szCs w:val="28"/>
        </w:rPr>
        <w:t>Ах, если я союз твой с князем разрешил</w:t>
      </w:r>
      <w:r>
        <w:rPr>
          <w:rFonts w:ascii="Times New Roman" w:hAnsi="Times New Roman" w:cs="Times New Roman"/>
          <w:sz w:val="28"/>
          <w:szCs w:val="28"/>
        </w:rPr>
        <w:t>»</w:t>
      </w:r>
      <w:r w:rsidR="00B87DDD">
        <w:rPr>
          <w:rFonts w:ascii="Times New Roman" w:hAnsi="Times New Roman" w:cs="Times New Roman"/>
          <w:sz w:val="28"/>
          <w:szCs w:val="28"/>
        </w:rPr>
        <w:t xml:space="preserve"> </w:t>
      </w:r>
      <w:r w:rsidR="00B87DDD" w:rsidRPr="006A5CCB">
        <w:rPr>
          <w:rFonts w:ascii="Times New Roman" w:hAnsi="Times New Roman" w:cs="Times New Roman"/>
          <w:sz w:val="28"/>
          <w:szCs w:val="28"/>
        </w:rPr>
        <w:t>[</w:t>
      </w:r>
      <w:r w:rsidR="00B87DDD">
        <w:rPr>
          <w:rFonts w:ascii="Times New Roman" w:hAnsi="Times New Roman" w:cs="Times New Roman"/>
          <w:sz w:val="28"/>
          <w:szCs w:val="28"/>
        </w:rPr>
        <w:t>с. 80</w:t>
      </w:r>
      <w:r w:rsidR="00B87DDD" w:rsidRPr="006A5CCB">
        <w:rPr>
          <w:rFonts w:ascii="Times New Roman" w:hAnsi="Times New Roman" w:cs="Times New Roman"/>
          <w:sz w:val="28"/>
          <w:szCs w:val="28"/>
        </w:rPr>
        <w:t>]</w:t>
      </w:r>
      <w:r>
        <w:rPr>
          <w:rFonts w:ascii="Times New Roman" w:hAnsi="Times New Roman" w:cs="Times New Roman"/>
          <w:sz w:val="28"/>
          <w:szCs w:val="28"/>
        </w:rPr>
        <w:t xml:space="preserve">), поскольку в «брани» виновен не он, а Кий и т.д.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же контексте следует трактовать и монолог Кия о «времени тяжком порфиры и короны». Вопреки суждениям Беркова, он прямо связан с действием трагедии, более того, в нем наиболее полно и ясно раскрывается, в чем же заключается трагическая вина князя. Во втором действии пьесы в </w:t>
      </w:r>
      <w:r>
        <w:rPr>
          <w:rFonts w:ascii="Times New Roman" w:hAnsi="Times New Roman" w:cs="Times New Roman"/>
          <w:sz w:val="28"/>
          <w:szCs w:val="28"/>
        </w:rPr>
        <w:lastRenderedPageBreak/>
        <w:t xml:space="preserve">диалоге со Сталверхом Кий, обращаясь к топосу корабля-государства, формулирует принцип хорошего правителя: </w:t>
      </w:r>
      <w:r w:rsidR="005904DC">
        <w:rPr>
          <w:rFonts w:ascii="Times New Roman" w:hAnsi="Times New Roman" w:cs="Times New Roman"/>
          <w:sz w:val="28"/>
          <w:szCs w:val="28"/>
        </w:rPr>
        <w:t>«</w:t>
      </w:r>
      <w:r w:rsidRPr="009322D4">
        <w:rPr>
          <w:rFonts w:ascii="Times New Roman" w:hAnsi="Times New Roman" w:cs="Times New Roman"/>
          <w:sz w:val="28"/>
          <w:szCs w:val="28"/>
        </w:rPr>
        <w:t>Хоть все б в</w:t>
      </w:r>
      <w:r w:rsidR="005904DC">
        <w:rPr>
          <w:rFonts w:ascii="Times New Roman" w:hAnsi="Times New Roman" w:cs="Times New Roman"/>
          <w:sz w:val="28"/>
          <w:szCs w:val="28"/>
        </w:rPr>
        <w:t xml:space="preserve">ещали мне: </w:t>
      </w:r>
      <w:r>
        <w:rPr>
          <w:rFonts w:ascii="Times New Roman" w:hAnsi="Times New Roman" w:cs="Times New Roman"/>
          <w:sz w:val="28"/>
          <w:szCs w:val="28"/>
        </w:rPr>
        <w:t xml:space="preserve">там горы, мели тамо, / </w:t>
      </w:r>
      <w:r w:rsidRPr="009322D4">
        <w:rPr>
          <w:rFonts w:ascii="Times New Roman" w:hAnsi="Times New Roman" w:cs="Times New Roman"/>
          <w:sz w:val="28"/>
          <w:szCs w:val="28"/>
        </w:rPr>
        <w:t>Когда не вижу сам, плыву без страха прямо</w:t>
      </w:r>
      <w:r>
        <w:rPr>
          <w:rFonts w:ascii="Times New Roman" w:hAnsi="Times New Roman" w:cs="Times New Roman"/>
          <w:sz w:val="28"/>
          <w:szCs w:val="28"/>
        </w:rPr>
        <w:t>»</w:t>
      </w:r>
      <w:r w:rsidR="00B87DDD">
        <w:rPr>
          <w:rFonts w:ascii="Times New Roman" w:hAnsi="Times New Roman" w:cs="Times New Roman"/>
          <w:sz w:val="28"/>
          <w:szCs w:val="28"/>
        </w:rPr>
        <w:t xml:space="preserve"> </w:t>
      </w:r>
      <w:r w:rsidR="00B87DDD" w:rsidRPr="006A5CCB">
        <w:rPr>
          <w:rFonts w:ascii="Times New Roman" w:hAnsi="Times New Roman" w:cs="Times New Roman"/>
          <w:sz w:val="28"/>
          <w:szCs w:val="28"/>
        </w:rPr>
        <w:t>[</w:t>
      </w:r>
      <w:r w:rsidR="00B87DDD">
        <w:rPr>
          <w:rFonts w:ascii="Times New Roman" w:hAnsi="Times New Roman" w:cs="Times New Roman"/>
          <w:sz w:val="28"/>
          <w:szCs w:val="28"/>
        </w:rPr>
        <w:t>с. 30</w:t>
      </w:r>
      <w:r w:rsidR="00B87DDD" w:rsidRPr="006A5CCB">
        <w:rPr>
          <w:rFonts w:ascii="Times New Roman" w:hAnsi="Times New Roman" w:cs="Times New Roman"/>
          <w:sz w:val="28"/>
          <w:szCs w:val="28"/>
        </w:rPr>
        <w:t>]</w:t>
      </w:r>
      <w:r>
        <w:rPr>
          <w:rFonts w:ascii="Times New Roman" w:hAnsi="Times New Roman" w:cs="Times New Roman"/>
          <w:sz w:val="28"/>
          <w:szCs w:val="28"/>
        </w:rPr>
        <w:t>, т.е. добродетельный монарх – тот, который принимает решения, полагаясь на собственную интуицию, а не на слова придворных льстецов и клеветников (именно такой совет, в частности, даст своей дочери Ильмене Гостомысл в «Синаве и Труворе»). «</w:t>
      </w:r>
      <w:r w:rsidRPr="009322D4">
        <w:rPr>
          <w:rFonts w:ascii="Times New Roman" w:hAnsi="Times New Roman" w:cs="Times New Roman"/>
          <w:sz w:val="28"/>
          <w:szCs w:val="28"/>
        </w:rPr>
        <w:t>Потребн</w:t>
      </w:r>
      <w:r>
        <w:rPr>
          <w:rFonts w:ascii="Times New Roman" w:hAnsi="Times New Roman" w:cs="Times New Roman"/>
          <w:sz w:val="28"/>
          <w:szCs w:val="28"/>
        </w:rPr>
        <w:t xml:space="preserve">о множество монарху проницанья, / </w:t>
      </w:r>
      <w:r w:rsidRPr="009322D4">
        <w:rPr>
          <w:rFonts w:ascii="Times New Roman" w:hAnsi="Times New Roman" w:cs="Times New Roman"/>
          <w:sz w:val="28"/>
          <w:szCs w:val="28"/>
        </w:rPr>
        <w:t>Коль хочет он носить венец без порицанья</w:t>
      </w:r>
      <w:r>
        <w:rPr>
          <w:rFonts w:ascii="Times New Roman" w:hAnsi="Times New Roman" w:cs="Times New Roman"/>
          <w:sz w:val="28"/>
          <w:szCs w:val="28"/>
        </w:rPr>
        <w:t>»</w:t>
      </w:r>
      <w:r w:rsidR="00B87DDD">
        <w:rPr>
          <w:rFonts w:ascii="Times New Roman" w:hAnsi="Times New Roman" w:cs="Times New Roman"/>
          <w:sz w:val="28"/>
          <w:szCs w:val="28"/>
        </w:rPr>
        <w:t xml:space="preserve"> </w:t>
      </w:r>
      <w:r w:rsidR="00B87DDD" w:rsidRPr="006A5CCB">
        <w:rPr>
          <w:rFonts w:ascii="Times New Roman" w:hAnsi="Times New Roman" w:cs="Times New Roman"/>
          <w:sz w:val="28"/>
          <w:szCs w:val="28"/>
        </w:rPr>
        <w:t>[</w:t>
      </w:r>
      <w:r w:rsidR="00B87DDD">
        <w:rPr>
          <w:rFonts w:ascii="Times New Roman" w:hAnsi="Times New Roman" w:cs="Times New Roman"/>
          <w:sz w:val="28"/>
          <w:szCs w:val="28"/>
        </w:rPr>
        <w:t>с. 74</w:t>
      </w:r>
      <w:r w:rsidR="00B87DDD" w:rsidRPr="006A5CCB">
        <w:rPr>
          <w:rFonts w:ascii="Times New Roman" w:hAnsi="Times New Roman" w:cs="Times New Roman"/>
          <w:sz w:val="28"/>
          <w:szCs w:val="28"/>
        </w:rPr>
        <w:t>]</w:t>
      </w:r>
      <w:r>
        <w:rPr>
          <w:rFonts w:ascii="Times New Roman" w:hAnsi="Times New Roman" w:cs="Times New Roman"/>
          <w:sz w:val="28"/>
          <w:szCs w:val="28"/>
        </w:rPr>
        <w:t xml:space="preserve">, – восклицает Кий в пятом действии, и зритель понимает, что именно нехватка «проницанья» становится пусть невольной, но все же виной героя, достойной «порицанья».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усилением мотива личной вины снижается степень виновности рока, богов. С последними герои в первой редакции находятся в состоянии конфликта. Так, в начале третьего действия Оснельда отказывается более приносить молитвы богам и обвиняет их в том, что те не слышат ее просьб и целенаправленно губят героиню:</w:t>
      </w:r>
    </w:p>
    <w:p w:rsidR="008B2F0C" w:rsidRPr="004E7F2E" w:rsidRDefault="00380ADF" w:rsidP="001C0789">
      <w:pPr>
        <w:spacing w:line="360" w:lineRule="auto"/>
        <w:jc w:val="both"/>
        <w:rPr>
          <w:rFonts w:ascii="Times New Roman" w:hAnsi="Times New Roman" w:cs="Times New Roman"/>
          <w:sz w:val="28"/>
          <w:szCs w:val="28"/>
        </w:rPr>
      </w:pPr>
      <w:r>
        <w:rPr>
          <w:rFonts w:ascii="Times New Roman" w:hAnsi="Times New Roman" w:cs="Times New Roman"/>
          <w:sz w:val="28"/>
          <w:szCs w:val="28"/>
        </w:rPr>
        <w:t>Губите, ах! м</w:t>
      </w:r>
      <w:r w:rsidR="008B2F0C" w:rsidRPr="004E7F2E">
        <w:rPr>
          <w:rFonts w:ascii="Times New Roman" w:hAnsi="Times New Roman" w:cs="Times New Roman"/>
          <w:sz w:val="28"/>
          <w:szCs w:val="28"/>
        </w:rPr>
        <w:t>еня, бессмертные, губите,</w:t>
      </w:r>
    </w:p>
    <w:p w:rsidR="008B2F0C" w:rsidRPr="004E7F2E" w:rsidRDefault="008B2F0C" w:rsidP="001C0789">
      <w:pPr>
        <w:spacing w:line="360" w:lineRule="auto"/>
        <w:jc w:val="both"/>
        <w:rPr>
          <w:rFonts w:ascii="Times New Roman" w:hAnsi="Times New Roman" w:cs="Times New Roman"/>
          <w:sz w:val="28"/>
          <w:szCs w:val="28"/>
        </w:rPr>
      </w:pPr>
      <w:r w:rsidRPr="004E7F2E">
        <w:rPr>
          <w:rFonts w:ascii="Times New Roman" w:hAnsi="Times New Roman" w:cs="Times New Roman"/>
          <w:sz w:val="28"/>
          <w:szCs w:val="28"/>
        </w:rPr>
        <w:t>Едину честь мою лишь только соблюдите!</w:t>
      </w:r>
    </w:p>
    <w:p w:rsidR="008B2F0C" w:rsidRPr="004E7F2E" w:rsidRDefault="008B2F0C" w:rsidP="001C0789">
      <w:pPr>
        <w:spacing w:line="360" w:lineRule="auto"/>
        <w:jc w:val="both"/>
        <w:rPr>
          <w:rFonts w:ascii="Times New Roman" w:hAnsi="Times New Roman" w:cs="Times New Roman"/>
          <w:sz w:val="28"/>
          <w:szCs w:val="28"/>
        </w:rPr>
      </w:pPr>
      <w:r w:rsidRPr="004E7F2E">
        <w:rPr>
          <w:rFonts w:ascii="Times New Roman" w:hAnsi="Times New Roman" w:cs="Times New Roman"/>
          <w:sz w:val="28"/>
          <w:szCs w:val="28"/>
        </w:rPr>
        <w:t>Я больше просьбы к вам уже не приношу,</w:t>
      </w:r>
    </w:p>
    <w:p w:rsidR="008B2F0C" w:rsidRPr="004E7F2E" w:rsidRDefault="008B2F0C" w:rsidP="001C0789">
      <w:pPr>
        <w:spacing w:line="360" w:lineRule="auto"/>
        <w:jc w:val="both"/>
        <w:rPr>
          <w:rFonts w:ascii="Times New Roman" w:hAnsi="Times New Roman" w:cs="Times New Roman"/>
          <w:sz w:val="28"/>
          <w:szCs w:val="28"/>
        </w:rPr>
      </w:pPr>
      <w:r w:rsidRPr="004E7F2E">
        <w:rPr>
          <w:rFonts w:ascii="Times New Roman" w:hAnsi="Times New Roman" w:cs="Times New Roman"/>
          <w:sz w:val="28"/>
          <w:szCs w:val="28"/>
        </w:rPr>
        <w:t>Ни помощи себе, ни мщенья не прошу.</w:t>
      </w:r>
    </w:p>
    <w:p w:rsidR="008B2F0C" w:rsidRPr="004E7F2E" w:rsidRDefault="008B2F0C" w:rsidP="001C0789">
      <w:pPr>
        <w:spacing w:line="360" w:lineRule="auto"/>
        <w:jc w:val="both"/>
        <w:rPr>
          <w:rFonts w:ascii="Times New Roman" w:hAnsi="Times New Roman" w:cs="Times New Roman"/>
          <w:sz w:val="28"/>
          <w:szCs w:val="28"/>
        </w:rPr>
      </w:pPr>
      <w:r w:rsidRPr="004E7F2E">
        <w:rPr>
          <w:rFonts w:ascii="Times New Roman" w:hAnsi="Times New Roman" w:cs="Times New Roman"/>
          <w:sz w:val="28"/>
          <w:szCs w:val="28"/>
        </w:rPr>
        <w:t>Но небо моего моления не внемлет.</w:t>
      </w:r>
      <w:r>
        <w:rPr>
          <w:rStyle w:val="a8"/>
          <w:rFonts w:ascii="Times New Roman" w:hAnsi="Times New Roman" w:cs="Times New Roman"/>
          <w:sz w:val="28"/>
          <w:szCs w:val="28"/>
        </w:rPr>
        <w:footnoteReference w:id="102"/>
      </w:r>
    </w:p>
    <w:p w:rsidR="008B2F0C" w:rsidRDefault="008B2F0C" w:rsidP="00380ADF">
      <w:pPr>
        <w:spacing w:line="360" w:lineRule="auto"/>
        <w:jc w:val="both"/>
        <w:rPr>
          <w:rFonts w:ascii="Times New Roman" w:hAnsi="Times New Roman" w:cs="Times New Roman"/>
          <w:sz w:val="28"/>
          <w:szCs w:val="28"/>
        </w:rPr>
      </w:pPr>
      <w:r>
        <w:rPr>
          <w:rFonts w:ascii="Times New Roman" w:hAnsi="Times New Roman" w:cs="Times New Roman"/>
          <w:sz w:val="28"/>
          <w:szCs w:val="28"/>
        </w:rPr>
        <w:t>Ближе к концу действия ту же мысль еще раз повторяет Хорев, дополнительно подчеркивая, как боги далеки от смертных:</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Но что несчастливы мы в нежной сей любви,</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Ты в том злосерду часть причиною зови.</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Не я виновен в том, случаи в том виновны,</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lastRenderedPageBreak/>
        <w:t>Не мною быть хотят днесь брани многокровны,</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Установление судьбины таково,</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Ея в сем свете нет сильняе ничего.</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Что ж думаешь, княжна, когда судьбы толь строги,</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Не сами ль не дают тебе свободы боги?</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Иль их противиться, являя чудеса?</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Но их от глаз моих скрывают небеса.</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Тех мест, что к жительству бессмертные избрали,</w:t>
      </w:r>
    </w:p>
    <w:p w:rsidR="008B2F0C"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Нет лестницы, ни гор, которы б досязали.</w:t>
      </w:r>
      <w:r>
        <w:rPr>
          <w:rStyle w:val="a8"/>
          <w:rFonts w:ascii="Times New Roman" w:hAnsi="Times New Roman" w:cs="Times New Roman"/>
          <w:sz w:val="28"/>
          <w:szCs w:val="28"/>
        </w:rPr>
        <w:footnoteReference w:id="103"/>
      </w:r>
    </w:p>
    <w:p w:rsidR="008B2F0C" w:rsidRDefault="008B2F0C" w:rsidP="00380ADF">
      <w:pPr>
        <w:spacing w:line="360" w:lineRule="auto"/>
        <w:jc w:val="both"/>
        <w:rPr>
          <w:rFonts w:ascii="Times New Roman" w:hAnsi="Times New Roman" w:cs="Times New Roman"/>
          <w:sz w:val="28"/>
          <w:szCs w:val="28"/>
        </w:rPr>
      </w:pPr>
      <w:r>
        <w:rPr>
          <w:rFonts w:ascii="Times New Roman" w:hAnsi="Times New Roman" w:cs="Times New Roman"/>
          <w:sz w:val="28"/>
          <w:szCs w:val="28"/>
        </w:rPr>
        <w:t>В четвертом действии этот конфликт людей и богов поднимался до степени истинного богоборчества – причем в этой связи возникал поистине поразительный мотив! Вот такую реплику произносит Хорев в ответ на обвинения Оснельды:</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Престань мне в том пенять и перестань вздыхать,</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Престань п</w:t>
      </w:r>
      <w:r>
        <w:rPr>
          <w:rFonts w:ascii="Times New Roman" w:hAnsi="Times New Roman" w:cs="Times New Roman"/>
          <w:sz w:val="28"/>
          <w:szCs w:val="28"/>
        </w:rPr>
        <w:t>отоки слез без пользы проливать</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И сим терпением ты отмщевай судьбине,</w:t>
      </w:r>
    </w:p>
    <w:p w:rsidR="008B2F0C" w:rsidRPr="00D64203" w:rsidRDefault="008B2F0C" w:rsidP="001C0789">
      <w:pPr>
        <w:spacing w:line="360" w:lineRule="auto"/>
        <w:jc w:val="both"/>
        <w:rPr>
          <w:rFonts w:ascii="Times New Roman" w:hAnsi="Times New Roman" w:cs="Times New Roman"/>
          <w:sz w:val="28"/>
          <w:szCs w:val="28"/>
        </w:rPr>
      </w:pPr>
      <w:r>
        <w:rPr>
          <w:rFonts w:ascii="Times New Roman" w:hAnsi="Times New Roman" w:cs="Times New Roman"/>
          <w:sz w:val="28"/>
          <w:szCs w:val="28"/>
        </w:rPr>
        <w:t>Котора нас, увы! о</w:t>
      </w:r>
      <w:r w:rsidRPr="00D64203">
        <w:rPr>
          <w:rFonts w:ascii="Times New Roman" w:hAnsi="Times New Roman" w:cs="Times New Roman"/>
          <w:sz w:val="28"/>
          <w:szCs w:val="28"/>
        </w:rPr>
        <w:t>боих мучит ныне.</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Несчастливым одно прибежище в бедах</w:t>
      </w:r>
      <w:r>
        <w:rPr>
          <w:rFonts w:ascii="Times New Roman" w:hAnsi="Times New Roman" w:cs="Times New Roman"/>
          <w:sz w:val="28"/>
          <w:szCs w:val="28"/>
        </w:rPr>
        <w:t xml:space="preserve"> -</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Ве</w:t>
      </w:r>
      <w:r>
        <w:rPr>
          <w:rFonts w:ascii="Times New Roman" w:hAnsi="Times New Roman" w:cs="Times New Roman"/>
          <w:sz w:val="28"/>
          <w:szCs w:val="28"/>
        </w:rPr>
        <w:t>ликодушия искать</w:t>
      </w:r>
      <w:r w:rsidRPr="00D64203">
        <w:rPr>
          <w:rFonts w:ascii="Times New Roman" w:hAnsi="Times New Roman" w:cs="Times New Roman"/>
          <w:sz w:val="28"/>
          <w:szCs w:val="28"/>
        </w:rPr>
        <w:t xml:space="preserve"> в своих сердцах.</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Людей, отца, богов имеючи врагами,</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Меня от помощи отъемлема богами,</w:t>
      </w:r>
    </w:p>
    <w:p w:rsidR="008B2F0C" w:rsidRPr="00D64203" w:rsidRDefault="008B2F0C" w:rsidP="001C0789">
      <w:pPr>
        <w:spacing w:line="360" w:lineRule="auto"/>
        <w:jc w:val="both"/>
        <w:rPr>
          <w:rFonts w:ascii="Times New Roman" w:hAnsi="Times New Roman" w:cs="Times New Roman"/>
          <w:sz w:val="28"/>
          <w:szCs w:val="28"/>
        </w:rPr>
      </w:pPr>
      <w:r>
        <w:rPr>
          <w:rFonts w:ascii="Times New Roman" w:hAnsi="Times New Roman" w:cs="Times New Roman"/>
          <w:sz w:val="28"/>
          <w:szCs w:val="28"/>
        </w:rPr>
        <w:t>Те</w:t>
      </w:r>
      <w:r w:rsidRPr="00D64203">
        <w:rPr>
          <w:rFonts w:ascii="Times New Roman" w:hAnsi="Times New Roman" w:cs="Times New Roman"/>
          <w:sz w:val="28"/>
          <w:szCs w:val="28"/>
        </w:rPr>
        <w:t>рпи и устыди безжалостных богов</w:t>
      </w:r>
      <w:r>
        <w:rPr>
          <w:rFonts w:ascii="Times New Roman" w:hAnsi="Times New Roman" w:cs="Times New Roman"/>
          <w:sz w:val="28"/>
          <w:szCs w:val="28"/>
        </w:rPr>
        <w:t>,</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lastRenderedPageBreak/>
        <w:t xml:space="preserve">Которы под тобой такой изрыли ров. </w:t>
      </w:r>
    </w:p>
    <w:p w:rsidR="008B2F0C" w:rsidRPr="00D64203" w:rsidRDefault="008B2F0C" w:rsidP="001C0789">
      <w:pPr>
        <w:spacing w:line="360" w:lineRule="auto"/>
        <w:jc w:val="both"/>
        <w:rPr>
          <w:rFonts w:ascii="Times New Roman" w:hAnsi="Times New Roman" w:cs="Times New Roman"/>
          <w:sz w:val="28"/>
          <w:szCs w:val="28"/>
        </w:rPr>
      </w:pPr>
      <w:r>
        <w:rPr>
          <w:rFonts w:ascii="Times New Roman" w:hAnsi="Times New Roman" w:cs="Times New Roman"/>
          <w:sz w:val="28"/>
          <w:szCs w:val="28"/>
        </w:rPr>
        <w:t>Мы по</w:t>
      </w:r>
      <w:r w:rsidRPr="00D64203">
        <w:rPr>
          <w:rFonts w:ascii="Times New Roman" w:hAnsi="Times New Roman" w:cs="Times New Roman"/>
          <w:sz w:val="28"/>
          <w:szCs w:val="28"/>
        </w:rPr>
        <w:t>мощи от них</w:t>
      </w:r>
      <w:r>
        <w:rPr>
          <w:rFonts w:ascii="Times New Roman" w:hAnsi="Times New Roman" w:cs="Times New Roman"/>
          <w:sz w:val="28"/>
          <w:szCs w:val="28"/>
        </w:rPr>
        <w:t>,</w:t>
      </w:r>
      <w:r w:rsidRPr="00D64203">
        <w:rPr>
          <w:rFonts w:ascii="Times New Roman" w:hAnsi="Times New Roman" w:cs="Times New Roman"/>
          <w:sz w:val="28"/>
          <w:szCs w:val="28"/>
        </w:rPr>
        <w:t xml:space="preserve"> надеяся</w:t>
      </w:r>
      <w:r>
        <w:rPr>
          <w:rFonts w:ascii="Times New Roman" w:hAnsi="Times New Roman" w:cs="Times New Roman"/>
          <w:sz w:val="28"/>
          <w:szCs w:val="28"/>
        </w:rPr>
        <w:t>,</w:t>
      </w:r>
      <w:r w:rsidRPr="00D64203">
        <w:rPr>
          <w:rFonts w:ascii="Times New Roman" w:hAnsi="Times New Roman" w:cs="Times New Roman"/>
          <w:sz w:val="28"/>
          <w:szCs w:val="28"/>
        </w:rPr>
        <w:t xml:space="preserve"> просили,</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Они от нас и слух, и очи отвратили,</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Оставив нас в тоске и жалобах страдать,</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А им невнятный глас на воздухе терять,</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А мы еще их чтим и сле</w:t>
      </w:r>
      <w:r w:rsidR="00380ADF">
        <w:rPr>
          <w:rFonts w:ascii="Times New Roman" w:hAnsi="Times New Roman" w:cs="Times New Roman"/>
          <w:sz w:val="28"/>
          <w:szCs w:val="28"/>
        </w:rPr>
        <w:t>дуем их воле!</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Не вы цари небес, знать</w:t>
      </w:r>
      <w:r w:rsidR="00380ADF">
        <w:rPr>
          <w:rFonts w:ascii="Times New Roman" w:hAnsi="Times New Roman" w:cs="Times New Roman"/>
          <w:sz w:val="28"/>
          <w:szCs w:val="28"/>
        </w:rPr>
        <w:t>,</w:t>
      </w:r>
      <w:r w:rsidRPr="00D64203">
        <w:rPr>
          <w:rFonts w:ascii="Times New Roman" w:hAnsi="Times New Roman" w:cs="Times New Roman"/>
          <w:sz w:val="28"/>
          <w:szCs w:val="28"/>
        </w:rPr>
        <w:t xml:space="preserve"> есть вас некто боле!</w:t>
      </w:r>
    </w:p>
    <w:p w:rsidR="008B2F0C" w:rsidRPr="00D64203"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И если вместо них я винен пред тобой,</w:t>
      </w:r>
    </w:p>
    <w:p w:rsidR="008B2F0C" w:rsidRDefault="008B2F0C" w:rsidP="001C0789">
      <w:pPr>
        <w:spacing w:line="360" w:lineRule="auto"/>
        <w:jc w:val="both"/>
        <w:rPr>
          <w:rFonts w:ascii="Times New Roman" w:hAnsi="Times New Roman" w:cs="Times New Roman"/>
          <w:sz w:val="28"/>
          <w:szCs w:val="28"/>
        </w:rPr>
      </w:pPr>
      <w:r w:rsidRPr="00D64203">
        <w:rPr>
          <w:rFonts w:ascii="Times New Roman" w:hAnsi="Times New Roman" w:cs="Times New Roman"/>
          <w:sz w:val="28"/>
          <w:szCs w:val="28"/>
        </w:rPr>
        <w:t>Отмсти злодейство их на мне своей рукой.</w:t>
      </w:r>
      <w:r>
        <w:rPr>
          <w:rStyle w:val="a8"/>
          <w:rFonts w:ascii="Times New Roman" w:hAnsi="Times New Roman" w:cs="Times New Roman"/>
          <w:sz w:val="28"/>
          <w:szCs w:val="28"/>
        </w:rPr>
        <w:footnoteReference w:id="104"/>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Мысль, высказанную здесь Хоревом, не определить иначе, как протохристианскую: герой – язычник, осознающий ложность своих верований и предвосхищающий истинного Бога (в этой связи важно и то, что действие происходит в Киеве – городе, в котором задолго после описываемых событий будет княжить Владимир С</w:t>
      </w:r>
      <w:r w:rsidR="00C93B50">
        <w:rPr>
          <w:rFonts w:ascii="Times New Roman" w:hAnsi="Times New Roman" w:cs="Times New Roman"/>
          <w:sz w:val="28"/>
          <w:szCs w:val="28"/>
        </w:rPr>
        <w:t>вятославович, крестивший Русь</w:t>
      </w:r>
      <w:r>
        <w:rPr>
          <w:rFonts w:ascii="Times New Roman" w:hAnsi="Times New Roman" w:cs="Times New Roman"/>
          <w:sz w:val="28"/>
          <w:szCs w:val="28"/>
        </w:rPr>
        <w:t>). Тем важнее, что такое откровение, поднимающее все действие трагедии на более высокий уровень и заставляющее взглянуть на него в историко-религиозном свете, убрано из текста: необходимость подчеркнуть, что герой сам ответственен за свои поступки, оказалась важнее. Возможно, изменить концепцию драматурга заставило осознание нарушения внутренней логики: если в рамках художественного мира трагедии все же присутствует истинный Бог, неясно, почему Он попускает катастрофу для полностью невиновных героев. На смену языческому року приходит христианское осознание свободы воли – а, значит, и личной вины, греха. Тем самым утрачивается тот компонент историзма, который был в «Хореве» изначально, – однако такая утрата оказывается неизбежной.</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Такая перемена обусловливает удаление двух важных философских концепций, высказанных персонажами. Во-первых, «под нож» попадает такое рассуждение Хорева:</w:t>
      </w:r>
    </w:p>
    <w:p w:rsidR="008B2F0C" w:rsidRPr="00EA0F69" w:rsidRDefault="008B2F0C" w:rsidP="001C0789">
      <w:pPr>
        <w:spacing w:line="360" w:lineRule="auto"/>
        <w:jc w:val="both"/>
        <w:rPr>
          <w:rFonts w:ascii="Times New Roman" w:hAnsi="Times New Roman" w:cs="Times New Roman"/>
          <w:sz w:val="28"/>
          <w:szCs w:val="28"/>
        </w:rPr>
      </w:pPr>
      <w:r>
        <w:rPr>
          <w:rFonts w:ascii="Times New Roman" w:hAnsi="Times New Roman" w:cs="Times New Roman"/>
          <w:sz w:val="28"/>
          <w:szCs w:val="28"/>
        </w:rPr>
        <w:t>Мы</w:t>
      </w:r>
      <w:r w:rsidR="00380ADF">
        <w:rPr>
          <w:rFonts w:ascii="Times New Roman" w:hAnsi="Times New Roman" w:cs="Times New Roman"/>
          <w:sz w:val="28"/>
          <w:szCs w:val="28"/>
        </w:rPr>
        <w:t>,</w:t>
      </w:r>
      <w:r>
        <w:rPr>
          <w:rFonts w:ascii="Times New Roman" w:hAnsi="Times New Roman" w:cs="Times New Roman"/>
          <w:sz w:val="28"/>
          <w:szCs w:val="28"/>
        </w:rPr>
        <w:t xml:space="preserve"> брани окончав</w:t>
      </w:r>
      <w:r w:rsidR="00380ADF">
        <w:rPr>
          <w:rFonts w:ascii="Times New Roman" w:hAnsi="Times New Roman" w:cs="Times New Roman"/>
          <w:sz w:val="28"/>
          <w:szCs w:val="28"/>
        </w:rPr>
        <w:t>,</w:t>
      </w:r>
      <w:r>
        <w:rPr>
          <w:rFonts w:ascii="Times New Roman" w:hAnsi="Times New Roman" w:cs="Times New Roman"/>
          <w:sz w:val="28"/>
          <w:szCs w:val="28"/>
        </w:rPr>
        <w:t xml:space="preserve"> </w:t>
      </w:r>
      <w:r w:rsidRPr="00EA0F69">
        <w:rPr>
          <w:rFonts w:ascii="Times New Roman" w:hAnsi="Times New Roman" w:cs="Times New Roman"/>
          <w:sz w:val="28"/>
          <w:szCs w:val="28"/>
        </w:rPr>
        <w:t>&lt;</w:t>
      </w:r>
      <w:proofErr w:type="gramStart"/>
      <w:r>
        <w:rPr>
          <w:rFonts w:ascii="Times New Roman" w:hAnsi="Times New Roman" w:cs="Times New Roman"/>
          <w:sz w:val="28"/>
          <w:szCs w:val="28"/>
        </w:rPr>
        <w:t>?</w:t>
      </w:r>
      <w:r w:rsidRPr="00EA0F69">
        <w:rPr>
          <w:rFonts w:ascii="Times New Roman" w:hAnsi="Times New Roman" w:cs="Times New Roman"/>
          <w:sz w:val="28"/>
          <w:szCs w:val="28"/>
        </w:rPr>
        <w:t>&gt;тельны</w:t>
      </w:r>
      <w:proofErr w:type="gramEnd"/>
      <w:r w:rsidRPr="00EA0F69">
        <w:rPr>
          <w:rFonts w:ascii="Times New Roman" w:hAnsi="Times New Roman" w:cs="Times New Roman"/>
          <w:sz w:val="28"/>
          <w:szCs w:val="28"/>
        </w:rPr>
        <w:t xml:space="preserve"> в удаче</w:t>
      </w:r>
      <w:r>
        <w:rPr>
          <w:rFonts w:ascii="Times New Roman" w:hAnsi="Times New Roman" w:cs="Times New Roman"/>
          <w:sz w:val="28"/>
          <w:szCs w:val="28"/>
        </w:rPr>
        <w:t>,</w:t>
      </w:r>
    </w:p>
    <w:p w:rsidR="008B2F0C" w:rsidRPr="00EA0F69"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Непо</w:t>
      </w:r>
      <w:r w:rsidR="00380ADF">
        <w:rPr>
          <w:rFonts w:ascii="Times New Roman" w:hAnsi="Times New Roman" w:cs="Times New Roman"/>
          <w:sz w:val="28"/>
          <w:szCs w:val="28"/>
        </w:rPr>
        <w:t>печительны, зря бедных в горьком</w:t>
      </w:r>
      <w:r w:rsidRPr="00EA0F69">
        <w:rPr>
          <w:rFonts w:ascii="Times New Roman" w:hAnsi="Times New Roman" w:cs="Times New Roman"/>
          <w:sz w:val="28"/>
          <w:szCs w:val="28"/>
        </w:rPr>
        <w:t xml:space="preserve"> плаче,</w:t>
      </w:r>
    </w:p>
    <w:p w:rsidR="008B2F0C" w:rsidRPr="00EA0F69"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Чувствительны всегда, ненасытимы в век</w:t>
      </w:r>
      <w:r>
        <w:rPr>
          <w:rFonts w:ascii="Times New Roman" w:hAnsi="Times New Roman" w:cs="Times New Roman"/>
          <w:sz w:val="28"/>
          <w:szCs w:val="28"/>
        </w:rPr>
        <w:t>…</w:t>
      </w:r>
    </w:p>
    <w:p w:rsidR="008B2F0C" w:rsidRPr="00EA0F69" w:rsidRDefault="00380ADF" w:rsidP="001C07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Каков вам кажется, </w:t>
      </w:r>
      <w:proofErr w:type="gramStart"/>
      <w:r>
        <w:rPr>
          <w:rFonts w:ascii="Times New Roman" w:hAnsi="Times New Roman" w:cs="Times New Roman"/>
          <w:sz w:val="28"/>
          <w:szCs w:val="28"/>
        </w:rPr>
        <w:t>о б</w:t>
      </w:r>
      <w:r w:rsidR="008B2F0C" w:rsidRPr="00EA0F69">
        <w:rPr>
          <w:rFonts w:ascii="Times New Roman" w:hAnsi="Times New Roman" w:cs="Times New Roman"/>
          <w:sz w:val="28"/>
          <w:szCs w:val="28"/>
        </w:rPr>
        <w:t>оги</w:t>
      </w:r>
      <w:proofErr w:type="gramEnd"/>
      <w:r w:rsidR="008B2F0C" w:rsidRPr="00EA0F69">
        <w:rPr>
          <w:rFonts w:ascii="Times New Roman" w:hAnsi="Times New Roman" w:cs="Times New Roman"/>
          <w:sz w:val="28"/>
          <w:szCs w:val="28"/>
        </w:rPr>
        <w:t>, человек?</w:t>
      </w:r>
    </w:p>
    <w:p w:rsidR="008B2F0C" w:rsidRPr="00EA0F69"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Почто вы такова его природе дали?</w:t>
      </w:r>
    </w:p>
    <w:p w:rsidR="008B2F0C" w:rsidRPr="00EA0F69"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В таком ли образе его вы созидали?</w:t>
      </w:r>
    </w:p>
    <w:p w:rsidR="008B2F0C" w:rsidRPr="00EA0F69"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Ах</w:t>
      </w:r>
      <w:r w:rsidR="00E11055">
        <w:rPr>
          <w:rFonts w:ascii="Times New Roman" w:hAnsi="Times New Roman" w:cs="Times New Roman"/>
          <w:sz w:val="28"/>
          <w:szCs w:val="28"/>
        </w:rPr>
        <w:t>, нет, не может быть, конечно, Б</w:t>
      </w:r>
      <w:r w:rsidRPr="00EA0F69">
        <w:rPr>
          <w:rFonts w:ascii="Times New Roman" w:hAnsi="Times New Roman" w:cs="Times New Roman"/>
          <w:sz w:val="28"/>
          <w:szCs w:val="28"/>
        </w:rPr>
        <w:t>ожество</w:t>
      </w:r>
    </w:p>
    <w:p w:rsidR="008B2F0C" w:rsidRPr="00EA0F69"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Иное тщилось в нем устроить естество</w:t>
      </w:r>
      <w:r>
        <w:rPr>
          <w:rFonts w:ascii="Times New Roman" w:hAnsi="Times New Roman" w:cs="Times New Roman"/>
          <w:sz w:val="28"/>
          <w:szCs w:val="28"/>
        </w:rPr>
        <w:t>,</w:t>
      </w:r>
    </w:p>
    <w:p w:rsidR="008B2F0C" w:rsidRPr="00EA0F69" w:rsidRDefault="00E11055" w:rsidP="001C0789">
      <w:pPr>
        <w:spacing w:line="360" w:lineRule="auto"/>
        <w:jc w:val="both"/>
        <w:rPr>
          <w:rFonts w:ascii="Times New Roman" w:hAnsi="Times New Roman" w:cs="Times New Roman"/>
          <w:sz w:val="28"/>
          <w:szCs w:val="28"/>
        </w:rPr>
      </w:pPr>
      <w:r>
        <w:rPr>
          <w:rFonts w:ascii="Times New Roman" w:hAnsi="Times New Roman" w:cs="Times New Roman"/>
          <w:sz w:val="28"/>
          <w:szCs w:val="28"/>
        </w:rPr>
        <w:t>Но некая Е</w:t>
      </w:r>
      <w:r w:rsidR="008B2F0C" w:rsidRPr="00EA0F69">
        <w:rPr>
          <w:rFonts w:ascii="Times New Roman" w:hAnsi="Times New Roman" w:cs="Times New Roman"/>
          <w:sz w:val="28"/>
          <w:szCs w:val="28"/>
        </w:rPr>
        <w:t>му противящася сила</w:t>
      </w:r>
    </w:p>
    <w:p w:rsidR="008B2F0C"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Толико мерзко нас пред ним преобразила.</w:t>
      </w:r>
      <w:r>
        <w:rPr>
          <w:rStyle w:val="a8"/>
          <w:rFonts w:ascii="Times New Roman" w:hAnsi="Times New Roman" w:cs="Times New Roman"/>
          <w:sz w:val="28"/>
          <w:szCs w:val="28"/>
        </w:rPr>
        <w:footnoteReference w:id="105"/>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Несовершенству человеческой природы посвящен (в том числе в конечной редакции) монолог Гостомысла в «Синаве и Труворе» – однако там посыл уже совсем иной:</w:t>
      </w:r>
    </w:p>
    <w:p w:rsidR="008B2F0C" w:rsidRPr="00EA0F69"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Нет счастья на земли, на небесах оно:</w:t>
      </w:r>
    </w:p>
    <w:p w:rsidR="008B2F0C" w:rsidRPr="00EA0F69"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Оставлено богам и смертным не дано.</w:t>
      </w:r>
    </w:p>
    <w:p w:rsidR="008B2F0C" w:rsidRPr="00EA0F69"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Дано, но мы его страстями разрушаем,</w:t>
      </w:r>
    </w:p>
    <w:p w:rsidR="008B2F0C" w:rsidRPr="00EA0F69"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Друг друга общего спокойствия лишаем.</w:t>
      </w:r>
    </w:p>
    <w:p w:rsidR="008B2F0C" w:rsidRPr="00EA0F69"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Где только человек печется о себе,</w:t>
      </w:r>
    </w:p>
    <w:p w:rsidR="008B2F0C" w:rsidRDefault="008B2F0C" w:rsidP="001C0789">
      <w:pPr>
        <w:spacing w:line="360" w:lineRule="auto"/>
        <w:jc w:val="both"/>
        <w:rPr>
          <w:rFonts w:ascii="Times New Roman" w:hAnsi="Times New Roman" w:cs="Times New Roman"/>
          <w:sz w:val="28"/>
          <w:szCs w:val="28"/>
        </w:rPr>
      </w:pPr>
      <w:r w:rsidRPr="00EA0F69">
        <w:rPr>
          <w:rFonts w:ascii="Times New Roman" w:hAnsi="Times New Roman" w:cs="Times New Roman"/>
          <w:sz w:val="28"/>
          <w:szCs w:val="28"/>
        </w:rPr>
        <w:t>Жилища тамо нет, о истина! тебе.</w:t>
      </w:r>
      <w:r w:rsidR="001C0789">
        <w:rPr>
          <w:rFonts w:ascii="Times New Roman" w:hAnsi="Times New Roman" w:cs="Times New Roman"/>
          <w:sz w:val="28"/>
          <w:szCs w:val="28"/>
        </w:rPr>
        <w:t xml:space="preserve"> </w:t>
      </w:r>
      <w:r w:rsidR="001C0789" w:rsidRPr="006A5CCB">
        <w:rPr>
          <w:rFonts w:ascii="Times New Roman" w:hAnsi="Times New Roman" w:cs="Times New Roman"/>
          <w:sz w:val="28"/>
          <w:szCs w:val="28"/>
        </w:rPr>
        <w:t>[</w:t>
      </w:r>
      <w:r w:rsidR="001C0789">
        <w:rPr>
          <w:rFonts w:ascii="Times New Roman" w:hAnsi="Times New Roman" w:cs="Times New Roman"/>
          <w:sz w:val="28"/>
          <w:szCs w:val="28"/>
        </w:rPr>
        <w:t>с. 115</w:t>
      </w:r>
      <w:r w:rsidR="001C0789" w:rsidRPr="006A5CCB">
        <w:rPr>
          <w:rFonts w:ascii="Times New Roman" w:hAnsi="Times New Roman" w:cs="Times New Roman"/>
          <w:sz w:val="28"/>
          <w:szCs w:val="28"/>
        </w:rPr>
        <w:t>]</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Герой уже не говорит о «противящейся силе», которая испортила изначально абсолютно благого человека: то, что ему дано, он разрушает сам, по собственной воле, поддаваясь страстям. Осознание губительной сущности страстей – причина удаления из «Хорева» философских рассуждений Астрады, исполняющей функцию резонера:</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Какое следствие любовным вижу шуткам</w:t>
      </w:r>
      <w:r>
        <w:rPr>
          <w:rFonts w:ascii="Times New Roman" w:hAnsi="Times New Roman" w:cs="Times New Roman"/>
          <w:sz w:val="28"/>
          <w:szCs w:val="28"/>
        </w:rPr>
        <w:t>!</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Тебе ль последовать безумным предрассудкам,</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Которой естество здоровый дало ум</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Ко истреблению простонародных дум?</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Чтоб наше естество</w:t>
      </w:r>
      <w:r>
        <w:rPr>
          <w:rFonts w:ascii="Times New Roman" w:hAnsi="Times New Roman" w:cs="Times New Roman"/>
          <w:sz w:val="28"/>
          <w:szCs w:val="28"/>
        </w:rPr>
        <w:t>,</w:t>
      </w:r>
      <w:r w:rsidRPr="00A77F20">
        <w:rPr>
          <w:rFonts w:ascii="Times New Roman" w:hAnsi="Times New Roman" w:cs="Times New Roman"/>
          <w:sz w:val="28"/>
          <w:szCs w:val="28"/>
        </w:rPr>
        <w:t xml:space="preserve"> суровствуя</w:t>
      </w:r>
      <w:r>
        <w:rPr>
          <w:rFonts w:ascii="Times New Roman" w:hAnsi="Times New Roman" w:cs="Times New Roman"/>
          <w:sz w:val="28"/>
          <w:szCs w:val="28"/>
        </w:rPr>
        <w:t>,</w:t>
      </w:r>
      <w:r w:rsidRPr="00A77F20">
        <w:rPr>
          <w:rFonts w:ascii="Times New Roman" w:hAnsi="Times New Roman" w:cs="Times New Roman"/>
          <w:sz w:val="28"/>
          <w:szCs w:val="28"/>
        </w:rPr>
        <w:t xml:space="preserve"> страдало,</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Обыкновение то в людях основало.</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Обычай, ты всему устав на свете сем,</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Предрассуждение правительствует в нем,</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Безумье правила житья установляет,</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А легкомыслие те правы утверждает,</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И возлагаючи на разум бремена,</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Дают невинности бесчестны имена.</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Любовь без следствиев худых не запрещенна,</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Сей слабостию вся исполнена вселенна.</w:t>
      </w:r>
    </w:p>
    <w:p w:rsidR="008B2F0C" w:rsidRPr="00A77F20"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Противься только в том поборно естеству,</w:t>
      </w:r>
    </w:p>
    <w:p w:rsidR="008B2F0C" w:rsidRDefault="008B2F0C" w:rsidP="001C0789">
      <w:pPr>
        <w:spacing w:line="360" w:lineRule="auto"/>
        <w:jc w:val="both"/>
        <w:rPr>
          <w:rFonts w:ascii="Times New Roman" w:hAnsi="Times New Roman" w:cs="Times New Roman"/>
          <w:sz w:val="28"/>
          <w:szCs w:val="28"/>
        </w:rPr>
      </w:pPr>
      <w:r w:rsidRPr="00A77F20">
        <w:rPr>
          <w:rFonts w:ascii="Times New Roman" w:hAnsi="Times New Roman" w:cs="Times New Roman"/>
          <w:sz w:val="28"/>
          <w:szCs w:val="28"/>
        </w:rPr>
        <w:t>Не свету, одному покорствуй божеству.</w:t>
      </w:r>
      <w:r>
        <w:rPr>
          <w:rStyle w:val="a8"/>
          <w:rFonts w:ascii="Times New Roman" w:hAnsi="Times New Roman" w:cs="Times New Roman"/>
          <w:sz w:val="28"/>
          <w:szCs w:val="28"/>
        </w:rPr>
        <w:footnoteReference w:id="106"/>
      </w:r>
    </w:p>
    <w:p w:rsidR="008B2F0C" w:rsidRPr="00A77F20"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Реплика героини вызывает жесткую критику Тредиаковского: «</w:t>
      </w:r>
      <w:r w:rsidRPr="00A77F20">
        <w:rPr>
          <w:rFonts w:ascii="Times New Roman" w:hAnsi="Times New Roman" w:cs="Times New Roman"/>
          <w:sz w:val="28"/>
          <w:szCs w:val="28"/>
        </w:rPr>
        <w:t xml:space="preserve">Все сие ложь! все сие нечестие! все сие вред добронравию! Сие есть точное учение </w:t>
      </w:r>
      <w:r w:rsidRPr="00A77F20">
        <w:rPr>
          <w:rFonts w:ascii="Times New Roman" w:hAnsi="Times New Roman" w:cs="Times New Roman"/>
          <w:sz w:val="28"/>
          <w:szCs w:val="28"/>
        </w:rPr>
        <w:lastRenderedPageBreak/>
        <w:t>Спинозино и Гоббезиево; а сии люди давно уже оглашены справедливо атеистами. Не </w:t>
      </w:r>
      <w:r w:rsidRPr="00A77F20">
        <w:rPr>
          <w:rFonts w:ascii="Times New Roman" w:hAnsi="Times New Roman" w:cs="Times New Roman"/>
          <w:i/>
          <w:iCs/>
          <w:sz w:val="28"/>
          <w:szCs w:val="28"/>
        </w:rPr>
        <w:t>обычай </w:t>
      </w:r>
      <w:r w:rsidRPr="00A77F20">
        <w:rPr>
          <w:rFonts w:ascii="Times New Roman" w:hAnsi="Times New Roman" w:cs="Times New Roman"/>
          <w:sz w:val="28"/>
          <w:szCs w:val="28"/>
        </w:rPr>
        <w:t>во свете сем устав всему; но есть </w:t>
      </w:r>
      <w:r w:rsidRPr="00A77F20">
        <w:rPr>
          <w:rFonts w:ascii="Times New Roman" w:hAnsi="Times New Roman" w:cs="Times New Roman"/>
          <w:i/>
          <w:iCs/>
          <w:sz w:val="28"/>
          <w:szCs w:val="28"/>
        </w:rPr>
        <w:t>право естественное, </w:t>
      </w:r>
      <w:r w:rsidRPr="00A77F20">
        <w:rPr>
          <w:rFonts w:ascii="Times New Roman" w:hAnsi="Times New Roman" w:cs="Times New Roman"/>
          <w:sz w:val="28"/>
          <w:szCs w:val="28"/>
        </w:rPr>
        <w:t>от Создателя естества </w:t>
      </w:r>
      <w:r w:rsidRPr="00A77F20">
        <w:rPr>
          <w:rFonts w:ascii="Times New Roman" w:hAnsi="Times New Roman" w:cs="Times New Roman"/>
          <w:i/>
          <w:iCs/>
          <w:sz w:val="28"/>
          <w:szCs w:val="28"/>
        </w:rPr>
        <w:t>вкорененное в естество. </w:t>
      </w:r>
      <w:r w:rsidRPr="00A77F20">
        <w:rPr>
          <w:rFonts w:ascii="Times New Roman" w:hAnsi="Times New Roman" w:cs="Times New Roman"/>
          <w:sz w:val="28"/>
          <w:szCs w:val="28"/>
        </w:rPr>
        <w:t>Не </w:t>
      </w:r>
      <w:r w:rsidRPr="00A77F20">
        <w:rPr>
          <w:rFonts w:ascii="Times New Roman" w:hAnsi="Times New Roman" w:cs="Times New Roman"/>
          <w:i/>
          <w:iCs/>
          <w:sz w:val="28"/>
          <w:szCs w:val="28"/>
        </w:rPr>
        <w:t>предрассуждение, </w:t>
      </w:r>
      <w:r>
        <w:rPr>
          <w:rFonts w:ascii="Times New Roman" w:hAnsi="Times New Roman" w:cs="Times New Roman"/>
          <w:sz w:val="28"/>
          <w:szCs w:val="28"/>
        </w:rPr>
        <w:t>т</w:t>
      </w:r>
      <w:r w:rsidR="001C0789">
        <w:rPr>
          <w:rFonts w:ascii="Times New Roman" w:hAnsi="Times New Roman" w:cs="Times New Roman"/>
          <w:sz w:val="28"/>
          <w:szCs w:val="28"/>
        </w:rPr>
        <w:t>o есть, л</w:t>
      </w:r>
      <w:r w:rsidRPr="00A77F20">
        <w:rPr>
          <w:rFonts w:ascii="Times New Roman" w:hAnsi="Times New Roman" w:cs="Times New Roman"/>
          <w:sz w:val="28"/>
          <w:szCs w:val="28"/>
        </w:rPr>
        <w:t>ожное мнение правительствует в мире; но </w:t>
      </w:r>
      <w:r w:rsidRPr="00A77F20">
        <w:rPr>
          <w:rFonts w:ascii="Times New Roman" w:hAnsi="Times New Roman" w:cs="Times New Roman"/>
          <w:i/>
          <w:iCs/>
          <w:sz w:val="28"/>
          <w:szCs w:val="28"/>
        </w:rPr>
        <w:t>правда </w:t>
      </w:r>
      <w:r w:rsidRPr="00A77F20">
        <w:rPr>
          <w:rFonts w:ascii="Times New Roman" w:hAnsi="Times New Roman" w:cs="Times New Roman"/>
          <w:sz w:val="28"/>
          <w:szCs w:val="28"/>
        </w:rPr>
        <w:t>и </w:t>
      </w:r>
      <w:r w:rsidRPr="00A77F20">
        <w:rPr>
          <w:rFonts w:ascii="Times New Roman" w:hAnsi="Times New Roman" w:cs="Times New Roman"/>
          <w:i/>
          <w:iCs/>
          <w:sz w:val="28"/>
          <w:szCs w:val="28"/>
        </w:rPr>
        <w:t>честность естественная. </w:t>
      </w:r>
      <w:r w:rsidRPr="00A77F20">
        <w:rPr>
          <w:rFonts w:ascii="Times New Roman" w:hAnsi="Times New Roman" w:cs="Times New Roman"/>
          <w:sz w:val="28"/>
          <w:szCs w:val="28"/>
        </w:rPr>
        <w:t>Не </w:t>
      </w:r>
      <w:r w:rsidRPr="00A77F20">
        <w:rPr>
          <w:rFonts w:ascii="Times New Roman" w:hAnsi="Times New Roman" w:cs="Times New Roman"/>
          <w:i/>
          <w:iCs/>
          <w:sz w:val="28"/>
          <w:szCs w:val="28"/>
        </w:rPr>
        <w:t>безумие </w:t>
      </w:r>
      <w:r w:rsidRPr="00A77F20">
        <w:rPr>
          <w:rFonts w:ascii="Times New Roman" w:hAnsi="Times New Roman" w:cs="Times New Roman"/>
          <w:sz w:val="28"/>
          <w:szCs w:val="28"/>
        </w:rPr>
        <w:t>правила жития установляет; </w:t>
      </w:r>
      <w:r w:rsidRPr="00A77F20">
        <w:rPr>
          <w:rFonts w:ascii="Times New Roman" w:hAnsi="Times New Roman" w:cs="Times New Roman"/>
          <w:i/>
          <w:iCs/>
          <w:sz w:val="28"/>
          <w:szCs w:val="28"/>
        </w:rPr>
        <w:t>но разумная любовь к добру естественному. </w:t>
      </w:r>
      <w:r w:rsidRPr="00A77F20">
        <w:rPr>
          <w:rFonts w:ascii="Times New Roman" w:hAnsi="Times New Roman" w:cs="Times New Roman"/>
          <w:sz w:val="28"/>
          <w:szCs w:val="28"/>
        </w:rPr>
        <w:t>Не </w:t>
      </w:r>
      <w:r w:rsidRPr="00A77F20">
        <w:rPr>
          <w:rFonts w:ascii="Times New Roman" w:hAnsi="Times New Roman" w:cs="Times New Roman"/>
          <w:i/>
          <w:iCs/>
          <w:sz w:val="28"/>
          <w:szCs w:val="28"/>
        </w:rPr>
        <w:t>лехкомыслие </w:t>
      </w:r>
      <w:r w:rsidRPr="00A77F20">
        <w:rPr>
          <w:rFonts w:ascii="Times New Roman" w:hAnsi="Times New Roman" w:cs="Times New Roman"/>
          <w:sz w:val="28"/>
          <w:szCs w:val="28"/>
        </w:rPr>
        <w:t>те права утверждает; но </w:t>
      </w:r>
      <w:r w:rsidRPr="00A77F20">
        <w:rPr>
          <w:rFonts w:ascii="Times New Roman" w:hAnsi="Times New Roman" w:cs="Times New Roman"/>
          <w:i/>
          <w:iCs/>
          <w:sz w:val="28"/>
          <w:szCs w:val="28"/>
        </w:rPr>
        <w:t>благоразумное и зрелое рассуждение, смотря на сходство с естественным порядком, </w:t>
      </w:r>
      <w:r w:rsidRPr="00A77F20">
        <w:rPr>
          <w:rFonts w:ascii="Times New Roman" w:hAnsi="Times New Roman" w:cs="Times New Roman"/>
          <w:sz w:val="28"/>
          <w:szCs w:val="28"/>
        </w:rPr>
        <w:t>оные одобряет. Не возлагаются </w:t>
      </w:r>
      <w:r w:rsidRPr="00A77F20">
        <w:rPr>
          <w:rFonts w:ascii="Times New Roman" w:hAnsi="Times New Roman" w:cs="Times New Roman"/>
          <w:i/>
          <w:iCs/>
          <w:sz w:val="28"/>
          <w:szCs w:val="28"/>
        </w:rPr>
        <w:t>на разум бремена: </w:t>
      </w:r>
      <w:r w:rsidRPr="00A77F20">
        <w:rPr>
          <w:rFonts w:ascii="Times New Roman" w:hAnsi="Times New Roman" w:cs="Times New Roman"/>
          <w:sz w:val="28"/>
          <w:szCs w:val="28"/>
        </w:rPr>
        <w:t>инако, был бы он </w:t>
      </w:r>
      <w:r w:rsidRPr="00A77F20">
        <w:rPr>
          <w:rFonts w:ascii="Times New Roman" w:hAnsi="Times New Roman" w:cs="Times New Roman"/>
          <w:i/>
          <w:iCs/>
          <w:sz w:val="28"/>
          <w:szCs w:val="28"/>
        </w:rPr>
        <w:t>невольником </w:t>
      </w:r>
      <w:r w:rsidRPr="00A77F20">
        <w:rPr>
          <w:rFonts w:ascii="Times New Roman" w:hAnsi="Times New Roman" w:cs="Times New Roman"/>
          <w:sz w:val="28"/>
          <w:szCs w:val="28"/>
        </w:rPr>
        <w:t>в своих рассуждени</w:t>
      </w:r>
      <w:r>
        <w:rPr>
          <w:rFonts w:ascii="Times New Roman" w:hAnsi="Times New Roman" w:cs="Times New Roman"/>
          <w:sz w:val="28"/>
          <w:szCs w:val="28"/>
        </w:rPr>
        <w:t xml:space="preserve">ях, и </w:t>
      </w:r>
      <w:r w:rsidRPr="00A77F20">
        <w:rPr>
          <w:rFonts w:ascii="Times New Roman" w:hAnsi="Times New Roman" w:cs="Times New Roman"/>
          <w:sz w:val="28"/>
          <w:szCs w:val="28"/>
        </w:rPr>
        <w:t>следовательно </w:t>
      </w:r>
      <w:r w:rsidRPr="00A77F20">
        <w:rPr>
          <w:rFonts w:ascii="Times New Roman" w:hAnsi="Times New Roman" w:cs="Times New Roman"/>
          <w:i/>
          <w:iCs/>
          <w:sz w:val="28"/>
          <w:szCs w:val="28"/>
        </w:rPr>
        <w:t>не разумом</w:t>
      </w:r>
      <w:r>
        <w:rPr>
          <w:rFonts w:ascii="Times New Roman" w:hAnsi="Times New Roman" w:cs="Times New Roman"/>
          <w:i/>
          <w:iCs/>
          <w:sz w:val="28"/>
          <w:szCs w:val="28"/>
        </w:rPr>
        <w:t>»</w:t>
      </w:r>
      <w:r>
        <w:rPr>
          <w:rStyle w:val="a8"/>
          <w:rFonts w:ascii="Times New Roman" w:hAnsi="Times New Roman" w:cs="Times New Roman"/>
          <w:i/>
          <w:iCs/>
          <w:sz w:val="28"/>
          <w:szCs w:val="28"/>
        </w:rPr>
        <w:footnoteReference w:id="107"/>
      </w:r>
      <w:r>
        <w:rPr>
          <w:rFonts w:ascii="Times New Roman" w:hAnsi="Times New Roman" w:cs="Times New Roman"/>
          <w:i/>
          <w:iCs/>
          <w:sz w:val="28"/>
          <w:szCs w:val="28"/>
        </w:rPr>
        <w:t xml:space="preserve">. </w:t>
      </w:r>
      <w:r>
        <w:rPr>
          <w:rFonts w:ascii="Times New Roman" w:hAnsi="Times New Roman" w:cs="Times New Roman"/>
          <w:iCs/>
          <w:sz w:val="28"/>
          <w:szCs w:val="28"/>
        </w:rPr>
        <w:t>Тредиаковский справедливо говорит о том, что, с точки зрения христианского мировоззрения, идеи Астрады легко поддаются критике, – однако он не учитывает, что Сумароков изначально пытается создать именно языческую трагедию. Очевидно, с изменением общей концепции драматургу (возможно, нехотя) приходится согласиться с оппонентом: монолог Астрады и последующий за тем обмен репликами автор полностью исключает</w:t>
      </w:r>
      <w:r w:rsidR="00C93B50">
        <w:rPr>
          <w:rStyle w:val="a8"/>
          <w:rFonts w:ascii="Times New Roman" w:hAnsi="Times New Roman" w:cs="Times New Roman"/>
          <w:iCs/>
          <w:sz w:val="28"/>
          <w:szCs w:val="28"/>
        </w:rPr>
        <w:footnoteReference w:id="108"/>
      </w:r>
      <w:r>
        <w:rPr>
          <w:rFonts w:ascii="Times New Roman" w:hAnsi="Times New Roman" w:cs="Times New Roman"/>
          <w:iCs/>
          <w:sz w:val="28"/>
          <w:szCs w:val="28"/>
        </w:rPr>
        <w:t xml:space="preserve">.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Смещение акцента с воли рока приводит и к другим исправлениям. Например, из трагедии исчезает мотив предвидения. Так, еще во втором действии в редакции 1747 г. Оснельда произносит такую реплику:</w:t>
      </w:r>
    </w:p>
    <w:p w:rsidR="008B2F0C" w:rsidRPr="0096114F" w:rsidRDefault="008B2F0C" w:rsidP="001C0789">
      <w:pPr>
        <w:spacing w:line="360" w:lineRule="auto"/>
        <w:jc w:val="both"/>
        <w:rPr>
          <w:rFonts w:ascii="Times New Roman" w:hAnsi="Times New Roman" w:cs="Times New Roman"/>
          <w:sz w:val="28"/>
          <w:szCs w:val="28"/>
        </w:rPr>
      </w:pPr>
      <w:r w:rsidRPr="0096114F">
        <w:rPr>
          <w:rFonts w:ascii="Times New Roman" w:hAnsi="Times New Roman" w:cs="Times New Roman"/>
          <w:sz w:val="28"/>
          <w:szCs w:val="28"/>
        </w:rPr>
        <w:t>Не ту мне сердце весть в уме воображает</w:t>
      </w:r>
    </w:p>
    <w:p w:rsidR="008B2F0C" w:rsidRPr="0096114F" w:rsidRDefault="008B2F0C" w:rsidP="001C0789">
      <w:pPr>
        <w:spacing w:line="360" w:lineRule="auto"/>
        <w:jc w:val="both"/>
        <w:rPr>
          <w:rFonts w:ascii="Times New Roman" w:hAnsi="Times New Roman" w:cs="Times New Roman"/>
          <w:sz w:val="28"/>
          <w:szCs w:val="28"/>
        </w:rPr>
      </w:pPr>
      <w:r w:rsidRPr="0096114F">
        <w:rPr>
          <w:rFonts w:ascii="Times New Roman" w:hAnsi="Times New Roman" w:cs="Times New Roman"/>
          <w:sz w:val="28"/>
          <w:szCs w:val="28"/>
        </w:rPr>
        <w:t>Печально следствие и бедство предвещает</w:t>
      </w:r>
    </w:p>
    <w:p w:rsidR="008B2F0C" w:rsidRPr="0096114F" w:rsidRDefault="008B2F0C" w:rsidP="001C0789">
      <w:pPr>
        <w:spacing w:line="360" w:lineRule="auto"/>
        <w:jc w:val="both"/>
        <w:rPr>
          <w:rFonts w:ascii="Times New Roman" w:hAnsi="Times New Roman" w:cs="Times New Roman"/>
          <w:sz w:val="28"/>
          <w:szCs w:val="28"/>
        </w:rPr>
      </w:pPr>
      <w:r w:rsidRPr="0096114F">
        <w:rPr>
          <w:rFonts w:ascii="Times New Roman" w:hAnsi="Times New Roman" w:cs="Times New Roman"/>
          <w:sz w:val="28"/>
          <w:szCs w:val="28"/>
        </w:rPr>
        <w:t>О представление Оснельде вечных слез!</w:t>
      </w:r>
    </w:p>
    <w:p w:rsidR="008B2F0C" w:rsidRDefault="008B2F0C" w:rsidP="001C0789">
      <w:pPr>
        <w:spacing w:line="360" w:lineRule="auto"/>
        <w:jc w:val="both"/>
        <w:rPr>
          <w:rFonts w:ascii="Times New Roman" w:hAnsi="Times New Roman" w:cs="Times New Roman"/>
          <w:sz w:val="28"/>
          <w:szCs w:val="28"/>
        </w:rPr>
      </w:pPr>
      <w:r w:rsidRPr="0096114F">
        <w:rPr>
          <w:rFonts w:ascii="Times New Roman" w:hAnsi="Times New Roman" w:cs="Times New Roman"/>
          <w:sz w:val="28"/>
          <w:szCs w:val="28"/>
        </w:rPr>
        <w:t>Я ударения сугуба жду с небес.</w:t>
      </w:r>
      <w:r>
        <w:rPr>
          <w:rStyle w:val="a8"/>
          <w:rFonts w:ascii="Times New Roman" w:hAnsi="Times New Roman" w:cs="Times New Roman"/>
          <w:sz w:val="28"/>
          <w:szCs w:val="28"/>
        </w:rPr>
        <w:footnoteReference w:id="109"/>
      </w:r>
    </w:p>
    <w:p w:rsidR="008B2F0C" w:rsidRDefault="008B2F0C" w:rsidP="00E11055">
      <w:pPr>
        <w:spacing w:line="360" w:lineRule="auto"/>
        <w:jc w:val="both"/>
        <w:rPr>
          <w:rFonts w:ascii="Times New Roman" w:hAnsi="Times New Roman" w:cs="Times New Roman"/>
          <w:sz w:val="28"/>
          <w:szCs w:val="28"/>
        </w:rPr>
      </w:pPr>
      <w:r>
        <w:rPr>
          <w:rFonts w:ascii="Times New Roman" w:hAnsi="Times New Roman" w:cs="Times New Roman"/>
          <w:sz w:val="28"/>
          <w:szCs w:val="28"/>
        </w:rPr>
        <w:t>В новой редакции вместо судьбы, волю которой можно предвидеть, действует сам человек – и такое предвидение оказывается невозможным.</w:t>
      </w:r>
    </w:p>
    <w:p w:rsidR="008B2F0C" w:rsidRDefault="008B2F0C" w:rsidP="008B2F0C">
      <w:pPr>
        <w:spacing w:line="360" w:lineRule="auto"/>
        <w:ind w:firstLine="709"/>
        <w:jc w:val="both"/>
        <w:rPr>
          <w:rFonts w:ascii="Times New Roman" w:hAnsi="Times New Roman" w:cs="Times New Roman"/>
          <w:sz w:val="28"/>
          <w:szCs w:val="28"/>
        </w:rPr>
      </w:pP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«Синав и Трувор»</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«Синав и Трувор», более поздняя трагедия Сумарокова, претерпела куда меньше семантически значимых изменений. Можно, однако выделить общий вектор влияющих на смысл произведения правок, который оказывается крайне схож с тем, что было показано на материале «Хорева».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при редактировании своей первой трагедии, драматург стремится подчеркнуть виновность в случившемся одного из героев – Синава. Здесь она изначально несомненна: правитель, зная о несклонности к нему Ильмены и узнав уже во втором действии о любви девушки и его собственного брата Трувора, все же не находит в себе сил победить греховную страсть и принуждает дочь Гостомысла к браку, что и оканчивается трагически для всех героев. Несмотря на это, Сумароков считает необходимым внести ряд исправлений, призванных сделать восприятие образа героя более негативным. Так, удаляется «высокая» его характеристика из уст Ильмены, страдающей от действий правителя («</w:t>
      </w:r>
      <w:r w:rsidRPr="00210DDF">
        <w:rPr>
          <w:rFonts w:ascii="Times New Roman" w:hAnsi="Times New Roman" w:cs="Times New Roman"/>
          <w:sz w:val="28"/>
          <w:szCs w:val="28"/>
        </w:rPr>
        <w:t>Ты Гостомысл</w:t>
      </w:r>
      <w:r>
        <w:rPr>
          <w:rFonts w:ascii="Times New Roman" w:hAnsi="Times New Roman" w:cs="Times New Roman"/>
          <w:sz w:val="28"/>
          <w:szCs w:val="28"/>
        </w:rPr>
        <w:t xml:space="preserve">у друг, мне хочешь сердце дать. / </w:t>
      </w:r>
      <w:r w:rsidRPr="00210DDF">
        <w:rPr>
          <w:rFonts w:ascii="Times New Roman" w:hAnsi="Times New Roman" w:cs="Times New Roman"/>
          <w:sz w:val="28"/>
          <w:szCs w:val="28"/>
        </w:rPr>
        <w:t>Ты ввел во г</w:t>
      </w:r>
      <w:r>
        <w:rPr>
          <w:rFonts w:ascii="Times New Roman" w:hAnsi="Times New Roman" w:cs="Times New Roman"/>
          <w:sz w:val="28"/>
          <w:szCs w:val="28"/>
        </w:rPr>
        <w:t xml:space="preserve">рад покой, скончав его напасти, / </w:t>
      </w:r>
      <w:r w:rsidRPr="00210DDF">
        <w:rPr>
          <w:rFonts w:ascii="Times New Roman" w:hAnsi="Times New Roman" w:cs="Times New Roman"/>
          <w:sz w:val="28"/>
          <w:szCs w:val="28"/>
        </w:rPr>
        <w:t>Ты добр</w:t>
      </w:r>
      <w:r>
        <w:rPr>
          <w:rFonts w:ascii="Times New Roman" w:hAnsi="Times New Roman" w:cs="Times New Roman"/>
          <w:sz w:val="28"/>
          <w:szCs w:val="28"/>
        </w:rPr>
        <w:t>одетелен, велик, достоин власти»</w:t>
      </w:r>
      <w:r>
        <w:rPr>
          <w:rStyle w:val="a8"/>
          <w:rFonts w:ascii="Times New Roman" w:hAnsi="Times New Roman" w:cs="Times New Roman"/>
          <w:sz w:val="28"/>
          <w:szCs w:val="28"/>
        </w:rPr>
        <w:footnoteReference w:id="110"/>
      </w:r>
      <w:r>
        <w:rPr>
          <w:rFonts w:ascii="Times New Roman" w:hAnsi="Times New Roman" w:cs="Times New Roman"/>
          <w:sz w:val="28"/>
          <w:szCs w:val="28"/>
        </w:rPr>
        <w:t>), самому Синаву отказывается в праве проявить относительную, но все же заботу о влюбленных («</w:t>
      </w:r>
      <w:r w:rsidRPr="00210DDF">
        <w:rPr>
          <w:rFonts w:ascii="Times New Roman" w:hAnsi="Times New Roman" w:cs="Times New Roman"/>
          <w:sz w:val="28"/>
          <w:szCs w:val="28"/>
        </w:rPr>
        <w:t>Ког</w:t>
      </w:r>
      <w:r>
        <w:rPr>
          <w:rFonts w:ascii="Times New Roman" w:hAnsi="Times New Roman" w:cs="Times New Roman"/>
          <w:sz w:val="28"/>
          <w:szCs w:val="28"/>
        </w:rPr>
        <w:t xml:space="preserve">да б ты Трувора сурово приняла, / </w:t>
      </w:r>
      <w:r w:rsidRPr="00210DDF">
        <w:rPr>
          <w:rFonts w:ascii="Times New Roman" w:hAnsi="Times New Roman" w:cs="Times New Roman"/>
          <w:sz w:val="28"/>
          <w:szCs w:val="28"/>
        </w:rPr>
        <w:t>Он ста</w:t>
      </w:r>
      <w:r>
        <w:rPr>
          <w:rFonts w:ascii="Times New Roman" w:hAnsi="Times New Roman" w:cs="Times New Roman"/>
          <w:sz w:val="28"/>
          <w:szCs w:val="28"/>
        </w:rPr>
        <w:t xml:space="preserve">л бы забывать, что ты ему мила, / </w:t>
      </w:r>
      <w:r w:rsidRPr="00210DDF">
        <w:rPr>
          <w:rFonts w:ascii="Times New Roman" w:hAnsi="Times New Roman" w:cs="Times New Roman"/>
          <w:sz w:val="28"/>
          <w:szCs w:val="28"/>
        </w:rPr>
        <w:t>И</w:t>
      </w:r>
      <w:r>
        <w:rPr>
          <w:rFonts w:ascii="Times New Roman" w:hAnsi="Times New Roman" w:cs="Times New Roman"/>
          <w:sz w:val="28"/>
          <w:szCs w:val="28"/>
        </w:rPr>
        <w:t>,</w:t>
      </w:r>
      <w:r w:rsidRPr="00210DDF">
        <w:rPr>
          <w:rFonts w:ascii="Times New Roman" w:hAnsi="Times New Roman" w:cs="Times New Roman"/>
          <w:sz w:val="28"/>
          <w:szCs w:val="28"/>
        </w:rPr>
        <w:t xml:space="preserve"> в вечной живучи с Ил</w:t>
      </w:r>
      <w:r>
        <w:rPr>
          <w:rFonts w:ascii="Times New Roman" w:hAnsi="Times New Roman" w:cs="Times New Roman"/>
          <w:sz w:val="28"/>
          <w:szCs w:val="28"/>
        </w:rPr>
        <w:t xml:space="preserve">ьменою разлуке, / </w:t>
      </w:r>
      <w:r w:rsidRPr="00210DDF">
        <w:rPr>
          <w:rFonts w:ascii="Times New Roman" w:hAnsi="Times New Roman" w:cs="Times New Roman"/>
          <w:sz w:val="28"/>
          <w:szCs w:val="28"/>
        </w:rPr>
        <w:t>Не стал бы с</w:t>
      </w:r>
      <w:r>
        <w:rPr>
          <w:rFonts w:ascii="Times New Roman" w:hAnsi="Times New Roman" w:cs="Times New Roman"/>
          <w:sz w:val="28"/>
          <w:szCs w:val="28"/>
        </w:rPr>
        <w:t xml:space="preserve">етовать и жить в напрасной муке. / </w:t>
      </w:r>
      <w:r w:rsidRPr="00210DDF">
        <w:rPr>
          <w:rFonts w:ascii="Times New Roman" w:hAnsi="Times New Roman" w:cs="Times New Roman"/>
          <w:sz w:val="28"/>
          <w:szCs w:val="28"/>
        </w:rPr>
        <w:t>А ты б</w:t>
      </w:r>
      <w:r>
        <w:rPr>
          <w:rFonts w:ascii="Times New Roman" w:hAnsi="Times New Roman" w:cs="Times New Roman"/>
          <w:sz w:val="28"/>
          <w:szCs w:val="28"/>
        </w:rPr>
        <w:t xml:space="preserve">ы, слыша то, как он тебя забыл, / </w:t>
      </w:r>
      <w:r w:rsidRPr="00210DDF">
        <w:rPr>
          <w:rFonts w:ascii="Times New Roman" w:hAnsi="Times New Roman" w:cs="Times New Roman"/>
          <w:sz w:val="28"/>
          <w:szCs w:val="28"/>
        </w:rPr>
        <w:t>Забыла и сама, как он тебя любил</w:t>
      </w:r>
      <w:r>
        <w:rPr>
          <w:rFonts w:ascii="Times New Roman" w:hAnsi="Times New Roman" w:cs="Times New Roman"/>
          <w:sz w:val="28"/>
          <w:szCs w:val="28"/>
        </w:rPr>
        <w:t>»</w:t>
      </w:r>
      <w:r>
        <w:rPr>
          <w:rStyle w:val="a8"/>
          <w:rFonts w:ascii="Times New Roman" w:hAnsi="Times New Roman" w:cs="Times New Roman"/>
          <w:sz w:val="28"/>
          <w:szCs w:val="28"/>
        </w:rPr>
        <w:footnoteReference w:id="111"/>
      </w:r>
      <w:r>
        <w:rPr>
          <w:rFonts w:ascii="Times New Roman" w:hAnsi="Times New Roman" w:cs="Times New Roman"/>
          <w:sz w:val="28"/>
          <w:szCs w:val="28"/>
        </w:rPr>
        <w:t>) и произнести до наступления трагических последствий фразу, напоминающую раскаяние («</w:t>
      </w:r>
      <w:r w:rsidRPr="006A7A9F">
        <w:rPr>
          <w:rFonts w:ascii="Times New Roman" w:hAnsi="Times New Roman" w:cs="Times New Roman"/>
          <w:sz w:val="28"/>
          <w:szCs w:val="28"/>
        </w:rPr>
        <w:t>Кем так, как ны</w:t>
      </w:r>
      <w:r>
        <w:rPr>
          <w:rFonts w:ascii="Times New Roman" w:hAnsi="Times New Roman" w:cs="Times New Roman"/>
          <w:sz w:val="28"/>
          <w:szCs w:val="28"/>
        </w:rPr>
        <w:t xml:space="preserve">не мной, любовна страсть играет, / </w:t>
      </w:r>
      <w:r w:rsidRPr="006A7A9F">
        <w:rPr>
          <w:rFonts w:ascii="Times New Roman" w:hAnsi="Times New Roman" w:cs="Times New Roman"/>
          <w:sz w:val="28"/>
          <w:szCs w:val="28"/>
        </w:rPr>
        <w:t>Тот часто грубости в смятении вещает</w:t>
      </w:r>
      <w:r>
        <w:rPr>
          <w:rFonts w:ascii="Times New Roman" w:hAnsi="Times New Roman" w:cs="Times New Roman"/>
          <w:sz w:val="28"/>
          <w:szCs w:val="28"/>
        </w:rPr>
        <w:t>»</w:t>
      </w:r>
      <w:r>
        <w:rPr>
          <w:rStyle w:val="a8"/>
          <w:rFonts w:ascii="Times New Roman" w:hAnsi="Times New Roman" w:cs="Times New Roman"/>
          <w:sz w:val="28"/>
          <w:szCs w:val="28"/>
        </w:rPr>
        <w:footnoteReference w:id="112"/>
      </w:r>
      <w:r>
        <w:rPr>
          <w:rFonts w:ascii="Times New Roman" w:hAnsi="Times New Roman" w:cs="Times New Roman"/>
          <w:sz w:val="28"/>
          <w:szCs w:val="28"/>
        </w:rPr>
        <w:t xml:space="preserve">). Важнейшее связанное с этим изменение – удаление из монолога </w:t>
      </w:r>
      <w:r>
        <w:rPr>
          <w:rFonts w:ascii="Times New Roman" w:hAnsi="Times New Roman" w:cs="Times New Roman"/>
          <w:sz w:val="28"/>
          <w:szCs w:val="28"/>
        </w:rPr>
        <w:lastRenderedPageBreak/>
        <w:t xml:space="preserve">вестника фрагмента, где он описывает, как Трувор прощает брата перед смертью: </w:t>
      </w:r>
    </w:p>
    <w:p w:rsidR="008B2F0C" w:rsidRPr="006A7A9F" w:rsidRDefault="008B2F0C" w:rsidP="001C0789">
      <w:pPr>
        <w:spacing w:line="360" w:lineRule="auto"/>
        <w:jc w:val="both"/>
        <w:rPr>
          <w:rFonts w:ascii="Times New Roman" w:hAnsi="Times New Roman" w:cs="Times New Roman"/>
          <w:sz w:val="28"/>
          <w:szCs w:val="28"/>
        </w:rPr>
      </w:pPr>
      <w:r w:rsidRPr="006A7A9F">
        <w:rPr>
          <w:rFonts w:ascii="Times New Roman" w:hAnsi="Times New Roman" w:cs="Times New Roman"/>
          <w:sz w:val="28"/>
          <w:szCs w:val="28"/>
        </w:rPr>
        <w:t>Но если в нем еще увидите мне брата</w:t>
      </w:r>
      <w:r>
        <w:rPr>
          <w:rFonts w:ascii="Times New Roman" w:hAnsi="Times New Roman" w:cs="Times New Roman"/>
          <w:sz w:val="28"/>
          <w:szCs w:val="28"/>
        </w:rPr>
        <w:t>,</w:t>
      </w:r>
    </w:p>
    <w:p w:rsidR="008B2F0C" w:rsidRPr="006A7A9F" w:rsidRDefault="008B2F0C" w:rsidP="001C0789">
      <w:pPr>
        <w:spacing w:line="360" w:lineRule="auto"/>
        <w:jc w:val="both"/>
        <w:rPr>
          <w:rFonts w:ascii="Times New Roman" w:hAnsi="Times New Roman" w:cs="Times New Roman"/>
          <w:sz w:val="28"/>
          <w:szCs w:val="28"/>
        </w:rPr>
      </w:pPr>
      <w:r w:rsidRPr="006A7A9F">
        <w:rPr>
          <w:rFonts w:ascii="Times New Roman" w:hAnsi="Times New Roman" w:cs="Times New Roman"/>
          <w:sz w:val="28"/>
          <w:szCs w:val="28"/>
        </w:rPr>
        <w:t>Скажите вы ему, что я вину простил,</w:t>
      </w:r>
    </w:p>
    <w:p w:rsidR="008B2F0C" w:rsidRPr="006A7A9F" w:rsidRDefault="008B2F0C" w:rsidP="001C0789">
      <w:pPr>
        <w:spacing w:line="360" w:lineRule="auto"/>
        <w:jc w:val="both"/>
        <w:rPr>
          <w:rFonts w:ascii="Times New Roman" w:hAnsi="Times New Roman" w:cs="Times New Roman"/>
          <w:sz w:val="28"/>
          <w:szCs w:val="28"/>
        </w:rPr>
      </w:pPr>
      <w:r w:rsidRPr="006A7A9F">
        <w:rPr>
          <w:rFonts w:ascii="Times New Roman" w:hAnsi="Times New Roman" w:cs="Times New Roman"/>
          <w:sz w:val="28"/>
          <w:szCs w:val="28"/>
        </w:rPr>
        <w:t>Что верной он меня любовницы лишил</w:t>
      </w:r>
      <w:r>
        <w:rPr>
          <w:rFonts w:ascii="Times New Roman" w:hAnsi="Times New Roman" w:cs="Times New Roman"/>
          <w:sz w:val="28"/>
          <w:szCs w:val="28"/>
        </w:rPr>
        <w:t>.</w:t>
      </w:r>
    </w:p>
    <w:p w:rsidR="008B2F0C" w:rsidRPr="006A7A9F" w:rsidRDefault="008B2F0C" w:rsidP="001C0789">
      <w:pPr>
        <w:spacing w:line="360" w:lineRule="auto"/>
        <w:jc w:val="both"/>
        <w:rPr>
          <w:rFonts w:ascii="Times New Roman" w:hAnsi="Times New Roman" w:cs="Times New Roman"/>
          <w:sz w:val="28"/>
          <w:szCs w:val="28"/>
        </w:rPr>
      </w:pPr>
      <w:r w:rsidRPr="006A7A9F">
        <w:rPr>
          <w:rFonts w:ascii="Times New Roman" w:hAnsi="Times New Roman" w:cs="Times New Roman"/>
          <w:sz w:val="28"/>
          <w:szCs w:val="28"/>
        </w:rPr>
        <w:t>Скажите, что ему я всяких благ желаю</w:t>
      </w:r>
    </w:p>
    <w:p w:rsidR="008B2F0C" w:rsidRDefault="008B2F0C" w:rsidP="001C0789">
      <w:pPr>
        <w:spacing w:line="360" w:lineRule="auto"/>
        <w:jc w:val="both"/>
        <w:rPr>
          <w:rFonts w:ascii="Times New Roman" w:hAnsi="Times New Roman" w:cs="Times New Roman"/>
          <w:sz w:val="28"/>
          <w:szCs w:val="28"/>
        </w:rPr>
      </w:pPr>
      <w:r w:rsidRPr="006A7A9F">
        <w:rPr>
          <w:rFonts w:ascii="Times New Roman" w:hAnsi="Times New Roman" w:cs="Times New Roman"/>
          <w:sz w:val="28"/>
          <w:szCs w:val="28"/>
        </w:rPr>
        <w:t>И</w:t>
      </w:r>
      <w:r>
        <w:rPr>
          <w:rFonts w:ascii="Times New Roman" w:hAnsi="Times New Roman" w:cs="Times New Roman"/>
          <w:sz w:val="28"/>
          <w:szCs w:val="28"/>
        </w:rPr>
        <w:t>,</w:t>
      </w:r>
      <w:r w:rsidRPr="006A7A9F">
        <w:rPr>
          <w:rFonts w:ascii="Times New Roman" w:hAnsi="Times New Roman" w:cs="Times New Roman"/>
          <w:sz w:val="28"/>
          <w:szCs w:val="28"/>
        </w:rPr>
        <w:t xml:space="preserve"> мести не хотящ, без мести умираю</w:t>
      </w:r>
      <w:r>
        <w:rPr>
          <w:rFonts w:ascii="Times New Roman" w:hAnsi="Times New Roman" w:cs="Times New Roman"/>
          <w:sz w:val="28"/>
          <w:szCs w:val="28"/>
        </w:rPr>
        <w:t>.</w:t>
      </w:r>
      <w:r>
        <w:rPr>
          <w:rStyle w:val="a8"/>
          <w:rFonts w:ascii="Times New Roman" w:hAnsi="Times New Roman" w:cs="Times New Roman"/>
          <w:sz w:val="28"/>
          <w:szCs w:val="28"/>
        </w:rPr>
        <w:footnoteReference w:id="113"/>
      </w:r>
      <w:r>
        <w:rPr>
          <w:rFonts w:ascii="Times New Roman" w:hAnsi="Times New Roman" w:cs="Times New Roman"/>
          <w:sz w:val="28"/>
          <w:szCs w:val="28"/>
        </w:rPr>
        <w:t xml:space="preserve"> </w:t>
      </w:r>
    </w:p>
    <w:p w:rsidR="008B2F0C" w:rsidRDefault="008B2F0C" w:rsidP="00C93B50">
      <w:pPr>
        <w:spacing w:line="360" w:lineRule="auto"/>
        <w:jc w:val="both"/>
        <w:rPr>
          <w:rFonts w:ascii="Times New Roman" w:hAnsi="Times New Roman" w:cs="Times New Roman"/>
          <w:sz w:val="28"/>
          <w:szCs w:val="28"/>
        </w:rPr>
      </w:pPr>
      <w:r>
        <w:rPr>
          <w:rFonts w:ascii="Times New Roman" w:hAnsi="Times New Roman" w:cs="Times New Roman"/>
          <w:sz w:val="28"/>
          <w:szCs w:val="28"/>
        </w:rPr>
        <w:t>Нравственное наказание героя, оставленного без прощения, кажется еще ужаснее, вынесенный ему автором приговор – строже.</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этим вектором происходят и иные трансформации. Так, как и в «Хореве», из текста исчезает</w:t>
      </w:r>
      <w:r w:rsidR="00C93B50">
        <w:rPr>
          <w:rFonts w:ascii="Times New Roman" w:hAnsi="Times New Roman" w:cs="Times New Roman"/>
          <w:sz w:val="28"/>
          <w:szCs w:val="28"/>
        </w:rPr>
        <w:t xml:space="preserve"> мотив предвестия</w:t>
      </w:r>
      <w:r>
        <w:rPr>
          <w:rFonts w:ascii="Times New Roman" w:hAnsi="Times New Roman" w:cs="Times New Roman"/>
          <w:sz w:val="28"/>
          <w:szCs w:val="28"/>
        </w:rPr>
        <w:t xml:space="preserve"> будущей катастрофы (дважды: изначально об отсутствии надежды в первой редакции Синав говорит в начале второго действия («</w:t>
      </w:r>
      <w:r w:rsidRPr="000F67B8">
        <w:rPr>
          <w:rFonts w:ascii="Times New Roman" w:hAnsi="Times New Roman" w:cs="Times New Roman"/>
          <w:sz w:val="28"/>
          <w:szCs w:val="28"/>
        </w:rPr>
        <w:t>А я вас наяву зрю, злобнейши минуты</w:t>
      </w:r>
      <w:r>
        <w:rPr>
          <w:rFonts w:ascii="Times New Roman" w:hAnsi="Times New Roman" w:cs="Times New Roman"/>
          <w:sz w:val="28"/>
          <w:szCs w:val="28"/>
        </w:rPr>
        <w:t xml:space="preserve">, / </w:t>
      </w:r>
      <w:r w:rsidRPr="000F67B8">
        <w:rPr>
          <w:rFonts w:ascii="Times New Roman" w:hAnsi="Times New Roman" w:cs="Times New Roman"/>
          <w:sz w:val="28"/>
          <w:szCs w:val="28"/>
        </w:rPr>
        <w:t>Не будете ли вы источником тьмы бед?</w:t>
      </w:r>
      <w:r>
        <w:rPr>
          <w:rFonts w:ascii="Times New Roman" w:hAnsi="Times New Roman" w:cs="Times New Roman"/>
          <w:sz w:val="28"/>
          <w:szCs w:val="28"/>
        </w:rPr>
        <w:t xml:space="preserve"> / </w:t>
      </w:r>
      <w:r w:rsidRPr="000F67B8">
        <w:rPr>
          <w:rFonts w:ascii="Times New Roman" w:hAnsi="Times New Roman" w:cs="Times New Roman"/>
          <w:sz w:val="28"/>
          <w:szCs w:val="28"/>
        </w:rPr>
        <w:t>Надежды к моему спокойству больше нет</w:t>
      </w:r>
      <w:r>
        <w:rPr>
          <w:rFonts w:ascii="Times New Roman" w:hAnsi="Times New Roman" w:cs="Times New Roman"/>
          <w:sz w:val="28"/>
          <w:szCs w:val="28"/>
        </w:rPr>
        <w:t>»</w:t>
      </w:r>
      <w:r>
        <w:rPr>
          <w:rStyle w:val="a8"/>
          <w:rFonts w:ascii="Times New Roman" w:hAnsi="Times New Roman" w:cs="Times New Roman"/>
          <w:sz w:val="28"/>
          <w:szCs w:val="28"/>
        </w:rPr>
        <w:footnoteReference w:id="114"/>
      </w:r>
      <w:r>
        <w:rPr>
          <w:rFonts w:ascii="Times New Roman" w:hAnsi="Times New Roman" w:cs="Times New Roman"/>
          <w:sz w:val="28"/>
          <w:szCs w:val="28"/>
        </w:rPr>
        <w:t>), потом – в конце третьего («</w:t>
      </w:r>
      <w:r w:rsidRPr="000F67B8">
        <w:rPr>
          <w:rFonts w:ascii="Times New Roman" w:hAnsi="Times New Roman" w:cs="Times New Roman"/>
          <w:sz w:val="28"/>
          <w:szCs w:val="28"/>
        </w:rPr>
        <w:t>Не бу</w:t>
      </w:r>
      <w:r>
        <w:rPr>
          <w:rFonts w:ascii="Times New Roman" w:hAnsi="Times New Roman" w:cs="Times New Roman"/>
          <w:sz w:val="28"/>
          <w:szCs w:val="28"/>
        </w:rPr>
        <w:t xml:space="preserve">дете ли вы источником тьмы бед? / </w:t>
      </w:r>
      <w:r w:rsidRPr="000F67B8">
        <w:rPr>
          <w:rFonts w:ascii="Times New Roman" w:hAnsi="Times New Roman" w:cs="Times New Roman"/>
          <w:sz w:val="28"/>
          <w:szCs w:val="28"/>
        </w:rPr>
        <w:t>Надежд</w:t>
      </w:r>
      <w:r>
        <w:rPr>
          <w:rFonts w:ascii="Times New Roman" w:hAnsi="Times New Roman" w:cs="Times New Roman"/>
          <w:sz w:val="28"/>
          <w:szCs w:val="28"/>
        </w:rPr>
        <w:t xml:space="preserve">ы к моему спокойству больше нет. / </w:t>
      </w:r>
      <w:r w:rsidRPr="000F67B8">
        <w:rPr>
          <w:rFonts w:ascii="Times New Roman" w:hAnsi="Times New Roman" w:cs="Times New Roman"/>
          <w:sz w:val="28"/>
          <w:szCs w:val="28"/>
        </w:rPr>
        <w:t>О злополучн</w:t>
      </w:r>
      <w:r>
        <w:rPr>
          <w:rFonts w:ascii="Times New Roman" w:hAnsi="Times New Roman" w:cs="Times New Roman"/>
          <w:sz w:val="28"/>
          <w:szCs w:val="28"/>
        </w:rPr>
        <w:t>ый день! О время муки странной! В к</w:t>
      </w:r>
      <w:r w:rsidRPr="000F67B8">
        <w:rPr>
          <w:rFonts w:ascii="Times New Roman" w:hAnsi="Times New Roman" w:cs="Times New Roman"/>
          <w:sz w:val="28"/>
          <w:szCs w:val="28"/>
        </w:rPr>
        <w:t>акой я стражду днесь болезни несказанной!</w:t>
      </w:r>
      <w:r>
        <w:rPr>
          <w:rFonts w:ascii="Times New Roman" w:hAnsi="Times New Roman" w:cs="Times New Roman"/>
          <w:sz w:val="28"/>
          <w:szCs w:val="28"/>
        </w:rPr>
        <w:t>»</w:t>
      </w:r>
      <w:r>
        <w:rPr>
          <w:rStyle w:val="a8"/>
          <w:rFonts w:ascii="Times New Roman" w:hAnsi="Times New Roman" w:cs="Times New Roman"/>
          <w:sz w:val="28"/>
          <w:szCs w:val="28"/>
        </w:rPr>
        <w:footnoteReference w:id="115"/>
      </w:r>
      <w:r>
        <w:rPr>
          <w:rFonts w:ascii="Times New Roman" w:hAnsi="Times New Roman" w:cs="Times New Roman"/>
          <w:sz w:val="28"/>
          <w:szCs w:val="28"/>
        </w:rPr>
        <w:t>)). Кроме того, при исправлении из трагедии ис</w:t>
      </w:r>
      <w:r w:rsidR="00C93B50">
        <w:rPr>
          <w:rFonts w:ascii="Times New Roman" w:hAnsi="Times New Roman" w:cs="Times New Roman"/>
          <w:sz w:val="28"/>
          <w:szCs w:val="28"/>
        </w:rPr>
        <w:t>ключается</w:t>
      </w:r>
      <w:r>
        <w:rPr>
          <w:rFonts w:ascii="Times New Roman" w:hAnsi="Times New Roman" w:cs="Times New Roman"/>
          <w:sz w:val="28"/>
          <w:szCs w:val="28"/>
        </w:rPr>
        <w:t xml:space="preserve"> монолог Трувора о естественном праве на любовь, напоминающий философию Астрады в «Хореве»:</w:t>
      </w:r>
    </w:p>
    <w:p w:rsidR="008B2F0C" w:rsidRPr="00B20995" w:rsidRDefault="008B2F0C" w:rsidP="001C0789">
      <w:pPr>
        <w:spacing w:line="360" w:lineRule="auto"/>
        <w:jc w:val="both"/>
        <w:rPr>
          <w:rFonts w:ascii="Times New Roman" w:hAnsi="Times New Roman" w:cs="Times New Roman"/>
          <w:sz w:val="28"/>
          <w:szCs w:val="28"/>
        </w:rPr>
      </w:pPr>
      <w:r w:rsidRPr="00B20995">
        <w:rPr>
          <w:rFonts w:ascii="Times New Roman" w:hAnsi="Times New Roman" w:cs="Times New Roman"/>
          <w:sz w:val="28"/>
          <w:szCs w:val="28"/>
        </w:rPr>
        <w:t>Великодушие отец твой тако чтит,</w:t>
      </w:r>
    </w:p>
    <w:p w:rsidR="008B2F0C" w:rsidRPr="00B20995" w:rsidRDefault="008B2F0C" w:rsidP="001C0789">
      <w:pPr>
        <w:spacing w:line="360" w:lineRule="auto"/>
        <w:jc w:val="both"/>
        <w:rPr>
          <w:rFonts w:ascii="Times New Roman" w:hAnsi="Times New Roman" w:cs="Times New Roman"/>
          <w:sz w:val="28"/>
          <w:szCs w:val="28"/>
        </w:rPr>
      </w:pPr>
      <w:r w:rsidRPr="00B20995">
        <w:rPr>
          <w:rFonts w:ascii="Times New Roman" w:hAnsi="Times New Roman" w:cs="Times New Roman"/>
          <w:sz w:val="28"/>
          <w:szCs w:val="28"/>
        </w:rPr>
        <w:t>Что человечества остался в нем лишь вид</w:t>
      </w:r>
      <w:r>
        <w:rPr>
          <w:rFonts w:ascii="Times New Roman" w:hAnsi="Times New Roman" w:cs="Times New Roman"/>
          <w:sz w:val="28"/>
          <w:szCs w:val="28"/>
        </w:rPr>
        <w:t>.</w:t>
      </w:r>
    </w:p>
    <w:p w:rsidR="008B2F0C" w:rsidRPr="00B20995" w:rsidRDefault="008B2F0C" w:rsidP="001C0789">
      <w:pPr>
        <w:spacing w:line="360" w:lineRule="auto"/>
        <w:jc w:val="both"/>
        <w:rPr>
          <w:rFonts w:ascii="Times New Roman" w:hAnsi="Times New Roman" w:cs="Times New Roman"/>
          <w:sz w:val="28"/>
          <w:szCs w:val="28"/>
        </w:rPr>
      </w:pPr>
      <w:r w:rsidRPr="00B20995">
        <w:rPr>
          <w:rFonts w:ascii="Times New Roman" w:hAnsi="Times New Roman" w:cs="Times New Roman"/>
          <w:sz w:val="28"/>
          <w:szCs w:val="28"/>
        </w:rPr>
        <w:t>Иль производятся герои от природы,</w:t>
      </w:r>
    </w:p>
    <w:p w:rsidR="008B2F0C" w:rsidRPr="00B20995" w:rsidRDefault="008B2F0C" w:rsidP="001C0789">
      <w:pPr>
        <w:spacing w:line="360" w:lineRule="auto"/>
        <w:jc w:val="both"/>
        <w:rPr>
          <w:rFonts w:ascii="Times New Roman" w:hAnsi="Times New Roman" w:cs="Times New Roman"/>
          <w:sz w:val="28"/>
          <w:szCs w:val="28"/>
        </w:rPr>
      </w:pPr>
      <w:r w:rsidRPr="00B20995">
        <w:rPr>
          <w:rFonts w:ascii="Times New Roman" w:hAnsi="Times New Roman" w:cs="Times New Roman"/>
          <w:sz w:val="28"/>
          <w:szCs w:val="28"/>
        </w:rPr>
        <w:t>Чтоб не иметь забав им в жизни, ни свободы,</w:t>
      </w:r>
    </w:p>
    <w:p w:rsidR="008B2F0C" w:rsidRPr="00B20995" w:rsidRDefault="008B2F0C" w:rsidP="001C0789">
      <w:pPr>
        <w:spacing w:line="360" w:lineRule="auto"/>
        <w:jc w:val="both"/>
        <w:rPr>
          <w:rFonts w:ascii="Times New Roman" w:hAnsi="Times New Roman" w:cs="Times New Roman"/>
          <w:sz w:val="28"/>
          <w:szCs w:val="28"/>
        </w:rPr>
      </w:pPr>
      <w:r w:rsidRPr="00B20995">
        <w:rPr>
          <w:rFonts w:ascii="Times New Roman" w:hAnsi="Times New Roman" w:cs="Times New Roman"/>
          <w:sz w:val="28"/>
          <w:szCs w:val="28"/>
        </w:rPr>
        <w:lastRenderedPageBreak/>
        <w:t>И, угнетаючи престрого естество,</w:t>
      </w:r>
    </w:p>
    <w:p w:rsidR="008B2F0C" w:rsidRPr="00B20995" w:rsidRDefault="008B2F0C" w:rsidP="001C0789">
      <w:pPr>
        <w:spacing w:line="360" w:lineRule="auto"/>
        <w:jc w:val="both"/>
        <w:rPr>
          <w:rFonts w:ascii="Times New Roman" w:hAnsi="Times New Roman" w:cs="Times New Roman"/>
          <w:sz w:val="28"/>
          <w:szCs w:val="28"/>
        </w:rPr>
      </w:pPr>
      <w:r w:rsidRPr="00B20995">
        <w:rPr>
          <w:rFonts w:ascii="Times New Roman" w:hAnsi="Times New Roman" w:cs="Times New Roman"/>
          <w:sz w:val="28"/>
          <w:szCs w:val="28"/>
        </w:rPr>
        <w:t>Разрушити скоряй им данно существо?</w:t>
      </w:r>
    </w:p>
    <w:p w:rsidR="008B2F0C" w:rsidRPr="00B20995" w:rsidRDefault="008B2F0C" w:rsidP="001C0789">
      <w:pPr>
        <w:spacing w:line="360" w:lineRule="auto"/>
        <w:jc w:val="both"/>
        <w:rPr>
          <w:rFonts w:ascii="Times New Roman" w:hAnsi="Times New Roman" w:cs="Times New Roman"/>
          <w:sz w:val="28"/>
          <w:szCs w:val="28"/>
        </w:rPr>
      </w:pPr>
      <w:r w:rsidRPr="00B20995">
        <w:rPr>
          <w:rFonts w:ascii="Times New Roman" w:hAnsi="Times New Roman" w:cs="Times New Roman"/>
          <w:sz w:val="28"/>
          <w:szCs w:val="28"/>
        </w:rPr>
        <w:t>Геройски имена вселенна превозносит,</w:t>
      </w:r>
    </w:p>
    <w:p w:rsidR="008B2F0C" w:rsidRPr="00B20995" w:rsidRDefault="008B2F0C" w:rsidP="001C0789">
      <w:pPr>
        <w:spacing w:line="360" w:lineRule="auto"/>
        <w:jc w:val="both"/>
        <w:rPr>
          <w:rFonts w:ascii="Times New Roman" w:hAnsi="Times New Roman" w:cs="Times New Roman"/>
          <w:sz w:val="28"/>
          <w:szCs w:val="28"/>
        </w:rPr>
      </w:pPr>
      <w:r w:rsidRPr="00B20995">
        <w:rPr>
          <w:rFonts w:ascii="Times New Roman" w:hAnsi="Times New Roman" w:cs="Times New Roman"/>
          <w:sz w:val="28"/>
          <w:szCs w:val="28"/>
        </w:rPr>
        <w:t>Но дани и себе от нас природа просит.</w:t>
      </w:r>
    </w:p>
    <w:p w:rsidR="008B2F0C" w:rsidRPr="00B20995" w:rsidRDefault="008B2F0C" w:rsidP="001C0789">
      <w:pPr>
        <w:spacing w:line="360" w:lineRule="auto"/>
        <w:jc w:val="both"/>
        <w:rPr>
          <w:rFonts w:ascii="Times New Roman" w:hAnsi="Times New Roman" w:cs="Times New Roman"/>
          <w:sz w:val="28"/>
          <w:szCs w:val="28"/>
        </w:rPr>
      </w:pPr>
      <w:r w:rsidRPr="00B20995">
        <w:rPr>
          <w:rFonts w:ascii="Times New Roman" w:hAnsi="Times New Roman" w:cs="Times New Roman"/>
          <w:sz w:val="28"/>
          <w:szCs w:val="28"/>
        </w:rPr>
        <w:t>Ты рвешь без милости меня в тоске своей.</w:t>
      </w:r>
    </w:p>
    <w:p w:rsidR="008B2F0C" w:rsidRPr="00B20995" w:rsidRDefault="008B2F0C" w:rsidP="001C0789">
      <w:pPr>
        <w:spacing w:line="360" w:lineRule="auto"/>
        <w:jc w:val="both"/>
        <w:rPr>
          <w:rFonts w:ascii="Times New Roman" w:hAnsi="Times New Roman" w:cs="Times New Roman"/>
          <w:sz w:val="28"/>
          <w:szCs w:val="28"/>
        </w:rPr>
      </w:pPr>
      <w:r w:rsidRPr="00B20995">
        <w:rPr>
          <w:rFonts w:ascii="Times New Roman" w:hAnsi="Times New Roman" w:cs="Times New Roman"/>
          <w:sz w:val="28"/>
          <w:szCs w:val="28"/>
        </w:rPr>
        <w:t>Богам лишь свойственно, чтоб не иметь страстей.</w:t>
      </w:r>
    </w:p>
    <w:p w:rsidR="008B2F0C" w:rsidRPr="00B20995" w:rsidRDefault="008B2F0C" w:rsidP="001C0789">
      <w:pPr>
        <w:spacing w:line="360" w:lineRule="auto"/>
        <w:jc w:val="both"/>
        <w:rPr>
          <w:rFonts w:ascii="Times New Roman" w:hAnsi="Times New Roman" w:cs="Times New Roman"/>
          <w:sz w:val="28"/>
          <w:szCs w:val="28"/>
        </w:rPr>
      </w:pPr>
      <w:r w:rsidRPr="00B20995">
        <w:rPr>
          <w:rFonts w:ascii="Times New Roman" w:hAnsi="Times New Roman" w:cs="Times New Roman"/>
          <w:sz w:val="28"/>
          <w:szCs w:val="28"/>
        </w:rPr>
        <w:t>Возлюбленного зря в вздыханиях бессметных,</w:t>
      </w:r>
    </w:p>
    <w:p w:rsidR="008B2F0C" w:rsidRDefault="008B2F0C" w:rsidP="001C0789">
      <w:pPr>
        <w:spacing w:line="360" w:lineRule="auto"/>
        <w:jc w:val="both"/>
        <w:rPr>
          <w:rFonts w:ascii="Times New Roman" w:hAnsi="Times New Roman" w:cs="Times New Roman"/>
          <w:sz w:val="28"/>
          <w:szCs w:val="28"/>
        </w:rPr>
      </w:pPr>
      <w:r w:rsidRPr="00B20995">
        <w:rPr>
          <w:rFonts w:ascii="Times New Roman" w:hAnsi="Times New Roman" w:cs="Times New Roman"/>
          <w:sz w:val="28"/>
          <w:szCs w:val="28"/>
        </w:rPr>
        <w:t>Ты</w:t>
      </w:r>
      <w:r>
        <w:rPr>
          <w:rFonts w:ascii="Times New Roman" w:hAnsi="Times New Roman" w:cs="Times New Roman"/>
          <w:sz w:val="28"/>
          <w:szCs w:val="28"/>
        </w:rPr>
        <w:t>,</w:t>
      </w:r>
      <w:r w:rsidRPr="00B20995">
        <w:rPr>
          <w:rFonts w:ascii="Times New Roman" w:hAnsi="Times New Roman" w:cs="Times New Roman"/>
          <w:sz w:val="28"/>
          <w:szCs w:val="28"/>
        </w:rPr>
        <w:t xml:space="preserve"> смертна будучи, последуй правам смертных.</w:t>
      </w:r>
      <w:r>
        <w:rPr>
          <w:rStyle w:val="a8"/>
          <w:rFonts w:ascii="Times New Roman" w:hAnsi="Times New Roman" w:cs="Times New Roman"/>
          <w:sz w:val="28"/>
          <w:szCs w:val="28"/>
        </w:rPr>
        <w:footnoteReference w:id="116"/>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Другая важная функция последней правки – устранение обвинения в адрес Гостомысла. Роль этого персонажа неоднозначна: с одной стороны, он истинный герой, не подверженный никаким страстям и явно выполняющий функцию резонера (например, поучая свою дочь, что ей делать, будучи на новгородском престоле), не раскаивающийся в финале после смерти дочери и никак за это не наказанный. С другой же – конечно, отчасти он все же виновен в гибели Ильмены и Трувора. Во второй редакции Сумароков стремится всячески возвысить образ Гостомысла, прояснить его роль. Драматург вырезает несколько фрагментов, содержащих обвинения в адрес героя: помимо приведенного монолога Трувора, из трагедии </w:t>
      </w:r>
      <w:r w:rsidR="00C93B50">
        <w:rPr>
          <w:rFonts w:ascii="Times New Roman" w:hAnsi="Times New Roman" w:cs="Times New Roman"/>
          <w:sz w:val="28"/>
          <w:szCs w:val="28"/>
        </w:rPr>
        <w:t>исключаются</w:t>
      </w:r>
      <w:r>
        <w:rPr>
          <w:rFonts w:ascii="Times New Roman" w:hAnsi="Times New Roman" w:cs="Times New Roman"/>
          <w:sz w:val="28"/>
          <w:szCs w:val="28"/>
        </w:rPr>
        <w:t xml:space="preserve"> претензии Ильмены к отцу в первом («</w:t>
      </w:r>
      <w:r w:rsidRPr="00B20995">
        <w:rPr>
          <w:rFonts w:ascii="Times New Roman" w:hAnsi="Times New Roman" w:cs="Times New Roman"/>
          <w:sz w:val="28"/>
          <w:szCs w:val="28"/>
        </w:rPr>
        <w:t>За что ты, Гостомысл, так злобно дочь терзаешь?</w:t>
      </w:r>
      <w:r>
        <w:rPr>
          <w:rFonts w:ascii="Times New Roman" w:hAnsi="Times New Roman" w:cs="Times New Roman"/>
          <w:sz w:val="28"/>
          <w:szCs w:val="28"/>
        </w:rPr>
        <w:t>»</w:t>
      </w:r>
      <w:r>
        <w:rPr>
          <w:rStyle w:val="a8"/>
          <w:rFonts w:ascii="Times New Roman" w:hAnsi="Times New Roman" w:cs="Times New Roman"/>
          <w:sz w:val="28"/>
          <w:szCs w:val="28"/>
        </w:rPr>
        <w:footnoteReference w:id="117"/>
      </w:r>
      <w:r>
        <w:rPr>
          <w:rFonts w:ascii="Times New Roman" w:hAnsi="Times New Roman" w:cs="Times New Roman"/>
          <w:sz w:val="28"/>
          <w:szCs w:val="28"/>
        </w:rPr>
        <w:t>) и пятом («</w:t>
      </w:r>
      <w:r w:rsidRPr="0024407E">
        <w:rPr>
          <w:rFonts w:ascii="Times New Roman" w:hAnsi="Times New Roman" w:cs="Times New Roman"/>
          <w:sz w:val="28"/>
          <w:szCs w:val="28"/>
        </w:rPr>
        <w:t>Но горести сии все ты мне приключил</w:t>
      </w:r>
      <w:r>
        <w:rPr>
          <w:rFonts w:ascii="Times New Roman" w:hAnsi="Times New Roman" w:cs="Times New Roman"/>
          <w:sz w:val="28"/>
          <w:szCs w:val="28"/>
        </w:rPr>
        <w:t xml:space="preserve">. / </w:t>
      </w:r>
      <w:r w:rsidRPr="0024407E">
        <w:rPr>
          <w:rFonts w:ascii="Times New Roman" w:hAnsi="Times New Roman" w:cs="Times New Roman"/>
          <w:sz w:val="28"/>
          <w:szCs w:val="28"/>
        </w:rPr>
        <w:t>Уже ли зришь, что ты послушну дочь взрастил?</w:t>
      </w:r>
      <w:r>
        <w:rPr>
          <w:rFonts w:ascii="Times New Roman" w:hAnsi="Times New Roman" w:cs="Times New Roman"/>
          <w:sz w:val="28"/>
          <w:szCs w:val="28"/>
        </w:rPr>
        <w:t>»</w:t>
      </w:r>
      <w:r>
        <w:rPr>
          <w:rStyle w:val="a8"/>
          <w:rFonts w:ascii="Times New Roman" w:hAnsi="Times New Roman" w:cs="Times New Roman"/>
          <w:sz w:val="28"/>
          <w:szCs w:val="28"/>
        </w:rPr>
        <w:footnoteReference w:id="118"/>
      </w:r>
      <w:r>
        <w:rPr>
          <w:rFonts w:ascii="Times New Roman" w:hAnsi="Times New Roman" w:cs="Times New Roman"/>
          <w:sz w:val="28"/>
          <w:szCs w:val="28"/>
        </w:rPr>
        <w:t>, «…</w:t>
      </w:r>
      <w:r w:rsidRPr="0024407E">
        <w:rPr>
          <w:rFonts w:ascii="Times New Roman" w:hAnsi="Times New Roman" w:cs="Times New Roman"/>
          <w:sz w:val="28"/>
          <w:szCs w:val="28"/>
        </w:rPr>
        <w:t>терзаема тобой, тебя жалела</w:t>
      </w:r>
      <w:r>
        <w:rPr>
          <w:rFonts w:ascii="Times New Roman" w:hAnsi="Times New Roman" w:cs="Times New Roman"/>
          <w:sz w:val="28"/>
          <w:szCs w:val="28"/>
        </w:rPr>
        <w:t>»</w:t>
      </w:r>
      <w:r>
        <w:rPr>
          <w:rStyle w:val="a8"/>
          <w:rFonts w:ascii="Times New Roman" w:hAnsi="Times New Roman" w:cs="Times New Roman"/>
          <w:sz w:val="28"/>
          <w:szCs w:val="28"/>
        </w:rPr>
        <w:footnoteReference w:id="119"/>
      </w:r>
      <w:r>
        <w:rPr>
          <w:rFonts w:ascii="Times New Roman" w:hAnsi="Times New Roman" w:cs="Times New Roman"/>
          <w:sz w:val="28"/>
          <w:szCs w:val="28"/>
        </w:rPr>
        <w:t>) действиях. Кроме того, сама мотивация героя для того, чтобы его дочь вступила в брак с Синавом, во второй редакции несколько иная: если изначально Гостомысл говорит, что такой союз принес бы им славу («</w:t>
      </w:r>
      <w:r w:rsidRPr="0024407E">
        <w:rPr>
          <w:rFonts w:ascii="Times New Roman" w:hAnsi="Times New Roman" w:cs="Times New Roman"/>
          <w:sz w:val="28"/>
          <w:szCs w:val="28"/>
        </w:rPr>
        <w:t xml:space="preserve">Мне </w:t>
      </w:r>
      <w:r w:rsidRPr="0024407E">
        <w:rPr>
          <w:rFonts w:ascii="Times New Roman" w:hAnsi="Times New Roman" w:cs="Times New Roman"/>
          <w:sz w:val="28"/>
          <w:szCs w:val="28"/>
        </w:rPr>
        <w:lastRenderedPageBreak/>
        <w:t>отвращения от толь преславных уз</w:t>
      </w:r>
      <w:r>
        <w:rPr>
          <w:rFonts w:ascii="Times New Roman" w:hAnsi="Times New Roman" w:cs="Times New Roman"/>
          <w:sz w:val="28"/>
          <w:szCs w:val="28"/>
        </w:rPr>
        <w:t>»</w:t>
      </w:r>
      <w:r>
        <w:rPr>
          <w:rStyle w:val="a8"/>
          <w:rFonts w:ascii="Times New Roman" w:hAnsi="Times New Roman" w:cs="Times New Roman"/>
          <w:sz w:val="28"/>
          <w:szCs w:val="28"/>
        </w:rPr>
        <w:footnoteReference w:id="120"/>
      </w:r>
      <w:r>
        <w:rPr>
          <w:rFonts w:ascii="Times New Roman" w:hAnsi="Times New Roman" w:cs="Times New Roman"/>
          <w:sz w:val="28"/>
          <w:szCs w:val="28"/>
        </w:rPr>
        <w:t>), то после переработки оказывается, что он надеялся, что брак будет для дочери приятен: «</w:t>
      </w:r>
      <w:r w:rsidRPr="0024407E">
        <w:rPr>
          <w:rFonts w:ascii="Times New Roman" w:hAnsi="Times New Roman" w:cs="Times New Roman"/>
          <w:sz w:val="28"/>
          <w:szCs w:val="28"/>
        </w:rPr>
        <w:t>Отврата от таких тебе приятных уз</w:t>
      </w:r>
      <w:r>
        <w:rPr>
          <w:rFonts w:ascii="Times New Roman" w:hAnsi="Times New Roman" w:cs="Times New Roman"/>
          <w:sz w:val="28"/>
          <w:szCs w:val="28"/>
        </w:rPr>
        <w:t>»</w:t>
      </w:r>
      <w:r w:rsidR="001C0789">
        <w:rPr>
          <w:rFonts w:ascii="Times New Roman" w:hAnsi="Times New Roman" w:cs="Times New Roman"/>
          <w:sz w:val="28"/>
          <w:szCs w:val="28"/>
        </w:rPr>
        <w:t xml:space="preserve"> </w:t>
      </w:r>
      <w:r w:rsidR="001C0789" w:rsidRPr="001C0789">
        <w:rPr>
          <w:rFonts w:ascii="Times New Roman" w:hAnsi="Times New Roman" w:cs="Times New Roman"/>
          <w:sz w:val="28"/>
          <w:szCs w:val="28"/>
        </w:rPr>
        <w:t>[</w:t>
      </w:r>
      <w:r w:rsidR="001C0789">
        <w:rPr>
          <w:rFonts w:ascii="Times New Roman" w:hAnsi="Times New Roman" w:cs="Times New Roman"/>
          <w:sz w:val="28"/>
          <w:szCs w:val="28"/>
        </w:rPr>
        <w:t>с. 87</w:t>
      </w:r>
      <w:r w:rsidR="001C0789" w:rsidRPr="001C0789">
        <w:rPr>
          <w:rFonts w:ascii="Times New Roman" w:hAnsi="Times New Roman" w:cs="Times New Roman"/>
          <w:sz w:val="28"/>
          <w:szCs w:val="28"/>
        </w:rPr>
        <w:t>]</w:t>
      </w:r>
      <w:r>
        <w:rPr>
          <w:rFonts w:ascii="Times New Roman" w:hAnsi="Times New Roman" w:cs="Times New Roman"/>
          <w:sz w:val="28"/>
          <w:szCs w:val="28"/>
        </w:rPr>
        <w:t xml:space="preserve">. </w:t>
      </w: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Ю. В. Стенник в статье, посвященной переработке «Синава и Трувора», утверждает, что «со стороны содержания» трагедия почти не правилась, – впрочем, сводя возможную правку к «изменениям политического характера»</w:t>
      </w:r>
      <w:r>
        <w:rPr>
          <w:rStyle w:val="a8"/>
          <w:rFonts w:ascii="Times New Roman" w:hAnsi="Times New Roman" w:cs="Times New Roman"/>
          <w:sz w:val="28"/>
          <w:szCs w:val="28"/>
        </w:rPr>
        <w:footnoteReference w:id="121"/>
      </w:r>
      <w:r>
        <w:rPr>
          <w:rFonts w:ascii="Times New Roman" w:hAnsi="Times New Roman" w:cs="Times New Roman"/>
          <w:sz w:val="28"/>
          <w:szCs w:val="28"/>
        </w:rPr>
        <w:t>. Единственный обнаруженный и прокомментированный им пример такого рода изменений состоит в том, что Гостомысл советует Ильмене превозносить людей, не «природою почтенных», как было написано изначально (Стенник справедливо указывает на неоднозначность такой характеристики: неясно, имеются ли в виду просто одаренные от природы люди или представители родового дворянства), а «ко правде прилепленных». Впрочем, следует заметить, что эта правка связана и с поиском более глубокой рифмы («прилепленных – укрепленных»), то есть семантическая наполненность трансформации неочевидна. Более явное политическое содержание можно обнаружить в исправлении другой строки из поучения Гостомысла: вместо «</w:t>
      </w:r>
      <w:r w:rsidRPr="00D734D0">
        <w:rPr>
          <w:rFonts w:ascii="Times New Roman" w:hAnsi="Times New Roman" w:cs="Times New Roman"/>
          <w:sz w:val="28"/>
          <w:szCs w:val="28"/>
        </w:rPr>
        <w:t>И в утеснении н</w:t>
      </w:r>
      <w:r>
        <w:rPr>
          <w:rFonts w:ascii="Times New Roman" w:hAnsi="Times New Roman" w:cs="Times New Roman"/>
          <w:sz w:val="28"/>
          <w:szCs w:val="28"/>
        </w:rPr>
        <w:t>евинность</w:t>
      </w:r>
      <w:r w:rsidRPr="00D734D0">
        <w:rPr>
          <w:rFonts w:ascii="Times New Roman" w:hAnsi="Times New Roman" w:cs="Times New Roman"/>
          <w:sz w:val="28"/>
          <w:szCs w:val="28"/>
        </w:rPr>
        <w:t xml:space="preserve"> защищай</w:t>
      </w:r>
      <w:r>
        <w:rPr>
          <w:rFonts w:ascii="Times New Roman" w:hAnsi="Times New Roman" w:cs="Times New Roman"/>
          <w:sz w:val="28"/>
          <w:szCs w:val="28"/>
        </w:rPr>
        <w:t>»</w:t>
      </w:r>
      <w:r>
        <w:rPr>
          <w:rStyle w:val="a8"/>
          <w:rFonts w:ascii="Times New Roman" w:hAnsi="Times New Roman" w:cs="Times New Roman"/>
          <w:sz w:val="28"/>
          <w:szCs w:val="28"/>
        </w:rPr>
        <w:footnoteReference w:id="122"/>
      </w:r>
      <w:r>
        <w:rPr>
          <w:rFonts w:ascii="Times New Roman" w:hAnsi="Times New Roman" w:cs="Times New Roman"/>
          <w:sz w:val="28"/>
          <w:szCs w:val="28"/>
        </w:rPr>
        <w:t xml:space="preserve"> герой говорит «</w:t>
      </w:r>
      <w:r w:rsidRPr="00D734D0">
        <w:rPr>
          <w:rFonts w:ascii="Times New Roman" w:hAnsi="Times New Roman" w:cs="Times New Roman"/>
          <w:sz w:val="28"/>
          <w:szCs w:val="28"/>
        </w:rPr>
        <w:t>И в утеснении невинных защищай</w:t>
      </w:r>
      <w:r>
        <w:rPr>
          <w:rFonts w:ascii="Times New Roman" w:hAnsi="Times New Roman" w:cs="Times New Roman"/>
          <w:sz w:val="28"/>
          <w:szCs w:val="28"/>
        </w:rPr>
        <w:t>»</w:t>
      </w:r>
      <w:r w:rsidR="001C0789">
        <w:rPr>
          <w:rFonts w:ascii="Times New Roman" w:hAnsi="Times New Roman" w:cs="Times New Roman"/>
          <w:sz w:val="28"/>
          <w:szCs w:val="28"/>
        </w:rPr>
        <w:t xml:space="preserve"> </w:t>
      </w:r>
      <w:r w:rsidR="001C0789" w:rsidRPr="001C0789">
        <w:rPr>
          <w:rFonts w:ascii="Times New Roman" w:hAnsi="Times New Roman" w:cs="Times New Roman"/>
          <w:sz w:val="28"/>
          <w:szCs w:val="28"/>
        </w:rPr>
        <w:t>[</w:t>
      </w:r>
      <w:r w:rsidR="001C0789">
        <w:rPr>
          <w:rFonts w:ascii="Times New Roman" w:hAnsi="Times New Roman" w:cs="Times New Roman"/>
          <w:sz w:val="28"/>
          <w:szCs w:val="28"/>
        </w:rPr>
        <w:t>с. 112</w:t>
      </w:r>
      <w:r w:rsidR="001C0789" w:rsidRPr="001C0789">
        <w:rPr>
          <w:rFonts w:ascii="Times New Roman" w:hAnsi="Times New Roman" w:cs="Times New Roman"/>
          <w:sz w:val="28"/>
          <w:szCs w:val="28"/>
        </w:rPr>
        <w:t>]</w:t>
      </w:r>
      <w:r>
        <w:rPr>
          <w:rFonts w:ascii="Times New Roman" w:hAnsi="Times New Roman" w:cs="Times New Roman"/>
          <w:sz w:val="28"/>
          <w:szCs w:val="28"/>
        </w:rPr>
        <w:t>, то есть под защиту должна попасть не абстрактная добродетель, а конкретные люди. В целом такую реплику можно трактовать как личную просьбу к Екатерине</w:t>
      </w:r>
      <w:r w:rsidR="00E11055" w:rsidRPr="00E11055">
        <w:rPr>
          <w:rFonts w:ascii="Times New Roman" w:hAnsi="Times New Roman" w:cs="Times New Roman"/>
          <w:sz w:val="28"/>
          <w:szCs w:val="28"/>
        </w:rPr>
        <w:t xml:space="preserve"> </w:t>
      </w:r>
      <w:r w:rsidR="00E11055">
        <w:rPr>
          <w:rFonts w:ascii="Times New Roman" w:hAnsi="Times New Roman" w:cs="Times New Roman"/>
          <w:sz w:val="28"/>
          <w:szCs w:val="28"/>
          <w:lang w:val="en-US"/>
        </w:rPr>
        <w:t>II</w:t>
      </w:r>
      <w:r>
        <w:rPr>
          <w:rFonts w:ascii="Times New Roman" w:hAnsi="Times New Roman" w:cs="Times New Roman"/>
          <w:sz w:val="28"/>
          <w:szCs w:val="28"/>
        </w:rPr>
        <w:t xml:space="preserve">, которую Сумароков не раз просил о помощи в письмах (зачастую в том числе и считая себя невинно обиженным). </w:t>
      </w:r>
    </w:p>
    <w:p w:rsidR="008B2F0C" w:rsidRDefault="008B2F0C" w:rsidP="008B2F0C">
      <w:pPr>
        <w:spacing w:line="360" w:lineRule="auto"/>
        <w:ind w:firstLine="709"/>
        <w:jc w:val="both"/>
        <w:rPr>
          <w:rFonts w:ascii="Times New Roman" w:hAnsi="Times New Roman" w:cs="Times New Roman"/>
          <w:sz w:val="28"/>
          <w:szCs w:val="28"/>
        </w:rPr>
      </w:pPr>
    </w:p>
    <w:p w:rsidR="008B2F0C"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«Семира»</w:t>
      </w:r>
    </w:p>
    <w:p w:rsidR="002B0A44" w:rsidRDefault="00E11055" w:rsidP="002B0A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заметная семантическая правка в «Семире» обнаруживается уже в списке действующих лиц. </w:t>
      </w:r>
      <w:r w:rsidR="002B0A44">
        <w:rPr>
          <w:rFonts w:ascii="Times New Roman" w:hAnsi="Times New Roman" w:cs="Times New Roman"/>
          <w:sz w:val="28"/>
          <w:szCs w:val="28"/>
        </w:rPr>
        <w:t>Олег в рукописях (в «парижской», описанной Резановым, и, вероятно, в «загребской»)</w:t>
      </w:r>
      <w:r w:rsidR="002B0A44" w:rsidRPr="001B74F5">
        <w:rPr>
          <w:rFonts w:ascii="Times New Roman" w:hAnsi="Times New Roman" w:cs="Times New Roman"/>
          <w:sz w:val="28"/>
          <w:szCs w:val="28"/>
        </w:rPr>
        <w:t xml:space="preserve"> </w:t>
      </w:r>
      <w:r w:rsidR="002B0A44">
        <w:rPr>
          <w:rFonts w:ascii="Times New Roman" w:hAnsi="Times New Roman" w:cs="Times New Roman"/>
          <w:sz w:val="28"/>
          <w:szCs w:val="28"/>
        </w:rPr>
        <w:t>назван</w:t>
      </w:r>
      <w:r w:rsidR="002B0A44" w:rsidRPr="001B74F5">
        <w:rPr>
          <w:rFonts w:ascii="Times New Roman" w:hAnsi="Times New Roman" w:cs="Times New Roman"/>
          <w:sz w:val="28"/>
          <w:szCs w:val="28"/>
        </w:rPr>
        <w:t xml:space="preserve"> князем Новгородским, а в </w:t>
      </w:r>
      <w:r w:rsidR="002B0A44" w:rsidRPr="001B74F5">
        <w:rPr>
          <w:rFonts w:ascii="Times New Roman" w:hAnsi="Times New Roman" w:cs="Times New Roman"/>
          <w:sz w:val="28"/>
          <w:szCs w:val="28"/>
        </w:rPr>
        <w:lastRenderedPageBreak/>
        <w:t>печатном варианте — правителем Российского престола</w:t>
      </w:r>
      <w:r w:rsidR="002B0A44">
        <w:rPr>
          <w:rFonts w:ascii="Times New Roman" w:hAnsi="Times New Roman" w:cs="Times New Roman"/>
          <w:sz w:val="28"/>
          <w:szCs w:val="28"/>
        </w:rPr>
        <w:t>. Н</w:t>
      </w:r>
      <w:r w:rsidR="002B0A44" w:rsidRPr="00CB41AA">
        <w:rPr>
          <w:rFonts w:ascii="Times New Roman" w:hAnsi="Times New Roman" w:cs="Times New Roman"/>
          <w:sz w:val="28"/>
          <w:szCs w:val="28"/>
        </w:rPr>
        <w:t xml:space="preserve">аименование «князь Новгородский» при том, что само действие происходит в Киеве, создавало бы ненужную оппозицию этих городов, подчеркивало, что Олег является захватчиком, правит городом, не принадлежащим ему, что означало бы расстановку совсем иных смысловых акцентов, </w:t>
      </w:r>
      <w:proofErr w:type="gramStart"/>
      <w:r w:rsidR="002B0A44" w:rsidRPr="00CB41AA">
        <w:rPr>
          <w:rFonts w:ascii="Times New Roman" w:hAnsi="Times New Roman" w:cs="Times New Roman"/>
          <w:sz w:val="28"/>
          <w:szCs w:val="28"/>
        </w:rPr>
        <w:t>чем то</w:t>
      </w:r>
      <w:proofErr w:type="gramEnd"/>
      <w:r w:rsidR="002B0A44" w:rsidRPr="00CB41AA">
        <w:rPr>
          <w:rFonts w:ascii="Times New Roman" w:hAnsi="Times New Roman" w:cs="Times New Roman"/>
          <w:sz w:val="28"/>
          <w:szCs w:val="28"/>
        </w:rPr>
        <w:t xml:space="preserve"> оказывается в конечном варианте. Как отчасти справедливо замечает Н. П. Жилина в статье «Особенности конфликта в трагедии А. П. Сумарокова “Семира”», «в первоначальной редакции Олег — князь Новгородский, в окончательном тексте он является правителем Российского престола. Олег-завоеватель превращается тем самым в Олега — государственного деятеля, стремящегося к высокой цели — объединению державы»</w:t>
      </w:r>
      <w:r w:rsidR="002B0A44" w:rsidRPr="00CB41AA">
        <w:rPr>
          <w:rFonts w:ascii="Times New Roman" w:hAnsi="Times New Roman" w:cs="Times New Roman"/>
          <w:sz w:val="28"/>
          <w:szCs w:val="28"/>
          <w:vertAlign w:val="superscript"/>
        </w:rPr>
        <w:footnoteReference w:id="123"/>
      </w:r>
      <w:r w:rsidR="002B0A44" w:rsidRPr="00CB41AA">
        <w:rPr>
          <w:rFonts w:ascii="Times New Roman" w:hAnsi="Times New Roman" w:cs="Times New Roman"/>
          <w:sz w:val="28"/>
          <w:szCs w:val="28"/>
        </w:rPr>
        <w:t>.</w:t>
      </w:r>
      <w:r w:rsidR="002B0A44">
        <w:rPr>
          <w:rFonts w:ascii="Times New Roman" w:hAnsi="Times New Roman" w:cs="Times New Roman"/>
          <w:sz w:val="28"/>
          <w:szCs w:val="28"/>
        </w:rPr>
        <w:t xml:space="preserve"> Кроме того, правка позволяет подчеркнуть главенство Олега над Оскольдом, поименованным как «князь киевский», что ничем не ниже статуса «князь новгородский», и проясняет, что</w:t>
      </w:r>
      <w:r w:rsidR="002B0A44" w:rsidRPr="00CB41AA">
        <w:rPr>
          <w:rFonts w:ascii="Times New Roman" w:hAnsi="Times New Roman" w:cs="Times New Roman"/>
          <w:sz w:val="28"/>
          <w:szCs w:val="28"/>
        </w:rPr>
        <w:t xml:space="preserve"> Олег не был в полном смысле слова законным князем — только регентом при Игоре</w:t>
      </w:r>
      <w:r w:rsidR="002B0A44">
        <w:rPr>
          <w:rFonts w:ascii="Times New Roman" w:hAnsi="Times New Roman" w:cs="Times New Roman"/>
          <w:sz w:val="28"/>
          <w:szCs w:val="28"/>
        </w:rPr>
        <w:t xml:space="preserve">. </w:t>
      </w:r>
    </w:p>
    <w:p w:rsidR="008B2F0C" w:rsidRPr="00FC06D1" w:rsidRDefault="002B0A44"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самом тексте трагедии </w:t>
      </w:r>
      <w:r w:rsidR="008B2F0C">
        <w:rPr>
          <w:rFonts w:ascii="Times New Roman" w:hAnsi="Times New Roman" w:cs="Times New Roman"/>
          <w:sz w:val="28"/>
          <w:szCs w:val="28"/>
        </w:rPr>
        <w:t xml:space="preserve">всего несколько правок обнаруживают связь с семантическими трансформациями текста. </w:t>
      </w:r>
      <w:r w:rsidR="008B2F0C" w:rsidRPr="00FC06D1">
        <w:rPr>
          <w:rFonts w:ascii="Times New Roman" w:hAnsi="Times New Roman" w:cs="Times New Roman"/>
          <w:sz w:val="28"/>
          <w:szCs w:val="28"/>
        </w:rPr>
        <w:t>Они принад</w:t>
      </w:r>
      <w:r w:rsidR="008B2F0C">
        <w:rPr>
          <w:rFonts w:ascii="Times New Roman" w:hAnsi="Times New Roman" w:cs="Times New Roman"/>
          <w:sz w:val="28"/>
          <w:szCs w:val="28"/>
        </w:rPr>
        <w:t>лежат к разным фрагментам пьесы</w:t>
      </w:r>
      <w:r w:rsidR="008B2F0C" w:rsidRPr="00FC06D1">
        <w:rPr>
          <w:rFonts w:ascii="Times New Roman" w:hAnsi="Times New Roman" w:cs="Times New Roman"/>
          <w:sz w:val="28"/>
          <w:szCs w:val="28"/>
        </w:rPr>
        <w:t>, однако относятся к одной ситуации — к измене Ростислава, освободившего Оскольда по просьбе Семиры. Поступки и Семиры, и Ростислава потенциально неоднозначны и могут</w:t>
      </w:r>
      <w:r w:rsidR="00C93B50">
        <w:rPr>
          <w:rFonts w:ascii="Times New Roman" w:hAnsi="Times New Roman" w:cs="Times New Roman"/>
          <w:sz w:val="28"/>
          <w:szCs w:val="28"/>
        </w:rPr>
        <w:t xml:space="preserve"> оцениваться по-разному. Приведем</w:t>
      </w:r>
      <w:r w:rsidR="008B2F0C" w:rsidRPr="00FC06D1">
        <w:rPr>
          <w:rFonts w:ascii="Times New Roman" w:hAnsi="Times New Roman" w:cs="Times New Roman"/>
          <w:sz w:val="28"/>
          <w:szCs w:val="28"/>
        </w:rPr>
        <w:t xml:space="preserve"> фрагмент из реплики освобожденного Оскольда, обращенной к сестре:</w:t>
      </w:r>
    </w:p>
    <w:p w:rsidR="008B2F0C" w:rsidRPr="00FC06D1" w:rsidRDefault="008B2F0C" w:rsidP="001C0789">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Для горьких слез твоих имею я свободу,</w:t>
      </w:r>
    </w:p>
    <w:p w:rsidR="008B2F0C" w:rsidRPr="00FC06D1" w:rsidRDefault="008B2F0C" w:rsidP="001C0789">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Ты мне спасение и целому народу.</w:t>
      </w:r>
    </w:p>
    <w:p w:rsidR="008B2F0C" w:rsidRPr="00FC06D1" w:rsidRDefault="008B2F0C" w:rsidP="001C0789">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Великой должен я твоей любови мздой;</w:t>
      </w:r>
    </w:p>
    <w:p w:rsidR="008B2F0C" w:rsidRPr="00FC06D1" w:rsidRDefault="008B2F0C" w:rsidP="001C0789">
      <w:pPr>
        <w:spacing w:line="360" w:lineRule="auto"/>
        <w:jc w:val="both"/>
        <w:rPr>
          <w:rFonts w:ascii="Times New Roman" w:hAnsi="Times New Roman" w:cs="Times New Roman"/>
          <w:sz w:val="28"/>
          <w:szCs w:val="28"/>
          <w:vertAlign w:val="superscript"/>
        </w:rPr>
      </w:pPr>
      <w:r w:rsidRPr="00FC06D1">
        <w:rPr>
          <w:rFonts w:ascii="Times New Roman" w:hAnsi="Times New Roman" w:cs="Times New Roman"/>
          <w:sz w:val="28"/>
          <w:szCs w:val="28"/>
        </w:rPr>
        <w:lastRenderedPageBreak/>
        <w:t>Пусть будет Ростислав супруг, Семира, твой!</w:t>
      </w:r>
      <w:r w:rsidR="001C0789">
        <w:rPr>
          <w:rFonts w:ascii="Times New Roman" w:hAnsi="Times New Roman" w:cs="Times New Roman"/>
          <w:sz w:val="28"/>
          <w:szCs w:val="28"/>
        </w:rPr>
        <w:t xml:space="preserve"> </w:t>
      </w:r>
      <w:r w:rsidR="001C0789" w:rsidRPr="001C0789">
        <w:rPr>
          <w:rFonts w:ascii="Times New Roman" w:hAnsi="Times New Roman" w:cs="Times New Roman"/>
          <w:sz w:val="28"/>
          <w:szCs w:val="28"/>
        </w:rPr>
        <w:t>[</w:t>
      </w:r>
      <w:r w:rsidR="001C0789">
        <w:rPr>
          <w:rFonts w:ascii="Times New Roman" w:hAnsi="Times New Roman" w:cs="Times New Roman"/>
          <w:sz w:val="28"/>
          <w:szCs w:val="28"/>
        </w:rPr>
        <w:t>с. 225</w:t>
      </w:r>
      <w:r w:rsidR="001C0789" w:rsidRPr="001C0789">
        <w:rPr>
          <w:rFonts w:ascii="Times New Roman" w:hAnsi="Times New Roman" w:cs="Times New Roman"/>
          <w:sz w:val="28"/>
          <w:szCs w:val="28"/>
        </w:rPr>
        <w:t>]</w:t>
      </w:r>
    </w:p>
    <w:p w:rsidR="008B2F0C" w:rsidRPr="00FC06D1" w:rsidRDefault="008B2F0C" w:rsidP="002B0A44">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В загребской рукописи последние две строки имеют такой вид:</w:t>
      </w:r>
    </w:p>
    <w:p w:rsidR="008B2F0C" w:rsidRPr="00FC06D1" w:rsidRDefault="008B2F0C" w:rsidP="001C0789">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Великой должен я стал Ростиславу мздой;</w:t>
      </w:r>
    </w:p>
    <w:p w:rsidR="008B2F0C" w:rsidRPr="00FC06D1" w:rsidRDefault="008B2F0C" w:rsidP="001C0789">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Хочу теперь, княжна, чтоб он супруг был твой.</w:t>
      </w:r>
      <w:r w:rsidRPr="00FC06D1">
        <w:rPr>
          <w:rFonts w:ascii="Times New Roman" w:hAnsi="Times New Roman" w:cs="Times New Roman"/>
          <w:sz w:val="28"/>
          <w:szCs w:val="28"/>
          <w:vertAlign w:val="superscript"/>
        </w:rPr>
        <w:footnoteReference w:id="124"/>
      </w:r>
      <w:r w:rsidRPr="00FC06D1">
        <w:rPr>
          <w:rFonts w:ascii="Times New Roman" w:hAnsi="Times New Roman" w:cs="Times New Roman"/>
          <w:sz w:val="28"/>
          <w:szCs w:val="28"/>
        </w:rPr>
        <w:t xml:space="preserve"> </w:t>
      </w:r>
    </w:p>
    <w:p w:rsidR="008B2F0C" w:rsidRPr="00FC06D1" w:rsidRDefault="008B2F0C" w:rsidP="008B2F0C">
      <w:pPr>
        <w:spacing w:line="360" w:lineRule="auto"/>
        <w:ind w:firstLine="709"/>
        <w:jc w:val="both"/>
        <w:rPr>
          <w:rFonts w:ascii="Times New Roman" w:hAnsi="Times New Roman" w:cs="Times New Roman"/>
          <w:sz w:val="28"/>
          <w:szCs w:val="28"/>
        </w:rPr>
      </w:pPr>
      <w:r w:rsidRPr="00FC06D1">
        <w:rPr>
          <w:rFonts w:ascii="Times New Roman" w:hAnsi="Times New Roman" w:cs="Times New Roman"/>
          <w:sz w:val="28"/>
          <w:szCs w:val="28"/>
        </w:rPr>
        <w:t>Выделение заслуги Ростислава (по сути — предательства) уступает место восхвалению любви Семиры, статус ее поступка, в отличие от статуса поступка ее во</w:t>
      </w:r>
      <w:r w:rsidR="00C93B50">
        <w:rPr>
          <w:rFonts w:ascii="Times New Roman" w:hAnsi="Times New Roman" w:cs="Times New Roman"/>
          <w:sz w:val="28"/>
          <w:szCs w:val="28"/>
        </w:rPr>
        <w:t>злюбленного, повышается. Приведем</w:t>
      </w:r>
      <w:r w:rsidRPr="00FC06D1">
        <w:rPr>
          <w:rFonts w:ascii="Times New Roman" w:hAnsi="Times New Roman" w:cs="Times New Roman"/>
          <w:sz w:val="28"/>
          <w:szCs w:val="28"/>
        </w:rPr>
        <w:t xml:space="preserve"> теперь фрагмент из реплики Олега, обращенной к Се</w:t>
      </w:r>
      <w:r w:rsidR="002B0A44">
        <w:rPr>
          <w:rFonts w:ascii="Times New Roman" w:hAnsi="Times New Roman" w:cs="Times New Roman"/>
          <w:sz w:val="28"/>
          <w:szCs w:val="28"/>
        </w:rPr>
        <w:t>мире и уже изначально посвященно</w:t>
      </w:r>
      <w:r w:rsidRPr="00FC06D1">
        <w:rPr>
          <w:rFonts w:ascii="Times New Roman" w:hAnsi="Times New Roman" w:cs="Times New Roman"/>
          <w:sz w:val="28"/>
          <w:szCs w:val="28"/>
        </w:rPr>
        <w:t>й оправданию ее поступка:</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Невинна в этом ты, что ты мила ему</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И брата своего от смерти избавляла,</w:t>
      </w:r>
    </w:p>
    <w:p w:rsidR="008B2F0C" w:rsidRPr="00282028" w:rsidRDefault="008B2F0C" w:rsidP="0060089D">
      <w:pPr>
        <w:spacing w:line="360" w:lineRule="auto"/>
        <w:jc w:val="both"/>
        <w:rPr>
          <w:rFonts w:ascii="Times New Roman" w:hAnsi="Times New Roman" w:cs="Times New Roman"/>
          <w:sz w:val="28"/>
          <w:szCs w:val="28"/>
          <w:vertAlign w:val="superscript"/>
        </w:rPr>
      </w:pPr>
      <w:r w:rsidRPr="00FC06D1">
        <w:rPr>
          <w:rFonts w:ascii="Times New Roman" w:hAnsi="Times New Roman" w:cs="Times New Roman"/>
          <w:sz w:val="28"/>
          <w:szCs w:val="28"/>
        </w:rPr>
        <w:t>Ты должности своей уставы тем являла.</w:t>
      </w:r>
      <w:r w:rsidR="0060089D">
        <w:rPr>
          <w:rFonts w:ascii="Times New Roman" w:hAnsi="Times New Roman" w:cs="Times New Roman"/>
          <w:sz w:val="28"/>
          <w:szCs w:val="28"/>
        </w:rPr>
        <w:t xml:space="preserve"> </w:t>
      </w:r>
      <w:r w:rsidR="0060089D" w:rsidRPr="001C0789">
        <w:rPr>
          <w:rFonts w:ascii="Times New Roman" w:hAnsi="Times New Roman" w:cs="Times New Roman"/>
          <w:sz w:val="28"/>
          <w:szCs w:val="28"/>
        </w:rPr>
        <w:t>[</w:t>
      </w:r>
      <w:r w:rsidR="0060089D">
        <w:rPr>
          <w:rFonts w:ascii="Times New Roman" w:hAnsi="Times New Roman" w:cs="Times New Roman"/>
          <w:sz w:val="28"/>
          <w:szCs w:val="28"/>
        </w:rPr>
        <w:t>с. 235</w:t>
      </w:r>
      <w:r w:rsidR="0060089D" w:rsidRPr="001C0789">
        <w:rPr>
          <w:rFonts w:ascii="Times New Roman" w:hAnsi="Times New Roman" w:cs="Times New Roman"/>
          <w:sz w:val="28"/>
          <w:szCs w:val="28"/>
        </w:rPr>
        <w:t>]</w:t>
      </w:r>
    </w:p>
    <w:p w:rsidR="008B2F0C" w:rsidRPr="00FC06D1" w:rsidRDefault="008B2F0C" w:rsidP="002B0A44">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В обеих ранних редакциях этот фрагмент выглядел иначе:</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Ты невиновна в том, что ты мила ему</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И брата своего от смерти избавляла.</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На что мне больше сын, коль честь его пропала.</w:t>
      </w:r>
      <w:r w:rsidRPr="00FC06D1">
        <w:rPr>
          <w:rFonts w:ascii="Times New Roman" w:hAnsi="Times New Roman" w:cs="Times New Roman"/>
          <w:sz w:val="28"/>
          <w:szCs w:val="28"/>
          <w:vertAlign w:val="superscript"/>
        </w:rPr>
        <w:footnoteReference w:id="125"/>
      </w:r>
    </w:p>
    <w:p w:rsidR="008B2F0C" w:rsidRPr="00FC06D1" w:rsidRDefault="008B2F0C" w:rsidP="008B2F0C">
      <w:pPr>
        <w:spacing w:line="360" w:lineRule="auto"/>
        <w:ind w:firstLine="709"/>
        <w:jc w:val="both"/>
        <w:rPr>
          <w:rFonts w:ascii="Times New Roman" w:hAnsi="Times New Roman" w:cs="Times New Roman"/>
          <w:sz w:val="28"/>
          <w:szCs w:val="28"/>
        </w:rPr>
      </w:pPr>
      <w:r w:rsidRPr="00FC06D1">
        <w:rPr>
          <w:rFonts w:ascii="Times New Roman" w:hAnsi="Times New Roman" w:cs="Times New Roman"/>
          <w:sz w:val="28"/>
          <w:szCs w:val="28"/>
        </w:rPr>
        <w:t xml:space="preserve">Несмотря на то что изначальный посыл реплики сохранен, Сумароков счел нужным дополнительно подчеркнуть невиновность Семиры, причем фраза «Ты должности своей уставы тем являла» представляет собой цельную, законченную мысль, по всей видимости, выражающую авторское отношение к событию. </w:t>
      </w:r>
    </w:p>
    <w:p w:rsidR="008B2F0C" w:rsidRPr="00FC06D1" w:rsidRDefault="008B2F0C" w:rsidP="008B2F0C">
      <w:pPr>
        <w:spacing w:line="360" w:lineRule="auto"/>
        <w:ind w:firstLine="709"/>
        <w:jc w:val="both"/>
        <w:rPr>
          <w:rFonts w:ascii="Times New Roman" w:hAnsi="Times New Roman" w:cs="Times New Roman"/>
          <w:sz w:val="28"/>
          <w:szCs w:val="28"/>
        </w:rPr>
      </w:pPr>
      <w:r w:rsidRPr="00FC06D1">
        <w:rPr>
          <w:rFonts w:ascii="Times New Roman" w:hAnsi="Times New Roman" w:cs="Times New Roman"/>
          <w:sz w:val="28"/>
          <w:szCs w:val="28"/>
        </w:rPr>
        <w:t xml:space="preserve">Такую же цельную мысль о невиновности Ростислава Сумароков из текста убирает. Реплика Семиры </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lastRenderedPageBreak/>
        <w:t>Любовь ко мне тебя преступком отягчила.</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Не спорю, я тебе все бедства приключила.</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Когда ж ты для меня в толики впал беды,</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Сними с напастей сих желанные плоды!</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Ты славу возвратишь, ты только расцветаешь.</w:t>
      </w:r>
    </w:p>
    <w:p w:rsidR="008B2F0C" w:rsidRPr="00282028" w:rsidRDefault="008B2F0C" w:rsidP="0060089D">
      <w:pPr>
        <w:spacing w:line="360" w:lineRule="auto"/>
        <w:jc w:val="both"/>
        <w:rPr>
          <w:rFonts w:ascii="Times New Roman" w:hAnsi="Times New Roman" w:cs="Times New Roman"/>
          <w:sz w:val="28"/>
          <w:szCs w:val="28"/>
          <w:vertAlign w:val="superscript"/>
        </w:rPr>
      </w:pPr>
      <w:r w:rsidRPr="00FC06D1">
        <w:rPr>
          <w:rFonts w:ascii="Times New Roman" w:hAnsi="Times New Roman" w:cs="Times New Roman"/>
          <w:sz w:val="28"/>
          <w:szCs w:val="28"/>
        </w:rPr>
        <w:t>Воспомни, Ростислав, что ты Семирой таешь!</w:t>
      </w:r>
      <w:r w:rsidR="0060089D">
        <w:rPr>
          <w:rFonts w:ascii="Times New Roman" w:hAnsi="Times New Roman" w:cs="Times New Roman"/>
          <w:sz w:val="28"/>
          <w:szCs w:val="28"/>
        </w:rPr>
        <w:t xml:space="preserve"> </w:t>
      </w:r>
      <w:r w:rsidR="0060089D" w:rsidRPr="001C0789">
        <w:rPr>
          <w:rFonts w:ascii="Times New Roman" w:hAnsi="Times New Roman" w:cs="Times New Roman"/>
          <w:sz w:val="28"/>
          <w:szCs w:val="28"/>
        </w:rPr>
        <w:t>[</w:t>
      </w:r>
      <w:r w:rsidR="0060089D">
        <w:rPr>
          <w:rFonts w:ascii="Times New Roman" w:hAnsi="Times New Roman" w:cs="Times New Roman"/>
          <w:sz w:val="28"/>
          <w:szCs w:val="28"/>
        </w:rPr>
        <w:t>с. 239</w:t>
      </w:r>
      <w:r w:rsidR="0060089D" w:rsidRPr="001C0789">
        <w:rPr>
          <w:rFonts w:ascii="Times New Roman" w:hAnsi="Times New Roman" w:cs="Times New Roman"/>
          <w:sz w:val="28"/>
          <w:szCs w:val="28"/>
        </w:rPr>
        <w:t>]</w:t>
      </w:r>
    </w:p>
    <w:p w:rsidR="008B2F0C" w:rsidRPr="00FC06D1" w:rsidRDefault="008B2F0C" w:rsidP="002B0A44">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имела в ранних редакциях другой вид:</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Любовь ко мне тебя преступником явила.</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Не спорю, я тебе все бедства приключила.</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Когда ж ты для меня в толики впал беды,</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Сними с напастей сих желанные плоды!</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Ты славу возвратишь, твой век лишь расцветает,</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Да и любовь тебя довольно извиняет.</w:t>
      </w:r>
      <w:r w:rsidRPr="00FC06D1">
        <w:rPr>
          <w:rFonts w:ascii="Times New Roman" w:hAnsi="Times New Roman" w:cs="Times New Roman"/>
          <w:sz w:val="28"/>
          <w:szCs w:val="28"/>
          <w:vertAlign w:val="superscript"/>
        </w:rPr>
        <w:footnoteReference w:id="126"/>
      </w:r>
    </w:p>
    <w:p w:rsidR="008B2F0C" w:rsidRPr="00FC06D1" w:rsidRDefault="008B2F0C" w:rsidP="008B2F0C">
      <w:pPr>
        <w:spacing w:line="360" w:lineRule="auto"/>
        <w:ind w:firstLine="709"/>
        <w:jc w:val="both"/>
        <w:rPr>
          <w:rFonts w:ascii="Times New Roman" w:hAnsi="Times New Roman" w:cs="Times New Roman"/>
          <w:sz w:val="28"/>
          <w:szCs w:val="28"/>
        </w:rPr>
      </w:pPr>
      <w:r w:rsidRPr="00FC06D1">
        <w:rPr>
          <w:rFonts w:ascii="Times New Roman" w:hAnsi="Times New Roman" w:cs="Times New Roman"/>
          <w:sz w:val="28"/>
          <w:szCs w:val="28"/>
        </w:rPr>
        <w:t>Фраза «Да и любовь тебя довольно извиняет» претендует на цельность, законченность мысли, на роль некого вывода, она убедительна, за ней слышится голос автора. Ответная реплика Ростислава, однако, опровергает сказанное Семирой:</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Кто добродетелен и стал преступник прав,</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Во беззаконьи тот не чувствует забав,</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Не услаждается ничем на свете боле.</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Последовав твоей несправедливой воле,</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Я честен, но в делах злодейских утоплен,</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lastRenderedPageBreak/>
        <w:t>Злодей, хоть к честному поступку я рожден,</w:t>
      </w:r>
    </w:p>
    <w:p w:rsidR="008B2F0C" w:rsidRPr="00FC06D1" w:rsidRDefault="008B2F0C" w:rsidP="0060089D">
      <w:pPr>
        <w:spacing w:line="360" w:lineRule="auto"/>
        <w:jc w:val="both"/>
        <w:rPr>
          <w:rFonts w:ascii="Times New Roman" w:hAnsi="Times New Roman" w:cs="Times New Roman"/>
          <w:sz w:val="28"/>
          <w:szCs w:val="28"/>
        </w:rPr>
      </w:pPr>
      <w:r w:rsidRPr="00FC06D1">
        <w:rPr>
          <w:rFonts w:ascii="Times New Roman" w:hAnsi="Times New Roman" w:cs="Times New Roman"/>
          <w:sz w:val="28"/>
          <w:szCs w:val="28"/>
        </w:rPr>
        <w:t>Любим к несчастию, гоним отцом достойно</w:t>
      </w:r>
    </w:p>
    <w:p w:rsidR="008B2F0C" w:rsidRPr="00282028" w:rsidRDefault="008B2F0C" w:rsidP="0060089D">
      <w:pPr>
        <w:spacing w:line="360" w:lineRule="auto"/>
        <w:jc w:val="both"/>
        <w:rPr>
          <w:rFonts w:ascii="Times New Roman" w:hAnsi="Times New Roman" w:cs="Times New Roman"/>
          <w:sz w:val="28"/>
          <w:szCs w:val="28"/>
          <w:vertAlign w:val="superscript"/>
        </w:rPr>
      </w:pPr>
      <w:r w:rsidRPr="00FC06D1">
        <w:rPr>
          <w:rFonts w:ascii="Times New Roman" w:hAnsi="Times New Roman" w:cs="Times New Roman"/>
          <w:sz w:val="28"/>
          <w:szCs w:val="28"/>
        </w:rPr>
        <w:t>И не могу еще и умереть спокойно!</w:t>
      </w:r>
      <w:r w:rsidR="0060089D">
        <w:rPr>
          <w:rFonts w:ascii="Times New Roman" w:hAnsi="Times New Roman" w:cs="Times New Roman"/>
          <w:sz w:val="28"/>
          <w:szCs w:val="28"/>
        </w:rPr>
        <w:t xml:space="preserve"> </w:t>
      </w:r>
      <w:r w:rsidR="0060089D" w:rsidRPr="001C0789">
        <w:rPr>
          <w:rFonts w:ascii="Times New Roman" w:hAnsi="Times New Roman" w:cs="Times New Roman"/>
          <w:sz w:val="28"/>
          <w:szCs w:val="28"/>
        </w:rPr>
        <w:t>[</w:t>
      </w:r>
      <w:r w:rsidR="0060089D">
        <w:rPr>
          <w:rFonts w:ascii="Times New Roman" w:hAnsi="Times New Roman" w:cs="Times New Roman"/>
          <w:sz w:val="28"/>
          <w:szCs w:val="28"/>
        </w:rPr>
        <w:t>с. 239</w:t>
      </w:r>
      <w:r w:rsidR="0060089D" w:rsidRPr="001C0789">
        <w:rPr>
          <w:rFonts w:ascii="Times New Roman" w:hAnsi="Times New Roman" w:cs="Times New Roman"/>
          <w:sz w:val="28"/>
          <w:szCs w:val="28"/>
        </w:rPr>
        <w:t>]</w:t>
      </w:r>
    </w:p>
    <w:p w:rsidR="008B2F0C" w:rsidRDefault="008B2F0C" w:rsidP="008B2F0C">
      <w:pPr>
        <w:spacing w:line="360" w:lineRule="auto"/>
        <w:ind w:firstLine="709"/>
        <w:jc w:val="both"/>
        <w:rPr>
          <w:rFonts w:ascii="Times New Roman" w:hAnsi="Times New Roman" w:cs="Times New Roman"/>
          <w:sz w:val="28"/>
          <w:szCs w:val="28"/>
        </w:rPr>
      </w:pPr>
      <w:r w:rsidRPr="00FC06D1">
        <w:rPr>
          <w:rFonts w:ascii="Times New Roman" w:hAnsi="Times New Roman" w:cs="Times New Roman"/>
          <w:sz w:val="28"/>
          <w:szCs w:val="28"/>
        </w:rPr>
        <w:t xml:space="preserve">Ростислав, таким образом, отвергает путь признания собственного поступка оправданным, противопоставляет принципы чести своего рода искушению, предлагаемому Семирой. Именно его реплика и становится настоящим выводом: ею заканчивается явление, и у героини не остается возможности ответить. Сумароковская правка, таким образом, дает понять, что поступок Ростислава не может иметь полного оправдания в его любви, </w:t>
      </w:r>
      <w:proofErr w:type="gramStart"/>
      <w:r w:rsidRPr="00FC06D1">
        <w:rPr>
          <w:rFonts w:ascii="Times New Roman" w:hAnsi="Times New Roman" w:cs="Times New Roman"/>
          <w:sz w:val="28"/>
          <w:szCs w:val="28"/>
        </w:rPr>
        <w:t>как то</w:t>
      </w:r>
      <w:proofErr w:type="gramEnd"/>
      <w:r w:rsidRPr="00FC06D1">
        <w:rPr>
          <w:rFonts w:ascii="Times New Roman" w:hAnsi="Times New Roman" w:cs="Times New Roman"/>
          <w:sz w:val="28"/>
          <w:szCs w:val="28"/>
        </w:rPr>
        <w:t xml:space="preserve"> слишком убедительно пыталась внушить Семира.</w:t>
      </w:r>
    </w:p>
    <w:p w:rsidR="008B2F0C" w:rsidRPr="00FC06D1" w:rsidRDefault="008B2F0C" w:rsidP="008B2F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заметно, что в этой трагедии наблюдаются следы той же тенденции, что обнаруживалась в «Хореве» и «Синаве и Труворе»: во-первых, п</w:t>
      </w:r>
      <w:r w:rsidR="00C93B50">
        <w:rPr>
          <w:rFonts w:ascii="Times New Roman" w:hAnsi="Times New Roman" w:cs="Times New Roman"/>
          <w:sz w:val="28"/>
          <w:szCs w:val="28"/>
        </w:rPr>
        <w:t xml:space="preserve">одчеркивается личная виновность </w:t>
      </w:r>
      <w:r>
        <w:rPr>
          <w:rFonts w:ascii="Times New Roman" w:hAnsi="Times New Roman" w:cs="Times New Roman"/>
          <w:sz w:val="28"/>
          <w:szCs w:val="28"/>
        </w:rPr>
        <w:t xml:space="preserve">одного из персонажей – Ростислава, во-вторых, любовь уже не может «довольно извинить» грешника, выше нее оказывается представление о должном, необходимом. </w:t>
      </w:r>
    </w:p>
    <w:p w:rsidR="008B2F0C" w:rsidRDefault="008B2F0C" w:rsidP="008B2F0C">
      <w:pPr>
        <w:spacing w:line="360" w:lineRule="auto"/>
        <w:ind w:firstLine="709"/>
        <w:rPr>
          <w:rFonts w:ascii="Times New Roman" w:hAnsi="Times New Roman" w:cs="Times New Roman"/>
          <w:sz w:val="28"/>
          <w:szCs w:val="28"/>
        </w:rPr>
      </w:pPr>
    </w:p>
    <w:p w:rsidR="00547C80" w:rsidRDefault="00547C80" w:rsidP="008B2F0C">
      <w:pPr>
        <w:spacing w:line="360" w:lineRule="auto"/>
        <w:ind w:firstLine="709"/>
        <w:rPr>
          <w:rFonts w:ascii="Times New Roman" w:hAnsi="Times New Roman" w:cs="Times New Roman"/>
          <w:sz w:val="28"/>
          <w:szCs w:val="28"/>
        </w:rPr>
      </w:pPr>
    </w:p>
    <w:p w:rsidR="00547C80" w:rsidRDefault="00547C80" w:rsidP="008B2F0C">
      <w:pPr>
        <w:spacing w:line="360" w:lineRule="auto"/>
        <w:ind w:firstLine="709"/>
        <w:rPr>
          <w:rFonts w:ascii="Times New Roman" w:hAnsi="Times New Roman" w:cs="Times New Roman"/>
          <w:sz w:val="28"/>
          <w:szCs w:val="28"/>
        </w:rPr>
      </w:pPr>
    </w:p>
    <w:p w:rsidR="00547C80" w:rsidRDefault="00547C80" w:rsidP="008B2F0C">
      <w:pPr>
        <w:spacing w:line="360" w:lineRule="auto"/>
        <w:ind w:firstLine="709"/>
        <w:rPr>
          <w:rFonts w:ascii="Times New Roman" w:hAnsi="Times New Roman" w:cs="Times New Roman"/>
          <w:sz w:val="28"/>
          <w:szCs w:val="28"/>
        </w:rPr>
      </w:pPr>
    </w:p>
    <w:p w:rsidR="00547C80" w:rsidRDefault="00547C80" w:rsidP="008B2F0C">
      <w:pPr>
        <w:spacing w:line="360" w:lineRule="auto"/>
        <w:ind w:firstLine="709"/>
        <w:rPr>
          <w:rFonts w:ascii="Times New Roman" w:hAnsi="Times New Roman" w:cs="Times New Roman"/>
          <w:sz w:val="28"/>
          <w:szCs w:val="28"/>
        </w:rPr>
      </w:pPr>
    </w:p>
    <w:p w:rsidR="00547C80" w:rsidRDefault="00547C80" w:rsidP="008B2F0C">
      <w:pPr>
        <w:spacing w:line="360" w:lineRule="auto"/>
        <w:ind w:firstLine="709"/>
        <w:rPr>
          <w:rFonts w:ascii="Times New Roman" w:hAnsi="Times New Roman" w:cs="Times New Roman"/>
          <w:sz w:val="28"/>
          <w:szCs w:val="28"/>
        </w:rPr>
      </w:pPr>
    </w:p>
    <w:p w:rsidR="00547C80" w:rsidRDefault="00547C80" w:rsidP="008B2F0C">
      <w:pPr>
        <w:spacing w:line="360" w:lineRule="auto"/>
        <w:ind w:firstLine="709"/>
        <w:rPr>
          <w:rFonts w:ascii="Times New Roman" w:hAnsi="Times New Roman" w:cs="Times New Roman"/>
          <w:sz w:val="28"/>
          <w:szCs w:val="28"/>
        </w:rPr>
      </w:pPr>
    </w:p>
    <w:p w:rsidR="00547C80" w:rsidRDefault="00547C80" w:rsidP="008B2F0C">
      <w:pPr>
        <w:spacing w:line="360" w:lineRule="auto"/>
        <w:ind w:firstLine="709"/>
        <w:rPr>
          <w:rFonts w:ascii="Times New Roman" w:hAnsi="Times New Roman" w:cs="Times New Roman"/>
          <w:sz w:val="28"/>
          <w:szCs w:val="28"/>
        </w:rPr>
      </w:pPr>
    </w:p>
    <w:p w:rsidR="00547C80" w:rsidRDefault="00547C80" w:rsidP="008B2F0C">
      <w:pPr>
        <w:spacing w:line="360" w:lineRule="auto"/>
        <w:ind w:firstLine="709"/>
        <w:rPr>
          <w:rFonts w:ascii="Times New Roman" w:hAnsi="Times New Roman" w:cs="Times New Roman"/>
          <w:sz w:val="28"/>
          <w:szCs w:val="28"/>
        </w:rPr>
      </w:pPr>
    </w:p>
    <w:p w:rsidR="00547C80" w:rsidRDefault="00547C80" w:rsidP="0060089D">
      <w:pPr>
        <w:spacing w:line="360" w:lineRule="auto"/>
        <w:rPr>
          <w:rFonts w:ascii="Times New Roman" w:hAnsi="Times New Roman" w:cs="Times New Roman"/>
          <w:sz w:val="28"/>
          <w:szCs w:val="28"/>
        </w:rPr>
      </w:pPr>
    </w:p>
    <w:p w:rsidR="00547C80" w:rsidRDefault="00547C80" w:rsidP="00547C80">
      <w:pPr>
        <w:pStyle w:val="1"/>
        <w:jc w:val="center"/>
      </w:pPr>
      <w:bookmarkStart w:id="3" w:name="_Toc134614887"/>
      <w:r>
        <w:lastRenderedPageBreak/>
        <w:t xml:space="preserve">Глава 2. </w:t>
      </w:r>
      <w:r w:rsidRPr="00547C80">
        <w:t xml:space="preserve">Пространственно-временная организация трагедий </w:t>
      </w:r>
      <w:r>
        <w:t>А. П. </w:t>
      </w:r>
      <w:r w:rsidRPr="00547C80">
        <w:t>Сумарокова</w:t>
      </w:r>
      <w:bookmarkEnd w:id="3"/>
    </w:p>
    <w:p w:rsidR="00547C80" w:rsidRDefault="00547C80" w:rsidP="00547C80"/>
    <w:p w:rsidR="00547C80" w:rsidRPr="006961FE" w:rsidRDefault="00547C80" w:rsidP="00547C80">
      <w:pPr>
        <w:pStyle w:val="ad"/>
        <w:numPr>
          <w:ilvl w:val="0"/>
          <w:numId w:val="2"/>
        </w:numPr>
        <w:spacing w:line="360" w:lineRule="auto"/>
        <w:ind w:firstLine="709"/>
        <w:rPr>
          <w:rFonts w:ascii="Times New Roman" w:hAnsi="Times New Roman" w:cs="Times New Roman"/>
          <w:b/>
          <w:i/>
          <w:sz w:val="28"/>
          <w:szCs w:val="28"/>
        </w:rPr>
      </w:pPr>
      <w:r w:rsidRPr="006961FE">
        <w:rPr>
          <w:rFonts w:ascii="Times New Roman" w:hAnsi="Times New Roman" w:cs="Times New Roman"/>
          <w:b/>
          <w:i/>
          <w:sz w:val="28"/>
          <w:szCs w:val="28"/>
        </w:rPr>
        <w:t>Пространство</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Категория пространства в драматических произведениях может пониматься как минимум трояко. Во-первых, каким-то образом пространственно организован художественный мир текстов – и анализу пространства именно в таком его понимании, главным образом, и будет посвящена настоящая глава. Во-вторых, свое пространство имеет сцена, на которой разворачивается действие, — и в случае трагедий А. П. Сумарокова, непосредственно принимавшего участие в постановке своих пьес, расположение и перемещение актеров, декорации и проч. также имеют отношение к авторской интенции. Понятно, однако, что прямого доступа к этому материалу у нас нет (за исключением небольшого числа письменных свидетельств и тех крайне ограниченных деталей, которые можно восстановить из самого текста трагедий), как нет и задачи подробно обозреть историю театральных постановок, поэтому проблемы такого рода будут затронуты в работе очень ограниченно и только в связи с собственно поэтикой сумароковских произведений. Третье понимание пространства в трагедии обнаруживается, в частности, в статье Н. Т. Пахсарьян «</w:t>
      </w:r>
      <w:r w:rsidRPr="00511635">
        <w:rPr>
          <w:rFonts w:ascii="Times New Roman" w:hAnsi="Times New Roman" w:cs="Times New Roman"/>
          <w:sz w:val="28"/>
          <w:szCs w:val="28"/>
        </w:rPr>
        <w:t>Гр</w:t>
      </w:r>
      <w:r>
        <w:rPr>
          <w:rFonts w:ascii="Times New Roman" w:hAnsi="Times New Roman" w:cs="Times New Roman"/>
          <w:sz w:val="28"/>
          <w:szCs w:val="28"/>
        </w:rPr>
        <w:t xml:space="preserve">аницы трагического пространства в классицистической трагедии </w:t>
      </w:r>
      <w:r w:rsidRPr="00511635">
        <w:rPr>
          <w:rFonts w:ascii="Times New Roman" w:hAnsi="Times New Roman" w:cs="Times New Roman"/>
          <w:sz w:val="28"/>
          <w:szCs w:val="28"/>
        </w:rPr>
        <w:t>П. Корнеля</w:t>
      </w:r>
      <w:r>
        <w:rPr>
          <w:rFonts w:ascii="Times New Roman" w:hAnsi="Times New Roman" w:cs="Times New Roman"/>
          <w:sz w:val="28"/>
          <w:szCs w:val="28"/>
        </w:rPr>
        <w:t xml:space="preserve">». Под этим термином исследовательница понимает, скорее, законы художественного мира вообще в связи с «эмоциональным, </w:t>
      </w:r>
      <w:r w:rsidRPr="00511635">
        <w:rPr>
          <w:rFonts w:ascii="Times New Roman" w:hAnsi="Times New Roman" w:cs="Times New Roman"/>
          <w:sz w:val="28"/>
          <w:szCs w:val="28"/>
        </w:rPr>
        <w:t>переживаемым</w:t>
      </w:r>
      <w:r>
        <w:rPr>
          <w:rFonts w:ascii="Times New Roman" w:hAnsi="Times New Roman" w:cs="Times New Roman"/>
          <w:sz w:val="28"/>
          <w:szCs w:val="28"/>
        </w:rPr>
        <w:t>»</w:t>
      </w:r>
      <w:r>
        <w:rPr>
          <w:rStyle w:val="a8"/>
          <w:rFonts w:ascii="Times New Roman" w:hAnsi="Times New Roman" w:cs="Times New Roman"/>
          <w:sz w:val="28"/>
          <w:szCs w:val="28"/>
        </w:rPr>
        <w:footnoteReference w:id="127"/>
      </w:r>
      <w:r>
        <w:rPr>
          <w:rFonts w:ascii="Times New Roman" w:hAnsi="Times New Roman" w:cs="Times New Roman"/>
          <w:sz w:val="28"/>
          <w:szCs w:val="28"/>
        </w:rPr>
        <w:t xml:space="preserve">, то, как в произведении реализуется трагическое начало уже вне «категорий геометрии». Проблемы трагического, безусловно, важны и для настоящей работы, однако представляется, что к их анализу можно подойти именно благодаря изучению различных уровней поэтики художественного текста.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Действие всех пяти рассматриваемых пьес, как следует уже из вступительных ремарок, происходит в столичных городах в жилищах правителей (что легко объяснимо самой спецификой жанра, согласно которой на сцену должны были выводиться именно монархи). События трех произведений разворачиваются на Руси, причем в «Хореве» и «Семире», согласно ремаркам, «действие в Киеве, в княжеском доме», а в «Синаве и Труворе» «действие есть в Новегороде, в княжеском доме». В трагедиях «Гамлет» и «Артистона» демонстрируются события, происходящие соответственно в столицах Дании и Персии, которые Сумароков не поименовывает, вероятно, в силу неважности этих подробностей. Место действия двух последних трагедий объединяет экзотичность изображаемого пространства, однако их хронотопы во многом несходны не только из-за оппозиции запада и востока, но и благодаря категории времени, которой будет посвящена вторая часть настоящей главы: события «Артистоны» происходят в языческом государстве задолго до Рождества Христова, тогда как «Гамлет» — единственная из пяти рассматриваемых трагедий, действие которой разворачивается уже в рамках христианской цивилизации, что существенно повлияло в том числе и на ее пространственную организацию.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Трагедии, действие которых происходит не на территории Руси, все же, скорее, являются исключением и для драматического творчества Сумарокова, и для заданного им канона этого жанра. Факт того, что уже первая русская трагедия «Хорев» написана на сюжет из национальной истории, а не посвящена античной истории и мифологии, </w:t>
      </w:r>
      <w:proofErr w:type="gramStart"/>
      <w:r>
        <w:rPr>
          <w:rFonts w:ascii="Times New Roman" w:hAnsi="Times New Roman" w:cs="Times New Roman"/>
          <w:sz w:val="28"/>
          <w:szCs w:val="28"/>
        </w:rPr>
        <w:t>как то</w:t>
      </w:r>
      <w:proofErr w:type="gramEnd"/>
      <w:r>
        <w:rPr>
          <w:rFonts w:ascii="Times New Roman" w:hAnsi="Times New Roman" w:cs="Times New Roman"/>
          <w:sz w:val="28"/>
          <w:szCs w:val="28"/>
        </w:rPr>
        <w:t xml:space="preserve"> было свойственно французским образцам жанра, неоднократно привлекал внимание исследователей литературы </w:t>
      </w:r>
      <w:r>
        <w:rPr>
          <w:rFonts w:ascii="Times New Roman" w:hAnsi="Times New Roman" w:cs="Times New Roman"/>
          <w:sz w:val="28"/>
          <w:szCs w:val="28"/>
          <w:lang w:val="en-US"/>
        </w:rPr>
        <w:t>XVIII</w:t>
      </w:r>
      <w:r w:rsidRPr="00250D92">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2B29D8">
        <w:rPr>
          <w:rFonts w:ascii="Times New Roman" w:hAnsi="Times New Roman" w:cs="Times New Roman"/>
          <w:sz w:val="28"/>
          <w:szCs w:val="28"/>
        </w:rPr>
        <w:t xml:space="preserve">Так, В. Я. Стоюнин в своей </w:t>
      </w:r>
      <w:r>
        <w:rPr>
          <w:rFonts w:ascii="Times New Roman" w:hAnsi="Times New Roman" w:cs="Times New Roman"/>
          <w:sz w:val="28"/>
          <w:szCs w:val="28"/>
        </w:rPr>
        <w:t xml:space="preserve">монографии </w:t>
      </w:r>
      <w:r w:rsidRPr="002B29D8">
        <w:rPr>
          <w:rFonts w:ascii="Times New Roman" w:hAnsi="Times New Roman" w:cs="Times New Roman"/>
          <w:sz w:val="28"/>
          <w:szCs w:val="28"/>
        </w:rPr>
        <w:t xml:space="preserve">1856 года «Александр Петрович Сумароков» формулирует ставшую позднее общим местом идею о том, что функция трагедий Сумарокова заключалась в демонстрации идеала поведения правителя и дворянина. Исходя из этого ученый и трактует обращение к русским историческим сюжетам: древняя </w:t>
      </w:r>
      <w:r w:rsidRPr="002B29D8">
        <w:rPr>
          <w:rFonts w:ascii="Times New Roman" w:hAnsi="Times New Roman" w:cs="Times New Roman"/>
          <w:sz w:val="28"/>
          <w:szCs w:val="28"/>
        </w:rPr>
        <w:lastRenderedPageBreak/>
        <w:t>Русь, как полагает Стоюнин, выступала для современников более близким эквивалентом античности, то есть неким идеальным пространством, образцом (кроме того, использование ее как места действия способствовало сближению собственно русского и европейского</w:t>
      </w:r>
      <w:r w:rsidRPr="002B29D8">
        <w:rPr>
          <w:rFonts w:ascii="Times New Roman" w:hAnsi="Times New Roman" w:cs="Times New Roman"/>
          <w:sz w:val="28"/>
          <w:szCs w:val="28"/>
          <w:vertAlign w:val="superscript"/>
        </w:rPr>
        <w:footnoteReference w:id="128"/>
      </w:r>
      <w:r w:rsidRPr="002B29D8">
        <w:rPr>
          <w:rFonts w:ascii="Times New Roman" w:hAnsi="Times New Roman" w:cs="Times New Roman"/>
          <w:sz w:val="28"/>
          <w:szCs w:val="28"/>
        </w:rPr>
        <w:t>). Из той же предпосылки исходил спустя полтора столетия, на исходе XX века, Ю. В. Стенник. В статье «Историософские аспекты содержания русской драматургии XVIII века» исследователь утверждает, что «выведение на сцене далеких предков  —  князей и вельмож Киевской Руси — призвано было подтвердить в глазах современников драматурга исконность утверждаемых в пьесах норм нравственного поведения»</w:t>
      </w:r>
      <w:r w:rsidRPr="002B29D8">
        <w:rPr>
          <w:rFonts w:ascii="Times New Roman" w:hAnsi="Times New Roman" w:cs="Times New Roman"/>
          <w:sz w:val="28"/>
          <w:szCs w:val="28"/>
          <w:vertAlign w:val="superscript"/>
        </w:rPr>
        <w:footnoteReference w:id="129"/>
      </w:r>
      <w:r w:rsidRPr="002B29D8">
        <w:rPr>
          <w:rFonts w:ascii="Times New Roman" w:hAnsi="Times New Roman" w:cs="Times New Roman"/>
          <w:sz w:val="28"/>
          <w:szCs w:val="28"/>
        </w:rPr>
        <w:t xml:space="preserve">. </w:t>
      </w:r>
      <w:r>
        <w:rPr>
          <w:rFonts w:ascii="Times New Roman" w:hAnsi="Times New Roman" w:cs="Times New Roman"/>
          <w:sz w:val="28"/>
          <w:szCs w:val="28"/>
        </w:rPr>
        <w:t xml:space="preserve">Такого рода мотивировки обращения к древнерусской истории представляются органичными для середины </w:t>
      </w:r>
      <w:r>
        <w:rPr>
          <w:rFonts w:ascii="Times New Roman" w:hAnsi="Times New Roman" w:cs="Times New Roman"/>
          <w:sz w:val="28"/>
          <w:szCs w:val="28"/>
          <w:lang w:val="en-US"/>
        </w:rPr>
        <w:t>XVIII</w:t>
      </w:r>
      <w:r w:rsidRPr="002B29D8">
        <w:rPr>
          <w:rFonts w:ascii="Times New Roman" w:hAnsi="Times New Roman" w:cs="Times New Roman"/>
          <w:sz w:val="28"/>
          <w:szCs w:val="28"/>
        </w:rPr>
        <w:t xml:space="preserve"> </w:t>
      </w:r>
      <w:r>
        <w:rPr>
          <w:rFonts w:ascii="Times New Roman" w:hAnsi="Times New Roman" w:cs="Times New Roman"/>
          <w:sz w:val="28"/>
          <w:szCs w:val="28"/>
        </w:rPr>
        <w:t>в. – периода, когда, п</w:t>
      </w:r>
      <w:r w:rsidRPr="002B29D8">
        <w:rPr>
          <w:rFonts w:ascii="Times New Roman" w:hAnsi="Times New Roman" w:cs="Times New Roman"/>
          <w:sz w:val="28"/>
          <w:szCs w:val="28"/>
        </w:rPr>
        <w:t>о меткому выражению Л. В. Пумпянского, «восторг перед Западом… перешел в восторг перед собой как западной страной»</w:t>
      </w:r>
      <w:r w:rsidRPr="002B29D8">
        <w:rPr>
          <w:rFonts w:ascii="Times New Roman" w:hAnsi="Times New Roman" w:cs="Times New Roman"/>
          <w:sz w:val="28"/>
          <w:szCs w:val="28"/>
          <w:vertAlign w:val="superscript"/>
        </w:rPr>
        <w:footnoteReference w:id="130"/>
      </w:r>
      <w:r>
        <w:rPr>
          <w:rFonts w:ascii="Times New Roman" w:hAnsi="Times New Roman" w:cs="Times New Roman"/>
          <w:sz w:val="28"/>
          <w:szCs w:val="28"/>
        </w:rPr>
        <w:t xml:space="preserve">. </w:t>
      </w:r>
    </w:p>
    <w:p w:rsidR="00547C80" w:rsidRPr="00875994"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Значимым является и то, что в ранних трагедиях Сумарокова действие разворачивается в двух важнейших центрах домонгольской Руси – Киеве и Новгороде. Выбор именно Киева как места действия для первой русской трагедии, как представляется, не случаен. К</w:t>
      </w:r>
      <w:r w:rsidRPr="00296C25">
        <w:rPr>
          <w:rFonts w:ascii="Times New Roman" w:hAnsi="Times New Roman" w:cs="Times New Roman"/>
          <w:sz w:val="28"/>
          <w:szCs w:val="28"/>
        </w:rPr>
        <w:t xml:space="preserve">. </w:t>
      </w:r>
      <w:r>
        <w:rPr>
          <w:rFonts w:ascii="Times New Roman" w:hAnsi="Times New Roman" w:cs="Times New Roman"/>
          <w:sz w:val="28"/>
          <w:szCs w:val="28"/>
        </w:rPr>
        <w:t>Осповат</w:t>
      </w:r>
      <w:r w:rsidRPr="00296C25">
        <w:rPr>
          <w:rFonts w:ascii="Times New Roman" w:hAnsi="Times New Roman" w:cs="Times New Roman"/>
          <w:sz w:val="28"/>
          <w:szCs w:val="28"/>
        </w:rPr>
        <w:t xml:space="preserve"> </w:t>
      </w:r>
      <w:r>
        <w:rPr>
          <w:rFonts w:ascii="Times New Roman" w:hAnsi="Times New Roman" w:cs="Times New Roman"/>
          <w:sz w:val="28"/>
          <w:szCs w:val="28"/>
        </w:rPr>
        <w:t>в</w:t>
      </w:r>
      <w:r w:rsidRPr="00296C25">
        <w:rPr>
          <w:rFonts w:ascii="Times New Roman" w:hAnsi="Times New Roman" w:cs="Times New Roman"/>
          <w:sz w:val="28"/>
          <w:szCs w:val="28"/>
        </w:rPr>
        <w:t xml:space="preserve"> </w:t>
      </w:r>
      <w:r>
        <w:rPr>
          <w:rFonts w:ascii="Times New Roman" w:hAnsi="Times New Roman" w:cs="Times New Roman"/>
          <w:sz w:val="28"/>
          <w:szCs w:val="28"/>
        </w:rPr>
        <w:t>книге</w:t>
      </w:r>
      <w:r w:rsidRPr="00296C25">
        <w:rPr>
          <w:rFonts w:ascii="Times New Roman" w:hAnsi="Times New Roman" w:cs="Times New Roman"/>
          <w:sz w:val="28"/>
          <w:szCs w:val="28"/>
        </w:rPr>
        <w:t xml:space="preserve"> «</w:t>
      </w:r>
      <w:r w:rsidRPr="00296C25">
        <w:rPr>
          <w:rFonts w:ascii="Times New Roman" w:hAnsi="Times New Roman" w:cs="Times New Roman"/>
          <w:sz w:val="28"/>
          <w:szCs w:val="28"/>
          <w:lang w:val="en-US"/>
        </w:rPr>
        <w:t>Terror</w:t>
      </w:r>
      <w:r w:rsidRPr="00296C25">
        <w:rPr>
          <w:rFonts w:ascii="Times New Roman" w:hAnsi="Times New Roman" w:cs="Times New Roman"/>
          <w:sz w:val="28"/>
          <w:szCs w:val="28"/>
        </w:rPr>
        <w:t xml:space="preserve"> </w:t>
      </w:r>
      <w:r w:rsidRPr="00296C25">
        <w:rPr>
          <w:rFonts w:ascii="Times New Roman" w:hAnsi="Times New Roman" w:cs="Times New Roman"/>
          <w:sz w:val="28"/>
          <w:szCs w:val="28"/>
          <w:lang w:val="en-US"/>
        </w:rPr>
        <w:t>and</w:t>
      </w:r>
      <w:r w:rsidRPr="00296C25">
        <w:rPr>
          <w:rFonts w:ascii="Times New Roman" w:hAnsi="Times New Roman" w:cs="Times New Roman"/>
          <w:sz w:val="28"/>
          <w:szCs w:val="28"/>
        </w:rPr>
        <w:t xml:space="preserve"> </w:t>
      </w:r>
      <w:r w:rsidRPr="00296C25">
        <w:rPr>
          <w:rFonts w:ascii="Times New Roman" w:hAnsi="Times New Roman" w:cs="Times New Roman"/>
          <w:sz w:val="28"/>
          <w:szCs w:val="28"/>
          <w:lang w:val="en-US"/>
        </w:rPr>
        <w:t>Pity</w:t>
      </w:r>
      <w:r w:rsidRPr="00296C25">
        <w:rPr>
          <w:rFonts w:ascii="Times New Roman" w:hAnsi="Times New Roman" w:cs="Times New Roman"/>
          <w:sz w:val="28"/>
          <w:szCs w:val="28"/>
        </w:rPr>
        <w:t xml:space="preserve">: </w:t>
      </w:r>
      <w:r w:rsidRPr="00296C25">
        <w:rPr>
          <w:rFonts w:ascii="Times New Roman" w:hAnsi="Times New Roman" w:cs="Times New Roman"/>
          <w:sz w:val="28"/>
          <w:szCs w:val="28"/>
          <w:lang w:val="en-US"/>
        </w:rPr>
        <w:t>Aleksan</w:t>
      </w:r>
      <w:r>
        <w:rPr>
          <w:rFonts w:ascii="Times New Roman" w:hAnsi="Times New Roman" w:cs="Times New Roman"/>
          <w:sz w:val="28"/>
          <w:szCs w:val="28"/>
          <w:lang w:val="en-US"/>
        </w:rPr>
        <w:t>dr</w:t>
      </w:r>
      <w:r w:rsidRPr="00296C25">
        <w:rPr>
          <w:rFonts w:ascii="Times New Roman" w:hAnsi="Times New Roman" w:cs="Times New Roman"/>
          <w:sz w:val="28"/>
          <w:szCs w:val="28"/>
        </w:rPr>
        <w:t xml:space="preserve"> </w:t>
      </w:r>
      <w:r>
        <w:rPr>
          <w:rFonts w:ascii="Times New Roman" w:hAnsi="Times New Roman" w:cs="Times New Roman"/>
          <w:sz w:val="28"/>
          <w:szCs w:val="28"/>
          <w:lang w:val="en-US"/>
        </w:rPr>
        <w:t>Sumarokov</w:t>
      </w:r>
      <w:r w:rsidRPr="00296C25">
        <w:rPr>
          <w:rFonts w:ascii="Times New Roman" w:hAnsi="Times New Roman" w:cs="Times New Roman"/>
          <w:sz w:val="28"/>
          <w:szCs w:val="28"/>
        </w:rPr>
        <w:t xml:space="preserve"> </w:t>
      </w:r>
      <w:r>
        <w:rPr>
          <w:rFonts w:ascii="Times New Roman" w:hAnsi="Times New Roman" w:cs="Times New Roman"/>
          <w:sz w:val="28"/>
          <w:szCs w:val="28"/>
          <w:lang w:val="en-US"/>
        </w:rPr>
        <w:t>and</w:t>
      </w:r>
      <w:r w:rsidRPr="00296C25">
        <w:rPr>
          <w:rFonts w:ascii="Times New Roman" w:hAnsi="Times New Roman" w:cs="Times New Roman"/>
          <w:sz w:val="28"/>
          <w:szCs w:val="28"/>
        </w:rPr>
        <w:t xml:space="preserve"> </w:t>
      </w:r>
      <w:r>
        <w:rPr>
          <w:rFonts w:ascii="Times New Roman" w:hAnsi="Times New Roman" w:cs="Times New Roman"/>
          <w:sz w:val="28"/>
          <w:szCs w:val="28"/>
          <w:lang w:val="en-US"/>
        </w:rPr>
        <w:t>the</w:t>
      </w:r>
      <w:r w:rsidRPr="00296C25">
        <w:rPr>
          <w:rFonts w:ascii="Times New Roman" w:hAnsi="Times New Roman" w:cs="Times New Roman"/>
          <w:sz w:val="28"/>
          <w:szCs w:val="28"/>
        </w:rPr>
        <w:t xml:space="preserve"> </w:t>
      </w:r>
      <w:r>
        <w:rPr>
          <w:rFonts w:ascii="Times New Roman" w:hAnsi="Times New Roman" w:cs="Times New Roman"/>
          <w:sz w:val="28"/>
          <w:szCs w:val="28"/>
          <w:lang w:val="en-US"/>
        </w:rPr>
        <w:t>Theater</w:t>
      </w:r>
      <w:r w:rsidRPr="00296C25">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sidRPr="00296C25">
        <w:rPr>
          <w:rFonts w:ascii="Times New Roman" w:hAnsi="Times New Roman" w:cs="Times New Roman"/>
          <w:sz w:val="28"/>
          <w:szCs w:val="28"/>
        </w:rPr>
        <w:t>Power in Elizabethan Russia</w:t>
      </w:r>
      <w:r>
        <w:rPr>
          <w:rFonts w:ascii="Times New Roman" w:hAnsi="Times New Roman" w:cs="Times New Roman"/>
          <w:sz w:val="28"/>
          <w:szCs w:val="28"/>
        </w:rPr>
        <w:t xml:space="preserve">» связывает его с визитом в этот город в 1744 г. Елизаветы Петровны и ее двора: в Киеве было разыграно театральное действо, в рамках которого актер, представляющий Кия, объявлял императрицу </w:t>
      </w:r>
      <w:r w:rsidRPr="00296C25">
        <w:rPr>
          <w:rFonts w:ascii="Times New Roman" w:hAnsi="Times New Roman" w:cs="Times New Roman"/>
          <w:sz w:val="28"/>
          <w:szCs w:val="28"/>
        </w:rPr>
        <w:t xml:space="preserve"> </w:t>
      </w:r>
      <w:r>
        <w:rPr>
          <w:rFonts w:ascii="Times New Roman" w:hAnsi="Times New Roman" w:cs="Times New Roman"/>
          <w:sz w:val="28"/>
          <w:szCs w:val="28"/>
        </w:rPr>
        <w:t>своей наследницей</w:t>
      </w:r>
      <w:r>
        <w:rPr>
          <w:rStyle w:val="a8"/>
          <w:rFonts w:ascii="Times New Roman" w:hAnsi="Times New Roman" w:cs="Times New Roman"/>
          <w:sz w:val="28"/>
          <w:szCs w:val="28"/>
        </w:rPr>
        <w:footnoteReference w:id="131"/>
      </w:r>
      <w:r w:rsidRPr="00296C25">
        <w:rPr>
          <w:rFonts w:ascii="Times New Roman" w:hAnsi="Times New Roman" w:cs="Times New Roman"/>
          <w:sz w:val="28"/>
          <w:szCs w:val="28"/>
        </w:rPr>
        <w:t xml:space="preserve">. </w:t>
      </w:r>
      <w:r>
        <w:rPr>
          <w:rFonts w:ascii="Times New Roman" w:hAnsi="Times New Roman" w:cs="Times New Roman"/>
          <w:sz w:val="28"/>
          <w:szCs w:val="28"/>
        </w:rPr>
        <w:t xml:space="preserve">Исходя из этого, можно сделать вывод о том, что именно Киев и сама выведенная в «Хореве» фигура Кия для елизаветинской эпохи выступали символом истока русской государственности. При этом если обращение к пространству Новгорода в «Синаве и Труворе» объяснимо стремлением показать нечто </w:t>
      </w:r>
      <w:r w:rsidRPr="00612349">
        <w:rPr>
          <w:rFonts w:ascii="Times New Roman" w:hAnsi="Times New Roman" w:cs="Times New Roman"/>
          <w:i/>
          <w:sz w:val="28"/>
          <w:szCs w:val="28"/>
        </w:rPr>
        <w:t>иное</w:t>
      </w:r>
      <w:r>
        <w:rPr>
          <w:rFonts w:ascii="Times New Roman" w:hAnsi="Times New Roman" w:cs="Times New Roman"/>
          <w:sz w:val="28"/>
          <w:szCs w:val="28"/>
        </w:rPr>
        <w:t xml:space="preserve">, чем то, что было продемонстрировано в «Хореве» (в том числе и структурно), </w:t>
      </w:r>
      <w:r>
        <w:rPr>
          <w:rFonts w:ascii="Times New Roman" w:hAnsi="Times New Roman" w:cs="Times New Roman"/>
          <w:sz w:val="28"/>
          <w:szCs w:val="28"/>
        </w:rPr>
        <w:lastRenderedPageBreak/>
        <w:t xml:space="preserve">но </w:t>
      </w:r>
      <w:r w:rsidRPr="00C30197">
        <w:rPr>
          <w:rFonts w:ascii="Times New Roman" w:hAnsi="Times New Roman" w:cs="Times New Roman"/>
          <w:i/>
          <w:sz w:val="28"/>
          <w:szCs w:val="28"/>
        </w:rPr>
        <w:t>равное</w:t>
      </w:r>
      <w:r>
        <w:rPr>
          <w:rFonts w:ascii="Times New Roman" w:hAnsi="Times New Roman" w:cs="Times New Roman"/>
          <w:sz w:val="28"/>
          <w:szCs w:val="28"/>
        </w:rPr>
        <w:t xml:space="preserve"> ему, как равновеликими в истории Руси являются Киев и Новгород, то вторичное использование пространства Киева в трагедии «Семира» (действие которой разворачивается хотя и в другой хронологический период, но не без связи с событиями «Хорева»), напротив, вероятно, призвано подчеркнуть связь между этими двумя сумароковскими произведениями, структура второго из которых во многом является повторением модели первого, от которой Сумароков отходит в двух промежуточных трагедиях – в «Гамлете» и, в особенности, в «Синаве и Труворе». Можно помыслить, кроме того, и смысловую оппозицию начал, которые эти две столицы символизируют (</w:t>
      </w:r>
      <w:proofErr w:type="gramStart"/>
      <w:r>
        <w:rPr>
          <w:rFonts w:ascii="Times New Roman" w:hAnsi="Times New Roman" w:cs="Times New Roman"/>
          <w:sz w:val="28"/>
          <w:szCs w:val="28"/>
        </w:rPr>
        <w:t>как то</w:t>
      </w:r>
      <w:proofErr w:type="gramEnd"/>
      <w:r>
        <w:rPr>
          <w:rFonts w:ascii="Times New Roman" w:hAnsi="Times New Roman" w:cs="Times New Roman"/>
          <w:sz w:val="28"/>
          <w:szCs w:val="28"/>
        </w:rPr>
        <w:t xml:space="preserve"> в русской культуре обычно противопоставляют свободолюбивый республиканский Новгород и Москву, основывающуюся на сильной единоличной власти), однако убедительных оснований для такой гипотезы в сумароковских трагедиях не наблюдается.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Пространство трагедий трехмерно, имеет четко выраже</w:t>
      </w:r>
      <w:r w:rsidR="00754F39">
        <w:rPr>
          <w:rFonts w:ascii="Times New Roman" w:hAnsi="Times New Roman" w:cs="Times New Roman"/>
          <w:sz w:val="28"/>
          <w:szCs w:val="28"/>
        </w:rPr>
        <w:t>нную горизонталь и вертикаль. В</w:t>
      </w:r>
      <w:r>
        <w:rPr>
          <w:rFonts w:ascii="Times New Roman" w:hAnsi="Times New Roman" w:cs="Times New Roman"/>
          <w:sz w:val="28"/>
          <w:szCs w:val="28"/>
        </w:rPr>
        <w:t>начале следует рассмотреть «горизонтальный» уровень художественного мира – то есть землю, на которой, собственно, и разворачивается действие.</w:t>
      </w:r>
    </w:p>
    <w:p w:rsidR="00547C80" w:rsidRDefault="00547C80" w:rsidP="00547C80">
      <w:pPr>
        <w:spacing w:line="360" w:lineRule="auto"/>
        <w:ind w:firstLine="709"/>
        <w:jc w:val="both"/>
        <w:rPr>
          <w:rFonts w:ascii="Times New Roman" w:hAnsi="Times New Roman" w:cs="Times New Roman"/>
          <w:sz w:val="28"/>
          <w:szCs w:val="28"/>
        </w:rPr>
      </w:pPr>
    </w:p>
    <w:p w:rsidR="00547C80" w:rsidRPr="00875994" w:rsidRDefault="00547C80" w:rsidP="00547C80">
      <w:pPr>
        <w:pStyle w:val="ad"/>
        <w:numPr>
          <w:ilvl w:val="1"/>
          <w:numId w:val="2"/>
        </w:numPr>
        <w:spacing w:line="360" w:lineRule="auto"/>
        <w:ind w:firstLine="709"/>
        <w:jc w:val="both"/>
        <w:rPr>
          <w:rFonts w:ascii="Times New Roman" w:hAnsi="Times New Roman" w:cs="Times New Roman"/>
          <w:i/>
          <w:sz w:val="28"/>
          <w:szCs w:val="28"/>
        </w:rPr>
      </w:pPr>
      <w:r w:rsidRPr="00875994">
        <w:rPr>
          <w:rFonts w:ascii="Times New Roman" w:hAnsi="Times New Roman" w:cs="Times New Roman"/>
          <w:i/>
          <w:sz w:val="28"/>
          <w:szCs w:val="28"/>
        </w:rPr>
        <w:t>Горизонтальный уровень пространства</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Пространство трагедии построено по принципу концентрических кругов, однако наиболее очевидная граница в большинстве случаев проводится между городом и внешним миром за его стенами. П</w:t>
      </w:r>
      <w:r w:rsidRPr="003961FE">
        <w:rPr>
          <w:rFonts w:ascii="Times New Roman" w:hAnsi="Times New Roman" w:cs="Times New Roman"/>
          <w:sz w:val="28"/>
          <w:szCs w:val="28"/>
        </w:rPr>
        <w:t xml:space="preserve">ространство вне города — внесценическое, там происходит действие тех фрагментов трагедии, о которых рассказывают вестники, — битва в «Хореве», </w:t>
      </w:r>
      <w:r>
        <w:rPr>
          <w:rFonts w:ascii="Times New Roman" w:hAnsi="Times New Roman" w:cs="Times New Roman"/>
          <w:sz w:val="28"/>
          <w:szCs w:val="28"/>
        </w:rPr>
        <w:t xml:space="preserve">«Семире» и «Артистоне», </w:t>
      </w:r>
      <w:r w:rsidRPr="003961FE">
        <w:rPr>
          <w:rFonts w:ascii="Times New Roman" w:hAnsi="Times New Roman" w:cs="Times New Roman"/>
          <w:sz w:val="28"/>
          <w:szCs w:val="28"/>
        </w:rPr>
        <w:t>гибель Трувора в «Синаве и Труворе»</w:t>
      </w:r>
      <w:r>
        <w:rPr>
          <w:rFonts w:ascii="Times New Roman" w:hAnsi="Times New Roman" w:cs="Times New Roman"/>
          <w:sz w:val="28"/>
          <w:szCs w:val="28"/>
        </w:rPr>
        <w:t xml:space="preserve"> и др. «Гамлет» — единственная из пяти трагедий, в которой эпический эпизод (сражение принца с наемными убийцами) не вынесен за стены, а разворачивается в черте города – в храме (что, конечно, само по себе глубоко символично и сразу дает понять, </w:t>
      </w:r>
      <w:r>
        <w:rPr>
          <w:rFonts w:ascii="Times New Roman" w:hAnsi="Times New Roman" w:cs="Times New Roman"/>
          <w:sz w:val="28"/>
          <w:szCs w:val="28"/>
        </w:rPr>
        <w:lastRenderedPageBreak/>
        <w:t xml:space="preserve">что конфликт этой трагедии – не столько политический, сколько религиозный). </w:t>
      </w:r>
    </w:p>
    <w:p w:rsidR="00547C80" w:rsidRDefault="002B5D1F"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w:t>
      </w:r>
      <w:r w:rsidR="00547C80">
        <w:rPr>
          <w:rFonts w:ascii="Times New Roman" w:hAnsi="Times New Roman" w:cs="Times New Roman"/>
          <w:sz w:val="28"/>
          <w:szCs w:val="28"/>
        </w:rPr>
        <w:t xml:space="preserve"> кратко уровни внешнего мира в порядке убывания</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«Целый свет», «вселенна». </w:t>
      </w:r>
    </w:p>
    <w:p w:rsidR="002B5D1F" w:rsidRDefault="00547C80" w:rsidP="00097C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 равно земному пространству – но не небесам и не аду, находящимся в иных плоскостях. Она включает в себя иные страны, в том числе соседние («</w:t>
      </w:r>
      <w:r w:rsidRPr="00956861">
        <w:rPr>
          <w:rFonts w:ascii="Times New Roman" w:hAnsi="Times New Roman" w:cs="Times New Roman"/>
          <w:sz w:val="28"/>
          <w:szCs w:val="28"/>
        </w:rPr>
        <w:t>Что будут мыслити державы сей соседы?</w:t>
      </w:r>
      <w:r>
        <w:rPr>
          <w:rFonts w:ascii="Times New Roman" w:hAnsi="Times New Roman" w:cs="Times New Roman"/>
          <w:sz w:val="28"/>
          <w:szCs w:val="28"/>
        </w:rPr>
        <w:t>»</w:t>
      </w:r>
      <w:r w:rsidR="00097CC1">
        <w:rPr>
          <w:rFonts w:ascii="Times New Roman" w:hAnsi="Times New Roman" w:cs="Times New Roman"/>
          <w:sz w:val="28"/>
          <w:szCs w:val="28"/>
        </w:rPr>
        <w:t xml:space="preserve"> </w:t>
      </w:r>
      <w:r w:rsidR="00097CC1" w:rsidRPr="00097CC1">
        <w:rPr>
          <w:rFonts w:ascii="Times New Roman" w:hAnsi="Times New Roman" w:cs="Times New Roman"/>
          <w:sz w:val="28"/>
          <w:szCs w:val="28"/>
        </w:rPr>
        <w:t>[</w:t>
      </w:r>
      <w:r w:rsidR="00097CC1">
        <w:rPr>
          <w:rFonts w:ascii="Times New Roman" w:hAnsi="Times New Roman" w:cs="Times New Roman"/>
          <w:sz w:val="28"/>
          <w:szCs w:val="28"/>
        </w:rPr>
        <w:t>с. 98</w:t>
      </w:r>
      <w:r w:rsidR="00097CC1" w:rsidRPr="00097CC1">
        <w:rPr>
          <w:rFonts w:ascii="Times New Roman" w:hAnsi="Times New Roman" w:cs="Times New Roman"/>
          <w:sz w:val="28"/>
          <w:szCs w:val="28"/>
        </w:rPr>
        <w:t>]</w:t>
      </w:r>
      <w:r>
        <w:rPr>
          <w:rFonts w:ascii="Times New Roman" w:hAnsi="Times New Roman" w:cs="Times New Roman"/>
          <w:sz w:val="28"/>
          <w:szCs w:val="28"/>
        </w:rPr>
        <w:t xml:space="preserve"> в «Синаве и Труворе» и мн. др.), однако эти государства в каждой из трагедий являются не субъектами, равными той стране, в которой происходит действие, или хотя бы соотносимыми с нею, а объектами, испытывающими воздействие находящегося в центре мира Города и могущими быть ему подчинены: «</w:t>
      </w:r>
      <w:r w:rsidRPr="00F204CC">
        <w:rPr>
          <w:rFonts w:ascii="Times New Roman" w:hAnsi="Times New Roman" w:cs="Times New Roman"/>
          <w:sz w:val="28"/>
          <w:szCs w:val="28"/>
        </w:rPr>
        <w:t>И всю вселенную России дать под власть</w:t>
      </w:r>
      <w:r>
        <w:rPr>
          <w:rFonts w:ascii="Times New Roman" w:hAnsi="Times New Roman" w:cs="Times New Roman"/>
          <w:sz w:val="28"/>
          <w:szCs w:val="28"/>
        </w:rPr>
        <w:t>»</w:t>
      </w:r>
      <w:r w:rsidR="00097CC1">
        <w:rPr>
          <w:rFonts w:ascii="Times New Roman" w:hAnsi="Times New Roman" w:cs="Times New Roman"/>
          <w:sz w:val="28"/>
          <w:szCs w:val="28"/>
        </w:rPr>
        <w:t xml:space="preserve"> </w:t>
      </w:r>
      <w:r w:rsidR="00097CC1" w:rsidRPr="00097CC1">
        <w:rPr>
          <w:rFonts w:ascii="Times New Roman" w:hAnsi="Times New Roman" w:cs="Times New Roman"/>
          <w:sz w:val="28"/>
          <w:szCs w:val="28"/>
        </w:rPr>
        <w:t>[</w:t>
      </w:r>
      <w:r w:rsidR="00097CC1">
        <w:rPr>
          <w:rFonts w:ascii="Times New Roman" w:hAnsi="Times New Roman" w:cs="Times New Roman"/>
          <w:sz w:val="28"/>
          <w:szCs w:val="28"/>
        </w:rPr>
        <w:t>с. 49</w:t>
      </w:r>
      <w:r w:rsidR="00097CC1" w:rsidRPr="00097CC1">
        <w:rPr>
          <w:rFonts w:ascii="Times New Roman" w:hAnsi="Times New Roman" w:cs="Times New Roman"/>
          <w:sz w:val="28"/>
          <w:szCs w:val="28"/>
        </w:rPr>
        <w:t>]</w:t>
      </w:r>
      <w:r w:rsidR="00097CC1">
        <w:rPr>
          <w:rFonts w:ascii="Times New Roman" w:hAnsi="Times New Roman" w:cs="Times New Roman"/>
          <w:sz w:val="28"/>
          <w:szCs w:val="28"/>
        </w:rPr>
        <w:t xml:space="preserve"> </w:t>
      </w:r>
      <w:r>
        <w:rPr>
          <w:rFonts w:ascii="Times New Roman" w:hAnsi="Times New Roman" w:cs="Times New Roman"/>
          <w:sz w:val="28"/>
          <w:szCs w:val="28"/>
        </w:rPr>
        <w:t xml:space="preserve"> в «Хореве» и т.</w:t>
      </w:r>
      <w:r w:rsidR="00097CC1">
        <w:rPr>
          <w:rFonts w:ascii="Times New Roman" w:hAnsi="Times New Roman" w:cs="Times New Roman"/>
          <w:sz w:val="28"/>
          <w:szCs w:val="28"/>
        </w:rPr>
        <w:t xml:space="preserve"> </w:t>
      </w:r>
      <w:r>
        <w:rPr>
          <w:rFonts w:ascii="Times New Roman" w:hAnsi="Times New Roman" w:cs="Times New Roman"/>
          <w:sz w:val="28"/>
          <w:szCs w:val="28"/>
        </w:rPr>
        <w:t>д. Своего рода подчинение мира уже осуществляется не путем военного вторжения, а через распространение по нему славы о героях-правителях Города («</w:t>
      </w:r>
      <w:r w:rsidRPr="00F204CC">
        <w:rPr>
          <w:rFonts w:ascii="Times New Roman" w:hAnsi="Times New Roman" w:cs="Times New Roman"/>
          <w:sz w:val="28"/>
          <w:szCs w:val="28"/>
        </w:rPr>
        <w:t>От имени его трепещет целый свет</w:t>
      </w:r>
      <w:r>
        <w:rPr>
          <w:rFonts w:ascii="Times New Roman" w:hAnsi="Times New Roman" w:cs="Times New Roman"/>
          <w:sz w:val="28"/>
          <w:szCs w:val="28"/>
        </w:rPr>
        <w:t>»</w:t>
      </w:r>
      <w:r w:rsidR="00097CC1">
        <w:rPr>
          <w:rFonts w:ascii="Times New Roman" w:hAnsi="Times New Roman" w:cs="Times New Roman"/>
          <w:sz w:val="28"/>
          <w:szCs w:val="28"/>
        </w:rPr>
        <w:t xml:space="preserve"> </w:t>
      </w:r>
      <w:r w:rsidR="00097CC1" w:rsidRPr="00097CC1">
        <w:rPr>
          <w:rFonts w:ascii="Times New Roman" w:hAnsi="Times New Roman" w:cs="Times New Roman"/>
          <w:sz w:val="28"/>
          <w:szCs w:val="28"/>
        </w:rPr>
        <w:t>[</w:t>
      </w:r>
      <w:r w:rsidR="00097CC1">
        <w:rPr>
          <w:rFonts w:ascii="Times New Roman" w:hAnsi="Times New Roman" w:cs="Times New Roman"/>
          <w:sz w:val="28"/>
          <w:szCs w:val="28"/>
        </w:rPr>
        <w:t>с. 145</w:t>
      </w:r>
      <w:r w:rsidR="00097CC1" w:rsidRPr="00097CC1">
        <w:rPr>
          <w:rFonts w:ascii="Times New Roman" w:hAnsi="Times New Roman" w:cs="Times New Roman"/>
          <w:sz w:val="28"/>
          <w:szCs w:val="28"/>
        </w:rPr>
        <w:t>]</w:t>
      </w:r>
      <w:r w:rsidR="00097CC1">
        <w:rPr>
          <w:rFonts w:ascii="Times New Roman" w:hAnsi="Times New Roman" w:cs="Times New Roman"/>
          <w:sz w:val="28"/>
          <w:szCs w:val="28"/>
        </w:rPr>
        <w:t xml:space="preserve"> </w:t>
      </w:r>
      <w:r>
        <w:rPr>
          <w:rFonts w:ascii="Times New Roman" w:hAnsi="Times New Roman" w:cs="Times New Roman"/>
          <w:sz w:val="28"/>
          <w:szCs w:val="28"/>
        </w:rPr>
        <w:t xml:space="preserve"> в «Артистоне», </w:t>
      </w:r>
      <w:r w:rsidRPr="00744BFE">
        <w:rPr>
          <w:rFonts w:ascii="Times New Roman" w:hAnsi="Times New Roman" w:cs="Times New Roman"/>
          <w:sz w:val="28"/>
          <w:szCs w:val="28"/>
        </w:rPr>
        <w:t>«Вселенной</w:t>
      </w:r>
      <w:r>
        <w:rPr>
          <w:rFonts w:ascii="Times New Roman" w:hAnsi="Times New Roman" w:cs="Times New Roman"/>
          <w:sz w:val="28"/>
          <w:szCs w:val="28"/>
        </w:rPr>
        <w:t xml:space="preserve"> показать своих геройских дел»</w:t>
      </w:r>
      <w:r w:rsidR="00097CC1">
        <w:rPr>
          <w:rFonts w:ascii="Times New Roman" w:hAnsi="Times New Roman" w:cs="Times New Roman"/>
          <w:sz w:val="28"/>
          <w:szCs w:val="28"/>
        </w:rPr>
        <w:t xml:space="preserve"> </w:t>
      </w:r>
      <w:r w:rsidR="00097CC1" w:rsidRPr="00097CC1">
        <w:rPr>
          <w:rFonts w:ascii="Times New Roman" w:hAnsi="Times New Roman" w:cs="Times New Roman"/>
          <w:sz w:val="28"/>
          <w:szCs w:val="28"/>
        </w:rPr>
        <w:t>[</w:t>
      </w:r>
      <w:r w:rsidR="00097CC1">
        <w:rPr>
          <w:rFonts w:ascii="Times New Roman" w:hAnsi="Times New Roman" w:cs="Times New Roman"/>
          <w:sz w:val="28"/>
          <w:szCs w:val="28"/>
        </w:rPr>
        <w:t>с. 201</w:t>
      </w:r>
      <w:r w:rsidR="00097CC1" w:rsidRPr="00097CC1">
        <w:rPr>
          <w:rFonts w:ascii="Times New Roman" w:hAnsi="Times New Roman" w:cs="Times New Roman"/>
          <w:sz w:val="28"/>
          <w:szCs w:val="28"/>
        </w:rPr>
        <w:t>]</w:t>
      </w:r>
      <w:r w:rsidR="00097CC1">
        <w:rPr>
          <w:rFonts w:ascii="Times New Roman" w:hAnsi="Times New Roman" w:cs="Times New Roman"/>
          <w:sz w:val="28"/>
          <w:szCs w:val="28"/>
        </w:rPr>
        <w:t xml:space="preserve"> </w:t>
      </w:r>
      <w:r>
        <w:rPr>
          <w:rFonts w:ascii="Times New Roman" w:hAnsi="Times New Roman" w:cs="Times New Roman"/>
          <w:sz w:val="28"/>
          <w:szCs w:val="28"/>
        </w:rPr>
        <w:t xml:space="preserve"> в «Семире»). Исключением здесь вновь становится «Гамлет», в котором не реализуется тот имперский миф, который находит отражение в остальных произведениях</w:t>
      </w:r>
      <w:r>
        <w:rPr>
          <w:rStyle w:val="a8"/>
          <w:rFonts w:ascii="Times New Roman" w:hAnsi="Times New Roman" w:cs="Times New Roman"/>
          <w:sz w:val="28"/>
          <w:szCs w:val="28"/>
        </w:rPr>
        <w:footnoteReference w:id="132"/>
      </w:r>
      <w:r>
        <w:rPr>
          <w:rFonts w:ascii="Times New Roman" w:hAnsi="Times New Roman" w:cs="Times New Roman"/>
          <w:sz w:val="28"/>
          <w:szCs w:val="28"/>
        </w:rPr>
        <w:t>: очевидно, Дания в глазах Сумарокова не могла служить образцом империи, как Россия или Персия (кроме того, важна и иная расстановка в этой трагедии смысловых акцентов).  Вселенная-«реципиент» славы героев, таким образом, становится не просто географическим пространством, а совокупностью людей, его населяющих, – и в этом смысле даже она имеет свои естественные, природные границы. Так, в «Хореве» про заглавного героя говорится, что «строптивые соседы /</w:t>
      </w:r>
      <w:r w:rsidRPr="00B551A9">
        <w:rPr>
          <w:rFonts w:ascii="Times New Roman" w:hAnsi="Times New Roman" w:cs="Times New Roman"/>
          <w:sz w:val="28"/>
          <w:szCs w:val="28"/>
        </w:rPr>
        <w:t xml:space="preserve"> По Северу гласят до волн его победы</w:t>
      </w:r>
      <w:r>
        <w:rPr>
          <w:rFonts w:ascii="Times New Roman" w:hAnsi="Times New Roman" w:cs="Times New Roman"/>
          <w:sz w:val="28"/>
          <w:szCs w:val="28"/>
        </w:rPr>
        <w:t>»</w:t>
      </w:r>
      <w:r w:rsidR="00097CC1">
        <w:rPr>
          <w:rFonts w:ascii="Times New Roman" w:hAnsi="Times New Roman" w:cs="Times New Roman"/>
          <w:sz w:val="28"/>
          <w:szCs w:val="28"/>
        </w:rPr>
        <w:t xml:space="preserve"> </w:t>
      </w:r>
      <w:r w:rsidR="00097CC1" w:rsidRPr="00097CC1">
        <w:rPr>
          <w:rFonts w:ascii="Times New Roman" w:hAnsi="Times New Roman" w:cs="Times New Roman"/>
          <w:sz w:val="28"/>
          <w:szCs w:val="28"/>
        </w:rPr>
        <w:t>[</w:t>
      </w:r>
      <w:r w:rsidR="00097CC1">
        <w:rPr>
          <w:rFonts w:ascii="Times New Roman" w:hAnsi="Times New Roman" w:cs="Times New Roman"/>
          <w:sz w:val="28"/>
          <w:szCs w:val="28"/>
        </w:rPr>
        <w:t>с. 49</w:t>
      </w:r>
      <w:r w:rsidR="00097CC1" w:rsidRPr="00097CC1">
        <w:rPr>
          <w:rFonts w:ascii="Times New Roman" w:hAnsi="Times New Roman" w:cs="Times New Roman"/>
          <w:sz w:val="28"/>
          <w:szCs w:val="28"/>
        </w:rPr>
        <w:t>]</w:t>
      </w:r>
      <w:r>
        <w:rPr>
          <w:rFonts w:ascii="Times New Roman" w:hAnsi="Times New Roman" w:cs="Times New Roman"/>
          <w:sz w:val="28"/>
          <w:szCs w:val="28"/>
        </w:rPr>
        <w:t xml:space="preserve"> — то есть своего рода «краем света» здесь становится океан.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Подвластные земли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уровень выделяется не столько на основе «политической географии» мира трагедии (хотя отчасти такое выделе</w:t>
      </w:r>
      <w:r w:rsidR="00754F39">
        <w:rPr>
          <w:rFonts w:ascii="Times New Roman" w:hAnsi="Times New Roman" w:cs="Times New Roman"/>
          <w:sz w:val="28"/>
          <w:szCs w:val="28"/>
        </w:rPr>
        <w:t>ние также было бы верным – например</w:t>
      </w:r>
      <w:r>
        <w:rPr>
          <w:rFonts w:ascii="Times New Roman" w:hAnsi="Times New Roman" w:cs="Times New Roman"/>
          <w:sz w:val="28"/>
          <w:szCs w:val="28"/>
        </w:rPr>
        <w:t>, в «Артистоне» про Дария сказано, что «</w:t>
      </w:r>
      <w:r w:rsidRPr="008449E4">
        <w:rPr>
          <w:rFonts w:ascii="Times New Roman" w:hAnsi="Times New Roman" w:cs="Times New Roman"/>
          <w:sz w:val="28"/>
          <w:szCs w:val="28"/>
        </w:rPr>
        <w:t>И скипетру его подвержено полсвета</w:t>
      </w:r>
      <w:r>
        <w:rPr>
          <w:rFonts w:ascii="Times New Roman" w:hAnsi="Times New Roman" w:cs="Times New Roman"/>
          <w:sz w:val="28"/>
          <w:szCs w:val="28"/>
        </w:rPr>
        <w:t>»</w:t>
      </w:r>
      <w:r w:rsidR="00097CC1">
        <w:rPr>
          <w:rFonts w:ascii="Times New Roman" w:hAnsi="Times New Roman" w:cs="Times New Roman"/>
          <w:sz w:val="28"/>
          <w:szCs w:val="28"/>
        </w:rPr>
        <w:t xml:space="preserve"> </w:t>
      </w:r>
      <w:r w:rsidR="00097CC1" w:rsidRPr="00097CC1">
        <w:rPr>
          <w:rFonts w:ascii="Times New Roman" w:hAnsi="Times New Roman" w:cs="Times New Roman"/>
          <w:sz w:val="28"/>
          <w:szCs w:val="28"/>
        </w:rPr>
        <w:t>[</w:t>
      </w:r>
      <w:r w:rsidR="00097CC1">
        <w:rPr>
          <w:rFonts w:ascii="Times New Roman" w:hAnsi="Times New Roman" w:cs="Times New Roman"/>
          <w:sz w:val="28"/>
          <w:szCs w:val="28"/>
        </w:rPr>
        <w:t>с. 151</w:t>
      </w:r>
      <w:r w:rsidR="00097CC1" w:rsidRPr="00097CC1">
        <w:rPr>
          <w:rFonts w:ascii="Times New Roman" w:hAnsi="Times New Roman" w:cs="Times New Roman"/>
          <w:sz w:val="28"/>
          <w:szCs w:val="28"/>
        </w:rPr>
        <w:t>]</w:t>
      </w:r>
      <w:r>
        <w:rPr>
          <w:rFonts w:ascii="Times New Roman" w:hAnsi="Times New Roman" w:cs="Times New Roman"/>
          <w:sz w:val="28"/>
          <w:szCs w:val="28"/>
        </w:rPr>
        <w:t>), сколько из-за явной противопоставленности города, в целом равного государству, и в основном дикой, природной территории вокруг него, не являющейся, однако, частью иного политического образования (хотя могущего и не быть подконтрольной нынешнему городскому правителю – например, «остаточный предел» со «множеством сел» во власти Завлоха в «Хореве»). Оппозиция города и внешнего пространства как территорий цивилизации и природы, культуры и дикости, своего и чужого – одна из важнейших в художественном мире сумароковской трагедии. Внешний мир наполнен многообразными природными объектами – горами, степями, болотами, лесами, пустынями и проч. – причем их перечень чаще случаен и не связан прямо с географией той страны или города, о которых идет речь (это, в частности, демонстрируют сделанные автором правки, при которых один объект ради формальных нужд свободно заменяется на другой в той же функции). В. В. Трубицына в своей монографии «Эстетические и художественные начала русской лирики и драмы в творчестве А. П. Сумарокова (песни, трагедии)» выдвигает следующий тезис: «У Сумарокова «внешний мир» представлен как альтернатива «трагедийному месту» — это пространство жизни, а не смерти (как у Расина)»</w:t>
      </w:r>
      <w:r>
        <w:rPr>
          <w:rStyle w:val="a8"/>
          <w:rFonts w:ascii="Times New Roman" w:hAnsi="Times New Roman" w:cs="Times New Roman"/>
          <w:sz w:val="28"/>
          <w:szCs w:val="28"/>
        </w:rPr>
        <w:footnoteReference w:id="133"/>
      </w:r>
      <w:r>
        <w:rPr>
          <w:rFonts w:ascii="Times New Roman" w:hAnsi="Times New Roman" w:cs="Times New Roman"/>
          <w:sz w:val="28"/>
          <w:szCs w:val="28"/>
        </w:rPr>
        <w:t>. С мнением исследовательницы, однако, согласиться можно лишь отчасти. Для любого из героев внешний мир – место антигуманное, жестокое, обиталище диких зверей (напр., в «Хореве» — «</w:t>
      </w:r>
      <w:r w:rsidRPr="00301177">
        <w:rPr>
          <w:rFonts w:ascii="Times New Roman" w:hAnsi="Times New Roman" w:cs="Times New Roman"/>
          <w:sz w:val="28"/>
          <w:szCs w:val="28"/>
        </w:rPr>
        <w:t>Или под</w:t>
      </w:r>
      <w:r>
        <w:rPr>
          <w:rFonts w:ascii="Times New Roman" w:hAnsi="Times New Roman" w:cs="Times New Roman"/>
          <w:sz w:val="28"/>
          <w:szCs w:val="28"/>
        </w:rPr>
        <w:t xml:space="preserve">обиться во бранных действах нам / </w:t>
      </w:r>
      <w:proofErr w:type="gramStart"/>
      <w:r w:rsidRPr="00301177">
        <w:rPr>
          <w:rFonts w:ascii="Times New Roman" w:hAnsi="Times New Roman" w:cs="Times New Roman"/>
          <w:sz w:val="28"/>
          <w:szCs w:val="28"/>
        </w:rPr>
        <w:t>В</w:t>
      </w:r>
      <w:proofErr w:type="gramEnd"/>
      <w:r w:rsidRPr="00301177">
        <w:rPr>
          <w:rFonts w:ascii="Times New Roman" w:hAnsi="Times New Roman" w:cs="Times New Roman"/>
          <w:sz w:val="28"/>
          <w:szCs w:val="28"/>
        </w:rPr>
        <w:t xml:space="preserve"> пустынях ужасно воюющим зверям</w:t>
      </w:r>
      <w:r>
        <w:rPr>
          <w:rFonts w:ascii="Times New Roman" w:hAnsi="Times New Roman" w:cs="Times New Roman"/>
          <w:sz w:val="28"/>
          <w:szCs w:val="28"/>
        </w:rPr>
        <w:t>»</w:t>
      </w:r>
      <w:r w:rsidR="00097CC1">
        <w:rPr>
          <w:rFonts w:ascii="Times New Roman" w:hAnsi="Times New Roman" w:cs="Times New Roman"/>
          <w:sz w:val="28"/>
          <w:szCs w:val="28"/>
        </w:rPr>
        <w:t xml:space="preserve"> </w:t>
      </w:r>
      <w:r w:rsidR="00097CC1" w:rsidRPr="00097CC1">
        <w:rPr>
          <w:rFonts w:ascii="Times New Roman" w:hAnsi="Times New Roman" w:cs="Times New Roman"/>
          <w:sz w:val="28"/>
          <w:szCs w:val="28"/>
        </w:rPr>
        <w:t>[</w:t>
      </w:r>
      <w:r w:rsidR="00097CC1">
        <w:rPr>
          <w:rFonts w:ascii="Times New Roman" w:hAnsi="Times New Roman" w:cs="Times New Roman"/>
          <w:sz w:val="28"/>
          <w:szCs w:val="28"/>
        </w:rPr>
        <w:t>с. 57</w:t>
      </w:r>
      <w:r w:rsidR="00097CC1" w:rsidRPr="00097CC1">
        <w:rPr>
          <w:rFonts w:ascii="Times New Roman" w:hAnsi="Times New Roman" w:cs="Times New Roman"/>
          <w:sz w:val="28"/>
          <w:szCs w:val="28"/>
        </w:rPr>
        <w:t>]</w:t>
      </w:r>
      <w:r>
        <w:rPr>
          <w:rFonts w:ascii="Times New Roman" w:hAnsi="Times New Roman" w:cs="Times New Roman"/>
          <w:sz w:val="28"/>
          <w:szCs w:val="28"/>
        </w:rPr>
        <w:t xml:space="preserve"> и мн. др.). Оно может стать для героев желанным, оцениваемым положительно относительно города – но только если в самом городе места для них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оказывается. Это происходит по нескольким </w:t>
      </w:r>
      <w:r>
        <w:rPr>
          <w:rFonts w:ascii="Times New Roman" w:hAnsi="Times New Roman" w:cs="Times New Roman"/>
          <w:sz w:val="28"/>
          <w:szCs w:val="28"/>
        </w:rPr>
        <w:lastRenderedPageBreak/>
        <w:t>причинам. Во-первых, оппозиция своего и чужого меняется на противоположную для героев, вынужденных выступить против правителя (Отан в «Артистоне», Оскольд в «Семире») или самоидентифицирующихся с ними (дочь Завлоха Оснельда в «Хореве», сестра Оскольда Семира). Показательно при этом, что даже если восставшие против правителя персонажи находятся в городе, для сражения они покидают его пределы и наступают извне, тем самым актуализируя границу между двумя противопоставленными пространствами. Во-вторых, в изгнание (добровольное или принудительное) в «Синаве и Труворе» и «Артистоне» отправляется или имеет возможность отправиться герой-любовник, лишенный возможности быть вместе со своей возлюбленной (Трувор и Оркант соответственно). Вариантом такого мотива можно считать совместное бегство любовников из города, заявленное потенциально – как предложение – сразу в нескольких трагедиях. Например, в «Гамлете» Офелия предлагает заглавному герою следующее:</w:t>
      </w:r>
    </w:p>
    <w:p w:rsidR="00547C80" w:rsidRPr="00A96E59" w:rsidRDefault="00547C80" w:rsidP="00097CC1">
      <w:pPr>
        <w:spacing w:line="360" w:lineRule="auto"/>
        <w:jc w:val="both"/>
        <w:rPr>
          <w:rFonts w:ascii="Times New Roman" w:hAnsi="Times New Roman" w:cs="Times New Roman"/>
          <w:sz w:val="28"/>
          <w:szCs w:val="28"/>
        </w:rPr>
      </w:pPr>
      <w:r>
        <w:rPr>
          <w:rFonts w:ascii="Times New Roman" w:hAnsi="Times New Roman" w:cs="Times New Roman"/>
          <w:sz w:val="28"/>
          <w:szCs w:val="28"/>
        </w:rPr>
        <w:t>И убежать со мной в какой незнатный град</w:t>
      </w:r>
      <w:r w:rsidRPr="00A96E59">
        <w:rPr>
          <w:rFonts w:ascii="Times New Roman" w:hAnsi="Times New Roman" w:cs="Times New Roman"/>
          <w:sz w:val="28"/>
          <w:szCs w:val="28"/>
        </w:rPr>
        <w:t>.</w:t>
      </w:r>
    </w:p>
    <w:p w:rsidR="00547C80" w:rsidRPr="00A96E59" w:rsidRDefault="00547C80" w:rsidP="00097CC1">
      <w:pPr>
        <w:spacing w:line="360" w:lineRule="auto"/>
        <w:jc w:val="both"/>
        <w:rPr>
          <w:rFonts w:ascii="Times New Roman" w:hAnsi="Times New Roman" w:cs="Times New Roman"/>
          <w:sz w:val="28"/>
          <w:szCs w:val="28"/>
        </w:rPr>
      </w:pPr>
      <w:r>
        <w:rPr>
          <w:rFonts w:ascii="Times New Roman" w:hAnsi="Times New Roman" w:cs="Times New Roman"/>
          <w:sz w:val="28"/>
          <w:szCs w:val="28"/>
        </w:rPr>
        <w:t>Хоть в самый дальни</w:t>
      </w:r>
      <w:r w:rsidRPr="00A96E59">
        <w:rPr>
          <w:rFonts w:ascii="Times New Roman" w:hAnsi="Times New Roman" w:cs="Times New Roman"/>
          <w:sz w:val="28"/>
          <w:szCs w:val="28"/>
        </w:rPr>
        <w:t>й край пространныя вселенной,</w:t>
      </w:r>
    </w:p>
    <w:p w:rsidR="00547C80" w:rsidRDefault="00547C80" w:rsidP="00097CC1">
      <w:pPr>
        <w:spacing w:line="360" w:lineRule="auto"/>
        <w:jc w:val="both"/>
        <w:rPr>
          <w:rFonts w:ascii="Times New Roman" w:hAnsi="Times New Roman" w:cs="Times New Roman"/>
          <w:sz w:val="28"/>
          <w:szCs w:val="28"/>
        </w:rPr>
      </w:pPr>
      <w:r>
        <w:rPr>
          <w:rFonts w:ascii="Times New Roman" w:hAnsi="Times New Roman" w:cs="Times New Roman"/>
          <w:sz w:val="28"/>
          <w:szCs w:val="28"/>
        </w:rPr>
        <w:t>И жить в убожестве в</w:t>
      </w:r>
      <w:r w:rsidRPr="00A96E59">
        <w:rPr>
          <w:rFonts w:ascii="Times New Roman" w:hAnsi="Times New Roman" w:cs="Times New Roman"/>
          <w:sz w:val="28"/>
          <w:szCs w:val="28"/>
        </w:rPr>
        <w:t xml:space="preserve"> любви уединенной</w:t>
      </w:r>
      <w:r>
        <w:rPr>
          <w:rFonts w:ascii="Times New Roman" w:hAnsi="Times New Roman" w:cs="Times New Roman"/>
          <w:sz w:val="28"/>
          <w:szCs w:val="28"/>
        </w:rPr>
        <w:t>.</w:t>
      </w:r>
      <w:r>
        <w:rPr>
          <w:rStyle w:val="a8"/>
          <w:rFonts w:ascii="Times New Roman" w:hAnsi="Times New Roman" w:cs="Times New Roman"/>
          <w:sz w:val="28"/>
          <w:szCs w:val="28"/>
        </w:rPr>
        <w:footnoteReference w:id="134"/>
      </w:r>
    </w:p>
    <w:p w:rsidR="00547C80" w:rsidRDefault="00547C80" w:rsidP="00CF33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даже в этой трагедии на сюжет из датской истории альтернативой столице может быть только «незнатный град», иных столиц в рамках того же самого произведения возникнуть не может). Этот же мотив «рая в шалаше» возникает в трагедиях «Хорев» и «Синав и Трувор». Тема уединенного счастья на лоне природы вдали от света, вероятно, связана с влиянием на Сумарокова идей горацианства, однако для героев трагедий такая </w:t>
      </w:r>
      <w:r>
        <w:rPr>
          <w:rFonts w:ascii="Times New Roman" w:hAnsi="Times New Roman" w:cs="Times New Roman"/>
          <w:sz w:val="28"/>
          <w:szCs w:val="28"/>
        </w:rPr>
        <w:lastRenderedPageBreak/>
        <w:t>жизнь отнюдь не идиллична, потенциально она сопряжена со страданиями. Так, Трувор уговаривает Ильмену бежать с ним такими словами:</w:t>
      </w:r>
    </w:p>
    <w:p w:rsidR="00547C80" w:rsidRDefault="00547C80" w:rsidP="0095391D">
      <w:pPr>
        <w:spacing w:line="360" w:lineRule="auto"/>
        <w:jc w:val="both"/>
        <w:rPr>
          <w:rFonts w:ascii="Times New Roman" w:hAnsi="Times New Roman" w:cs="Times New Roman"/>
          <w:sz w:val="28"/>
          <w:szCs w:val="28"/>
        </w:rPr>
      </w:pPr>
      <w:r w:rsidRPr="00772C59">
        <w:rPr>
          <w:rFonts w:ascii="Times New Roman" w:hAnsi="Times New Roman" w:cs="Times New Roman"/>
          <w:sz w:val="28"/>
          <w:szCs w:val="28"/>
        </w:rPr>
        <w:t xml:space="preserve">Отважься ты со мной жить в бедности в </w:t>
      </w:r>
      <w:r>
        <w:rPr>
          <w:rFonts w:ascii="Times New Roman" w:hAnsi="Times New Roman" w:cs="Times New Roman"/>
          <w:sz w:val="28"/>
          <w:szCs w:val="28"/>
        </w:rPr>
        <w:t>пустыне,</w:t>
      </w:r>
    </w:p>
    <w:p w:rsidR="00547C80" w:rsidRPr="00772C59" w:rsidRDefault="00547C80" w:rsidP="0095391D">
      <w:pPr>
        <w:spacing w:line="360" w:lineRule="auto"/>
        <w:jc w:val="both"/>
        <w:rPr>
          <w:rFonts w:ascii="Times New Roman" w:hAnsi="Times New Roman" w:cs="Times New Roman"/>
          <w:sz w:val="28"/>
          <w:szCs w:val="28"/>
        </w:rPr>
      </w:pPr>
      <w:r w:rsidRPr="00772C59">
        <w:rPr>
          <w:rFonts w:ascii="Times New Roman" w:hAnsi="Times New Roman" w:cs="Times New Roman"/>
          <w:sz w:val="28"/>
          <w:szCs w:val="28"/>
        </w:rPr>
        <w:t>С презренным, с выгнанным, с оставленным от всех!</w:t>
      </w:r>
    </w:p>
    <w:p w:rsidR="00547C80" w:rsidRPr="00772C59" w:rsidRDefault="00547C80" w:rsidP="0095391D">
      <w:pPr>
        <w:spacing w:line="360" w:lineRule="auto"/>
        <w:jc w:val="both"/>
        <w:rPr>
          <w:rFonts w:ascii="Times New Roman" w:hAnsi="Times New Roman" w:cs="Times New Roman"/>
          <w:sz w:val="28"/>
          <w:szCs w:val="28"/>
        </w:rPr>
      </w:pPr>
      <w:r w:rsidRPr="00772C59">
        <w:rPr>
          <w:rFonts w:ascii="Times New Roman" w:hAnsi="Times New Roman" w:cs="Times New Roman"/>
          <w:sz w:val="28"/>
          <w:szCs w:val="28"/>
        </w:rPr>
        <w:t>Покинь с желанием надежду всех утех,</w:t>
      </w:r>
    </w:p>
    <w:p w:rsidR="00547C80" w:rsidRPr="00772C59" w:rsidRDefault="00547C80" w:rsidP="0095391D">
      <w:pPr>
        <w:spacing w:line="360" w:lineRule="auto"/>
        <w:jc w:val="both"/>
        <w:rPr>
          <w:rFonts w:ascii="Times New Roman" w:hAnsi="Times New Roman" w:cs="Times New Roman"/>
          <w:sz w:val="28"/>
          <w:szCs w:val="28"/>
        </w:rPr>
      </w:pPr>
      <w:r w:rsidRPr="00772C59">
        <w:rPr>
          <w:rFonts w:ascii="Times New Roman" w:hAnsi="Times New Roman" w:cs="Times New Roman"/>
          <w:sz w:val="28"/>
          <w:szCs w:val="28"/>
        </w:rPr>
        <w:t>Которы пышностью князей увеселяют,</w:t>
      </w:r>
    </w:p>
    <w:p w:rsidR="00547C80" w:rsidRPr="00772C59" w:rsidRDefault="00547C80" w:rsidP="0095391D">
      <w:pPr>
        <w:spacing w:line="360" w:lineRule="auto"/>
        <w:jc w:val="both"/>
        <w:rPr>
          <w:rFonts w:ascii="Times New Roman" w:hAnsi="Times New Roman" w:cs="Times New Roman"/>
          <w:sz w:val="28"/>
          <w:szCs w:val="28"/>
        </w:rPr>
      </w:pPr>
      <w:r w:rsidRPr="00772C59">
        <w:rPr>
          <w:rFonts w:ascii="Times New Roman" w:hAnsi="Times New Roman" w:cs="Times New Roman"/>
          <w:sz w:val="28"/>
          <w:szCs w:val="28"/>
        </w:rPr>
        <w:t>И честолюбия ничем не утоляют.</w:t>
      </w:r>
    </w:p>
    <w:p w:rsidR="00547C80" w:rsidRPr="00772C59" w:rsidRDefault="00547C80" w:rsidP="0095391D">
      <w:pPr>
        <w:spacing w:line="360" w:lineRule="auto"/>
        <w:jc w:val="both"/>
        <w:rPr>
          <w:rFonts w:ascii="Times New Roman" w:hAnsi="Times New Roman" w:cs="Times New Roman"/>
          <w:sz w:val="28"/>
          <w:szCs w:val="28"/>
        </w:rPr>
      </w:pPr>
      <w:r w:rsidRPr="00772C59">
        <w:rPr>
          <w:rFonts w:ascii="Times New Roman" w:hAnsi="Times New Roman" w:cs="Times New Roman"/>
          <w:sz w:val="28"/>
          <w:szCs w:val="28"/>
        </w:rPr>
        <w:t>Довольствуйся одним пустынным житием,</w:t>
      </w:r>
    </w:p>
    <w:p w:rsidR="00547C80" w:rsidRPr="0022331F" w:rsidRDefault="00547C80" w:rsidP="0095391D">
      <w:pPr>
        <w:spacing w:line="360" w:lineRule="auto"/>
        <w:jc w:val="both"/>
        <w:rPr>
          <w:rFonts w:ascii="Times New Roman" w:hAnsi="Times New Roman" w:cs="Times New Roman"/>
          <w:sz w:val="28"/>
          <w:szCs w:val="28"/>
        </w:rPr>
      </w:pPr>
      <w:r w:rsidRPr="00772C59">
        <w:rPr>
          <w:rFonts w:ascii="Times New Roman" w:hAnsi="Times New Roman" w:cs="Times New Roman"/>
          <w:sz w:val="28"/>
          <w:szCs w:val="28"/>
        </w:rPr>
        <w:t>Будь</w:t>
      </w:r>
      <w:r>
        <w:rPr>
          <w:rFonts w:ascii="Times New Roman" w:hAnsi="Times New Roman" w:cs="Times New Roman"/>
          <w:sz w:val="28"/>
          <w:szCs w:val="28"/>
        </w:rPr>
        <w:t xml:space="preserve"> мне участница в несчастии моем…</w:t>
      </w:r>
      <w:r w:rsidR="0095391D">
        <w:rPr>
          <w:rFonts w:ascii="Times New Roman" w:hAnsi="Times New Roman" w:cs="Times New Roman"/>
          <w:sz w:val="28"/>
          <w:szCs w:val="28"/>
        </w:rPr>
        <w:t xml:space="preserve"> </w:t>
      </w:r>
      <w:r w:rsidR="0095391D" w:rsidRPr="0022331F">
        <w:rPr>
          <w:rFonts w:ascii="Times New Roman" w:hAnsi="Times New Roman" w:cs="Times New Roman"/>
          <w:sz w:val="28"/>
          <w:szCs w:val="28"/>
        </w:rPr>
        <w:t>[</w:t>
      </w:r>
      <w:r w:rsidR="0095391D">
        <w:rPr>
          <w:rFonts w:ascii="Times New Roman" w:hAnsi="Times New Roman" w:cs="Times New Roman"/>
          <w:sz w:val="28"/>
          <w:szCs w:val="28"/>
        </w:rPr>
        <w:t>с. 120</w:t>
      </w:r>
      <w:r w:rsidR="0095391D" w:rsidRPr="0022331F">
        <w:rPr>
          <w:rFonts w:ascii="Times New Roman" w:hAnsi="Times New Roman" w:cs="Times New Roman"/>
          <w:sz w:val="28"/>
          <w:szCs w:val="28"/>
        </w:rPr>
        <w:t>]</w:t>
      </w:r>
    </w:p>
    <w:p w:rsidR="00547C80" w:rsidRDefault="00547C80" w:rsidP="00CF33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Заметно, что даже при наличии «участницы» состояние героя будет характеризоваться как страдание, а сам себя он продолжит оценивать именно как изгнанника. В финале пьесы такой судьбе Трувор предпочитает самоубийство. </w:t>
      </w:r>
      <w:r w:rsidR="002B5D1F" w:rsidRPr="002B5D1F">
        <w:rPr>
          <w:rFonts w:ascii="Times New Roman" w:hAnsi="Times New Roman" w:cs="Times New Roman"/>
          <w:sz w:val="28"/>
          <w:szCs w:val="28"/>
        </w:rPr>
        <w:t>Горацианский мотив уединения влюбленных на л</w:t>
      </w:r>
      <w:r w:rsidR="002B5D1F">
        <w:rPr>
          <w:rFonts w:ascii="Times New Roman" w:hAnsi="Times New Roman" w:cs="Times New Roman"/>
          <w:sz w:val="28"/>
          <w:szCs w:val="28"/>
        </w:rPr>
        <w:t xml:space="preserve">оне природы трактуется </w:t>
      </w:r>
      <w:r w:rsidR="002B5D1F" w:rsidRPr="002B5D1F">
        <w:rPr>
          <w:rFonts w:ascii="Times New Roman" w:hAnsi="Times New Roman" w:cs="Times New Roman"/>
          <w:sz w:val="28"/>
          <w:szCs w:val="28"/>
        </w:rPr>
        <w:t>отнюдь не идиллически, то есть locus terribilis в этом жанре так нигде и не уступает место locus amoenus</w:t>
      </w:r>
      <w:r w:rsidR="002B5D1F">
        <w:rPr>
          <w:rFonts w:ascii="Times New Roman" w:hAnsi="Times New Roman" w:cs="Times New Roman"/>
          <w:sz w:val="28"/>
          <w:szCs w:val="28"/>
        </w:rPr>
        <w:t xml:space="preserve">. </w:t>
      </w:r>
      <w:r>
        <w:rPr>
          <w:rFonts w:ascii="Times New Roman" w:hAnsi="Times New Roman" w:cs="Times New Roman"/>
          <w:sz w:val="28"/>
          <w:szCs w:val="28"/>
        </w:rPr>
        <w:t>Полюса культуры и дикости соотносятся в трагедии Сумарокова однозначно, второе начало не может заменить для героев первое.</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Мотив удаления из города любовника возникает, помимо «Синава и Трувора», в трагедии «Артистона», где заглавная героиня сама просит Дария удалить из города Орканта, чтобы уменьшить его страдания от расставания с возлюбленной. Заметно при этом, что объекты природы, которые разделят в этом случае героев, являются не только физической преградой (</w:t>
      </w:r>
      <w:proofErr w:type="gramStart"/>
      <w:r>
        <w:rPr>
          <w:rFonts w:ascii="Times New Roman" w:hAnsi="Times New Roman" w:cs="Times New Roman"/>
          <w:sz w:val="28"/>
          <w:szCs w:val="28"/>
        </w:rPr>
        <w:t>как то</w:t>
      </w:r>
      <w:proofErr w:type="gramEnd"/>
      <w:r>
        <w:rPr>
          <w:rFonts w:ascii="Times New Roman" w:hAnsi="Times New Roman" w:cs="Times New Roman"/>
          <w:sz w:val="28"/>
          <w:szCs w:val="28"/>
        </w:rPr>
        <w:t xml:space="preserve"> в «Хореве» — «Н</w:t>
      </w:r>
      <w:r w:rsidRPr="00A42F18">
        <w:rPr>
          <w:rFonts w:ascii="Times New Roman" w:hAnsi="Times New Roman" w:cs="Times New Roman"/>
          <w:sz w:val="28"/>
          <w:szCs w:val="28"/>
        </w:rPr>
        <w:t>и б</w:t>
      </w:r>
      <w:r>
        <w:rPr>
          <w:rFonts w:ascii="Times New Roman" w:hAnsi="Times New Roman" w:cs="Times New Roman"/>
          <w:sz w:val="28"/>
          <w:szCs w:val="28"/>
        </w:rPr>
        <w:t>лата, озера, ни степи, ни леса, /</w:t>
      </w:r>
      <w:r w:rsidRPr="00A42F18">
        <w:rPr>
          <w:rFonts w:ascii="Times New Roman" w:hAnsi="Times New Roman" w:cs="Times New Roman"/>
          <w:sz w:val="28"/>
          <w:szCs w:val="28"/>
        </w:rPr>
        <w:t xml:space="preserve"> Ни горы каменны, ни мрачны небеса</w:t>
      </w:r>
      <w:r>
        <w:rPr>
          <w:rFonts w:ascii="Times New Roman" w:hAnsi="Times New Roman" w:cs="Times New Roman"/>
          <w:sz w:val="28"/>
          <w:szCs w:val="28"/>
        </w:rPr>
        <w:t xml:space="preserve"> / </w:t>
      </w:r>
      <w:r w:rsidRPr="00A42F18">
        <w:rPr>
          <w:rFonts w:ascii="Times New Roman" w:hAnsi="Times New Roman" w:cs="Times New Roman"/>
          <w:sz w:val="28"/>
          <w:szCs w:val="28"/>
        </w:rPr>
        <w:t>Остановить его не возмогли в походе</w:t>
      </w:r>
      <w:r>
        <w:rPr>
          <w:rFonts w:ascii="Times New Roman" w:hAnsi="Times New Roman" w:cs="Times New Roman"/>
          <w:sz w:val="28"/>
          <w:szCs w:val="28"/>
        </w:rPr>
        <w:t>»</w:t>
      </w:r>
      <w:r w:rsidR="0095391D">
        <w:rPr>
          <w:rFonts w:ascii="Times New Roman" w:hAnsi="Times New Roman" w:cs="Times New Roman"/>
          <w:sz w:val="28"/>
          <w:szCs w:val="28"/>
        </w:rPr>
        <w:t xml:space="preserve"> </w:t>
      </w:r>
      <w:r w:rsidR="0095391D" w:rsidRPr="0095391D">
        <w:rPr>
          <w:rFonts w:ascii="Times New Roman" w:hAnsi="Times New Roman" w:cs="Times New Roman"/>
          <w:sz w:val="28"/>
          <w:szCs w:val="28"/>
        </w:rPr>
        <w:t>[</w:t>
      </w:r>
      <w:r w:rsidR="0095391D">
        <w:rPr>
          <w:rFonts w:ascii="Times New Roman" w:hAnsi="Times New Roman" w:cs="Times New Roman"/>
          <w:sz w:val="28"/>
          <w:szCs w:val="28"/>
        </w:rPr>
        <w:t>с. 40</w:t>
      </w:r>
      <w:r w:rsidR="0095391D" w:rsidRPr="0095391D">
        <w:rPr>
          <w:rFonts w:ascii="Times New Roman" w:hAnsi="Times New Roman" w:cs="Times New Roman"/>
          <w:sz w:val="28"/>
          <w:szCs w:val="28"/>
        </w:rPr>
        <w:t>]</w:t>
      </w:r>
      <w:r>
        <w:rPr>
          <w:rFonts w:ascii="Times New Roman" w:hAnsi="Times New Roman" w:cs="Times New Roman"/>
          <w:sz w:val="28"/>
          <w:szCs w:val="28"/>
        </w:rPr>
        <w:t>), но и препятствием для чувства:</w:t>
      </w:r>
    </w:p>
    <w:p w:rsidR="00547C80" w:rsidRPr="00F35633" w:rsidRDefault="00547C80" w:rsidP="0095391D">
      <w:pPr>
        <w:spacing w:line="360" w:lineRule="auto"/>
        <w:jc w:val="both"/>
        <w:rPr>
          <w:rFonts w:ascii="Times New Roman" w:hAnsi="Times New Roman" w:cs="Times New Roman"/>
          <w:sz w:val="28"/>
          <w:szCs w:val="28"/>
        </w:rPr>
      </w:pPr>
      <w:r w:rsidRPr="00F35633">
        <w:rPr>
          <w:rFonts w:ascii="Times New Roman" w:hAnsi="Times New Roman" w:cs="Times New Roman"/>
          <w:sz w:val="28"/>
          <w:szCs w:val="28"/>
        </w:rPr>
        <w:t>Дремучие леса и превысоки горы,</w:t>
      </w:r>
    </w:p>
    <w:p w:rsidR="00547C80" w:rsidRPr="00F35633" w:rsidRDefault="00547C80" w:rsidP="0095391D">
      <w:pPr>
        <w:spacing w:line="360" w:lineRule="auto"/>
        <w:jc w:val="both"/>
        <w:rPr>
          <w:rFonts w:ascii="Times New Roman" w:hAnsi="Times New Roman" w:cs="Times New Roman"/>
          <w:sz w:val="28"/>
          <w:szCs w:val="28"/>
        </w:rPr>
      </w:pPr>
      <w:r w:rsidRPr="00F35633">
        <w:rPr>
          <w:rFonts w:ascii="Times New Roman" w:hAnsi="Times New Roman" w:cs="Times New Roman"/>
          <w:sz w:val="28"/>
          <w:szCs w:val="28"/>
        </w:rPr>
        <w:lastRenderedPageBreak/>
        <w:t>Широки озера и пустота степей</w:t>
      </w:r>
    </w:p>
    <w:p w:rsidR="00547C80" w:rsidRDefault="00547C80" w:rsidP="0095391D">
      <w:pPr>
        <w:spacing w:line="360" w:lineRule="auto"/>
        <w:jc w:val="both"/>
        <w:rPr>
          <w:rFonts w:ascii="Times New Roman" w:hAnsi="Times New Roman" w:cs="Times New Roman"/>
          <w:sz w:val="28"/>
          <w:szCs w:val="28"/>
        </w:rPr>
      </w:pPr>
      <w:r>
        <w:rPr>
          <w:rFonts w:ascii="Times New Roman" w:hAnsi="Times New Roman" w:cs="Times New Roman"/>
          <w:sz w:val="28"/>
          <w:szCs w:val="28"/>
        </w:rPr>
        <w:t>Закрыти от моих хотят тебя очей.</w:t>
      </w:r>
      <w:r w:rsidR="0095391D">
        <w:rPr>
          <w:rFonts w:ascii="Times New Roman" w:hAnsi="Times New Roman" w:cs="Times New Roman"/>
          <w:sz w:val="28"/>
          <w:szCs w:val="28"/>
        </w:rPr>
        <w:t xml:space="preserve"> </w:t>
      </w:r>
      <w:r w:rsidR="0095391D">
        <w:rPr>
          <w:rFonts w:ascii="Times New Roman" w:hAnsi="Times New Roman" w:cs="Times New Roman"/>
          <w:sz w:val="28"/>
          <w:szCs w:val="28"/>
          <w:lang w:val="en-US"/>
        </w:rPr>
        <w:t>[</w:t>
      </w:r>
      <w:r w:rsidR="0095391D">
        <w:rPr>
          <w:rFonts w:ascii="Times New Roman" w:hAnsi="Times New Roman" w:cs="Times New Roman"/>
          <w:sz w:val="28"/>
          <w:szCs w:val="28"/>
        </w:rPr>
        <w:t>с. 120</w:t>
      </w:r>
      <w:r w:rsidR="0095391D">
        <w:rPr>
          <w:rFonts w:ascii="Times New Roman" w:hAnsi="Times New Roman" w:cs="Times New Roman"/>
          <w:sz w:val="28"/>
          <w:szCs w:val="28"/>
          <w:lang w:val="en-US"/>
        </w:rPr>
        <w:t>]</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символичным то противопоставление, которое возникает между дикой природой и нежными, высокими чувствами героев, – таким образом выстраивается оппозиция между просвещенной, разумной любовью и </w:t>
      </w:r>
      <w:proofErr w:type="gramStart"/>
      <w:r>
        <w:rPr>
          <w:rFonts w:ascii="Times New Roman" w:hAnsi="Times New Roman" w:cs="Times New Roman"/>
          <w:sz w:val="28"/>
          <w:szCs w:val="28"/>
        </w:rPr>
        <w:t>дикостью</w:t>
      </w:r>
      <w:proofErr w:type="gramEnd"/>
      <w:r>
        <w:rPr>
          <w:rFonts w:ascii="Times New Roman" w:hAnsi="Times New Roman" w:cs="Times New Roman"/>
          <w:sz w:val="28"/>
          <w:szCs w:val="28"/>
        </w:rPr>
        <w:t xml:space="preserve"> и варварством природного мира, которому соответствуют необузданные страсти персонажей, виновных в бедах влюбленных.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повод для удаления из города в мир природы демонстрирует трагедия «Гамлет». Раскаявшаяся в своем грехе Гертруда, внемля совету Арманса, собирается уйти в пустыни или «лесы темны» (объекты природы вновь свободно варьируются), где намеревается вечно молить Бога о прощении («Я свет покину ввек и скроюсь в лесы темны, / Жилищи будут там</w:t>
      </w:r>
      <w:r w:rsidRPr="006908FD">
        <w:rPr>
          <w:rFonts w:ascii="Times New Roman" w:hAnsi="Times New Roman" w:cs="Times New Roman"/>
          <w:sz w:val="28"/>
          <w:szCs w:val="28"/>
        </w:rPr>
        <w:t xml:space="preserve"> пещеры мне подземны</w:t>
      </w:r>
      <w:r>
        <w:rPr>
          <w:rFonts w:ascii="Times New Roman" w:hAnsi="Times New Roman" w:cs="Times New Roman"/>
          <w:sz w:val="28"/>
          <w:szCs w:val="28"/>
        </w:rPr>
        <w:t>»</w:t>
      </w:r>
      <w:r>
        <w:rPr>
          <w:rStyle w:val="a8"/>
          <w:rFonts w:ascii="Times New Roman" w:hAnsi="Times New Roman" w:cs="Times New Roman"/>
          <w:sz w:val="28"/>
          <w:szCs w:val="28"/>
        </w:rPr>
        <w:footnoteReference w:id="135"/>
      </w:r>
      <w:r>
        <w:rPr>
          <w:rFonts w:ascii="Times New Roman" w:hAnsi="Times New Roman" w:cs="Times New Roman"/>
          <w:sz w:val="28"/>
          <w:szCs w:val="28"/>
        </w:rPr>
        <w:t xml:space="preserve"> и т.д.). Мотив пустынного уединения ради покаяния и молитвы позже найдет свое воплощение в другом драматическом произведении Сумарокова – пьесе «Пустынник». Интересно при этом, что для Гертруды такой поступок является аналогом самоубийства, которое на не может совершить по религиозным мотивам (что не останавливает в этой же трагедии Полония): </w:t>
      </w:r>
    </w:p>
    <w:p w:rsidR="00547C80" w:rsidRPr="00C61F0A" w:rsidRDefault="00547C80" w:rsidP="0095391D">
      <w:pPr>
        <w:spacing w:line="360" w:lineRule="auto"/>
        <w:jc w:val="both"/>
        <w:rPr>
          <w:rFonts w:ascii="Times New Roman" w:hAnsi="Times New Roman" w:cs="Times New Roman"/>
          <w:sz w:val="28"/>
          <w:szCs w:val="28"/>
        </w:rPr>
      </w:pPr>
      <w:r>
        <w:rPr>
          <w:rFonts w:ascii="Times New Roman" w:hAnsi="Times New Roman" w:cs="Times New Roman"/>
          <w:sz w:val="28"/>
          <w:szCs w:val="28"/>
        </w:rPr>
        <w:t>Когда б</w:t>
      </w:r>
      <w:r w:rsidRPr="00C61F0A">
        <w:rPr>
          <w:rFonts w:ascii="Times New Roman" w:hAnsi="Times New Roman" w:cs="Times New Roman"/>
          <w:sz w:val="28"/>
          <w:szCs w:val="28"/>
        </w:rPr>
        <w:t xml:space="preserve"> я жизн</w:t>
      </w:r>
      <w:r>
        <w:rPr>
          <w:rFonts w:ascii="Times New Roman" w:hAnsi="Times New Roman" w:cs="Times New Roman"/>
          <w:sz w:val="28"/>
          <w:szCs w:val="28"/>
        </w:rPr>
        <w:t>ь свою могла скончать безгрешно,</w:t>
      </w:r>
    </w:p>
    <w:p w:rsidR="00547C80" w:rsidRPr="00C61F0A" w:rsidRDefault="00547C80" w:rsidP="0095391D">
      <w:pPr>
        <w:spacing w:line="360" w:lineRule="auto"/>
        <w:jc w:val="both"/>
        <w:rPr>
          <w:rFonts w:ascii="Times New Roman" w:hAnsi="Times New Roman" w:cs="Times New Roman"/>
          <w:sz w:val="28"/>
          <w:szCs w:val="28"/>
        </w:rPr>
      </w:pPr>
      <w:r>
        <w:rPr>
          <w:rFonts w:ascii="Times New Roman" w:hAnsi="Times New Roman" w:cs="Times New Roman"/>
          <w:sz w:val="28"/>
          <w:szCs w:val="28"/>
        </w:rPr>
        <w:t>Я б с</w:t>
      </w:r>
      <w:r w:rsidRPr="00C61F0A">
        <w:rPr>
          <w:rFonts w:ascii="Times New Roman" w:hAnsi="Times New Roman" w:cs="Times New Roman"/>
          <w:sz w:val="28"/>
          <w:szCs w:val="28"/>
        </w:rPr>
        <w:t xml:space="preserve"> радостью тебе последовала спешно;</w:t>
      </w:r>
    </w:p>
    <w:p w:rsidR="00547C80" w:rsidRPr="00C61F0A" w:rsidRDefault="00547C80" w:rsidP="0095391D">
      <w:pPr>
        <w:spacing w:line="360" w:lineRule="auto"/>
        <w:jc w:val="both"/>
        <w:rPr>
          <w:rFonts w:ascii="Times New Roman" w:hAnsi="Times New Roman" w:cs="Times New Roman"/>
          <w:sz w:val="28"/>
          <w:szCs w:val="28"/>
        </w:rPr>
      </w:pPr>
      <w:r>
        <w:rPr>
          <w:rFonts w:ascii="Times New Roman" w:hAnsi="Times New Roman" w:cs="Times New Roman"/>
          <w:sz w:val="28"/>
          <w:szCs w:val="28"/>
        </w:rPr>
        <w:t>Но ах! закон и свой живот пресечь претит</w:t>
      </w:r>
      <w:r w:rsidRPr="00C61F0A">
        <w:rPr>
          <w:rFonts w:ascii="Times New Roman" w:hAnsi="Times New Roman" w:cs="Times New Roman"/>
          <w:sz w:val="28"/>
          <w:szCs w:val="28"/>
        </w:rPr>
        <w:t>,</w:t>
      </w:r>
    </w:p>
    <w:p w:rsidR="00547C80" w:rsidRDefault="00547C80" w:rsidP="0095391D">
      <w:pPr>
        <w:spacing w:line="360" w:lineRule="auto"/>
        <w:jc w:val="both"/>
        <w:rPr>
          <w:rFonts w:ascii="Times New Roman" w:hAnsi="Times New Roman" w:cs="Times New Roman"/>
          <w:sz w:val="28"/>
          <w:szCs w:val="28"/>
        </w:rPr>
      </w:pPr>
      <w:r w:rsidRPr="00C61F0A">
        <w:rPr>
          <w:rFonts w:ascii="Times New Roman" w:hAnsi="Times New Roman" w:cs="Times New Roman"/>
          <w:sz w:val="28"/>
          <w:szCs w:val="28"/>
        </w:rPr>
        <w:t>И самовольну смерть м</w:t>
      </w:r>
      <w:r>
        <w:rPr>
          <w:rFonts w:ascii="Times New Roman" w:hAnsi="Times New Roman" w:cs="Times New Roman"/>
          <w:sz w:val="28"/>
          <w:szCs w:val="28"/>
        </w:rPr>
        <w:t>учением платит…</w:t>
      </w:r>
      <w:r>
        <w:rPr>
          <w:rStyle w:val="a8"/>
          <w:rFonts w:ascii="Times New Roman" w:hAnsi="Times New Roman" w:cs="Times New Roman"/>
          <w:sz w:val="28"/>
          <w:szCs w:val="28"/>
        </w:rPr>
        <w:footnoteReference w:id="136"/>
      </w:r>
    </w:p>
    <w:p w:rsidR="002B5D1F"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Такое соотнесение особенно ярко противоречит тезису Трубицыно</w:t>
      </w:r>
      <w:r w:rsidR="002B5D1F">
        <w:rPr>
          <w:rFonts w:ascii="Times New Roman" w:hAnsi="Times New Roman" w:cs="Times New Roman"/>
          <w:sz w:val="28"/>
          <w:szCs w:val="28"/>
        </w:rPr>
        <w:t xml:space="preserve">й: внешний мир для Сумарокова, скорее, </w:t>
      </w:r>
      <w:r>
        <w:rPr>
          <w:rFonts w:ascii="Times New Roman" w:hAnsi="Times New Roman" w:cs="Times New Roman"/>
          <w:sz w:val="28"/>
          <w:szCs w:val="28"/>
        </w:rPr>
        <w:t xml:space="preserve">и правда </w:t>
      </w:r>
      <w:r w:rsidR="002B5D1F">
        <w:rPr>
          <w:rFonts w:ascii="Times New Roman" w:hAnsi="Times New Roman" w:cs="Times New Roman"/>
          <w:sz w:val="28"/>
          <w:szCs w:val="28"/>
        </w:rPr>
        <w:t xml:space="preserve">представляет собой </w:t>
      </w:r>
      <w:r>
        <w:rPr>
          <w:rFonts w:ascii="Times New Roman" w:hAnsi="Times New Roman" w:cs="Times New Roman"/>
          <w:sz w:val="28"/>
          <w:szCs w:val="28"/>
        </w:rPr>
        <w:t xml:space="preserve">пространство смерти </w:t>
      </w:r>
    </w:p>
    <w:p w:rsidR="002B5D1F" w:rsidRDefault="002B5D1F" w:rsidP="00547C80">
      <w:pPr>
        <w:spacing w:line="360" w:lineRule="auto"/>
        <w:ind w:firstLine="709"/>
        <w:jc w:val="both"/>
        <w:rPr>
          <w:rFonts w:ascii="Times New Roman" w:hAnsi="Times New Roman" w:cs="Times New Roman"/>
          <w:sz w:val="28"/>
          <w:szCs w:val="28"/>
        </w:rPr>
      </w:pP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Пространство вокруг города</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Примыкающее к городским стенам внешнее пространство следует выделить отдельно, поскольку оно представляет собой уже не просто обширное «там», абстрактно противопоставленное в сознании героев их собственному миру, а совокупность некоторых конкретных локусов, в которых разворачиваются те части действия трагедии, которы</w:t>
      </w:r>
      <w:r w:rsidR="007B7A79">
        <w:rPr>
          <w:rFonts w:ascii="Times New Roman" w:hAnsi="Times New Roman" w:cs="Times New Roman"/>
          <w:sz w:val="28"/>
          <w:szCs w:val="28"/>
        </w:rPr>
        <w:t>е вынесены драматургом за сцену</w:t>
      </w:r>
      <w:r>
        <w:rPr>
          <w:rFonts w:ascii="Times New Roman" w:hAnsi="Times New Roman" w:cs="Times New Roman"/>
          <w:sz w:val="28"/>
          <w:szCs w:val="28"/>
        </w:rPr>
        <w:t xml:space="preserve"> и в рамках которых могут перемещаться сами сценические персонажи.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к городским стенам прилегает поле – место битвы и героической гибели (напр., в «Семире» — </w:t>
      </w:r>
      <w:r w:rsidRPr="00F029BE">
        <w:rPr>
          <w:rFonts w:ascii="Times New Roman" w:hAnsi="Times New Roman" w:cs="Times New Roman"/>
          <w:sz w:val="28"/>
          <w:szCs w:val="28"/>
        </w:rPr>
        <w:t>«Дир, младший брат его, погиб на ратном поле»</w:t>
      </w:r>
      <w:r w:rsidR="0095391D">
        <w:rPr>
          <w:rFonts w:ascii="Times New Roman" w:hAnsi="Times New Roman" w:cs="Times New Roman"/>
          <w:sz w:val="28"/>
          <w:szCs w:val="28"/>
        </w:rPr>
        <w:t xml:space="preserve"> </w:t>
      </w:r>
      <w:r w:rsidR="0095391D" w:rsidRPr="0095391D">
        <w:rPr>
          <w:rFonts w:ascii="Times New Roman" w:hAnsi="Times New Roman" w:cs="Times New Roman"/>
          <w:sz w:val="28"/>
          <w:szCs w:val="28"/>
        </w:rPr>
        <w:t>[</w:t>
      </w:r>
      <w:r w:rsidR="0095391D">
        <w:rPr>
          <w:rFonts w:ascii="Times New Roman" w:hAnsi="Times New Roman" w:cs="Times New Roman"/>
          <w:sz w:val="28"/>
          <w:szCs w:val="28"/>
        </w:rPr>
        <w:t>с. 198</w:t>
      </w:r>
      <w:r w:rsidR="0095391D" w:rsidRPr="0095391D">
        <w:rPr>
          <w:rFonts w:ascii="Times New Roman" w:hAnsi="Times New Roman" w:cs="Times New Roman"/>
          <w:sz w:val="28"/>
          <w:szCs w:val="28"/>
        </w:rPr>
        <w:t>]</w:t>
      </w:r>
      <w:r>
        <w:rPr>
          <w:rFonts w:ascii="Times New Roman" w:hAnsi="Times New Roman" w:cs="Times New Roman"/>
          <w:sz w:val="28"/>
          <w:szCs w:val="28"/>
        </w:rPr>
        <w:t xml:space="preserve"> и т.д.). Топос ратного поля, вероятно, заимствован Сумароковым из древнерусской литературы, где он имел важное значение</w:t>
      </w:r>
      <w:r>
        <w:rPr>
          <w:rStyle w:val="a8"/>
          <w:rFonts w:ascii="Times New Roman" w:hAnsi="Times New Roman" w:cs="Times New Roman"/>
          <w:sz w:val="28"/>
          <w:szCs w:val="28"/>
        </w:rPr>
        <w:footnoteReference w:id="137"/>
      </w:r>
      <w:r>
        <w:rPr>
          <w:rFonts w:ascii="Times New Roman" w:hAnsi="Times New Roman" w:cs="Times New Roman"/>
          <w:sz w:val="28"/>
          <w:szCs w:val="28"/>
        </w:rPr>
        <w:t xml:space="preserve">. Город и поле противопоставлены друг другу как пространства мира и войны. Так, в той же «Семире» </w:t>
      </w:r>
      <w:r w:rsidRPr="002551AD">
        <w:rPr>
          <w:rFonts w:ascii="Times New Roman" w:hAnsi="Times New Roman" w:cs="Times New Roman"/>
          <w:sz w:val="28"/>
          <w:szCs w:val="28"/>
        </w:rPr>
        <w:t>в реплике Оскольда возникает антитеза мирного «зде</w:t>
      </w:r>
      <w:r>
        <w:rPr>
          <w:rFonts w:ascii="Times New Roman" w:hAnsi="Times New Roman" w:cs="Times New Roman"/>
          <w:sz w:val="28"/>
          <w:szCs w:val="28"/>
        </w:rPr>
        <w:t>сь» и связанного с войной «там» («</w:t>
      </w:r>
      <w:r w:rsidRPr="002551AD">
        <w:rPr>
          <w:rFonts w:ascii="Times New Roman" w:hAnsi="Times New Roman" w:cs="Times New Roman"/>
          <w:sz w:val="28"/>
          <w:szCs w:val="28"/>
        </w:rPr>
        <w:t xml:space="preserve">Любезныя сестры мне там хранить не можно, </w:t>
      </w:r>
      <w:r>
        <w:rPr>
          <w:rFonts w:ascii="Times New Roman" w:hAnsi="Times New Roman" w:cs="Times New Roman"/>
          <w:sz w:val="28"/>
          <w:szCs w:val="28"/>
        </w:rPr>
        <w:t xml:space="preserve">/ </w:t>
      </w:r>
      <w:r w:rsidRPr="002551AD">
        <w:rPr>
          <w:rFonts w:ascii="Times New Roman" w:hAnsi="Times New Roman" w:cs="Times New Roman"/>
          <w:sz w:val="28"/>
          <w:szCs w:val="28"/>
        </w:rPr>
        <w:t>Где ш</w:t>
      </w:r>
      <w:r>
        <w:rPr>
          <w:rFonts w:ascii="Times New Roman" w:hAnsi="Times New Roman" w:cs="Times New Roman"/>
          <w:sz w:val="28"/>
          <w:szCs w:val="28"/>
        </w:rPr>
        <w:t>ум оружия подвигнет воздух весь»</w:t>
      </w:r>
      <w:r w:rsidR="0095391D">
        <w:rPr>
          <w:rFonts w:ascii="Times New Roman" w:hAnsi="Times New Roman" w:cs="Times New Roman"/>
          <w:sz w:val="28"/>
          <w:szCs w:val="28"/>
        </w:rPr>
        <w:t xml:space="preserve"> </w:t>
      </w:r>
      <w:r w:rsidR="0095391D" w:rsidRPr="0095391D">
        <w:rPr>
          <w:rFonts w:ascii="Times New Roman" w:hAnsi="Times New Roman" w:cs="Times New Roman"/>
          <w:sz w:val="28"/>
          <w:szCs w:val="28"/>
        </w:rPr>
        <w:t>[</w:t>
      </w:r>
      <w:r w:rsidR="0095391D">
        <w:rPr>
          <w:rFonts w:ascii="Times New Roman" w:hAnsi="Times New Roman" w:cs="Times New Roman"/>
          <w:sz w:val="28"/>
          <w:szCs w:val="28"/>
        </w:rPr>
        <w:t>с. 195</w:t>
      </w:r>
      <w:r w:rsidR="0095391D" w:rsidRPr="0095391D">
        <w:rPr>
          <w:rFonts w:ascii="Times New Roman" w:hAnsi="Times New Roman" w:cs="Times New Roman"/>
          <w:sz w:val="28"/>
          <w:szCs w:val="28"/>
        </w:rPr>
        <w:t>]</w:t>
      </w:r>
      <w:r>
        <w:rPr>
          <w:rFonts w:ascii="Times New Roman" w:hAnsi="Times New Roman" w:cs="Times New Roman"/>
          <w:sz w:val="28"/>
          <w:szCs w:val="28"/>
        </w:rPr>
        <w:t>). Такой мотив актуализирует противопоставленность города внешнему миру, восприятие последнего как «чужого», как источника опасности</w:t>
      </w:r>
      <w:r w:rsidRPr="002551AD">
        <w:rPr>
          <w:rFonts w:ascii="Times New Roman" w:hAnsi="Times New Roman" w:cs="Times New Roman"/>
          <w:sz w:val="28"/>
          <w:szCs w:val="28"/>
        </w:rPr>
        <w:t xml:space="preserve"> </w:t>
      </w:r>
      <w:r>
        <w:rPr>
          <w:rFonts w:ascii="Times New Roman" w:hAnsi="Times New Roman" w:cs="Times New Roman"/>
          <w:sz w:val="28"/>
          <w:szCs w:val="28"/>
        </w:rPr>
        <w:t xml:space="preserve">– однако смерть в битве все же не оценивается исключительно негативно, такая гибель является славной, достойной истинного героя-война, в отличие от насильственной смерти в «мирном» пространстве – в городе.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трагедии «Семира» важно, что </w:t>
      </w:r>
      <w:r w:rsidRPr="0034620A">
        <w:rPr>
          <w:rFonts w:ascii="Times New Roman" w:hAnsi="Times New Roman" w:cs="Times New Roman"/>
          <w:sz w:val="28"/>
          <w:szCs w:val="28"/>
        </w:rPr>
        <w:t>к городу примыкают леса, роль которых не менее значима (но не столь однозначна), — дубровы, в которых хранится оружие и собирается войско Оскольда («Лежит оружия поднесь в дубровах темных», «Поди уг</w:t>
      </w:r>
      <w:r>
        <w:rPr>
          <w:rFonts w:ascii="Times New Roman" w:hAnsi="Times New Roman" w:cs="Times New Roman"/>
          <w:sz w:val="28"/>
          <w:szCs w:val="28"/>
        </w:rPr>
        <w:t>отовляй мне воинство в лесах»</w:t>
      </w:r>
      <w:r w:rsidR="0095391D">
        <w:rPr>
          <w:rFonts w:ascii="Times New Roman" w:hAnsi="Times New Roman" w:cs="Times New Roman"/>
          <w:sz w:val="28"/>
          <w:szCs w:val="28"/>
        </w:rPr>
        <w:t xml:space="preserve"> </w:t>
      </w:r>
      <w:r w:rsidR="0095391D" w:rsidRPr="0095391D">
        <w:rPr>
          <w:rFonts w:ascii="Times New Roman" w:hAnsi="Times New Roman" w:cs="Times New Roman"/>
          <w:sz w:val="28"/>
          <w:szCs w:val="28"/>
        </w:rPr>
        <w:t>[</w:t>
      </w:r>
      <w:r w:rsidR="0095391D">
        <w:rPr>
          <w:rFonts w:ascii="Times New Roman" w:hAnsi="Times New Roman" w:cs="Times New Roman"/>
          <w:sz w:val="28"/>
          <w:szCs w:val="28"/>
        </w:rPr>
        <w:t>с. 195</w:t>
      </w:r>
      <w:r w:rsidR="0095391D" w:rsidRPr="0095391D">
        <w:rPr>
          <w:rFonts w:ascii="Times New Roman" w:hAnsi="Times New Roman" w:cs="Times New Roman"/>
          <w:sz w:val="28"/>
          <w:szCs w:val="28"/>
        </w:rPr>
        <w:t>]</w:t>
      </w:r>
      <w:r w:rsidRPr="0034620A">
        <w:rPr>
          <w:rFonts w:ascii="Times New Roman" w:hAnsi="Times New Roman" w:cs="Times New Roman"/>
          <w:sz w:val="28"/>
          <w:szCs w:val="28"/>
        </w:rPr>
        <w:t>); оттуда же Оскольд и выступает на Киев («И брат твой из лесов иде</w:t>
      </w:r>
      <w:r>
        <w:rPr>
          <w:rFonts w:ascii="Times New Roman" w:hAnsi="Times New Roman" w:cs="Times New Roman"/>
          <w:sz w:val="28"/>
          <w:szCs w:val="28"/>
        </w:rPr>
        <w:t>т под самый град»</w:t>
      </w:r>
      <w:r w:rsidR="0095391D">
        <w:rPr>
          <w:rFonts w:ascii="Times New Roman" w:hAnsi="Times New Roman" w:cs="Times New Roman"/>
          <w:sz w:val="28"/>
          <w:szCs w:val="28"/>
        </w:rPr>
        <w:t xml:space="preserve"> </w:t>
      </w:r>
      <w:r w:rsidR="0095391D" w:rsidRPr="0095391D">
        <w:rPr>
          <w:rFonts w:ascii="Times New Roman" w:hAnsi="Times New Roman" w:cs="Times New Roman"/>
          <w:sz w:val="28"/>
          <w:szCs w:val="28"/>
        </w:rPr>
        <w:t>[</w:t>
      </w:r>
      <w:r w:rsidR="0095391D">
        <w:rPr>
          <w:rFonts w:ascii="Times New Roman" w:hAnsi="Times New Roman" w:cs="Times New Roman"/>
          <w:sz w:val="28"/>
          <w:szCs w:val="28"/>
        </w:rPr>
        <w:t>с. 232</w:t>
      </w:r>
      <w:r w:rsidR="0095391D" w:rsidRPr="0095391D">
        <w:rPr>
          <w:rFonts w:ascii="Times New Roman" w:hAnsi="Times New Roman" w:cs="Times New Roman"/>
          <w:sz w:val="28"/>
          <w:szCs w:val="28"/>
        </w:rPr>
        <w:t>]</w:t>
      </w:r>
      <w:r w:rsidRPr="0034620A">
        <w:rPr>
          <w:rFonts w:ascii="Times New Roman" w:hAnsi="Times New Roman" w:cs="Times New Roman"/>
          <w:sz w:val="28"/>
          <w:szCs w:val="28"/>
        </w:rPr>
        <w:t>). Интересно, что в лесах же искал убежища сверженный отец Семиры и ее брата: «Родитель побежден, трон гордый покидал, / Изранен, по ле</w:t>
      </w:r>
      <w:r>
        <w:rPr>
          <w:rFonts w:ascii="Times New Roman" w:hAnsi="Times New Roman" w:cs="Times New Roman"/>
          <w:sz w:val="28"/>
          <w:szCs w:val="28"/>
        </w:rPr>
        <w:t>сам убежища искал»</w:t>
      </w:r>
      <w:r w:rsidR="0095391D">
        <w:rPr>
          <w:rFonts w:ascii="Times New Roman" w:hAnsi="Times New Roman" w:cs="Times New Roman"/>
          <w:sz w:val="28"/>
          <w:szCs w:val="28"/>
        </w:rPr>
        <w:t xml:space="preserve"> </w:t>
      </w:r>
      <w:r w:rsidR="0095391D" w:rsidRPr="0095391D">
        <w:rPr>
          <w:rFonts w:ascii="Times New Roman" w:hAnsi="Times New Roman" w:cs="Times New Roman"/>
          <w:sz w:val="28"/>
          <w:szCs w:val="28"/>
        </w:rPr>
        <w:t>[</w:t>
      </w:r>
      <w:r w:rsidR="0095391D">
        <w:rPr>
          <w:rFonts w:ascii="Times New Roman" w:hAnsi="Times New Roman" w:cs="Times New Roman"/>
          <w:sz w:val="28"/>
          <w:szCs w:val="28"/>
        </w:rPr>
        <w:t>с. 198</w:t>
      </w:r>
      <w:r w:rsidR="0095391D" w:rsidRPr="0095391D">
        <w:rPr>
          <w:rFonts w:ascii="Times New Roman" w:hAnsi="Times New Roman" w:cs="Times New Roman"/>
          <w:sz w:val="28"/>
          <w:szCs w:val="28"/>
        </w:rPr>
        <w:t>]</w:t>
      </w:r>
      <w:r w:rsidRPr="0034620A">
        <w:rPr>
          <w:rFonts w:ascii="Times New Roman" w:hAnsi="Times New Roman" w:cs="Times New Roman"/>
          <w:sz w:val="28"/>
          <w:szCs w:val="28"/>
        </w:rPr>
        <w:t xml:space="preserve">, причем в функции сокрытия, убежища леса использует и его сын: «Сокрытых </w:t>
      </w:r>
      <w:r>
        <w:rPr>
          <w:rFonts w:ascii="Times New Roman" w:hAnsi="Times New Roman" w:cs="Times New Roman"/>
          <w:sz w:val="28"/>
          <w:szCs w:val="28"/>
        </w:rPr>
        <w:t>во лесах не скоро вас найдут»</w:t>
      </w:r>
      <w:r w:rsidR="0095391D">
        <w:rPr>
          <w:rFonts w:ascii="Times New Roman" w:hAnsi="Times New Roman" w:cs="Times New Roman"/>
          <w:sz w:val="28"/>
          <w:szCs w:val="28"/>
        </w:rPr>
        <w:t xml:space="preserve"> </w:t>
      </w:r>
      <w:r w:rsidR="0095391D" w:rsidRPr="0095391D">
        <w:rPr>
          <w:rFonts w:ascii="Times New Roman" w:hAnsi="Times New Roman" w:cs="Times New Roman"/>
          <w:sz w:val="28"/>
          <w:szCs w:val="28"/>
        </w:rPr>
        <w:t>[</w:t>
      </w:r>
      <w:r w:rsidR="0095391D">
        <w:rPr>
          <w:rFonts w:ascii="Times New Roman" w:hAnsi="Times New Roman" w:cs="Times New Roman"/>
          <w:sz w:val="28"/>
          <w:szCs w:val="28"/>
        </w:rPr>
        <w:t>с. 195</w:t>
      </w:r>
      <w:r w:rsidR="0095391D" w:rsidRPr="0095391D">
        <w:rPr>
          <w:rFonts w:ascii="Times New Roman" w:hAnsi="Times New Roman" w:cs="Times New Roman"/>
          <w:sz w:val="28"/>
          <w:szCs w:val="28"/>
        </w:rPr>
        <w:t>]</w:t>
      </w:r>
      <w:r w:rsidRPr="0034620A">
        <w:rPr>
          <w:rFonts w:ascii="Times New Roman" w:hAnsi="Times New Roman" w:cs="Times New Roman"/>
          <w:sz w:val="28"/>
          <w:szCs w:val="28"/>
        </w:rPr>
        <w:t>. Леса, таким образом, становятся пространством, противопоставленным городу, способным укр</w:t>
      </w:r>
      <w:r>
        <w:rPr>
          <w:rFonts w:ascii="Times New Roman" w:hAnsi="Times New Roman" w:cs="Times New Roman"/>
          <w:sz w:val="28"/>
          <w:szCs w:val="28"/>
        </w:rPr>
        <w:t xml:space="preserve">ывать от него и бороться с ним. Сокрыться в лесах от света желает, как следует из приведенной ранее цитаты, и Гертруда, что подчеркивает связь этого локуса с соответствующим мотивом.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трех древнерусских трагедиях важную роль играют водные источники. Основные гидронимы Киева и Новгорода объединены в «Семире», где неизбежно возникает оппозиция между этими городами (</w:t>
      </w:r>
      <w:r w:rsidRPr="00575C73">
        <w:rPr>
          <w:rFonts w:ascii="Times New Roman" w:hAnsi="Times New Roman" w:cs="Times New Roman"/>
          <w:sz w:val="28"/>
          <w:szCs w:val="28"/>
        </w:rPr>
        <w:t>«И множество людей в Днепре живот кончало»</w:t>
      </w:r>
      <w:r w:rsidR="0095391D">
        <w:rPr>
          <w:rFonts w:ascii="Times New Roman" w:hAnsi="Times New Roman" w:cs="Times New Roman"/>
          <w:sz w:val="28"/>
          <w:szCs w:val="28"/>
        </w:rPr>
        <w:t xml:space="preserve"> </w:t>
      </w:r>
      <w:r w:rsidR="0095391D" w:rsidRPr="0095391D">
        <w:rPr>
          <w:rFonts w:ascii="Times New Roman" w:hAnsi="Times New Roman" w:cs="Times New Roman"/>
          <w:sz w:val="28"/>
          <w:szCs w:val="28"/>
        </w:rPr>
        <w:t>[</w:t>
      </w:r>
      <w:r w:rsidR="0095391D">
        <w:rPr>
          <w:rFonts w:ascii="Times New Roman" w:hAnsi="Times New Roman" w:cs="Times New Roman"/>
          <w:sz w:val="28"/>
          <w:szCs w:val="28"/>
        </w:rPr>
        <w:t>с. 198</w:t>
      </w:r>
      <w:r w:rsidR="0095391D" w:rsidRPr="0095391D">
        <w:rPr>
          <w:rFonts w:ascii="Times New Roman" w:hAnsi="Times New Roman" w:cs="Times New Roman"/>
          <w:sz w:val="28"/>
          <w:szCs w:val="28"/>
        </w:rPr>
        <w:t>]</w:t>
      </w:r>
      <w:r>
        <w:rPr>
          <w:rFonts w:ascii="Times New Roman" w:hAnsi="Times New Roman" w:cs="Times New Roman"/>
          <w:sz w:val="28"/>
          <w:szCs w:val="28"/>
        </w:rPr>
        <w:t xml:space="preserve">; </w:t>
      </w:r>
      <w:r w:rsidRPr="00575C73">
        <w:rPr>
          <w:rFonts w:ascii="Times New Roman" w:hAnsi="Times New Roman" w:cs="Times New Roman"/>
          <w:sz w:val="28"/>
          <w:szCs w:val="28"/>
        </w:rPr>
        <w:t>«Почто он Игоря отсель пред сими днями / Отправил на Ильмень и не оставил с нами?»</w:t>
      </w:r>
      <w:r w:rsidR="0095391D">
        <w:rPr>
          <w:rFonts w:ascii="Times New Roman" w:hAnsi="Times New Roman" w:cs="Times New Roman"/>
          <w:sz w:val="28"/>
          <w:szCs w:val="28"/>
        </w:rPr>
        <w:t xml:space="preserve"> </w:t>
      </w:r>
      <w:r w:rsidR="0095391D" w:rsidRPr="0095391D">
        <w:rPr>
          <w:rFonts w:ascii="Times New Roman" w:hAnsi="Times New Roman" w:cs="Times New Roman"/>
          <w:sz w:val="28"/>
          <w:szCs w:val="28"/>
        </w:rPr>
        <w:t>[</w:t>
      </w:r>
      <w:r w:rsidR="0095391D">
        <w:rPr>
          <w:rFonts w:ascii="Times New Roman" w:hAnsi="Times New Roman" w:cs="Times New Roman"/>
          <w:sz w:val="28"/>
          <w:szCs w:val="28"/>
        </w:rPr>
        <w:t>с. 190</w:t>
      </w:r>
      <w:r w:rsidR="0095391D" w:rsidRPr="0095391D">
        <w:rPr>
          <w:rFonts w:ascii="Times New Roman" w:hAnsi="Times New Roman" w:cs="Times New Roman"/>
          <w:sz w:val="28"/>
          <w:szCs w:val="28"/>
        </w:rPr>
        <w:t>]</w:t>
      </w:r>
      <w:r>
        <w:rPr>
          <w:rFonts w:ascii="Times New Roman" w:hAnsi="Times New Roman" w:cs="Times New Roman"/>
          <w:sz w:val="28"/>
          <w:szCs w:val="28"/>
        </w:rPr>
        <w:t>). Это единственная из рассматриваемых трагедий, где городу оказывается противопоставлена некая равновеликая величина. В двух других трагедиях, действие которых происходит, соответственно, в Киеве и Новгороде, упоминаются только собственные гидронимы – однако там, как представляется, они играют куда более важную роль.</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трагедии «Хорев» сообщается, что «Сталверх скончал живот, / </w:t>
      </w:r>
      <w:r w:rsidRPr="00575C73">
        <w:rPr>
          <w:rFonts w:ascii="Times New Roman" w:hAnsi="Times New Roman" w:cs="Times New Roman"/>
          <w:sz w:val="28"/>
          <w:szCs w:val="28"/>
        </w:rPr>
        <w:t>Низвергшись в глубину Днепровых быстрых вод</w:t>
      </w:r>
      <w:r>
        <w:rPr>
          <w:rFonts w:ascii="Times New Roman" w:hAnsi="Times New Roman" w:cs="Times New Roman"/>
          <w:sz w:val="28"/>
          <w:szCs w:val="28"/>
        </w:rPr>
        <w:t>»</w:t>
      </w:r>
      <w:r w:rsidR="0095391D">
        <w:rPr>
          <w:rFonts w:ascii="Times New Roman" w:hAnsi="Times New Roman" w:cs="Times New Roman"/>
          <w:sz w:val="28"/>
          <w:szCs w:val="28"/>
        </w:rPr>
        <w:t xml:space="preserve"> </w:t>
      </w:r>
      <w:r w:rsidR="0095391D" w:rsidRPr="0095391D">
        <w:rPr>
          <w:rFonts w:ascii="Times New Roman" w:hAnsi="Times New Roman" w:cs="Times New Roman"/>
          <w:sz w:val="28"/>
          <w:szCs w:val="28"/>
        </w:rPr>
        <w:t>[</w:t>
      </w:r>
      <w:r w:rsidR="0095391D">
        <w:rPr>
          <w:rFonts w:ascii="Times New Roman" w:hAnsi="Times New Roman" w:cs="Times New Roman"/>
          <w:sz w:val="28"/>
          <w:szCs w:val="28"/>
        </w:rPr>
        <w:t>с. 78</w:t>
      </w:r>
      <w:r w:rsidR="0095391D" w:rsidRPr="0095391D">
        <w:rPr>
          <w:rFonts w:ascii="Times New Roman" w:hAnsi="Times New Roman" w:cs="Times New Roman"/>
          <w:sz w:val="28"/>
          <w:szCs w:val="28"/>
        </w:rPr>
        <w:t>]</w:t>
      </w:r>
      <w:r>
        <w:rPr>
          <w:rFonts w:ascii="Times New Roman" w:hAnsi="Times New Roman" w:cs="Times New Roman"/>
          <w:sz w:val="28"/>
          <w:szCs w:val="28"/>
        </w:rPr>
        <w:t xml:space="preserve">. Такой способ самоубийства, как представляется, не случаен. Во-первых, он имеет свой претекст: Сталверх по своей сюжетной функции напоминает Максима, героя трагедии П. Корнеля «Цинна» (эти произведения схожи и еще по ряду оснований), также предавшего главного героя в руки правителю и якобы </w:t>
      </w:r>
      <w:r>
        <w:rPr>
          <w:rFonts w:ascii="Times New Roman" w:hAnsi="Times New Roman" w:cs="Times New Roman"/>
          <w:sz w:val="28"/>
          <w:szCs w:val="28"/>
        </w:rPr>
        <w:lastRenderedPageBreak/>
        <w:t xml:space="preserve">бросившегося в воды Тибра (что, впрочем, оказывается ложью). Во-вторых, значимо, что герой, раскаявшийся в совершенном грехе или допущенной роковой ошибке (до конца не ясно), не закалывается самостоятельно, </w:t>
      </w:r>
      <w:proofErr w:type="gramStart"/>
      <w:r>
        <w:rPr>
          <w:rFonts w:ascii="Times New Roman" w:hAnsi="Times New Roman" w:cs="Times New Roman"/>
          <w:sz w:val="28"/>
          <w:szCs w:val="28"/>
        </w:rPr>
        <w:t>как то</w:t>
      </w:r>
      <w:proofErr w:type="gramEnd"/>
      <w:r>
        <w:rPr>
          <w:rFonts w:ascii="Times New Roman" w:hAnsi="Times New Roman" w:cs="Times New Roman"/>
          <w:sz w:val="28"/>
          <w:szCs w:val="28"/>
        </w:rPr>
        <w:t xml:space="preserve"> «принято» у сумароковских героев, а ищет гибели в природе. Обнаруживается типологическое сходство между таким поступком и стремлением Гертруды окончить век в пустыне, что и заменяет для нее именно самоубийство.</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«Синаве и Труворе» упоминаются два гидронима – Волхов и Ильмень. Именем второго названа и главная героиня этого произведения Ильмена, что замечали все исследователи, обращавшиеся к этой трагедии Сумарокова. Последнее обстоятельство дополнительно подчеркивает важность водных объектов для действия трагедии и их соотнесенность с судьбами персонажей. Новгород расположен на берегах реки Волхов вблизи ее истока из озера Ильмень (Сумароков, впрочем, ошибочно говорит о том, что действие происходи</w:t>
      </w:r>
      <w:r w:rsidR="007B7A79">
        <w:rPr>
          <w:rFonts w:ascii="Times New Roman" w:hAnsi="Times New Roman" w:cs="Times New Roman"/>
          <w:sz w:val="28"/>
          <w:szCs w:val="28"/>
        </w:rPr>
        <w:t>т в устье реки). Несмотря на то</w:t>
      </w:r>
      <w:r>
        <w:rPr>
          <w:rFonts w:ascii="Times New Roman" w:hAnsi="Times New Roman" w:cs="Times New Roman"/>
          <w:sz w:val="28"/>
          <w:szCs w:val="28"/>
        </w:rPr>
        <w:t xml:space="preserve"> что Ильмена названа именно «в честь» озера («</w:t>
      </w:r>
      <w:r w:rsidRPr="00DE52C0">
        <w:rPr>
          <w:rFonts w:ascii="Times New Roman" w:hAnsi="Times New Roman" w:cs="Times New Roman"/>
          <w:sz w:val="28"/>
          <w:szCs w:val="28"/>
        </w:rPr>
        <w:t>А ты где, озеро, ни будешь глашено,</w:t>
      </w:r>
      <w:r>
        <w:rPr>
          <w:rFonts w:ascii="Times New Roman" w:hAnsi="Times New Roman" w:cs="Times New Roman"/>
          <w:sz w:val="28"/>
          <w:szCs w:val="28"/>
        </w:rPr>
        <w:t xml:space="preserve"> / </w:t>
      </w:r>
      <w:r w:rsidRPr="00DE52C0">
        <w:rPr>
          <w:rFonts w:ascii="Times New Roman" w:hAnsi="Times New Roman" w:cs="Times New Roman"/>
          <w:sz w:val="28"/>
          <w:szCs w:val="28"/>
        </w:rPr>
        <w:t>Которо именем драгим украшено</w:t>
      </w:r>
      <w:r>
        <w:rPr>
          <w:rFonts w:ascii="Times New Roman" w:hAnsi="Times New Roman" w:cs="Times New Roman"/>
          <w:sz w:val="28"/>
          <w:szCs w:val="28"/>
        </w:rPr>
        <w:t>»</w:t>
      </w:r>
      <w:r w:rsidR="0095391D">
        <w:rPr>
          <w:rFonts w:ascii="Times New Roman" w:hAnsi="Times New Roman" w:cs="Times New Roman"/>
          <w:sz w:val="28"/>
          <w:szCs w:val="28"/>
        </w:rPr>
        <w:t xml:space="preserve"> </w:t>
      </w:r>
      <w:r w:rsidR="0095391D" w:rsidRPr="0095391D">
        <w:rPr>
          <w:rFonts w:ascii="Times New Roman" w:hAnsi="Times New Roman" w:cs="Times New Roman"/>
          <w:sz w:val="28"/>
          <w:szCs w:val="28"/>
        </w:rPr>
        <w:t>[</w:t>
      </w:r>
      <w:r w:rsidR="0095391D">
        <w:rPr>
          <w:rFonts w:ascii="Times New Roman" w:hAnsi="Times New Roman" w:cs="Times New Roman"/>
          <w:sz w:val="28"/>
          <w:szCs w:val="28"/>
        </w:rPr>
        <w:t>с. 125</w:t>
      </w:r>
      <w:r w:rsidR="0095391D" w:rsidRPr="0095391D">
        <w:rPr>
          <w:rFonts w:ascii="Times New Roman" w:hAnsi="Times New Roman" w:cs="Times New Roman"/>
          <w:sz w:val="28"/>
          <w:szCs w:val="28"/>
        </w:rPr>
        <w:t>]</w:t>
      </w:r>
      <w:r>
        <w:rPr>
          <w:rFonts w:ascii="Times New Roman" w:hAnsi="Times New Roman" w:cs="Times New Roman"/>
          <w:sz w:val="28"/>
          <w:szCs w:val="28"/>
        </w:rPr>
        <w:t>), роль в произведении Волхова является куда более важной (впрочем, исходя из того, что действие трагедии, в особенности, внесценическое, происходит на месте слияния этих водоемов, можно предположить, что они воспринимаются как некое единство). Герои несколько раз перифрастически именуют город «брегами» («</w:t>
      </w:r>
      <w:r w:rsidRPr="0057604C">
        <w:rPr>
          <w:rFonts w:ascii="Times New Roman" w:hAnsi="Times New Roman" w:cs="Times New Roman"/>
          <w:sz w:val="28"/>
          <w:szCs w:val="28"/>
        </w:rPr>
        <w:t>Любовь сии брега столицей избрала</w:t>
      </w:r>
      <w:r>
        <w:rPr>
          <w:rFonts w:ascii="Times New Roman" w:hAnsi="Times New Roman" w:cs="Times New Roman"/>
          <w:sz w:val="28"/>
          <w:szCs w:val="28"/>
        </w:rPr>
        <w:t>»</w:t>
      </w:r>
      <w:r w:rsidR="0095391D">
        <w:rPr>
          <w:rFonts w:ascii="Times New Roman" w:hAnsi="Times New Roman" w:cs="Times New Roman"/>
          <w:sz w:val="28"/>
          <w:szCs w:val="28"/>
        </w:rPr>
        <w:t xml:space="preserve"> </w:t>
      </w:r>
      <w:r w:rsidR="0095391D" w:rsidRPr="0095391D">
        <w:rPr>
          <w:rFonts w:ascii="Times New Roman" w:hAnsi="Times New Roman" w:cs="Times New Roman"/>
          <w:sz w:val="28"/>
          <w:szCs w:val="28"/>
        </w:rPr>
        <w:t>[</w:t>
      </w:r>
      <w:r w:rsidR="0095391D">
        <w:rPr>
          <w:rFonts w:ascii="Times New Roman" w:hAnsi="Times New Roman" w:cs="Times New Roman"/>
          <w:sz w:val="28"/>
          <w:szCs w:val="28"/>
        </w:rPr>
        <w:t>с. 98</w:t>
      </w:r>
      <w:r w:rsidR="0095391D" w:rsidRPr="0095391D">
        <w:rPr>
          <w:rFonts w:ascii="Times New Roman" w:hAnsi="Times New Roman" w:cs="Times New Roman"/>
          <w:sz w:val="28"/>
          <w:szCs w:val="28"/>
        </w:rPr>
        <w:t>]</w:t>
      </w:r>
      <w:r>
        <w:rPr>
          <w:rFonts w:ascii="Times New Roman" w:hAnsi="Times New Roman" w:cs="Times New Roman"/>
          <w:sz w:val="28"/>
          <w:szCs w:val="28"/>
        </w:rPr>
        <w:t>, «</w:t>
      </w:r>
      <w:r w:rsidRPr="0057604C">
        <w:rPr>
          <w:rFonts w:ascii="Times New Roman" w:hAnsi="Times New Roman" w:cs="Times New Roman"/>
          <w:sz w:val="28"/>
          <w:szCs w:val="28"/>
        </w:rPr>
        <w:t>О бедоносный град! Противные брега!</w:t>
      </w:r>
      <w:r>
        <w:rPr>
          <w:rFonts w:ascii="Times New Roman" w:hAnsi="Times New Roman" w:cs="Times New Roman"/>
          <w:sz w:val="28"/>
          <w:szCs w:val="28"/>
        </w:rPr>
        <w:t>»</w:t>
      </w:r>
      <w:r w:rsidR="0095391D">
        <w:rPr>
          <w:rFonts w:ascii="Times New Roman" w:hAnsi="Times New Roman" w:cs="Times New Roman"/>
          <w:sz w:val="28"/>
          <w:szCs w:val="28"/>
        </w:rPr>
        <w:t xml:space="preserve"> </w:t>
      </w:r>
      <w:r w:rsidR="00F77EDF" w:rsidRPr="0095391D">
        <w:rPr>
          <w:rFonts w:ascii="Times New Roman" w:hAnsi="Times New Roman" w:cs="Times New Roman"/>
          <w:sz w:val="28"/>
          <w:szCs w:val="28"/>
        </w:rPr>
        <w:t>[</w:t>
      </w:r>
      <w:r w:rsidR="00F77EDF">
        <w:rPr>
          <w:rFonts w:ascii="Times New Roman" w:hAnsi="Times New Roman" w:cs="Times New Roman"/>
          <w:sz w:val="28"/>
          <w:szCs w:val="28"/>
        </w:rPr>
        <w:t>с. 118</w:t>
      </w:r>
      <w:r w:rsidR="00F77EDF" w:rsidRPr="0095391D">
        <w:rPr>
          <w:rFonts w:ascii="Times New Roman" w:hAnsi="Times New Roman" w:cs="Times New Roman"/>
          <w:sz w:val="28"/>
          <w:szCs w:val="28"/>
        </w:rPr>
        <w:t>]</w:t>
      </w:r>
      <w:r>
        <w:rPr>
          <w:rFonts w:ascii="Times New Roman" w:hAnsi="Times New Roman" w:cs="Times New Roman"/>
          <w:sz w:val="28"/>
          <w:szCs w:val="28"/>
        </w:rPr>
        <w:t>), причем особо подчеркивается, что именно на берегу Волхова совершает свое самоубийство Трувор («</w:t>
      </w:r>
      <w:r w:rsidRPr="0057604C">
        <w:rPr>
          <w:rFonts w:ascii="Times New Roman" w:hAnsi="Times New Roman" w:cs="Times New Roman"/>
          <w:sz w:val="28"/>
          <w:szCs w:val="28"/>
        </w:rPr>
        <w:t>Близь устья Волхова в себя сей меч вонзил</w:t>
      </w:r>
      <w:r>
        <w:rPr>
          <w:rFonts w:ascii="Times New Roman" w:hAnsi="Times New Roman" w:cs="Times New Roman"/>
          <w:sz w:val="28"/>
          <w:szCs w:val="28"/>
        </w:rPr>
        <w:t>»</w:t>
      </w:r>
      <w:r w:rsidR="00F77EDF">
        <w:rPr>
          <w:rFonts w:ascii="Times New Roman" w:hAnsi="Times New Roman" w:cs="Times New Roman"/>
          <w:sz w:val="28"/>
          <w:szCs w:val="28"/>
        </w:rPr>
        <w:t xml:space="preserve"> </w:t>
      </w:r>
      <w:r w:rsidR="00F77EDF" w:rsidRPr="0095391D">
        <w:rPr>
          <w:rFonts w:ascii="Times New Roman" w:hAnsi="Times New Roman" w:cs="Times New Roman"/>
          <w:sz w:val="28"/>
          <w:szCs w:val="28"/>
        </w:rPr>
        <w:t>[</w:t>
      </w:r>
      <w:r w:rsidR="00F77EDF">
        <w:rPr>
          <w:rFonts w:ascii="Times New Roman" w:hAnsi="Times New Roman" w:cs="Times New Roman"/>
          <w:sz w:val="28"/>
          <w:szCs w:val="28"/>
        </w:rPr>
        <w:t>с. 126</w:t>
      </w:r>
      <w:r w:rsidR="00F77EDF" w:rsidRPr="0095391D">
        <w:rPr>
          <w:rFonts w:ascii="Times New Roman" w:hAnsi="Times New Roman" w:cs="Times New Roman"/>
          <w:sz w:val="28"/>
          <w:szCs w:val="28"/>
        </w:rPr>
        <w:t>]</w:t>
      </w:r>
      <w:r>
        <w:rPr>
          <w:rFonts w:ascii="Times New Roman" w:hAnsi="Times New Roman" w:cs="Times New Roman"/>
          <w:sz w:val="28"/>
          <w:szCs w:val="28"/>
        </w:rPr>
        <w:t>). Как и в случае с «Хоревом», река становится здесь местом гибели, что органично сочетается с ее восприятием как мифологического образа – границы между двумя мирами – миром живых и миром мертвых</w:t>
      </w:r>
      <w:r>
        <w:rPr>
          <w:rStyle w:val="a8"/>
          <w:rFonts w:ascii="Times New Roman" w:hAnsi="Times New Roman" w:cs="Times New Roman"/>
          <w:sz w:val="28"/>
          <w:szCs w:val="28"/>
        </w:rPr>
        <w:footnoteReference w:id="138"/>
      </w:r>
      <w:r>
        <w:rPr>
          <w:rFonts w:ascii="Times New Roman" w:hAnsi="Times New Roman" w:cs="Times New Roman"/>
          <w:sz w:val="28"/>
          <w:szCs w:val="28"/>
        </w:rPr>
        <w:t xml:space="preserve">. С образом реки здесь связывается не только реальная смерть, но и «душевная» гибель </w:t>
      </w:r>
      <w:r>
        <w:rPr>
          <w:rFonts w:ascii="Times New Roman" w:hAnsi="Times New Roman" w:cs="Times New Roman"/>
          <w:sz w:val="28"/>
          <w:szCs w:val="28"/>
        </w:rPr>
        <w:lastRenderedPageBreak/>
        <w:t>другой героини трагедии – Ильмены (обретшая в результате и физическое воплощение: девушка закололась):</w:t>
      </w:r>
    </w:p>
    <w:p w:rsidR="00547C80" w:rsidRPr="000F69E9" w:rsidRDefault="00547C80" w:rsidP="00F77EDF">
      <w:pPr>
        <w:spacing w:line="360" w:lineRule="auto"/>
        <w:jc w:val="both"/>
        <w:rPr>
          <w:rFonts w:ascii="Times New Roman" w:hAnsi="Times New Roman" w:cs="Times New Roman"/>
          <w:sz w:val="28"/>
          <w:szCs w:val="28"/>
        </w:rPr>
      </w:pPr>
      <w:r w:rsidRPr="000F69E9">
        <w:rPr>
          <w:rFonts w:ascii="Times New Roman" w:hAnsi="Times New Roman" w:cs="Times New Roman"/>
          <w:sz w:val="28"/>
          <w:szCs w:val="28"/>
        </w:rPr>
        <w:t>Свергаюсь в ярости воюющих валов</w:t>
      </w:r>
    </w:p>
    <w:p w:rsidR="00547C80" w:rsidRDefault="00547C80" w:rsidP="00F77EDF">
      <w:pPr>
        <w:spacing w:line="360" w:lineRule="auto"/>
        <w:jc w:val="both"/>
        <w:rPr>
          <w:rFonts w:ascii="Times New Roman" w:hAnsi="Times New Roman" w:cs="Times New Roman"/>
          <w:sz w:val="28"/>
          <w:szCs w:val="28"/>
        </w:rPr>
      </w:pPr>
      <w:r w:rsidRPr="000F69E9">
        <w:rPr>
          <w:rFonts w:ascii="Times New Roman" w:hAnsi="Times New Roman" w:cs="Times New Roman"/>
          <w:sz w:val="28"/>
          <w:szCs w:val="28"/>
        </w:rPr>
        <w:t>В пучину страшную с высоких берегов</w:t>
      </w:r>
      <w:r>
        <w:rPr>
          <w:rFonts w:ascii="Times New Roman" w:hAnsi="Times New Roman" w:cs="Times New Roman"/>
          <w:sz w:val="28"/>
          <w:szCs w:val="28"/>
        </w:rPr>
        <w:t>.</w:t>
      </w:r>
      <w:r w:rsidR="00F77EDF">
        <w:rPr>
          <w:rFonts w:ascii="Times New Roman" w:hAnsi="Times New Roman" w:cs="Times New Roman"/>
          <w:sz w:val="28"/>
          <w:szCs w:val="28"/>
        </w:rPr>
        <w:t xml:space="preserve"> [с. 109</w:t>
      </w:r>
      <w:r w:rsidR="00F77EDF" w:rsidRPr="00F77EDF">
        <w:rPr>
          <w:rFonts w:ascii="Times New Roman" w:hAnsi="Times New Roman" w:cs="Times New Roman"/>
          <w:sz w:val="28"/>
          <w:szCs w:val="28"/>
        </w:rPr>
        <w:t>]</w:t>
      </w:r>
    </w:p>
    <w:p w:rsidR="00547C80" w:rsidRDefault="00547C80" w:rsidP="00F77E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(Нагнетание в трагедии мотива берегов еще больше усиливает связь между метафорой и реальным пространством). В случае Ильмены, таким образом, географическое пространство становится материальным воплощением иного – внутреннего, внешний по отношению к героине предметный мир – отражением ее душевной жизни.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Мотив Волхова возникает в этой трагедии и в финальной реплике Синава: «</w:t>
      </w:r>
      <w:r w:rsidRPr="000F69E9">
        <w:rPr>
          <w:rFonts w:ascii="Times New Roman" w:hAnsi="Times New Roman" w:cs="Times New Roman"/>
          <w:sz w:val="28"/>
          <w:szCs w:val="28"/>
        </w:rPr>
        <w:t>Разлей</w:t>
      </w:r>
      <w:r>
        <w:rPr>
          <w:rFonts w:ascii="Times New Roman" w:hAnsi="Times New Roman" w:cs="Times New Roman"/>
          <w:sz w:val="28"/>
          <w:szCs w:val="28"/>
        </w:rPr>
        <w:t xml:space="preserve"> свои валы, о Волхов! на брега, / </w:t>
      </w:r>
      <w:r w:rsidRPr="000F69E9">
        <w:rPr>
          <w:rFonts w:ascii="Times New Roman" w:hAnsi="Times New Roman" w:cs="Times New Roman"/>
          <w:sz w:val="28"/>
          <w:szCs w:val="28"/>
        </w:rPr>
        <w:t>Где Трувор поражен от брата и врага</w:t>
      </w:r>
      <w:r>
        <w:rPr>
          <w:rFonts w:ascii="Times New Roman" w:hAnsi="Times New Roman" w:cs="Times New Roman"/>
          <w:sz w:val="28"/>
          <w:szCs w:val="28"/>
        </w:rPr>
        <w:t>»</w:t>
      </w:r>
      <w:r w:rsidR="00F77EDF">
        <w:rPr>
          <w:rFonts w:ascii="Times New Roman" w:hAnsi="Times New Roman" w:cs="Times New Roman"/>
          <w:sz w:val="28"/>
          <w:szCs w:val="28"/>
        </w:rPr>
        <w:t xml:space="preserve"> </w:t>
      </w:r>
      <w:r w:rsidR="00F77EDF" w:rsidRPr="0095391D">
        <w:rPr>
          <w:rFonts w:ascii="Times New Roman" w:hAnsi="Times New Roman" w:cs="Times New Roman"/>
          <w:sz w:val="28"/>
          <w:szCs w:val="28"/>
        </w:rPr>
        <w:t>[</w:t>
      </w:r>
      <w:r w:rsidR="00F77EDF">
        <w:rPr>
          <w:rFonts w:ascii="Times New Roman" w:hAnsi="Times New Roman" w:cs="Times New Roman"/>
          <w:sz w:val="28"/>
          <w:szCs w:val="28"/>
        </w:rPr>
        <w:t>с. 128</w:t>
      </w:r>
      <w:r w:rsidR="00F77EDF" w:rsidRPr="0095391D">
        <w:rPr>
          <w:rFonts w:ascii="Times New Roman" w:hAnsi="Times New Roman" w:cs="Times New Roman"/>
          <w:sz w:val="28"/>
          <w:szCs w:val="28"/>
        </w:rPr>
        <w:t>]</w:t>
      </w:r>
      <w:r>
        <w:rPr>
          <w:rFonts w:ascii="Times New Roman" w:hAnsi="Times New Roman" w:cs="Times New Roman"/>
          <w:sz w:val="28"/>
          <w:szCs w:val="28"/>
        </w:rPr>
        <w:t>. Образ реки, становящейся воплощением рока и затапливающей погрязший в грехе город, возможно, отсылает к мифу о затоплении, грозящем Петербургу – другому северному столичному городу «на брегах»</w:t>
      </w:r>
      <w:r>
        <w:rPr>
          <w:rStyle w:val="a8"/>
          <w:rFonts w:ascii="Times New Roman" w:hAnsi="Times New Roman" w:cs="Times New Roman"/>
          <w:sz w:val="28"/>
          <w:szCs w:val="28"/>
        </w:rPr>
        <w:footnoteReference w:id="139"/>
      </w:r>
      <w:r>
        <w:rPr>
          <w:rFonts w:ascii="Times New Roman" w:hAnsi="Times New Roman" w:cs="Times New Roman"/>
          <w:sz w:val="28"/>
          <w:szCs w:val="28"/>
        </w:rPr>
        <w:t>. Если допустить сознательное включение в текст такой аналогии, то этот шаг можно воспринять как выражение критического отношения к современной автору действительности (о такой направленности трагедий регулярно писали, как правило, советские исследователи</w:t>
      </w:r>
      <w:r>
        <w:rPr>
          <w:rStyle w:val="a8"/>
          <w:rFonts w:ascii="Times New Roman" w:hAnsi="Times New Roman" w:cs="Times New Roman"/>
          <w:sz w:val="28"/>
          <w:szCs w:val="28"/>
        </w:rPr>
        <w:footnoteReference w:id="140"/>
      </w:r>
      <w:r>
        <w:rPr>
          <w:rFonts w:ascii="Times New Roman" w:hAnsi="Times New Roman" w:cs="Times New Roman"/>
          <w:sz w:val="28"/>
          <w:szCs w:val="28"/>
        </w:rPr>
        <w:t xml:space="preserve">). </w:t>
      </w:r>
    </w:p>
    <w:p w:rsidR="00547C80" w:rsidRDefault="00547C80" w:rsidP="00547C80">
      <w:pPr>
        <w:spacing w:line="360" w:lineRule="auto"/>
        <w:ind w:firstLine="709"/>
        <w:jc w:val="both"/>
        <w:rPr>
          <w:rFonts w:ascii="Times New Roman" w:hAnsi="Times New Roman" w:cs="Times New Roman"/>
          <w:sz w:val="28"/>
          <w:szCs w:val="28"/>
        </w:rPr>
      </w:pPr>
    </w:p>
    <w:p w:rsidR="00547C80" w:rsidRDefault="00547C80" w:rsidP="00547C80">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Оппозиция города и внешнего мира явлена одновременно и в пространственном, и во временном аспекте. Последнее наиболее заметно на примере трагедии «Семира». </w:t>
      </w:r>
      <w:r w:rsidRPr="00B55C6C">
        <w:rPr>
          <w:rFonts w:ascii="Times New Roman" w:hAnsi="Times New Roman" w:cs="Times New Roman"/>
          <w:sz w:val="28"/>
          <w:szCs w:val="28"/>
        </w:rPr>
        <w:t xml:space="preserve">В пятом действии трагедии все события битвы между войсками Оскольда и Олега успевают протечь за время монолога Семиры, составляющего V явление: в предыдущем явлении героиня отправляет Избрану наблюдать за битвой в «вышние чертоги», а в следующем </w:t>
      </w:r>
      <w:r w:rsidRPr="00B55C6C">
        <w:rPr>
          <w:rFonts w:ascii="Times New Roman" w:hAnsi="Times New Roman" w:cs="Times New Roman"/>
          <w:sz w:val="28"/>
          <w:szCs w:val="28"/>
        </w:rPr>
        <w:lastRenderedPageBreak/>
        <w:t>та уже докладывает о ее итогах. Будучи увлечен монологом Семиры, сопереживая ей, зритель принимает условность происходящего, однако само по себе такое неравномерное течение времени имеет свою логику. Очевидно, что ход времени за стеной — значительно убыстренный относительно сценического т</w:t>
      </w:r>
      <w:r w:rsidR="007B7A79">
        <w:rPr>
          <w:rFonts w:ascii="Times New Roman" w:hAnsi="Times New Roman" w:cs="Times New Roman"/>
          <w:sz w:val="28"/>
          <w:szCs w:val="28"/>
        </w:rPr>
        <w:t>ечения времени. П</w:t>
      </w:r>
      <w:r w:rsidRPr="00B55C6C">
        <w:rPr>
          <w:rFonts w:ascii="Times New Roman" w:hAnsi="Times New Roman" w:cs="Times New Roman"/>
          <w:sz w:val="28"/>
          <w:szCs w:val="28"/>
        </w:rPr>
        <w:t>ри показе времени и пространства в трагедии Сумарокова работают законы прямой перспективы: происходящее за сценой отдалено от зрителя, представляет собой своего рода «задний план», то есть в силу своей отдаленности предполагает возможность демонстрации более широких областей — пространственных или временных — в более мелком масштабе (что в целом сопряжено с правилом единства времени, согласно которому в антракте, когда пространство сцены закрыто для зрителей, может проходить больше времени, чем то происходит в реальности</w:t>
      </w:r>
      <w:r w:rsidR="00FE7FEC">
        <w:rPr>
          <w:rStyle w:val="a8"/>
          <w:rFonts w:ascii="Times New Roman" w:hAnsi="Times New Roman" w:cs="Times New Roman"/>
          <w:sz w:val="28"/>
          <w:szCs w:val="28"/>
        </w:rPr>
        <w:footnoteReference w:id="141"/>
      </w:r>
      <w:r w:rsidRPr="00B55C6C">
        <w:rPr>
          <w:rFonts w:ascii="Times New Roman" w:hAnsi="Times New Roman" w:cs="Times New Roman"/>
          <w:sz w:val="28"/>
          <w:szCs w:val="28"/>
        </w:rPr>
        <w:t>). В этой связи можно говорить о двух хронотопах, противопоставленных друг другу, — сценическом и внесценическом.</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Физическая граница между пространствами – городские стены. Они упоминаются во всех рассматриваемый трагедиях, однако особо значимыми оказываются в двух из них – в «Хореве» и «Семире», где под стенами происходит подробно описанный бой. Действие обеих трагедий разворачивается в Киеве, причем герои говорят об одних и те же стенах, возведенных Кием. Они </w:t>
      </w:r>
      <w:r w:rsidRPr="00EE458F">
        <w:rPr>
          <w:rFonts w:ascii="Times New Roman" w:hAnsi="Times New Roman" w:cs="Times New Roman"/>
          <w:sz w:val="28"/>
          <w:szCs w:val="28"/>
        </w:rPr>
        <w:t>многократно упоминаются в обеих трагедиях и, по сути, выполняют две различные функции: герой или желает выйти из города (Оснельда в «Хореве»: «Уже открылся путь тебе из здешних стен»</w:t>
      </w:r>
      <w:r w:rsidR="00F77EDF">
        <w:rPr>
          <w:rFonts w:ascii="Times New Roman" w:hAnsi="Times New Roman" w:cs="Times New Roman"/>
          <w:sz w:val="28"/>
          <w:szCs w:val="28"/>
          <w:vertAlign w:val="superscript"/>
        </w:rPr>
        <w:t xml:space="preserve"> </w:t>
      </w:r>
      <w:r w:rsidR="00F77EDF" w:rsidRPr="0095391D">
        <w:rPr>
          <w:rFonts w:ascii="Times New Roman" w:hAnsi="Times New Roman" w:cs="Times New Roman"/>
          <w:sz w:val="28"/>
          <w:szCs w:val="28"/>
        </w:rPr>
        <w:t>[</w:t>
      </w:r>
      <w:r w:rsidR="00F77EDF">
        <w:rPr>
          <w:rFonts w:ascii="Times New Roman" w:hAnsi="Times New Roman" w:cs="Times New Roman"/>
          <w:sz w:val="28"/>
          <w:szCs w:val="28"/>
        </w:rPr>
        <w:t>с. 41</w:t>
      </w:r>
      <w:r w:rsidR="00F77EDF" w:rsidRPr="0095391D">
        <w:rPr>
          <w:rFonts w:ascii="Times New Roman" w:hAnsi="Times New Roman" w:cs="Times New Roman"/>
          <w:sz w:val="28"/>
          <w:szCs w:val="28"/>
        </w:rPr>
        <w:t>]</w:t>
      </w:r>
      <w:r w:rsidRPr="00EE458F">
        <w:rPr>
          <w:rFonts w:ascii="Times New Roman" w:hAnsi="Times New Roman" w:cs="Times New Roman"/>
          <w:sz w:val="28"/>
          <w:szCs w:val="28"/>
        </w:rPr>
        <w:t>, Оскольд в «Семире»: «Но в сей они мя</w:t>
      </w:r>
      <w:r>
        <w:rPr>
          <w:rFonts w:ascii="Times New Roman" w:hAnsi="Times New Roman" w:cs="Times New Roman"/>
          <w:sz w:val="28"/>
          <w:szCs w:val="28"/>
        </w:rPr>
        <w:t xml:space="preserve"> час за стены проведут»</w:t>
      </w:r>
      <w:r w:rsidR="00F77EDF">
        <w:rPr>
          <w:rFonts w:ascii="Times New Roman" w:hAnsi="Times New Roman" w:cs="Times New Roman"/>
          <w:sz w:val="28"/>
          <w:szCs w:val="28"/>
        </w:rPr>
        <w:t xml:space="preserve"> </w:t>
      </w:r>
      <w:r w:rsidR="00F77EDF" w:rsidRPr="0095391D">
        <w:rPr>
          <w:rFonts w:ascii="Times New Roman" w:hAnsi="Times New Roman" w:cs="Times New Roman"/>
          <w:sz w:val="28"/>
          <w:szCs w:val="28"/>
        </w:rPr>
        <w:t>[</w:t>
      </w:r>
      <w:r w:rsidR="00F77EDF">
        <w:rPr>
          <w:rFonts w:ascii="Times New Roman" w:hAnsi="Times New Roman" w:cs="Times New Roman"/>
          <w:sz w:val="28"/>
          <w:szCs w:val="28"/>
        </w:rPr>
        <w:t>с. 196</w:t>
      </w:r>
      <w:r w:rsidR="00F77EDF" w:rsidRPr="0095391D">
        <w:rPr>
          <w:rFonts w:ascii="Times New Roman" w:hAnsi="Times New Roman" w:cs="Times New Roman"/>
          <w:sz w:val="28"/>
          <w:szCs w:val="28"/>
        </w:rPr>
        <w:t>]</w:t>
      </w:r>
      <w:r w:rsidRPr="00EE458F">
        <w:rPr>
          <w:rFonts w:ascii="Times New Roman" w:hAnsi="Times New Roman" w:cs="Times New Roman"/>
          <w:sz w:val="28"/>
          <w:szCs w:val="28"/>
        </w:rPr>
        <w:t>), или под стенами происходит бой: «Я буду защищать до гр</w:t>
      </w:r>
      <w:r>
        <w:rPr>
          <w:rFonts w:ascii="Times New Roman" w:hAnsi="Times New Roman" w:cs="Times New Roman"/>
          <w:sz w:val="28"/>
          <w:szCs w:val="28"/>
        </w:rPr>
        <w:t>оба здешни стены»</w:t>
      </w:r>
      <w:r w:rsidR="00F77EDF">
        <w:rPr>
          <w:rFonts w:ascii="Times New Roman" w:hAnsi="Times New Roman" w:cs="Times New Roman"/>
          <w:sz w:val="28"/>
          <w:szCs w:val="28"/>
        </w:rPr>
        <w:t xml:space="preserve"> </w:t>
      </w:r>
      <w:r w:rsidR="00F77EDF" w:rsidRPr="0095391D">
        <w:rPr>
          <w:rFonts w:ascii="Times New Roman" w:hAnsi="Times New Roman" w:cs="Times New Roman"/>
          <w:sz w:val="28"/>
          <w:szCs w:val="28"/>
        </w:rPr>
        <w:t>[</w:t>
      </w:r>
      <w:r w:rsidR="00F77EDF">
        <w:rPr>
          <w:rFonts w:ascii="Times New Roman" w:hAnsi="Times New Roman" w:cs="Times New Roman"/>
          <w:sz w:val="28"/>
          <w:szCs w:val="28"/>
        </w:rPr>
        <w:t>с. 222</w:t>
      </w:r>
      <w:r w:rsidR="00F77EDF" w:rsidRPr="0095391D">
        <w:rPr>
          <w:rFonts w:ascii="Times New Roman" w:hAnsi="Times New Roman" w:cs="Times New Roman"/>
          <w:sz w:val="28"/>
          <w:szCs w:val="28"/>
        </w:rPr>
        <w:t>]</w:t>
      </w:r>
      <w:r w:rsidRPr="00EE458F">
        <w:rPr>
          <w:rFonts w:ascii="Times New Roman" w:hAnsi="Times New Roman" w:cs="Times New Roman"/>
          <w:sz w:val="28"/>
          <w:szCs w:val="28"/>
        </w:rPr>
        <w:t xml:space="preserve"> и т. д. </w:t>
      </w:r>
      <w:r>
        <w:rPr>
          <w:rFonts w:ascii="Times New Roman" w:hAnsi="Times New Roman" w:cs="Times New Roman"/>
          <w:sz w:val="28"/>
          <w:szCs w:val="28"/>
        </w:rPr>
        <w:t xml:space="preserve">Интересно, что, согласно сюжету «Хорева», Кий не является в полном смысле основателем этого города: он захватил в нем власть, изгнав князя Завлоха, — однако именно обнесение города стенами, то есть его символическое обособление, отделение от внешнего пространства, и </w:t>
      </w:r>
      <w:r>
        <w:rPr>
          <w:rFonts w:ascii="Times New Roman" w:hAnsi="Times New Roman" w:cs="Times New Roman"/>
          <w:sz w:val="28"/>
          <w:szCs w:val="28"/>
        </w:rPr>
        <w:lastRenderedPageBreak/>
        <w:t xml:space="preserve">оказывается актом, утверждающим роль Кия как родоначальника. Здесь актуализируется этимология слова «город» как огороженного, огражденного места. </w:t>
      </w:r>
      <w:r w:rsidR="000E3D9D">
        <w:rPr>
          <w:rFonts w:ascii="Times New Roman" w:hAnsi="Times New Roman" w:cs="Times New Roman"/>
          <w:sz w:val="28"/>
          <w:szCs w:val="28"/>
        </w:rPr>
        <w:t>О том, что внутренняя форма этого слова была для Сумарокова жива, говорит его претензия к строке Ломоносова «</w:t>
      </w:r>
      <w:r w:rsidR="000E3D9D" w:rsidRPr="000E3D9D">
        <w:rPr>
          <w:rFonts w:ascii="Times New Roman" w:hAnsi="Times New Roman" w:cs="Times New Roman"/>
          <w:sz w:val="28"/>
          <w:szCs w:val="28"/>
        </w:rPr>
        <w:t>Блаженство сел, градов ограда</w:t>
      </w:r>
      <w:r w:rsidR="000E3D9D">
        <w:rPr>
          <w:rFonts w:ascii="Times New Roman" w:hAnsi="Times New Roman" w:cs="Times New Roman"/>
          <w:sz w:val="28"/>
          <w:szCs w:val="28"/>
        </w:rPr>
        <w:t>», высказанная в «Критике на оду»: «</w:t>
      </w:r>
      <w:r w:rsidR="000E3D9D" w:rsidRPr="000E3D9D">
        <w:rPr>
          <w:rFonts w:ascii="Times New Roman" w:hAnsi="Times New Roman" w:cs="Times New Roman"/>
          <w:i/>
          <w:sz w:val="28"/>
          <w:szCs w:val="28"/>
        </w:rPr>
        <w:t>Градов ограда</w:t>
      </w:r>
      <w:r w:rsidR="000E3D9D" w:rsidRPr="000E3D9D">
        <w:rPr>
          <w:rFonts w:ascii="Times New Roman" w:hAnsi="Times New Roman" w:cs="Times New Roman"/>
          <w:sz w:val="28"/>
          <w:szCs w:val="28"/>
        </w:rPr>
        <w:t xml:space="preserve"> — сказать не можно. Можно молвить </w:t>
      </w:r>
      <w:r w:rsidR="000E3D9D" w:rsidRPr="000E3D9D">
        <w:rPr>
          <w:rFonts w:ascii="Times New Roman" w:hAnsi="Times New Roman" w:cs="Times New Roman"/>
          <w:i/>
          <w:sz w:val="28"/>
          <w:szCs w:val="28"/>
        </w:rPr>
        <w:t>селения ограда</w:t>
      </w:r>
      <w:r w:rsidR="000E3D9D" w:rsidRPr="000E3D9D">
        <w:rPr>
          <w:rFonts w:ascii="Times New Roman" w:hAnsi="Times New Roman" w:cs="Times New Roman"/>
          <w:sz w:val="28"/>
          <w:szCs w:val="28"/>
        </w:rPr>
        <w:t xml:space="preserve">, а не </w:t>
      </w:r>
      <w:r w:rsidR="000E3D9D" w:rsidRPr="000E3D9D">
        <w:rPr>
          <w:rFonts w:ascii="Times New Roman" w:hAnsi="Times New Roman" w:cs="Times New Roman"/>
          <w:i/>
          <w:sz w:val="28"/>
          <w:szCs w:val="28"/>
        </w:rPr>
        <w:t>ограда града</w:t>
      </w:r>
      <w:r w:rsidR="000E3D9D">
        <w:rPr>
          <w:rFonts w:ascii="Times New Roman" w:hAnsi="Times New Roman" w:cs="Times New Roman"/>
          <w:sz w:val="28"/>
          <w:szCs w:val="28"/>
        </w:rPr>
        <w:t>; град от того и имя свое</w:t>
      </w:r>
      <w:r w:rsidR="000E3D9D" w:rsidRPr="000E3D9D">
        <w:rPr>
          <w:rFonts w:ascii="Times New Roman" w:hAnsi="Times New Roman" w:cs="Times New Roman"/>
          <w:sz w:val="28"/>
          <w:szCs w:val="28"/>
        </w:rPr>
        <w:t xml:space="preserve"> имеет, что он огражден</w:t>
      </w:r>
      <w:r w:rsidR="000E3D9D">
        <w:rPr>
          <w:rFonts w:ascii="Times New Roman" w:hAnsi="Times New Roman" w:cs="Times New Roman"/>
          <w:sz w:val="28"/>
          <w:szCs w:val="28"/>
        </w:rPr>
        <w:t>»</w:t>
      </w:r>
      <w:r w:rsidR="000E3D9D">
        <w:rPr>
          <w:rStyle w:val="a8"/>
          <w:rFonts w:ascii="Times New Roman" w:hAnsi="Times New Roman" w:cs="Times New Roman"/>
          <w:sz w:val="28"/>
          <w:szCs w:val="28"/>
        </w:rPr>
        <w:footnoteReference w:id="142"/>
      </w:r>
      <w:r w:rsidR="000E3D9D" w:rsidRPr="000E3D9D">
        <w:rPr>
          <w:rFonts w:ascii="Times New Roman" w:hAnsi="Times New Roman" w:cs="Times New Roman"/>
          <w:sz w:val="28"/>
          <w:szCs w:val="28"/>
        </w:rPr>
        <w:t>.</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Отношение героев к возведенным Кием стенам зависят от того, как они определяют себя относительно этого правителя. Для Оснельды Кий – захватчик, «пришлец», поэтому стены она характеризует таким образом: «</w:t>
      </w:r>
      <w:proofErr w:type="gramStart"/>
      <w:r>
        <w:rPr>
          <w:rFonts w:ascii="Times New Roman" w:hAnsi="Times New Roman" w:cs="Times New Roman"/>
          <w:sz w:val="28"/>
          <w:szCs w:val="28"/>
        </w:rPr>
        <w:t>О вы</w:t>
      </w:r>
      <w:proofErr w:type="gramEnd"/>
      <w:r>
        <w:rPr>
          <w:rFonts w:ascii="Times New Roman" w:hAnsi="Times New Roman" w:cs="Times New Roman"/>
          <w:sz w:val="28"/>
          <w:szCs w:val="28"/>
        </w:rPr>
        <w:t xml:space="preserve">, противны стены, / </w:t>
      </w:r>
      <w:r w:rsidRPr="00EE458F">
        <w:rPr>
          <w:rFonts w:ascii="Times New Roman" w:hAnsi="Times New Roman" w:cs="Times New Roman"/>
          <w:sz w:val="28"/>
          <w:szCs w:val="28"/>
        </w:rPr>
        <w:t>Которыми пришлец сей город оградил!</w:t>
      </w:r>
      <w:r>
        <w:rPr>
          <w:rFonts w:ascii="Times New Roman" w:hAnsi="Times New Roman" w:cs="Times New Roman"/>
          <w:sz w:val="28"/>
          <w:szCs w:val="28"/>
        </w:rPr>
        <w:t>»</w:t>
      </w:r>
      <w:r w:rsidR="00F77EDF">
        <w:rPr>
          <w:rFonts w:ascii="Times New Roman" w:hAnsi="Times New Roman" w:cs="Times New Roman"/>
          <w:sz w:val="28"/>
          <w:szCs w:val="28"/>
        </w:rPr>
        <w:t xml:space="preserve"> </w:t>
      </w:r>
      <w:r w:rsidR="00F77EDF" w:rsidRPr="0095391D">
        <w:rPr>
          <w:rFonts w:ascii="Times New Roman" w:hAnsi="Times New Roman" w:cs="Times New Roman"/>
          <w:sz w:val="28"/>
          <w:szCs w:val="28"/>
        </w:rPr>
        <w:t>[</w:t>
      </w:r>
      <w:r w:rsidR="00F77EDF">
        <w:rPr>
          <w:rFonts w:ascii="Times New Roman" w:hAnsi="Times New Roman" w:cs="Times New Roman"/>
          <w:sz w:val="28"/>
          <w:szCs w:val="28"/>
        </w:rPr>
        <w:t>с. 49</w:t>
      </w:r>
      <w:r w:rsidR="00F77EDF" w:rsidRPr="0095391D">
        <w:rPr>
          <w:rFonts w:ascii="Times New Roman" w:hAnsi="Times New Roman" w:cs="Times New Roman"/>
          <w:sz w:val="28"/>
          <w:szCs w:val="28"/>
        </w:rPr>
        <w:t>]</w:t>
      </w:r>
      <w:r>
        <w:rPr>
          <w:rFonts w:ascii="Times New Roman" w:hAnsi="Times New Roman" w:cs="Times New Roman"/>
          <w:sz w:val="28"/>
          <w:szCs w:val="28"/>
        </w:rPr>
        <w:t>. Замкнутость городского пространства оценивается героиней как воплощение ее собственной несвободы, Киев для Оснельды – темница, из которой она хочет выйти («</w:t>
      </w:r>
      <w:r w:rsidRPr="009B403F">
        <w:rPr>
          <w:rFonts w:ascii="Times New Roman" w:hAnsi="Times New Roman" w:cs="Times New Roman"/>
          <w:sz w:val="28"/>
          <w:szCs w:val="28"/>
        </w:rPr>
        <w:t>Отверзи мне врата любезныя темницы</w:t>
      </w:r>
      <w:r>
        <w:rPr>
          <w:rFonts w:ascii="Times New Roman" w:hAnsi="Times New Roman" w:cs="Times New Roman"/>
          <w:sz w:val="28"/>
          <w:szCs w:val="28"/>
        </w:rPr>
        <w:t xml:space="preserve"> / </w:t>
      </w:r>
      <w:r w:rsidRPr="009B403F">
        <w:rPr>
          <w:rFonts w:ascii="Times New Roman" w:hAnsi="Times New Roman" w:cs="Times New Roman"/>
          <w:sz w:val="28"/>
          <w:szCs w:val="28"/>
        </w:rPr>
        <w:t>И выпусти меня за Киевы границы</w:t>
      </w:r>
      <w:r>
        <w:rPr>
          <w:rFonts w:ascii="Times New Roman" w:hAnsi="Times New Roman" w:cs="Times New Roman"/>
          <w:sz w:val="28"/>
          <w:szCs w:val="28"/>
        </w:rPr>
        <w:t>»</w:t>
      </w:r>
      <w:r w:rsidR="00F77EDF">
        <w:rPr>
          <w:rStyle w:val="a8"/>
          <w:rFonts w:ascii="Times New Roman" w:hAnsi="Times New Roman" w:cs="Times New Roman"/>
          <w:sz w:val="28"/>
          <w:szCs w:val="28"/>
        </w:rPr>
        <w:t xml:space="preserve"> </w:t>
      </w:r>
      <w:r w:rsidR="00F77EDF" w:rsidRPr="0095391D">
        <w:rPr>
          <w:rFonts w:ascii="Times New Roman" w:hAnsi="Times New Roman" w:cs="Times New Roman"/>
          <w:sz w:val="28"/>
          <w:szCs w:val="28"/>
        </w:rPr>
        <w:t>[</w:t>
      </w:r>
      <w:r w:rsidR="00F77EDF">
        <w:rPr>
          <w:rFonts w:ascii="Times New Roman" w:hAnsi="Times New Roman" w:cs="Times New Roman"/>
          <w:sz w:val="28"/>
          <w:szCs w:val="28"/>
        </w:rPr>
        <w:t>с. 52</w:t>
      </w:r>
      <w:r w:rsidR="00F77EDF" w:rsidRPr="0095391D">
        <w:rPr>
          <w:rFonts w:ascii="Times New Roman" w:hAnsi="Times New Roman" w:cs="Times New Roman"/>
          <w:sz w:val="28"/>
          <w:szCs w:val="28"/>
        </w:rPr>
        <w:t>]</w:t>
      </w:r>
      <w:r>
        <w:rPr>
          <w:rFonts w:ascii="Times New Roman" w:hAnsi="Times New Roman" w:cs="Times New Roman"/>
          <w:sz w:val="28"/>
          <w:szCs w:val="28"/>
        </w:rPr>
        <w:t>). Для Семиры, напротив, Кий – основатель рода, и возведенные им стены свидетельствуют о легитимности претензий на престол ее брата Оскольда: «</w:t>
      </w:r>
      <w:r w:rsidRPr="00BA5D6A">
        <w:rPr>
          <w:rFonts w:ascii="Times New Roman" w:hAnsi="Times New Roman" w:cs="Times New Roman"/>
          <w:sz w:val="28"/>
          <w:szCs w:val="28"/>
        </w:rPr>
        <w:t>На то л</w:t>
      </w:r>
      <w:r>
        <w:rPr>
          <w:rFonts w:ascii="Times New Roman" w:hAnsi="Times New Roman" w:cs="Times New Roman"/>
          <w:sz w:val="28"/>
          <w:szCs w:val="28"/>
        </w:rPr>
        <w:t xml:space="preserve">и Кий сей град стенами окружил, / </w:t>
      </w:r>
      <w:r w:rsidRPr="00BA5D6A">
        <w:rPr>
          <w:rFonts w:ascii="Times New Roman" w:hAnsi="Times New Roman" w:cs="Times New Roman"/>
          <w:sz w:val="28"/>
          <w:szCs w:val="28"/>
        </w:rPr>
        <w:t>Чтоб сродник в нем его рабом Олегу был?</w:t>
      </w:r>
      <w:r>
        <w:rPr>
          <w:rFonts w:ascii="Times New Roman" w:hAnsi="Times New Roman" w:cs="Times New Roman"/>
          <w:sz w:val="28"/>
          <w:szCs w:val="28"/>
        </w:rPr>
        <w:t>»</w:t>
      </w:r>
      <w:r w:rsidR="00F77EDF">
        <w:rPr>
          <w:rFonts w:ascii="Times New Roman" w:hAnsi="Times New Roman" w:cs="Times New Roman"/>
          <w:sz w:val="28"/>
          <w:szCs w:val="28"/>
        </w:rPr>
        <w:t xml:space="preserve"> </w:t>
      </w:r>
      <w:r w:rsidR="00F77EDF" w:rsidRPr="0095391D">
        <w:rPr>
          <w:rFonts w:ascii="Times New Roman" w:hAnsi="Times New Roman" w:cs="Times New Roman"/>
          <w:sz w:val="28"/>
          <w:szCs w:val="28"/>
        </w:rPr>
        <w:t>[</w:t>
      </w:r>
      <w:r w:rsidR="00F77EDF">
        <w:rPr>
          <w:rFonts w:ascii="Times New Roman" w:hAnsi="Times New Roman" w:cs="Times New Roman"/>
          <w:sz w:val="28"/>
          <w:szCs w:val="28"/>
        </w:rPr>
        <w:t>с. 192</w:t>
      </w:r>
      <w:r w:rsidR="00F77EDF" w:rsidRPr="0095391D">
        <w:rPr>
          <w:rFonts w:ascii="Times New Roman" w:hAnsi="Times New Roman" w:cs="Times New Roman"/>
          <w:sz w:val="28"/>
          <w:szCs w:val="28"/>
        </w:rPr>
        <w:t>]</w:t>
      </w:r>
      <w:r>
        <w:rPr>
          <w:rFonts w:ascii="Times New Roman" w:hAnsi="Times New Roman" w:cs="Times New Roman"/>
          <w:sz w:val="28"/>
          <w:szCs w:val="28"/>
        </w:rPr>
        <w:t xml:space="preserve">. Однако Оскольд штурмует извне те стены, которые его предок возвел до защиты города, а защищает их Ростислав, сын Олега (см. приведенную выше цитату с обещанием «защищать до гроба здешни стены»), тем самым захватчики и защитники меняются ролями и власть победителей окончательно </w:t>
      </w:r>
      <w:r w:rsidR="000E3D9D">
        <w:rPr>
          <w:rFonts w:ascii="Times New Roman" w:hAnsi="Times New Roman" w:cs="Times New Roman"/>
          <w:sz w:val="28"/>
          <w:szCs w:val="28"/>
        </w:rPr>
        <w:t>легитимируется</w:t>
      </w:r>
      <w:r>
        <w:rPr>
          <w:rFonts w:ascii="Times New Roman" w:hAnsi="Times New Roman" w:cs="Times New Roman"/>
          <w:sz w:val="28"/>
          <w:szCs w:val="28"/>
        </w:rPr>
        <w:t>.</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трагедии «Гамлет» сражение происходит не у городских стен, а в храме, причем сам храм во многом перенимает их функцию. Согласно сюжету, Полоний подсылает пятьдесят разбойников, чтобы убить мятежного принца и его мать, — и те укрываются в храме, где стоит гроб с телом отца Гамлета («Я ввел ея во храм к</w:t>
      </w:r>
      <w:r w:rsidRPr="001D6069">
        <w:rPr>
          <w:rFonts w:ascii="Times New Roman" w:hAnsi="Times New Roman" w:cs="Times New Roman"/>
          <w:sz w:val="28"/>
          <w:szCs w:val="28"/>
        </w:rPr>
        <w:t xml:space="preserve"> родительскому гробу</w:t>
      </w:r>
      <w:r>
        <w:rPr>
          <w:rFonts w:ascii="Times New Roman" w:hAnsi="Times New Roman" w:cs="Times New Roman"/>
          <w:sz w:val="28"/>
          <w:szCs w:val="28"/>
        </w:rPr>
        <w:t>»</w:t>
      </w:r>
      <w:r>
        <w:rPr>
          <w:rStyle w:val="a8"/>
          <w:rFonts w:ascii="Times New Roman" w:hAnsi="Times New Roman" w:cs="Times New Roman"/>
          <w:sz w:val="28"/>
          <w:szCs w:val="28"/>
        </w:rPr>
        <w:footnoteReference w:id="143"/>
      </w:r>
      <w:r>
        <w:rPr>
          <w:rFonts w:ascii="Times New Roman" w:hAnsi="Times New Roman" w:cs="Times New Roman"/>
          <w:sz w:val="28"/>
          <w:szCs w:val="28"/>
        </w:rPr>
        <w:t xml:space="preserve">), — то есть физическое воплощение </w:t>
      </w:r>
      <w:r>
        <w:rPr>
          <w:rFonts w:ascii="Times New Roman" w:hAnsi="Times New Roman" w:cs="Times New Roman"/>
          <w:sz w:val="28"/>
          <w:szCs w:val="28"/>
        </w:rPr>
        <w:lastRenderedPageBreak/>
        <w:t>того начала, которое и подвигло героя на действие («Свирепство к</w:t>
      </w:r>
      <w:r w:rsidRPr="001D6069">
        <w:rPr>
          <w:rFonts w:ascii="Times New Roman" w:hAnsi="Times New Roman" w:cs="Times New Roman"/>
          <w:sz w:val="28"/>
          <w:szCs w:val="28"/>
        </w:rPr>
        <w:t xml:space="preserve"> должн</w:t>
      </w:r>
      <w:r>
        <w:rPr>
          <w:rFonts w:ascii="Times New Roman" w:hAnsi="Times New Roman" w:cs="Times New Roman"/>
          <w:sz w:val="28"/>
          <w:szCs w:val="28"/>
        </w:rPr>
        <w:t>ости, на жертву к месту гроба, / Где царь мой и отец себе отмщенья ждет</w:t>
      </w:r>
      <w:r w:rsidRPr="001D6069">
        <w:rPr>
          <w:rFonts w:ascii="Times New Roman" w:hAnsi="Times New Roman" w:cs="Times New Roman"/>
          <w:sz w:val="28"/>
          <w:szCs w:val="28"/>
        </w:rPr>
        <w:t>!</w:t>
      </w:r>
      <w:r>
        <w:rPr>
          <w:rFonts w:ascii="Times New Roman" w:hAnsi="Times New Roman" w:cs="Times New Roman"/>
          <w:sz w:val="28"/>
          <w:szCs w:val="28"/>
        </w:rPr>
        <w:t>»</w:t>
      </w:r>
      <w:r>
        <w:rPr>
          <w:rStyle w:val="a8"/>
          <w:rFonts w:ascii="Times New Roman" w:hAnsi="Times New Roman" w:cs="Times New Roman"/>
          <w:sz w:val="28"/>
          <w:szCs w:val="28"/>
        </w:rPr>
        <w:footnoteReference w:id="144"/>
      </w:r>
      <w:r>
        <w:rPr>
          <w:rFonts w:ascii="Times New Roman" w:hAnsi="Times New Roman" w:cs="Times New Roman"/>
          <w:sz w:val="28"/>
          <w:szCs w:val="28"/>
        </w:rPr>
        <w:t xml:space="preserve"> и т.д.). Совмещение в одном локусе гроба и места религиозного поклонения сакрализирует, по сути, нехристианское чувство – жажду мести, оправдывает его. Гамлет и Арманс отбивались от разбойников, стоя во святых вратах («Против</w:t>
      </w:r>
      <w:r w:rsidRPr="001D6069">
        <w:rPr>
          <w:rFonts w:ascii="Times New Roman" w:hAnsi="Times New Roman" w:cs="Times New Roman"/>
          <w:sz w:val="28"/>
          <w:szCs w:val="28"/>
        </w:rPr>
        <w:t xml:space="preserve"> нап</w:t>
      </w:r>
      <w:r>
        <w:rPr>
          <w:rFonts w:ascii="Times New Roman" w:hAnsi="Times New Roman" w:cs="Times New Roman"/>
          <w:sz w:val="28"/>
          <w:szCs w:val="28"/>
        </w:rPr>
        <w:t xml:space="preserve">адков их мы стали во вратах, / </w:t>
      </w:r>
      <w:r w:rsidRPr="001D6069">
        <w:rPr>
          <w:rFonts w:ascii="Times New Roman" w:hAnsi="Times New Roman" w:cs="Times New Roman"/>
          <w:sz w:val="28"/>
          <w:szCs w:val="28"/>
        </w:rPr>
        <w:t>И защищалися</w:t>
      </w:r>
      <w:r>
        <w:rPr>
          <w:rFonts w:ascii="Times New Roman" w:hAnsi="Times New Roman" w:cs="Times New Roman"/>
          <w:sz w:val="28"/>
          <w:szCs w:val="28"/>
        </w:rPr>
        <w:t>, пренебрегая страх»</w:t>
      </w:r>
      <w:r>
        <w:rPr>
          <w:rStyle w:val="a8"/>
          <w:rFonts w:ascii="Times New Roman" w:hAnsi="Times New Roman" w:cs="Times New Roman"/>
          <w:sz w:val="28"/>
          <w:szCs w:val="28"/>
        </w:rPr>
        <w:footnoteReference w:id="145"/>
      </w:r>
      <w:r>
        <w:rPr>
          <w:rFonts w:ascii="Times New Roman" w:hAnsi="Times New Roman" w:cs="Times New Roman"/>
          <w:sz w:val="28"/>
          <w:szCs w:val="28"/>
        </w:rPr>
        <w:t xml:space="preserve">), что является аналогом врат в стене, открывающих доступ в город (напр., в «Хореве» «Кий, как ветер прах, / </w:t>
      </w:r>
      <w:r w:rsidRPr="001D6069">
        <w:rPr>
          <w:rFonts w:ascii="Times New Roman" w:hAnsi="Times New Roman" w:cs="Times New Roman"/>
          <w:sz w:val="28"/>
          <w:szCs w:val="28"/>
        </w:rPr>
        <w:t>Народы разметав, во градских уж вратах</w:t>
      </w:r>
      <w:r>
        <w:rPr>
          <w:rFonts w:ascii="Times New Roman" w:hAnsi="Times New Roman" w:cs="Times New Roman"/>
          <w:sz w:val="28"/>
          <w:szCs w:val="28"/>
        </w:rPr>
        <w:t>»</w:t>
      </w:r>
      <w:r w:rsidR="00F77EDF">
        <w:rPr>
          <w:rFonts w:ascii="Times New Roman" w:hAnsi="Times New Roman" w:cs="Times New Roman"/>
          <w:sz w:val="28"/>
          <w:szCs w:val="28"/>
        </w:rPr>
        <w:t xml:space="preserve"> </w:t>
      </w:r>
      <w:r w:rsidR="00F77EDF" w:rsidRPr="0095391D">
        <w:rPr>
          <w:rFonts w:ascii="Times New Roman" w:hAnsi="Times New Roman" w:cs="Times New Roman"/>
          <w:sz w:val="28"/>
          <w:szCs w:val="28"/>
        </w:rPr>
        <w:t>[</w:t>
      </w:r>
      <w:r w:rsidR="00F77EDF">
        <w:rPr>
          <w:rFonts w:ascii="Times New Roman" w:hAnsi="Times New Roman" w:cs="Times New Roman"/>
          <w:sz w:val="28"/>
          <w:szCs w:val="28"/>
        </w:rPr>
        <w:t xml:space="preserve">с. </w:t>
      </w:r>
      <w:r w:rsidR="00667F46">
        <w:rPr>
          <w:rFonts w:ascii="Times New Roman" w:hAnsi="Times New Roman" w:cs="Times New Roman"/>
          <w:sz w:val="28"/>
          <w:szCs w:val="28"/>
        </w:rPr>
        <w:t>39</w:t>
      </w:r>
      <w:r w:rsidR="00F77EDF" w:rsidRPr="0095391D">
        <w:rPr>
          <w:rFonts w:ascii="Times New Roman" w:hAnsi="Times New Roman" w:cs="Times New Roman"/>
          <w:sz w:val="28"/>
          <w:szCs w:val="28"/>
        </w:rPr>
        <w:t>]</w:t>
      </w:r>
      <w:r>
        <w:rPr>
          <w:rFonts w:ascii="Times New Roman" w:hAnsi="Times New Roman" w:cs="Times New Roman"/>
          <w:sz w:val="28"/>
          <w:szCs w:val="28"/>
        </w:rPr>
        <w:t xml:space="preserve"> и т.д.). Полоний и Клавдий, как будет видно из последующего анализа, являются выразителями ценностей, прямо противопоставленных в трагедии христианскому началу, и сражение в храме с подосланными ими убийцами – не что иное, как битва двух религиозных и этических систем.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храмов (поименованных так и в тех трагедиях, где действие происходит в рамках языческого хронотопа – напр., в «Хореве – «</w:t>
      </w:r>
      <w:r w:rsidRPr="00467E22">
        <w:rPr>
          <w:rFonts w:ascii="Times New Roman" w:hAnsi="Times New Roman" w:cs="Times New Roman"/>
          <w:sz w:val="28"/>
          <w:szCs w:val="28"/>
        </w:rPr>
        <w:t>Я башни разметал и храмы разорил</w:t>
      </w:r>
      <w:r>
        <w:rPr>
          <w:rFonts w:ascii="Times New Roman" w:hAnsi="Times New Roman" w:cs="Times New Roman"/>
          <w:sz w:val="28"/>
          <w:szCs w:val="28"/>
        </w:rPr>
        <w:t>»</w:t>
      </w:r>
      <w:r w:rsidR="00667F46">
        <w:rPr>
          <w:rFonts w:ascii="Times New Roman" w:hAnsi="Times New Roman" w:cs="Times New Roman"/>
          <w:sz w:val="28"/>
          <w:szCs w:val="28"/>
        </w:rPr>
        <w:t xml:space="preserve"> </w:t>
      </w:r>
      <w:r w:rsidR="00667F46" w:rsidRPr="0095391D">
        <w:rPr>
          <w:rFonts w:ascii="Times New Roman" w:hAnsi="Times New Roman" w:cs="Times New Roman"/>
          <w:sz w:val="28"/>
          <w:szCs w:val="28"/>
        </w:rPr>
        <w:t>[</w:t>
      </w:r>
      <w:r w:rsidR="00667F46">
        <w:rPr>
          <w:rFonts w:ascii="Times New Roman" w:hAnsi="Times New Roman" w:cs="Times New Roman"/>
          <w:sz w:val="28"/>
          <w:szCs w:val="28"/>
        </w:rPr>
        <w:t>с. 44</w:t>
      </w:r>
      <w:r w:rsidR="00667F46" w:rsidRPr="0095391D">
        <w:rPr>
          <w:rFonts w:ascii="Times New Roman" w:hAnsi="Times New Roman" w:cs="Times New Roman"/>
          <w:sz w:val="28"/>
          <w:szCs w:val="28"/>
        </w:rPr>
        <w:t>]</w:t>
      </w:r>
      <w:r>
        <w:rPr>
          <w:rFonts w:ascii="Times New Roman" w:hAnsi="Times New Roman" w:cs="Times New Roman"/>
          <w:sz w:val="28"/>
          <w:szCs w:val="28"/>
        </w:rPr>
        <w:t xml:space="preserve">), город в сумароковских трагедиях, будучи пространством условным, может включать в себя ограниченное число объектов, как выделяемых, скорее, случайно (напр., башни в приведенной цитате, улицы в «Семире» — </w:t>
      </w:r>
      <w:r w:rsidRPr="00467E22">
        <w:rPr>
          <w:rFonts w:ascii="Times New Roman" w:hAnsi="Times New Roman" w:cs="Times New Roman"/>
          <w:sz w:val="28"/>
          <w:szCs w:val="28"/>
        </w:rPr>
        <w:t>«По улицам текла кровавая река»</w:t>
      </w:r>
      <w:r w:rsidR="00667F46">
        <w:rPr>
          <w:rFonts w:ascii="Times New Roman" w:hAnsi="Times New Roman" w:cs="Times New Roman"/>
          <w:sz w:val="28"/>
          <w:szCs w:val="28"/>
        </w:rPr>
        <w:t xml:space="preserve"> </w:t>
      </w:r>
      <w:r w:rsidR="00667F46" w:rsidRPr="0095391D">
        <w:rPr>
          <w:rFonts w:ascii="Times New Roman" w:hAnsi="Times New Roman" w:cs="Times New Roman"/>
          <w:sz w:val="28"/>
          <w:szCs w:val="28"/>
        </w:rPr>
        <w:t>[</w:t>
      </w:r>
      <w:r w:rsidR="00667F46">
        <w:rPr>
          <w:rFonts w:ascii="Times New Roman" w:hAnsi="Times New Roman" w:cs="Times New Roman"/>
          <w:sz w:val="28"/>
          <w:szCs w:val="28"/>
        </w:rPr>
        <w:t>с. 198</w:t>
      </w:r>
      <w:r w:rsidR="00667F46" w:rsidRPr="0095391D">
        <w:rPr>
          <w:rFonts w:ascii="Times New Roman" w:hAnsi="Times New Roman" w:cs="Times New Roman"/>
          <w:sz w:val="28"/>
          <w:szCs w:val="28"/>
        </w:rPr>
        <w:t>]</w:t>
      </w:r>
      <w:r>
        <w:rPr>
          <w:rFonts w:ascii="Times New Roman" w:hAnsi="Times New Roman" w:cs="Times New Roman"/>
          <w:sz w:val="28"/>
          <w:szCs w:val="28"/>
        </w:rPr>
        <w:t xml:space="preserve">), так и имеющих свою сюжетную функцию. В рассматриваемой совокупности текстов выделяются два таких локуса – темница и площадь. Темницы в трагедиях – место содержания пленников, где могут происходить важные для развития действия события (например, самоубийство Полония в финале «Гамлета» или диалог Семиры и Оскольда в «Семире»). Важным представляется то противопоставление тьмы и света, которое заключено в самом этом слове: эта оппозиция является для художественного мира трагедий одной из важнейших. Площадь – место казни, причем, с одной стороны, позорной, </w:t>
      </w:r>
      <w:r w:rsidRPr="007955C5">
        <w:rPr>
          <w:rFonts w:ascii="Times New Roman" w:hAnsi="Times New Roman" w:cs="Times New Roman"/>
          <w:sz w:val="28"/>
          <w:szCs w:val="28"/>
        </w:rPr>
        <w:t>противопоставленной смерти благородной</w:t>
      </w:r>
      <w:r>
        <w:rPr>
          <w:rFonts w:ascii="Times New Roman" w:hAnsi="Times New Roman" w:cs="Times New Roman"/>
          <w:sz w:val="28"/>
          <w:szCs w:val="28"/>
        </w:rPr>
        <w:t xml:space="preserve"> — </w:t>
      </w:r>
      <w:r w:rsidRPr="007955C5">
        <w:rPr>
          <w:rFonts w:ascii="Times New Roman" w:hAnsi="Times New Roman" w:cs="Times New Roman"/>
          <w:sz w:val="28"/>
          <w:szCs w:val="28"/>
        </w:rPr>
        <w:t>в бою</w:t>
      </w:r>
      <w:r>
        <w:rPr>
          <w:rFonts w:ascii="Times New Roman" w:hAnsi="Times New Roman" w:cs="Times New Roman"/>
          <w:sz w:val="28"/>
          <w:szCs w:val="28"/>
        </w:rPr>
        <w:t>, в поле</w:t>
      </w:r>
      <w:r w:rsidRPr="007955C5">
        <w:rPr>
          <w:rFonts w:ascii="Times New Roman" w:hAnsi="Times New Roman" w:cs="Times New Roman"/>
          <w:sz w:val="28"/>
          <w:szCs w:val="28"/>
        </w:rPr>
        <w:t xml:space="preserve"> (</w:t>
      </w:r>
      <w:r>
        <w:rPr>
          <w:rFonts w:ascii="Times New Roman" w:hAnsi="Times New Roman" w:cs="Times New Roman"/>
          <w:sz w:val="28"/>
          <w:szCs w:val="28"/>
        </w:rPr>
        <w:t xml:space="preserve">см. в «Семире» </w:t>
      </w:r>
      <w:r w:rsidR="00667F46">
        <w:rPr>
          <w:rFonts w:ascii="Times New Roman" w:hAnsi="Times New Roman" w:cs="Times New Roman"/>
          <w:sz w:val="28"/>
          <w:szCs w:val="28"/>
        </w:rPr>
        <w:t>—</w:t>
      </w:r>
      <w:r w:rsidR="00667F46" w:rsidRPr="007955C5">
        <w:rPr>
          <w:rFonts w:ascii="Times New Roman" w:hAnsi="Times New Roman" w:cs="Times New Roman"/>
          <w:sz w:val="28"/>
          <w:szCs w:val="28"/>
        </w:rPr>
        <w:t xml:space="preserve"> </w:t>
      </w:r>
      <w:r w:rsidRPr="007955C5">
        <w:rPr>
          <w:rFonts w:ascii="Times New Roman" w:hAnsi="Times New Roman" w:cs="Times New Roman"/>
          <w:sz w:val="28"/>
          <w:szCs w:val="28"/>
        </w:rPr>
        <w:t>«Но повелит</w:t>
      </w:r>
      <w:r w:rsidR="00667F46">
        <w:rPr>
          <w:rFonts w:ascii="Times New Roman" w:hAnsi="Times New Roman" w:cs="Times New Roman"/>
          <w:sz w:val="28"/>
          <w:szCs w:val="28"/>
        </w:rPr>
        <w:t>ель твой в темнице и цепях... / Умрет на площади!.</w:t>
      </w:r>
      <w:r w:rsidRPr="007955C5">
        <w:rPr>
          <w:rFonts w:ascii="Times New Roman" w:hAnsi="Times New Roman" w:cs="Times New Roman"/>
          <w:sz w:val="28"/>
          <w:szCs w:val="28"/>
        </w:rPr>
        <w:t>.»</w:t>
      </w:r>
      <w:r w:rsidR="00667F46">
        <w:rPr>
          <w:rFonts w:ascii="Times New Roman" w:hAnsi="Times New Roman" w:cs="Times New Roman"/>
          <w:sz w:val="28"/>
          <w:szCs w:val="28"/>
        </w:rPr>
        <w:t xml:space="preserve"> </w:t>
      </w:r>
      <w:r w:rsidR="00667F46" w:rsidRPr="0095391D">
        <w:rPr>
          <w:rFonts w:ascii="Times New Roman" w:hAnsi="Times New Roman" w:cs="Times New Roman"/>
          <w:sz w:val="28"/>
          <w:szCs w:val="28"/>
        </w:rPr>
        <w:lastRenderedPageBreak/>
        <w:t>[</w:t>
      </w:r>
      <w:r w:rsidR="00667F46">
        <w:rPr>
          <w:rFonts w:ascii="Times New Roman" w:hAnsi="Times New Roman" w:cs="Times New Roman"/>
          <w:sz w:val="28"/>
          <w:szCs w:val="28"/>
        </w:rPr>
        <w:t>с. 216</w:t>
      </w:r>
      <w:r w:rsidR="00667F46" w:rsidRPr="0095391D">
        <w:rPr>
          <w:rFonts w:ascii="Times New Roman" w:hAnsi="Times New Roman" w:cs="Times New Roman"/>
          <w:sz w:val="28"/>
          <w:szCs w:val="28"/>
        </w:rPr>
        <w:t>]</w:t>
      </w:r>
      <w:r w:rsidRPr="007955C5">
        <w:rPr>
          <w:rFonts w:ascii="Times New Roman" w:hAnsi="Times New Roman" w:cs="Times New Roman"/>
          <w:sz w:val="28"/>
          <w:szCs w:val="28"/>
        </w:rPr>
        <w:t>, «Вообрази себе, как тяжко умер</w:t>
      </w:r>
      <w:r w:rsidR="00667F46">
        <w:rPr>
          <w:rFonts w:ascii="Times New Roman" w:hAnsi="Times New Roman" w:cs="Times New Roman"/>
          <w:sz w:val="28"/>
          <w:szCs w:val="28"/>
        </w:rPr>
        <w:t>еть /</w:t>
      </w:r>
      <w:r w:rsidRPr="007955C5">
        <w:rPr>
          <w:rFonts w:ascii="Times New Roman" w:hAnsi="Times New Roman" w:cs="Times New Roman"/>
          <w:sz w:val="28"/>
          <w:szCs w:val="28"/>
        </w:rPr>
        <w:t xml:space="preserve"> Тому на площади, кто в свет рожден владеть»</w:t>
      </w:r>
      <w:r w:rsidR="00667F46">
        <w:rPr>
          <w:rFonts w:ascii="Times New Roman" w:hAnsi="Times New Roman" w:cs="Times New Roman"/>
          <w:sz w:val="28"/>
          <w:szCs w:val="28"/>
        </w:rPr>
        <w:t xml:space="preserve"> </w:t>
      </w:r>
      <w:r w:rsidR="00667F46" w:rsidRPr="0095391D">
        <w:rPr>
          <w:rFonts w:ascii="Times New Roman" w:hAnsi="Times New Roman" w:cs="Times New Roman"/>
          <w:sz w:val="28"/>
          <w:szCs w:val="28"/>
        </w:rPr>
        <w:t>[</w:t>
      </w:r>
      <w:r w:rsidR="00667F46">
        <w:rPr>
          <w:rFonts w:ascii="Times New Roman" w:hAnsi="Times New Roman" w:cs="Times New Roman"/>
          <w:sz w:val="28"/>
          <w:szCs w:val="28"/>
        </w:rPr>
        <w:t>с. 221</w:t>
      </w:r>
      <w:r w:rsidR="00667F46" w:rsidRPr="0095391D">
        <w:rPr>
          <w:rFonts w:ascii="Times New Roman" w:hAnsi="Times New Roman" w:cs="Times New Roman"/>
          <w:sz w:val="28"/>
          <w:szCs w:val="28"/>
        </w:rPr>
        <w:t>]</w:t>
      </w:r>
      <w:r w:rsidRPr="007955C5">
        <w:rPr>
          <w:rFonts w:ascii="Times New Roman" w:hAnsi="Times New Roman" w:cs="Times New Roman"/>
          <w:sz w:val="28"/>
          <w:szCs w:val="28"/>
        </w:rPr>
        <w:t>)</w:t>
      </w:r>
      <w:r>
        <w:rPr>
          <w:rFonts w:ascii="Times New Roman" w:hAnsi="Times New Roman" w:cs="Times New Roman"/>
          <w:sz w:val="28"/>
          <w:szCs w:val="28"/>
        </w:rPr>
        <w:t>, а с другой – законной именно в связи с публичностью этого процесса. М. М. Бахтин в своей известной работе «</w:t>
      </w:r>
      <w:r w:rsidRPr="000E5969">
        <w:rPr>
          <w:rFonts w:ascii="Times New Roman" w:hAnsi="Times New Roman" w:cs="Times New Roman"/>
          <w:sz w:val="28"/>
          <w:szCs w:val="28"/>
        </w:rPr>
        <w:t>Формы времени и хронотопа в романе</w:t>
      </w:r>
      <w:r>
        <w:rPr>
          <w:rFonts w:ascii="Times New Roman" w:hAnsi="Times New Roman" w:cs="Times New Roman"/>
          <w:sz w:val="28"/>
          <w:szCs w:val="28"/>
        </w:rPr>
        <w:t>» говорит об античном хронотопе площади как о месте принципиально общественном, публичном, таком, где субъектом действия, вершителем правосудия был сам народ («…</w:t>
      </w:r>
      <w:r w:rsidRPr="00D4713E">
        <w:rPr>
          <w:rFonts w:ascii="Times New Roman" w:hAnsi="Times New Roman" w:cs="Times New Roman"/>
          <w:sz w:val="28"/>
          <w:szCs w:val="28"/>
        </w:rPr>
        <w:t>античная площадь — это само государство (притом — все государство со всеми его органами), высший суд, вся наука, все искусство, и на ней — весь народ. Это был удивительный хронотоп, где все высшие инстанции — от государства до истины — были конкретно представлены и воплощены, были зримо-наличны. И в этом конкретном и как бы всеобъемлющем хронотопе совершались раскрытие и пересмотр всей жизни гражданина, производилась публично-гражданственная проверка ее</w:t>
      </w:r>
      <w:r>
        <w:rPr>
          <w:rFonts w:ascii="Times New Roman" w:hAnsi="Times New Roman" w:cs="Times New Roman"/>
          <w:sz w:val="28"/>
          <w:szCs w:val="28"/>
        </w:rPr>
        <w:t>»</w:t>
      </w:r>
      <w:r>
        <w:rPr>
          <w:rStyle w:val="a8"/>
          <w:rFonts w:ascii="Times New Roman" w:hAnsi="Times New Roman" w:cs="Times New Roman"/>
          <w:sz w:val="28"/>
          <w:szCs w:val="28"/>
        </w:rPr>
        <w:footnoteReference w:id="146"/>
      </w:r>
      <w:r>
        <w:rPr>
          <w:rFonts w:ascii="Times New Roman" w:hAnsi="Times New Roman" w:cs="Times New Roman"/>
          <w:sz w:val="28"/>
          <w:szCs w:val="28"/>
        </w:rPr>
        <w:t xml:space="preserve">). Тесная связь хронотопа площади с театральностью и с античным по своему происхождению жанром трагедии определила его присутствие и в произведениях Сумарокова.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Интересны две пространственные «неправильности», которые обнаруживаются в связи с оппозицией поля и площади в «Гамлете». Во-первых, смерть отца Гамлета является ненормальной, прежде всего, с точки зрения пространства: «Отец</w:t>
      </w:r>
      <w:r w:rsidRPr="00636CC3">
        <w:rPr>
          <w:rFonts w:ascii="Times New Roman" w:hAnsi="Times New Roman" w:cs="Times New Roman"/>
          <w:sz w:val="28"/>
          <w:szCs w:val="28"/>
        </w:rPr>
        <w:t xml:space="preserve"> мой </w:t>
      </w:r>
      <w:r>
        <w:rPr>
          <w:rFonts w:ascii="Times New Roman" w:hAnsi="Times New Roman" w:cs="Times New Roman"/>
          <w:sz w:val="28"/>
          <w:szCs w:val="28"/>
        </w:rPr>
        <w:t>убиен среди своей страны, / Не в</w:t>
      </w:r>
      <w:r w:rsidRPr="00636CC3">
        <w:rPr>
          <w:rFonts w:ascii="Times New Roman" w:hAnsi="Times New Roman" w:cs="Times New Roman"/>
          <w:sz w:val="28"/>
          <w:szCs w:val="28"/>
        </w:rPr>
        <w:t xml:space="preserve"> поле, на одре лукавыя жены!</w:t>
      </w:r>
      <w:r>
        <w:rPr>
          <w:rFonts w:ascii="Times New Roman" w:hAnsi="Times New Roman" w:cs="Times New Roman"/>
          <w:sz w:val="28"/>
          <w:szCs w:val="28"/>
        </w:rPr>
        <w:t>»</w:t>
      </w:r>
      <w:r>
        <w:rPr>
          <w:rStyle w:val="a8"/>
          <w:rFonts w:ascii="Times New Roman" w:hAnsi="Times New Roman" w:cs="Times New Roman"/>
          <w:sz w:val="28"/>
          <w:szCs w:val="28"/>
        </w:rPr>
        <w:footnoteReference w:id="147"/>
      </w:r>
      <w:r>
        <w:rPr>
          <w:rFonts w:ascii="Times New Roman" w:hAnsi="Times New Roman" w:cs="Times New Roman"/>
          <w:sz w:val="28"/>
          <w:szCs w:val="28"/>
        </w:rPr>
        <w:t xml:space="preserve"> (одр – вообще важная составляющая предметного мира в этом произведении, своего рода, символ власти наряду с троном, место, куда можно возносить и восходить: «На царский одр, на трон</w:t>
      </w:r>
      <w:r w:rsidRPr="00636CC3">
        <w:rPr>
          <w:rFonts w:ascii="Times New Roman" w:hAnsi="Times New Roman" w:cs="Times New Roman"/>
          <w:sz w:val="28"/>
          <w:szCs w:val="28"/>
        </w:rPr>
        <w:t>, раба я вознесла</w:t>
      </w:r>
      <w:r>
        <w:rPr>
          <w:rFonts w:ascii="Times New Roman" w:hAnsi="Times New Roman" w:cs="Times New Roman"/>
          <w:sz w:val="28"/>
          <w:szCs w:val="28"/>
        </w:rPr>
        <w:t>»</w:t>
      </w:r>
      <w:r>
        <w:rPr>
          <w:rStyle w:val="a8"/>
          <w:rFonts w:ascii="Times New Roman" w:hAnsi="Times New Roman" w:cs="Times New Roman"/>
          <w:sz w:val="28"/>
          <w:szCs w:val="28"/>
        </w:rPr>
        <w:footnoteReference w:id="148"/>
      </w:r>
      <w:r>
        <w:rPr>
          <w:rFonts w:ascii="Times New Roman" w:hAnsi="Times New Roman" w:cs="Times New Roman"/>
          <w:sz w:val="28"/>
          <w:szCs w:val="28"/>
        </w:rPr>
        <w:t>, «И взыдет в Царский одр</w:t>
      </w:r>
      <w:r w:rsidRPr="00636CC3">
        <w:rPr>
          <w:rFonts w:ascii="Times New Roman" w:hAnsi="Times New Roman" w:cs="Times New Roman"/>
          <w:sz w:val="28"/>
          <w:szCs w:val="28"/>
        </w:rPr>
        <w:t xml:space="preserve"> прекрасна дщерь твоя</w:t>
      </w:r>
      <w:r>
        <w:rPr>
          <w:rFonts w:ascii="Times New Roman" w:hAnsi="Times New Roman" w:cs="Times New Roman"/>
          <w:sz w:val="28"/>
          <w:szCs w:val="28"/>
        </w:rPr>
        <w:t>»</w:t>
      </w:r>
      <w:r>
        <w:rPr>
          <w:rStyle w:val="a8"/>
          <w:rFonts w:ascii="Times New Roman" w:hAnsi="Times New Roman" w:cs="Times New Roman"/>
          <w:sz w:val="28"/>
          <w:szCs w:val="28"/>
        </w:rPr>
        <w:footnoteReference w:id="149"/>
      </w:r>
      <w:r>
        <w:rPr>
          <w:rFonts w:ascii="Times New Roman" w:hAnsi="Times New Roman" w:cs="Times New Roman"/>
          <w:sz w:val="28"/>
          <w:szCs w:val="28"/>
        </w:rPr>
        <w:t xml:space="preserve"> — помимо приметы того времени, когда Сумароков творит, здесь видится </w:t>
      </w:r>
      <w:r w:rsidR="00A55FD2">
        <w:rPr>
          <w:rFonts w:ascii="Times New Roman" w:hAnsi="Times New Roman" w:cs="Times New Roman"/>
          <w:sz w:val="28"/>
          <w:szCs w:val="28"/>
        </w:rPr>
        <w:t>и знак специфики этой трагедии,</w:t>
      </w:r>
      <w:r>
        <w:rPr>
          <w:rFonts w:ascii="Times New Roman" w:hAnsi="Times New Roman" w:cs="Times New Roman"/>
          <w:sz w:val="28"/>
          <w:szCs w:val="28"/>
        </w:rPr>
        <w:t xml:space="preserve"> более </w:t>
      </w:r>
      <w:r w:rsidR="00A55FD2">
        <w:rPr>
          <w:rFonts w:ascii="Times New Roman" w:hAnsi="Times New Roman" w:cs="Times New Roman"/>
          <w:sz w:val="28"/>
          <w:szCs w:val="28"/>
        </w:rPr>
        <w:t>«</w:t>
      </w:r>
      <w:r>
        <w:rPr>
          <w:rFonts w:ascii="Times New Roman" w:hAnsi="Times New Roman" w:cs="Times New Roman"/>
          <w:sz w:val="28"/>
          <w:szCs w:val="28"/>
        </w:rPr>
        <w:t>интимной</w:t>
      </w:r>
      <w:r w:rsidR="00A55FD2">
        <w:rPr>
          <w:rFonts w:ascii="Times New Roman" w:hAnsi="Times New Roman" w:cs="Times New Roman"/>
          <w:sz w:val="28"/>
          <w:szCs w:val="28"/>
        </w:rPr>
        <w:t>»</w:t>
      </w:r>
      <w:r>
        <w:rPr>
          <w:rFonts w:ascii="Times New Roman" w:hAnsi="Times New Roman" w:cs="Times New Roman"/>
          <w:sz w:val="28"/>
          <w:szCs w:val="28"/>
        </w:rPr>
        <w:t xml:space="preserve">, </w:t>
      </w:r>
      <w:r w:rsidR="00A55FD2">
        <w:rPr>
          <w:rFonts w:ascii="Times New Roman" w:hAnsi="Times New Roman" w:cs="Times New Roman"/>
          <w:sz w:val="28"/>
          <w:szCs w:val="28"/>
        </w:rPr>
        <w:t xml:space="preserve">лишенной «эпической» по духу героики, </w:t>
      </w:r>
      <w:r>
        <w:rPr>
          <w:rFonts w:ascii="Times New Roman" w:hAnsi="Times New Roman" w:cs="Times New Roman"/>
          <w:sz w:val="28"/>
          <w:szCs w:val="28"/>
        </w:rPr>
        <w:t xml:space="preserve">чем прочие). Второе отклонение от нормы, также осознаваемое и проговариваемое </w:t>
      </w:r>
      <w:r>
        <w:rPr>
          <w:rFonts w:ascii="Times New Roman" w:hAnsi="Times New Roman" w:cs="Times New Roman"/>
          <w:sz w:val="28"/>
          <w:szCs w:val="28"/>
        </w:rPr>
        <w:lastRenderedPageBreak/>
        <w:t>персонажами, связано с тем, что Офелию, отказавшуюся стать женой Клавдия, должны были казнить не на площади, а в царском чертоге. В. А. Лебедев в статье «Знакомство с Шекспиром в России до 1812 года» усматривает здесь формальные причины: площадь – часть внесценического пространства, и если бы казнь происходила там, драматургу не удалось бы продемонстрировать зрителям развязку в том виде, как он это сделал</w:t>
      </w:r>
      <w:r>
        <w:rPr>
          <w:rStyle w:val="a8"/>
          <w:rFonts w:ascii="Times New Roman" w:hAnsi="Times New Roman" w:cs="Times New Roman"/>
          <w:sz w:val="28"/>
          <w:szCs w:val="28"/>
        </w:rPr>
        <w:footnoteReference w:id="150"/>
      </w:r>
      <w:r>
        <w:rPr>
          <w:rFonts w:ascii="Times New Roman" w:hAnsi="Times New Roman" w:cs="Times New Roman"/>
          <w:sz w:val="28"/>
          <w:szCs w:val="28"/>
        </w:rPr>
        <w:t>. Безусловно, такое объяснение можно признать удовлетворительным, однако представляется, что, помимо формальной, у этого шага были и иные причины. Вот такое решение объясняет сам Полоний:</w:t>
      </w:r>
    </w:p>
    <w:p w:rsidR="00547C80" w:rsidRPr="00971093" w:rsidRDefault="00547C80" w:rsidP="00667F46">
      <w:pPr>
        <w:spacing w:line="360" w:lineRule="auto"/>
        <w:jc w:val="both"/>
        <w:rPr>
          <w:rFonts w:ascii="Times New Roman" w:hAnsi="Times New Roman" w:cs="Times New Roman"/>
          <w:sz w:val="28"/>
          <w:szCs w:val="28"/>
        </w:rPr>
      </w:pPr>
      <w:r>
        <w:rPr>
          <w:rFonts w:ascii="Times New Roman" w:hAnsi="Times New Roman" w:cs="Times New Roman"/>
          <w:sz w:val="28"/>
          <w:szCs w:val="28"/>
        </w:rPr>
        <w:t>Но вместо площади ей царь чертог свой дал</w:t>
      </w:r>
    </w:p>
    <w:p w:rsidR="00547C80" w:rsidRPr="00971093" w:rsidRDefault="00547C80" w:rsidP="00667F46">
      <w:pPr>
        <w:spacing w:line="360" w:lineRule="auto"/>
        <w:jc w:val="both"/>
        <w:rPr>
          <w:rFonts w:ascii="Times New Roman" w:hAnsi="Times New Roman" w:cs="Times New Roman"/>
          <w:sz w:val="28"/>
          <w:szCs w:val="28"/>
        </w:rPr>
      </w:pPr>
      <w:r w:rsidRPr="00971093">
        <w:rPr>
          <w:rFonts w:ascii="Times New Roman" w:hAnsi="Times New Roman" w:cs="Times New Roman"/>
          <w:sz w:val="28"/>
          <w:szCs w:val="28"/>
        </w:rPr>
        <w:t>И</w:t>
      </w:r>
      <w:r>
        <w:rPr>
          <w:rFonts w:ascii="Times New Roman" w:hAnsi="Times New Roman" w:cs="Times New Roman"/>
          <w:sz w:val="28"/>
          <w:szCs w:val="28"/>
        </w:rPr>
        <w:t xml:space="preserve"> совершити казнь отца ея избрал,</w:t>
      </w:r>
    </w:p>
    <w:p w:rsidR="00547C80" w:rsidRPr="00971093" w:rsidRDefault="00547C80" w:rsidP="00667F46">
      <w:pPr>
        <w:spacing w:line="360" w:lineRule="auto"/>
        <w:jc w:val="both"/>
        <w:rPr>
          <w:rFonts w:ascii="Times New Roman" w:hAnsi="Times New Roman" w:cs="Times New Roman"/>
          <w:sz w:val="28"/>
          <w:szCs w:val="28"/>
        </w:rPr>
      </w:pPr>
      <w:r>
        <w:rPr>
          <w:rFonts w:ascii="Times New Roman" w:hAnsi="Times New Roman" w:cs="Times New Roman"/>
          <w:sz w:val="28"/>
          <w:szCs w:val="28"/>
        </w:rPr>
        <w:t>Чтоб</w:t>
      </w:r>
      <w:r w:rsidRPr="00971093">
        <w:rPr>
          <w:rFonts w:ascii="Times New Roman" w:hAnsi="Times New Roman" w:cs="Times New Roman"/>
          <w:sz w:val="28"/>
          <w:szCs w:val="28"/>
        </w:rPr>
        <w:t xml:space="preserve"> знатной </w:t>
      </w:r>
      <w:r>
        <w:rPr>
          <w:rFonts w:ascii="Times New Roman" w:hAnsi="Times New Roman" w:cs="Times New Roman"/>
          <w:sz w:val="28"/>
          <w:szCs w:val="28"/>
        </w:rPr>
        <w:t>крови сей бес</w:t>
      </w:r>
      <w:r w:rsidRPr="00971093">
        <w:rPr>
          <w:rFonts w:ascii="Times New Roman" w:hAnsi="Times New Roman" w:cs="Times New Roman"/>
          <w:sz w:val="28"/>
          <w:szCs w:val="28"/>
        </w:rPr>
        <w:t>честье не казалось,</w:t>
      </w:r>
    </w:p>
    <w:p w:rsidR="00547C80" w:rsidRDefault="00547C80" w:rsidP="00667F46">
      <w:pPr>
        <w:spacing w:line="360" w:lineRule="auto"/>
        <w:jc w:val="both"/>
        <w:rPr>
          <w:rFonts w:ascii="Times New Roman" w:hAnsi="Times New Roman" w:cs="Times New Roman"/>
          <w:sz w:val="28"/>
          <w:szCs w:val="28"/>
        </w:rPr>
      </w:pPr>
      <w:r>
        <w:rPr>
          <w:rFonts w:ascii="Times New Roman" w:hAnsi="Times New Roman" w:cs="Times New Roman"/>
          <w:sz w:val="28"/>
          <w:szCs w:val="28"/>
        </w:rPr>
        <w:t>А правосуди</w:t>
      </w:r>
      <w:r w:rsidRPr="00971093">
        <w:rPr>
          <w:rFonts w:ascii="Times New Roman" w:hAnsi="Times New Roman" w:cs="Times New Roman"/>
          <w:sz w:val="28"/>
          <w:szCs w:val="28"/>
        </w:rPr>
        <w:t>е повсюду</w:t>
      </w:r>
      <w:r>
        <w:rPr>
          <w:rFonts w:ascii="Times New Roman" w:hAnsi="Times New Roman" w:cs="Times New Roman"/>
          <w:sz w:val="28"/>
          <w:szCs w:val="28"/>
        </w:rPr>
        <w:t xml:space="preserve"> б</w:t>
      </w:r>
      <w:r w:rsidRPr="00971093">
        <w:rPr>
          <w:rFonts w:ascii="Times New Roman" w:hAnsi="Times New Roman" w:cs="Times New Roman"/>
          <w:sz w:val="28"/>
          <w:szCs w:val="28"/>
        </w:rPr>
        <w:t xml:space="preserve"> наблюдалось.</w:t>
      </w:r>
      <w:r>
        <w:rPr>
          <w:rStyle w:val="a8"/>
          <w:rFonts w:ascii="Times New Roman" w:hAnsi="Times New Roman" w:cs="Times New Roman"/>
          <w:sz w:val="28"/>
          <w:szCs w:val="28"/>
        </w:rPr>
        <w:footnoteReference w:id="151"/>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Герой подчеркивает, что казнь в чертогах, совершенная собственным отцом, – менее бесчестна, чем на площади, потому что лишена публичности. За этими словами, видится, однако, не желание облагодетельствовать Офелию, а совсем иной подтекст: решение правителя незаконно и может всколыхнуть народ (важное «действующее лицо» в трагедии), поэтому казнь необходимо провести в тайне.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нормы, обнаруживаемые в «Гамлете», лишь подтверждают то, что городское пространство в трагедиях устроено разумно, «правильно». Отношение к нему персонажей целиком связано с теми событиями, которые в нем происходили. Внутренний конфликт героев при этом определяет двоякое восприятие города как места действия трагедии. Например, для Оснельды в трагедии «Хорев» Киев – место, оцениваемое негативно с точки зрения политического конфликта и позитивно – с точки зрения любовного:</w:t>
      </w:r>
    </w:p>
    <w:p w:rsidR="00547C80" w:rsidRPr="000F1211" w:rsidRDefault="00547C80" w:rsidP="00667F46">
      <w:pPr>
        <w:spacing w:line="360" w:lineRule="auto"/>
        <w:jc w:val="both"/>
        <w:rPr>
          <w:rFonts w:ascii="Times New Roman" w:hAnsi="Times New Roman" w:cs="Times New Roman"/>
          <w:sz w:val="28"/>
          <w:szCs w:val="28"/>
        </w:rPr>
      </w:pPr>
      <w:r w:rsidRPr="000F1211">
        <w:rPr>
          <w:rFonts w:ascii="Times New Roman" w:hAnsi="Times New Roman" w:cs="Times New Roman"/>
          <w:sz w:val="28"/>
          <w:szCs w:val="28"/>
        </w:rPr>
        <w:lastRenderedPageBreak/>
        <w:t>Места, толь много раз слезами орошенны,</w:t>
      </w:r>
    </w:p>
    <w:p w:rsidR="00547C80" w:rsidRPr="000F1211" w:rsidRDefault="00547C80" w:rsidP="00667F46">
      <w:pPr>
        <w:spacing w:line="360" w:lineRule="auto"/>
        <w:jc w:val="both"/>
        <w:rPr>
          <w:rFonts w:ascii="Times New Roman" w:hAnsi="Times New Roman" w:cs="Times New Roman"/>
          <w:sz w:val="28"/>
          <w:szCs w:val="28"/>
        </w:rPr>
      </w:pPr>
      <w:r w:rsidRPr="000F1211">
        <w:rPr>
          <w:rFonts w:ascii="Times New Roman" w:hAnsi="Times New Roman" w:cs="Times New Roman"/>
          <w:sz w:val="28"/>
          <w:szCs w:val="28"/>
        </w:rPr>
        <w:t>Возлюбленным моим Хоревом украшенны,</w:t>
      </w:r>
    </w:p>
    <w:p w:rsidR="00547C80" w:rsidRDefault="00667F46" w:rsidP="00667F46">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547C80" w:rsidRPr="000F1211">
        <w:rPr>
          <w:rFonts w:ascii="Times New Roman" w:hAnsi="Times New Roman" w:cs="Times New Roman"/>
          <w:sz w:val="28"/>
          <w:szCs w:val="28"/>
        </w:rPr>
        <w:t>ечалей и утех собрание и смесь</w:t>
      </w:r>
      <w:r w:rsidR="00547C80">
        <w:rPr>
          <w:rFonts w:ascii="Times New Roman" w:hAnsi="Times New Roman" w:cs="Times New Roman"/>
          <w:sz w:val="28"/>
          <w:szCs w:val="28"/>
        </w:rPr>
        <w:t>…</w:t>
      </w:r>
      <w:r>
        <w:rPr>
          <w:rFonts w:ascii="Times New Roman" w:hAnsi="Times New Roman" w:cs="Times New Roman"/>
          <w:sz w:val="28"/>
          <w:szCs w:val="28"/>
        </w:rPr>
        <w:t xml:space="preserve"> </w:t>
      </w:r>
      <w:r w:rsidRPr="0095391D">
        <w:rPr>
          <w:rFonts w:ascii="Times New Roman" w:hAnsi="Times New Roman" w:cs="Times New Roman"/>
          <w:sz w:val="28"/>
          <w:szCs w:val="28"/>
        </w:rPr>
        <w:t>[</w:t>
      </w:r>
      <w:r>
        <w:rPr>
          <w:rFonts w:ascii="Times New Roman" w:hAnsi="Times New Roman" w:cs="Times New Roman"/>
          <w:sz w:val="28"/>
          <w:szCs w:val="28"/>
        </w:rPr>
        <w:t>с. 39</w:t>
      </w:r>
      <w:r w:rsidRPr="0095391D">
        <w:rPr>
          <w:rFonts w:ascii="Times New Roman" w:hAnsi="Times New Roman" w:cs="Times New Roman"/>
          <w:sz w:val="28"/>
          <w:szCs w:val="28"/>
        </w:rPr>
        <w:t>]</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Подобным же образом внутренний конфликт персонажей проявляется в отношении к пространству и в других трагедиях. В трагедии «Синав и Трувор» обнаруживается примечательное текстологическое изменение. В первой редакции произведения Сумароков вкладывает в уста Трувора строку «</w:t>
      </w:r>
      <w:r w:rsidRPr="00D320C2">
        <w:rPr>
          <w:rFonts w:ascii="Times New Roman" w:hAnsi="Times New Roman" w:cs="Times New Roman"/>
          <w:sz w:val="28"/>
          <w:szCs w:val="28"/>
        </w:rPr>
        <w:t>Я отлучаюся противных мне сих мест</w:t>
      </w:r>
      <w:r>
        <w:rPr>
          <w:rFonts w:ascii="Times New Roman" w:hAnsi="Times New Roman" w:cs="Times New Roman"/>
          <w:sz w:val="28"/>
          <w:szCs w:val="28"/>
        </w:rPr>
        <w:t>», тогда как во второй она заменяется на «</w:t>
      </w:r>
      <w:r w:rsidRPr="00D320C2">
        <w:rPr>
          <w:rFonts w:ascii="Times New Roman" w:hAnsi="Times New Roman" w:cs="Times New Roman"/>
          <w:sz w:val="28"/>
          <w:szCs w:val="28"/>
        </w:rPr>
        <w:t>Лишаюся навек я сих приятных мест</w:t>
      </w:r>
      <w:r>
        <w:rPr>
          <w:rFonts w:ascii="Times New Roman" w:hAnsi="Times New Roman" w:cs="Times New Roman"/>
          <w:sz w:val="28"/>
          <w:szCs w:val="28"/>
        </w:rPr>
        <w:t>»</w:t>
      </w:r>
      <w:r w:rsidR="00667F46">
        <w:rPr>
          <w:rFonts w:ascii="Times New Roman" w:hAnsi="Times New Roman" w:cs="Times New Roman"/>
          <w:sz w:val="28"/>
          <w:szCs w:val="28"/>
        </w:rPr>
        <w:t xml:space="preserve"> </w:t>
      </w:r>
      <w:r w:rsidR="00667F46" w:rsidRPr="0095391D">
        <w:rPr>
          <w:rFonts w:ascii="Times New Roman" w:hAnsi="Times New Roman" w:cs="Times New Roman"/>
          <w:sz w:val="28"/>
          <w:szCs w:val="28"/>
        </w:rPr>
        <w:t>[</w:t>
      </w:r>
      <w:r w:rsidR="00667F46">
        <w:rPr>
          <w:rFonts w:ascii="Times New Roman" w:hAnsi="Times New Roman" w:cs="Times New Roman"/>
          <w:sz w:val="28"/>
          <w:szCs w:val="28"/>
        </w:rPr>
        <w:t>с. 120</w:t>
      </w:r>
      <w:r w:rsidR="00667F46" w:rsidRPr="0095391D">
        <w:rPr>
          <w:rFonts w:ascii="Times New Roman" w:hAnsi="Times New Roman" w:cs="Times New Roman"/>
          <w:sz w:val="28"/>
          <w:szCs w:val="28"/>
        </w:rPr>
        <w:t>]</w:t>
      </w:r>
      <w:r>
        <w:rPr>
          <w:rFonts w:ascii="Times New Roman" w:hAnsi="Times New Roman" w:cs="Times New Roman"/>
          <w:sz w:val="28"/>
          <w:szCs w:val="28"/>
        </w:rPr>
        <w:t xml:space="preserve">. Конечный вариант в большей степени соответствует логике произведения: Новгород для героя – место, в котором он мог быть соединен со своей возлюбленной, а «противным» для него должно быть именно отлучение от города, изгнание из него. Примечательно, однако, что изначально места все же были «противными»: свободная замена одного слова на противоположное как нельзя лучше демонстрирует, что для персонажей трагедии одновременно сосуществуют два противоречащих друг другу вектора восприятия реальности, то есть они находятся в состоянии конфликта с самими собою.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Доминанта городского пространства – княжеский дом, чертоги, где и происходит действие. Его физическое превосходство (конечно, имеющее символический подтекст) очевидно из трагедии «Синав и Трувор»: отъехав от Новгорода «с версту», Трувор «</w:t>
      </w:r>
      <w:r w:rsidRPr="00A05AE9">
        <w:rPr>
          <w:rFonts w:ascii="Times New Roman" w:hAnsi="Times New Roman" w:cs="Times New Roman"/>
          <w:sz w:val="28"/>
          <w:szCs w:val="28"/>
        </w:rPr>
        <w:t>очи взвел назад</w:t>
      </w:r>
      <w:r>
        <w:rPr>
          <w:rFonts w:ascii="Times New Roman" w:hAnsi="Times New Roman" w:cs="Times New Roman"/>
          <w:sz w:val="28"/>
          <w:szCs w:val="28"/>
        </w:rPr>
        <w:t xml:space="preserve"> и</w:t>
      </w:r>
      <w:r w:rsidRPr="00A05AE9">
        <w:rPr>
          <w:rFonts w:ascii="Times New Roman" w:hAnsi="Times New Roman" w:cs="Times New Roman"/>
          <w:sz w:val="28"/>
          <w:szCs w:val="28"/>
        </w:rPr>
        <w:t xml:space="preserve"> жало</w:t>
      </w:r>
      <w:r>
        <w:rPr>
          <w:rFonts w:ascii="Times New Roman" w:hAnsi="Times New Roman" w:cs="Times New Roman"/>
          <w:sz w:val="28"/>
          <w:szCs w:val="28"/>
        </w:rPr>
        <w:t>стно взглянул на отдаленно здань</w:t>
      </w:r>
      <w:r w:rsidRPr="00A05AE9">
        <w:rPr>
          <w:rFonts w:ascii="Times New Roman" w:hAnsi="Times New Roman" w:cs="Times New Roman"/>
          <w:sz w:val="28"/>
          <w:szCs w:val="28"/>
        </w:rPr>
        <w:t>е</w:t>
      </w:r>
      <w:r>
        <w:rPr>
          <w:rFonts w:ascii="Times New Roman" w:hAnsi="Times New Roman" w:cs="Times New Roman"/>
          <w:sz w:val="28"/>
          <w:szCs w:val="28"/>
        </w:rPr>
        <w:t>»</w:t>
      </w:r>
      <w:r w:rsidR="00667F46">
        <w:rPr>
          <w:rFonts w:ascii="Times New Roman" w:hAnsi="Times New Roman" w:cs="Times New Roman"/>
          <w:sz w:val="28"/>
          <w:szCs w:val="28"/>
        </w:rPr>
        <w:t xml:space="preserve"> </w:t>
      </w:r>
      <w:r w:rsidR="00667F46" w:rsidRPr="0095391D">
        <w:rPr>
          <w:rFonts w:ascii="Times New Roman" w:hAnsi="Times New Roman" w:cs="Times New Roman"/>
          <w:sz w:val="28"/>
          <w:szCs w:val="28"/>
        </w:rPr>
        <w:t>[</w:t>
      </w:r>
      <w:r w:rsidR="00667F46">
        <w:rPr>
          <w:rFonts w:ascii="Times New Roman" w:hAnsi="Times New Roman" w:cs="Times New Roman"/>
          <w:sz w:val="28"/>
          <w:szCs w:val="28"/>
        </w:rPr>
        <w:t>с. 124</w:t>
      </w:r>
      <w:r w:rsidR="00667F46" w:rsidRPr="0095391D">
        <w:rPr>
          <w:rFonts w:ascii="Times New Roman" w:hAnsi="Times New Roman" w:cs="Times New Roman"/>
          <w:sz w:val="28"/>
          <w:szCs w:val="28"/>
        </w:rPr>
        <w:t>]</w:t>
      </w:r>
      <w:r>
        <w:rPr>
          <w:rFonts w:ascii="Times New Roman" w:hAnsi="Times New Roman" w:cs="Times New Roman"/>
          <w:sz w:val="28"/>
          <w:szCs w:val="28"/>
        </w:rPr>
        <w:t xml:space="preserve"> — то есть сам княжеский дом, возвышающийся над всем остальным городом и видимый издали. Жилище правителя именуется по-разному – как чертоги, замок (напр., в «Гамлете»), дом – впрочем, последнее наименование чаще используется в составе своеобразного топоса падения дома: например, «</w:t>
      </w:r>
      <w:r w:rsidRPr="00605025">
        <w:rPr>
          <w:rFonts w:ascii="Times New Roman" w:hAnsi="Times New Roman" w:cs="Times New Roman"/>
          <w:sz w:val="28"/>
          <w:szCs w:val="28"/>
        </w:rPr>
        <w:t>Пади над телом сим несчастливый сей дом</w:t>
      </w:r>
      <w:r>
        <w:rPr>
          <w:rFonts w:ascii="Times New Roman" w:hAnsi="Times New Roman" w:cs="Times New Roman"/>
          <w:sz w:val="28"/>
          <w:szCs w:val="28"/>
        </w:rPr>
        <w:t>»</w:t>
      </w:r>
      <w:r w:rsidR="00667F46">
        <w:rPr>
          <w:rFonts w:ascii="Times New Roman" w:hAnsi="Times New Roman" w:cs="Times New Roman"/>
          <w:sz w:val="28"/>
          <w:szCs w:val="28"/>
        </w:rPr>
        <w:t xml:space="preserve"> </w:t>
      </w:r>
      <w:r w:rsidR="00667F46" w:rsidRPr="0095391D">
        <w:rPr>
          <w:rFonts w:ascii="Times New Roman" w:hAnsi="Times New Roman" w:cs="Times New Roman"/>
          <w:sz w:val="28"/>
          <w:szCs w:val="28"/>
        </w:rPr>
        <w:t>[</w:t>
      </w:r>
      <w:r w:rsidR="00667F46">
        <w:rPr>
          <w:rFonts w:ascii="Times New Roman" w:hAnsi="Times New Roman" w:cs="Times New Roman"/>
          <w:sz w:val="28"/>
          <w:szCs w:val="28"/>
        </w:rPr>
        <w:t>с. 78</w:t>
      </w:r>
      <w:r w:rsidR="00667F46" w:rsidRPr="0095391D">
        <w:rPr>
          <w:rFonts w:ascii="Times New Roman" w:hAnsi="Times New Roman" w:cs="Times New Roman"/>
          <w:sz w:val="28"/>
          <w:szCs w:val="28"/>
        </w:rPr>
        <w:t>]</w:t>
      </w:r>
      <w:r>
        <w:rPr>
          <w:rFonts w:ascii="Times New Roman" w:hAnsi="Times New Roman" w:cs="Times New Roman"/>
          <w:sz w:val="28"/>
          <w:szCs w:val="28"/>
        </w:rPr>
        <w:t xml:space="preserve"> в «Хореве», «Разверзнется земля, падет во мглу сей дом»</w:t>
      </w:r>
      <w:r>
        <w:rPr>
          <w:rStyle w:val="a8"/>
          <w:rFonts w:ascii="Times New Roman" w:hAnsi="Times New Roman" w:cs="Times New Roman"/>
          <w:sz w:val="28"/>
          <w:szCs w:val="28"/>
        </w:rPr>
        <w:footnoteReference w:id="152"/>
      </w:r>
      <w:r>
        <w:rPr>
          <w:rFonts w:ascii="Times New Roman" w:hAnsi="Times New Roman" w:cs="Times New Roman"/>
          <w:sz w:val="28"/>
          <w:szCs w:val="28"/>
        </w:rPr>
        <w:t xml:space="preserve"> в «Гамлете» и др. </w:t>
      </w:r>
      <w:r>
        <w:rPr>
          <w:rFonts w:ascii="Times New Roman" w:hAnsi="Times New Roman" w:cs="Times New Roman"/>
          <w:sz w:val="28"/>
          <w:szCs w:val="28"/>
        </w:rPr>
        <w:lastRenderedPageBreak/>
        <w:t>Лексически формула, впрочем, не закреплена и может проявиться, например, в падении чертожных стен в «Хореве»: «</w:t>
      </w:r>
      <w:r w:rsidRPr="005D066D">
        <w:rPr>
          <w:rFonts w:ascii="Times New Roman" w:hAnsi="Times New Roman" w:cs="Times New Roman"/>
          <w:sz w:val="28"/>
          <w:szCs w:val="28"/>
        </w:rPr>
        <w:t>Падите на меня, о вы, чертожны стены</w:t>
      </w:r>
      <w:r>
        <w:rPr>
          <w:rFonts w:ascii="Times New Roman" w:hAnsi="Times New Roman" w:cs="Times New Roman"/>
          <w:sz w:val="28"/>
          <w:szCs w:val="28"/>
        </w:rPr>
        <w:t>»</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80</w:t>
      </w:r>
      <w:r w:rsidR="00B62C1C" w:rsidRPr="0095391D">
        <w:rPr>
          <w:rFonts w:ascii="Times New Roman" w:hAnsi="Times New Roman" w:cs="Times New Roman"/>
          <w:sz w:val="28"/>
          <w:szCs w:val="28"/>
        </w:rPr>
        <w:t>]</w:t>
      </w:r>
      <w:r>
        <w:rPr>
          <w:rFonts w:ascii="Times New Roman" w:hAnsi="Times New Roman" w:cs="Times New Roman"/>
          <w:sz w:val="28"/>
          <w:szCs w:val="28"/>
        </w:rPr>
        <w:t>. Топос падения дома как конечной катастрофы, гибели царского рода закрепится в русской трагедии и найдет свое выражение, например, в пьесе В. Т. Нарежного 1800 г. «</w:t>
      </w:r>
      <w:r w:rsidRPr="005D066D">
        <w:rPr>
          <w:rFonts w:ascii="Times New Roman" w:hAnsi="Times New Roman" w:cs="Times New Roman"/>
          <w:sz w:val="28"/>
          <w:szCs w:val="28"/>
        </w:rPr>
        <w:t>Кровавая ночь, или Конечное падение дому Кадмова</w:t>
      </w:r>
      <w:r>
        <w:rPr>
          <w:rFonts w:ascii="Times New Roman" w:hAnsi="Times New Roman" w:cs="Times New Roman"/>
          <w:sz w:val="28"/>
          <w:szCs w:val="28"/>
        </w:rPr>
        <w:t>».</w:t>
      </w:r>
    </w:p>
    <w:p w:rsidR="00547C80" w:rsidRPr="007D07E6"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Пространство княжеских чертогов – то есть сценическое пространство – глубоко условно, что определено правилом единства места, которому следует драматург. В пределах княжеского дома в трагедиях находятся представители различных родов, часто друг с другом враждующих, что, как правило, никак логически не мотивируется. Заметно стремление драматурга развести по действиям части пространства, принадлежащие тому или иному герою (это в целом соответствует ритму развития конфликта: свой «ход» делает тот персонаж, пространство которого демонстрируется), однако это удается не всегда. Например, в трагедии «Хорев» первое действие происходит, очевидно, в жилище Оснельды, а второе – казалось бы, у Кия, однако в конце </w:t>
      </w:r>
      <w:r>
        <w:rPr>
          <w:rFonts w:ascii="Times New Roman" w:hAnsi="Times New Roman" w:cs="Times New Roman"/>
          <w:sz w:val="28"/>
          <w:szCs w:val="28"/>
          <w:lang w:val="en-US"/>
        </w:rPr>
        <w:t>IV</w:t>
      </w:r>
      <w:r w:rsidRPr="001879EC">
        <w:rPr>
          <w:rFonts w:ascii="Times New Roman" w:hAnsi="Times New Roman" w:cs="Times New Roman"/>
          <w:sz w:val="28"/>
          <w:szCs w:val="28"/>
        </w:rPr>
        <w:t xml:space="preserve"> </w:t>
      </w:r>
      <w:r>
        <w:rPr>
          <w:rFonts w:ascii="Times New Roman" w:hAnsi="Times New Roman" w:cs="Times New Roman"/>
          <w:sz w:val="28"/>
          <w:szCs w:val="28"/>
        </w:rPr>
        <w:t xml:space="preserve">явления князь, согласно ремарке, «отходит», после чего на сцене разворачивается диалог Оснельды и Хорева без всяких маркеров того, что он происходит на «чужой» территории. Еще ярче условность пространства сцены проявляется в «Семире», где в третьем действии заглавная героиня </w:t>
      </w:r>
      <w:r w:rsidRPr="007D07E6">
        <w:rPr>
          <w:rFonts w:ascii="Times New Roman" w:hAnsi="Times New Roman" w:cs="Times New Roman"/>
          <w:sz w:val="28"/>
          <w:szCs w:val="28"/>
        </w:rPr>
        <w:t xml:space="preserve">совершает переход от темницы Оскольда, очевидно, к собственным покоям. Следует, вероятно, предполагать, что </w:t>
      </w:r>
      <w:proofErr w:type="gramStart"/>
      <w:r w:rsidRPr="007D07E6">
        <w:rPr>
          <w:rFonts w:ascii="Times New Roman" w:hAnsi="Times New Roman" w:cs="Times New Roman"/>
          <w:sz w:val="28"/>
          <w:szCs w:val="28"/>
        </w:rPr>
        <w:t>об эти локуса</w:t>
      </w:r>
      <w:proofErr w:type="gramEnd"/>
      <w:r w:rsidRPr="007D07E6">
        <w:rPr>
          <w:rFonts w:ascii="Times New Roman" w:hAnsi="Times New Roman" w:cs="Times New Roman"/>
          <w:sz w:val="28"/>
          <w:szCs w:val="28"/>
        </w:rPr>
        <w:t xml:space="preserve"> были обозначены на сцене одновременно, однако их обособленность принципиально важна: Семира и Ростислав во время диалога не могли бы не учитывать присутствие Оскольда в одном с ними пространстве. Возможно и то, что Оскольд покидает сцену, однако сам Сумароков обозначает в ремарке, что герой находится «в цепях», то есть его уход не может не нарушать правдоподобия (хотя, начиная с IV явления, он и не обозначен в ремарке, указывающей на действующих персонажей). </w:t>
      </w:r>
    </w:p>
    <w:p w:rsidR="00547C80" w:rsidRDefault="00547C80" w:rsidP="00547C80">
      <w:pPr>
        <w:spacing w:line="360" w:lineRule="auto"/>
        <w:ind w:firstLine="709"/>
        <w:jc w:val="both"/>
        <w:rPr>
          <w:rFonts w:ascii="Times New Roman" w:hAnsi="Times New Roman" w:cs="Times New Roman"/>
          <w:sz w:val="28"/>
          <w:szCs w:val="28"/>
        </w:rPr>
      </w:pPr>
      <w:r w:rsidRPr="007D07E6">
        <w:rPr>
          <w:rFonts w:ascii="Times New Roman" w:hAnsi="Times New Roman" w:cs="Times New Roman"/>
          <w:sz w:val="28"/>
          <w:szCs w:val="28"/>
        </w:rPr>
        <w:lastRenderedPageBreak/>
        <w:t>У этой задачи есть несколько вариантов решения. В числе прочего, можно обратиться к опыту русской драматургии «долгого» XVIII столетия — к трагедии В. А. Озерова «Фингал» (1805 г.), автор которой, во-первых, казалось бы, допускает еще более явные отступления от правила единства места, а во-вторых — в отличие от Сумарокова, описывает декорации для постановки своей пьесы на сцене.  Как указывает Н. А. Гуськов в статье «Трагическое в пьесе В. А. Озерова “Фингал”», в этой трагедии «первый акт разворачивается во дворце Старна, второй  — в  храме Одена, третий  — в  лесу на могиле Тоскара»</w:t>
      </w:r>
      <w:r w:rsidRPr="007D07E6">
        <w:rPr>
          <w:rFonts w:ascii="Times New Roman" w:hAnsi="Times New Roman" w:cs="Times New Roman"/>
          <w:sz w:val="28"/>
          <w:szCs w:val="28"/>
          <w:vertAlign w:val="superscript"/>
        </w:rPr>
        <w:footnoteReference w:id="153"/>
      </w:r>
      <w:r w:rsidRPr="007D07E6">
        <w:rPr>
          <w:rFonts w:ascii="Times New Roman" w:hAnsi="Times New Roman" w:cs="Times New Roman"/>
          <w:sz w:val="28"/>
          <w:szCs w:val="28"/>
        </w:rPr>
        <w:t>, причем «это нарушение единства места, во-первых, мнимое, во-вторых, имеющее глубокий смысл. Озеров подробно описывает декорацию, которая должна строиться так, чтобы на сцене одновременно присутствовали все три места действия, одно из которых оказывается на первом плане, а остальные видны в отдалении. Получается, что герои и зрители просто перемещаются вокруг одной точки»</w:t>
      </w:r>
      <w:r w:rsidRPr="007D07E6">
        <w:rPr>
          <w:rFonts w:ascii="Times New Roman" w:hAnsi="Times New Roman" w:cs="Times New Roman"/>
          <w:sz w:val="28"/>
          <w:szCs w:val="28"/>
          <w:vertAlign w:val="superscript"/>
        </w:rPr>
        <w:footnoteReference w:id="154"/>
      </w:r>
      <w:r w:rsidRPr="007D07E6">
        <w:rPr>
          <w:rFonts w:ascii="Times New Roman" w:hAnsi="Times New Roman" w:cs="Times New Roman"/>
          <w:sz w:val="28"/>
          <w:szCs w:val="28"/>
        </w:rPr>
        <w:t>. Исследователь усматривает в таком одновременном расположении локусов «аллегорический смысл, соотносимый с важнейшими мотивировками конфликта, разделившего героев: враждой политической (дворец), религиозной (храм), семейной, родовой (могила Тоскара)»</w:t>
      </w:r>
      <w:r w:rsidRPr="007D07E6">
        <w:rPr>
          <w:rFonts w:ascii="Times New Roman" w:hAnsi="Times New Roman" w:cs="Times New Roman"/>
          <w:sz w:val="28"/>
          <w:szCs w:val="28"/>
          <w:vertAlign w:val="superscript"/>
        </w:rPr>
        <w:footnoteReference w:id="155"/>
      </w:r>
      <w:r w:rsidRPr="007D07E6">
        <w:rPr>
          <w:rFonts w:ascii="Times New Roman" w:hAnsi="Times New Roman" w:cs="Times New Roman"/>
          <w:sz w:val="28"/>
          <w:szCs w:val="28"/>
        </w:rPr>
        <w:t xml:space="preserve">. Вполне вероятно, что одновременное нахождение на сцене темницы и покоев Семиры допускал и Сумароков. Если вспомнить о символичности, условности сумароковской трагедии, то вполне можно предположить наличие на сцене знака, разделяющего эти два места. Присутствие на сцене во время диалога Семиры и Ростислава темницы с Оскольдом, пожалуй, не имеет такого глубинного аллегорического смысла, как декорации в озеровском «Фингале», однако отчетливо была бы видна некая «психологическая» роль этой декорации — как воплощенной мотивировки, побуждающей Семиру к действию. Если такая гипотеза справедлива, тогда ее можно воспринять как дополнительный элемент </w:t>
      </w:r>
      <w:r w:rsidRPr="007D07E6">
        <w:rPr>
          <w:rFonts w:ascii="Times New Roman" w:hAnsi="Times New Roman" w:cs="Times New Roman"/>
          <w:sz w:val="28"/>
          <w:szCs w:val="28"/>
        </w:rPr>
        <w:lastRenderedPageBreak/>
        <w:t>оправдания поступка героини: зримая мотивировка неизбежно вызывает больше сочувствия у зрителя.</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Пространственные противоречия Сумароков отчасти сглаживает в своей второй трагедии – в «Гамлете». Здесь возникает оппозиция между пространством сценическим – по сути, общим – и личными «храминами» героев. Потенциальная публичность сценического хронотопа проявляется в реплике Офелии, обращенной к Гамлету: «Но внидем в</w:t>
      </w:r>
      <w:r w:rsidRPr="007D07E6">
        <w:rPr>
          <w:rFonts w:ascii="Times New Roman" w:hAnsi="Times New Roman" w:cs="Times New Roman"/>
          <w:sz w:val="28"/>
          <w:szCs w:val="28"/>
        </w:rPr>
        <w:t xml:space="preserve"> </w:t>
      </w:r>
      <w:r>
        <w:rPr>
          <w:rFonts w:ascii="Times New Roman" w:hAnsi="Times New Roman" w:cs="Times New Roman"/>
          <w:sz w:val="28"/>
          <w:szCs w:val="28"/>
        </w:rPr>
        <w:t>храмину мою, здесь быть ужасно. / Уже с тобою, к</w:t>
      </w:r>
      <w:r w:rsidRPr="007D07E6">
        <w:rPr>
          <w:rFonts w:ascii="Times New Roman" w:hAnsi="Times New Roman" w:cs="Times New Roman"/>
          <w:sz w:val="28"/>
          <w:szCs w:val="28"/>
        </w:rPr>
        <w:t>нязь, мне явно быть опасно</w:t>
      </w:r>
      <w:r>
        <w:rPr>
          <w:rFonts w:ascii="Times New Roman" w:hAnsi="Times New Roman" w:cs="Times New Roman"/>
          <w:sz w:val="28"/>
          <w:szCs w:val="28"/>
        </w:rPr>
        <w:t>»</w:t>
      </w:r>
      <w:r>
        <w:rPr>
          <w:rStyle w:val="a8"/>
          <w:rFonts w:ascii="Times New Roman" w:hAnsi="Times New Roman" w:cs="Times New Roman"/>
          <w:sz w:val="28"/>
          <w:szCs w:val="28"/>
        </w:rPr>
        <w:footnoteReference w:id="156"/>
      </w:r>
      <w:r>
        <w:rPr>
          <w:rFonts w:ascii="Times New Roman" w:hAnsi="Times New Roman" w:cs="Times New Roman"/>
          <w:sz w:val="28"/>
          <w:szCs w:val="28"/>
        </w:rPr>
        <w:t xml:space="preserve">. Такое пространственное решение, однако, оказывается не универсальным: зачастую драматург выводит на сцене события, не могущие происходить в публичном месте (например, заговоры против правителя в «Семире» и «Артистоне»), и тогда оппозиция между сценой и интимным пространством «храмины» оказывается не релевантной.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Внутреннее пространство чертогов, таким образом, становится центром художественного мира сумароковской трагедии. Именно отсюда расходятся все более широкие круги города и внешнего мира, функциональные по отношению к своему центру, подчиненные ему. Не такова, однако, пространственная оппозиция, выстроенная по вертикали. Характер этого соотношения следует рассмотреть пристальнее. </w:t>
      </w:r>
    </w:p>
    <w:p w:rsidR="00547C80" w:rsidRDefault="00547C80" w:rsidP="00547C80">
      <w:pPr>
        <w:spacing w:line="360" w:lineRule="auto"/>
        <w:ind w:firstLine="709"/>
        <w:jc w:val="both"/>
        <w:rPr>
          <w:rFonts w:ascii="Times New Roman" w:hAnsi="Times New Roman" w:cs="Times New Roman"/>
          <w:sz w:val="28"/>
          <w:szCs w:val="28"/>
        </w:rPr>
      </w:pPr>
    </w:p>
    <w:p w:rsidR="00547C80" w:rsidRPr="00AA58A2" w:rsidRDefault="00547C80" w:rsidP="00547C80">
      <w:pPr>
        <w:pStyle w:val="ad"/>
        <w:numPr>
          <w:ilvl w:val="1"/>
          <w:numId w:val="2"/>
        </w:numPr>
        <w:spacing w:line="360" w:lineRule="auto"/>
        <w:ind w:firstLine="709"/>
        <w:jc w:val="both"/>
        <w:rPr>
          <w:rFonts w:ascii="Times New Roman" w:hAnsi="Times New Roman" w:cs="Times New Roman"/>
          <w:i/>
          <w:sz w:val="28"/>
          <w:szCs w:val="28"/>
        </w:rPr>
      </w:pPr>
      <w:r w:rsidRPr="00AA58A2">
        <w:rPr>
          <w:rFonts w:ascii="Times New Roman" w:hAnsi="Times New Roman" w:cs="Times New Roman"/>
          <w:i/>
          <w:sz w:val="28"/>
          <w:szCs w:val="28"/>
        </w:rPr>
        <w:t>Вертикальный уровень пространства</w:t>
      </w:r>
    </w:p>
    <w:p w:rsidR="00547C80" w:rsidRPr="00AA58A2"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рассмотренных трагедиях выстраивается сходная пространственная оппозиция, состоящая из трех членов – небес, земли и подземного мира (ада). Такая схема, безусловно, является наиболее традиционной для христианского мировоззрения, однако значима та роль, </w:t>
      </w:r>
      <w:r>
        <w:rPr>
          <w:rFonts w:ascii="Times New Roman" w:hAnsi="Times New Roman" w:cs="Times New Roman"/>
          <w:sz w:val="28"/>
          <w:szCs w:val="28"/>
        </w:rPr>
        <w:lastRenderedPageBreak/>
        <w:t xml:space="preserve">которую она играет в сумароковской трагедии, и то, каким образом модель преломляется в рамках этого жанра.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Центральную роль в этой системе занимает земная плоскость, где и совершается действие. Именно относительно нее выделяются верхний и нижний миры. В рамках этого пространства в целом тоже можно выделить зачатки вертикального устройства. Так, в трагедии «Семира» присутствует особый локус – «вышние чертоги» (</w:t>
      </w:r>
      <w:r w:rsidRPr="00C3789B">
        <w:rPr>
          <w:rFonts w:ascii="Times New Roman" w:hAnsi="Times New Roman" w:cs="Times New Roman"/>
          <w:sz w:val="28"/>
          <w:szCs w:val="28"/>
        </w:rPr>
        <w:t>«Пойдем, пойдем отсель мы в вышние чертоги / И будем зрети то, чем мя накажут боги»</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235</w:t>
      </w:r>
      <w:r w:rsidR="00B62C1C" w:rsidRPr="0095391D">
        <w:rPr>
          <w:rFonts w:ascii="Times New Roman" w:hAnsi="Times New Roman" w:cs="Times New Roman"/>
          <w:sz w:val="28"/>
          <w:szCs w:val="28"/>
        </w:rPr>
        <w:t>]</w:t>
      </w:r>
      <w:r>
        <w:rPr>
          <w:rFonts w:ascii="Times New Roman" w:hAnsi="Times New Roman" w:cs="Times New Roman"/>
          <w:sz w:val="28"/>
          <w:szCs w:val="28"/>
        </w:rPr>
        <w:t>), откуда можно наблюдать за событиями битвы, проходящей вне города. Наблюдение за ними, очевидно, также сверху ведет и Кий в первой редакции «Хорева»: «</w:t>
      </w:r>
      <w:r w:rsidRPr="00E85099">
        <w:rPr>
          <w:rFonts w:ascii="Times New Roman" w:hAnsi="Times New Roman" w:cs="Times New Roman"/>
          <w:sz w:val="28"/>
          <w:szCs w:val="28"/>
        </w:rPr>
        <w:t>Я видел пыль столпом: какое предвещанье!</w:t>
      </w:r>
      <w:r>
        <w:rPr>
          <w:rFonts w:ascii="Times New Roman" w:hAnsi="Times New Roman" w:cs="Times New Roman"/>
          <w:sz w:val="28"/>
          <w:szCs w:val="28"/>
        </w:rPr>
        <w:t xml:space="preserve">» (монолог с этой строкой в начале пятого действия сменит потом известное рассуждение о «времени тяжком порфиры и короны»: эта правка подробно рассмотрена </w:t>
      </w:r>
      <w:r w:rsidR="00B62C1C">
        <w:rPr>
          <w:rFonts w:ascii="Times New Roman" w:hAnsi="Times New Roman" w:cs="Times New Roman"/>
          <w:sz w:val="28"/>
          <w:szCs w:val="28"/>
        </w:rPr>
        <w:t>нами</w:t>
      </w:r>
      <w:r>
        <w:rPr>
          <w:rFonts w:ascii="Times New Roman" w:hAnsi="Times New Roman" w:cs="Times New Roman"/>
          <w:sz w:val="28"/>
          <w:szCs w:val="28"/>
        </w:rPr>
        <w:t xml:space="preserve"> в главе, посвященной творческой истории трагедий). Такое расположение приближает смертных к позиции всевидящих богов. В «Хореве» же есть и упоминание трубного гласа, зовущего со стен на бой («</w:t>
      </w:r>
      <w:r w:rsidRPr="00E85099">
        <w:rPr>
          <w:rFonts w:ascii="Times New Roman" w:hAnsi="Times New Roman" w:cs="Times New Roman"/>
          <w:sz w:val="28"/>
          <w:szCs w:val="28"/>
        </w:rPr>
        <w:t>Глас трубный с градских стен полки на брань зовет</w:t>
      </w:r>
      <w:r>
        <w:rPr>
          <w:rFonts w:ascii="Times New Roman" w:hAnsi="Times New Roman" w:cs="Times New Roman"/>
          <w:sz w:val="28"/>
          <w:szCs w:val="28"/>
        </w:rPr>
        <w:t>»</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61</w:t>
      </w:r>
      <w:r w:rsidR="00B62C1C" w:rsidRPr="0095391D">
        <w:rPr>
          <w:rFonts w:ascii="Times New Roman" w:hAnsi="Times New Roman" w:cs="Times New Roman"/>
          <w:sz w:val="28"/>
          <w:szCs w:val="28"/>
        </w:rPr>
        <w:t>]</w:t>
      </w:r>
      <w:r>
        <w:rPr>
          <w:rFonts w:ascii="Times New Roman" w:hAnsi="Times New Roman" w:cs="Times New Roman"/>
          <w:sz w:val="28"/>
          <w:szCs w:val="28"/>
        </w:rPr>
        <w:t xml:space="preserve">), которое можно связать с доминирующей ролью государственных интересов, ради которых влюбленный герой вынужден поступиться частными.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Небеса в сумароковских трагедиях, с одной стороны, являются обиталищем богов (или единого Бога – в «Гамлете»), а с другой – сами метонимически воспринимаются как воплощение высшей воли (например, «</w:t>
      </w:r>
      <w:r w:rsidRPr="00692CE2">
        <w:rPr>
          <w:rFonts w:ascii="Times New Roman" w:hAnsi="Times New Roman" w:cs="Times New Roman"/>
          <w:sz w:val="28"/>
          <w:szCs w:val="28"/>
        </w:rPr>
        <w:t>Восставьте, небеса, вы падшу славу нам!</w:t>
      </w:r>
      <w:r>
        <w:rPr>
          <w:rFonts w:ascii="Times New Roman" w:hAnsi="Times New Roman" w:cs="Times New Roman"/>
          <w:sz w:val="28"/>
          <w:szCs w:val="28"/>
        </w:rPr>
        <w:t>»</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197</w:t>
      </w:r>
      <w:r w:rsidR="00B62C1C" w:rsidRPr="0095391D">
        <w:rPr>
          <w:rFonts w:ascii="Times New Roman" w:hAnsi="Times New Roman" w:cs="Times New Roman"/>
          <w:sz w:val="28"/>
          <w:szCs w:val="28"/>
        </w:rPr>
        <w:t>]</w:t>
      </w:r>
      <w:r>
        <w:rPr>
          <w:rFonts w:ascii="Times New Roman" w:hAnsi="Times New Roman" w:cs="Times New Roman"/>
          <w:sz w:val="28"/>
          <w:szCs w:val="28"/>
        </w:rPr>
        <w:t xml:space="preserve"> в «Семире» и мн. др.). Граница между двумя хронотопами – как пространственная (мотив ее непроходимости оказывается особенно важен в первой редакции «Хорева», где герои обвиняют в своих бедах богов, которые далеки от них и не слышат их просьб, — см. подробнее об этом в главе, посвященной творческой истории), так и временная. Соотношение земли и неба соответствует оппозиции времени и вечности: земная жизнь конечна и быстротечна, тог</w:t>
      </w:r>
      <w:r w:rsidR="00116672">
        <w:rPr>
          <w:rFonts w:ascii="Times New Roman" w:hAnsi="Times New Roman" w:cs="Times New Roman"/>
          <w:sz w:val="28"/>
          <w:szCs w:val="28"/>
        </w:rPr>
        <w:t>да как посмертная – вечна (например</w:t>
      </w:r>
      <w:r>
        <w:rPr>
          <w:rFonts w:ascii="Times New Roman" w:hAnsi="Times New Roman" w:cs="Times New Roman"/>
          <w:sz w:val="28"/>
          <w:szCs w:val="28"/>
        </w:rPr>
        <w:t xml:space="preserve">, реплика Гостомысла в «Синаве и Труворе» </w:t>
      </w:r>
      <w:r>
        <w:rPr>
          <w:rFonts w:ascii="Times New Roman" w:hAnsi="Times New Roman" w:cs="Times New Roman"/>
          <w:sz w:val="28"/>
          <w:szCs w:val="28"/>
        </w:rPr>
        <w:lastRenderedPageBreak/>
        <w:t>— «</w:t>
      </w:r>
      <w:r w:rsidRPr="00F0208C">
        <w:rPr>
          <w:rFonts w:ascii="Times New Roman" w:hAnsi="Times New Roman" w:cs="Times New Roman"/>
          <w:sz w:val="28"/>
          <w:szCs w:val="28"/>
        </w:rPr>
        <w:t>Пред всею ве</w:t>
      </w:r>
      <w:r>
        <w:rPr>
          <w:rFonts w:ascii="Times New Roman" w:hAnsi="Times New Roman" w:cs="Times New Roman"/>
          <w:sz w:val="28"/>
          <w:szCs w:val="28"/>
        </w:rPr>
        <w:t xml:space="preserve">чностью лет осьмдесят иль сто — </w:t>
      </w:r>
      <w:r w:rsidR="00116672">
        <w:rPr>
          <w:rFonts w:ascii="Times New Roman" w:hAnsi="Times New Roman" w:cs="Times New Roman"/>
          <w:sz w:val="28"/>
          <w:szCs w:val="28"/>
        </w:rPr>
        <w:t xml:space="preserve">/ </w:t>
      </w:r>
      <w:r w:rsidRPr="00F0208C">
        <w:rPr>
          <w:rFonts w:ascii="Times New Roman" w:hAnsi="Times New Roman" w:cs="Times New Roman"/>
          <w:sz w:val="28"/>
          <w:szCs w:val="28"/>
        </w:rPr>
        <w:t>Одна минута, миг или совсем ничто</w:t>
      </w:r>
      <w:r>
        <w:rPr>
          <w:rFonts w:ascii="Times New Roman" w:hAnsi="Times New Roman" w:cs="Times New Roman"/>
          <w:sz w:val="28"/>
          <w:szCs w:val="28"/>
        </w:rPr>
        <w:t>»</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119</w:t>
      </w:r>
      <w:r w:rsidR="00B62C1C" w:rsidRPr="0095391D">
        <w:rPr>
          <w:rFonts w:ascii="Times New Roman" w:hAnsi="Times New Roman" w:cs="Times New Roman"/>
          <w:sz w:val="28"/>
          <w:szCs w:val="28"/>
        </w:rPr>
        <w:t>]</w:t>
      </w:r>
      <w:r>
        <w:rPr>
          <w:rFonts w:ascii="Times New Roman" w:hAnsi="Times New Roman" w:cs="Times New Roman"/>
          <w:sz w:val="28"/>
          <w:szCs w:val="28"/>
        </w:rPr>
        <w:t xml:space="preserve"> и мн. др.).</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Воля богов является героям через состояние небесной сферы. Так, в «Хореве» про Завлоха говорится, что «н</w:t>
      </w:r>
      <w:r w:rsidRPr="00F0208C">
        <w:rPr>
          <w:rFonts w:ascii="Times New Roman" w:hAnsi="Times New Roman" w:cs="Times New Roman"/>
          <w:sz w:val="28"/>
          <w:szCs w:val="28"/>
        </w:rPr>
        <w:t>и б</w:t>
      </w:r>
      <w:r>
        <w:rPr>
          <w:rFonts w:ascii="Times New Roman" w:hAnsi="Times New Roman" w:cs="Times New Roman"/>
          <w:sz w:val="28"/>
          <w:szCs w:val="28"/>
        </w:rPr>
        <w:t xml:space="preserve">лата, озера, ни степи, ни леса, / </w:t>
      </w:r>
      <w:r w:rsidRPr="00F0208C">
        <w:rPr>
          <w:rFonts w:ascii="Times New Roman" w:hAnsi="Times New Roman" w:cs="Times New Roman"/>
          <w:sz w:val="28"/>
          <w:szCs w:val="28"/>
        </w:rPr>
        <w:t>Ни горы каменны, ни мрачны небеса</w:t>
      </w:r>
      <w:r>
        <w:rPr>
          <w:rFonts w:ascii="Times New Roman" w:hAnsi="Times New Roman" w:cs="Times New Roman"/>
          <w:sz w:val="28"/>
          <w:szCs w:val="28"/>
        </w:rPr>
        <w:t xml:space="preserve"> / </w:t>
      </w:r>
      <w:r w:rsidRPr="00F0208C">
        <w:rPr>
          <w:rFonts w:ascii="Times New Roman" w:hAnsi="Times New Roman" w:cs="Times New Roman"/>
          <w:sz w:val="28"/>
          <w:szCs w:val="28"/>
        </w:rPr>
        <w:t>Остановить его не возмогли в походе</w:t>
      </w:r>
      <w:r>
        <w:rPr>
          <w:rFonts w:ascii="Times New Roman" w:hAnsi="Times New Roman" w:cs="Times New Roman"/>
          <w:sz w:val="28"/>
          <w:szCs w:val="28"/>
        </w:rPr>
        <w:t>»</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40</w:t>
      </w:r>
      <w:r w:rsidR="00B62C1C" w:rsidRPr="0095391D">
        <w:rPr>
          <w:rFonts w:ascii="Times New Roman" w:hAnsi="Times New Roman" w:cs="Times New Roman"/>
          <w:sz w:val="28"/>
          <w:szCs w:val="28"/>
        </w:rPr>
        <w:t>]</w:t>
      </w:r>
      <w:r>
        <w:rPr>
          <w:rFonts w:ascii="Times New Roman" w:hAnsi="Times New Roman" w:cs="Times New Roman"/>
          <w:sz w:val="28"/>
          <w:szCs w:val="28"/>
        </w:rPr>
        <w:t xml:space="preserve">. «Мрачны небеса» являются здесь последним членом в ряду природных объектов, причем само их перечисление выстроено по принципу градации: от болот и озер (глубины) через степи, леса, горы и, наконец, сами небеса, то есть от наиболее низкого к наиболее высокому. В отличие от предыдущих элементов, небеса сами по себе не могут являться физической преградой, эпитет же «хмурые» с оттенком олицетворения говорит о том, что речь идет не столько про связанные с погодными явлениями препятствия, сколько про то, что сам поход (приведший Завлоха к поражению) был противен воле небес. Мотив идущего с небес предупреждения о том, что военный поход не соответствует воле высших сил и обречен на неудачу, встречается, например, в «Слове о полку Игореве» — тексте, конечно, не знакомом Сумарокову – и имеет, вероятно, фольклорную природу.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Важную роль в трагедиях играют и уже собственно «погодные» метафоры. Главная из них – метафора грозы в различных ее стадиях и проявлениях. Ее роль очевидна уже в первой сумароковской трагедии. Так, еще в начале второго действия Сталверх, предупреждая Кия о будущей катастрофе, призывает его «сокрыться </w:t>
      </w:r>
      <w:r w:rsidRPr="00C00860">
        <w:rPr>
          <w:rFonts w:ascii="Times New Roman" w:hAnsi="Times New Roman" w:cs="Times New Roman"/>
          <w:sz w:val="28"/>
          <w:szCs w:val="28"/>
        </w:rPr>
        <w:t>грозных туч, доколе гром не грянет</w:t>
      </w:r>
      <w:r>
        <w:rPr>
          <w:rFonts w:ascii="Times New Roman" w:hAnsi="Times New Roman" w:cs="Times New Roman"/>
          <w:sz w:val="28"/>
          <w:szCs w:val="28"/>
        </w:rPr>
        <w:t>»</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47</w:t>
      </w:r>
      <w:r w:rsidR="00B62C1C" w:rsidRPr="0095391D">
        <w:rPr>
          <w:rFonts w:ascii="Times New Roman" w:hAnsi="Times New Roman" w:cs="Times New Roman"/>
          <w:sz w:val="28"/>
          <w:szCs w:val="28"/>
        </w:rPr>
        <w:t>]</w:t>
      </w:r>
      <w:r>
        <w:rPr>
          <w:rFonts w:ascii="Times New Roman" w:hAnsi="Times New Roman" w:cs="Times New Roman"/>
          <w:sz w:val="28"/>
          <w:szCs w:val="28"/>
        </w:rPr>
        <w:t>. Приближение грозы как трагического исхода в третьем действии ощущает Оснельда, произносящая такую реплику: «</w:t>
      </w:r>
      <w:r w:rsidRPr="00C46576">
        <w:rPr>
          <w:rFonts w:ascii="Times New Roman" w:hAnsi="Times New Roman" w:cs="Times New Roman"/>
          <w:sz w:val="28"/>
          <w:szCs w:val="28"/>
        </w:rPr>
        <w:t>О небо! Отврати свой гром иль праздно грянь!</w:t>
      </w:r>
      <w:r>
        <w:rPr>
          <w:rFonts w:ascii="Times New Roman" w:hAnsi="Times New Roman" w:cs="Times New Roman"/>
          <w:sz w:val="28"/>
          <w:szCs w:val="28"/>
        </w:rPr>
        <w:t>»</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50</w:t>
      </w:r>
      <w:r w:rsidR="00B62C1C" w:rsidRPr="0095391D">
        <w:rPr>
          <w:rFonts w:ascii="Times New Roman" w:hAnsi="Times New Roman" w:cs="Times New Roman"/>
          <w:sz w:val="28"/>
          <w:szCs w:val="28"/>
        </w:rPr>
        <w:t>]</w:t>
      </w:r>
      <w:r>
        <w:rPr>
          <w:rFonts w:ascii="Times New Roman" w:hAnsi="Times New Roman" w:cs="Times New Roman"/>
          <w:sz w:val="28"/>
          <w:szCs w:val="28"/>
        </w:rPr>
        <w:t>. «П</w:t>
      </w:r>
      <w:r w:rsidRPr="00C46576">
        <w:rPr>
          <w:rFonts w:ascii="Times New Roman" w:hAnsi="Times New Roman" w:cs="Times New Roman"/>
          <w:sz w:val="28"/>
          <w:szCs w:val="28"/>
        </w:rPr>
        <w:t>редварить толико лютый гром</w:t>
      </w:r>
      <w:r>
        <w:rPr>
          <w:rFonts w:ascii="Times New Roman" w:hAnsi="Times New Roman" w:cs="Times New Roman"/>
          <w:sz w:val="28"/>
          <w:szCs w:val="28"/>
        </w:rPr>
        <w:t>»</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62</w:t>
      </w:r>
      <w:r w:rsidR="00B62C1C" w:rsidRPr="0095391D">
        <w:rPr>
          <w:rFonts w:ascii="Times New Roman" w:hAnsi="Times New Roman" w:cs="Times New Roman"/>
          <w:sz w:val="28"/>
          <w:szCs w:val="28"/>
        </w:rPr>
        <w:t>]</w:t>
      </w:r>
      <w:r w:rsidR="00B62C1C">
        <w:rPr>
          <w:rFonts w:ascii="Times New Roman" w:hAnsi="Times New Roman" w:cs="Times New Roman"/>
          <w:sz w:val="28"/>
          <w:szCs w:val="28"/>
        </w:rPr>
        <w:t xml:space="preserve"> </w:t>
      </w:r>
      <w:r>
        <w:rPr>
          <w:rFonts w:ascii="Times New Roman" w:hAnsi="Times New Roman" w:cs="Times New Roman"/>
          <w:sz w:val="28"/>
          <w:szCs w:val="28"/>
        </w:rPr>
        <w:t>еще надеется Кий в начале четвертого действия – а в пятом Астрада, узнав о гибели своей госпожи, уже его призывает («</w:t>
      </w:r>
      <w:r w:rsidRPr="00C46576">
        <w:rPr>
          <w:rFonts w:ascii="Times New Roman" w:hAnsi="Times New Roman" w:cs="Times New Roman"/>
          <w:sz w:val="28"/>
          <w:szCs w:val="28"/>
        </w:rPr>
        <w:t>Разите, небеса, бросайте огнь и гром</w:t>
      </w:r>
      <w:r>
        <w:rPr>
          <w:rFonts w:ascii="Times New Roman" w:hAnsi="Times New Roman" w:cs="Times New Roman"/>
          <w:sz w:val="28"/>
          <w:szCs w:val="28"/>
        </w:rPr>
        <w:t>»</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73</w:t>
      </w:r>
      <w:r w:rsidR="00B62C1C" w:rsidRPr="0095391D">
        <w:rPr>
          <w:rFonts w:ascii="Times New Roman" w:hAnsi="Times New Roman" w:cs="Times New Roman"/>
          <w:sz w:val="28"/>
          <w:szCs w:val="28"/>
        </w:rPr>
        <w:t>]</w:t>
      </w:r>
      <w:r>
        <w:rPr>
          <w:rFonts w:ascii="Times New Roman" w:hAnsi="Times New Roman" w:cs="Times New Roman"/>
          <w:sz w:val="28"/>
          <w:szCs w:val="28"/>
        </w:rPr>
        <w:t xml:space="preserve">). Финальное действие трагедии – сама разразившаяся гроза, и неслучайно здесь возникает традиционное для воинских повестей сравнение сражающегося </w:t>
      </w:r>
      <w:r>
        <w:rPr>
          <w:rFonts w:ascii="Times New Roman" w:hAnsi="Times New Roman" w:cs="Times New Roman"/>
          <w:sz w:val="28"/>
          <w:szCs w:val="28"/>
        </w:rPr>
        <w:lastRenderedPageBreak/>
        <w:t>Хорева именно с молнией: «</w:t>
      </w:r>
      <w:r w:rsidRPr="00C46576">
        <w:rPr>
          <w:rFonts w:ascii="Times New Roman" w:hAnsi="Times New Roman" w:cs="Times New Roman"/>
          <w:sz w:val="28"/>
          <w:szCs w:val="28"/>
        </w:rPr>
        <w:t>И, яко молния, в полях с мечем блистает</w:t>
      </w:r>
      <w:r>
        <w:rPr>
          <w:rFonts w:ascii="Times New Roman" w:hAnsi="Times New Roman" w:cs="Times New Roman"/>
          <w:sz w:val="28"/>
          <w:szCs w:val="28"/>
        </w:rPr>
        <w:t>»</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76</w:t>
      </w:r>
      <w:r w:rsidR="00B62C1C" w:rsidRPr="0095391D">
        <w:rPr>
          <w:rFonts w:ascii="Times New Roman" w:hAnsi="Times New Roman" w:cs="Times New Roman"/>
          <w:sz w:val="28"/>
          <w:szCs w:val="28"/>
        </w:rPr>
        <w:t>]</w:t>
      </w:r>
      <w:r>
        <w:rPr>
          <w:rFonts w:ascii="Times New Roman" w:hAnsi="Times New Roman" w:cs="Times New Roman"/>
          <w:sz w:val="28"/>
          <w:szCs w:val="28"/>
        </w:rPr>
        <w:t>. Наконец, в финале Кий, осознавший свою трагическую ошибку, слышит тот гром, который предрекали на протяжении всей трагедии (и которому предшествовала метафора битвы как молнии – как сама молния в природе предшествует грому): «</w:t>
      </w:r>
      <w:r w:rsidRPr="00C46576">
        <w:rPr>
          <w:rFonts w:ascii="Times New Roman" w:hAnsi="Times New Roman" w:cs="Times New Roman"/>
          <w:sz w:val="28"/>
          <w:szCs w:val="28"/>
        </w:rPr>
        <w:t>Какой я слышу гром!</w:t>
      </w:r>
      <w:r>
        <w:rPr>
          <w:rFonts w:ascii="Times New Roman" w:hAnsi="Times New Roman" w:cs="Times New Roman"/>
          <w:sz w:val="28"/>
          <w:szCs w:val="28"/>
        </w:rPr>
        <w:t>»</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 xml:space="preserve">с. </w:t>
      </w:r>
      <w:r w:rsidR="006916F8">
        <w:rPr>
          <w:rFonts w:ascii="Times New Roman" w:hAnsi="Times New Roman" w:cs="Times New Roman"/>
          <w:sz w:val="28"/>
          <w:szCs w:val="28"/>
        </w:rPr>
        <w:t>79</w:t>
      </w:r>
      <w:r w:rsidR="00B62C1C" w:rsidRPr="0095391D">
        <w:rPr>
          <w:rFonts w:ascii="Times New Roman" w:hAnsi="Times New Roman" w:cs="Times New Roman"/>
          <w:sz w:val="28"/>
          <w:szCs w:val="28"/>
        </w:rPr>
        <w:t>]</w:t>
      </w:r>
      <w:r>
        <w:rPr>
          <w:rFonts w:ascii="Times New Roman" w:hAnsi="Times New Roman" w:cs="Times New Roman"/>
          <w:sz w:val="28"/>
          <w:szCs w:val="28"/>
        </w:rPr>
        <w:t xml:space="preserve">. Важно, что гром гремит не в момент убийства Оснельды или закалывания Хорева, а именно тогда, когда Кий понимает до конца степень своей виновности: гроза, таким образом, становится наказанием со стороны небес, богов (или Бога), причем </w:t>
      </w:r>
      <w:proofErr w:type="gramStart"/>
      <w:r>
        <w:rPr>
          <w:rFonts w:ascii="Times New Roman" w:hAnsi="Times New Roman" w:cs="Times New Roman"/>
          <w:sz w:val="28"/>
          <w:szCs w:val="28"/>
        </w:rPr>
        <w:t>наказанием</w:t>
      </w:r>
      <w:proofErr w:type="gramEnd"/>
      <w:r>
        <w:rPr>
          <w:rFonts w:ascii="Times New Roman" w:hAnsi="Times New Roman" w:cs="Times New Roman"/>
          <w:sz w:val="28"/>
          <w:szCs w:val="28"/>
        </w:rPr>
        <w:t xml:space="preserve"> внутренним и касающимся именно героя, совершившего преступление.</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Метафора грозы как наказания возникает и в последующих трагедиях (например, в «Гамлете» для Гертруды «сверкают молни</w:t>
      </w:r>
      <w:r w:rsidRPr="007D41DD">
        <w:rPr>
          <w:rFonts w:ascii="Times New Roman" w:hAnsi="Times New Roman" w:cs="Times New Roman"/>
          <w:sz w:val="28"/>
          <w:szCs w:val="28"/>
        </w:rPr>
        <w:t>и</w:t>
      </w:r>
      <w:r>
        <w:rPr>
          <w:rFonts w:ascii="Times New Roman" w:hAnsi="Times New Roman" w:cs="Times New Roman"/>
          <w:sz w:val="28"/>
          <w:szCs w:val="28"/>
        </w:rPr>
        <w:t>,</w:t>
      </w:r>
      <w:r w:rsidRPr="007D41DD">
        <w:rPr>
          <w:rFonts w:ascii="Times New Roman" w:hAnsi="Times New Roman" w:cs="Times New Roman"/>
          <w:sz w:val="28"/>
          <w:szCs w:val="28"/>
        </w:rPr>
        <w:t xml:space="preserve"> и небо меще</w:t>
      </w:r>
      <w:r>
        <w:rPr>
          <w:rFonts w:ascii="Times New Roman" w:hAnsi="Times New Roman" w:cs="Times New Roman"/>
          <w:sz w:val="28"/>
          <w:szCs w:val="28"/>
        </w:rPr>
        <w:t>т гром»</w:t>
      </w:r>
      <w:r>
        <w:rPr>
          <w:rStyle w:val="a8"/>
          <w:rFonts w:ascii="Times New Roman" w:hAnsi="Times New Roman" w:cs="Times New Roman"/>
          <w:sz w:val="28"/>
          <w:szCs w:val="28"/>
        </w:rPr>
        <w:footnoteReference w:id="157"/>
      </w:r>
      <w:r>
        <w:rPr>
          <w:rFonts w:ascii="Times New Roman" w:hAnsi="Times New Roman" w:cs="Times New Roman"/>
          <w:sz w:val="28"/>
          <w:szCs w:val="28"/>
        </w:rPr>
        <w:t xml:space="preserve">, в «Семире» грозящая катастрофа связана с надвигающимся на город облаком: </w:t>
      </w:r>
      <w:r w:rsidRPr="007D41DD">
        <w:rPr>
          <w:rFonts w:ascii="Times New Roman" w:hAnsi="Times New Roman" w:cs="Times New Roman"/>
          <w:sz w:val="28"/>
          <w:szCs w:val="28"/>
        </w:rPr>
        <w:t>«А страшный обла</w:t>
      </w:r>
      <w:r>
        <w:rPr>
          <w:rFonts w:ascii="Times New Roman" w:hAnsi="Times New Roman" w:cs="Times New Roman"/>
          <w:sz w:val="28"/>
          <w:szCs w:val="28"/>
        </w:rPr>
        <w:t>к сей от града отврати»</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220</w:t>
      </w:r>
      <w:r w:rsidR="00B62C1C" w:rsidRPr="0095391D">
        <w:rPr>
          <w:rFonts w:ascii="Times New Roman" w:hAnsi="Times New Roman" w:cs="Times New Roman"/>
          <w:sz w:val="28"/>
          <w:szCs w:val="28"/>
        </w:rPr>
        <w:t>]</w:t>
      </w:r>
      <w:r w:rsidRPr="007D41DD">
        <w:rPr>
          <w:rFonts w:ascii="Times New Roman" w:hAnsi="Times New Roman" w:cs="Times New Roman"/>
          <w:sz w:val="28"/>
          <w:szCs w:val="28"/>
        </w:rPr>
        <w:t>, «Но страшный облак сей еще не пренесен»</w:t>
      </w:r>
      <w:r w:rsidR="00B62C1C">
        <w:rPr>
          <w:rFonts w:ascii="Times New Roman" w:hAnsi="Times New Roman" w:cs="Times New Roman"/>
          <w:sz w:val="28"/>
          <w:szCs w:val="28"/>
        </w:rPr>
        <w:t xml:space="preserve"> </w:t>
      </w:r>
      <w:r w:rsidR="00B62C1C" w:rsidRPr="0095391D">
        <w:rPr>
          <w:rFonts w:ascii="Times New Roman" w:hAnsi="Times New Roman" w:cs="Times New Roman"/>
          <w:sz w:val="28"/>
          <w:szCs w:val="28"/>
        </w:rPr>
        <w:t>[</w:t>
      </w:r>
      <w:r w:rsidR="00B62C1C">
        <w:rPr>
          <w:rFonts w:ascii="Times New Roman" w:hAnsi="Times New Roman" w:cs="Times New Roman"/>
          <w:sz w:val="28"/>
          <w:szCs w:val="28"/>
        </w:rPr>
        <w:t>с. 234</w:t>
      </w:r>
      <w:r w:rsidR="00B62C1C" w:rsidRPr="0095391D">
        <w:rPr>
          <w:rFonts w:ascii="Times New Roman" w:hAnsi="Times New Roman" w:cs="Times New Roman"/>
          <w:sz w:val="28"/>
          <w:szCs w:val="28"/>
        </w:rPr>
        <w:t>]</w:t>
      </w:r>
      <w:r>
        <w:rPr>
          <w:rFonts w:ascii="Times New Roman" w:hAnsi="Times New Roman" w:cs="Times New Roman"/>
          <w:sz w:val="28"/>
          <w:szCs w:val="28"/>
        </w:rPr>
        <w:t>). Важно, однако, что подобные вмешательства высших сил остаются на уровне метафоры, реальной же карой за одержимость страстью становятся катастрофические последствия, наступающие для самих героев, и те муки совести, которые испытывают виновники. Трагическая гроза при этом – явление временное, преходящее, о чем говорится в первой же трагедии Сумарокова, имеющей счастливый финал, — в «Гамлете». Флемина произносит здесь такие слова:</w:t>
      </w:r>
    </w:p>
    <w:p w:rsidR="00547C80" w:rsidRPr="00B92DF6" w:rsidRDefault="00547C80" w:rsidP="00B62C1C">
      <w:pPr>
        <w:spacing w:line="360" w:lineRule="auto"/>
        <w:jc w:val="both"/>
        <w:rPr>
          <w:rFonts w:ascii="Times New Roman" w:hAnsi="Times New Roman" w:cs="Times New Roman"/>
          <w:sz w:val="28"/>
          <w:szCs w:val="28"/>
        </w:rPr>
      </w:pPr>
      <w:r w:rsidRPr="00B92DF6">
        <w:rPr>
          <w:rFonts w:ascii="Times New Roman" w:hAnsi="Times New Roman" w:cs="Times New Roman"/>
          <w:sz w:val="28"/>
          <w:szCs w:val="28"/>
        </w:rPr>
        <w:t>Приятняй со</w:t>
      </w:r>
      <w:r>
        <w:rPr>
          <w:rFonts w:ascii="Times New Roman" w:hAnsi="Times New Roman" w:cs="Times New Roman"/>
          <w:sz w:val="28"/>
          <w:szCs w:val="28"/>
        </w:rPr>
        <w:t>лнца свет, когда пройдет</w:t>
      </w:r>
      <w:r w:rsidRPr="00B92DF6">
        <w:rPr>
          <w:rFonts w:ascii="Times New Roman" w:hAnsi="Times New Roman" w:cs="Times New Roman"/>
          <w:sz w:val="28"/>
          <w:szCs w:val="28"/>
        </w:rPr>
        <w:t xml:space="preserve"> ненастье,</w:t>
      </w:r>
    </w:p>
    <w:p w:rsidR="00547C80" w:rsidRDefault="00547C80" w:rsidP="00B62C1C">
      <w:pPr>
        <w:spacing w:line="360" w:lineRule="auto"/>
        <w:jc w:val="both"/>
        <w:rPr>
          <w:rFonts w:ascii="Times New Roman" w:hAnsi="Times New Roman" w:cs="Times New Roman"/>
          <w:sz w:val="28"/>
          <w:szCs w:val="28"/>
        </w:rPr>
      </w:pPr>
      <w:r w:rsidRPr="00B92DF6">
        <w:rPr>
          <w:rFonts w:ascii="Times New Roman" w:hAnsi="Times New Roman" w:cs="Times New Roman"/>
          <w:sz w:val="28"/>
          <w:szCs w:val="28"/>
        </w:rPr>
        <w:t>И сл</w:t>
      </w:r>
      <w:r>
        <w:rPr>
          <w:rFonts w:ascii="Times New Roman" w:hAnsi="Times New Roman" w:cs="Times New Roman"/>
          <w:sz w:val="28"/>
          <w:szCs w:val="28"/>
        </w:rPr>
        <w:t>аще сладка жизнь, когда пройдет</w:t>
      </w:r>
      <w:r w:rsidRPr="00B92DF6">
        <w:rPr>
          <w:rFonts w:ascii="Times New Roman" w:hAnsi="Times New Roman" w:cs="Times New Roman"/>
          <w:sz w:val="28"/>
          <w:szCs w:val="28"/>
        </w:rPr>
        <w:t xml:space="preserve"> нещастье</w:t>
      </w:r>
      <w:r>
        <w:rPr>
          <w:rFonts w:ascii="Times New Roman" w:hAnsi="Times New Roman" w:cs="Times New Roman"/>
          <w:sz w:val="28"/>
          <w:szCs w:val="28"/>
        </w:rPr>
        <w:t>.</w:t>
      </w:r>
      <w:r>
        <w:rPr>
          <w:rStyle w:val="a8"/>
          <w:rFonts w:ascii="Times New Roman" w:hAnsi="Times New Roman" w:cs="Times New Roman"/>
          <w:sz w:val="28"/>
          <w:szCs w:val="28"/>
        </w:rPr>
        <w:footnoteReference w:id="158"/>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Мотив окончания ненастья явлен в следующей трагедии Сумаркова – в «Синаве и Труворе», однако здесь он переворачивается: прояснение становится плодом безумия познавшего свою ошибку Синава:</w:t>
      </w:r>
    </w:p>
    <w:p w:rsidR="00547C80" w:rsidRPr="00B92DF6" w:rsidRDefault="00547C80" w:rsidP="006916F8">
      <w:pPr>
        <w:spacing w:line="360" w:lineRule="auto"/>
        <w:jc w:val="both"/>
        <w:rPr>
          <w:rFonts w:ascii="Times New Roman" w:hAnsi="Times New Roman" w:cs="Times New Roman"/>
          <w:sz w:val="28"/>
          <w:szCs w:val="28"/>
        </w:rPr>
      </w:pPr>
      <w:r w:rsidRPr="00B92DF6">
        <w:rPr>
          <w:rFonts w:ascii="Times New Roman" w:hAnsi="Times New Roman" w:cs="Times New Roman"/>
          <w:sz w:val="28"/>
          <w:szCs w:val="28"/>
        </w:rPr>
        <w:t>Проникли темноту лучи, сокрыта мгла:</w:t>
      </w:r>
    </w:p>
    <w:p w:rsidR="00547C80" w:rsidRPr="00B92DF6" w:rsidRDefault="00547C80" w:rsidP="006916F8">
      <w:pPr>
        <w:spacing w:line="360" w:lineRule="auto"/>
        <w:jc w:val="both"/>
        <w:rPr>
          <w:rFonts w:ascii="Times New Roman" w:hAnsi="Times New Roman" w:cs="Times New Roman"/>
          <w:sz w:val="28"/>
          <w:szCs w:val="28"/>
        </w:rPr>
      </w:pPr>
      <w:r w:rsidRPr="00B92DF6">
        <w:rPr>
          <w:rFonts w:ascii="Times New Roman" w:hAnsi="Times New Roman" w:cs="Times New Roman"/>
          <w:sz w:val="28"/>
          <w:szCs w:val="28"/>
        </w:rPr>
        <w:lastRenderedPageBreak/>
        <w:t>Природа небесам цвет прежний отдала...</w:t>
      </w:r>
    </w:p>
    <w:p w:rsidR="00547C80" w:rsidRPr="00B92DF6" w:rsidRDefault="00547C80" w:rsidP="006916F8">
      <w:pPr>
        <w:spacing w:line="360" w:lineRule="auto"/>
        <w:jc w:val="both"/>
        <w:rPr>
          <w:rFonts w:ascii="Times New Roman" w:hAnsi="Times New Roman" w:cs="Times New Roman"/>
          <w:sz w:val="28"/>
          <w:szCs w:val="28"/>
        </w:rPr>
      </w:pPr>
      <w:r w:rsidRPr="00B92DF6">
        <w:rPr>
          <w:rFonts w:ascii="Times New Roman" w:hAnsi="Times New Roman" w:cs="Times New Roman"/>
          <w:sz w:val="28"/>
          <w:szCs w:val="28"/>
        </w:rPr>
        <w:t>Но что вы, воины, вокруг меня дрожите?</w:t>
      </w:r>
    </w:p>
    <w:p w:rsidR="00547C80" w:rsidRDefault="00547C80" w:rsidP="006916F8">
      <w:pPr>
        <w:spacing w:line="360" w:lineRule="auto"/>
        <w:jc w:val="both"/>
        <w:rPr>
          <w:rFonts w:ascii="Times New Roman" w:hAnsi="Times New Roman" w:cs="Times New Roman"/>
          <w:sz w:val="28"/>
          <w:szCs w:val="28"/>
        </w:rPr>
      </w:pPr>
      <w:r w:rsidRPr="00B92DF6">
        <w:rPr>
          <w:rFonts w:ascii="Times New Roman" w:hAnsi="Times New Roman" w:cs="Times New Roman"/>
          <w:sz w:val="28"/>
          <w:szCs w:val="28"/>
        </w:rPr>
        <w:t>Куда отселе все, куда вы прочь бежите?</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132</w:t>
      </w:r>
      <w:r w:rsidR="006916F8" w:rsidRPr="0095391D">
        <w:rPr>
          <w:rFonts w:ascii="Times New Roman" w:hAnsi="Times New Roman" w:cs="Times New Roman"/>
          <w:sz w:val="28"/>
          <w:szCs w:val="28"/>
        </w:rPr>
        <w:t>]</w:t>
      </w:r>
    </w:p>
    <w:p w:rsidR="00547C80" w:rsidRDefault="00116672"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w:t>
      </w:r>
      <w:r w:rsidR="00547C80">
        <w:rPr>
          <w:rFonts w:ascii="Times New Roman" w:hAnsi="Times New Roman" w:cs="Times New Roman"/>
          <w:sz w:val="28"/>
          <w:szCs w:val="28"/>
        </w:rPr>
        <w:t xml:space="preserve"> что Синав остается до конца трагедии в живых, будущего у него нет: его слава «навсегда затмилась», и в конце финальной реплики князь призывает небо покарать его, соглашается на собственную гибель (причем здесь вновь возникает метафора грозы): «</w:t>
      </w:r>
      <w:r w:rsidR="00547C80" w:rsidRPr="009871D4">
        <w:rPr>
          <w:rFonts w:ascii="Times New Roman" w:hAnsi="Times New Roman" w:cs="Times New Roman"/>
          <w:sz w:val="28"/>
          <w:szCs w:val="28"/>
        </w:rPr>
        <w:t xml:space="preserve">Карай мя </w:t>
      </w:r>
      <w:r w:rsidR="00547C80">
        <w:rPr>
          <w:rFonts w:ascii="Times New Roman" w:hAnsi="Times New Roman" w:cs="Times New Roman"/>
          <w:sz w:val="28"/>
          <w:szCs w:val="28"/>
        </w:rPr>
        <w:t xml:space="preserve">небо, я погибель в дар приемлю, / </w:t>
      </w:r>
      <w:r w:rsidR="00547C80" w:rsidRPr="009871D4">
        <w:rPr>
          <w:rFonts w:ascii="Times New Roman" w:hAnsi="Times New Roman" w:cs="Times New Roman"/>
          <w:sz w:val="28"/>
          <w:szCs w:val="28"/>
        </w:rPr>
        <w:t>Рази, губи, греми, бросай огонь на землю!</w:t>
      </w:r>
      <w:r w:rsidR="00547C80">
        <w:rPr>
          <w:rFonts w:ascii="Times New Roman" w:hAnsi="Times New Roman" w:cs="Times New Roman"/>
          <w:sz w:val="28"/>
          <w:szCs w:val="28"/>
        </w:rPr>
        <w:t>»</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133</w:t>
      </w:r>
      <w:r w:rsidR="006916F8" w:rsidRPr="0095391D">
        <w:rPr>
          <w:rFonts w:ascii="Times New Roman" w:hAnsi="Times New Roman" w:cs="Times New Roman"/>
          <w:sz w:val="28"/>
          <w:szCs w:val="28"/>
        </w:rPr>
        <w:t>]</w:t>
      </w:r>
      <w:r w:rsidR="00547C80">
        <w:rPr>
          <w:rFonts w:ascii="Times New Roman" w:hAnsi="Times New Roman" w:cs="Times New Roman"/>
          <w:sz w:val="28"/>
          <w:szCs w:val="28"/>
        </w:rPr>
        <w:t>. Значимо при этом, что единственный конкретный языческий бог, упоминаемый в трагедиях, — Перун («</w:t>
      </w:r>
      <w:r w:rsidR="00547C80" w:rsidRPr="009871D4">
        <w:rPr>
          <w:rFonts w:ascii="Times New Roman" w:hAnsi="Times New Roman" w:cs="Times New Roman"/>
          <w:sz w:val="28"/>
          <w:szCs w:val="28"/>
        </w:rPr>
        <w:t>Перун! Почто меня от смерти ты избавил</w:t>
      </w:r>
      <w:r w:rsidR="00547C80">
        <w:rPr>
          <w:rFonts w:ascii="Times New Roman" w:hAnsi="Times New Roman" w:cs="Times New Roman"/>
          <w:sz w:val="28"/>
          <w:szCs w:val="28"/>
        </w:rPr>
        <w:t xml:space="preserve">»), карающий бог-громовержец, что соответствует восприятию самого языческого рока.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 противопоставлен земле и небесам, в первую очередь, с точки зрения оппозиции света и тьмы. Его описание в той или иной мере появляется во всех трагедиях Сумарокова (например, в «Хореве» — «</w:t>
      </w:r>
      <w:r w:rsidRPr="009871D4">
        <w:rPr>
          <w:rFonts w:ascii="Times New Roman" w:hAnsi="Times New Roman" w:cs="Times New Roman"/>
          <w:sz w:val="28"/>
          <w:szCs w:val="28"/>
        </w:rPr>
        <w:t>Оснель</w:t>
      </w:r>
      <w:r>
        <w:rPr>
          <w:rFonts w:ascii="Times New Roman" w:hAnsi="Times New Roman" w:cs="Times New Roman"/>
          <w:sz w:val="28"/>
          <w:szCs w:val="28"/>
        </w:rPr>
        <w:t xml:space="preserve">ду погублю и сниду купно с ней / </w:t>
      </w:r>
      <w:proofErr w:type="gramStart"/>
      <w:r w:rsidRPr="009871D4">
        <w:rPr>
          <w:rFonts w:ascii="Times New Roman" w:hAnsi="Times New Roman" w:cs="Times New Roman"/>
          <w:sz w:val="28"/>
          <w:szCs w:val="28"/>
        </w:rPr>
        <w:t>В</w:t>
      </w:r>
      <w:proofErr w:type="gramEnd"/>
      <w:r w:rsidRPr="009871D4">
        <w:rPr>
          <w:rFonts w:ascii="Times New Roman" w:hAnsi="Times New Roman" w:cs="Times New Roman"/>
          <w:sz w:val="28"/>
          <w:szCs w:val="28"/>
        </w:rPr>
        <w:t xml:space="preserve"> подземные места чрез мрачные степени,</w:t>
      </w:r>
      <w:r>
        <w:rPr>
          <w:rFonts w:ascii="Times New Roman" w:hAnsi="Times New Roman" w:cs="Times New Roman"/>
          <w:sz w:val="28"/>
          <w:szCs w:val="28"/>
        </w:rPr>
        <w:t xml:space="preserve"> / </w:t>
      </w:r>
      <w:r w:rsidRPr="009871D4">
        <w:rPr>
          <w:rFonts w:ascii="Times New Roman" w:hAnsi="Times New Roman" w:cs="Times New Roman"/>
          <w:sz w:val="28"/>
          <w:szCs w:val="28"/>
        </w:rPr>
        <w:t>Чрез непреходный путь, во тьму, где дремлют тени</w:t>
      </w:r>
      <w:r>
        <w:rPr>
          <w:rFonts w:ascii="Times New Roman" w:hAnsi="Times New Roman" w:cs="Times New Roman"/>
          <w:sz w:val="28"/>
          <w:szCs w:val="28"/>
        </w:rPr>
        <w:t>»</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70</w:t>
      </w:r>
      <w:r w:rsidR="006916F8" w:rsidRPr="0095391D">
        <w:rPr>
          <w:rFonts w:ascii="Times New Roman" w:hAnsi="Times New Roman" w:cs="Times New Roman"/>
          <w:sz w:val="28"/>
          <w:szCs w:val="28"/>
        </w:rPr>
        <w:t>]</w:t>
      </w:r>
      <w:r>
        <w:rPr>
          <w:rFonts w:ascii="Times New Roman" w:hAnsi="Times New Roman" w:cs="Times New Roman"/>
          <w:sz w:val="28"/>
          <w:szCs w:val="28"/>
        </w:rPr>
        <w:t>). Для обозначения этого пространства используется множество перифраз – «подземные места», «глубокие пропасти», «адский зев» и мн. др. Ад зеркален по отношению к небесам в том числе и потому, что здесь есть свои боги – они упоминаются в трагедии «Артистона», хронотоп которой наименее связан с христианством, поскольку Персия – часть восточного мира: «</w:t>
      </w:r>
      <w:r w:rsidRPr="00C57602">
        <w:rPr>
          <w:rFonts w:ascii="Times New Roman" w:hAnsi="Times New Roman" w:cs="Times New Roman"/>
          <w:sz w:val="28"/>
          <w:szCs w:val="28"/>
        </w:rPr>
        <w:t>О боги</w:t>
      </w:r>
      <w:r>
        <w:rPr>
          <w:rFonts w:ascii="Times New Roman" w:hAnsi="Times New Roman" w:cs="Times New Roman"/>
          <w:sz w:val="28"/>
          <w:szCs w:val="28"/>
        </w:rPr>
        <w:t xml:space="preserve"> вечной тьмы, я прибегаю к вам! / </w:t>
      </w:r>
      <w:r w:rsidRPr="00C57602">
        <w:rPr>
          <w:rFonts w:ascii="Times New Roman" w:hAnsi="Times New Roman" w:cs="Times New Roman"/>
          <w:sz w:val="28"/>
          <w:szCs w:val="28"/>
        </w:rPr>
        <w:t>Коль боги от меня небесны отвратились</w:t>
      </w:r>
      <w:r>
        <w:rPr>
          <w:rFonts w:ascii="Times New Roman" w:hAnsi="Times New Roman" w:cs="Times New Roman"/>
          <w:sz w:val="28"/>
          <w:szCs w:val="28"/>
        </w:rPr>
        <w:t>»</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162</w:t>
      </w:r>
      <w:r w:rsidR="006916F8" w:rsidRPr="0095391D">
        <w:rPr>
          <w:rFonts w:ascii="Times New Roman" w:hAnsi="Times New Roman" w:cs="Times New Roman"/>
          <w:sz w:val="28"/>
          <w:szCs w:val="28"/>
        </w:rPr>
        <w:t>]</w:t>
      </w:r>
      <w:r>
        <w:rPr>
          <w:rFonts w:ascii="Times New Roman" w:hAnsi="Times New Roman" w:cs="Times New Roman"/>
          <w:sz w:val="28"/>
          <w:szCs w:val="28"/>
        </w:rPr>
        <w:t>.</w:t>
      </w:r>
      <w:r w:rsidRPr="00C57602">
        <w:rPr>
          <w:rFonts w:ascii="Times New Roman" w:hAnsi="Times New Roman" w:cs="Times New Roman"/>
          <w:sz w:val="28"/>
          <w:szCs w:val="28"/>
        </w:rPr>
        <w:t xml:space="preserve"> </w:t>
      </w:r>
      <w:r>
        <w:rPr>
          <w:rFonts w:ascii="Times New Roman" w:hAnsi="Times New Roman" w:cs="Times New Roman"/>
          <w:sz w:val="28"/>
          <w:szCs w:val="28"/>
        </w:rPr>
        <w:t>В аду томятся тени – души умерших («</w:t>
      </w:r>
      <w:r w:rsidRPr="008F156D">
        <w:rPr>
          <w:rFonts w:ascii="Times New Roman" w:hAnsi="Times New Roman" w:cs="Times New Roman"/>
          <w:sz w:val="28"/>
          <w:szCs w:val="28"/>
        </w:rPr>
        <w:t>Чрез непреходный путь, во тьму, где дремлют тени</w:t>
      </w:r>
      <w:r>
        <w:rPr>
          <w:rFonts w:ascii="Times New Roman" w:hAnsi="Times New Roman" w:cs="Times New Roman"/>
          <w:sz w:val="28"/>
          <w:szCs w:val="28"/>
        </w:rPr>
        <w:t>»</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70</w:t>
      </w:r>
      <w:r w:rsidR="006916F8" w:rsidRPr="0095391D">
        <w:rPr>
          <w:rFonts w:ascii="Times New Roman" w:hAnsi="Times New Roman" w:cs="Times New Roman"/>
          <w:sz w:val="28"/>
          <w:szCs w:val="28"/>
        </w:rPr>
        <w:t>]</w:t>
      </w:r>
      <w:r>
        <w:rPr>
          <w:rFonts w:ascii="Times New Roman" w:hAnsi="Times New Roman" w:cs="Times New Roman"/>
          <w:sz w:val="28"/>
          <w:szCs w:val="28"/>
        </w:rPr>
        <w:t xml:space="preserve"> в «Хореве» и мн. др.), причем для всех «языческих» трагедий никакой альтернативы преисподней как месту загробной жизни не предусмотрено. В трагедии «Хорев» в реплике Завлоха о смерти Оснельды возникает такой протохристианский (что у Сумарокова частотно) мотив, как сошествие в ад без пленения души: «</w:t>
      </w:r>
      <w:r w:rsidRPr="00E65368">
        <w:rPr>
          <w:rFonts w:ascii="Times New Roman" w:hAnsi="Times New Roman" w:cs="Times New Roman"/>
          <w:sz w:val="28"/>
          <w:szCs w:val="28"/>
        </w:rPr>
        <w:t>Плененно</w:t>
      </w:r>
      <w:r>
        <w:rPr>
          <w:rFonts w:ascii="Times New Roman" w:hAnsi="Times New Roman" w:cs="Times New Roman"/>
          <w:sz w:val="28"/>
          <w:szCs w:val="28"/>
        </w:rPr>
        <w:t xml:space="preserve">й не почтет тебя, нисшедшу, ад, / </w:t>
      </w:r>
      <w:r w:rsidRPr="00E65368">
        <w:rPr>
          <w:rFonts w:ascii="Times New Roman" w:hAnsi="Times New Roman" w:cs="Times New Roman"/>
          <w:sz w:val="28"/>
          <w:szCs w:val="28"/>
        </w:rPr>
        <w:t xml:space="preserve">Заплачет по тебе </w:t>
      </w:r>
      <w:r w:rsidRPr="00E65368">
        <w:rPr>
          <w:rFonts w:ascii="Times New Roman" w:hAnsi="Times New Roman" w:cs="Times New Roman"/>
          <w:sz w:val="28"/>
          <w:szCs w:val="28"/>
        </w:rPr>
        <w:lastRenderedPageBreak/>
        <w:t>с Хоревом весь сей град</w:t>
      </w:r>
      <w:r>
        <w:rPr>
          <w:rFonts w:ascii="Times New Roman" w:hAnsi="Times New Roman" w:cs="Times New Roman"/>
          <w:sz w:val="28"/>
          <w:szCs w:val="28"/>
        </w:rPr>
        <w:t>»</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81</w:t>
      </w:r>
      <w:r w:rsidR="006916F8" w:rsidRPr="0095391D">
        <w:rPr>
          <w:rFonts w:ascii="Times New Roman" w:hAnsi="Times New Roman" w:cs="Times New Roman"/>
          <w:sz w:val="28"/>
          <w:szCs w:val="28"/>
        </w:rPr>
        <w:t>]</w:t>
      </w:r>
      <w:r>
        <w:rPr>
          <w:rFonts w:ascii="Times New Roman" w:hAnsi="Times New Roman" w:cs="Times New Roman"/>
          <w:sz w:val="28"/>
          <w:szCs w:val="28"/>
        </w:rPr>
        <w:t>. Согласно христианскому вероучению, в ад добровольно сходит Христос, тем самым побеждая и упраздняя его (см., напр., в «Огласительном слове на Пасху» Иоанна Златоуста: «</w:t>
      </w:r>
      <w:r w:rsidRPr="00C57602">
        <w:rPr>
          <w:rFonts w:ascii="Times New Roman" w:hAnsi="Times New Roman" w:cs="Times New Roman"/>
          <w:sz w:val="28"/>
          <w:szCs w:val="28"/>
        </w:rPr>
        <w:t>Сошед во ад, Он пленил ад и огорчил того, кто коснулся Его плоти… Огорчился ад, ибо упразднен! Огорчился, ибо осмеян! Огорчился, ибо умерщвлен! Огорчился, ибо низложен! Огорчился, ибо связан!</w:t>
      </w:r>
      <w:r>
        <w:rPr>
          <w:rFonts w:ascii="Times New Roman" w:hAnsi="Times New Roman" w:cs="Times New Roman"/>
          <w:sz w:val="28"/>
          <w:szCs w:val="28"/>
        </w:rPr>
        <w:t xml:space="preserve"> </w:t>
      </w:r>
      <w:r w:rsidRPr="00C57602">
        <w:rPr>
          <w:rFonts w:ascii="Times New Roman" w:hAnsi="Times New Roman" w:cs="Times New Roman"/>
          <w:sz w:val="28"/>
          <w:szCs w:val="28"/>
        </w:rPr>
        <w:t>Взял тело, а прикоснулся Бога; принял землю, а нашел в нем небо; взял то, что видел, а подвергся тому, чего не ожидал! Смерть! где твое жало?! Ад! где твоя победа?!</w:t>
      </w:r>
      <w:r>
        <w:rPr>
          <w:rFonts w:ascii="Times New Roman" w:hAnsi="Times New Roman" w:cs="Times New Roman"/>
          <w:sz w:val="28"/>
          <w:szCs w:val="28"/>
        </w:rPr>
        <w:t>»</w:t>
      </w:r>
      <w:r>
        <w:rPr>
          <w:rStyle w:val="a8"/>
          <w:rFonts w:ascii="Times New Roman" w:hAnsi="Times New Roman" w:cs="Times New Roman"/>
          <w:sz w:val="28"/>
          <w:szCs w:val="28"/>
        </w:rPr>
        <w:footnoteReference w:id="159"/>
      </w:r>
      <w:r>
        <w:rPr>
          <w:rFonts w:ascii="Times New Roman" w:hAnsi="Times New Roman" w:cs="Times New Roman"/>
          <w:sz w:val="28"/>
          <w:szCs w:val="28"/>
        </w:rPr>
        <w:t xml:space="preserve">).  Оснельда – невинная жертва, сознательно пошедшая на смерть, — </w:t>
      </w:r>
      <w:r w:rsidR="00116672">
        <w:rPr>
          <w:rFonts w:ascii="Times New Roman" w:hAnsi="Times New Roman" w:cs="Times New Roman"/>
          <w:sz w:val="28"/>
          <w:szCs w:val="28"/>
        </w:rPr>
        <w:t xml:space="preserve">в некотором смысле </w:t>
      </w:r>
      <w:r>
        <w:rPr>
          <w:rFonts w:ascii="Times New Roman" w:hAnsi="Times New Roman" w:cs="Times New Roman"/>
          <w:sz w:val="28"/>
          <w:szCs w:val="28"/>
        </w:rPr>
        <w:t>уподобляется тем самым Христу, однако значимо, что такое откровение в устах Завлоха не представляет важности для Хорева, заглавного героя трагедии: «</w:t>
      </w:r>
      <w:r w:rsidRPr="00F4496E">
        <w:rPr>
          <w:rFonts w:ascii="Times New Roman" w:hAnsi="Times New Roman" w:cs="Times New Roman"/>
          <w:sz w:val="28"/>
          <w:szCs w:val="28"/>
        </w:rPr>
        <w:t>Какая по</w:t>
      </w:r>
      <w:r>
        <w:rPr>
          <w:rFonts w:ascii="Times New Roman" w:hAnsi="Times New Roman" w:cs="Times New Roman"/>
          <w:sz w:val="28"/>
          <w:szCs w:val="28"/>
        </w:rPr>
        <w:t>льза в том несчастному Хореву?!»</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81</w:t>
      </w:r>
      <w:r w:rsidR="006916F8" w:rsidRPr="0095391D">
        <w:rPr>
          <w:rFonts w:ascii="Times New Roman" w:hAnsi="Times New Roman" w:cs="Times New Roman"/>
          <w:sz w:val="28"/>
          <w:szCs w:val="28"/>
        </w:rPr>
        <w:t>]</w:t>
      </w:r>
      <w:r>
        <w:rPr>
          <w:rFonts w:ascii="Times New Roman" w:hAnsi="Times New Roman" w:cs="Times New Roman"/>
          <w:sz w:val="28"/>
          <w:szCs w:val="28"/>
        </w:rPr>
        <w:t>.</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 ада по-особому явлен в «Гамлете» — единственной из рассматриваемых трагедий, действие которой происходит в рамках христианской цивилизации. Преисподняя подробно описывается здесь устами Гертруды и иных героев как место, предназначенное именно грешникам, причем ее основная особенность – отсутствие в ней Бога, разлука с Ним:</w:t>
      </w:r>
    </w:p>
    <w:p w:rsidR="00547C80" w:rsidRPr="00F4496E" w:rsidRDefault="00547C80" w:rsidP="006916F8">
      <w:pPr>
        <w:spacing w:line="360" w:lineRule="auto"/>
        <w:jc w:val="both"/>
        <w:rPr>
          <w:rFonts w:ascii="Times New Roman" w:hAnsi="Times New Roman" w:cs="Times New Roman"/>
          <w:sz w:val="28"/>
          <w:szCs w:val="28"/>
        </w:rPr>
      </w:pPr>
      <w:r>
        <w:rPr>
          <w:rFonts w:ascii="Times New Roman" w:hAnsi="Times New Roman" w:cs="Times New Roman"/>
          <w:sz w:val="28"/>
          <w:szCs w:val="28"/>
        </w:rPr>
        <w:t>Но, все, что ни страшит в смятени</w:t>
      </w:r>
      <w:r w:rsidRPr="00F4496E">
        <w:rPr>
          <w:rFonts w:ascii="Times New Roman" w:hAnsi="Times New Roman" w:cs="Times New Roman"/>
          <w:sz w:val="28"/>
          <w:szCs w:val="28"/>
        </w:rPr>
        <w:t>и меня,</w:t>
      </w:r>
    </w:p>
    <w:p w:rsidR="00547C80" w:rsidRPr="00F4496E" w:rsidRDefault="00547C80" w:rsidP="006916F8">
      <w:pPr>
        <w:spacing w:line="360" w:lineRule="auto"/>
        <w:jc w:val="both"/>
        <w:rPr>
          <w:rFonts w:ascii="Times New Roman" w:hAnsi="Times New Roman" w:cs="Times New Roman"/>
          <w:sz w:val="28"/>
          <w:szCs w:val="28"/>
        </w:rPr>
      </w:pPr>
      <w:r>
        <w:rPr>
          <w:rFonts w:ascii="Times New Roman" w:hAnsi="Times New Roman" w:cs="Times New Roman"/>
          <w:sz w:val="28"/>
          <w:szCs w:val="28"/>
        </w:rPr>
        <w:t>Чего себе ни ждет</w:t>
      </w:r>
      <w:r w:rsidRPr="00F4496E">
        <w:rPr>
          <w:rFonts w:ascii="Times New Roman" w:hAnsi="Times New Roman" w:cs="Times New Roman"/>
          <w:sz w:val="28"/>
          <w:szCs w:val="28"/>
        </w:rPr>
        <w:t xml:space="preserve"> душа моя стеня,</w:t>
      </w:r>
    </w:p>
    <w:p w:rsidR="00547C80" w:rsidRPr="00F4496E" w:rsidRDefault="00547C80" w:rsidP="006916F8">
      <w:pPr>
        <w:spacing w:line="360" w:lineRule="auto"/>
        <w:jc w:val="both"/>
        <w:rPr>
          <w:rFonts w:ascii="Times New Roman" w:hAnsi="Times New Roman" w:cs="Times New Roman"/>
          <w:sz w:val="28"/>
          <w:szCs w:val="28"/>
        </w:rPr>
      </w:pPr>
      <w:r>
        <w:rPr>
          <w:rFonts w:ascii="Times New Roman" w:hAnsi="Times New Roman" w:cs="Times New Roman"/>
          <w:sz w:val="28"/>
          <w:szCs w:val="28"/>
        </w:rPr>
        <w:t>Ничто в толикий страх</w:t>
      </w:r>
      <w:r w:rsidRPr="00F4496E">
        <w:rPr>
          <w:rFonts w:ascii="Times New Roman" w:hAnsi="Times New Roman" w:cs="Times New Roman"/>
          <w:sz w:val="28"/>
          <w:szCs w:val="28"/>
        </w:rPr>
        <w:t xml:space="preserve"> зло</w:t>
      </w:r>
      <w:r>
        <w:rPr>
          <w:rFonts w:ascii="Times New Roman" w:hAnsi="Times New Roman" w:cs="Times New Roman"/>
          <w:sz w:val="28"/>
          <w:szCs w:val="28"/>
        </w:rPr>
        <w:t>частну не приводит</w:t>
      </w:r>
      <w:r w:rsidRPr="00F4496E">
        <w:rPr>
          <w:rFonts w:ascii="Times New Roman" w:hAnsi="Times New Roman" w:cs="Times New Roman"/>
          <w:sz w:val="28"/>
          <w:szCs w:val="28"/>
        </w:rPr>
        <w:t>,</w:t>
      </w:r>
    </w:p>
    <w:p w:rsidR="00547C80" w:rsidRPr="00F4496E" w:rsidRDefault="00547C80" w:rsidP="006916F8">
      <w:pPr>
        <w:spacing w:line="360" w:lineRule="auto"/>
        <w:jc w:val="both"/>
        <w:rPr>
          <w:rFonts w:ascii="Times New Roman" w:hAnsi="Times New Roman" w:cs="Times New Roman"/>
          <w:sz w:val="28"/>
          <w:szCs w:val="28"/>
        </w:rPr>
      </w:pPr>
      <w:r>
        <w:rPr>
          <w:rFonts w:ascii="Times New Roman" w:hAnsi="Times New Roman" w:cs="Times New Roman"/>
          <w:sz w:val="28"/>
          <w:szCs w:val="28"/>
        </w:rPr>
        <w:t>Как то, когда сие на мысль мою приходит</w:t>
      </w:r>
      <w:r w:rsidRPr="00F4496E">
        <w:rPr>
          <w:rFonts w:ascii="Times New Roman" w:hAnsi="Times New Roman" w:cs="Times New Roman"/>
          <w:sz w:val="28"/>
          <w:szCs w:val="28"/>
        </w:rPr>
        <w:t>,</w:t>
      </w:r>
    </w:p>
    <w:p w:rsidR="00547C80" w:rsidRPr="00F4496E" w:rsidRDefault="00547C80" w:rsidP="006916F8">
      <w:pPr>
        <w:spacing w:line="360" w:lineRule="auto"/>
        <w:jc w:val="both"/>
        <w:rPr>
          <w:rFonts w:ascii="Times New Roman" w:hAnsi="Times New Roman" w:cs="Times New Roman"/>
          <w:sz w:val="28"/>
          <w:szCs w:val="28"/>
        </w:rPr>
      </w:pPr>
      <w:r>
        <w:rPr>
          <w:rFonts w:ascii="Times New Roman" w:hAnsi="Times New Roman" w:cs="Times New Roman"/>
          <w:sz w:val="28"/>
          <w:szCs w:val="28"/>
        </w:rPr>
        <w:t>Что, ах! не буду зреть Творца я своего</w:t>
      </w:r>
    </w:p>
    <w:p w:rsidR="00547C80" w:rsidRDefault="00116672" w:rsidP="006916F8">
      <w:pPr>
        <w:spacing w:line="360" w:lineRule="auto"/>
        <w:jc w:val="both"/>
        <w:rPr>
          <w:rFonts w:ascii="Times New Roman" w:hAnsi="Times New Roman" w:cs="Times New Roman"/>
          <w:sz w:val="28"/>
          <w:szCs w:val="28"/>
        </w:rPr>
      </w:pPr>
      <w:r>
        <w:rPr>
          <w:rFonts w:ascii="Times New Roman" w:hAnsi="Times New Roman" w:cs="Times New Roman"/>
          <w:sz w:val="28"/>
          <w:szCs w:val="28"/>
        </w:rPr>
        <w:t>И буду пребывать я вечно без Н</w:t>
      </w:r>
      <w:r w:rsidR="00547C80">
        <w:rPr>
          <w:rFonts w:ascii="Times New Roman" w:hAnsi="Times New Roman" w:cs="Times New Roman"/>
          <w:sz w:val="28"/>
          <w:szCs w:val="28"/>
        </w:rPr>
        <w:t>его.</w:t>
      </w:r>
      <w:r w:rsidR="00547C80">
        <w:rPr>
          <w:rStyle w:val="a8"/>
          <w:rFonts w:ascii="Times New Roman" w:hAnsi="Times New Roman" w:cs="Times New Roman"/>
          <w:sz w:val="28"/>
          <w:szCs w:val="28"/>
        </w:rPr>
        <w:footnoteReference w:id="160"/>
      </w:r>
    </w:p>
    <w:p w:rsidR="00547C80" w:rsidRDefault="00547C80" w:rsidP="00547C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Этот мотив позднее найдет свое логическое продолжение в трагедии «Димитрий Самозванец», для которой образ ада также будет чрезвычайно </w:t>
      </w:r>
      <w:r>
        <w:rPr>
          <w:rFonts w:ascii="Times New Roman" w:hAnsi="Times New Roman" w:cs="Times New Roman"/>
          <w:sz w:val="28"/>
          <w:szCs w:val="28"/>
        </w:rPr>
        <w:lastRenderedPageBreak/>
        <w:t>значим. Здесь для Димитрия пребывание в адской бездне, трактуемое таким образом, окажется возможным уже при жизни: «</w:t>
      </w:r>
      <w:r w:rsidRPr="003E4C1F">
        <w:rPr>
          <w:rFonts w:ascii="Times New Roman" w:hAnsi="Times New Roman" w:cs="Times New Roman"/>
          <w:sz w:val="28"/>
          <w:szCs w:val="28"/>
        </w:rPr>
        <w:t>Беги!.. Куда бежать?.. Твой ад везде с тобою</w:t>
      </w:r>
      <w:r>
        <w:rPr>
          <w:rFonts w:ascii="Times New Roman" w:hAnsi="Times New Roman" w:cs="Times New Roman"/>
          <w:sz w:val="28"/>
          <w:szCs w:val="28"/>
        </w:rPr>
        <w:t>»</w:t>
      </w:r>
      <w:r>
        <w:rPr>
          <w:rStyle w:val="a8"/>
          <w:rFonts w:ascii="Times New Roman" w:hAnsi="Times New Roman" w:cs="Times New Roman"/>
          <w:sz w:val="28"/>
          <w:szCs w:val="28"/>
        </w:rPr>
        <w:footnoteReference w:id="161"/>
      </w:r>
      <w:r>
        <w:rPr>
          <w:rFonts w:ascii="Times New Roman" w:hAnsi="Times New Roman" w:cs="Times New Roman"/>
          <w:sz w:val="28"/>
          <w:szCs w:val="28"/>
        </w:rPr>
        <w:t xml:space="preserve">. В «Гамлете» же для души </w:t>
      </w:r>
      <w:proofErr w:type="gramStart"/>
      <w:r>
        <w:rPr>
          <w:rFonts w:ascii="Times New Roman" w:hAnsi="Times New Roman" w:cs="Times New Roman"/>
          <w:sz w:val="28"/>
          <w:szCs w:val="28"/>
        </w:rPr>
        <w:t>открывается</w:t>
      </w:r>
      <w:proofErr w:type="gramEnd"/>
      <w:r>
        <w:rPr>
          <w:rFonts w:ascii="Times New Roman" w:hAnsi="Times New Roman" w:cs="Times New Roman"/>
          <w:sz w:val="28"/>
          <w:szCs w:val="28"/>
        </w:rPr>
        <w:t xml:space="preserve"> и закономерная возможность пребывать не в аду, а на небесах – это касается отца Гамлета: </w:t>
      </w:r>
    </w:p>
    <w:p w:rsidR="00547C80" w:rsidRPr="009B6FFE" w:rsidRDefault="00547C80" w:rsidP="006916F8">
      <w:pPr>
        <w:spacing w:line="360" w:lineRule="auto"/>
        <w:jc w:val="both"/>
        <w:rPr>
          <w:rFonts w:ascii="Times New Roman" w:hAnsi="Times New Roman" w:cs="Times New Roman"/>
          <w:sz w:val="28"/>
          <w:szCs w:val="28"/>
        </w:rPr>
      </w:pPr>
      <w:r>
        <w:rPr>
          <w:rFonts w:ascii="Times New Roman" w:hAnsi="Times New Roman" w:cs="Times New Roman"/>
          <w:sz w:val="28"/>
          <w:szCs w:val="28"/>
        </w:rPr>
        <w:t>Я тень на облаках в воздушном мраке зрю</w:t>
      </w:r>
    </w:p>
    <w:p w:rsidR="00547C80" w:rsidRPr="009B6FFE" w:rsidRDefault="00547C80" w:rsidP="006916F8">
      <w:pPr>
        <w:spacing w:line="360" w:lineRule="auto"/>
        <w:jc w:val="both"/>
        <w:rPr>
          <w:rFonts w:ascii="Times New Roman" w:hAnsi="Times New Roman" w:cs="Times New Roman"/>
          <w:sz w:val="28"/>
          <w:szCs w:val="28"/>
        </w:rPr>
      </w:pPr>
      <w:r>
        <w:rPr>
          <w:rFonts w:ascii="Times New Roman" w:hAnsi="Times New Roman" w:cs="Times New Roman"/>
          <w:sz w:val="28"/>
          <w:szCs w:val="28"/>
        </w:rPr>
        <w:t>И слышу, что она по ветрам возглашает</w:t>
      </w:r>
      <w:r w:rsidRPr="009B6FFE">
        <w:rPr>
          <w:rFonts w:ascii="Times New Roman" w:hAnsi="Times New Roman" w:cs="Times New Roman"/>
          <w:sz w:val="28"/>
          <w:szCs w:val="28"/>
        </w:rPr>
        <w:t>:</w:t>
      </w:r>
    </w:p>
    <w:p w:rsidR="00547C80" w:rsidRDefault="00547C80" w:rsidP="006916F8">
      <w:pPr>
        <w:spacing w:line="360" w:lineRule="auto"/>
        <w:jc w:val="both"/>
        <w:rPr>
          <w:rFonts w:ascii="Times New Roman" w:hAnsi="Times New Roman" w:cs="Times New Roman"/>
          <w:sz w:val="28"/>
          <w:szCs w:val="28"/>
        </w:rPr>
      </w:pPr>
      <w:r>
        <w:rPr>
          <w:rFonts w:ascii="Times New Roman" w:hAnsi="Times New Roman" w:cs="Times New Roman"/>
          <w:sz w:val="28"/>
          <w:szCs w:val="28"/>
        </w:rPr>
        <w:t>«Я стражду, а мой сын еще не отомщает»</w:t>
      </w:r>
      <w:r w:rsidRPr="009B6FFE">
        <w:rPr>
          <w:rFonts w:ascii="Times New Roman" w:hAnsi="Times New Roman" w:cs="Times New Roman"/>
          <w:sz w:val="28"/>
          <w:szCs w:val="28"/>
        </w:rPr>
        <w:t>.</w:t>
      </w:r>
      <w:r>
        <w:rPr>
          <w:rStyle w:val="a8"/>
          <w:rFonts w:ascii="Times New Roman" w:hAnsi="Times New Roman" w:cs="Times New Roman"/>
          <w:sz w:val="28"/>
          <w:szCs w:val="28"/>
        </w:rPr>
        <w:footnoteReference w:id="162"/>
      </w:r>
    </w:p>
    <w:p w:rsidR="00547C80" w:rsidRDefault="00547C80" w:rsidP="00547C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Уже из этой цитаты, однако, что пребывание на небесах, однако, вовсе не означает райского блаженства: душа правителя страждет.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 для героев – не только реальное пространство, но и метафора ухудшения их состояния (эмоционального и проч.). Например, Ростислав, обращаясь в трагедии «Семира» к самому себе, произносит такую фразу: </w:t>
      </w:r>
      <w:r w:rsidRPr="007955C5">
        <w:rPr>
          <w:rFonts w:ascii="Times New Roman" w:hAnsi="Times New Roman" w:cs="Times New Roman"/>
          <w:sz w:val="28"/>
          <w:szCs w:val="28"/>
        </w:rPr>
        <w:t>«Для получе</w:t>
      </w:r>
      <w:r>
        <w:rPr>
          <w:rFonts w:ascii="Times New Roman" w:hAnsi="Times New Roman" w:cs="Times New Roman"/>
          <w:sz w:val="28"/>
          <w:szCs w:val="28"/>
        </w:rPr>
        <w:t xml:space="preserve">ния обычныя забавы </w:t>
      </w:r>
      <w:r w:rsidRPr="007955C5">
        <w:rPr>
          <w:rFonts w:ascii="Times New Roman" w:hAnsi="Times New Roman" w:cs="Times New Roman"/>
          <w:sz w:val="28"/>
          <w:szCs w:val="28"/>
        </w:rPr>
        <w:t>/ Ты с с</w:t>
      </w:r>
      <w:r>
        <w:rPr>
          <w:rFonts w:ascii="Times New Roman" w:hAnsi="Times New Roman" w:cs="Times New Roman"/>
          <w:sz w:val="28"/>
          <w:szCs w:val="28"/>
        </w:rPr>
        <w:t xml:space="preserve">амой высоты величества и славы </w:t>
      </w:r>
      <w:r w:rsidRPr="007955C5">
        <w:rPr>
          <w:rFonts w:ascii="Times New Roman" w:hAnsi="Times New Roman" w:cs="Times New Roman"/>
          <w:sz w:val="28"/>
          <w:szCs w:val="28"/>
        </w:rPr>
        <w:t>/ К дну пропасти падешь»</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224</w:t>
      </w:r>
      <w:r w:rsidR="006916F8" w:rsidRPr="0095391D">
        <w:rPr>
          <w:rFonts w:ascii="Times New Roman" w:hAnsi="Times New Roman" w:cs="Times New Roman"/>
          <w:sz w:val="28"/>
          <w:szCs w:val="28"/>
        </w:rPr>
        <w:t>]</w:t>
      </w:r>
      <w:r>
        <w:rPr>
          <w:rFonts w:ascii="Times New Roman" w:hAnsi="Times New Roman" w:cs="Times New Roman"/>
          <w:sz w:val="28"/>
          <w:szCs w:val="28"/>
        </w:rPr>
        <w:t xml:space="preserve"> (пропасть в трагедиях – одна из перифраз ада). Пространственные метафоры, связанные с внутренней жизнью героев, вообще частотны в трагедиях, причем подчас они складываются в определенную систему, что позволяет говорить о своего рода</w:t>
      </w:r>
      <w:r w:rsidR="0018532D">
        <w:rPr>
          <w:rFonts w:ascii="Times New Roman" w:hAnsi="Times New Roman" w:cs="Times New Roman"/>
          <w:sz w:val="28"/>
          <w:szCs w:val="28"/>
        </w:rPr>
        <w:t xml:space="preserve"> воображаемом</w:t>
      </w:r>
      <w:r>
        <w:rPr>
          <w:rFonts w:ascii="Times New Roman" w:hAnsi="Times New Roman" w:cs="Times New Roman"/>
          <w:sz w:val="28"/>
          <w:szCs w:val="28"/>
        </w:rPr>
        <w:t xml:space="preserve"> </w:t>
      </w:r>
      <w:r w:rsidR="0018532D">
        <w:rPr>
          <w:rFonts w:ascii="Times New Roman" w:hAnsi="Times New Roman" w:cs="Times New Roman"/>
          <w:sz w:val="28"/>
          <w:szCs w:val="28"/>
        </w:rPr>
        <w:t>(</w:t>
      </w:r>
      <w:r>
        <w:rPr>
          <w:rFonts w:ascii="Times New Roman" w:hAnsi="Times New Roman" w:cs="Times New Roman"/>
          <w:sz w:val="28"/>
          <w:szCs w:val="28"/>
        </w:rPr>
        <w:t>психологическом</w:t>
      </w:r>
      <w:r w:rsidR="0018532D">
        <w:rPr>
          <w:rFonts w:ascii="Times New Roman" w:hAnsi="Times New Roman" w:cs="Times New Roman"/>
          <w:sz w:val="28"/>
          <w:szCs w:val="28"/>
        </w:rPr>
        <w:t>)</w:t>
      </w:r>
      <w:r>
        <w:rPr>
          <w:rFonts w:ascii="Times New Roman" w:hAnsi="Times New Roman" w:cs="Times New Roman"/>
          <w:sz w:val="28"/>
          <w:szCs w:val="28"/>
        </w:rPr>
        <w:t xml:space="preserve"> пространстве.</w:t>
      </w:r>
    </w:p>
    <w:p w:rsidR="0018532D" w:rsidRDefault="0018532D" w:rsidP="0018532D">
      <w:pPr>
        <w:spacing w:line="360" w:lineRule="auto"/>
        <w:jc w:val="both"/>
        <w:rPr>
          <w:rFonts w:ascii="Times New Roman" w:hAnsi="Times New Roman" w:cs="Times New Roman"/>
          <w:sz w:val="28"/>
          <w:szCs w:val="28"/>
        </w:rPr>
      </w:pPr>
    </w:p>
    <w:p w:rsidR="00547C80" w:rsidRDefault="00547C80" w:rsidP="00547C80">
      <w:pPr>
        <w:spacing w:line="360" w:lineRule="auto"/>
        <w:ind w:firstLine="709"/>
        <w:jc w:val="both"/>
        <w:rPr>
          <w:rFonts w:ascii="Times New Roman" w:hAnsi="Times New Roman" w:cs="Times New Roman"/>
          <w:i/>
          <w:sz w:val="28"/>
          <w:szCs w:val="28"/>
        </w:rPr>
      </w:pPr>
      <w:r w:rsidRPr="00AD07B9">
        <w:rPr>
          <w:rFonts w:ascii="Times New Roman" w:hAnsi="Times New Roman" w:cs="Times New Roman"/>
          <w:i/>
          <w:sz w:val="28"/>
          <w:szCs w:val="28"/>
        </w:rPr>
        <w:t xml:space="preserve">1.3. </w:t>
      </w:r>
      <w:r w:rsidR="0018532D">
        <w:rPr>
          <w:rFonts w:ascii="Times New Roman" w:hAnsi="Times New Roman" w:cs="Times New Roman"/>
          <w:i/>
          <w:sz w:val="28"/>
          <w:szCs w:val="28"/>
        </w:rPr>
        <w:t>Воображаемое</w:t>
      </w:r>
      <w:r w:rsidRPr="00AD07B9">
        <w:rPr>
          <w:rFonts w:ascii="Times New Roman" w:hAnsi="Times New Roman" w:cs="Times New Roman"/>
          <w:i/>
          <w:sz w:val="28"/>
          <w:szCs w:val="28"/>
        </w:rPr>
        <w:t xml:space="preserve"> пространство</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системно </w:t>
      </w:r>
      <w:r w:rsidR="0018532D">
        <w:rPr>
          <w:rFonts w:ascii="Times New Roman" w:hAnsi="Times New Roman" w:cs="Times New Roman"/>
          <w:sz w:val="28"/>
          <w:szCs w:val="28"/>
        </w:rPr>
        <w:t>воображаемое</w:t>
      </w:r>
      <w:r>
        <w:rPr>
          <w:rFonts w:ascii="Times New Roman" w:hAnsi="Times New Roman" w:cs="Times New Roman"/>
          <w:sz w:val="28"/>
          <w:szCs w:val="28"/>
        </w:rPr>
        <w:t xml:space="preserve"> пространство восстанавливается в первых трагедиях Сумарокова – в «Хореве», в «Гамлете», в меньшей степени – в «Синаве и Труворе». </w:t>
      </w:r>
      <w:r w:rsidR="0018532D">
        <w:rPr>
          <w:rFonts w:ascii="Times New Roman" w:hAnsi="Times New Roman" w:cs="Times New Roman"/>
          <w:sz w:val="28"/>
          <w:szCs w:val="28"/>
        </w:rPr>
        <w:t>«Внутреннее»</w:t>
      </w:r>
      <w:r>
        <w:rPr>
          <w:rFonts w:ascii="Times New Roman" w:hAnsi="Times New Roman" w:cs="Times New Roman"/>
          <w:sz w:val="28"/>
          <w:szCs w:val="28"/>
        </w:rPr>
        <w:t xml:space="preserve"> пространство всегда так или иначе соотносится с пространством реальным. Отчасти это явление было продемонстрировано выше на примере гидронимов в трагедии «Синав и </w:t>
      </w:r>
      <w:r>
        <w:rPr>
          <w:rFonts w:ascii="Times New Roman" w:hAnsi="Times New Roman" w:cs="Times New Roman"/>
          <w:sz w:val="28"/>
          <w:szCs w:val="28"/>
        </w:rPr>
        <w:lastRenderedPageBreak/>
        <w:t>Трувор»: доведенная до крайности неразрешимостью конфликта между любовью и долгом перед отцом, Ильмена свергается в воды, соотносимые с водами Волхова. В трагедии «Хорев» ведущую роль играет другой прост</w:t>
      </w:r>
      <w:r w:rsidR="0018532D">
        <w:rPr>
          <w:rFonts w:ascii="Times New Roman" w:hAnsi="Times New Roman" w:cs="Times New Roman"/>
          <w:sz w:val="28"/>
          <w:szCs w:val="28"/>
        </w:rPr>
        <w:t>ранственный элемент, о котором мы</w:t>
      </w:r>
      <w:r>
        <w:rPr>
          <w:rFonts w:ascii="Times New Roman" w:hAnsi="Times New Roman" w:cs="Times New Roman"/>
          <w:sz w:val="28"/>
          <w:szCs w:val="28"/>
        </w:rPr>
        <w:t xml:space="preserve"> также уже говорил</w:t>
      </w:r>
      <w:r w:rsidR="0018532D">
        <w:rPr>
          <w:rFonts w:ascii="Times New Roman" w:hAnsi="Times New Roman" w:cs="Times New Roman"/>
          <w:sz w:val="28"/>
          <w:szCs w:val="28"/>
        </w:rPr>
        <w:t>и</w:t>
      </w:r>
      <w:r>
        <w:rPr>
          <w:rFonts w:ascii="Times New Roman" w:hAnsi="Times New Roman" w:cs="Times New Roman"/>
          <w:sz w:val="28"/>
          <w:szCs w:val="28"/>
        </w:rPr>
        <w:t xml:space="preserve"> в одном из предыдущих параграфов, — городские стены, «которыми </w:t>
      </w:r>
      <w:r w:rsidRPr="00863921">
        <w:rPr>
          <w:rFonts w:ascii="Times New Roman" w:hAnsi="Times New Roman" w:cs="Times New Roman"/>
          <w:sz w:val="28"/>
          <w:szCs w:val="28"/>
        </w:rPr>
        <w:t>пришлец сей город оградил</w:t>
      </w:r>
      <w:r>
        <w:rPr>
          <w:rFonts w:ascii="Times New Roman" w:hAnsi="Times New Roman" w:cs="Times New Roman"/>
          <w:sz w:val="28"/>
          <w:szCs w:val="28"/>
        </w:rPr>
        <w:t xml:space="preserve">». Замкнутость Киева соотносится для героини с невозможностью для нее всякого действия из-за терзающего Оснельду внутреннего конфликта. Изначально пленнице, по выражению Хорева, «открылся путь </w:t>
      </w:r>
      <w:r w:rsidRPr="000006D9">
        <w:rPr>
          <w:rFonts w:ascii="Times New Roman" w:hAnsi="Times New Roman" w:cs="Times New Roman"/>
          <w:sz w:val="28"/>
          <w:szCs w:val="28"/>
        </w:rPr>
        <w:t>&lt;&gt;</w:t>
      </w:r>
      <w:r>
        <w:rPr>
          <w:rFonts w:ascii="Times New Roman" w:hAnsi="Times New Roman" w:cs="Times New Roman"/>
          <w:sz w:val="28"/>
          <w:szCs w:val="28"/>
        </w:rPr>
        <w:t xml:space="preserve"> из здешних стен»</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37</w:t>
      </w:r>
      <w:r w:rsidR="006916F8" w:rsidRPr="0095391D">
        <w:rPr>
          <w:rFonts w:ascii="Times New Roman" w:hAnsi="Times New Roman" w:cs="Times New Roman"/>
          <w:sz w:val="28"/>
          <w:szCs w:val="28"/>
        </w:rPr>
        <w:t>]</w:t>
      </w:r>
      <w:r>
        <w:rPr>
          <w:rFonts w:ascii="Times New Roman" w:hAnsi="Times New Roman" w:cs="Times New Roman"/>
          <w:sz w:val="28"/>
          <w:szCs w:val="28"/>
        </w:rPr>
        <w:t xml:space="preserve"> — или, по выражению Оснельды, путь ко счастью («</w:t>
      </w:r>
      <w:r w:rsidRPr="000006D9">
        <w:rPr>
          <w:rFonts w:ascii="Times New Roman" w:hAnsi="Times New Roman" w:cs="Times New Roman"/>
          <w:sz w:val="28"/>
          <w:szCs w:val="28"/>
        </w:rPr>
        <w:t>Чрез пущую беду отверзя путь ко счастью</w:t>
      </w:r>
      <w:r>
        <w:rPr>
          <w:rFonts w:ascii="Times New Roman" w:hAnsi="Times New Roman" w:cs="Times New Roman"/>
          <w:sz w:val="28"/>
          <w:szCs w:val="28"/>
        </w:rPr>
        <w:t>»</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38</w:t>
      </w:r>
      <w:r w:rsidR="006916F8" w:rsidRPr="0095391D">
        <w:rPr>
          <w:rFonts w:ascii="Times New Roman" w:hAnsi="Times New Roman" w:cs="Times New Roman"/>
          <w:sz w:val="28"/>
          <w:szCs w:val="28"/>
        </w:rPr>
        <w:t>]</w:t>
      </w:r>
      <w:r>
        <w:rPr>
          <w:rFonts w:ascii="Times New Roman" w:hAnsi="Times New Roman" w:cs="Times New Roman"/>
          <w:sz w:val="28"/>
          <w:szCs w:val="28"/>
        </w:rPr>
        <w:t>). Однако любовь оказывается тем фактором, который не позволяет героине совершить это пространственное и ментальное перемещение из замкнутого пространства во внешний свободный мир: в реплике, обращенной к Астраде, девушка утверждает, что идет «</w:t>
      </w:r>
      <w:r w:rsidRPr="000006D9">
        <w:rPr>
          <w:rFonts w:ascii="Times New Roman" w:hAnsi="Times New Roman" w:cs="Times New Roman"/>
          <w:sz w:val="28"/>
          <w:szCs w:val="28"/>
        </w:rPr>
        <w:t>в неисходимы сети</w:t>
      </w:r>
      <w:r>
        <w:rPr>
          <w:rFonts w:ascii="Times New Roman" w:hAnsi="Times New Roman" w:cs="Times New Roman"/>
          <w:sz w:val="28"/>
          <w:szCs w:val="28"/>
        </w:rPr>
        <w:t>»</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39</w:t>
      </w:r>
      <w:r w:rsidR="006916F8" w:rsidRPr="0095391D">
        <w:rPr>
          <w:rFonts w:ascii="Times New Roman" w:hAnsi="Times New Roman" w:cs="Times New Roman"/>
          <w:sz w:val="28"/>
          <w:szCs w:val="28"/>
        </w:rPr>
        <w:t>]</w:t>
      </w:r>
      <w:r>
        <w:rPr>
          <w:rFonts w:ascii="Times New Roman" w:hAnsi="Times New Roman" w:cs="Times New Roman"/>
          <w:sz w:val="28"/>
          <w:szCs w:val="28"/>
        </w:rPr>
        <w:t xml:space="preserve">, то есть теряет способность к движению. Получив письмо от Завлоха с запретом на соединение с Хоревом, Оснельда окончательно оказывается заключена между двумя противоположными для нее началами, что также выражено пространственно: </w:t>
      </w:r>
    </w:p>
    <w:p w:rsidR="00547C80" w:rsidRPr="000006D9" w:rsidRDefault="00547C80" w:rsidP="006916F8">
      <w:pPr>
        <w:spacing w:line="360" w:lineRule="auto"/>
        <w:jc w:val="both"/>
        <w:rPr>
          <w:rFonts w:ascii="Times New Roman" w:hAnsi="Times New Roman" w:cs="Times New Roman"/>
          <w:sz w:val="28"/>
          <w:szCs w:val="28"/>
        </w:rPr>
      </w:pPr>
      <w:r w:rsidRPr="000006D9">
        <w:rPr>
          <w:rFonts w:ascii="Times New Roman" w:hAnsi="Times New Roman" w:cs="Times New Roman"/>
          <w:sz w:val="28"/>
          <w:szCs w:val="28"/>
        </w:rPr>
        <w:t>Печальный мя ответ родительскою властью</w:t>
      </w:r>
    </w:p>
    <w:p w:rsidR="00547C80" w:rsidRDefault="00547C80" w:rsidP="006916F8">
      <w:pPr>
        <w:spacing w:line="360" w:lineRule="auto"/>
        <w:jc w:val="both"/>
        <w:rPr>
          <w:rFonts w:ascii="Times New Roman" w:hAnsi="Times New Roman" w:cs="Times New Roman"/>
          <w:sz w:val="28"/>
          <w:szCs w:val="28"/>
        </w:rPr>
      </w:pPr>
      <w:r w:rsidRPr="000006D9">
        <w:rPr>
          <w:rFonts w:ascii="Times New Roman" w:hAnsi="Times New Roman" w:cs="Times New Roman"/>
          <w:sz w:val="28"/>
          <w:szCs w:val="28"/>
        </w:rPr>
        <w:t>Терзает с стороны, с другия мучусь страстью</w:t>
      </w:r>
      <w:r>
        <w:rPr>
          <w:rFonts w:ascii="Times New Roman" w:hAnsi="Times New Roman" w:cs="Times New Roman"/>
          <w:sz w:val="28"/>
          <w:szCs w:val="28"/>
        </w:rPr>
        <w:t>.</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57</w:t>
      </w:r>
      <w:r w:rsidR="006916F8" w:rsidRPr="0095391D">
        <w:rPr>
          <w:rFonts w:ascii="Times New Roman" w:hAnsi="Times New Roman" w:cs="Times New Roman"/>
          <w:sz w:val="28"/>
          <w:szCs w:val="28"/>
        </w:rPr>
        <w:t>]</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действия, за которое критики и исследователи упрекали трагедию Сумарокова и сам жанр русской трагедии вообще, не только явлено уже в ее первом образце, но и мотивируется едва ли не физически: героиня лишена возможности действовать, совершать перемещения (не столько реальные, сколько психологические) именно потому, что такова трагическая ситуация, таков закономерный исход конфликта долга и страсти. В последующих произведениях Сумароков будет трансформировать модель жанра, создавая возможность для хотя бы какого-то действия.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Психологическое пространство трагедии «Гамлет» вновь обусловлено ее христианским началом. Здесь путь для героев всегда есть – или к Богу («Кратчайшими к Творцу путями притекаешь»</w:t>
      </w:r>
      <w:r>
        <w:rPr>
          <w:rStyle w:val="a8"/>
          <w:rFonts w:ascii="Times New Roman" w:hAnsi="Times New Roman" w:cs="Times New Roman"/>
          <w:sz w:val="28"/>
          <w:szCs w:val="28"/>
        </w:rPr>
        <w:footnoteReference w:id="163"/>
      </w:r>
      <w:r>
        <w:rPr>
          <w:rFonts w:ascii="Times New Roman" w:hAnsi="Times New Roman" w:cs="Times New Roman"/>
          <w:sz w:val="28"/>
          <w:szCs w:val="28"/>
        </w:rPr>
        <w:t xml:space="preserve"> и др.), или в адскую бездну («Сступи с пути сего, уж</w:t>
      </w:r>
      <w:r w:rsidRPr="00944196">
        <w:rPr>
          <w:rFonts w:ascii="Times New Roman" w:hAnsi="Times New Roman" w:cs="Times New Roman"/>
          <w:sz w:val="28"/>
          <w:szCs w:val="28"/>
        </w:rPr>
        <w:t xml:space="preserve"> недалеко бездна</w:t>
      </w:r>
      <w:r>
        <w:rPr>
          <w:rFonts w:ascii="Times New Roman" w:hAnsi="Times New Roman" w:cs="Times New Roman"/>
          <w:sz w:val="28"/>
          <w:szCs w:val="28"/>
        </w:rPr>
        <w:t>»</w:t>
      </w:r>
      <w:r>
        <w:rPr>
          <w:rStyle w:val="a8"/>
          <w:rFonts w:ascii="Times New Roman" w:hAnsi="Times New Roman" w:cs="Times New Roman"/>
          <w:sz w:val="28"/>
          <w:szCs w:val="28"/>
        </w:rPr>
        <w:footnoteReference w:id="164"/>
      </w:r>
      <w:r>
        <w:rPr>
          <w:rFonts w:ascii="Times New Roman" w:hAnsi="Times New Roman" w:cs="Times New Roman"/>
          <w:sz w:val="28"/>
          <w:szCs w:val="28"/>
        </w:rPr>
        <w:t xml:space="preserve"> и др.). О возможности предпочесть первый второму говорит Гертруда Клавдию – однако для узурпатора этот шаг оказывается невозможным: свои рода сетями для него становится уже не любовь, а жажда власти («Мне царствия никак</w:t>
      </w:r>
      <w:r w:rsidRPr="00944196">
        <w:rPr>
          <w:rFonts w:ascii="Times New Roman" w:hAnsi="Times New Roman" w:cs="Times New Roman"/>
          <w:sz w:val="28"/>
          <w:szCs w:val="28"/>
        </w:rPr>
        <w:t xml:space="preserve"> оставить не возможно</w:t>
      </w:r>
      <w:r>
        <w:rPr>
          <w:rFonts w:ascii="Times New Roman" w:hAnsi="Times New Roman" w:cs="Times New Roman"/>
          <w:sz w:val="28"/>
          <w:szCs w:val="28"/>
        </w:rPr>
        <w:t>»</w:t>
      </w:r>
      <w:r>
        <w:rPr>
          <w:rStyle w:val="a8"/>
          <w:rFonts w:ascii="Times New Roman" w:hAnsi="Times New Roman" w:cs="Times New Roman"/>
          <w:sz w:val="28"/>
          <w:szCs w:val="28"/>
        </w:rPr>
        <w:footnoteReference w:id="165"/>
      </w:r>
      <w:r>
        <w:rPr>
          <w:rFonts w:ascii="Times New Roman" w:hAnsi="Times New Roman" w:cs="Times New Roman"/>
          <w:sz w:val="28"/>
          <w:szCs w:val="28"/>
        </w:rPr>
        <w:t>). Свой путь есть и у Гамлета – путь мести, активное действие, наталкивающееся на контрдействие («В пути ему стоят препятстви</w:t>
      </w:r>
      <w:r w:rsidR="0018532D">
        <w:rPr>
          <w:rFonts w:ascii="Times New Roman" w:hAnsi="Times New Roman" w:cs="Times New Roman"/>
          <w:sz w:val="28"/>
          <w:szCs w:val="28"/>
        </w:rPr>
        <w:t>я бес</w:t>
      </w:r>
      <w:r w:rsidRPr="00944196">
        <w:rPr>
          <w:rFonts w:ascii="Times New Roman" w:hAnsi="Times New Roman" w:cs="Times New Roman"/>
          <w:sz w:val="28"/>
          <w:szCs w:val="28"/>
        </w:rPr>
        <w:t>сметны</w:t>
      </w:r>
      <w:r>
        <w:rPr>
          <w:rFonts w:ascii="Times New Roman" w:hAnsi="Times New Roman" w:cs="Times New Roman"/>
          <w:sz w:val="28"/>
          <w:szCs w:val="28"/>
        </w:rPr>
        <w:t>»</w:t>
      </w:r>
      <w:r>
        <w:rPr>
          <w:rStyle w:val="a8"/>
          <w:rFonts w:ascii="Times New Roman" w:hAnsi="Times New Roman" w:cs="Times New Roman"/>
          <w:sz w:val="28"/>
          <w:szCs w:val="28"/>
        </w:rPr>
        <w:footnoteReference w:id="166"/>
      </w:r>
      <w:r>
        <w:rPr>
          <w:rFonts w:ascii="Times New Roman" w:hAnsi="Times New Roman" w:cs="Times New Roman"/>
          <w:sz w:val="28"/>
          <w:szCs w:val="28"/>
        </w:rPr>
        <w:t xml:space="preserve">). </w:t>
      </w:r>
    </w:p>
    <w:p w:rsidR="006916F8" w:rsidRDefault="006916F8" w:rsidP="00547C80">
      <w:pPr>
        <w:spacing w:line="360" w:lineRule="auto"/>
        <w:ind w:firstLine="709"/>
        <w:jc w:val="both"/>
        <w:rPr>
          <w:rFonts w:ascii="Times New Roman" w:hAnsi="Times New Roman" w:cs="Times New Roman"/>
          <w:sz w:val="28"/>
          <w:szCs w:val="28"/>
        </w:rPr>
      </w:pPr>
    </w:p>
    <w:p w:rsidR="00547C80" w:rsidRDefault="00547C80" w:rsidP="00547C80">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Пространство всех анализируемых трагедий Сумарокова, таким образом, составляет единую систему. В ее основе лежат несколько простых оппозиций – города и мира (</w:t>
      </w:r>
      <w:r w:rsidRPr="00A20098">
        <w:rPr>
          <w:rFonts w:ascii="Times New Roman" w:hAnsi="Times New Roman" w:cs="Times New Roman"/>
          <w:sz w:val="28"/>
          <w:szCs w:val="28"/>
          <w:lang w:val="en-US"/>
        </w:rPr>
        <w:t>urbi</w:t>
      </w:r>
      <w:r w:rsidRPr="00A20098">
        <w:rPr>
          <w:rFonts w:ascii="Times New Roman" w:hAnsi="Times New Roman" w:cs="Times New Roman"/>
          <w:sz w:val="28"/>
          <w:szCs w:val="28"/>
        </w:rPr>
        <w:t xml:space="preserve"> </w:t>
      </w:r>
      <w:r w:rsidRPr="00A20098">
        <w:rPr>
          <w:rFonts w:ascii="Times New Roman" w:hAnsi="Times New Roman" w:cs="Times New Roman"/>
          <w:sz w:val="28"/>
          <w:szCs w:val="28"/>
          <w:lang w:val="en-US"/>
        </w:rPr>
        <w:t>et</w:t>
      </w:r>
      <w:r w:rsidRPr="00A20098">
        <w:rPr>
          <w:rFonts w:ascii="Times New Roman" w:hAnsi="Times New Roman" w:cs="Times New Roman"/>
          <w:sz w:val="28"/>
          <w:szCs w:val="28"/>
        </w:rPr>
        <w:t xml:space="preserve"> </w:t>
      </w:r>
      <w:r w:rsidRPr="00A20098">
        <w:rPr>
          <w:rFonts w:ascii="Times New Roman" w:hAnsi="Times New Roman" w:cs="Times New Roman"/>
          <w:sz w:val="28"/>
          <w:szCs w:val="28"/>
          <w:lang w:val="en-US"/>
        </w:rPr>
        <w:t>orbi</w:t>
      </w:r>
      <w:r>
        <w:rPr>
          <w:rFonts w:ascii="Times New Roman" w:hAnsi="Times New Roman" w:cs="Times New Roman"/>
          <w:sz w:val="28"/>
          <w:szCs w:val="28"/>
        </w:rPr>
        <w:t xml:space="preserve">), небес, земли и ада и проч. Модель, заданная уже в первой сумароковской трагедии – в «Хореве» — при этом не столько эволюционирует в рамках рассматриваемых текстов, сколько каждый раз преломляется в соответствии с их общей направленностью. Особо заметно это на примере трагедии «Гамлет», где христианская парадигма во многом трансформирует основные пространственные элементы художественного мира. </w:t>
      </w:r>
    </w:p>
    <w:p w:rsidR="00547C80" w:rsidRDefault="00547C80" w:rsidP="00547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Пространственная организация литературных текстов тесно связана с другой характеристикой их художественного мира – со временем. Последняя категория, а также взаимосвязь этих начал будут рассмотрены в следующей части главы. </w:t>
      </w:r>
    </w:p>
    <w:p w:rsidR="00547C80" w:rsidRDefault="00547C80" w:rsidP="00547C80">
      <w:pPr>
        <w:spacing w:line="360" w:lineRule="auto"/>
        <w:ind w:firstLine="709"/>
        <w:jc w:val="both"/>
        <w:rPr>
          <w:rFonts w:ascii="Times New Roman" w:hAnsi="Times New Roman" w:cs="Times New Roman"/>
          <w:sz w:val="28"/>
          <w:szCs w:val="28"/>
        </w:rPr>
      </w:pPr>
    </w:p>
    <w:p w:rsidR="00547C80" w:rsidRPr="00243195" w:rsidRDefault="00547C80" w:rsidP="00547C80">
      <w:pPr>
        <w:pStyle w:val="ad"/>
        <w:numPr>
          <w:ilvl w:val="0"/>
          <w:numId w:val="2"/>
        </w:numPr>
        <w:spacing w:line="360" w:lineRule="auto"/>
        <w:jc w:val="both"/>
        <w:rPr>
          <w:rFonts w:ascii="Times New Roman" w:hAnsi="Times New Roman" w:cs="Times New Roman"/>
          <w:b/>
          <w:i/>
          <w:sz w:val="28"/>
          <w:szCs w:val="28"/>
        </w:rPr>
      </w:pPr>
      <w:r w:rsidRPr="00243195">
        <w:rPr>
          <w:rFonts w:ascii="Times New Roman" w:hAnsi="Times New Roman" w:cs="Times New Roman"/>
          <w:b/>
          <w:i/>
          <w:sz w:val="28"/>
          <w:szCs w:val="28"/>
        </w:rPr>
        <w:lastRenderedPageBreak/>
        <w:t>Время</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Действие четырех из пяти рассматриваемых трагедий отнесено к реальному (или в качестве такового описанному к</w:t>
      </w:r>
      <w:r w:rsidRPr="00376626">
        <w:rPr>
          <w:rFonts w:ascii="Times New Roman" w:hAnsi="Times New Roman" w:cs="Times New Roman"/>
          <w:sz w:val="28"/>
          <w:szCs w:val="28"/>
        </w:rPr>
        <w:t xml:space="preserve"> </w:t>
      </w:r>
      <w:r>
        <w:rPr>
          <w:rFonts w:ascii="Times New Roman" w:hAnsi="Times New Roman" w:cs="Times New Roman"/>
          <w:sz w:val="28"/>
          <w:szCs w:val="28"/>
          <w:lang w:val="en-US"/>
        </w:rPr>
        <w:t>XVIII</w:t>
      </w:r>
      <w:r>
        <w:rPr>
          <w:rFonts w:ascii="Times New Roman" w:hAnsi="Times New Roman" w:cs="Times New Roman"/>
          <w:sz w:val="28"/>
          <w:szCs w:val="28"/>
        </w:rPr>
        <w:t xml:space="preserve"> в., что не имеет в данном случае значения) историческому прошлому: «Хорев», «Синав и Трувор» и «Семира» написаны на сюжеты из древнерусской истории, «Артистона»</w:t>
      </w:r>
      <w:r w:rsidR="00562A1C">
        <w:rPr>
          <w:rFonts w:ascii="Times New Roman" w:hAnsi="Times New Roman" w:cs="Times New Roman"/>
          <w:sz w:val="28"/>
          <w:szCs w:val="28"/>
        </w:rPr>
        <w:t xml:space="preserve"> – </w:t>
      </w:r>
      <w:r>
        <w:rPr>
          <w:rFonts w:ascii="Times New Roman" w:hAnsi="Times New Roman" w:cs="Times New Roman"/>
          <w:sz w:val="28"/>
          <w:szCs w:val="28"/>
        </w:rPr>
        <w:t xml:space="preserve">из древнеперсидской. «Гамлет» имеет сугубо литературный претекст (его мифологические истоки, конечно, не были известны Сумарокову), однако устранение из трагедии фантастических элементов также позволяет условно соотнести ее с датской историей. Изначальный отказ от мифологических сюжетов в пользу исторических чрезвычайно важен для трех «отечественных» пьес: время в трагедиях линейно, в них актуализируется связь между прошлым и настоящим, миром художественным и миром реальным.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Действие каждой из трагедий можно разместить на хронологической оси. Для этого во всех случаях на ней придется обозначить как минимум две точки – «сей день», когда происходит само действие, и некий момент в прошлом, с которым соотнесен нынешний поворот (в «Синаве и Труворе» следует отметить два таких момента). Состояние временных промежутков (рассматриваемое с точки зрения тех героев, которые являются субъектами его оценки,</w:t>
      </w:r>
      <w:r w:rsidR="00562A1C">
        <w:rPr>
          <w:rFonts w:ascii="Times New Roman" w:hAnsi="Times New Roman" w:cs="Times New Roman"/>
          <w:sz w:val="28"/>
          <w:szCs w:val="28"/>
        </w:rPr>
        <w:t xml:space="preserve"> – </w:t>
      </w:r>
      <w:r>
        <w:rPr>
          <w:rFonts w:ascii="Times New Roman" w:hAnsi="Times New Roman" w:cs="Times New Roman"/>
          <w:sz w:val="28"/>
          <w:szCs w:val="28"/>
        </w:rPr>
        <w:t xml:space="preserve">причем в каждом из произведений доминирует только один взгляд, что и позволяет давать периодам единые характеристики) изменяется в пунктах, отмеченных на оси точками. Графически для трагедий «Гамлет» (глазами Гамлета), «Семира» (глазами Семиры) и «Артистона» (с той оговоркой, что промежуточный этап в ней не может быть оценен исключительно негативно) это будет выглядеть таким образом: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32A42F8" wp14:editId="5757EA60">
            <wp:extent cx="5935980" cy="105918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1059180"/>
                    </a:xfrm>
                    <a:prstGeom prst="rect">
                      <a:avLst/>
                    </a:prstGeom>
                    <a:noFill/>
                    <a:ln>
                      <a:noFill/>
                    </a:ln>
                  </pic:spPr>
                </pic:pic>
              </a:graphicData>
            </a:graphic>
          </wp:inline>
        </w:drawing>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Рис. 1</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Отличие «Хорева» заключается в том, что здесь для самих героев из-за трагической концовки отсутствует категория будущего: она появляется, только если ввести трагедию в ее исторический контекст. Это же справедливо и для «Синава и Трувора», сама схема которого, как уже было упомянуто, усложняется еще одной точкой в прошлом:</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2C74D40" wp14:editId="12EB6B11">
            <wp:extent cx="5935980" cy="9982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998220"/>
                    </a:xfrm>
                    <a:prstGeom prst="rect">
                      <a:avLst/>
                    </a:prstGeom>
                    <a:noFill/>
                    <a:ln>
                      <a:noFill/>
                    </a:ln>
                  </pic:spPr>
                </pic:pic>
              </a:graphicData>
            </a:graphic>
          </wp:inline>
        </w:drawing>
      </w:r>
      <w:r>
        <w:rPr>
          <w:rFonts w:ascii="Times New Roman" w:hAnsi="Times New Roman" w:cs="Times New Roman"/>
          <w:sz w:val="28"/>
          <w:szCs w:val="28"/>
        </w:rPr>
        <w:t xml:space="preserve">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2</w:t>
      </w:r>
    </w:p>
    <w:p w:rsidR="00547C80" w:rsidRDefault="00223BCA"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r w:rsidR="00547C80">
        <w:rPr>
          <w:rFonts w:ascii="Times New Roman" w:hAnsi="Times New Roman" w:cs="Times New Roman"/>
          <w:sz w:val="28"/>
          <w:szCs w:val="28"/>
        </w:rPr>
        <w:t xml:space="preserve"> чтобы понять сущность выделенных элементов и выявить причины трансформации временной модели, следует отдельно проанализировать обнаруженные общие для трагедий этапы в их хронологической последовательности.</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Прошлое +: «златой век радости»</w:t>
      </w:r>
    </w:p>
    <w:p w:rsidR="00547C80" w:rsidRPr="008148C4"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хронологически отдаленный период для каждой из рассматриваемых трагедий – идеальное прошлое, своего рода золотой век</w:t>
      </w:r>
      <w:r w:rsidR="0018532D">
        <w:rPr>
          <w:rFonts w:ascii="Times New Roman" w:hAnsi="Times New Roman" w:cs="Times New Roman"/>
          <w:sz w:val="28"/>
          <w:szCs w:val="28"/>
        </w:rPr>
        <w:t xml:space="preserve"> (понимаемый здесь метафорически)</w:t>
      </w:r>
      <w:r>
        <w:rPr>
          <w:rFonts w:ascii="Times New Roman" w:hAnsi="Times New Roman" w:cs="Times New Roman"/>
          <w:sz w:val="28"/>
          <w:szCs w:val="28"/>
        </w:rPr>
        <w:t>. Для «Хорева» и «Семиры» это врем</w:t>
      </w:r>
      <w:r w:rsidR="0018532D">
        <w:rPr>
          <w:rFonts w:ascii="Times New Roman" w:hAnsi="Times New Roman" w:cs="Times New Roman"/>
          <w:sz w:val="28"/>
          <w:szCs w:val="28"/>
        </w:rPr>
        <w:t>я</w:t>
      </w:r>
      <w:r w:rsidR="00562A1C">
        <w:rPr>
          <w:rFonts w:ascii="Times New Roman" w:hAnsi="Times New Roman" w:cs="Times New Roman"/>
          <w:sz w:val="28"/>
          <w:szCs w:val="28"/>
        </w:rPr>
        <w:t xml:space="preserve"> – </w:t>
      </w:r>
      <w:r>
        <w:rPr>
          <w:rFonts w:ascii="Times New Roman" w:hAnsi="Times New Roman" w:cs="Times New Roman"/>
          <w:sz w:val="28"/>
          <w:szCs w:val="28"/>
        </w:rPr>
        <w:t>промежуток до захвата города Кием и Олегом соответственно («златой век радости», как обозначается это время устами Семиры), для «Гамлета»</w:t>
      </w:r>
      <w:r w:rsidR="00562A1C">
        <w:rPr>
          <w:rFonts w:ascii="Times New Roman" w:hAnsi="Times New Roman" w:cs="Times New Roman"/>
          <w:sz w:val="28"/>
          <w:szCs w:val="28"/>
        </w:rPr>
        <w:t xml:space="preserve"> – </w:t>
      </w:r>
      <w:r>
        <w:rPr>
          <w:rFonts w:ascii="Times New Roman" w:hAnsi="Times New Roman" w:cs="Times New Roman"/>
          <w:sz w:val="28"/>
          <w:szCs w:val="28"/>
        </w:rPr>
        <w:t>годы правления отца заглавного героя до его убийства, для «Синава и Трувора»</w:t>
      </w:r>
      <w:r w:rsidR="00562A1C">
        <w:rPr>
          <w:rFonts w:ascii="Times New Roman" w:hAnsi="Times New Roman" w:cs="Times New Roman"/>
          <w:sz w:val="28"/>
          <w:szCs w:val="28"/>
        </w:rPr>
        <w:t xml:space="preserve"> – </w:t>
      </w:r>
      <w:r>
        <w:rPr>
          <w:rFonts w:ascii="Times New Roman" w:hAnsi="Times New Roman" w:cs="Times New Roman"/>
          <w:sz w:val="28"/>
          <w:szCs w:val="28"/>
        </w:rPr>
        <w:t>эпоха «уставов древних» до наступления смуты, для «Артистоны»</w:t>
      </w:r>
      <w:r w:rsidR="00562A1C">
        <w:rPr>
          <w:rFonts w:ascii="Times New Roman" w:hAnsi="Times New Roman" w:cs="Times New Roman"/>
          <w:sz w:val="28"/>
          <w:szCs w:val="28"/>
        </w:rPr>
        <w:t xml:space="preserve"> – </w:t>
      </w:r>
      <w:r>
        <w:rPr>
          <w:rFonts w:ascii="Times New Roman" w:hAnsi="Times New Roman" w:cs="Times New Roman"/>
          <w:sz w:val="28"/>
          <w:szCs w:val="28"/>
        </w:rPr>
        <w:t>период правления Кира, когда Персия оказалась в зените своей славы: «</w:t>
      </w:r>
      <w:r w:rsidRPr="00772851">
        <w:rPr>
          <w:rFonts w:ascii="Times New Roman" w:hAnsi="Times New Roman" w:cs="Times New Roman"/>
          <w:sz w:val="28"/>
          <w:szCs w:val="28"/>
        </w:rPr>
        <w:t>Ты ведаешь, Оркант, кто был на свете Кир:</w:t>
      </w:r>
      <w:r>
        <w:rPr>
          <w:rFonts w:ascii="Times New Roman" w:hAnsi="Times New Roman" w:cs="Times New Roman"/>
          <w:sz w:val="28"/>
          <w:szCs w:val="28"/>
        </w:rPr>
        <w:t xml:space="preserve"> / </w:t>
      </w:r>
      <w:r w:rsidRPr="00772851">
        <w:rPr>
          <w:rFonts w:ascii="Times New Roman" w:hAnsi="Times New Roman" w:cs="Times New Roman"/>
          <w:sz w:val="28"/>
          <w:szCs w:val="28"/>
        </w:rPr>
        <w:t>Едва под скиптр он свой не покорил весь мир</w:t>
      </w:r>
      <w:r>
        <w:rPr>
          <w:rFonts w:ascii="Times New Roman" w:hAnsi="Times New Roman" w:cs="Times New Roman"/>
          <w:sz w:val="28"/>
          <w:szCs w:val="28"/>
        </w:rPr>
        <w:t>»</w:t>
      </w:r>
      <w:r w:rsidR="006916F8">
        <w:rPr>
          <w:rFonts w:ascii="Times New Roman" w:hAnsi="Times New Roman" w:cs="Times New Roman"/>
          <w:sz w:val="28"/>
          <w:szCs w:val="28"/>
        </w:rPr>
        <w:t xml:space="preserve"> </w:t>
      </w:r>
      <w:r w:rsidR="006916F8" w:rsidRPr="0095391D">
        <w:rPr>
          <w:rFonts w:ascii="Times New Roman" w:hAnsi="Times New Roman" w:cs="Times New Roman"/>
          <w:sz w:val="28"/>
          <w:szCs w:val="28"/>
        </w:rPr>
        <w:t>[</w:t>
      </w:r>
      <w:r w:rsidR="006916F8">
        <w:rPr>
          <w:rFonts w:ascii="Times New Roman" w:hAnsi="Times New Roman" w:cs="Times New Roman"/>
          <w:sz w:val="28"/>
          <w:szCs w:val="28"/>
        </w:rPr>
        <w:t>с. 149</w:t>
      </w:r>
      <w:r w:rsidR="006916F8" w:rsidRPr="0095391D">
        <w:rPr>
          <w:rFonts w:ascii="Times New Roman" w:hAnsi="Times New Roman" w:cs="Times New Roman"/>
          <w:sz w:val="28"/>
          <w:szCs w:val="28"/>
        </w:rPr>
        <w:t>]</w:t>
      </w:r>
      <w:r>
        <w:rPr>
          <w:rFonts w:ascii="Times New Roman" w:hAnsi="Times New Roman" w:cs="Times New Roman"/>
          <w:sz w:val="28"/>
          <w:szCs w:val="28"/>
        </w:rPr>
        <w:t xml:space="preserve">. В трагедиях возникает оппозиция прекрасного прошлого и ужасного настоящего – однако золотой век в нескольких произведениях потенциально или реально может возродиться и в будущем, что придает художественному </w:t>
      </w:r>
      <w:r>
        <w:rPr>
          <w:rFonts w:ascii="Times New Roman" w:hAnsi="Times New Roman" w:cs="Times New Roman"/>
          <w:sz w:val="28"/>
          <w:szCs w:val="28"/>
        </w:rPr>
        <w:lastRenderedPageBreak/>
        <w:t>времени элемент цикличности. Так, в «Семире» Оскольд произносит такую фразу: «</w:t>
      </w:r>
      <w:r w:rsidRPr="00772851">
        <w:rPr>
          <w:rFonts w:ascii="Times New Roman" w:hAnsi="Times New Roman" w:cs="Times New Roman"/>
          <w:sz w:val="28"/>
          <w:szCs w:val="28"/>
        </w:rPr>
        <w:t>Я доброд</w:t>
      </w:r>
      <w:r>
        <w:rPr>
          <w:rFonts w:ascii="Times New Roman" w:hAnsi="Times New Roman" w:cs="Times New Roman"/>
          <w:sz w:val="28"/>
          <w:szCs w:val="28"/>
        </w:rPr>
        <w:t xml:space="preserve">етель здесь хотел восстановить, / </w:t>
      </w:r>
      <w:r w:rsidRPr="00772851">
        <w:rPr>
          <w:rFonts w:ascii="Times New Roman" w:hAnsi="Times New Roman" w:cs="Times New Roman"/>
          <w:sz w:val="28"/>
          <w:szCs w:val="28"/>
        </w:rPr>
        <w:t>Возобновить златой век радостей во граде</w:t>
      </w:r>
      <w:r>
        <w:rPr>
          <w:rFonts w:ascii="Times New Roman" w:hAnsi="Times New Roman" w:cs="Times New Roman"/>
          <w:sz w:val="28"/>
          <w:szCs w:val="28"/>
        </w:rPr>
        <w:t>»</w:t>
      </w:r>
      <w:r w:rsidR="006916F8">
        <w:rPr>
          <w:rFonts w:ascii="Times New Roman" w:hAnsi="Times New Roman" w:cs="Times New Roman"/>
          <w:sz w:val="28"/>
          <w:szCs w:val="28"/>
        </w:rPr>
        <w:t xml:space="preserve"> </w:t>
      </w:r>
      <w:r w:rsidR="00D00021" w:rsidRPr="0095391D">
        <w:rPr>
          <w:rFonts w:ascii="Times New Roman" w:hAnsi="Times New Roman" w:cs="Times New Roman"/>
          <w:sz w:val="28"/>
          <w:szCs w:val="28"/>
        </w:rPr>
        <w:t>[</w:t>
      </w:r>
      <w:r w:rsidR="00D00021">
        <w:rPr>
          <w:rFonts w:ascii="Times New Roman" w:hAnsi="Times New Roman" w:cs="Times New Roman"/>
          <w:sz w:val="28"/>
          <w:szCs w:val="28"/>
        </w:rPr>
        <w:t>с. 230</w:t>
      </w:r>
      <w:r w:rsidR="00D00021" w:rsidRPr="0095391D">
        <w:rPr>
          <w:rFonts w:ascii="Times New Roman" w:hAnsi="Times New Roman" w:cs="Times New Roman"/>
          <w:sz w:val="28"/>
          <w:szCs w:val="28"/>
        </w:rPr>
        <w:t>]</w:t>
      </w:r>
      <w:r>
        <w:rPr>
          <w:rFonts w:ascii="Times New Roman" w:hAnsi="Times New Roman" w:cs="Times New Roman"/>
          <w:sz w:val="28"/>
          <w:szCs w:val="28"/>
        </w:rPr>
        <w:t xml:space="preserve"> (однако желанию героя не удается сбыться, хотя отчасти «златой век» все же восстанавливается именно с его смертью и соединением двух народов в один). В финале «Артистоны» мотив возвращения к прекрасному прошлому прямо явлен в заключительной реплике заглавной героини – дочери Кира:</w:t>
      </w:r>
    </w:p>
    <w:p w:rsidR="00547C80" w:rsidRPr="008148C4" w:rsidRDefault="00547C80" w:rsidP="006916F8">
      <w:pPr>
        <w:spacing w:line="360" w:lineRule="auto"/>
        <w:jc w:val="both"/>
        <w:rPr>
          <w:rFonts w:ascii="Times New Roman" w:hAnsi="Times New Roman" w:cs="Times New Roman"/>
          <w:sz w:val="28"/>
          <w:szCs w:val="28"/>
        </w:rPr>
      </w:pPr>
      <w:r w:rsidRPr="008148C4">
        <w:rPr>
          <w:rFonts w:ascii="Times New Roman" w:hAnsi="Times New Roman" w:cs="Times New Roman"/>
          <w:sz w:val="28"/>
          <w:szCs w:val="28"/>
        </w:rPr>
        <w:t>Каков ты стал теперь, таков отец мой был.</w:t>
      </w:r>
    </w:p>
    <w:p w:rsidR="00547C80" w:rsidRPr="008148C4" w:rsidRDefault="00547C80" w:rsidP="006916F8">
      <w:pPr>
        <w:spacing w:line="360" w:lineRule="auto"/>
        <w:jc w:val="both"/>
        <w:rPr>
          <w:rFonts w:ascii="Times New Roman" w:hAnsi="Times New Roman" w:cs="Times New Roman"/>
          <w:sz w:val="28"/>
          <w:szCs w:val="28"/>
        </w:rPr>
      </w:pPr>
      <w:r w:rsidRPr="008148C4">
        <w:rPr>
          <w:rFonts w:ascii="Times New Roman" w:hAnsi="Times New Roman" w:cs="Times New Roman"/>
          <w:sz w:val="28"/>
          <w:szCs w:val="28"/>
        </w:rPr>
        <w:t>В</w:t>
      </w:r>
      <w:r w:rsidR="006916F8">
        <w:rPr>
          <w:rFonts w:ascii="Times New Roman" w:hAnsi="Times New Roman" w:cs="Times New Roman"/>
          <w:sz w:val="28"/>
          <w:szCs w:val="28"/>
        </w:rPr>
        <w:t>лад</w:t>
      </w:r>
      <w:r w:rsidRPr="008148C4">
        <w:rPr>
          <w:rFonts w:ascii="Times New Roman" w:hAnsi="Times New Roman" w:cs="Times New Roman"/>
          <w:sz w:val="28"/>
          <w:szCs w:val="28"/>
        </w:rPr>
        <w:t>ей с щедротою Персидскими странами</w:t>
      </w:r>
    </w:p>
    <w:p w:rsidR="00547C80" w:rsidRPr="00772851" w:rsidRDefault="00547C80" w:rsidP="006916F8">
      <w:pPr>
        <w:spacing w:line="360" w:lineRule="auto"/>
        <w:jc w:val="both"/>
        <w:rPr>
          <w:rFonts w:ascii="Times New Roman" w:hAnsi="Times New Roman" w:cs="Times New Roman"/>
          <w:sz w:val="28"/>
          <w:szCs w:val="28"/>
        </w:rPr>
      </w:pPr>
      <w:r w:rsidRPr="008148C4">
        <w:rPr>
          <w:rFonts w:ascii="Times New Roman" w:hAnsi="Times New Roman" w:cs="Times New Roman"/>
          <w:sz w:val="28"/>
          <w:szCs w:val="28"/>
        </w:rPr>
        <w:t>И царствуй много лет ты счастливо над нами.</w:t>
      </w:r>
      <w:r w:rsidR="00D00021">
        <w:rPr>
          <w:rFonts w:ascii="Times New Roman" w:hAnsi="Times New Roman" w:cs="Times New Roman"/>
          <w:sz w:val="28"/>
          <w:szCs w:val="28"/>
        </w:rPr>
        <w:t xml:space="preserve"> </w:t>
      </w:r>
      <w:r w:rsidR="00D00021" w:rsidRPr="0095391D">
        <w:rPr>
          <w:rFonts w:ascii="Times New Roman" w:hAnsi="Times New Roman" w:cs="Times New Roman"/>
          <w:sz w:val="28"/>
          <w:szCs w:val="28"/>
        </w:rPr>
        <w:t>[</w:t>
      </w:r>
      <w:r w:rsidR="00D00021">
        <w:rPr>
          <w:rFonts w:ascii="Times New Roman" w:hAnsi="Times New Roman" w:cs="Times New Roman"/>
          <w:sz w:val="28"/>
          <w:szCs w:val="28"/>
        </w:rPr>
        <w:t>с. 188</w:t>
      </w:r>
      <w:r w:rsidR="00D00021" w:rsidRPr="0095391D">
        <w:rPr>
          <w:rFonts w:ascii="Times New Roman" w:hAnsi="Times New Roman" w:cs="Times New Roman"/>
          <w:sz w:val="28"/>
          <w:szCs w:val="28"/>
        </w:rPr>
        <w:t>]</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Прослеживается явная параллель между таким мотивом и одами 1740-1750-х гг., «общим местом» которых становится трактовка образа Елизаветы Петровны как своего рода «реинкарнации» ее отца – Петра Великого</w:t>
      </w:r>
      <w:r>
        <w:rPr>
          <w:rStyle w:val="a8"/>
          <w:rFonts w:ascii="Times New Roman" w:hAnsi="Times New Roman" w:cs="Times New Roman"/>
          <w:sz w:val="28"/>
          <w:szCs w:val="28"/>
        </w:rPr>
        <w:footnoteReference w:id="167"/>
      </w:r>
      <w:r>
        <w:rPr>
          <w:rFonts w:ascii="Times New Roman" w:hAnsi="Times New Roman" w:cs="Times New Roman"/>
          <w:sz w:val="28"/>
          <w:szCs w:val="28"/>
        </w:rPr>
        <w:t>. Например, у того же Сумарокова в «Оде … Прусской войне»:</w:t>
      </w:r>
    </w:p>
    <w:p w:rsidR="00547C80" w:rsidRPr="00E976AD" w:rsidRDefault="00547C80" w:rsidP="00D00021">
      <w:pPr>
        <w:spacing w:line="360" w:lineRule="auto"/>
        <w:jc w:val="both"/>
        <w:rPr>
          <w:rFonts w:ascii="Times New Roman" w:hAnsi="Times New Roman" w:cs="Times New Roman"/>
          <w:sz w:val="28"/>
          <w:szCs w:val="28"/>
        </w:rPr>
      </w:pPr>
      <w:r w:rsidRPr="00E976AD">
        <w:rPr>
          <w:rFonts w:ascii="Times New Roman" w:hAnsi="Times New Roman" w:cs="Times New Roman"/>
          <w:sz w:val="28"/>
          <w:szCs w:val="28"/>
        </w:rPr>
        <w:t>Пребуди</w:t>
      </w:r>
      <w:r>
        <w:rPr>
          <w:rFonts w:ascii="Times New Roman" w:hAnsi="Times New Roman" w:cs="Times New Roman"/>
          <w:sz w:val="28"/>
          <w:szCs w:val="28"/>
        </w:rPr>
        <w:t>, Петр Велики</w:t>
      </w:r>
      <w:r w:rsidRPr="00E976AD">
        <w:rPr>
          <w:rFonts w:ascii="Times New Roman" w:hAnsi="Times New Roman" w:cs="Times New Roman"/>
          <w:sz w:val="28"/>
          <w:szCs w:val="28"/>
        </w:rPr>
        <w:t>й</w:t>
      </w:r>
      <w:r>
        <w:rPr>
          <w:rFonts w:ascii="Times New Roman" w:hAnsi="Times New Roman" w:cs="Times New Roman"/>
          <w:sz w:val="28"/>
          <w:szCs w:val="28"/>
        </w:rPr>
        <w:t>, с нами</w:t>
      </w:r>
    </w:p>
    <w:p w:rsidR="00547C80" w:rsidRPr="00E976AD" w:rsidRDefault="00547C80" w:rsidP="00D00021">
      <w:pPr>
        <w:spacing w:line="360" w:lineRule="auto"/>
        <w:jc w:val="both"/>
        <w:rPr>
          <w:rFonts w:ascii="Times New Roman" w:hAnsi="Times New Roman" w:cs="Times New Roman"/>
          <w:sz w:val="28"/>
          <w:szCs w:val="28"/>
        </w:rPr>
      </w:pPr>
      <w:r>
        <w:rPr>
          <w:rFonts w:ascii="Times New Roman" w:hAnsi="Times New Roman" w:cs="Times New Roman"/>
          <w:sz w:val="28"/>
          <w:szCs w:val="28"/>
        </w:rPr>
        <w:t>В любезной нам т</w:t>
      </w:r>
      <w:r w:rsidRPr="00E976AD">
        <w:rPr>
          <w:rFonts w:ascii="Times New Roman" w:hAnsi="Times New Roman" w:cs="Times New Roman"/>
          <w:sz w:val="28"/>
          <w:szCs w:val="28"/>
        </w:rPr>
        <w:t>воей крови,</w:t>
      </w:r>
    </w:p>
    <w:p w:rsidR="00547C80" w:rsidRPr="00E976AD" w:rsidRDefault="00547C80" w:rsidP="00D00021">
      <w:pPr>
        <w:spacing w:line="360" w:lineRule="auto"/>
        <w:jc w:val="both"/>
        <w:rPr>
          <w:rFonts w:ascii="Times New Roman" w:hAnsi="Times New Roman" w:cs="Times New Roman"/>
          <w:sz w:val="28"/>
          <w:szCs w:val="28"/>
        </w:rPr>
      </w:pPr>
      <w:r>
        <w:rPr>
          <w:rFonts w:ascii="Times New Roman" w:hAnsi="Times New Roman" w:cs="Times New Roman"/>
          <w:sz w:val="28"/>
          <w:szCs w:val="28"/>
        </w:rPr>
        <w:t>Владей росси</w:t>
      </w:r>
      <w:r w:rsidRPr="00E976AD">
        <w:rPr>
          <w:rFonts w:ascii="Times New Roman" w:hAnsi="Times New Roman" w:cs="Times New Roman"/>
          <w:sz w:val="28"/>
          <w:szCs w:val="28"/>
        </w:rPr>
        <w:t>йскими странами,</w:t>
      </w:r>
    </w:p>
    <w:p w:rsidR="00547C80" w:rsidRDefault="00547C80" w:rsidP="00D00021">
      <w:pPr>
        <w:spacing w:line="360" w:lineRule="auto"/>
        <w:jc w:val="both"/>
        <w:rPr>
          <w:rFonts w:ascii="Times New Roman" w:hAnsi="Times New Roman" w:cs="Times New Roman"/>
          <w:sz w:val="28"/>
          <w:szCs w:val="28"/>
        </w:rPr>
      </w:pPr>
      <w:r>
        <w:rPr>
          <w:rFonts w:ascii="Times New Roman" w:hAnsi="Times New Roman" w:cs="Times New Roman"/>
          <w:sz w:val="28"/>
          <w:szCs w:val="28"/>
        </w:rPr>
        <w:t>Доколе свет стоит,</w:t>
      </w:r>
      <w:r w:rsidRPr="00E976AD">
        <w:rPr>
          <w:rFonts w:ascii="Times New Roman" w:hAnsi="Times New Roman" w:cs="Times New Roman"/>
          <w:sz w:val="28"/>
          <w:szCs w:val="28"/>
        </w:rPr>
        <w:t xml:space="preserve"> живи.</w:t>
      </w:r>
      <w:r>
        <w:rPr>
          <w:rStyle w:val="a8"/>
          <w:rFonts w:ascii="Times New Roman" w:hAnsi="Times New Roman" w:cs="Times New Roman"/>
          <w:sz w:val="28"/>
          <w:szCs w:val="28"/>
        </w:rPr>
        <w:footnoteReference w:id="168"/>
      </w:r>
    </w:p>
    <w:p w:rsidR="00547C80" w:rsidRDefault="00547C80" w:rsidP="00D000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мн.др.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Артистона как дочь Кира могла бы, в таком случае, восприниматься в качестве аллюзии на саму Елизавету, однако важно, что в финале трагедии она не становится правительницей даже в качестве жены Дария: надежда на новый </w:t>
      </w:r>
      <w:r>
        <w:rPr>
          <w:rFonts w:ascii="Times New Roman" w:hAnsi="Times New Roman" w:cs="Times New Roman"/>
          <w:sz w:val="28"/>
          <w:szCs w:val="28"/>
        </w:rPr>
        <w:lastRenderedPageBreak/>
        <w:t xml:space="preserve">золотой век оказывается связана именно с уже находящимся на престоле монархом.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идеального прошлого в рамках трагического мира «рифмуется» с восприятием Древней Руси уже во времена Сумарокова, когда она выступила неким образцовым хронотопом, источником нравственных норм, что, по мысли многих исследователей, и заставило драматурга и его последователей писать трагедии именно на сюжеты из древнерусской истории. В этой связи на современность проецируется и возможность претворения «златого века» сегодня, что органично сочетается с посылом од. </w:t>
      </w:r>
    </w:p>
    <w:p w:rsidR="00D00021" w:rsidRDefault="00D00021" w:rsidP="0018532D">
      <w:pPr>
        <w:spacing w:line="360" w:lineRule="auto"/>
        <w:ind w:firstLine="709"/>
        <w:jc w:val="both"/>
        <w:rPr>
          <w:rFonts w:ascii="Times New Roman" w:hAnsi="Times New Roman" w:cs="Times New Roman"/>
          <w:sz w:val="28"/>
          <w:szCs w:val="28"/>
        </w:rPr>
      </w:pP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Прошлое –</w:t>
      </w:r>
    </w:p>
    <w:p w:rsidR="00547C80" w:rsidRDefault="00547C80" w:rsidP="00D00021">
      <w:pPr>
        <w:spacing w:line="360" w:lineRule="auto"/>
        <w:jc w:val="both"/>
        <w:rPr>
          <w:rFonts w:ascii="Times New Roman" w:hAnsi="Times New Roman" w:cs="Times New Roman"/>
          <w:sz w:val="28"/>
          <w:szCs w:val="28"/>
        </w:rPr>
      </w:pPr>
      <w:r>
        <w:rPr>
          <w:rFonts w:ascii="Times New Roman" w:hAnsi="Times New Roman" w:cs="Times New Roman"/>
          <w:sz w:val="28"/>
          <w:szCs w:val="28"/>
        </w:rPr>
        <w:t>Окончание «золотого века» ознаменовывается событием, которое во всех рассматриваемых трагедиях связано со сменой власти: в «Хореве» город захватывает Кий, в «Гамлете» погибает отец принца и на престол восходит Клавдий, в «Синаве и Труворе» происходит политический кризис, приведший к междоусобному противостоянию («</w:t>
      </w:r>
      <w:r w:rsidRPr="00641FAD">
        <w:rPr>
          <w:rFonts w:ascii="Times New Roman" w:hAnsi="Times New Roman" w:cs="Times New Roman"/>
          <w:sz w:val="28"/>
          <w:szCs w:val="28"/>
        </w:rPr>
        <w:t xml:space="preserve">Прибыток </w:t>
      </w:r>
      <w:r>
        <w:rPr>
          <w:rFonts w:ascii="Times New Roman" w:hAnsi="Times New Roman" w:cs="Times New Roman"/>
          <w:sz w:val="28"/>
          <w:szCs w:val="28"/>
        </w:rPr>
        <w:t xml:space="preserve">всех вельмож во граде разделил, / </w:t>
      </w:r>
      <w:r w:rsidRPr="00641FAD">
        <w:rPr>
          <w:rFonts w:ascii="Times New Roman" w:hAnsi="Times New Roman" w:cs="Times New Roman"/>
          <w:sz w:val="28"/>
          <w:szCs w:val="28"/>
        </w:rPr>
        <w:t>Гражд</w:t>
      </w:r>
      <w:r>
        <w:rPr>
          <w:rFonts w:ascii="Times New Roman" w:hAnsi="Times New Roman" w:cs="Times New Roman"/>
          <w:sz w:val="28"/>
          <w:szCs w:val="28"/>
        </w:rPr>
        <w:t>ан и воинство на злобу устремил»</w:t>
      </w:r>
      <w:r w:rsidR="00D00021">
        <w:rPr>
          <w:rFonts w:ascii="Times New Roman" w:hAnsi="Times New Roman" w:cs="Times New Roman"/>
          <w:sz w:val="28"/>
          <w:szCs w:val="28"/>
        </w:rPr>
        <w:t xml:space="preserve"> </w:t>
      </w:r>
      <w:r w:rsidR="00D00021" w:rsidRPr="0095391D">
        <w:rPr>
          <w:rFonts w:ascii="Times New Roman" w:hAnsi="Times New Roman" w:cs="Times New Roman"/>
          <w:sz w:val="28"/>
          <w:szCs w:val="28"/>
        </w:rPr>
        <w:t>[</w:t>
      </w:r>
      <w:r w:rsidR="00D00021">
        <w:rPr>
          <w:rFonts w:ascii="Times New Roman" w:hAnsi="Times New Roman" w:cs="Times New Roman"/>
          <w:sz w:val="28"/>
          <w:szCs w:val="28"/>
        </w:rPr>
        <w:t>с. 87</w:t>
      </w:r>
      <w:r w:rsidR="00D00021" w:rsidRPr="0095391D">
        <w:rPr>
          <w:rFonts w:ascii="Times New Roman" w:hAnsi="Times New Roman" w:cs="Times New Roman"/>
          <w:sz w:val="28"/>
          <w:szCs w:val="28"/>
        </w:rPr>
        <w:t>]</w:t>
      </w:r>
      <w:r>
        <w:rPr>
          <w:rFonts w:ascii="Times New Roman" w:hAnsi="Times New Roman" w:cs="Times New Roman"/>
          <w:sz w:val="28"/>
          <w:szCs w:val="28"/>
        </w:rPr>
        <w:t xml:space="preserve">), в «Артистоне» умирает Кир и на смену ему приходит Дарий, в «Семире» Олег захватывает Киев. Может возникать аналогия между событиями прошлого и тем, что происходит в настоящем драматического времени. Например, в «Семире» войско династии Оскольда вторично терпит поражение: </w:t>
      </w:r>
      <w:r w:rsidRPr="00B476D6">
        <w:rPr>
          <w:rFonts w:ascii="Times New Roman" w:hAnsi="Times New Roman" w:cs="Times New Roman"/>
          <w:sz w:val="28"/>
          <w:szCs w:val="28"/>
        </w:rPr>
        <w:t>«Вторичный только плен войск наших вспоминаю»</w:t>
      </w:r>
      <w:r w:rsidR="00D00021">
        <w:rPr>
          <w:rFonts w:ascii="Times New Roman" w:hAnsi="Times New Roman" w:cs="Times New Roman"/>
          <w:sz w:val="28"/>
          <w:szCs w:val="28"/>
        </w:rPr>
        <w:t xml:space="preserve"> </w:t>
      </w:r>
      <w:r w:rsidR="00D00021" w:rsidRPr="0095391D">
        <w:rPr>
          <w:rFonts w:ascii="Times New Roman" w:hAnsi="Times New Roman" w:cs="Times New Roman"/>
          <w:sz w:val="28"/>
          <w:szCs w:val="28"/>
        </w:rPr>
        <w:t>[</w:t>
      </w:r>
      <w:r w:rsidR="00D00021">
        <w:rPr>
          <w:rFonts w:ascii="Times New Roman" w:hAnsi="Times New Roman" w:cs="Times New Roman"/>
          <w:sz w:val="28"/>
          <w:szCs w:val="28"/>
        </w:rPr>
        <w:t>с. 231</w:t>
      </w:r>
      <w:r w:rsidR="00D00021" w:rsidRPr="0095391D">
        <w:rPr>
          <w:rFonts w:ascii="Times New Roman" w:hAnsi="Times New Roman" w:cs="Times New Roman"/>
          <w:sz w:val="28"/>
          <w:szCs w:val="28"/>
        </w:rPr>
        <w:t>]</w:t>
      </w:r>
      <w:r>
        <w:rPr>
          <w:rFonts w:ascii="Times New Roman" w:hAnsi="Times New Roman" w:cs="Times New Roman"/>
          <w:sz w:val="28"/>
          <w:szCs w:val="28"/>
        </w:rPr>
        <w:t>, а сам момент из прошлого соотносится с «сим днем» как две наиболее негативно окрашенные точки на хронологической оси: «</w:t>
      </w:r>
      <w:r w:rsidRPr="00F564D6">
        <w:rPr>
          <w:rFonts w:ascii="Times New Roman" w:hAnsi="Times New Roman" w:cs="Times New Roman"/>
          <w:sz w:val="28"/>
          <w:szCs w:val="28"/>
        </w:rPr>
        <w:t>Хоть горек был тот день, сей горше мне стократ</w:t>
      </w:r>
      <w:r>
        <w:rPr>
          <w:rFonts w:ascii="Times New Roman" w:hAnsi="Times New Roman" w:cs="Times New Roman"/>
          <w:sz w:val="28"/>
          <w:szCs w:val="28"/>
        </w:rPr>
        <w:t>»</w:t>
      </w:r>
      <w:r w:rsidR="00D00021" w:rsidRPr="00D00021">
        <w:rPr>
          <w:rFonts w:ascii="Times New Roman" w:hAnsi="Times New Roman" w:cs="Times New Roman"/>
          <w:sz w:val="28"/>
          <w:szCs w:val="28"/>
        </w:rPr>
        <w:t xml:space="preserve"> </w:t>
      </w:r>
      <w:r w:rsidR="00D00021" w:rsidRPr="0095391D">
        <w:rPr>
          <w:rFonts w:ascii="Times New Roman" w:hAnsi="Times New Roman" w:cs="Times New Roman"/>
          <w:sz w:val="28"/>
          <w:szCs w:val="28"/>
        </w:rPr>
        <w:t>[</w:t>
      </w:r>
      <w:r w:rsidR="00D00021">
        <w:rPr>
          <w:rFonts w:ascii="Times New Roman" w:hAnsi="Times New Roman" w:cs="Times New Roman"/>
          <w:sz w:val="28"/>
          <w:szCs w:val="28"/>
        </w:rPr>
        <w:t>с. 215</w:t>
      </w:r>
      <w:r w:rsidR="00D00021" w:rsidRPr="0095391D">
        <w:rPr>
          <w:rFonts w:ascii="Times New Roman" w:hAnsi="Times New Roman" w:cs="Times New Roman"/>
          <w:sz w:val="28"/>
          <w:szCs w:val="28"/>
        </w:rPr>
        <w:t>]</w:t>
      </w:r>
      <w:r>
        <w:rPr>
          <w:rFonts w:ascii="Times New Roman" w:hAnsi="Times New Roman" w:cs="Times New Roman"/>
          <w:sz w:val="28"/>
          <w:szCs w:val="28"/>
        </w:rPr>
        <w:t xml:space="preserve">.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этого периода в различных трагедиях разнится. Так, в «Хореве» Оснельда говорит о том, что владычество Кия продолжается к моменту начала действия уже 16 лет (здесь интересно стремление Сумарокова </w:t>
      </w:r>
      <w:r>
        <w:rPr>
          <w:rFonts w:ascii="Times New Roman" w:hAnsi="Times New Roman" w:cs="Times New Roman"/>
          <w:sz w:val="28"/>
          <w:szCs w:val="28"/>
        </w:rPr>
        <w:lastRenderedPageBreak/>
        <w:t>к хронологической точности: например, обращает на себя внимание и указание на то, что героиня «шесть месяцев» «потоки слез проливает»</w:t>
      </w:r>
      <w:r w:rsidR="00D00021">
        <w:rPr>
          <w:rFonts w:ascii="Times New Roman" w:hAnsi="Times New Roman" w:cs="Times New Roman"/>
          <w:sz w:val="28"/>
          <w:szCs w:val="28"/>
        </w:rPr>
        <w:t xml:space="preserve"> </w:t>
      </w:r>
      <w:r w:rsidR="00D00021" w:rsidRPr="0095391D">
        <w:rPr>
          <w:rFonts w:ascii="Times New Roman" w:hAnsi="Times New Roman" w:cs="Times New Roman"/>
          <w:sz w:val="28"/>
          <w:szCs w:val="28"/>
        </w:rPr>
        <w:t>[</w:t>
      </w:r>
      <w:r w:rsidR="00D00021">
        <w:rPr>
          <w:rFonts w:ascii="Times New Roman" w:hAnsi="Times New Roman" w:cs="Times New Roman"/>
          <w:sz w:val="28"/>
          <w:szCs w:val="28"/>
        </w:rPr>
        <w:t>с. 37</w:t>
      </w:r>
      <w:r w:rsidR="00D00021" w:rsidRPr="0095391D">
        <w:rPr>
          <w:rFonts w:ascii="Times New Roman" w:hAnsi="Times New Roman" w:cs="Times New Roman"/>
          <w:sz w:val="28"/>
          <w:szCs w:val="28"/>
        </w:rPr>
        <w:t>]</w:t>
      </w:r>
      <w:r>
        <w:rPr>
          <w:rFonts w:ascii="Times New Roman" w:hAnsi="Times New Roman" w:cs="Times New Roman"/>
          <w:sz w:val="28"/>
          <w:szCs w:val="28"/>
        </w:rPr>
        <w:t xml:space="preserve"> по Хореву):</w:t>
      </w:r>
    </w:p>
    <w:p w:rsidR="00547C80" w:rsidRPr="00B476D6" w:rsidRDefault="00547C80" w:rsidP="00D00021">
      <w:pPr>
        <w:spacing w:line="360" w:lineRule="auto"/>
        <w:jc w:val="both"/>
        <w:rPr>
          <w:rFonts w:ascii="Times New Roman" w:hAnsi="Times New Roman" w:cs="Times New Roman"/>
          <w:sz w:val="28"/>
          <w:szCs w:val="28"/>
        </w:rPr>
      </w:pPr>
      <w:r w:rsidRPr="00B476D6">
        <w:rPr>
          <w:rFonts w:ascii="Times New Roman" w:hAnsi="Times New Roman" w:cs="Times New Roman"/>
          <w:sz w:val="28"/>
          <w:szCs w:val="28"/>
        </w:rPr>
        <w:t>А я, в пленение сие низвергшись году,</w:t>
      </w:r>
    </w:p>
    <w:p w:rsidR="00547C80" w:rsidRPr="00B476D6" w:rsidRDefault="00547C80" w:rsidP="00D00021">
      <w:pPr>
        <w:spacing w:line="360" w:lineRule="auto"/>
        <w:jc w:val="both"/>
        <w:rPr>
          <w:rFonts w:ascii="Times New Roman" w:hAnsi="Times New Roman" w:cs="Times New Roman"/>
          <w:sz w:val="28"/>
          <w:szCs w:val="28"/>
        </w:rPr>
      </w:pPr>
      <w:r w:rsidRPr="00B476D6">
        <w:rPr>
          <w:rFonts w:ascii="Times New Roman" w:hAnsi="Times New Roman" w:cs="Times New Roman"/>
          <w:sz w:val="28"/>
          <w:szCs w:val="28"/>
        </w:rPr>
        <w:t>Не помню ни отца, ни матери, ни роду;</w:t>
      </w:r>
    </w:p>
    <w:p w:rsidR="00547C80" w:rsidRPr="00B476D6" w:rsidRDefault="00547C80" w:rsidP="00D00021">
      <w:pPr>
        <w:spacing w:line="360" w:lineRule="auto"/>
        <w:jc w:val="both"/>
        <w:rPr>
          <w:rFonts w:ascii="Times New Roman" w:hAnsi="Times New Roman" w:cs="Times New Roman"/>
          <w:sz w:val="28"/>
          <w:szCs w:val="28"/>
        </w:rPr>
      </w:pPr>
      <w:r w:rsidRPr="00B476D6">
        <w:rPr>
          <w:rFonts w:ascii="Times New Roman" w:hAnsi="Times New Roman" w:cs="Times New Roman"/>
          <w:sz w:val="28"/>
          <w:szCs w:val="28"/>
        </w:rPr>
        <w:t>Однако кровь во мне во все шестнадцать лет,</w:t>
      </w:r>
    </w:p>
    <w:p w:rsidR="00547C80" w:rsidRDefault="00547C80" w:rsidP="00D00021">
      <w:pPr>
        <w:spacing w:line="360" w:lineRule="auto"/>
        <w:jc w:val="both"/>
        <w:rPr>
          <w:rFonts w:ascii="Times New Roman" w:hAnsi="Times New Roman" w:cs="Times New Roman"/>
          <w:sz w:val="28"/>
          <w:szCs w:val="28"/>
        </w:rPr>
      </w:pPr>
      <w:r w:rsidRPr="00B476D6">
        <w:rPr>
          <w:rFonts w:ascii="Times New Roman" w:hAnsi="Times New Roman" w:cs="Times New Roman"/>
          <w:sz w:val="28"/>
          <w:szCs w:val="28"/>
        </w:rPr>
        <w:t>Как помнить я могу, отмщенье вопиет.</w:t>
      </w:r>
      <w:r w:rsidR="00D00021">
        <w:rPr>
          <w:rFonts w:ascii="Times New Roman" w:hAnsi="Times New Roman" w:cs="Times New Roman"/>
          <w:sz w:val="28"/>
          <w:szCs w:val="28"/>
        </w:rPr>
        <w:t xml:space="preserve"> </w:t>
      </w:r>
      <w:r w:rsidR="00D00021" w:rsidRPr="0095391D">
        <w:rPr>
          <w:rFonts w:ascii="Times New Roman" w:hAnsi="Times New Roman" w:cs="Times New Roman"/>
          <w:sz w:val="28"/>
          <w:szCs w:val="28"/>
        </w:rPr>
        <w:t>[</w:t>
      </w:r>
      <w:r w:rsidR="00D00021">
        <w:rPr>
          <w:rFonts w:ascii="Times New Roman" w:hAnsi="Times New Roman" w:cs="Times New Roman"/>
          <w:sz w:val="28"/>
          <w:szCs w:val="28"/>
        </w:rPr>
        <w:t>с. 37</w:t>
      </w:r>
      <w:r w:rsidR="00D00021" w:rsidRPr="0095391D">
        <w:rPr>
          <w:rFonts w:ascii="Times New Roman" w:hAnsi="Times New Roman" w:cs="Times New Roman"/>
          <w:sz w:val="28"/>
          <w:szCs w:val="28"/>
        </w:rPr>
        <w:t>]</w:t>
      </w:r>
    </w:p>
    <w:p w:rsidR="00547C80" w:rsidRDefault="00547C80" w:rsidP="0018532D">
      <w:pPr>
        <w:spacing w:line="360" w:lineRule="auto"/>
        <w:ind w:firstLine="709"/>
        <w:jc w:val="both"/>
        <w:rPr>
          <w:rFonts w:ascii="Times New Roman" w:hAnsi="Times New Roman" w:cs="Times New Roman"/>
          <w:sz w:val="28"/>
          <w:szCs w:val="28"/>
        </w:rPr>
      </w:pPr>
      <w:r w:rsidRPr="00D00021">
        <w:rPr>
          <w:rFonts w:ascii="Times New Roman" w:hAnsi="Times New Roman" w:cs="Times New Roman"/>
          <w:sz w:val="28"/>
          <w:szCs w:val="28"/>
        </w:rPr>
        <w:t>В. К. Тредиаковский в «Письме … от приятеля к приятелю» справедливо указывает на отсутствие логической мотивировки того, что Оснельда рассказывает о событиях, о которых она сама не могла бы помнить, своей мамке Астраде, бывшей, очевидно, им свидетельницей: «Но есть ли ум у автора, что он велел Оснельде пересказывать все сие знающей Астраде? Удивительно, как Астрада могла все такое велеречие терпеливно выслушать и не закричать: </w:t>
      </w:r>
      <w:r w:rsidRPr="00D00021">
        <w:rPr>
          <w:rFonts w:ascii="Times New Roman" w:hAnsi="Times New Roman" w:cs="Times New Roman"/>
          <w:i/>
          <w:iCs/>
          <w:sz w:val="28"/>
          <w:szCs w:val="28"/>
        </w:rPr>
        <w:t>полно полно, сударыня: я это знала тогда, когда ты еще молокососиха была. </w:t>
      </w:r>
      <w:r w:rsidRPr="00D00021">
        <w:rPr>
          <w:rFonts w:ascii="Times New Roman" w:hAnsi="Times New Roman" w:cs="Times New Roman"/>
          <w:sz w:val="28"/>
          <w:szCs w:val="28"/>
        </w:rPr>
        <w:t>Разум говорит, что всем сим словам надлежало быть в устах Астрадиных»</w:t>
      </w:r>
      <w:r w:rsidRPr="00D00021">
        <w:rPr>
          <w:rStyle w:val="a8"/>
          <w:rFonts w:ascii="Times New Roman" w:hAnsi="Times New Roman" w:cs="Times New Roman"/>
          <w:sz w:val="28"/>
          <w:szCs w:val="28"/>
        </w:rPr>
        <w:footnoteReference w:id="169"/>
      </w:r>
      <w:r w:rsidRPr="00D00021">
        <w:rPr>
          <w:rFonts w:ascii="Times New Roman" w:hAnsi="Times New Roman" w:cs="Times New Roman"/>
          <w:sz w:val="28"/>
          <w:szCs w:val="28"/>
        </w:rPr>
        <w:t>. При переработке трагедии Сумароков не устраняет противоречие: очевидно, для автора важно, чтобы рассказ о событиях прошлого прозвучал в устах самой героини, поскольку именно соотнесенность любви к Хореву с горестными событиями захвата города и создает внутренний конфликт Оснельды, а если бы о минувших днях рассказала наперсница, получилось бы, что оппозиция не рождается внутри героини, а навязывается ей извне.</w:t>
      </w:r>
      <w:r>
        <w:rPr>
          <w:rFonts w:ascii="Times New Roman" w:hAnsi="Times New Roman" w:cs="Times New Roman"/>
          <w:sz w:val="28"/>
          <w:szCs w:val="28"/>
        </w:rPr>
        <w:t xml:space="preserve">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«Гамлете» соотносимый с этим период резко сокращается – до года («Я весь терзалась год</w:t>
      </w:r>
      <w:r w:rsidRPr="00513C64">
        <w:rPr>
          <w:rFonts w:ascii="Times New Roman" w:hAnsi="Times New Roman" w:cs="Times New Roman"/>
          <w:sz w:val="28"/>
          <w:szCs w:val="28"/>
        </w:rPr>
        <w:t>, терзаясь непрестанно</w:t>
      </w:r>
      <w:r>
        <w:rPr>
          <w:rFonts w:ascii="Times New Roman" w:hAnsi="Times New Roman" w:cs="Times New Roman"/>
          <w:sz w:val="28"/>
          <w:szCs w:val="28"/>
        </w:rPr>
        <w:t>»</w:t>
      </w:r>
      <w:r>
        <w:rPr>
          <w:rStyle w:val="a8"/>
          <w:rFonts w:ascii="Times New Roman" w:hAnsi="Times New Roman" w:cs="Times New Roman"/>
          <w:sz w:val="28"/>
          <w:szCs w:val="28"/>
        </w:rPr>
        <w:footnoteReference w:id="170"/>
      </w:r>
      <w:r>
        <w:rPr>
          <w:rFonts w:ascii="Times New Roman" w:hAnsi="Times New Roman" w:cs="Times New Roman"/>
          <w:sz w:val="28"/>
          <w:szCs w:val="28"/>
        </w:rPr>
        <w:t xml:space="preserve"> и т.д.). Этот шаг обусловлен, вероятно, и влиянием первоисточника, и необходимостью подчеркнуть статус Клавдия как узурпатора: если бы он так же, как и Кий, правил Данией с </w:t>
      </w:r>
      <w:r>
        <w:rPr>
          <w:rFonts w:ascii="Times New Roman" w:hAnsi="Times New Roman" w:cs="Times New Roman"/>
          <w:sz w:val="28"/>
          <w:szCs w:val="28"/>
        </w:rPr>
        <w:lastRenderedPageBreak/>
        <w:t xml:space="preserve">младенчества Гамлета, его можно было бы счесть вполне утвердившимся и потому законным правителем. Изменяется при этом и качество оцениваемого периода: если Кий – в целом добродетельный монарх, правление которого не было абсолютным злом даже для пленной Оснельды (во многом, впрочем, благодаря Хореву: «Мной, сколько можно было, / </w:t>
      </w:r>
      <w:r w:rsidRPr="00C45531">
        <w:rPr>
          <w:rFonts w:ascii="Times New Roman" w:hAnsi="Times New Roman" w:cs="Times New Roman"/>
          <w:sz w:val="28"/>
          <w:szCs w:val="28"/>
        </w:rPr>
        <w:t>Несчастие тебя под стражею щадило;</w:t>
      </w:r>
      <w:r>
        <w:rPr>
          <w:rFonts w:ascii="Times New Roman" w:hAnsi="Times New Roman" w:cs="Times New Roman"/>
          <w:sz w:val="28"/>
          <w:szCs w:val="28"/>
        </w:rPr>
        <w:t xml:space="preserve"> / </w:t>
      </w:r>
      <w:r w:rsidRPr="00C45531">
        <w:rPr>
          <w:rFonts w:ascii="Times New Roman" w:hAnsi="Times New Roman" w:cs="Times New Roman"/>
          <w:sz w:val="28"/>
          <w:szCs w:val="28"/>
        </w:rPr>
        <w:t>Я тщился оное вседневно облегчать</w:t>
      </w:r>
      <w:r>
        <w:rPr>
          <w:rFonts w:ascii="Times New Roman" w:hAnsi="Times New Roman" w:cs="Times New Roman"/>
          <w:sz w:val="28"/>
          <w:szCs w:val="28"/>
        </w:rPr>
        <w:t>»</w:t>
      </w:r>
      <w:r w:rsidR="00D00021">
        <w:rPr>
          <w:rFonts w:ascii="Times New Roman" w:hAnsi="Times New Roman" w:cs="Times New Roman"/>
          <w:sz w:val="28"/>
          <w:szCs w:val="28"/>
        </w:rPr>
        <w:t xml:space="preserve"> </w:t>
      </w:r>
      <w:r w:rsidR="00D00021" w:rsidRPr="0095391D">
        <w:rPr>
          <w:rFonts w:ascii="Times New Roman" w:hAnsi="Times New Roman" w:cs="Times New Roman"/>
          <w:sz w:val="28"/>
          <w:szCs w:val="28"/>
        </w:rPr>
        <w:t>[</w:t>
      </w:r>
      <w:r w:rsidR="00D00021">
        <w:rPr>
          <w:rFonts w:ascii="Times New Roman" w:hAnsi="Times New Roman" w:cs="Times New Roman"/>
          <w:sz w:val="28"/>
          <w:szCs w:val="28"/>
        </w:rPr>
        <w:t>с. 42</w:t>
      </w:r>
      <w:r w:rsidR="00D00021" w:rsidRPr="0095391D">
        <w:rPr>
          <w:rFonts w:ascii="Times New Roman" w:hAnsi="Times New Roman" w:cs="Times New Roman"/>
          <w:sz w:val="28"/>
          <w:szCs w:val="28"/>
        </w:rPr>
        <w:t>]</w:t>
      </w:r>
      <w:r>
        <w:rPr>
          <w:rFonts w:ascii="Times New Roman" w:hAnsi="Times New Roman" w:cs="Times New Roman"/>
          <w:sz w:val="28"/>
          <w:szCs w:val="28"/>
        </w:rPr>
        <w:t>), не говоря уже о самих Кие и Хореве, то власть Клавдия ознаменовалась террором («Который, ах! он день без казни проводил</w:t>
      </w:r>
      <w:r w:rsidRPr="00C45531">
        <w:rPr>
          <w:rFonts w:ascii="Times New Roman" w:hAnsi="Times New Roman" w:cs="Times New Roman"/>
          <w:sz w:val="28"/>
          <w:szCs w:val="28"/>
        </w:rPr>
        <w:t>?</w:t>
      </w:r>
      <w:r>
        <w:rPr>
          <w:rFonts w:ascii="Times New Roman" w:hAnsi="Times New Roman" w:cs="Times New Roman"/>
          <w:sz w:val="28"/>
          <w:szCs w:val="28"/>
        </w:rPr>
        <w:t>»</w:t>
      </w:r>
      <w:r>
        <w:rPr>
          <w:rStyle w:val="a8"/>
          <w:rFonts w:ascii="Times New Roman" w:hAnsi="Times New Roman" w:cs="Times New Roman"/>
          <w:sz w:val="28"/>
          <w:szCs w:val="28"/>
        </w:rPr>
        <w:footnoteReference w:id="171"/>
      </w:r>
      <w:r>
        <w:rPr>
          <w:rFonts w:ascii="Times New Roman" w:hAnsi="Times New Roman" w:cs="Times New Roman"/>
          <w:sz w:val="28"/>
          <w:szCs w:val="28"/>
        </w:rPr>
        <w:t xml:space="preserve">) и воспринимается уже как объективное зло в том числе и самим правителем: «Рабы не чувствуют любви ко мне, лишь страх / </w:t>
      </w:r>
      <w:r w:rsidRPr="00C45531">
        <w:rPr>
          <w:rFonts w:ascii="Times New Roman" w:hAnsi="Times New Roman" w:cs="Times New Roman"/>
          <w:sz w:val="28"/>
          <w:szCs w:val="28"/>
        </w:rPr>
        <w:br/>
        <w:t>Еще содержит</w:t>
      </w:r>
      <w:r>
        <w:rPr>
          <w:rFonts w:ascii="Times New Roman" w:hAnsi="Times New Roman" w:cs="Times New Roman"/>
          <w:sz w:val="28"/>
          <w:szCs w:val="28"/>
        </w:rPr>
        <w:t xml:space="preserve"> их в тиранских сих руках»</w:t>
      </w:r>
      <w:r>
        <w:rPr>
          <w:rStyle w:val="a8"/>
          <w:rFonts w:ascii="Times New Roman" w:hAnsi="Times New Roman" w:cs="Times New Roman"/>
          <w:sz w:val="28"/>
          <w:szCs w:val="28"/>
        </w:rPr>
        <w:footnoteReference w:id="172"/>
      </w:r>
      <w:r>
        <w:rPr>
          <w:rFonts w:ascii="Times New Roman" w:hAnsi="Times New Roman" w:cs="Times New Roman"/>
          <w:sz w:val="28"/>
          <w:szCs w:val="28"/>
        </w:rPr>
        <w:t xml:space="preserve">.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Трагедия «Синав и Трувор», как было показано на схеме, отличается тем, что собственно негативный эпизод прошлого оканчивается еще до сегодняшнего дня, к моменту начала действия герои живут в условиях «победившего добра». В начале первого действия об этом своей дочери рассказывает Гостомысл (здесь Сумароков уже не нарушает логическую мотивировку):</w:t>
      </w:r>
    </w:p>
    <w:p w:rsidR="00547C80" w:rsidRPr="00C45531" w:rsidRDefault="00547C80" w:rsidP="00D00021">
      <w:pPr>
        <w:spacing w:line="360" w:lineRule="auto"/>
        <w:jc w:val="both"/>
        <w:rPr>
          <w:rFonts w:ascii="Times New Roman" w:hAnsi="Times New Roman" w:cs="Times New Roman"/>
          <w:sz w:val="28"/>
          <w:szCs w:val="28"/>
        </w:rPr>
      </w:pPr>
      <w:r w:rsidRPr="00C45531">
        <w:rPr>
          <w:rFonts w:ascii="Times New Roman" w:hAnsi="Times New Roman" w:cs="Times New Roman"/>
          <w:sz w:val="28"/>
          <w:szCs w:val="28"/>
        </w:rPr>
        <w:t>Вообрази себе те страшны времена,</w:t>
      </w:r>
    </w:p>
    <w:p w:rsidR="00547C80" w:rsidRPr="00C45531" w:rsidRDefault="00547C80" w:rsidP="00D00021">
      <w:pPr>
        <w:spacing w:line="360" w:lineRule="auto"/>
        <w:jc w:val="both"/>
        <w:rPr>
          <w:rFonts w:ascii="Times New Roman" w:hAnsi="Times New Roman" w:cs="Times New Roman"/>
          <w:sz w:val="28"/>
          <w:szCs w:val="28"/>
        </w:rPr>
      </w:pPr>
      <w:r w:rsidRPr="00C45531">
        <w:rPr>
          <w:rFonts w:ascii="Times New Roman" w:hAnsi="Times New Roman" w:cs="Times New Roman"/>
          <w:sz w:val="28"/>
          <w:szCs w:val="28"/>
        </w:rPr>
        <w:t>Когда мутился град и вся сия страна,</w:t>
      </w:r>
    </w:p>
    <w:p w:rsidR="00547C80" w:rsidRPr="00C45531" w:rsidRDefault="00547C80" w:rsidP="00D00021">
      <w:pPr>
        <w:spacing w:line="360" w:lineRule="auto"/>
        <w:jc w:val="both"/>
        <w:rPr>
          <w:rFonts w:ascii="Times New Roman" w:hAnsi="Times New Roman" w:cs="Times New Roman"/>
          <w:sz w:val="28"/>
          <w:szCs w:val="28"/>
        </w:rPr>
      </w:pPr>
      <w:r w:rsidRPr="00C45531">
        <w:rPr>
          <w:rFonts w:ascii="Times New Roman" w:hAnsi="Times New Roman" w:cs="Times New Roman"/>
          <w:sz w:val="28"/>
          <w:szCs w:val="28"/>
        </w:rPr>
        <w:t>Отечество твое, отечество геройско,</w:t>
      </w:r>
    </w:p>
    <w:p w:rsidR="00547C80" w:rsidRDefault="00547C80" w:rsidP="00D00021">
      <w:pPr>
        <w:spacing w:line="360" w:lineRule="auto"/>
        <w:jc w:val="both"/>
        <w:rPr>
          <w:rFonts w:ascii="Times New Roman" w:hAnsi="Times New Roman" w:cs="Times New Roman"/>
          <w:sz w:val="28"/>
          <w:szCs w:val="28"/>
        </w:rPr>
      </w:pPr>
      <w:r w:rsidRPr="00C45531">
        <w:rPr>
          <w:rFonts w:ascii="Times New Roman" w:hAnsi="Times New Roman" w:cs="Times New Roman"/>
          <w:sz w:val="28"/>
          <w:szCs w:val="28"/>
        </w:rPr>
        <w:t>И воружалося бунтующеся войско</w:t>
      </w:r>
      <w:r>
        <w:rPr>
          <w:rFonts w:ascii="Times New Roman" w:hAnsi="Times New Roman" w:cs="Times New Roman"/>
          <w:sz w:val="28"/>
          <w:szCs w:val="28"/>
        </w:rPr>
        <w:t>…</w:t>
      </w:r>
      <w:r w:rsidR="00D00021">
        <w:rPr>
          <w:rFonts w:ascii="Times New Roman" w:hAnsi="Times New Roman" w:cs="Times New Roman"/>
          <w:sz w:val="28"/>
          <w:szCs w:val="28"/>
        </w:rPr>
        <w:t xml:space="preserve"> </w:t>
      </w:r>
      <w:r w:rsidR="00D00021" w:rsidRPr="0095391D">
        <w:rPr>
          <w:rFonts w:ascii="Times New Roman" w:hAnsi="Times New Roman" w:cs="Times New Roman"/>
          <w:sz w:val="28"/>
          <w:szCs w:val="28"/>
        </w:rPr>
        <w:t>[</w:t>
      </w:r>
      <w:r w:rsidR="00D00021">
        <w:rPr>
          <w:rFonts w:ascii="Times New Roman" w:hAnsi="Times New Roman" w:cs="Times New Roman"/>
          <w:sz w:val="28"/>
          <w:szCs w:val="28"/>
        </w:rPr>
        <w:t>с. 86</w:t>
      </w:r>
      <w:r w:rsidR="00D00021" w:rsidRPr="0095391D">
        <w:rPr>
          <w:rFonts w:ascii="Times New Roman" w:hAnsi="Times New Roman" w:cs="Times New Roman"/>
          <w:sz w:val="28"/>
          <w:szCs w:val="28"/>
        </w:rPr>
        <w:t>]</w:t>
      </w:r>
    </w:p>
    <w:p w:rsidR="00547C80" w:rsidRPr="00C45531" w:rsidRDefault="00547C80" w:rsidP="00D000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т.д.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Конец смуте положил приход в Новгород троих князей – Синава, Трувора и, как следует из истории, Рюрика, который в трагедии не поименован. Момент их победы также не отстоит далеко от «сего дня»: Синав воспламеняется любовью к Ильмене уже «во торжестве»: «</w:t>
      </w:r>
      <w:r w:rsidRPr="00575C28">
        <w:rPr>
          <w:rFonts w:ascii="Times New Roman" w:hAnsi="Times New Roman" w:cs="Times New Roman"/>
          <w:sz w:val="28"/>
          <w:szCs w:val="28"/>
        </w:rPr>
        <w:t>Синав, во торжестве вздыхая, говорил</w:t>
      </w:r>
      <w:r>
        <w:rPr>
          <w:rFonts w:ascii="Times New Roman" w:hAnsi="Times New Roman" w:cs="Times New Roman"/>
          <w:sz w:val="28"/>
          <w:szCs w:val="28"/>
        </w:rPr>
        <w:t>…»</w:t>
      </w:r>
      <w:r w:rsidR="00D00021">
        <w:rPr>
          <w:rFonts w:ascii="Times New Roman" w:hAnsi="Times New Roman" w:cs="Times New Roman"/>
          <w:sz w:val="28"/>
          <w:szCs w:val="28"/>
        </w:rPr>
        <w:t xml:space="preserve"> </w:t>
      </w:r>
      <w:r w:rsidR="00D00021" w:rsidRPr="0095391D">
        <w:rPr>
          <w:rFonts w:ascii="Times New Roman" w:hAnsi="Times New Roman" w:cs="Times New Roman"/>
          <w:sz w:val="28"/>
          <w:szCs w:val="28"/>
        </w:rPr>
        <w:t>[</w:t>
      </w:r>
      <w:r w:rsidR="00D00021">
        <w:rPr>
          <w:rFonts w:ascii="Times New Roman" w:hAnsi="Times New Roman" w:cs="Times New Roman"/>
          <w:sz w:val="28"/>
          <w:szCs w:val="28"/>
        </w:rPr>
        <w:t>с. 87</w:t>
      </w:r>
      <w:r w:rsidR="00D00021" w:rsidRPr="0095391D">
        <w:rPr>
          <w:rFonts w:ascii="Times New Roman" w:hAnsi="Times New Roman" w:cs="Times New Roman"/>
          <w:sz w:val="28"/>
          <w:szCs w:val="28"/>
        </w:rPr>
        <w:t>]</w:t>
      </w:r>
      <w:r>
        <w:rPr>
          <w:rFonts w:ascii="Times New Roman" w:hAnsi="Times New Roman" w:cs="Times New Roman"/>
          <w:sz w:val="28"/>
          <w:szCs w:val="28"/>
        </w:rPr>
        <w:t xml:space="preserve">; тогда же, очевидно, возникает и </w:t>
      </w:r>
      <w:r>
        <w:rPr>
          <w:rFonts w:ascii="Times New Roman" w:hAnsi="Times New Roman" w:cs="Times New Roman"/>
          <w:sz w:val="28"/>
          <w:szCs w:val="28"/>
        </w:rPr>
        <w:lastRenderedPageBreak/>
        <w:t xml:space="preserve">взаимная страсть девушки и Трувора. Такая хронологическая картина сформирует целую линию русской трагедии, где фактором долга станет благодарность правителю за некую прошлую победу. Этот мотив проявится, например, в трагедии Я. Б. Княжнина «Вадим Новгородский».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«Артистоне» «негативный» период связан с властью Дария, в целом, впрочем, легитимного (пусть и взошедшего на трон «</w:t>
      </w:r>
      <w:r w:rsidRPr="00B83F2A">
        <w:rPr>
          <w:rFonts w:ascii="Times New Roman" w:hAnsi="Times New Roman" w:cs="Times New Roman"/>
          <w:sz w:val="28"/>
          <w:szCs w:val="28"/>
        </w:rPr>
        <w:t>лишь щедротою нечаянных судьбин</w:t>
      </w:r>
      <w:r w:rsidR="00D00021">
        <w:rPr>
          <w:rFonts w:ascii="Times New Roman" w:hAnsi="Times New Roman" w:cs="Times New Roman"/>
          <w:sz w:val="28"/>
          <w:szCs w:val="28"/>
        </w:rPr>
        <w:t>»</w:t>
      </w:r>
      <w:r>
        <w:rPr>
          <w:rFonts w:ascii="Times New Roman" w:hAnsi="Times New Roman" w:cs="Times New Roman"/>
          <w:sz w:val="28"/>
          <w:szCs w:val="28"/>
        </w:rPr>
        <w:t>) и вполне добродетельного правителя, виновного, как и Синав, в страсти к главной героине произведения. Отрицательно его правление до «сего дня» можно оценивать на контрасте с его предшественником – Киром, эталонным монархом для каждого из героев. В финале трагедии, по словам Артистоны, Дарий, однако, сравнялся с отцом героини.</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Отрицательно оцениваемый Семирой и Оскольдом период длился, по словам самой героини, третий год: «…уже мы третий год / </w:t>
      </w:r>
      <w:r w:rsidRPr="00B83F2A">
        <w:rPr>
          <w:rFonts w:ascii="Times New Roman" w:hAnsi="Times New Roman" w:cs="Times New Roman"/>
          <w:sz w:val="28"/>
          <w:szCs w:val="28"/>
        </w:rPr>
        <w:t>Бесплодными в сердцах досады оставляем</w:t>
      </w:r>
      <w:r>
        <w:rPr>
          <w:rFonts w:ascii="Times New Roman" w:hAnsi="Times New Roman" w:cs="Times New Roman"/>
          <w:sz w:val="28"/>
          <w:szCs w:val="28"/>
        </w:rPr>
        <w:t>»</w:t>
      </w:r>
      <w:r w:rsidR="00D00021">
        <w:rPr>
          <w:rFonts w:ascii="Times New Roman" w:hAnsi="Times New Roman" w:cs="Times New Roman"/>
          <w:sz w:val="28"/>
          <w:szCs w:val="28"/>
        </w:rPr>
        <w:t xml:space="preserve"> </w:t>
      </w:r>
      <w:r w:rsidR="00D00021" w:rsidRPr="0095391D">
        <w:rPr>
          <w:rFonts w:ascii="Times New Roman" w:hAnsi="Times New Roman" w:cs="Times New Roman"/>
          <w:sz w:val="28"/>
          <w:szCs w:val="28"/>
        </w:rPr>
        <w:t>[</w:t>
      </w:r>
      <w:r w:rsidR="00D00021">
        <w:rPr>
          <w:rFonts w:ascii="Times New Roman" w:hAnsi="Times New Roman" w:cs="Times New Roman"/>
          <w:sz w:val="28"/>
          <w:szCs w:val="28"/>
        </w:rPr>
        <w:t xml:space="preserve">с. </w:t>
      </w:r>
      <w:r w:rsidR="00F1439D">
        <w:rPr>
          <w:rFonts w:ascii="Times New Roman" w:hAnsi="Times New Roman" w:cs="Times New Roman"/>
          <w:sz w:val="28"/>
          <w:szCs w:val="28"/>
        </w:rPr>
        <w:t>19</w:t>
      </w:r>
      <w:r w:rsidR="00D00021">
        <w:rPr>
          <w:rFonts w:ascii="Times New Roman" w:hAnsi="Times New Roman" w:cs="Times New Roman"/>
          <w:sz w:val="28"/>
          <w:szCs w:val="28"/>
        </w:rPr>
        <w:t>1</w:t>
      </w:r>
      <w:r w:rsidR="00D00021" w:rsidRPr="0095391D">
        <w:rPr>
          <w:rFonts w:ascii="Times New Roman" w:hAnsi="Times New Roman" w:cs="Times New Roman"/>
          <w:sz w:val="28"/>
          <w:szCs w:val="28"/>
        </w:rPr>
        <w:t>]</w:t>
      </w:r>
      <w:r>
        <w:rPr>
          <w:rFonts w:ascii="Times New Roman" w:hAnsi="Times New Roman" w:cs="Times New Roman"/>
          <w:sz w:val="28"/>
          <w:szCs w:val="28"/>
        </w:rPr>
        <w:t>. В соотнесении с «Хоревом» и «Гамлетом»</w:t>
      </w:r>
      <w:r w:rsidR="00562A1C">
        <w:rPr>
          <w:rFonts w:ascii="Times New Roman" w:hAnsi="Times New Roman" w:cs="Times New Roman"/>
          <w:sz w:val="28"/>
          <w:szCs w:val="28"/>
        </w:rPr>
        <w:t xml:space="preserve"> – </w:t>
      </w:r>
      <w:r>
        <w:rPr>
          <w:rFonts w:ascii="Times New Roman" w:hAnsi="Times New Roman" w:cs="Times New Roman"/>
          <w:sz w:val="28"/>
          <w:szCs w:val="28"/>
        </w:rPr>
        <w:t>двумя трагедиями, в которых возникает моти</w:t>
      </w:r>
      <w:r w:rsidR="000705ED">
        <w:rPr>
          <w:rFonts w:ascii="Times New Roman" w:hAnsi="Times New Roman" w:cs="Times New Roman"/>
          <w:sz w:val="28"/>
          <w:szCs w:val="28"/>
        </w:rPr>
        <w:t>в</w:t>
      </w:r>
      <w:r>
        <w:rPr>
          <w:rFonts w:ascii="Times New Roman" w:hAnsi="Times New Roman" w:cs="Times New Roman"/>
          <w:sz w:val="28"/>
          <w:szCs w:val="28"/>
        </w:rPr>
        <w:t xml:space="preserve"> возвращения престола, – это число занимает промежуточную позицию: реванш, в отличие от «Хорева», еще может показаться возможным, однако, в отличие от «Гамлета», он уже не является оправданным. Негативная оценка этого периода является абсолютно субъективной и принадлежит Оскольду и Семире, о ее недостаточной правомерности в самом начале трагедии говорит сама героиня: «</w:t>
      </w:r>
      <w:r w:rsidRPr="00FE7C20">
        <w:rPr>
          <w:rFonts w:ascii="Times New Roman" w:hAnsi="Times New Roman" w:cs="Times New Roman"/>
          <w:sz w:val="28"/>
          <w:szCs w:val="28"/>
        </w:rPr>
        <w:t>О</w:t>
      </w:r>
      <w:r>
        <w:rPr>
          <w:rFonts w:ascii="Times New Roman" w:hAnsi="Times New Roman" w:cs="Times New Roman"/>
          <w:sz w:val="28"/>
          <w:szCs w:val="28"/>
        </w:rPr>
        <w:t xml:space="preserve">лег невольников от уз освободил / </w:t>
      </w:r>
      <w:r w:rsidRPr="00FE7C20">
        <w:rPr>
          <w:rFonts w:ascii="Times New Roman" w:hAnsi="Times New Roman" w:cs="Times New Roman"/>
          <w:sz w:val="28"/>
          <w:szCs w:val="28"/>
        </w:rPr>
        <w:t>И щедро из темниц невольных испустил</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190</w:t>
      </w:r>
      <w:r w:rsidR="00F1439D" w:rsidRPr="0095391D">
        <w:rPr>
          <w:rFonts w:ascii="Times New Roman" w:hAnsi="Times New Roman" w:cs="Times New Roman"/>
          <w:sz w:val="28"/>
          <w:szCs w:val="28"/>
        </w:rPr>
        <w:t>]</w:t>
      </w:r>
      <w:r>
        <w:rPr>
          <w:rFonts w:ascii="Times New Roman" w:hAnsi="Times New Roman" w:cs="Times New Roman"/>
          <w:sz w:val="28"/>
          <w:szCs w:val="28"/>
        </w:rPr>
        <w:t xml:space="preserve">.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 оцениваемое прошлое, продолжающееся до «сего дня», создает основу для самого действия трагедии, заставляет героев совершать какие-то поступки, чтобы изменить ситуацию, создать еще одну переломную точку на хронологической оси. Этому и служит настоящее трагедии – категория сегодняшнего дня.</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Сей день</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Сумарокова как для адепта нормативной поэтики, конечно, было актуально правило единства времени, заключавшееся, в трактовке Н. Буало, в том, что действие пьесы должно было «вместиться в сутки». Однако уже в первой трагедии этого драматурга, в «Хореве», В. К. Тредиаковский обнаруживает нарушение этого правила, о чем он и пишет в уже упоминавшемся в работе «Письме … от приятеля к приятелю»: «…</w:t>
      </w:r>
      <w:r w:rsidRPr="001F423F">
        <w:rPr>
          <w:rFonts w:ascii="Times New Roman" w:hAnsi="Times New Roman" w:cs="Times New Roman"/>
          <w:sz w:val="28"/>
          <w:szCs w:val="28"/>
        </w:rPr>
        <w:t>в тр</w:t>
      </w:r>
      <w:r w:rsidR="00223BCA">
        <w:rPr>
          <w:rFonts w:ascii="Times New Roman" w:hAnsi="Times New Roman" w:cs="Times New Roman"/>
          <w:sz w:val="28"/>
          <w:szCs w:val="28"/>
        </w:rPr>
        <w:t>и, или уже в двенадцать часов (</w:t>
      </w:r>
      <w:r w:rsidRPr="001F423F">
        <w:rPr>
          <w:rFonts w:ascii="Times New Roman" w:hAnsi="Times New Roman" w:cs="Times New Roman"/>
          <w:sz w:val="28"/>
          <w:szCs w:val="28"/>
        </w:rPr>
        <w:t>ибо ночью на вы</w:t>
      </w:r>
      <w:r>
        <w:rPr>
          <w:rFonts w:ascii="Times New Roman" w:hAnsi="Times New Roman" w:cs="Times New Roman"/>
          <w:sz w:val="28"/>
          <w:szCs w:val="28"/>
        </w:rPr>
        <w:t>ла</w:t>
      </w:r>
      <w:r w:rsidR="00223BCA">
        <w:rPr>
          <w:rFonts w:ascii="Times New Roman" w:hAnsi="Times New Roman" w:cs="Times New Roman"/>
          <w:sz w:val="28"/>
          <w:szCs w:val="28"/>
        </w:rPr>
        <w:t>зку не ходят),</w:t>
      </w:r>
      <w:r>
        <w:rPr>
          <w:rFonts w:ascii="Times New Roman" w:hAnsi="Times New Roman" w:cs="Times New Roman"/>
          <w:sz w:val="28"/>
          <w:szCs w:val="28"/>
        </w:rPr>
        <w:t xml:space="preserve"> невозможно, по-</w:t>
      </w:r>
      <w:r w:rsidRPr="001F423F">
        <w:rPr>
          <w:rFonts w:ascii="Times New Roman" w:hAnsi="Times New Roman" w:cs="Times New Roman"/>
          <w:sz w:val="28"/>
          <w:szCs w:val="28"/>
        </w:rPr>
        <w:t>моему, толь многим делам сделаться. Хореву надобно по сему любовь свою объявить по утру рано, и тольк</w:t>
      </w:r>
      <w:r>
        <w:rPr>
          <w:rFonts w:ascii="Times New Roman" w:hAnsi="Times New Roman" w:cs="Times New Roman"/>
          <w:sz w:val="28"/>
          <w:szCs w:val="28"/>
        </w:rPr>
        <w:t>о что зварцу напившись, буде он</w:t>
      </w:r>
      <w:r w:rsidRPr="001F423F">
        <w:rPr>
          <w:rFonts w:ascii="Times New Roman" w:hAnsi="Times New Roman" w:cs="Times New Roman"/>
          <w:sz w:val="28"/>
          <w:szCs w:val="28"/>
        </w:rPr>
        <w:t xml:space="preserve"> еще и тот тогда пить умел. Около обеда быть уверен</w:t>
      </w:r>
      <w:r>
        <w:rPr>
          <w:rFonts w:ascii="Times New Roman" w:hAnsi="Times New Roman" w:cs="Times New Roman"/>
          <w:sz w:val="28"/>
          <w:szCs w:val="28"/>
        </w:rPr>
        <w:t>у о взаимной к себе любви Оснельдиной. Потом, хотя по-со</w:t>
      </w:r>
      <w:r w:rsidRPr="001F423F">
        <w:rPr>
          <w:rFonts w:ascii="Times New Roman" w:hAnsi="Times New Roman" w:cs="Times New Roman"/>
          <w:sz w:val="28"/>
          <w:szCs w:val="28"/>
        </w:rPr>
        <w:t>лдатски, однако пообедать: заведом с час места просидеть. И посему больше уже половины д</w:t>
      </w:r>
      <w:r>
        <w:rPr>
          <w:rFonts w:ascii="Times New Roman" w:hAnsi="Times New Roman" w:cs="Times New Roman"/>
          <w:sz w:val="28"/>
          <w:szCs w:val="28"/>
        </w:rPr>
        <w:t>ня прошло. Однако надобно еще ид</w:t>
      </w:r>
      <w:r w:rsidRPr="001F423F">
        <w:rPr>
          <w:rFonts w:ascii="Times New Roman" w:hAnsi="Times New Roman" w:cs="Times New Roman"/>
          <w:sz w:val="28"/>
          <w:szCs w:val="28"/>
        </w:rPr>
        <w:t>ти на вылазку. &lt;</w:t>
      </w:r>
      <w:r>
        <w:rPr>
          <w:rFonts w:ascii="Times New Roman" w:hAnsi="Times New Roman" w:cs="Times New Roman"/>
          <w:sz w:val="28"/>
          <w:szCs w:val="28"/>
        </w:rPr>
        <w:t>…</w:t>
      </w:r>
      <w:r w:rsidRPr="001F423F">
        <w:rPr>
          <w:rFonts w:ascii="Times New Roman" w:hAnsi="Times New Roman" w:cs="Times New Roman"/>
          <w:sz w:val="28"/>
          <w:szCs w:val="28"/>
        </w:rPr>
        <w:t>&gt; Итак, день уже к вечеру преклонился. А что ж, как сие делалось осенью? В таком случай уже и гораздо поздно было, хотя и в Киеве. Когда ж имел он время нижним полководцам отдать приказы, воинов пересмотреть, уговорить, ободрить, приготовиться, и чего еще премногого не должен он был делать пред сражением, а всего того не минутного? При том же и еще проститься с Оснельдою? Не в м</w:t>
      </w:r>
      <w:r>
        <w:rPr>
          <w:rFonts w:ascii="Times New Roman" w:hAnsi="Times New Roman" w:cs="Times New Roman"/>
          <w:sz w:val="28"/>
          <w:szCs w:val="28"/>
        </w:rPr>
        <w:t>инуту мог он вывесть полки и за</w:t>
      </w:r>
      <w:r w:rsidRPr="001F423F">
        <w:rPr>
          <w:rFonts w:ascii="Times New Roman" w:hAnsi="Times New Roman" w:cs="Times New Roman"/>
          <w:sz w:val="28"/>
          <w:szCs w:val="28"/>
        </w:rPr>
        <w:t xml:space="preserve"> город, не в минуту войско построить, привес</w:t>
      </w:r>
      <w:r w:rsidR="00562A1C">
        <w:rPr>
          <w:rFonts w:ascii="Times New Roman" w:hAnsi="Times New Roman" w:cs="Times New Roman"/>
          <w:sz w:val="28"/>
          <w:szCs w:val="28"/>
        </w:rPr>
        <w:t>ть и в сражение пустить. Однако</w:t>
      </w:r>
      <w:r w:rsidRPr="001F423F">
        <w:rPr>
          <w:rFonts w:ascii="Times New Roman" w:hAnsi="Times New Roman" w:cs="Times New Roman"/>
          <w:sz w:val="28"/>
          <w:szCs w:val="28"/>
        </w:rPr>
        <w:t xml:space="preserve"> ночь уже почитай глухая на дворе: а ночью всеконечно опасно было сразиться. &lt;</w:t>
      </w:r>
      <w:r>
        <w:rPr>
          <w:rFonts w:ascii="Times New Roman" w:hAnsi="Times New Roman" w:cs="Times New Roman"/>
          <w:sz w:val="28"/>
          <w:szCs w:val="28"/>
        </w:rPr>
        <w:t>…</w:t>
      </w:r>
      <w:r w:rsidRPr="0040614D">
        <w:rPr>
          <w:rFonts w:ascii="Times New Roman" w:hAnsi="Times New Roman" w:cs="Times New Roman"/>
          <w:sz w:val="28"/>
          <w:szCs w:val="28"/>
        </w:rPr>
        <w:t xml:space="preserve">&gt; </w:t>
      </w:r>
      <w:r w:rsidRPr="001F423F">
        <w:rPr>
          <w:rFonts w:ascii="Times New Roman" w:hAnsi="Times New Roman" w:cs="Times New Roman"/>
          <w:sz w:val="28"/>
          <w:szCs w:val="28"/>
        </w:rPr>
        <w:t>Следовательно, в трагедии сей потому не будет единства времени</w:t>
      </w:r>
      <w:r>
        <w:rPr>
          <w:rFonts w:ascii="Times New Roman" w:hAnsi="Times New Roman" w:cs="Times New Roman"/>
          <w:sz w:val="28"/>
          <w:szCs w:val="28"/>
        </w:rPr>
        <w:t>»</w:t>
      </w:r>
      <w:r>
        <w:rPr>
          <w:rStyle w:val="a8"/>
          <w:rFonts w:ascii="Times New Roman" w:hAnsi="Times New Roman" w:cs="Times New Roman"/>
          <w:sz w:val="28"/>
          <w:szCs w:val="28"/>
        </w:rPr>
        <w:footnoteReference w:id="173"/>
      </w:r>
      <w:r w:rsidRPr="001F423F">
        <w:rPr>
          <w:rFonts w:ascii="Times New Roman" w:hAnsi="Times New Roman" w:cs="Times New Roman"/>
          <w:sz w:val="28"/>
          <w:szCs w:val="28"/>
        </w:rPr>
        <w:t>.</w:t>
      </w:r>
      <w:r>
        <w:rPr>
          <w:rFonts w:ascii="Times New Roman" w:hAnsi="Times New Roman" w:cs="Times New Roman"/>
          <w:sz w:val="28"/>
          <w:szCs w:val="28"/>
        </w:rPr>
        <w:t xml:space="preserve">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Сумарков в «Ответе на критику» никак не реагирует на эту претензию (как и на целый ряд других), </w:t>
      </w:r>
      <w:r w:rsidR="000705ED">
        <w:rPr>
          <w:rFonts w:ascii="Times New Roman" w:hAnsi="Times New Roman" w:cs="Times New Roman"/>
          <w:sz w:val="28"/>
          <w:szCs w:val="28"/>
        </w:rPr>
        <w:t>при этом</w:t>
      </w:r>
      <w:r>
        <w:rPr>
          <w:rFonts w:ascii="Times New Roman" w:hAnsi="Times New Roman" w:cs="Times New Roman"/>
          <w:sz w:val="28"/>
          <w:szCs w:val="28"/>
        </w:rPr>
        <w:t xml:space="preserve">, редактируя трагедию, проблему единства времени он никак не решает. Причина этого, очевидно, кроется в том, что единство времени в трагедиях драматурга – не столько формальное, сколько сущностное. Категория «сего дня» является центральной в произведениях. Она возникает в первой же строке первой сумароковской </w:t>
      </w:r>
      <w:r>
        <w:rPr>
          <w:rFonts w:ascii="Times New Roman" w:hAnsi="Times New Roman" w:cs="Times New Roman"/>
          <w:sz w:val="28"/>
          <w:szCs w:val="28"/>
        </w:rPr>
        <w:lastRenderedPageBreak/>
        <w:t>трагедии: «</w:t>
      </w:r>
      <w:r w:rsidRPr="004D5CE9">
        <w:rPr>
          <w:rFonts w:ascii="Times New Roman" w:hAnsi="Times New Roman" w:cs="Times New Roman"/>
          <w:sz w:val="28"/>
          <w:szCs w:val="28"/>
        </w:rPr>
        <w:t>Княжна! Сей день тебе свободу обещает</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37</w:t>
      </w:r>
      <w:r w:rsidR="00F1439D" w:rsidRPr="0095391D">
        <w:rPr>
          <w:rFonts w:ascii="Times New Roman" w:hAnsi="Times New Roman" w:cs="Times New Roman"/>
          <w:sz w:val="28"/>
          <w:szCs w:val="28"/>
        </w:rPr>
        <w:t>]</w:t>
      </w:r>
      <w:r>
        <w:rPr>
          <w:rFonts w:ascii="Times New Roman" w:hAnsi="Times New Roman" w:cs="Times New Roman"/>
          <w:sz w:val="28"/>
          <w:szCs w:val="28"/>
        </w:rPr>
        <w:t xml:space="preserve"> и </w:t>
      </w:r>
      <w:r w:rsidR="00562A1C">
        <w:rPr>
          <w:rFonts w:ascii="Times New Roman" w:hAnsi="Times New Roman" w:cs="Times New Roman"/>
          <w:sz w:val="28"/>
          <w:szCs w:val="28"/>
        </w:rPr>
        <w:t>множество</w:t>
      </w:r>
      <w:r>
        <w:rPr>
          <w:rFonts w:ascii="Times New Roman" w:hAnsi="Times New Roman" w:cs="Times New Roman"/>
          <w:sz w:val="28"/>
          <w:szCs w:val="28"/>
        </w:rPr>
        <w:t xml:space="preserve"> раз повторяется в остальных драмах: напр., в «Гамлете»</w:t>
      </w:r>
      <w:r w:rsidR="00562A1C">
        <w:rPr>
          <w:rFonts w:ascii="Times New Roman" w:hAnsi="Times New Roman" w:cs="Times New Roman"/>
          <w:sz w:val="28"/>
          <w:szCs w:val="28"/>
        </w:rPr>
        <w:t xml:space="preserve"> – </w:t>
      </w:r>
      <w:r>
        <w:rPr>
          <w:rFonts w:ascii="Times New Roman" w:hAnsi="Times New Roman" w:cs="Times New Roman"/>
          <w:sz w:val="28"/>
          <w:szCs w:val="28"/>
        </w:rPr>
        <w:t>«И Божество в</w:t>
      </w:r>
      <w:r w:rsidRPr="004D5CE9">
        <w:rPr>
          <w:rFonts w:ascii="Times New Roman" w:hAnsi="Times New Roman" w:cs="Times New Roman"/>
          <w:sz w:val="28"/>
          <w:szCs w:val="28"/>
        </w:rPr>
        <w:t xml:space="preserve"> сей день смиренно призывала</w:t>
      </w:r>
      <w:r>
        <w:rPr>
          <w:rFonts w:ascii="Times New Roman" w:hAnsi="Times New Roman" w:cs="Times New Roman"/>
          <w:sz w:val="28"/>
          <w:szCs w:val="28"/>
        </w:rPr>
        <w:t>»</w:t>
      </w:r>
      <w:r>
        <w:rPr>
          <w:rStyle w:val="a8"/>
          <w:rFonts w:ascii="Times New Roman" w:hAnsi="Times New Roman" w:cs="Times New Roman"/>
          <w:sz w:val="28"/>
          <w:szCs w:val="28"/>
        </w:rPr>
        <w:footnoteReference w:id="174"/>
      </w:r>
      <w:r>
        <w:rPr>
          <w:rFonts w:ascii="Times New Roman" w:hAnsi="Times New Roman" w:cs="Times New Roman"/>
          <w:sz w:val="28"/>
          <w:szCs w:val="28"/>
        </w:rPr>
        <w:t>, в «Артистоне»</w:t>
      </w:r>
      <w:r w:rsidR="00562A1C">
        <w:rPr>
          <w:rFonts w:ascii="Times New Roman" w:hAnsi="Times New Roman" w:cs="Times New Roman"/>
          <w:sz w:val="28"/>
          <w:szCs w:val="28"/>
        </w:rPr>
        <w:t xml:space="preserve"> – </w:t>
      </w:r>
      <w:r>
        <w:rPr>
          <w:rFonts w:ascii="Times New Roman" w:hAnsi="Times New Roman" w:cs="Times New Roman"/>
          <w:sz w:val="28"/>
          <w:szCs w:val="28"/>
        </w:rPr>
        <w:t>«</w:t>
      </w:r>
      <w:r w:rsidRPr="004D5CE9">
        <w:rPr>
          <w:rFonts w:ascii="Times New Roman" w:hAnsi="Times New Roman" w:cs="Times New Roman"/>
          <w:sz w:val="28"/>
          <w:szCs w:val="28"/>
        </w:rPr>
        <w:t>Какую мне еще сей день напасть покажет?</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179</w:t>
      </w:r>
      <w:r w:rsidR="00F1439D" w:rsidRPr="0095391D">
        <w:rPr>
          <w:rFonts w:ascii="Times New Roman" w:hAnsi="Times New Roman" w:cs="Times New Roman"/>
          <w:sz w:val="28"/>
          <w:szCs w:val="28"/>
        </w:rPr>
        <w:t>]</w:t>
      </w:r>
      <w:r>
        <w:rPr>
          <w:rFonts w:ascii="Times New Roman" w:hAnsi="Times New Roman" w:cs="Times New Roman"/>
          <w:sz w:val="28"/>
          <w:szCs w:val="28"/>
        </w:rPr>
        <w:t xml:space="preserve"> и мн. др.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 день» – переломная точка на хронологической оси. Таковой ее мыслят герои, готовые совершить то или иное действие (например, в «Семире» первая строка первой реплики Оскольда звучит так: «</w:t>
      </w:r>
      <w:r w:rsidRPr="00071B26">
        <w:rPr>
          <w:rFonts w:ascii="Times New Roman" w:hAnsi="Times New Roman" w:cs="Times New Roman"/>
          <w:sz w:val="28"/>
          <w:szCs w:val="28"/>
        </w:rPr>
        <w:t>Настал нам день искать иль смерти, иль свободы</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194</w:t>
      </w:r>
      <w:r w:rsidR="00F1439D" w:rsidRPr="0095391D">
        <w:rPr>
          <w:rFonts w:ascii="Times New Roman" w:hAnsi="Times New Roman" w:cs="Times New Roman"/>
          <w:sz w:val="28"/>
          <w:szCs w:val="28"/>
        </w:rPr>
        <w:t>]</w:t>
      </w:r>
      <w:r>
        <w:rPr>
          <w:rFonts w:ascii="Times New Roman" w:hAnsi="Times New Roman" w:cs="Times New Roman"/>
          <w:sz w:val="28"/>
          <w:szCs w:val="28"/>
        </w:rPr>
        <w:t xml:space="preserve">) – и таковой она оказывается в результате. В трагедиях «Хорев» и «Синав и Трувор», оканчивающихся гибелью главных героев, этот день – конец времени (будущее здесь связано только со временем историческим – но не личным), в «Гамлете», «Артистоне» и «Семире» он – переломный момент, открывающий двери «светлому будущему», что связано с благополучным разрешением конфликтов в финале этих произведений.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Функцию «сего дня» в «Хореве» можно описать фразой, прозвучавшей в устах Оснельды,</w:t>
      </w:r>
      <w:r w:rsidR="00562A1C">
        <w:rPr>
          <w:rFonts w:ascii="Times New Roman" w:hAnsi="Times New Roman" w:cs="Times New Roman"/>
          <w:sz w:val="28"/>
          <w:szCs w:val="28"/>
        </w:rPr>
        <w:t xml:space="preserve"> – </w:t>
      </w:r>
      <w:r>
        <w:rPr>
          <w:rFonts w:ascii="Times New Roman" w:hAnsi="Times New Roman" w:cs="Times New Roman"/>
          <w:sz w:val="28"/>
          <w:szCs w:val="28"/>
        </w:rPr>
        <w:t>«</w:t>
      </w:r>
      <w:r w:rsidRPr="00187CF5">
        <w:rPr>
          <w:rFonts w:ascii="Times New Roman" w:hAnsi="Times New Roman" w:cs="Times New Roman"/>
          <w:sz w:val="28"/>
          <w:szCs w:val="28"/>
        </w:rPr>
        <w:t>Несчастливым времен жестоки все премены</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51</w:t>
      </w:r>
      <w:r w:rsidR="00F1439D" w:rsidRPr="0095391D">
        <w:rPr>
          <w:rFonts w:ascii="Times New Roman" w:hAnsi="Times New Roman" w:cs="Times New Roman"/>
          <w:sz w:val="28"/>
          <w:szCs w:val="28"/>
        </w:rPr>
        <w:t>]</w:t>
      </w:r>
      <w:r>
        <w:rPr>
          <w:rFonts w:ascii="Times New Roman" w:hAnsi="Times New Roman" w:cs="Times New Roman"/>
          <w:sz w:val="28"/>
          <w:szCs w:val="28"/>
        </w:rPr>
        <w:t>. Изначально для героини день оценивается двояко: «</w:t>
      </w:r>
      <w:r w:rsidRPr="00187CF5">
        <w:rPr>
          <w:rFonts w:ascii="Times New Roman" w:hAnsi="Times New Roman" w:cs="Times New Roman"/>
          <w:sz w:val="28"/>
          <w:szCs w:val="28"/>
        </w:rPr>
        <w:t xml:space="preserve">О день, </w:t>
      </w:r>
      <w:proofErr w:type="gramStart"/>
      <w:r w:rsidRPr="00187CF5">
        <w:rPr>
          <w:rFonts w:ascii="Times New Roman" w:hAnsi="Times New Roman" w:cs="Times New Roman"/>
          <w:sz w:val="28"/>
          <w:szCs w:val="28"/>
        </w:rPr>
        <w:t>когда то</w:t>
      </w:r>
      <w:proofErr w:type="gramEnd"/>
      <w:r w:rsidRPr="00187CF5">
        <w:rPr>
          <w:rFonts w:ascii="Times New Roman" w:hAnsi="Times New Roman" w:cs="Times New Roman"/>
          <w:sz w:val="28"/>
          <w:szCs w:val="28"/>
        </w:rPr>
        <w:t xml:space="preserve"> так, день радости и слез!</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38</w:t>
      </w:r>
      <w:r w:rsidR="00F1439D" w:rsidRPr="0095391D">
        <w:rPr>
          <w:rFonts w:ascii="Times New Roman" w:hAnsi="Times New Roman" w:cs="Times New Roman"/>
          <w:sz w:val="28"/>
          <w:szCs w:val="28"/>
        </w:rPr>
        <w:t>]</w:t>
      </w:r>
      <w:r>
        <w:rPr>
          <w:rFonts w:ascii="Times New Roman" w:hAnsi="Times New Roman" w:cs="Times New Roman"/>
          <w:sz w:val="28"/>
          <w:szCs w:val="28"/>
        </w:rPr>
        <w:t>, что объясняется сущностью самого внутреннего конфликта девушки между любовью к Хореву и долгом перед отцом. Такого рода двоякие характеристики «сего дня» не раз повторятся во всех сумароковских трагедиях, причем они прямо соответствуют и характеристикам «сего места», зависящим, как было показано в предыдущей части главы, от того же фактора. Для Оснельды возникает оппозиция радостного часа, когда она увидит отца, и безрадостного будущего в разлуке с любимым:</w:t>
      </w:r>
    </w:p>
    <w:p w:rsidR="00547C80" w:rsidRPr="00B23026" w:rsidRDefault="00547C80" w:rsidP="00F1439D">
      <w:pPr>
        <w:spacing w:line="360" w:lineRule="auto"/>
        <w:jc w:val="both"/>
        <w:rPr>
          <w:rFonts w:ascii="Times New Roman" w:hAnsi="Times New Roman" w:cs="Times New Roman"/>
          <w:sz w:val="28"/>
          <w:szCs w:val="28"/>
        </w:rPr>
      </w:pPr>
      <w:r w:rsidRPr="00B23026">
        <w:rPr>
          <w:rFonts w:ascii="Times New Roman" w:hAnsi="Times New Roman" w:cs="Times New Roman"/>
          <w:sz w:val="28"/>
          <w:szCs w:val="28"/>
        </w:rPr>
        <w:t>И только весел сей единый будет час,</w:t>
      </w:r>
    </w:p>
    <w:p w:rsidR="00547C80" w:rsidRPr="00B23026" w:rsidRDefault="00547C80" w:rsidP="00F1439D">
      <w:pPr>
        <w:spacing w:line="360" w:lineRule="auto"/>
        <w:jc w:val="both"/>
        <w:rPr>
          <w:rFonts w:ascii="Times New Roman" w:hAnsi="Times New Roman" w:cs="Times New Roman"/>
          <w:sz w:val="28"/>
          <w:szCs w:val="28"/>
        </w:rPr>
      </w:pPr>
      <w:r w:rsidRPr="00B23026">
        <w:rPr>
          <w:rFonts w:ascii="Times New Roman" w:hAnsi="Times New Roman" w:cs="Times New Roman"/>
          <w:sz w:val="28"/>
          <w:szCs w:val="28"/>
        </w:rPr>
        <w:t>Он веселу меня один увидит раз.</w:t>
      </w:r>
    </w:p>
    <w:p w:rsidR="00547C80" w:rsidRDefault="00547C80" w:rsidP="00F1439D">
      <w:pPr>
        <w:spacing w:line="360" w:lineRule="auto"/>
        <w:jc w:val="both"/>
        <w:rPr>
          <w:rFonts w:ascii="Times New Roman" w:hAnsi="Times New Roman" w:cs="Times New Roman"/>
          <w:sz w:val="28"/>
          <w:szCs w:val="28"/>
        </w:rPr>
      </w:pPr>
      <w:r w:rsidRPr="00B23026">
        <w:rPr>
          <w:rFonts w:ascii="Times New Roman" w:hAnsi="Times New Roman" w:cs="Times New Roman"/>
          <w:sz w:val="28"/>
          <w:szCs w:val="28"/>
        </w:rPr>
        <w:lastRenderedPageBreak/>
        <w:t xml:space="preserve">Но </w:t>
      </w:r>
      <w:proofErr w:type="gramStart"/>
      <w:r w:rsidRPr="00B23026">
        <w:rPr>
          <w:rFonts w:ascii="Times New Roman" w:hAnsi="Times New Roman" w:cs="Times New Roman"/>
          <w:sz w:val="28"/>
          <w:szCs w:val="28"/>
        </w:rPr>
        <w:t>как то</w:t>
      </w:r>
      <w:proofErr w:type="gramEnd"/>
      <w:r w:rsidRPr="00B23026">
        <w:rPr>
          <w:rFonts w:ascii="Times New Roman" w:hAnsi="Times New Roman" w:cs="Times New Roman"/>
          <w:sz w:val="28"/>
          <w:szCs w:val="28"/>
        </w:rPr>
        <w:t xml:space="preserve"> уж ни есть, мне льстит сия минута.</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39</w:t>
      </w:r>
      <w:r w:rsidR="00F1439D" w:rsidRPr="0095391D">
        <w:rPr>
          <w:rFonts w:ascii="Times New Roman" w:hAnsi="Times New Roman" w:cs="Times New Roman"/>
          <w:sz w:val="28"/>
          <w:szCs w:val="28"/>
        </w:rPr>
        <w:t>]</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Двоякое отношение к «сему дню» развернуто постулирует и Хорев:</w:t>
      </w:r>
    </w:p>
    <w:p w:rsidR="00547C80" w:rsidRPr="00B23026" w:rsidRDefault="00F1439D" w:rsidP="00F1439D">
      <w:pPr>
        <w:spacing w:line="360" w:lineRule="auto"/>
        <w:jc w:val="both"/>
        <w:rPr>
          <w:rFonts w:ascii="Times New Roman" w:hAnsi="Times New Roman" w:cs="Times New Roman"/>
          <w:sz w:val="28"/>
          <w:szCs w:val="28"/>
        </w:rPr>
      </w:pPr>
      <w:r>
        <w:rPr>
          <w:rFonts w:ascii="Times New Roman" w:hAnsi="Times New Roman" w:cs="Times New Roman"/>
          <w:sz w:val="28"/>
          <w:szCs w:val="28"/>
        </w:rPr>
        <w:t>Прия</w:t>
      </w:r>
      <w:r w:rsidR="00547C80" w:rsidRPr="00B23026">
        <w:rPr>
          <w:rFonts w:ascii="Times New Roman" w:hAnsi="Times New Roman" w:cs="Times New Roman"/>
          <w:sz w:val="28"/>
          <w:szCs w:val="28"/>
        </w:rPr>
        <w:t>тные часы! Вы щедры мне и люты.</w:t>
      </w:r>
    </w:p>
    <w:p w:rsidR="00547C80" w:rsidRPr="00B23026" w:rsidRDefault="00547C80" w:rsidP="00F1439D">
      <w:pPr>
        <w:spacing w:line="360" w:lineRule="auto"/>
        <w:jc w:val="both"/>
        <w:rPr>
          <w:rFonts w:ascii="Times New Roman" w:hAnsi="Times New Roman" w:cs="Times New Roman"/>
          <w:sz w:val="28"/>
          <w:szCs w:val="28"/>
        </w:rPr>
      </w:pPr>
      <w:r w:rsidRPr="00B23026">
        <w:rPr>
          <w:rFonts w:ascii="Times New Roman" w:hAnsi="Times New Roman" w:cs="Times New Roman"/>
          <w:sz w:val="28"/>
          <w:szCs w:val="28"/>
        </w:rPr>
        <w:t>Какими я могу назвать сии минуты?</w:t>
      </w:r>
    </w:p>
    <w:p w:rsidR="00547C80" w:rsidRPr="00B23026" w:rsidRDefault="00547C80" w:rsidP="00F1439D">
      <w:pPr>
        <w:spacing w:line="360" w:lineRule="auto"/>
        <w:jc w:val="both"/>
        <w:rPr>
          <w:rFonts w:ascii="Times New Roman" w:hAnsi="Times New Roman" w:cs="Times New Roman"/>
          <w:sz w:val="28"/>
          <w:szCs w:val="28"/>
        </w:rPr>
      </w:pPr>
      <w:r w:rsidRPr="00B23026">
        <w:rPr>
          <w:rFonts w:ascii="Times New Roman" w:hAnsi="Times New Roman" w:cs="Times New Roman"/>
          <w:sz w:val="28"/>
          <w:szCs w:val="28"/>
        </w:rPr>
        <w:t>Несчастными почесть? Мне много счастья в них!</w:t>
      </w:r>
    </w:p>
    <w:p w:rsidR="00547C80" w:rsidRPr="00B23026" w:rsidRDefault="00547C80" w:rsidP="00F1439D">
      <w:pPr>
        <w:spacing w:line="360" w:lineRule="auto"/>
        <w:jc w:val="both"/>
        <w:rPr>
          <w:rFonts w:ascii="Times New Roman" w:hAnsi="Times New Roman" w:cs="Times New Roman"/>
          <w:sz w:val="28"/>
          <w:szCs w:val="28"/>
        </w:rPr>
      </w:pPr>
      <w:r w:rsidRPr="00B23026">
        <w:rPr>
          <w:rFonts w:ascii="Times New Roman" w:hAnsi="Times New Roman" w:cs="Times New Roman"/>
          <w:sz w:val="28"/>
          <w:szCs w:val="28"/>
        </w:rPr>
        <w:t>За счастливы приять? Что зляй минут мне сих?!</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42</w:t>
      </w:r>
      <w:r w:rsidR="00F1439D" w:rsidRPr="0095391D">
        <w:rPr>
          <w:rFonts w:ascii="Times New Roman" w:hAnsi="Times New Roman" w:cs="Times New Roman"/>
          <w:sz w:val="28"/>
          <w:szCs w:val="28"/>
        </w:rPr>
        <w:t>]</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приближении к трагической развязке и ее наступлении характеристики времени теряют, однако, свою амбивалентность и становятся резко негативными: «</w:t>
      </w:r>
      <w:r w:rsidRPr="00B23026">
        <w:rPr>
          <w:rFonts w:ascii="Times New Roman" w:hAnsi="Times New Roman" w:cs="Times New Roman"/>
          <w:sz w:val="28"/>
          <w:szCs w:val="28"/>
        </w:rPr>
        <w:t>В се</w:t>
      </w:r>
      <w:r>
        <w:rPr>
          <w:rFonts w:ascii="Times New Roman" w:hAnsi="Times New Roman" w:cs="Times New Roman"/>
          <w:sz w:val="28"/>
          <w:szCs w:val="28"/>
        </w:rPr>
        <w:t xml:space="preserve">й час, в сей злейший час иду из </w:t>
      </w:r>
      <w:r w:rsidRPr="00B23026">
        <w:rPr>
          <w:rFonts w:ascii="Times New Roman" w:hAnsi="Times New Roman" w:cs="Times New Roman"/>
          <w:sz w:val="28"/>
          <w:szCs w:val="28"/>
        </w:rPr>
        <w:t>градских стен</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58</w:t>
      </w:r>
      <w:r w:rsidR="00F1439D" w:rsidRPr="0095391D">
        <w:rPr>
          <w:rFonts w:ascii="Times New Roman" w:hAnsi="Times New Roman" w:cs="Times New Roman"/>
          <w:sz w:val="28"/>
          <w:szCs w:val="28"/>
        </w:rPr>
        <w:t>]</w:t>
      </w:r>
      <w:r>
        <w:rPr>
          <w:rFonts w:ascii="Times New Roman" w:hAnsi="Times New Roman" w:cs="Times New Roman"/>
          <w:sz w:val="28"/>
          <w:szCs w:val="28"/>
        </w:rPr>
        <w:t>, «</w:t>
      </w:r>
      <w:r w:rsidRPr="00B23026">
        <w:rPr>
          <w:rFonts w:ascii="Times New Roman" w:hAnsi="Times New Roman" w:cs="Times New Roman"/>
          <w:sz w:val="28"/>
          <w:szCs w:val="28"/>
        </w:rPr>
        <w:t>День злобный! Лютый час!</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80</w:t>
      </w:r>
      <w:r w:rsidR="00F1439D" w:rsidRPr="0095391D">
        <w:rPr>
          <w:rFonts w:ascii="Times New Roman" w:hAnsi="Times New Roman" w:cs="Times New Roman"/>
          <w:sz w:val="28"/>
          <w:szCs w:val="28"/>
        </w:rPr>
        <w:t>]</w:t>
      </w:r>
      <w:r>
        <w:rPr>
          <w:rFonts w:ascii="Times New Roman" w:hAnsi="Times New Roman" w:cs="Times New Roman"/>
          <w:sz w:val="28"/>
          <w:szCs w:val="28"/>
        </w:rPr>
        <w:t xml:space="preserve"> (Хорев), «</w:t>
      </w:r>
      <w:r w:rsidRPr="00B23026">
        <w:rPr>
          <w:rFonts w:ascii="Times New Roman" w:hAnsi="Times New Roman" w:cs="Times New Roman"/>
          <w:sz w:val="28"/>
          <w:szCs w:val="28"/>
        </w:rPr>
        <w:t>Подайте варварства на сей жестокий час</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71</w:t>
      </w:r>
      <w:r w:rsidR="00F1439D" w:rsidRPr="0095391D">
        <w:rPr>
          <w:rFonts w:ascii="Times New Roman" w:hAnsi="Times New Roman" w:cs="Times New Roman"/>
          <w:sz w:val="28"/>
          <w:szCs w:val="28"/>
        </w:rPr>
        <w:t>]</w:t>
      </w:r>
      <w:r>
        <w:rPr>
          <w:rFonts w:ascii="Times New Roman" w:hAnsi="Times New Roman" w:cs="Times New Roman"/>
          <w:sz w:val="28"/>
          <w:szCs w:val="28"/>
        </w:rPr>
        <w:t xml:space="preserve"> (Кий) и др. Сюжет трагедии, таким образом, сводится к превращению категории будущего из мыслимой в невозможную, а «сего дня» из оцениваемого двояко настоящего в окрашенное негативно прошлое (время в финале «Хорева» со смертью героев претворяется в вечность).</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«Гамлет» отличается от «Хорева», прежде всего, подчеркнутым соблюдением формального единства времени: действие начинается то ли ночью, то ли ранним утром (голос Гамлета «воздвиг с одра»</w:t>
      </w:r>
      <w:r>
        <w:rPr>
          <w:rStyle w:val="a8"/>
          <w:rFonts w:ascii="Times New Roman" w:hAnsi="Times New Roman" w:cs="Times New Roman"/>
          <w:sz w:val="28"/>
          <w:szCs w:val="28"/>
        </w:rPr>
        <w:footnoteReference w:id="175"/>
      </w:r>
      <w:r>
        <w:rPr>
          <w:rFonts w:ascii="Times New Roman" w:hAnsi="Times New Roman" w:cs="Times New Roman"/>
          <w:sz w:val="28"/>
          <w:szCs w:val="28"/>
        </w:rPr>
        <w:t xml:space="preserve"> Арманса), в начале третьего явления первого действия, появляясь на сцене, Гертруда утверждает, что «е</w:t>
      </w:r>
      <w:r w:rsidRPr="00255B80">
        <w:rPr>
          <w:rFonts w:ascii="Times New Roman" w:hAnsi="Times New Roman" w:cs="Times New Roman"/>
          <w:sz w:val="28"/>
          <w:szCs w:val="28"/>
        </w:rPr>
        <w:t>д</w:t>
      </w:r>
      <w:r>
        <w:rPr>
          <w:rFonts w:ascii="Times New Roman" w:hAnsi="Times New Roman" w:cs="Times New Roman"/>
          <w:sz w:val="28"/>
          <w:szCs w:val="28"/>
        </w:rPr>
        <w:t>ва заря могла взойти на небеса / И осветила вал и дальныя леса»</w:t>
      </w:r>
      <w:r>
        <w:rPr>
          <w:rStyle w:val="a8"/>
          <w:rFonts w:ascii="Times New Roman" w:hAnsi="Times New Roman" w:cs="Times New Roman"/>
          <w:sz w:val="28"/>
          <w:szCs w:val="28"/>
        </w:rPr>
        <w:footnoteReference w:id="176"/>
      </w:r>
      <w:r w:rsidR="00562A1C">
        <w:rPr>
          <w:rFonts w:ascii="Times New Roman" w:hAnsi="Times New Roman" w:cs="Times New Roman"/>
          <w:sz w:val="28"/>
          <w:szCs w:val="28"/>
        </w:rPr>
        <w:t xml:space="preserve"> – </w:t>
      </w:r>
      <w:r>
        <w:rPr>
          <w:rFonts w:ascii="Times New Roman" w:hAnsi="Times New Roman" w:cs="Times New Roman"/>
          <w:sz w:val="28"/>
          <w:szCs w:val="28"/>
        </w:rPr>
        <w:t>драматург, очевидно, создает задел для того, чтобы уместить события трагедии в сутки. «Сей день» здесь – также негативно оцениваемая категория («О злоба! что еще в</w:t>
      </w:r>
      <w:r w:rsidRPr="00255B80">
        <w:rPr>
          <w:rFonts w:ascii="Times New Roman" w:hAnsi="Times New Roman" w:cs="Times New Roman"/>
          <w:sz w:val="28"/>
          <w:szCs w:val="28"/>
        </w:rPr>
        <w:t xml:space="preserve"> сей день ты сотворила!</w:t>
      </w:r>
      <w:r>
        <w:rPr>
          <w:rFonts w:ascii="Times New Roman" w:hAnsi="Times New Roman" w:cs="Times New Roman"/>
          <w:sz w:val="28"/>
          <w:szCs w:val="28"/>
        </w:rPr>
        <w:t>»</w:t>
      </w:r>
      <w:r>
        <w:rPr>
          <w:rStyle w:val="a8"/>
          <w:rFonts w:ascii="Times New Roman" w:hAnsi="Times New Roman" w:cs="Times New Roman"/>
          <w:sz w:val="28"/>
          <w:szCs w:val="28"/>
        </w:rPr>
        <w:footnoteReference w:id="177"/>
      </w:r>
      <w:r>
        <w:rPr>
          <w:rFonts w:ascii="Times New Roman" w:hAnsi="Times New Roman" w:cs="Times New Roman"/>
          <w:sz w:val="28"/>
          <w:szCs w:val="28"/>
        </w:rPr>
        <w:t xml:space="preserve">), однако ухудшение состояния времени в настоящем – </w:t>
      </w:r>
      <w:r w:rsidR="000705ED">
        <w:rPr>
          <w:rFonts w:ascii="Times New Roman" w:hAnsi="Times New Roman" w:cs="Times New Roman"/>
          <w:sz w:val="28"/>
          <w:szCs w:val="28"/>
        </w:rPr>
        <w:t>преходящее</w:t>
      </w:r>
      <w:r>
        <w:rPr>
          <w:rFonts w:ascii="Times New Roman" w:hAnsi="Times New Roman" w:cs="Times New Roman"/>
          <w:sz w:val="28"/>
          <w:szCs w:val="28"/>
        </w:rPr>
        <w:t xml:space="preserve"> «ненастье», за которым героев ждет «солнца свет» («</w:t>
      </w:r>
      <w:r w:rsidRPr="00255B80">
        <w:rPr>
          <w:rFonts w:ascii="Times New Roman" w:hAnsi="Times New Roman" w:cs="Times New Roman"/>
          <w:sz w:val="28"/>
          <w:szCs w:val="28"/>
        </w:rPr>
        <w:t>Приятняй со</w:t>
      </w:r>
      <w:r>
        <w:rPr>
          <w:rFonts w:ascii="Times New Roman" w:hAnsi="Times New Roman" w:cs="Times New Roman"/>
          <w:sz w:val="28"/>
          <w:szCs w:val="28"/>
        </w:rPr>
        <w:t>лнца свет, когда пройдет</w:t>
      </w:r>
      <w:r w:rsidRPr="00255B80">
        <w:rPr>
          <w:rFonts w:ascii="Times New Roman" w:hAnsi="Times New Roman" w:cs="Times New Roman"/>
          <w:sz w:val="28"/>
          <w:szCs w:val="28"/>
        </w:rPr>
        <w:t xml:space="preserve"> ненастье</w:t>
      </w:r>
      <w:r>
        <w:rPr>
          <w:rFonts w:ascii="Times New Roman" w:hAnsi="Times New Roman" w:cs="Times New Roman"/>
          <w:sz w:val="28"/>
          <w:szCs w:val="28"/>
        </w:rPr>
        <w:t>»</w:t>
      </w:r>
      <w:r>
        <w:rPr>
          <w:rStyle w:val="a8"/>
          <w:rFonts w:ascii="Times New Roman" w:hAnsi="Times New Roman" w:cs="Times New Roman"/>
          <w:sz w:val="28"/>
          <w:szCs w:val="28"/>
        </w:rPr>
        <w:footnoteReference w:id="178"/>
      </w:r>
      <w:r>
        <w:rPr>
          <w:rFonts w:ascii="Times New Roman" w:hAnsi="Times New Roman" w:cs="Times New Roman"/>
          <w:sz w:val="28"/>
          <w:szCs w:val="28"/>
        </w:rPr>
        <w:t xml:space="preserve">). Такой модели изменения времени соответствует сам механизм катарсиса как </w:t>
      </w:r>
      <w:r>
        <w:rPr>
          <w:rFonts w:ascii="Times New Roman" w:hAnsi="Times New Roman" w:cs="Times New Roman"/>
          <w:sz w:val="28"/>
          <w:szCs w:val="28"/>
        </w:rPr>
        <w:lastRenderedPageBreak/>
        <w:t>проживания глубин ужаса ради дальнейшего очищения (так герои «Божественной комедии» Данте смогли выбраться на свет, только спустившись до девятого круга ада). Именно таким образом будет строиться большинство последующих сумароковских трагедий.</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Модель «Синава и Трувора» во многом повторяет опробованную в «Хореве» («…</w:t>
      </w:r>
      <w:r w:rsidRPr="00511913">
        <w:rPr>
          <w:rFonts w:ascii="Times New Roman" w:hAnsi="Times New Roman" w:cs="Times New Roman"/>
          <w:sz w:val="28"/>
          <w:szCs w:val="28"/>
        </w:rPr>
        <w:t>день, день Труворов тьмой вечной поразился</w:t>
      </w:r>
      <w:r>
        <w:rPr>
          <w:rFonts w:ascii="Times New Roman" w:hAnsi="Times New Roman" w:cs="Times New Roman"/>
          <w:sz w:val="28"/>
          <w:szCs w:val="28"/>
        </w:rPr>
        <w:t>»</w:t>
      </w:r>
      <w:r w:rsidR="00F1439D" w:rsidRP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125</w:t>
      </w:r>
      <w:r w:rsidR="00F1439D" w:rsidRPr="0095391D">
        <w:rPr>
          <w:rFonts w:ascii="Times New Roman" w:hAnsi="Times New Roman" w:cs="Times New Roman"/>
          <w:sz w:val="28"/>
          <w:szCs w:val="28"/>
        </w:rPr>
        <w:t>]</w:t>
      </w:r>
      <w:r>
        <w:rPr>
          <w:rFonts w:ascii="Times New Roman" w:hAnsi="Times New Roman" w:cs="Times New Roman"/>
          <w:sz w:val="28"/>
          <w:szCs w:val="28"/>
        </w:rPr>
        <w:t>), однако здесь возникает один важный мотив, которого не было в более ранних пьесах, – мотив отсрочки. Трагедия начинается со следующей реплики Гостомысла:</w:t>
      </w:r>
    </w:p>
    <w:p w:rsidR="00547C80" w:rsidRPr="00313DA5" w:rsidRDefault="00547C80" w:rsidP="00F1439D">
      <w:pPr>
        <w:spacing w:line="360" w:lineRule="auto"/>
        <w:jc w:val="both"/>
        <w:rPr>
          <w:rFonts w:ascii="Times New Roman" w:hAnsi="Times New Roman" w:cs="Times New Roman"/>
          <w:sz w:val="28"/>
          <w:szCs w:val="28"/>
        </w:rPr>
      </w:pPr>
      <w:r w:rsidRPr="00313DA5">
        <w:rPr>
          <w:rFonts w:ascii="Times New Roman" w:hAnsi="Times New Roman" w:cs="Times New Roman"/>
          <w:sz w:val="28"/>
          <w:szCs w:val="28"/>
        </w:rPr>
        <w:t>Пришло желанное, Ильмена, мною время,</w:t>
      </w:r>
    </w:p>
    <w:p w:rsidR="00547C80" w:rsidRPr="00313DA5" w:rsidRDefault="00547C80" w:rsidP="00F1439D">
      <w:pPr>
        <w:spacing w:line="360" w:lineRule="auto"/>
        <w:jc w:val="both"/>
        <w:rPr>
          <w:rFonts w:ascii="Times New Roman" w:hAnsi="Times New Roman" w:cs="Times New Roman"/>
          <w:sz w:val="28"/>
          <w:szCs w:val="28"/>
        </w:rPr>
      </w:pPr>
      <w:r w:rsidRPr="00313DA5">
        <w:rPr>
          <w:rFonts w:ascii="Times New Roman" w:hAnsi="Times New Roman" w:cs="Times New Roman"/>
          <w:sz w:val="28"/>
          <w:szCs w:val="28"/>
        </w:rPr>
        <w:t>Соединить тобой мое с цесарским племя.</w:t>
      </w:r>
    </w:p>
    <w:p w:rsidR="00547C80" w:rsidRPr="00313DA5" w:rsidRDefault="00547C80" w:rsidP="00F1439D">
      <w:pPr>
        <w:spacing w:line="360" w:lineRule="auto"/>
        <w:jc w:val="both"/>
        <w:rPr>
          <w:rFonts w:ascii="Times New Roman" w:hAnsi="Times New Roman" w:cs="Times New Roman"/>
          <w:sz w:val="28"/>
          <w:szCs w:val="28"/>
        </w:rPr>
      </w:pPr>
      <w:r w:rsidRPr="00313DA5">
        <w:rPr>
          <w:rFonts w:ascii="Times New Roman" w:hAnsi="Times New Roman" w:cs="Times New Roman"/>
          <w:sz w:val="28"/>
          <w:szCs w:val="28"/>
        </w:rPr>
        <w:t>Весь град сего часа нетерпеливо ждет,</w:t>
      </w:r>
    </w:p>
    <w:p w:rsidR="00547C80" w:rsidRDefault="00547C80" w:rsidP="00F1439D">
      <w:pPr>
        <w:spacing w:line="360" w:lineRule="auto"/>
        <w:jc w:val="both"/>
        <w:rPr>
          <w:rFonts w:ascii="Times New Roman" w:hAnsi="Times New Roman" w:cs="Times New Roman"/>
          <w:sz w:val="28"/>
          <w:szCs w:val="28"/>
        </w:rPr>
      </w:pPr>
      <w:r w:rsidRPr="00313DA5">
        <w:rPr>
          <w:rFonts w:ascii="Times New Roman" w:hAnsi="Times New Roman" w:cs="Times New Roman"/>
          <w:sz w:val="28"/>
          <w:szCs w:val="28"/>
        </w:rPr>
        <w:t>В который кровь моя в порфире процветет</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84</w:t>
      </w:r>
      <w:r w:rsidR="00F1439D" w:rsidRPr="0095391D">
        <w:rPr>
          <w:rFonts w:ascii="Times New Roman" w:hAnsi="Times New Roman" w:cs="Times New Roman"/>
          <w:sz w:val="28"/>
          <w:szCs w:val="28"/>
        </w:rPr>
        <w:t>]</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представлении этого героя и «всего града» задача </w:t>
      </w:r>
      <w:r w:rsidR="000705ED">
        <w:rPr>
          <w:rFonts w:ascii="Times New Roman" w:hAnsi="Times New Roman" w:cs="Times New Roman"/>
          <w:sz w:val="28"/>
          <w:szCs w:val="28"/>
        </w:rPr>
        <w:t>«сего дня»</w:t>
      </w:r>
      <w:r w:rsidR="00562A1C">
        <w:rPr>
          <w:rFonts w:ascii="Times New Roman" w:hAnsi="Times New Roman" w:cs="Times New Roman"/>
          <w:sz w:val="28"/>
          <w:szCs w:val="28"/>
        </w:rPr>
        <w:t xml:space="preserve"> – </w:t>
      </w:r>
      <w:r w:rsidR="000705ED">
        <w:rPr>
          <w:rFonts w:ascii="Times New Roman" w:hAnsi="Times New Roman" w:cs="Times New Roman"/>
          <w:sz w:val="28"/>
          <w:szCs w:val="28"/>
        </w:rPr>
        <w:t>переход к идеальному будущему</w:t>
      </w:r>
      <w:r>
        <w:rPr>
          <w:rFonts w:ascii="Times New Roman" w:hAnsi="Times New Roman" w:cs="Times New Roman"/>
          <w:sz w:val="28"/>
          <w:szCs w:val="28"/>
        </w:rPr>
        <w:t>. Ильмена, любящая Трувора, однако, оценивает потенциальный перелом негативно и просит отсрочку свадьбы – три дня («</w:t>
      </w:r>
      <w:r w:rsidRPr="00313DA5">
        <w:rPr>
          <w:rFonts w:ascii="Times New Roman" w:hAnsi="Times New Roman" w:cs="Times New Roman"/>
          <w:sz w:val="28"/>
          <w:szCs w:val="28"/>
        </w:rPr>
        <w:t>Хоть три дни дай еще мне, отче мой, прожить</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87</w:t>
      </w:r>
      <w:r w:rsidR="00F1439D" w:rsidRPr="0095391D">
        <w:rPr>
          <w:rFonts w:ascii="Times New Roman" w:hAnsi="Times New Roman" w:cs="Times New Roman"/>
          <w:sz w:val="28"/>
          <w:szCs w:val="28"/>
        </w:rPr>
        <w:t>]</w:t>
      </w:r>
      <w:r>
        <w:rPr>
          <w:rFonts w:ascii="Times New Roman" w:hAnsi="Times New Roman" w:cs="Times New Roman"/>
          <w:sz w:val="28"/>
          <w:szCs w:val="28"/>
        </w:rPr>
        <w:t>), по истечении которых она планирует покончить с собой («</w:t>
      </w:r>
      <w:r w:rsidRPr="00313DA5">
        <w:rPr>
          <w:rFonts w:ascii="Times New Roman" w:hAnsi="Times New Roman" w:cs="Times New Roman"/>
          <w:sz w:val="28"/>
          <w:szCs w:val="28"/>
        </w:rPr>
        <w:t>И окончается по трех днях все мученье</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88</w:t>
      </w:r>
      <w:r w:rsidR="00F1439D" w:rsidRPr="0095391D">
        <w:rPr>
          <w:rFonts w:ascii="Times New Roman" w:hAnsi="Times New Roman" w:cs="Times New Roman"/>
          <w:sz w:val="28"/>
          <w:szCs w:val="28"/>
        </w:rPr>
        <w:t>]</w:t>
      </w:r>
      <w:r>
        <w:rPr>
          <w:rFonts w:ascii="Times New Roman" w:hAnsi="Times New Roman" w:cs="Times New Roman"/>
          <w:sz w:val="28"/>
          <w:szCs w:val="28"/>
        </w:rPr>
        <w:t>). Три дня (число, конечно, выбрано не случайно и имеет религиозные и фольклорные корни), таким образом, превращаются для героини в модель всей жизни – это ограниченный временной промежуток, неизбежно обреченный окончиться смертью. Синав принимает условия невесты («</w:t>
      </w:r>
      <w:r w:rsidRPr="0040614D">
        <w:rPr>
          <w:rFonts w:ascii="Times New Roman" w:hAnsi="Times New Roman" w:cs="Times New Roman"/>
          <w:sz w:val="28"/>
          <w:szCs w:val="28"/>
        </w:rPr>
        <w:t>Ко угождению тебе наш брак отсрочен</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95</w:t>
      </w:r>
      <w:r w:rsidR="00F1439D" w:rsidRPr="0095391D">
        <w:rPr>
          <w:rFonts w:ascii="Times New Roman" w:hAnsi="Times New Roman" w:cs="Times New Roman"/>
          <w:sz w:val="28"/>
          <w:szCs w:val="28"/>
        </w:rPr>
        <w:t>]</w:t>
      </w:r>
      <w:r>
        <w:rPr>
          <w:rFonts w:ascii="Times New Roman" w:hAnsi="Times New Roman" w:cs="Times New Roman"/>
          <w:sz w:val="28"/>
          <w:szCs w:val="28"/>
        </w:rPr>
        <w:t>), однако в третьем действии, узнав о связи Ильмены с Трувором, он отменяет это решение: «</w:t>
      </w:r>
      <w:r w:rsidRPr="0040614D">
        <w:rPr>
          <w:rFonts w:ascii="Times New Roman" w:hAnsi="Times New Roman" w:cs="Times New Roman"/>
          <w:sz w:val="28"/>
          <w:szCs w:val="28"/>
        </w:rPr>
        <w:t>В сей день пойдет во храм твоя прекрасна дщерь</w:t>
      </w:r>
      <w:r>
        <w:rPr>
          <w:rFonts w:ascii="Times New Roman" w:hAnsi="Times New Roman" w:cs="Times New Roman"/>
          <w:sz w:val="28"/>
          <w:szCs w:val="28"/>
        </w:rPr>
        <w:t>»</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114</w:t>
      </w:r>
      <w:r w:rsidR="00F1439D" w:rsidRPr="0095391D">
        <w:rPr>
          <w:rFonts w:ascii="Times New Roman" w:hAnsi="Times New Roman" w:cs="Times New Roman"/>
          <w:sz w:val="28"/>
          <w:szCs w:val="28"/>
        </w:rPr>
        <w:t>]</w:t>
      </w:r>
      <w:r>
        <w:rPr>
          <w:rFonts w:ascii="Times New Roman" w:hAnsi="Times New Roman" w:cs="Times New Roman"/>
          <w:sz w:val="28"/>
          <w:szCs w:val="28"/>
        </w:rPr>
        <w:t xml:space="preserve">. Категория земного будущего для героини, таким образом, в принципе отсутствует – у нее есть возможность только немного растянуть настоящее, и действие трагедии сводится к тому, что Ильмена этой возможности лишается. В монологе, открывающем пятое действие (это место для Сумарокова особенно маркировано: именно здесь находится, например, </w:t>
      </w:r>
      <w:r>
        <w:rPr>
          <w:rFonts w:ascii="Times New Roman" w:hAnsi="Times New Roman" w:cs="Times New Roman"/>
          <w:sz w:val="28"/>
          <w:szCs w:val="28"/>
        </w:rPr>
        <w:lastRenderedPageBreak/>
        <w:t>знаменитый переписанный монолог Кия, раскрывающий идейную составляющую «Хорева»), Гостомысл говорит о скоротечности жизни (при этом выстраивается явная параллель с действием трагедии – отсрочкой для Ильмены):</w:t>
      </w:r>
    </w:p>
    <w:p w:rsidR="00547C80" w:rsidRPr="0040614D" w:rsidRDefault="00547C80" w:rsidP="00F1439D">
      <w:pPr>
        <w:spacing w:line="360" w:lineRule="auto"/>
        <w:jc w:val="both"/>
        <w:rPr>
          <w:rFonts w:ascii="Times New Roman" w:hAnsi="Times New Roman" w:cs="Times New Roman"/>
          <w:sz w:val="28"/>
          <w:szCs w:val="28"/>
        </w:rPr>
      </w:pPr>
      <w:r w:rsidRPr="0040614D">
        <w:rPr>
          <w:rFonts w:ascii="Times New Roman" w:hAnsi="Times New Roman" w:cs="Times New Roman"/>
          <w:sz w:val="28"/>
          <w:szCs w:val="28"/>
        </w:rPr>
        <w:t>Наполнен наш живот премножеством сует.</w:t>
      </w:r>
    </w:p>
    <w:p w:rsidR="00547C80" w:rsidRPr="0040614D" w:rsidRDefault="00547C80" w:rsidP="00F1439D">
      <w:pPr>
        <w:spacing w:line="360" w:lineRule="auto"/>
        <w:jc w:val="both"/>
        <w:rPr>
          <w:rFonts w:ascii="Times New Roman" w:hAnsi="Times New Roman" w:cs="Times New Roman"/>
          <w:sz w:val="28"/>
          <w:szCs w:val="28"/>
        </w:rPr>
      </w:pPr>
      <w:r w:rsidRPr="0040614D">
        <w:rPr>
          <w:rFonts w:ascii="Times New Roman" w:hAnsi="Times New Roman" w:cs="Times New Roman"/>
          <w:sz w:val="28"/>
          <w:szCs w:val="28"/>
        </w:rPr>
        <w:t>Но что я в свете сем? Одушевленный цвет:</w:t>
      </w:r>
    </w:p>
    <w:p w:rsidR="00547C80" w:rsidRPr="0040614D" w:rsidRDefault="00547C80" w:rsidP="00F1439D">
      <w:pPr>
        <w:spacing w:line="360" w:lineRule="auto"/>
        <w:jc w:val="both"/>
        <w:rPr>
          <w:rFonts w:ascii="Times New Roman" w:hAnsi="Times New Roman" w:cs="Times New Roman"/>
          <w:sz w:val="28"/>
          <w:szCs w:val="28"/>
        </w:rPr>
      </w:pPr>
      <w:r w:rsidRPr="0040614D">
        <w:rPr>
          <w:rFonts w:ascii="Times New Roman" w:hAnsi="Times New Roman" w:cs="Times New Roman"/>
          <w:sz w:val="28"/>
          <w:szCs w:val="28"/>
        </w:rPr>
        <w:t>Недолго время я в сей жизни пребываю;</w:t>
      </w:r>
    </w:p>
    <w:p w:rsidR="00547C80" w:rsidRDefault="00547C80" w:rsidP="00F1439D">
      <w:pPr>
        <w:spacing w:line="360" w:lineRule="auto"/>
        <w:jc w:val="both"/>
        <w:rPr>
          <w:rFonts w:ascii="Times New Roman" w:hAnsi="Times New Roman" w:cs="Times New Roman"/>
          <w:sz w:val="28"/>
          <w:szCs w:val="28"/>
        </w:rPr>
      </w:pPr>
      <w:r w:rsidRPr="0040614D">
        <w:rPr>
          <w:rFonts w:ascii="Times New Roman" w:hAnsi="Times New Roman" w:cs="Times New Roman"/>
          <w:sz w:val="28"/>
          <w:szCs w:val="28"/>
        </w:rPr>
        <w:t>Едва рождаюся, уже и истлеваю</w:t>
      </w:r>
      <w:r>
        <w:rPr>
          <w:rFonts w:ascii="Times New Roman" w:hAnsi="Times New Roman" w:cs="Times New Roman"/>
          <w:sz w:val="28"/>
          <w:szCs w:val="28"/>
        </w:rPr>
        <w:t>…</w:t>
      </w:r>
    </w:p>
    <w:p w:rsidR="00547C80" w:rsidRPr="0085161E" w:rsidRDefault="00547C80" w:rsidP="00F1439D">
      <w:pPr>
        <w:spacing w:line="360" w:lineRule="auto"/>
        <w:jc w:val="both"/>
        <w:rPr>
          <w:rFonts w:ascii="Times New Roman" w:hAnsi="Times New Roman" w:cs="Times New Roman"/>
          <w:sz w:val="28"/>
          <w:szCs w:val="28"/>
        </w:rPr>
      </w:pPr>
      <w:r w:rsidRPr="0085161E">
        <w:rPr>
          <w:rFonts w:ascii="Times New Roman" w:hAnsi="Times New Roman" w:cs="Times New Roman"/>
          <w:sz w:val="28"/>
          <w:szCs w:val="28"/>
        </w:rPr>
        <w:t>Пред всею вечностью лет осьмдесят иль сто -</w:t>
      </w:r>
    </w:p>
    <w:p w:rsidR="00547C80" w:rsidRDefault="00547C80" w:rsidP="00F1439D">
      <w:pPr>
        <w:spacing w:line="360" w:lineRule="auto"/>
        <w:jc w:val="both"/>
        <w:rPr>
          <w:rFonts w:ascii="Times New Roman" w:hAnsi="Times New Roman" w:cs="Times New Roman"/>
          <w:sz w:val="28"/>
          <w:szCs w:val="28"/>
        </w:rPr>
      </w:pPr>
      <w:r w:rsidRPr="0085161E">
        <w:rPr>
          <w:rFonts w:ascii="Times New Roman" w:hAnsi="Times New Roman" w:cs="Times New Roman"/>
          <w:sz w:val="28"/>
          <w:szCs w:val="28"/>
        </w:rPr>
        <w:t>Одна минута, миг или совсем ничто.</w:t>
      </w:r>
      <w:r w:rsidR="00F1439D">
        <w:rPr>
          <w:rFonts w:ascii="Times New Roman" w:hAnsi="Times New Roman" w:cs="Times New Roman"/>
          <w:sz w:val="28"/>
          <w:szCs w:val="28"/>
        </w:rPr>
        <w:t xml:space="preserve"> </w:t>
      </w:r>
      <w:r w:rsidR="00F1439D" w:rsidRPr="0095391D">
        <w:rPr>
          <w:rFonts w:ascii="Times New Roman" w:hAnsi="Times New Roman" w:cs="Times New Roman"/>
          <w:sz w:val="28"/>
          <w:szCs w:val="28"/>
        </w:rPr>
        <w:t>[</w:t>
      </w:r>
      <w:r w:rsidR="00F1439D">
        <w:rPr>
          <w:rFonts w:ascii="Times New Roman" w:hAnsi="Times New Roman" w:cs="Times New Roman"/>
          <w:sz w:val="28"/>
          <w:szCs w:val="28"/>
        </w:rPr>
        <w:t>с. 119</w:t>
      </w:r>
      <w:r w:rsidR="00F1439D" w:rsidRPr="0095391D">
        <w:rPr>
          <w:rFonts w:ascii="Times New Roman" w:hAnsi="Times New Roman" w:cs="Times New Roman"/>
          <w:sz w:val="28"/>
          <w:szCs w:val="28"/>
        </w:rPr>
        <w:t>]</w:t>
      </w:r>
    </w:p>
    <w:p w:rsidR="00547C80" w:rsidRDefault="00547C80" w:rsidP="000705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Действие трагедии, таким образом, выступает иллюстрацией философской идеи бренности жизни, скорее, элегической по своей природе.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«Артистоне», где вновь появляется сюжет грозящего героини замужества с нелюбимым правителем, возникает тот же мотив отсрочки, что и в предыдущей трагедии: «</w:t>
      </w:r>
      <w:r w:rsidRPr="000D409D">
        <w:rPr>
          <w:rFonts w:ascii="Times New Roman" w:hAnsi="Times New Roman" w:cs="Times New Roman"/>
          <w:sz w:val="28"/>
          <w:szCs w:val="28"/>
        </w:rPr>
        <w:t>И дай на час забыть, что я забыть хочу</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147</w:t>
      </w:r>
      <w:r w:rsidR="00D650EB" w:rsidRPr="0095391D">
        <w:rPr>
          <w:rFonts w:ascii="Times New Roman" w:hAnsi="Times New Roman" w:cs="Times New Roman"/>
          <w:sz w:val="28"/>
          <w:szCs w:val="28"/>
        </w:rPr>
        <w:t>]</w:t>
      </w:r>
      <w:r>
        <w:rPr>
          <w:rFonts w:ascii="Times New Roman" w:hAnsi="Times New Roman" w:cs="Times New Roman"/>
          <w:sz w:val="28"/>
          <w:szCs w:val="28"/>
        </w:rPr>
        <w:t xml:space="preserve"> и др. Героиня также желает совершить самоубийство вместо вступления во брак, однако от такой необходимости ее спасет сам Дарий – и схема «Синава и Трувора» уступает место схеме «Гамлета», при которой тяготы «сего дня» являются только точкой перелома к лучшему. В финале трагедии время, впрочем, оценивается неоднозначно из-за гибели Федимы – сестры Орканта и подруги Артистоны, пусть и желавшей ее смерти: «Час радости покою! / </w:t>
      </w:r>
      <w:r w:rsidRPr="004C174B">
        <w:rPr>
          <w:rFonts w:ascii="Times New Roman" w:hAnsi="Times New Roman" w:cs="Times New Roman"/>
          <w:sz w:val="28"/>
          <w:szCs w:val="28"/>
        </w:rPr>
        <w:t>И ты из моего, ах! сердца стон извлек</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186</w:t>
      </w:r>
      <w:r w:rsidR="00D650EB" w:rsidRPr="0095391D">
        <w:rPr>
          <w:rFonts w:ascii="Times New Roman" w:hAnsi="Times New Roman" w:cs="Times New Roman"/>
          <w:sz w:val="28"/>
          <w:szCs w:val="28"/>
        </w:rPr>
        <w:t>]</w:t>
      </w:r>
      <w:r>
        <w:rPr>
          <w:rFonts w:ascii="Times New Roman" w:hAnsi="Times New Roman" w:cs="Times New Roman"/>
          <w:sz w:val="28"/>
          <w:szCs w:val="28"/>
        </w:rPr>
        <w:t xml:space="preserve"> (Оркант), «</w:t>
      </w:r>
      <w:r w:rsidRPr="004C174B">
        <w:rPr>
          <w:rFonts w:ascii="Times New Roman" w:hAnsi="Times New Roman" w:cs="Times New Roman"/>
          <w:sz w:val="28"/>
          <w:szCs w:val="28"/>
        </w:rPr>
        <w:t xml:space="preserve">В средине </w:t>
      </w:r>
      <w:r>
        <w:rPr>
          <w:rFonts w:ascii="Times New Roman" w:hAnsi="Times New Roman" w:cs="Times New Roman"/>
          <w:sz w:val="28"/>
          <w:szCs w:val="28"/>
        </w:rPr>
        <w:t xml:space="preserve">радостей и счастья утвержденна, / </w:t>
      </w:r>
      <w:proofErr w:type="gramStart"/>
      <w:r w:rsidRPr="004C174B">
        <w:rPr>
          <w:rFonts w:ascii="Times New Roman" w:hAnsi="Times New Roman" w:cs="Times New Roman"/>
          <w:sz w:val="28"/>
          <w:szCs w:val="28"/>
        </w:rPr>
        <w:t>С</w:t>
      </w:r>
      <w:proofErr w:type="gramEnd"/>
      <w:r w:rsidRPr="004C174B">
        <w:rPr>
          <w:rFonts w:ascii="Times New Roman" w:hAnsi="Times New Roman" w:cs="Times New Roman"/>
          <w:sz w:val="28"/>
          <w:szCs w:val="28"/>
        </w:rPr>
        <w:t xml:space="preserve"> веселием моим днесь жалость сопряженна</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187</w:t>
      </w:r>
      <w:r w:rsidR="00D650EB" w:rsidRPr="0095391D">
        <w:rPr>
          <w:rFonts w:ascii="Times New Roman" w:hAnsi="Times New Roman" w:cs="Times New Roman"/>
          <w:sz w:val="28"/>
          <w:szCs w:val="28"/>
        </w:rPr>
        <w:t>]</w:t>
      </w:r>
      <w:r>
        <w:rPr>
          <w:rFonts w:ascii="Times New Roman" w:hAnsi="Times New Roman" w:cs="Times New Roman"/>
          <w:sz w:val="28"/>
          <w:szCs w:val="28"/>
        </w:rPr>
        <w:t xml:space="preserve"> (Артистона). Эволюция оценки времени, таким образом, оказывается обратной той, что возникла в «Хореве»,</w:t>
      </w:r>
      <w:r w:rsidR="00562A1C">
        <w:rPr>
          <w:rFonts w:ascii="Times New Roman" w:hAnsi="Times New Roman" w:cs="Times New Roman"/>
          <w:sz w:val="28"/>
          <w:szCs w:val="28"/>
        </w:rPr>
        <w:t xml:space="preserve"> – </w:t>
      </w:r>
      <w:r>
        <w:rPr>
          <w:rFonts w:ascii="Times New Roman" w:hAnsi="Times New Roman" w:cs="Times New Roman"/>
          <w:sz w:val="28"/>
          <w:szCs w:val="28"/>
        </w:rPr>
        <w:t>от исключительно негативного до неоднозначного его восприятия.</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Столь же неоднозначен финал и в «Семире», где радость от развязки конфликта омрачает гибель Оскольда. Такое окончание «сего дня» оказывается закономерным исходом драматического противостояния. Показанный день изначально мыслился Оскольдом как переломный, предназначенный для того, чтобы изменить пространственную оппозицию «своего» и «чужого», вновь «присвоить» город. Нормализация этой оппозиции происходит в результате для Семиры, соединившейся с Ростиславом, Оскольд же, выступивший против Киева извне, как захватчик, теряет право считать эту территорию своей и погибает. С развитием действия «сей день» начинает оцениваться сугубо негативно всеми персонажами: «</w:t>
      </w:r>
      <w:r w:rsidRPr="00A8590F">
        <w:rPr>
          <w:rFonts w:ascii="Times New Roman" w:hAnsi="Times New Roman" w:cs="Times New Roman"/>
          <w:sz w:val="28"/>
          <w:szCs w:val="28"/>
        </w:rPr>
        <w:t>Нам всем троим сей день стенания причина</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244</w:t>
      </w:r>
      <w:r w:rsidR="00D650EB" w:rsidRPr="0095391D">
        <w:rPr>
          <w:rFonts w:ascii="Times New Roman" w:hAnsi="Times New Roman" w:cs="Times New Roman"/>
          <w:sz w:val="28"/>
          <w:szCs w:val="28"/>
        </w:rPr>
        <w:t>]</w:t>
      </w:r>
      <w:r>
        <w:rPr>
          <w:rFonts w:ascii="Times New Roman" w:hAnsi="Times New Roman" w:cs="Times New Roman"/>
          <w:sz w:val="28"/>
          <w:szCs w:val="28"/>
        </w:rPr>
        <w:t xml:space="preserve"> (Олег).</w:t>
      </w:r>
      <w:r w:rsidR="000705ED">
        <w:rPr>
          <w:rFonts w:ascii="Times New Roman" w:hAnsi="Times New Roman" w:cs="Times New Roman"/>
          <w:sz w:val="28"/>
          <w:szCs w:val="28"/>
        </w:rPr>
        <w:t xml:space="preserve"> В финале трагедии не происходит</w:t>
      </w:r>
      <w:r>
        <w:rPr>
          <w:rFonts w:ascii="Times New Roman" w:hAnsi="Times New Roman" w:cs="Times New Roman"/>
          <w:sz w:val="28"/>
          <w:szCs w:val="28"/>
        </w:rPr>
        <w:t xml:space="preserve"> сам переход к светлому будущему, но высказывается надежда на него, которая оправдана отсутствием конфликта: «</w:t>
      </w:r>
      <w:r w:rsidRPr="00DA24FD">
        <w:rPr>
          <w:rFonts w:ascii="Times New Roman" w:hAnsi="Times New Roman" w:cs="Times New Roman"/>
          <w:sz w:val="28"/>
          <w:szCs w:val="28"/>
        </w:rPr>
        <w:t>Скончай печ</w:t>
      </w:r>
      <w:r>
        <w:rPr>
          <w:rFonts w:ascii="Times New Roman" w:hAnsi="Times New Roman" w:cs="Times New Roman"/>
          <w:sz w:val="28"/>
          <w:szCs w:val="28"/>
        </w:rPr>
        <w:t xml:space="preserve">альны дни, в которы мы терпели, / </w:t>
      </w:r>
      <w:r w:rsidRPr="00DA24FD">
        <w:rPr>
          <w:rFonts w:ascii="Times New Roman" w:hAnsi="Times New Roman" w:cs="Times New Roman"/>
          <w:sz w:val="28"/>
          <w:szCs w:val="28"/>
        </w:rPr>
        <w:t>И сделай, чтоб сердца в любви без слез кипели!</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246</w:t>
      </w:r>
      <w:r w:rsidR="00D650EB" w:rsidRPr="0095391D">
        <w:rPr>
          <w:rFonts w:ascii="Times New Roman" w:hAnsi="Times New Roman" w:cs="Times New Roman"/>
          <w:sz w:val="28"/>
          <w:szCs w:val="28"/>
        </w:rPr>
        <w:t>]</w:t>
      </w:r>
      <w:r>
        <w:rPr>
          <w:rFonts w:ascii="Times New Roman" w:hAnsi="Times New Roman" w:cs="Times New Roman"/>
          <w:sz w:val="28"/>
          <w:szCs w:val="28"/>
        </w:rPr>
        <w:t>.</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День в трагедиях разделяется на несколько времен суток, имеющих, впрочем, не столько реальное, сколько символическое значение. Примером исключительно формального соотнесения с сутками может служить случай «Гамлета», в начале которого присутствуют указания на то, что действие происходит ранним утром,</w:t>
      </w:r>
      <w:r w:rsidR="00562A1C">
        <w:rPr>
          <w:rFonts w:ascii="Times New Roman" w:hAnsi="Times New Roman" w:cs="Times New Roman"/>
          <w:sz w:val="28"/>
          <w:szCs w:val="28"/>
        </w:rPr>
        <w:t xml:space="preserve"> – </w:t>
      </w:r>
      <w:r>
        <w:rPr>
          <w:rFonts w:ascii="Times New Roman" w:hAnsi="Times New Roman" w:cs="Times New Roman"/>
          <w:sz w:val="28"/>
          <w:szCs w:val="28"/>
        </w:rPr>
        <w:t xml:space="preserve">очевидно, ради соблюдения правила единства времени. Некоторое число таких примеров имеют неясный статус – на границе между реальностью и символизмом. Тредиаковский, упрекая Сумарокова </w:t>
      </w:r>
      <w:r w:rsidR="00562A1C">
        <w:rPr>
          <w:rFonts w:ascii="Times New Roman" w:hAnsi="Times New Roman" w:cs="Times New Roman"/>
          <w:sz w:val="28"/>
          <w:szCs w:val="28"/>
        </w:rPr>
        <w:t>в нарушении</w:t>
      </w:r>
      <w:r>
        <w:rPr>
          <w:rFonts w:ascii="Times New Roman" w:hAnsi="Times New Roman" w:cs="Times New Roman"/>
          <w:sz w:val="28"/>
          <w:szCs w:val="28"/>
        </w:rPr>
        <w:t xml:space="preserve"> единств, отметил, в частности, что битва не могла состояться ночью, – однако у Сумарокова захват города связан именно с ночным временем суток, причем не из-за невозможности уместить действие в один день, а вполне сознательно. В «Хореве» Кий, ожидая сражения, говорит следующее:</w:t>
      </w:r>
    </w:p>
    <w:p w:rsidR="00547C80" w:rsidRPr="006213EF" w:rsidRDefault="00547C80" w:rsidP="00D650EB">
      <w:pPr>
        <w:spacing w:line="360" w:lineRule="auto"/>
        <w:jc w:val="both"/>
        <w:rPr>
          <w:rFonts w:ascii="Times New Roman" w:hAnsi="Times New Roman" w:cs="Times New Roman"/>
          <w:sz w:val="28"/>
          <w:szCs w:val="28"/>
        </w:rPr>
      </w:pPr>
      <w:r w:rsidRPr="006213EF">
        <w:rPr>
          <w:rFonts w:ascii="Times New Roman" w:hAnsi="Times New Roman" w:cs="Times New Roman"/>
          <w:sz w:val="28"/>
          <w:szCs w:val="28"/>
        </w:rPr>
        <w:t xml:space="preserve">И будем </w:t>
      </w:r>
      <w:proofErr w:type="gramStart"/>
      <w:r w:rsidRPr="006213EF">
        <w:rPr>
          <w:rFonts w:ascii="Times New Roman" w:hAnsi="Times New Roman" w:cs="Times New Roman"/>
          <w:sz w:val="28"/>
          <w:szCs w:val="28"/>
        </w:rPr>
        <w:t>ожидать</w:t>
      </w:r>
      <w:proofErr w:type="gramEnd"/>
      <w:r w:rsidRPr="006213EF">
        <w:rPr>
          <w:rFonts w:ascii="Times New Roman" w:hAnsi="Times New Roman" w:cs="Times New Roman"/>
          <w:sz w:val="28"/>
          <w:szCs w:val="28"/>
        </w:rPr>
        <w:t xml:space="preserve"> сея ужасной ночи,</w:t>
      </w:r>
    </w:p>
    <w:p w:rsidR="00547C80" w:rsidRPr="006213EF" w:rsidRDefault="00547C80" w:rsidP="00D650EB">
      <w:pPr>
        <w:spacing w:line="360" w:lineRule="auto"/>
        <w:jc w:val="both"/>
        <w:rPr>
          <w:rFonts w:ascii="Times New Roman" w:hAnsi="Times New Roman" w:cs="Times New Roman"/>
          <w:sz w:val="28"/>
          <w:szCs w:val="28"/>
        </w:rPr>
      </w:pPr>
      <w:r w:rsidRPr="006213EF">
        <w:rPr>
          <w:rFonts w:ascii="Times New Roman" w:hAnsi="Times New Roman" w:cs="Times New Roman"/>
          <w:sz w:val="28"/>
          <w:szCs w:val="28"/>
        </w:rPr>
        <w:t>Котора вознесет на небо свой покров,</w:t>
      </w:r>
    </w:p>
    <w:p w:rsidR="00547C80" w:rsidRPr="006213EF" w:rsidRDefault="00547C80" w:rsidP="00D650EB">
      <w:pPr>
        <w:spacing w:line="360" w:lineRule="auto"/>
        <w:jc w:val="both"/>
        <w:rPr>
          <w:rFonts w:ascii="Times New Roman" w:hAnsi="Times New Roman" w:cs="Times New Roman"/>
          <w:sz w:val="28"/>
          <w:szCs w:val="28"/>
        </w:rPr>
      </w:pPr>
      <w:r w:rsidRPr="006213EF">
        <w:rPr>
          <w:rFonts w:ascii="Times New Roman" w:hAnsi="Times New Roman" w:cs="Times New Roman"/>
          <w:sz w:val="28"/>
          <w:szCs w:val="28"/>
        </w:rPr>
        <w:lastRenderedPageBreak/>
        <w:t>Покрыть невольников во граде без оков,</w:t>
      </w:r>
    </w:p>
    <w:p w:rsidR="00547C80" w:rsidRPr="006213EF" w:rsidRDefault="00547C80" w:rsidP="00D650EB">
      <w:pPr>
        <w:spacing w:line="360" w:lineRule="auto"/>
        <w:jc w:val="both"/>
        <w:rPr>
          <w:rFonts w:ascii="Times New Roman" w:hAnsi="Times New Roman" w:cs="Times New Roman"/>
          <w:sz w:val="28"/>
          <w:szCs w:val="28"/>
        </w:rPr>
      </w:pPr>
      <w:r w:rsidRPr="006213EF">
        <w:rPr>
          <w:rFonts w:ascii="Times New Roman" w:hAnsi="Times New Roman" w:cs="Times New Roman"/>
          <w:sz w:val="28"/>
          <w:szCs w:val="28"/>
        </w:rPr>
        <w:t>В которой блеск венца главы моей затьмится</w:t>
      </w:r>
    </w:p>
    <w:p w:rsidR="00547C80" w:rsidRDefault="00547C80" w:rsidP="00D650EB">
      <w:pPr>
        <w:spacing w:line="360" w:lineRule="auto"/>
        <w:jc w:val="both"/>
        <w:rPr>
          <w:rFonts w:ascii="Times New Roman" w:hAnsi="Times New Roman" w:cs="Times New Roman"/>
          <w:sz w:val="28"/>
          <w:szCs w:val="28"/>
        </w:rPr>
      </w:pPr>
      <w:r w:rsidRPr="006213EF">
        <w:rPr>
          <w:rFonts w:ascii="Times New Roman" w:hAnsi="Times New Roman" w:cs="Times New Roman"/>
          <w:sz w:val="28"/>
          <w:szCs w:val="28"/>
        </w:rPr>
        <w:t>И кровь невольничья с геройской съединится.</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72</w:t>
      </w:r>
      <w:r w:rsidR="00D650EB" w:rsidRPr="0095391D">
        <w:rPr>
          <w:rFonts w:ascii="Times New Roman" w:hAnsi="Times New Roman" w:cs="Times New Roman"/>
          <w:sz w:val="28"/>
          <w:szCs w:val="28"/>
        </w:rPr>
        <w:t>]</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«Семире» </w:t>
      </w:r>
      <w:r w:rsidRPr="005A0ED4">
        <w:rPr>
          <w:rFonts w:ascii="Times New Roman" w:hAnsi="Times New Roman" w:cs="Times New Roman"/>
          <w:sz w:val="28"/>
          <w:szCs w:val="28"/>
        </w:rPr>
        <w:t>с реальными сутками события соотнесены только в одной реплике Олега: из нее можно понять, что в конце второго действия «светило дневное уже спустилось низко, и восхождение луны на град сей близко»</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211</w:t>
      </w:r>
      <w:r w:rsidR="00D650EB" w:rsidRPr="0095391D">
        <w:rPr>
          <w:rFonts w:ascii="Times New Roman" w:hAnsi="Times New Roman" w:cs="Times New Roman"/>
          <w:sz w:val="28"/>
          <w:szCs w:val="28"/>
        </w:rPr>
        <w:t>]</w:t>
      </w:r>
      <w:r w:rsidRPr="005A0ED4">
        <w:rPr>
          <w:rFonts w:ascii="Times New Roman" w:hAnsi="Times New Roman" w:cs="Times New Roman"/>
          <w:sz w:val="28"/>
          <w:szCs w:val="28"/>
        </w:rPr>
        <w:t>, битва же с войсками Оскольда должна состояться утром («И к утру в ночь сию на брань уготовляйся»</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211</w:t>
      </w:r>
      <w:r w:rsidR="00D650EB" w:rsidRPr="0095391D">
        <w:rPr>
          <w:rFonts w:ascii="Times New Roman" w:hAnsi="Times New Roman" w:cs="Times New Roman"/>
          <w:sz w:val="28"/>
          <w:szCs w:val="28"/>
        </w:rPr>
        <w:t>]</w:t>
      </w:r>
      <w:r w:rsidRPr="005A0ED4">
        <w:rPr>
          <w:rFonts w:ascii="Times New Roman" w:hAnsi="Times New Roman" w:cs="Times New Roman"/>
          <w:sz w:val="28"/>
          <w:szCs w:val="28"/>
        </w:rPr>
        <w:t>) — но, очевидно, происходит раньше из-за организованного Ростиславом побега. При этом если отнести события пятого действия к ночи, выстраивается оппозиция темного и светлого времени суток как времени войны и мира: судя по всему, ночью происходили и события захвата Киева Олегом и Ростиславом («Горяще здание всю сферу освещало</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198</w:t>
      </w:r>
      <w:r w:rsidR="00D650EB" w:rsidRPr="0095391D">
        <w:rPr>
          <w:rFonts w:ascii="Times New Roman" w:hAnsi="Times New Roman" w:cs="Times New Roman"/>
          <w:sz w:val="28"/>
          <w:szCs w:val="28"/>
        </w:rPr>
        <w:t>]</w:t>
      </w:r>
      <w:r w:rsidRPr="005A0ED4">
        <w:rPr>
          <w:rFonts w:ascii="Times New Roman" w:hAnsi="Times New Roman" w:cs="Times New Roman"/>
          <w:sz w:val="28"/>
          <w:szCs w:val="28"/>
        </w:rPr>
        <w:t>). Последнее само по себе удивительно, поскольку известно, что значительно чаще города атаковались днем, когда темнота не мешала нападавшим проникнуть за стены. Возможно, одним из претекстов «Семиры» в этой связи является «Энеида» Вергилия, в которой описывается взятие Трои ахейцами, произошедшее именно ночью, причем отдельно описываются и сами горящие здания («Пламя жадное вверх до высокой взвивается кровли, / Ветер вздувает огонь, и пожар до неба бушует»</w:t>
      </w:r>
      <w:r w:rsidRPr="005A0ED4">
        <w:rPr>
          <w:rFonts w:ascii="Times New Roman" w:hAnsi="Times New Roman" w:cs="Times New Roman"/>
          <w:sz w:val="28"/>
          <w:szCs w:val="28"/>
          <w:vertAlign w:val="superscript"/>
        </w:rPr>
        <w:footnoteReference w:id="179"/>
      </w:r>
      <w:r w:rsidRPr="005A0ED4">
        <w:rPr>
          <w:rFonts w:ascii="Times New Roman" w:hAnsi="Times New Roman" w:cs="Times New Roman"/>
          <w:sz w:val="28"/>
          <w:szCs w:val="28"/>
        </w:rPr>
        <w:t>)</w:t>
      </w:r>
      <w:r w:rsidR="00562A1C">
        <w:rPr>
          <w:rStyle w:val="a8"/>
          <w:rFonts w:ascii="Times New Roman" w:hAnsi="Times New Roman" w:cs="Times New Roman"/>
          <w:sz w:val="28"/>
          <w:szCs w:val="28"/>
        </w:rPr>
        <w:footnoteReference w:id="180"/>
      </w:r>
      <w:r w:rsidRPr="005A0ED4">
        <w:rPr>
          <w:rFonts w:ascii="Times New Roman" w:hAnsi="Times New Roman" w:cs="Times New Roman"/>
          <w:sz w:val="28"/>
          <w:szCs w:val="28"/>
        </w:rPr>
        <w:t>.</w:t>
      </w:r>
      <w:r>
        <w:rPr>
          <w:rFonts w:ascii="Times New Roman" w:hAnsi="Times New Roman" w:cs="Times New Roman"/>
          <w:sz w:val="28"/>
          <w:szCs w:val="28"/>
        </w:rPr>
        <w:t xml:space="preserve"> Кажущаяся нелогичность такого хода объясняется тем, что, во-первых, такой захват города – тайный, вероломный (в «Гамлете» ночью, например, вероломно убит отец заглавного героя: «И погубил ц</w:t>
      </w:r>
      <w:r w:rsidRPr="005A0ED4">
        <w:rPr>
          <w:rFonts w:ascii="Times New Roman" w:hAnsi="Times New Roman" w:cs="Times New Roman"/>
          <w:sz w:val="28"/>
          <w:szCs w:val="28"/>
        </w:rPr>
        <w:t>аря</w:t>
      </w:r>
      <w:r>
        <w:rPr>
          <w:rFonts w:ascii="Times New Roman" w:hAnsi="Times New Roman" w:cs="Times New Roman"/>
          <w:sz w:val="28"/>
          <w:szCs w:val="28"/>
        </w:rPr>
        <w:t>, в</w:t>
      </w:r>
      <w:r w:rsidRPr="005A0ED4">
        <w:rPr>
          <w:rFonts w:ascii="Times New Roman" w:hAnsi="Times New Roman" w:cs="Times New Roman"/>
          <w:sz w:val="28"/>
          <w:szCs w:val="28"/>
        </w:rPr>
        <w:t xml:space="preserve"> средине ночи спяща</w:t>
      </w:r>
      <w:r>
        <w:rPr>
          <w:rFonts w:ascii="Times New Roman" w:hAnsi="Times New Roman" w:cs="Times New Roman"/>
          <w:sz w:val="28"/>
          <w:szCs w:val="28"/>
        </w:rPr>
        <w:t>»</w:t>
      </w:r>
      <w:r>
        <w:rPr>
          <w:rStyle w:val="a8"/>
          <w:rFonts w:ascii="Times New Roman" w:hAnsi="Times New Roman" w:cs="Times New Roman"/>
          <w:sz w:val="28"/>
          <w:szCs w:val="28"/>
        </w:rPr>
        <w:footnoteReference w:id="181"/>
      </w:r>
      <w:r>
        <w:rPr>
          <w:rFonts w:ascii="Times New Roman" w:hAnsi="Times New Roman" w:cs="Times New Roman"/>
          <w:sz w:val="28"/>
          <w:szCs w:val="28"/>
        </w:rPr>
        <w:t xml:space="preserve">), а во-вторых, сама ночь встраивается в оппозицию света и тьмы и выступает во всех трагедиях как образ смерти: </w:t>
      </w:r>
      <w:r w:rsidRPr="008F2CE5">
        <w:rPr>
          <w:rFonts w:ascii="Times New Roman" w:hAnsi="Times New Roman" w:cs="Times New Roman"/>
          <w:sz w:val="28"/>
          <w:szCs w:val="28"/>
        </w:rPr>
        <w:t>«Закрой мои глаза скорей, о вечна ночь!»</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217</w:t>
      </w:r>
      <w:r w:rsidR="00D650EB" w:rsidRPr="0095391D">
        <w:rPr>
          <w:rFonts w:ascii="Times New Roman" w:hAnsi="Times New Roman" w:cs="Times New Roman"/>
          <w:sz w:val="28"/>
          <w:szCs w:val="28"/>
        </w:rPr>
        <w:t>]</w:t>
      </w:r>
      <w:r>
        <w:rPr>
          <w:rFonts w:ascii="Times New Roman" w:hAnsi="Times New Roman" w:cs="Times New Roman"/>
          <w:sz w:val="28"/>
          <w:szCs w:val="28"/>
        </w:rPr>
        <w:t>, «</w:t>
      </w:r>
      <w:r w:rsidRPr="008F2CE5">
        <w:rPr>
          <w:rFonts w:ascii="Times New Roman" w:hAnsi="Times New Roman" w:cs="Times New Roman"/>
          <w:sz w:val="28"/>
          <w:szCs w:val="28"/>
        </w:rPr>
        <w:t>Оставьте мне вину!.. Разверст мрак вечной ночи</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186</w:t>
      </w:r>
      <w:r w:rsidR="00D650EB" w:rsidRPr="0095391D">
        <w:rPr>
          <w:rFonts w:ascii="Times New Roman" w:hAnsi="Times New Roman" w:cs="Times New Roman"/>
          <w:sz w:val="28"/>
          <w:szCs w:val="28"/>
        </w:rPr>
        <w:t>]</w:t>
      </w:r>
      <w:r w:rsidR="00D650EB">
        <w:rPr>
          <w:rFonts w:ascii="Times New Roman" w:hAnsi="Times New Roman" w:cs="Times New Roman"/>
          <w:sz w:val="28"/>
          <w:szCs w:val="28"/>
        </w:rPr>
        <w:t xml:space="preserve"> </w:t>
      </w:r>
      <w:r>
        <w:rPr>
          <w:rFonts w:ascii="Times New Roman" w:hAnsi="Times New Roman" w:cs="Times New Roman"/>
          <w:sz w:val="28"/>
          <w:szCs w:val="28"/>
        </w:rPr>
        <w:t xml:space="preserve">и мн. др. Дневной свет, солнце, </w:t>
      </w:r>
      <w:r>
        <w:rPr>
          <w:rFonts w:ascii="Times New Roman" w:hAnsi="Times New Roman" w:cs="Times New Roman"/>
          <w:sz w:val="28"/>
          <w:szCs w:val="28"/>
        </w:rPr>
        <w:lastRenderedPageBreak/>
        <w:t>напротив, выступает в этом случае аллегорией жизни: «</w:t>
      </w:r>
      <w:r w:rsidRPr="008F2CE5">
        <w:rPr>
          <w:rFonts w:ascii="Times New Roman" w:hAnsi="Times New Roman" w:cs="Times New Roman"/>
          <w:sz w:val="28"/>
          <w:szCs w:val="28"/>
        </w:rPr>
        <w:t>О солнце, кое здесь в последний раз я зрю!</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38</w:t>
      </w:r>
      <w:r w:rsidR="00D650EB" w:rsidRPr="0095391D">
        <w:rPr>
          <w:rFonts w:ascii="Times New Roman" w:hAnsi="Times New Roman" w:cs="Times New Roman"/>
          <w:sz w:val="28"/>
          <w:szCs w:val="28"/>
        </w:rPr>
        <w:t>]</w:t>
      </w:r>
      <w:r>
        <w:rPr>
          <w:rFonts w:ascii="Times New Roman" w:hAnsi="Times New Roman" w:cs="Times New Roman"/>
          <w:sz w:val="28"/>
          <w:szCs w:val="28"/>
        </w:rPr>
        <w:t xml:space="preserve"> и т.</w:t>
      </w:r>
      <w:r w:rsidR="00D650EB">
        <w:rPr>
          <w:rFonts w:ascii="Times New Roman" w:hAnsi="Times New Roman" w:cs="Times New Roman"/>
          <w:sz w:val="28"/>
          <w:szCs w:val="28"/>
        </w:rPr>
        <w:t xml:space="preserve"> </w:t>
      </w:r>
      <w:r>
        <w:rPr>
          <w:rFonts w:ascii="Times New Roman" w:hAnsi="Times New Roman" w:cs="Times New Roman"/>
          <w:sz w:val="28"/>
          <w:szCs w:val="28"/>
        </w:rPr>
        <w:t>д.</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 день», таким образом, будучи центральной временной категорией сумароковских трагедий, являет собой переход от прошлого к будущему. Последняя категория при этом также сложна и неоднозначна.</w:t>
      </w:r>
    </w:p>
    <w:p w:rsidR="00D650EB" w:rsidRDefault="00D650EB" w:rsidP="0018532D">
      <w:pPr>
        <w:spacing w:line="360" w:lineRule="auto"/>
        <w:ind w:firstLine="709"/>
        <w:jc w:val="both"/>
        <w:rPr>
          <w:rFonts w:ascii="Times New Roman" w:hAnsi="Times New Roman" w:cs="Times New Roman"/>
          <w:sz w:val="28"/>
          <w:szCs w:val="28"/>
        </w:rPr>
      </w:pP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Будущее</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Категория будущего имеет в трагедиях Сумарокова пять значений. Во-первых, это продолжение земной жизни героев, во-вторых, их посмертное существование (тогда время переходит в вечность), в-третьих, последующее бытование государства (что важно в виду политической составляющей трагического конфликта), в-четвертых, жизнь потомков в рамках художественного мира (то есть людей, считающих показанные поступки реальными и выстраивающими на их основании какое-то отношение к предкам), в-пятых, это историческое будущее, доходящее до современного момента, что актуально для тех трагедий, сюжет которых соотнесен с реальной историей России, то есть для «Хорева», «Синава и Трувора» и «Семиры». В отдельных произведениях эти пять типов будущего связаны и выступают в совокупности.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Нравственным критерием для героев «Хорева» является мнение о них потомков. Так, Хорев и Оснельда обмениваются репликами с такими фразами (здесь очевидна роль приема параллелизма, подчеркивающего значение сказанного и общность важности посмертной славы для персонажей): «</w:t>
      </w:r>
      <w:r w:rsidRPr="00686269">
        <w:rPr>
          <w:rFonts w:ascii="Times New Roman" w:hAnsi="Times New Roman" w:cs="Times New Roman"/>
          <w:sz w:val="28"/>
          <w:szCs w:val="28"/>
        </w:rPr>
        <w:t xml:space="preserve">Потомки </w:t>
      </w:r>
      <w:r>
        <w:rPr>
          <w:rFonts w:ascii="Times New Roman" w:hAnsi="Times New Roman" w:cs="Times New Roman"/>
          <w:sz w:val="28"/>
          <w:szCs w:val="28"/>
        </w:rPr>
        <w:t xml:space="preserve">возгласят, что я владел страною / </w:t>
      </w:r>
      <w:r w:rsidRPr="00686269">
        <w:rPr>
          <w:rFonts w:ascii="Times New Roman" w:hAnsi="Times New Roman" w:cs="Times New Roman"/>
          <w:sz w:val="28"/>
          <w:szCs w:val="28"/>
        </w:rPr>
        <w:t>И властв</w:t>
      </w:r>
      <w:r>
        <w:rPr>
          <w:rFonts w:ascii="Times New Roman" w:hAnsi="Times New Roman" w:cs="Times New Roman"/>
          <w:sz w:val="28"/>
          <w:szCs w:val="28"/>
        </w:rPr>
        <w:t>овал собой, ты властвовала мною»</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42</w:t>
      </w:r>
      <w:r w:rsidR="00D650EB" w:rsidRPr="0095391D">
        <w:rPr>
          <w:rFonts w:ascii="Times New Roman" w:hAnsi="Times New Roman" w:cs="Times New Roman"/>
          <w:sz w:val="28"/>
          <w:szCs w:val="28"/>
        </w:rPr>
        <w:t>]</w:t>
      </w:r>
      <w:r>
        <w:rPr>
          <w:rFonts w:ascii="Times New Roman" w:hAnsi="Times New Roman" w:cs="Times New Roman"/>
          <w:sz w:val="28"/>
          <w:szCs w:val="28"/>
        </w:rPr>
        <w:t>, «</w:t>
      </w:r>
      <w:r w:rsidRPr="00686269">
        <w:rPr>
          <w:rFonts w:ascii="Times New Roman" w:hAnsi="Times New Roman" w:cs="Times New Roman"/>
          <w:sz w:val="28"/>
          <w:szCs w:val="28"/>
        </w:rPr>
        <w:t>Потомки</w:t>
      </w:r>
      <w:r>
        <w:rPr>
          <w:rFonts w:ascii="Times New Roman" w:hAnsi="Times New Roman" w:cs="Times New Roman"/>
          <w:sz w:val="28"/>
          <w:szCs w:val="28"/>
        </w:rPr>
        <w:t xml:space="preserve"> возгласят, что ты меня оставил / </w:t>
      </w:r>
      <w:proofErr w:type="gramStart"/>
      <w:r w:rsidRPr="00686269">
        <w:rPr>
          <w:rFonts w:ascii="Times New Roman" w:hAnsi="Times New Roman" w:cs="Times New Roman"/>
          <w:sz w:val="28"/>
          <w:szCs w:val="28"/>
        </w:rPr>
        <w:t>В</w:t>
      </w:r>
      <w:proofErr w:type="gramEnd"/>
      <w:r w:rsidRPr="00686269">
        <w:rPr>
          <w:rFonts w:ascii="Times New Roman" w:hAnsi="Times New Roman" w:cs="Times New Roman"/>
          <w:sz w:val="28"/>
          <w:szCs w:val="28"/>
        </w:rPr>
        <w:t xml:space="preserve"> стыде, которым ты, ты сам меня бесславил</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61</w:t>
      </w:r>
      <w:r w:rsidR="00D650EB" w:rsidRPr="0095391D">
        <w:rPr>
          <w:rFonts w:ascii="Times New Roman" w:hAnsi="Times New Roman" w:cs="Times New Roman"/>
          <w:sz w:val="28"/>
          <w:szCs w:val="28"/>
        </w:rPr>
        <w:t>]</w:t>
      </w:r>
      <w:r>
        <w:rPr>
          <w:rFonts w:ascii="Times New Roman" w:hAnsi="Times New Roman" w:cs="Times New Roman"/>
          <w:sz w:val="28"/>
          <w:szCs w:val="28"/>
        </w:rPr>
        <w:t xml:space="preserve">. В дискуссии с Оснельдой апеллирует к мнению потомков и Кий: «Свирепая, твой взгляд / </w:t>
      </w:r>
      <w:r w:rsidRPr="00686269">
        <w:rPr>
          <w:rFonts w:ascii="Times New Roman" w:hAnsi="Times New Roman" w:cs="Times New Roman"/>
          <w:sz w:val="28"/>
          <w:szCs w:val="28"/>
        </w:rPr>
        <w:t>Остави</w:t>
      </w:r>
      <w:r>
        <w:rPr>
          <w:rFonts w:ascii="Times New Roman" w:hAnsi="Times New Roman" w:cs="Times New Roman"/>
          <w:sz w:val="28"/>
          <w:szCs w:val="28"/>
        </w:rPr>
        <w:t>т по тебе потомкам вечный смрад»</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69</w:t>
      </w:r>
      <w:r w:rsidR="00D650EB" w:rsidRPr="0095391D">
        <w:rPr>
          <w:rFonts w:ascii="Times New Roman" w:hAnsi="Times New Roman" w:cs="Times New Roman"/>
          <w:sz w:val="28"/>
          <w:szCs w:val="28"/>
        </w:rPr>
        <w:t>]</w:t>
      </w:r>
      <w:r>
        <w:rPr>
          <w:rFonts w:ascii="Times New Roman" w:hAnsi="Times New Roman" w:cs="Times New Roman"/>
          <w:sz w:val="28"/>
          <w:szCs w:val="28"/>
        </w:rPr>
        <w:t xml:space="preserve">. Такая трактовка посмертия восходит, </w:t>
      </w:r>
      <w:r>
        <w:rPr>
          <w:rFonts w:ascii="Times New Roman" w:hAnsi="Times New Roman" w:cs="Times New Roman"/>
          <w:sz w:val="28"/>
          <w:szCs w:val="28"/>
        </w:rPr>
        <w:lastRenderedPageBreak/>
        <w:t xml:space="preserve">вероятно, к Горацию, утверждавшему в стихотворении «К Мельпомене», что «весь не умрет», поскольку будет пользоваться славой у будущих поколений. Этот мотив в преломлении именно к политическим и военным деятелям нашел свое воплощение в одах. Кроме того, за формулой обращения к потомкам можно увидеть апелляцию к самим зрителям (которые и на самом деле являются потомками героев, соотнесенных с реальными персонажами отечественной истории), спор о том, кто из персонажей должен оказаться прав в их глазах.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самих героев будущее в финале не открывается: Хорев и Оснельда погибают, а Кий, хоть он и останется, очевидно, правителем (никаких вариантов передачи власти в трагедии нет), тяжко поражен виной и не говорит о своем будущем. Души героев, не имея в дохристианской картине мира альтернативы, обречены на пребывание в аду. Хорев в своей «эпитафии» утверждает, что они с возлюбленной будут там вместе («</w:t>
      </w:r>
      <w:r w:rsidRPr="00E85E25">
        <w:rPr>
          <w:rFonts w:ascii="Times New Roman" w:hAnsi="Times New Roman" w:cs="Times New Roman"/>
          <w:sz w:val="28"/>
          <w:szCs w:val="28"/>
        </w:rPr>
        <w:t xml:space="preserve">Девица, </w:t>
      </w:r>
      <w:r>
        <w:rPr>
          <w:rFonts w:ascii="Times New Roman" w:hAnsi="Times New Roman" w:cs="Times New Roman"/>
          <w:sz w:val="28"/>
          <w:szCs w:val="28"/>
        </w:rPr>
        <w:t xml:space="preserve">коей прах в сем месте почивает, / </w:t>
      </w:r>
      <w:r w:rsidRPr="00E85E25">
        <w:rPr>
          <w:rFonts w:ascii="Times New Roman" w:hAnsi="Times New Roman" w:cs="Times New Roman"/>
          <w:sz w:val="28"/>
          <w:szCs w:val="28"/>
        </w:rPr>
        <w:t>И в аде со своим Хоревом пребывает</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82</w:t>
      </w:r>
      <w:r w:rsidR="00D650EB" w:rsidRPr="0095391D">
        <w:rPr>
          <w:rFonts w:ascii="Times New Roman" w:hAnsi="Times New Roman" w:cs="Times New Roman"/>
          <w:sz w:val="28"/>
          <w:szCs w:val="28"/>
        </w:rPr>
        <w:t>]</w:t>
      </w:r>
      <w:r>
        <w:rPr>
          <w:rFonts w:ascii="Times New Roman" w:hAnsi="Times New Roman" w:cs="Times New Roman"/>
          <w:sz w:val="28"/>
          <w:szCs w:val="28"/>
        </w:rPr>
        <w:t>),</w:t>
      </w:r>
      <w:r w:rsidR="00562A1C">
        <w:rPr>
          <w:rFonts w:ascii="Times New Roman" w:hAnsi="Times New Roman" w:cs="Times New Roman"/>
          <w:sz w:val="28"/>
          <w:szCs w:val="28"/>
        </w:rPr>
        <w:t xml:space="preserve"> – </w:t>
      </w:r>
      <w:r>
        <w:rPr>
          <w:rFonts w:ascii="Times New Roman" w:hAnsi="Times New Roman" w:cs="Times New Roman"/>
          <w:sz w:val="28"/>
          <w:szCs w:val="28"/>
        </w:rPr>
        <w:t>этим желанием и объясняется его самоубийство. Сам по себе ад, однако, является здесь отдельной проблемой, о чем было сказано ранее («</w:t>
      </w:r>
      <w:r w:rsidRPr="00E85E25">
        <w:rPr>
          <w:rFonts w:ascii="Times New Roman" w:hAnsi="Times New Roman" w:cs="Times New Roman"/>
          <w:sz w:val="28"/>
          <w:szCs w:val="28"/>
        </w:rPr>
        <w:t>Плененной не почтет тебя, нисшедшу, ад</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81</w:t>
      </w:r>
      <w:r w:rsidR="00D650EB" w:rsidRPr="0095391D">
        <w:rPr>
          <w:rFonts w:ascii="Times New Roman" w:hAnsi="Times New Roman" w:cs="Times New Roman"/>
          <w:sz w:val="28"/>
          <w:szCs w:val="28"/>
        </w:rPr>
        <w:t>]</w:t>
      </w:r>
      <w:r>
        <w:rPr>
          <w:rFonts w:ascii="Times New Roman" w:hAnsi="Times New Roman" w:cs="Times New Roman"/>
          <w:sz w:val="28"/>
          <w:szCs w:val="28"/>
        </w:rPr>
        <w:t xml:space="preserve">).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«Гамлете», в отличие от «Хорева», все положительные герои имеют прижизненное будущее – нет его только у злодеев Клавдия и Полония. Восшествие на престол Гамлета, сына убитого монарха, знаменует собой восстановление золотого века, конец народных бедствий. Проблема посмертной жизни души, однако, оказывается здесь в центре – в основном в связи с образом Гертруды, боящейся вечного пребывания в аду за свои грехи. Оппозиция времени и вечности – одна из важнейших у Сумарокова.</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Финал «Синава и Трувора» еще более катастрофичен, чем в «Хореве», потому что здесь не только гибнут влюбленные, но и третий из главных героев, Синав, хоть Гостомысл и не дает ему заколоться, говорит о своей навсегда затмившейся славе: «</w:t>
      </w:r>
      <w:r w:rsidRPr="000A4B21">
        <w:rPr>
          <w:rFonts w:ascii="Times New Roman" w:hAnsi="Times New Roman" w:cs="Times New Roman"/>
          <w:sz w:val="28"/>
          <w:szCs w:val="28"/>
        </w:rPr>
        <w:t>И шумны</w:t>
      </w:r>
      <w:r>
        <w:rPr>
          <w:rFonts w:ascii="Times New Roman" w:hAnsi="Times New Roman" w:cs="Times New Roman"/>
          <w:sz w:val="28"/>
          <w:szCs w:val="28"/>
        </w:rPr>
        <w:t xml:space="preserve">м стоном вод вещай вину Синава, / </w:t>
      </w:r>
      <w:r w:rsidRPr="000A4B21">
        <w:rPr>
          <w:rFonts w:ascii="Times New Roman" w:hAnsi="Times New Roman" w:cs="Times New Roman"/>
          <w:sz w:val="28"/>
          <w:szCs w:val="28"/>
        </w:rPr>
        <w:t xml:space="preserve">Которой </w:t>
      </w:r>
      <w:r w:rsidRPr="000A4B21">
        <w:rPr>
          <w:rFonts w:ascii="Times New Roman" w:hAnsi="Times New Roman" w:cs="Times New Roman"/>
          <w:sz w:val="28"/>
          <w:szCs w:val="28"/>
        </w:rPr>
        <w:lastRenderedPageBreak/>
        <w:t>навсегда его затмилась слава!</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132</w:t>
      </w:r>
      <w:r w:rsidR="00D650EB" w:rsidRPr="0095391D">
        <w:rPr>
          <w:rFonts w:ascii="Times New Roman" w:hAnsi="Times New Roman" w:cs="Times New Roman"/>
          <w:sz w:val="28"/>
          <w:szCs w:val="28"/>
        </w:rPr>
        <w:t>]</w:t>
      </w:r>
      <w:r>
        <w:rPr>
          <w:rFonts w:ascii="Times New Roman" w:hAnsi="Times New Roman" w:cs="Times New Roman"/>
          <w:sz w:val="28"/>
          <w:szCs w:val="28"/>
        </w:rPr>
        <w:t>. Эта фраза перечеркивает как будущее в своем четвертом значении, во мнении потомков, так и личное будущее Синава как человека (он призывает небо убить его: «</w:t>
      </w:r>
      <w:r w:rsidRPr="000A4B21">
        <w:rPr>
          <w:rFonts w:ascii="Times New Roman" w:hAnsi="Times New Roman" w:cs="Times New Roman"/>
          <w:sz w:val="28"/>
          <w:szCs w:val="28"/>
        </w:rPr>
        <w:t>Карай мя небо, я погибель в дар приемлю</w:t>
      </w:r>
      <w:r>
        <w:rPr>
          <w:rFonts w:ascii="Times New Roman" w:hAnsi="Times New Roman" w:cs="Times New Roman"/>
          <w:sz w:val="28"/>
          <w:szCs w:val="28"/>
        </w:rPr>
        <w:t>»</w:t>
      </w:r>
      <w:r w:rsidR="00D650EB">
        <w:rPr>
          <w:rFonts w:ascii="Times New Roman" w:hAnsi="Times New Roman" w:cs="Times New Roman"/>
          <w:sz w:val="28"/>
          <w:szCs w:val="28"/>
        </w:rPr>
        <w:t xml:space="preserve"> </w:t>
      </w:r>
      <w:r w:rsidR="00D650EB" w:rsidRPr="0095391D">
        <w:rPr>
          <w:rFonts w:ascii="Times New Roman" w:hAnsi="Times New Roman" w:cs="Times New Roman"/>
          <w:sz w:val="28"/>
          <w:szCs w:val="28"/>
        </w:rPr>
        <w:t>[</w:t>
      </w:r>
      <w:r w:rsidR="00D650EB">
        <w:rPr>
          <w:rFonts w:ascii="Times New Roman" w:hAnsi="Times New Roman" w:cs="Times New Roman"/>
          <w:sz w:val="28"/>
          <w:szCs w:val="28"/>
        </w:rPr>
        <w:t>с. 132</w:t>
      </w:r>
      <w:r w:rsidR="00D650EB" w:rsidRPr="0095391D">
        <w:rPr>
          <w:rFonts w:ascii="Times New Roman" w:hAnsi="Times New Roman" w:cs="Times New Roman"/>
          <w:sz w:val="28"/>
          <w:szCs w:val="28"/>
        </w:rPr>
        <w:t>]</w:t>
      </w:r>
      <w:r>
        <w:rPr>
          <w:rFonts w:ascii="Times New Roman" w:hAnsi="Times New Roman" w:cs="Times New Roman"/>
          <w:sz w:val="28"/>
          <w:szCs w:val="28"/>
        </w:rPr>
        <w:t>) и как правителя: из истории мы знаем, что первым русским князем явился не Синав, а третий из упомянутых в трагедии братьев – Рюрик, которого во время этих событий в Новгороде не было («</w:t>
      </w:r>
      <w:r w:rsidRPr="000A4B21">
        <w:rPr>
          <w:rFonts w:ascii="Times New Roman" w:hAnsi="Times New Roman" w:cs="Times New Roman"/>
          <w:sz w:val="28"/>
          <w:szCs w:val="28"/>
        </w:rPr>
        <w:t>Наш младший брат отсель отсутствен</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92</w:t>
      </w:r>
      <w:r w:rsidR="000F50F4" w:rsidRPr="0095391D">
        <w:rPr>
          <w:rFonts w:ascii="Times New Roman" w:hAnsi="Times New Roman" w:cs="Times New Roman"/>
          <w:sz w:val="28"/>
          <w:szCs w:val="28"/>
        </w:rPr>
        <w:t>]</w:t>
      </w:r>
      <w:r>
        <w:rPr>
          <w:rFonts w:ascii="Times New Roman" w:hAnsi="Times New Roman" w:cs="Times New Roman"/>
          <w:sz w:val="28"/>
          <w:szCs w:val="28"/>
        </w:rPr>
        <w:t>). Время действия трагедии таким образом пер</w:t>
      </w:r>
      <w:r w:rsidR="00F02817">
        <w:rPr>
          <w:rFonts w:ascii="Times New Roman" w:hAnsi="Times New Roman" w:cs="Times New Roman"/>
          <w:sz w:val="28"/>
          <w:szCs w:val="28"/>
        </w:rPr>
        <w:t xml:space="preserve">еходит посредством упоминания </w:t>
      </w:r>
      <w:r>
        <w:rPr>
          <w:rFonts w:ascii="Times New Roman" w:hAnsi="Times New Roman" w:cs="Times New Roman"/>
          <w:sz w:val="28"/>
          <w:szCs w:val="28"/>
        </w:rPr>
        <w:t>Рюрик</w:t>
      </w:r>
      <w:r w:rsidR="00F02817">
        <w:rPr>
          <w:rFonts w:ascii="Times New Roman" w:hAnsi="Times New Roman" w:cs="Times New Roman"/>
          <w:sz w:val="28"/>
          <w:szCs w:val="28"/>
        </w:rPr>
        <w:t>а (даже не названного</w:t>
      </w:r>
      <w:r>
        <w:rPr>
          <w:rFonts w:ascii="Times New Roman" w:hAnsi="Times New Roman" w:cs="Times New Roman"/>
          <w:sz w:val="28"/>
          <w:szCs w:val="28"/>
        </w:rPr>
        <w:t xml:space="preserve"> по имени) </w:t>
      </w: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историческое, цепочкой причинно-следственных связей соединенное с той реальностью, когда зрители пришли в театр и видят трагедию на сцене.</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«Артистоне», как и в «Гамлете», категория будущего связана, прежде всего, с возвращением «златого века»</w:t>
      </w:r>
      <w:r w:rsidR="00562A1C">
        <w:rPr>
          <w:rFonts w:ascii="Times New Roman" w:hAnsi="Times New Roman" w:cs="Times New Roman"/>
          <w:sz w:val="28"/>
          <w:szCs w:val="28"/>
        </w:rPr>
        <w:t xml:space="preserve"> – </w:t>
      </w:r>
      <w:r>
        <w:rPr>
          <w:rFonts w:ascii="Times New Roman" w:hAnsi="Times New Roman" w:cs="Times New Roman"/>
          <w:sz w:val="28"/>
          <w:szCs w:val="28"/>
        </w:rPr>
        <w:t>однако здесь это явлено еще более прямо. Дарий, преодолев свою страсть и показав себя милостивым правителем, простившим восставших на него, сравнялся, по словам Арстистоны, с Киром:</w:t>
      </w:r>
    </w:p>
    <w:p w:rsidR="00547C80" w:rsidRPr="006B46F0" w:rsidRDefault="00547C80" w:rsidP="000F50F4">
      <w:pPr>
        <w:spacing w:line="360" w:lineRule="auto"/>
        <w:jc w:val="both"/>
        <w:rPr>
          <w:rFonts w:ascii="Times New Roman" w:hAnsi="Times New Roman" w:cs="Times New Roman"/>
          <w:sz w:val="28"/>
          <w:szCs w:val="28"/>
        </w:rPr>
      </w:pPr>
      <w:r w:rsidRPr="006B46F0">
        <w:rPr>
          <w:rFonts w:ascii="Times New Roman" w:hAnsi="Times New Roman" w:cs="Times New Roman"/>
          <w:sz w:val="28"/>
          <w:szCs w:val="28"/>
        </w:rPr>
        <w:t>Каков ты стал теперь, таков отец мой был.</w:t>
      </w:r>
    </w:p>
    <w:p w:rsidR="00547C80" w:rsidRPr="006B46F0" w:rsidRDefault="00547C80" w:rsidP="000F50F4">
      <w:pPr>
        <w:spacing w:line="360" w:lineRule="auto"/>
        <w:jc w:val="both"/>
        <w:rPr>
          <w:rFonts w:ascii="Times New Roman" w:hAnsi="Times New Roman" w:cs="Times New Roman"/>
          <w:sz w:val="28"/>
          <w:szCs w:val="28"/>
        </w:rPr>
      </w:pPr>
      <w:r w:rsidRPr="006B46F0">
        <w:rPr>
          <w:rFonts w:ascii="Times New Roman" w:hAnsi="Times New Roman" w:cs="Times New Roman"/>
          <w:sz w:val="28"/>
          <w:szCs w:val="28"/>
        </w:rPr>
        <w:t>Владей с щедротою Персидскими странами</w:t>
      </w:r>
    </w:p>
    <w:p w:rsidR="00547C80" w:rsidRDefault="00547C80" w:rsidP="000F50F4">
      <w:pPr>
        <w:spacing w:line="360" w:lineRule="auto"/>
        <w:jc w:val="both"/>
        <w:rPr>
          <w:rFonts w:ascii="Times New Roman" w:hAnsi="Times New Roman" w:cs="Times New Roman"/>
          <w:sz w:val="28"/>
          <w:szCs w:val="28"/>
        </w:rPr>
      </w:pPr>
      <w:r w:rsidRPr="006B46F0">
        <w:rPr>
          <w:rFonts w:ascii="Times New Roman" w:hAnsi="Times New Roman" w:cs="Times New Roman"/>
          <w:sz w:val="28"/>
          <w:szCs w:val="28"/>
        </w:rPr>
        <w:t>И царствуй много лет ты счастливо над нами.</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188</w:t>
      </w:r>
      <w:r w:rsidR="000F50F4" w:rsidRPr="0095391D">
        <w:rPr>
          <w:rFonts w:ascii="Times New Roman" w:hAnsi="Times New Roman" w:cs="Times New Roman"/>
          <w:sz w:val="28"/>
          <w:szCs w:val="28"/>
        </w:rPr>
        <w:t>]</w:t>
      </w:r>
    </w:p>
    <w:p w:rsidR="00547C80" w:rsidRDefault="00547C80" w:rsidP="00F02817">
      <w:pPr>
        <w:spacing w:line="360" w:lineRule="auto"/>
        <w:jc w:val="both"/>
        <w:rPr>
          <w:rFonts w:ascii="Times New Roman" w:hAnsi="Times New Roman" w:cs="Times New Roman"/>
          <w:sz w:val="28"/>
          <w:szCs w:val="28"/>
        </w:rPr>
      </w:pPr>
      <w:r>
        <w:rPr>
          <w:rFonts w:ascii="Times New Roman" w:hAnsi="Times New Roman" w:cs="Times New Roman"/>
          <w:sz w:val="28"/>
          <w:szCs w:val="28"/>
        </w:rPr>
        <w:t>Будущее героев – подданных Дария – и будущее самой страны при этом уравниваются.</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показано выше, надежда на светлое будущее возникает в последней реплике «Семиры». Его противопоставленность прошлому связана с противопоставлением двух типов героев – представителей двух династий (Оскольд и Семира </w:t>
      </w:r>
      <w:r>
        <w:rPr>
          <w:rFonts w:ascii="Times New Roman" w:hAnsi="Times New Roman" w:cs="Times New Roman"/>
          <w:sz w:val="28"/>
          <w:szCs w:val="28"/>
          <w:lang w:val="en-US"/>
        </w:rPr>
        <w:t>vs</w:t>
      </w:r>
      <w:r>
        <w:rPr>
          <w:rFonts w:ascii="Times New Roman" w:hAnsi="Times New Roman" w:cs="Times New Roman"/>
          <w:sz w:val="28"/>
          <w:szCs w:val="28"/>
        </w:rPr>
        <w:t xml:space="preserve"> Олег и Ростислав). Оскольд – язычник по своему типу миропонимания и поведения, ему нет места в христианском мире будущего – и поэтому его гибель оказывается закономерной («</w:t>
      </w:r>
      <w:r w:rsidRPr="008E2630">
        <w:rPr>
          <w:rFonts w:ascii="Times New Roman" w:hAnsi="Times New Roman" w:cs="Times New Roman"/>
          <w:sz w:val="28"/>
          <w:szCs w:val="28"/>
        </w:rPr>
        <w:t>Я больше не могу и не желаю жить</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244</w:t>
      </w:r>
      <w:r w:rsidR="000F50F4" w:rsidRPr="0095391D">
        <w:rPr>
          <w:rFonts w:ascii="Times New Roman" w:hAnsi="Times New Roman" w:cs="Times New Roman"/>
          <w:sz w:val="28"/>
          <w:szCs w:val="28"/>
        </w:rPr>
        <w:t>]</w:t>
      </w:r>
      <w:r>
        <w:rPr>
          <w:rFonts w:ascii="Times New Roman" w:hAnsi="Times New Roman" w:cs="Times New Roman"/>
          <w:sz w:val="28"/>
          <w:szCs w:val="28"/>
        </w:rPr>
        <w:t xml:space="preserve">). Протохристианские мотивы, которыми богата трагедия, </w:t>
      </w:r>
      <w:r>
        <w:rPr>
          <w:rFonts w:ascii="Times New Roman" w:hAnsi="Times New Roman" w:cs="Times New Roman"/>
          <w:sz w:val="28"/>
          <w:szCs w:val="28"/>
        </w:rPr>
        <w:lastRenderedPageBreak/>
        <w:t>сами по себе вписывают ее действие в историческое время. Совершается это, кроме того, и посредством упоминания Игоря («</w:t>
      </w:r>
      <w:r w:rsidRPr="008E2630">
        <w:rPr>
          <w:rFonts w:ascii="Times New Roman" w:hAnsi="Times New Roman" w:cs="Times New Roman"/>
          <w:sz w:val="28"/>
          <w:szCs w:val="28"/>
        </w:rPr>
        <w:t>И наша отдана им Игорю корона</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191</w:t>
      </w:r>
      <w:r w:rsidR="000F50F4" w:rsidRPr="0095391D">
        <w:rPr>
          <w:rFonts w:ascii="Times New Roman" w:hAnsi="Times New Roman" w:cs="Times New Roman"/>
          <w:sz w:val="28"/>
          <w:szCs w:val="28"/>
        </w:rPr>
        <w:t>]</w:t>
      </w:r>
      <w:r>
        <w:rPr>
          <w:rFonts w:ascii="Times New Roman" w:hAnsi="Times New Roman" w:cs="Times New Roman"/>
          <w:sz w:val="28"/>
          <w:szCs w:val="28"/>
        </w:rPr>
        <w:t xml:space="preserve"> и т.д.) – пока еще ребенка, но в будущем</w:t>
      </w:r>
      <w:r w:rsidR="00562A1C">
        <w:rPr>
          <w:rFonts w:ascii="Times New Roman" w:hAnsi="Times New Roman" w:cs="Times New Roman"/>
          <w:sz w:val="28"/>
          <w:szCs w:val="28"/>
        </w:rPr>
        <w:t xml:space="preserve"> – </w:t>
      </w:r>
      <w:r>
        <w:rPr>
          <w:rFonts w:ascii="Times New Roman" w:hAnsi="Times New Roman" w:cs="Times New Roman"/>
          <w:sz w:val="28"/>
          <w:szCs w:val="28"/>
        </w:rPr>
        <w:t xml:space="preserve">киевского князя, который сменит впоследствии Олега. </w:t>
      </w:r>
    </w:p>
    <w:p w:rsidR="00547C80" w:rsidRDefault="00547C80" w:rsidP="0018532D">
      <w:pPr>
        <w:spacing w:line="360" w:lineRule="auto"/>
        <w:ind w:firstLine="709"/>
        <w:jc w:val="both"/>
        <w:rPr>
          <w:rFonts w:ascii="Times New Roman" w:hAnsi="Times New Roman" w:cs="Times New Roman"/>
          <w:sz w:val="28"/>
          <w:szCs w:val="28"/>
        </w:rPr>
      </w:pPr>
    </w:p>
    <w:p w:rsidR="00547C80" w:rsidRDefault="00547C80" w:rsidP="0018532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в сумароковских трагедиях </w:t>
      </w:r>
      <w:r w:rsidR="000F50F4">
        <w:rPr>
          <w:rFonts w:ascii="Times New Roman" w:hAnsi="Times New Roman" w:cs="Times New Roman"/>
          <w:sz w:val="28"/>
          <w:szCs w:val="28"/>
        </w:rPr>
        <w:t>находится в оппозиции</w:t>
      </w:r>
      <w:r>
        <w:rPr>
          <w:rFonts w:ascii="Times New Roman" w:hAnsi="Times New Roman" w:cs="Times New Roman"/>
          <w:sz w:val="28"/>
          <w:szCs w:val="28"/>
        </w:rPr>
        <w:t xml:space="preserve"> с вечностью. У этого явления есть явные пространственные аналогии – соотношение земной плоскости (время) с небесной и подземной (вечность).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Два полюса оппозиции связаны с жизнью и посмертным существованием. В трагедии «Синав и Трувор» это соотношение прямо явлено в монологе Гостомысла: «</w:t>
      </w:r>
      <w:r w:rsidRPr="00FB013D">
        <w:rPr>
          <w:rFonts w:ascii="Times New Roman" w:hAnsi="Times New Roman" w:cs="Times New Roman"/>
          <w:sz w:val="28"/>
          <w:szCs w:val="28"/>
        </w:rPr>
        <w:t>Пред всею ве</w:t>
      </w:r>
      <w:r>
        <w:rPr>
          <w:rFonts w:ascii="Times New Roman" w:hAnsi="Times New Roman" w:cs="Times New Roman"/>
          <w:sz w:val="28"/>
          <w:szCs w:val="28"/>
        </w:rPr>
        <w:t>чностью лет осьмдесят иль сто</w:t>
      </w:r>
      <w:r w:rsidR="00562A1C">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FB013D">
        <w:rPr>
          <w:rFonts w:ascii="Times New Roman" w:hAnsi="Times New Roman" w:cs="Times New Roman"/>
          <w:sz w:val="28"/>
          <w:szCs w:val="28"/>
        </w:rPr>
        <w:t>Одна минута, миг или совсем ничто</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119</w:t>
      </w:r>
      <w:r w:rsidR="000F50F4" w:rsidRPr="0095391D">
        <w:rPr>
          <w:rFonts w:ascii="Times New Roman" w:hAnsi="Times New Roman" w:cs="Times New Roman"/>
          <w:sz w:val="28"/>
          <w:szCs w:val="28"/>
        </w:rPr>
        <w:t>]</w:t>
      </w:r>
      <w:r w:rsidRPr="00FB013D">
        <w:rPr>
          <w:rFonts w:ascii="Times New Roman" w:hAnsi="Times New Roman" w:cs="Times New Roman"/>
          <w:sz w:val="28"/>
          <w:szCs w:val="28"/>
        </w:rPr>
        <w:t>.</w:t>
      </w:r>
      <w:r>
        <w:rPr>
          <w:rFonts w:ascii="Times New Roman" w:hAnsi="Times New Roman" w:cs="Times New Roman"/>
          <w:sz w:val="28"/>
          <w:szCs w:val="28"/>
        </w:rPr>
        <w:t xml:space="preserve"> Мысль о скоротечности и потому ничтожности жизни повторит в «Артистоне» Федима, делая из нее уже практические выводы: </w:t>
      </w:r>
    </w:p>
    <w:p w:rsidR="00547C80" w:rsidRPr="00FB013D" w:rsidRDefault="00547C80" w:rsidP="000F50F4">
      <w:pPr>
        <w:spacing w:line="360" w:lineRule="auto"/>
        <w:jc w:val="both"/>
        <w:rPr>
          <w:rFonts w:ascii="Times New Roman" w:hAnsi="Times New Roman" w:cs="Times New Roman"/>
          <w:sz w:val="28"/>
          <w:szCs w:val="28"/>
        </w:rPr>
      </w:pPr>
      <w:r w:rsidRPr="00FB013D">
        <w:rPr>
          <w:rFonts w:ascii="Times New Roman" w:hAnsi="Times New Roman" w:cs="Times New Roman"/>
          <w:sz w:val="28"/>
          <w:szCs w:val="28"/>
        </w:rPr>
        <w:t>Лишиться живота есть невелико дело,</w:t>
      </w:r>
    </w:p>
    <w:p w:rsidR="00547C80" w:rsidRPr="00FB013D" w:rsidRDefault="00547C80" w:rsidP="000F50F4">
      <w:pPr>
        <w:spacing w:line="360" w:lineRule="auto"/>
        <w:jc w:val="both"/>
        <w:rPr>
          <w:rFonts w:ascii="Times New Roman" w:hAnsi="Times New Roman" w:cs="Times New Roman"/>
          <w:sz w:val="28"/>
          <w:szCs w:val="28"/>
        </w:rPr>
      </w:pPr>
      <w:r w:rsidRPr="00FB013D">
        <w:rPr>
          <w:rFonts w:ascii="Times New Roman" w:hAnsi="Times New Roman" w:cs="Times New Roman"/>
          <w:sz w:val="28"/>
          <w:szCs w:val="28"/>
        </w:rPr>
        <w:t>Не вечно спряжено с душою наше тело.</w:t>
      </w:r>
    </w:p>
    <w:p w:rsidR="00547C80" w:rsidRPr="00FB013D" w:rsidRDefault="00547C80" w:rsidP="000F50F4">
      <w:pPr>
        <w:spacing w:line="360" w:lineRule="auto"/>
        <w:jc w:val="both"/>
        <w:rPr>
          <w:rFonts w:ascii="Times New Roman" w:hAnsi="Times New Roman" w:cs="Times New Roman"/>
          <w:sz w:val="28"/>
          <w:szCs w:val="28"/>
        </w:rPr>
      </w:pPr>
      <w:r w:rsidRPr="00FB013D">
        <w:rPr>
          <w:rFonts w:ascii="Times New Roman" w:hAnsi="Times New Roman" w:cs="Times New Roman"/>
          <w:sz w:val="28"/>
          <w:szCs w:val="28"/>
        </w:rPr>
        <w:t>Родиться нам и жить</w:t>
      </w:r>
      <w:r w:rsidR="00562A1C">
        <w:rPr>
          <w:rFonts w:ascii="Times New Roman" w:hAnsi="Times New Roman" w:cs="Times New Roman"/>
          <w:sz w:val="28"/>
          <w:szCs w:val="28"/>
        </w:rPr>
        <w:t xml:space="preserve"> – </w:t>
      </w:r>
      <w:r w:rsidRPr="00FB013D">
        <w:rPr>
          <w:rFonts w:ascii="Times New Roman" w:hAnsi="Times New Roman" w:cs="Times New Roman"/>
          <w:sz w:val="28"/>
          <w:szCs w:val="28"/>
        </w:rPr>
        <w:t>есть милость божества,</w:t>
      </w:r>
    </w:p>
    <w:p w:rsidR="00547C80" w:rsidRPr="00FB013D" w:rsidRDefault="00547C80" w:rsidP="000F50F4">
      <w:pPr>
        <w:spacing w:line="360" w:lineRule="auto"/>
        <w:jc w:val="both"/>
        <w:rPr>
          <w:rFonts w:ascii="Times New Roman" w:hAnsi="Times New Roman" w:cs="Times New Roman"/>
          <w:sz w:val="28"/>
          <w:szCs w:val="28"/>
        </w:rPr>
      </w:pPr>
      <w:r w:rsidRPr="00FB013D">
        <w:rPr>
          <w:rFonts w:ascii="Times New Roman" w:hAnsi="Times New Roman" w:cs="Times New Roman"/>
          <w:sz w:val="28"/>
          <w:szCs w:val="28"/>
        </w:rPr>
        <w:t>А умереть потом</w:t>
      </w:r>
      <w:r w:rsidR="00562A1C">
        <w:rPr>
          <w:rFonts w:ascii="Times New Roman" w:hAnsi="Times New Roman" w:cs="Times New Roman"/>
          <w:sz w:val="28"/>
          <w:szCs w:val="28"/>
        </w:rPr>
        <w:t xml:space="preserve"> – </w:t>
      </w:r>
      <w:r w:rsidRPr="00FB013D">
        <w:rPr>
          <w:rFonts w:ascii="Times New Roman" w:hAnsi="Times New Roman" w:cs="Times New Roman"/>
          <w:sz w:val="28"/>
          <w:szCs w:val="28"/>
        </w:rPr>
        <w:t>есть должность естества.</w:t>
      </w:r>
    </w:p>
    <w:p w:rsidR="00547C80" w:rsidRDefault="00547C80" w:rsidP="000F50F4">
      <w:pPr>
        <w:spacing w:line="360" w:lineRule="auto"/>
        <w:jc w:val="both"/>
        <w:rPr>
          <w:rFonts w:ascii="Times New Roman" w:hAnsi="Times New Roman" w:cs="Times New Roman"/>
          <w:sz w:val="28"/>
          <w:szCs w:val="28"/>
        </w:rPr>
      </w:pPr>
      <w:r w:rsidRPr="00FB013D">
        <w:rPr>
          <w:rFonts w:ascii="Times New Roman" w:hAnsi="Times New Roman" w:cs="Times New Roman"/>
          <w:sz w:val="28"/>
          <w:szCs w:val="28"/>
        </w:rPr>
        <w:t>Она прияла то, к чему мы все рожденны</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168</w:t>
      </w:r>
      <w:r w:rsidR="000F50F4" w:rsidRPr="0095391D">
        <w:rPr>
          <w:rFonts w:ascii="Times New Roman" w:hAnsi="Times New Roman" w:cs="Times New Roman"/>
          <w:sz w:val="28"/>
          <w:szCs w:val="28"/>
        </w:rPr>
        <w:t>]</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Героиня оправдывает таким образом мнимое убийство своей соперницы Артистоны. Единственное возражение, которое находит на это Мальмира, наперсница Федимы, заключается в том, что смерть Артистоны – воля не богов, а ее собеседницы («</w:t>
      </w:r>
      <w:r w:rsidRPr="00A050DF">
        <w:rPr>
          <w:rFonts w:ascii="Times New Roman" w:hAnsi="Times New Roman" w:cs="Times New Roman"/>
          <w:sz w:val="28"/>
          <w:szCs w:val="28"/>
        </w:rPr>
        <w:t>Не от богов оно, оно тобою стало</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168</w:t>
      </w:r>
      <w:r w:rsidR="000F50F4" w:rsidRPr="0095391D">
        <w:rPr>
          <w:rFonts w:ascii="Times New Roman" w:hAnsi="Times New Roman" w:cs="Times New Roman"/>
          <w:sz w:val="28"/>
          <w:szCs w:val="28"/>
        </w:rPr>
        <w:t>]</w:t>
      </w:r>
      <w:r>
        <w:rPr>
          <w:rFonts w:ascii="Times New Roman" w:hAnsi="Times New Roman" w:cs="Times New Roman"/>
          <w:sz w:val="28"/>
          <w:szCs w:val="28"/>
        </w:rPr>
        <w:t xml:space="preserve">), однако заметно, что мысли о тщетности жизни наперсница ничего не противопоставляет. </w:t>
      </w:r>
      <w:r w:rsidRPr="00A61FB7">
        <w:rPr>
          <w:rFonts w:ascii="Times New Roman" w:hAnsi="Times New Roman" w:cs="Times New Roman"/>
          <w:sz w:val="28"/>
          <w:szCs w:val="28"/>
        </w:rPr>
        <w:t>С этой идеей соотносится барочный топос жизни</w:t>
      </w:r>
      <w:r w:rsidR="00A61FB7">
        <w:rPr>
          <w:rFonts w:ascii="Times New Roman" w:hAnsi="Times New Roman" w:cs="Times New Roman"/>
          <w:sz w:val="28"/>
          <w:szCs w:val="28"/>
        </w:rPr>
        <w:t xml:space="preserve"> как сна: </w:t>
      </w:r>
      <w:r w:rsidR="00A61FB7">
        <w:rPr>
          <w:rFonts w:ascii="Times New Roman" w:hAnsi="Times New Roman" w:cs="Times New Roman"/>
          <w:sz w:val="28"/>
          <w:szCs w:val="28"/>
        </w:rPr>
        <w:lastRenderedPageBreak/>
        <w:t>например</w:t>
      </w:r>
      <w:r w:rsidRPr="00A61FB7">
        <w:rPr>
          <w:rFonts w:ascii="Times New Roman" w:hAnsi="Times New Roman" w:cs="Times New Roman"/>
          <w:sz w:val="28"/>
          <w:szCs w:val="28"/>
        </w:rPr>
        <w:t>, в «Хореве»</w:t>
      </w:r>
      <w:r w:rsidR="00562A1C" w:rsidRPr="00A61FB7">
        <w:rPr>
          <w:rFonts w:ascii="Times New Roman" w:hAnsi="Times New Roman" w:cs="Times New Roman"/>
          <w:sz w:val="28"/>
          <w:szCs w:val="28"/>
        </w:rPr>
        <w:t xml:space="preserve"> – </w:t>
      </w:r>
      <w:r w:rsidRPr="00A61FB7">
        <w:rPr>
          <w:rFonts w:ascii="Times New Roman" w:hAnsi="Times New Roman" w:cs="Times New Roman"/>
          <w:sz w:val="28"/>
          <w:szCs w:val="28"/>
        </w:rPr>
        <w:t>«Но что сие есть смерть? Порог из света вон, / Живот</w:t>
      </w:r>
      <w:r w:rsidR="00562A1C" w:rsidRPr="00A61FB7">
        <w:rPr>
          <w:rFonts w:ascii="Times New Roman" w:hAnsi="Times New Roman" w:cs="Times New Roman"/>
          <w:sz w:val="28"/>
          <w:szCs w:val="28"/>
        </w:rPr>
        <w:t xml:space="preserve"> – </w:t>
      </w:r>
      <w:r w:rsidRPr="00A61FB7">
        <w:rPr>
          <w:rFonts w:ascii="Times New Roman" w:hAnsi="Times New Roman" w:cs="Times New Roman"/>
          <w:sz w:val="28"/>
          <w:szCs w:val="28"/>
        </w:rPr>
        <w:t>мечтание и преходящий сон»</w:t>
      </w:r>
      <w:r w:rsidR="000F50F4" w:rsidRP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69</w:t>
      </w:r>
      <w:r w:rsidR="000F50F4" w:rsidRPr="0095391D">
        <w:rPr>
          <w:rFonts w:ascii="Times New Roman" w:hAnsi="Times New Roman" w:cs="Times New Roman"/>
          <w:sz w:val="28"/>
          <w:szCs w:val="28"/>
        </w:rPr>
        <w:t>]</w:t>
      </w:r>
      <w:r w:rsidR="000F50F4">
        <w:rPr>
          <w:rFonts w:ascii="Times New Roman" w:hAnsi="Times New Roman" w:cs="Times New Roman"/>
          <w:sz w:val="28"/>
          <w:szCs w:val="28"/>
        </w:rPr>
        <w:t xml:space="preserve"> </w:t>
      </w:r>
      <w:r w:rsidRPr="00A61FB7">
        <w:rPr>
          <w:rFonts w:ascii="Times New Roman" w:hAnsi="Times New Roman" w:cs="Times New Roman"/>
          <w:sz w:val="28"/>
          <w:szCs w:val="28"/>
        </w:rPr>
        <w:t>и др.</w:t>
      </w:r>
      <w:r>
        <w:rPr>
          <w:rFonts w:ascii="Times New Roman" w:hAnsi="Times New Roman" w:cs="Times New Roman"/>
          <w:sz w:val="28"/>
          <w:szCs w:val="28"/>
        </w:rPr>
        <w:t xml:space="preserve"> В трагедиях Сумарокова, таким образом, выстраивается философская система, в рамках которой приемлемо оказывается не только самоубийство (именно мысли о нем Оснельда оправдывала в приведенной цитате), но и убийство. Однако художественное начало текстов противоречит этому идейному суждению.</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очевидно противоречие между вечностью и веком разрешается в христианской трагедии «Гамлет». У героев этой пьесы возникает выбор между жизнью ради земных – кратких – благ и ради вечной радости. Отрицательные герои, конечно, выбирают первое. Например, такие слова произносит Клавдий:</w:t>
      </w:r>
    </w:p>
    <w:p w:rsidR="00547C80" w:rsidRPr="00F408E7" w:rsidRDefault="00547C80" w:rsidP="000F50F4">
      <w:pPr>
        <w:spacing w:line="360" w:lineRule="auto"/>
        <w:jc w:val="both"/>
        <w:rPr>
          <w:rFonts w:ascii="Times New Roman" w:hAnsi="Times New Roman" w:cs="Times New Roman"/>
          <w:sz w:val="28"/>
          <w:szCs w:val="28"/>
        </w:rPr>
      </w:pPr>
      <w:r>
        <w:rPr>
          <w:rFonts w:ascii="Times New Roman" w:hAnsi="Times New Roman" w:cs="Times New Roman"/>
          <w:sz w:val="28"/>
          <w:szCs w:val="28"/>
        </w:rPr>
        <w:t>Наполнен</w:t>
      </w:r>
      <w:r w:rsidRPr="00F408E7">
        <w:rPr>
          <w:rFonts w:ascii="Times New Roman" w:hAnsi="Times New Roman" w:cs="Times New Roman"/>
          <w:sz w:val="28"/>
          <w:szCs w:val="28"/>
        </w:rPr>
        <w:t xml:space="preserve"> злобою</w:t>
      </w:r>
      <w:r>
        <w:rPr>
          <w:rFonts w:ascii="Times New Roman" w:hAnsi="Times New Roman" w:cs="Times New Roman"/>
          <w:sz w:val="28"/>
          <w:szCs w:val="28"/>
        </w:rPr>
        <w:t>,</w:t>
      </w:r>
      <w:r w:rsidRPr="00F408E7">
        <w:rPr>
          <w:rFonts w:ascii="Times New Roman" w:hAnsi="Times New Roman" w:cs="Times New Roman"/>
          <w:sz w:val="28"/>
          <w:szCs w:val="28"/>
        </w:rPr>
        <w:t xml:space="preserve"> жизнь вечную губя,</w:t>
      </w:r>
    </w:p>
    <w:p w:rsidR="00547C80" w:rsidRDefault="00547C80" w:rsidP="000F50F4">
      <w:pPr>
        <w:spacing w:line="360" w:lineRule="auto"/>
        <w:jc w:val="both"/>
        <w:rPr>
          <w:rFonts w:ascii="Times New Roman" w:hAnsi="Times New Roman" w:cs="Times New Roman"/>
          <w:sz w:val="28"/>
          <w:szCs w:val="28"/>
        </w:rPr>
      </w:pPr>
      <w:r>
        <w:rPr>
          <w:rFonts w:ascii="Times New Roman" w:hAnsi="Times New Roman" w:cs="Times New Roman"/>
          <w:sz w:val="28"/>
          <w:szCs w:val="28"/>
        </w:rPr>
        <w:t>Будь бодр, мой томный дух, и не щади себя!</w:t>
      </w:r>
    </w:p>
    <w:p w:rsidR="00547C80" w:rsidRDefault="00547C80" w:rsidP="000F50F4">
      <w:pPr>
        <w:spacing w:line="360" w:lineRule="auto"/>
        <w:jc w:val="both"/>
        <w:rPr>
          <w:rFonts w:ascii="Times New Roman" w:hAnsi="Times New Roman" w:cs="Times New Roman"/>
          <w:sz w:val="28"/>
          <w:szCs w:val="28"/>
        </w:rPr>
      </w:pPr>
      <w:r>
        <w:rPr>
          <w:rFonts w:ascii="Times New Roman" w:hAnsi="Times New Roman" w:cs="Times New Roman"/>
          <w:sz w:val="28"/>
          <w:szCs w:val="28"/>
        </w:rPr>
        <w:t>Довольствуйся одним</w:t>
      </w:r>
      <w:r w:rsidRPr="00F408E7">
        <w:rPr>
          <w:rFonts w:ascii="Times New Roman" w:hAnsi="Times New Roman" w:cs="Times New Roman"/>
          <w:sz w:val="28"/>
          <w:szCs w:val="28"/>
        </w:rPr>
        <w:t>, ты</w:t>
      </w:r>
      <w:r>
        <w:rPr>
          <w:rFonts w:ascii="Times New Roman" w:hAnsi="Times New Roman" w:cs="Times New Roman"/>
          <w:sz w:val="28"/>
          <w:szCs w:val="28"/>
        </w:rPr>
        <w:t xml:space="preserve">, Клавдий, счастьем </w:t>
      </w:r>
      <w:r w:rsidRPr="00F408E7">
        <w:rPr>
          <w:rFonts w:ascii="Times New Roman" w:hAnsi="Times New Roman" w:cs="Times New Roman"/>
          <w:sz w:val="28"/>
          <w:szCs w:val="28"/>
        </w:rPr>
        <w:t>света</w:t>
      </w:r>
      <w:r>
        <w:rPr>
          <w:rFonts w:ascii="Times New Roman" w:hAnsi="Times New Roman" w:cs="Times New Roman"/>
          <w:sz w:val="28"/>
          <w:szCs w:val="28"/>
        </w:rPr>
        <w:t>…</w:t>
      </w:r>
      <w:r>
        <w:rPr>
          <w:rStyle w:val="a8"/>
          <w:rFonts w:ascii="Times New Roman" w:hAnsi="Times New Roman" w:cs="Times New Roman"/>
          <w:sz w:val="28"/>
          <w:szCs w:val="28"/>
        </w:rPr>
        <w:footnoteReference w:id="182"/>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Герой, таким образом, «кратким сч</w:t>
      </w:r>
      <w:r w:rsidRPr="00064E93">
        <w:rPr>
          <w:rFonts w:ascii="Times New Roman" w:hAnsi="Times New Roman" w:cs="Times New Roman"/>
          <w:sz w:val="28"/>
          <w:szCs w:val="28"/>
        </w:rPr>
        <w:t>аст</w:t>
      </w:r>
      <w:r>
        <w:rPr>
          <w:rFonts w:ascii="Times New Roman" w:hAnsi="Times New Roman" w:cs="Times New Roman"/>
          <w:sz w:val="28"/>
          <w:szCs w:val="28"/>
        </w:rPr>
        <w:t>ием на вечность бедство ловит»</w:t>
      </w:r>
      <w:r>
        <w:rPr>
          <w:rStyle w:val="a8"/>
          <w:rFonts w:ascii="Times New Roman" w:hAnsi="Times New Roman" w:cs="Times New Roman"/>
          <w:sz w:val="28"/>
          <w:szCs w:val="28"/>
        </w:rPr>
        <w:footnoteReference w:id="183"/>
      </w:r>
      <w:r>
        <w:rPr>
          <w:rFonts w:ascii="Times New Roman" w:hAnsi="Times New Roman" w:cs="Times New Roman"/>
          <w:sz w:val="28"/>
          <w:szCs w:val="28"/>
        </w:rPr>
        <w:t>, как то формулирует Гамлет в разговоре с Гертрудой. С другой стороны, например, Офелия, напротив, предпочитает жизнь,</w:t>
      </w:r>
    </w:p>
    <w:p w:rsidR="00547C80" w:rsidRPr="00F408E7" w:rsidRDefault="00547C80" w:rsidP="000F50F4">
      <w:pPr>
        <w:spacing w:line="360" w:lineRule="auto"/>
        <w:jc w:val="both"/>
        <w:rPr>
          <w:rFonts w:ascii="Times New Roman" w:hAnsi="Times New Roman" w:cs="Times New Roman"/>
          <w:sz w:val="28"/>
          <w:szCs w:val="28"/>
        </w:rPr>
      </w:pPr>
      <w:r>
        <w:rPr>
          <w:rFonts w:ascii="Times New Roman" w:hAnsi="Times New Roman" w:cs="Times New Roman"/>
          <w:sz w:val="28"/>
          <w:szCs w:val="28"/>
        </w:rPr>
        <w:t>…где сует и злобы не бывает</w:t>
      </w:r>
    </w:p>
    <w:p w:rsidR="00547C80" w:rsidRPr="00F408E7" w:rsidRDefault="00547C80" w:rsidP="000F50F4">
      <w:pPr>
        <w:spacing w:line="360" w:lineRule="auto"/>
        <w:jc w:val="both"/>
        <w:rPr>
          <w:rFonts w:ascii="Times New Roman" w:hAnsi="Times New Roman" w:cs="Times New Roman"/>
          <w:sz w:val="28"/>
          <w:szCs w:val="28"/>
        </w:rPr>
      </w:pPr>
      <w:r>
        <w:rPr>
          <w:rFonts w:ascii="Times New Roman" w:hAnsi="Times New Roman" w:cs="Times New Roman"/>
          <w:sz w:val="28"/>
          <w:szCs w:val="28"/>
        </w:rPr>
        <w:t>И где тщеслави</w:t>
      </w:r>
      <w:r w:rsidRPr="00F408E7">
        <w:rPr>
          <w:rFonts w:ascii="Times New Roman" w:hAnsi="Times New Roman" w:cs="Times New Roman"/>
          <w:sz w:val="28"/>
          <w:szCs w:val="28"/>
        </w:rPr>
        <w:t xml:space="preserve">е людей не </w:t>
      </w:r>
      <w:r>
        <w:rPr>
          <w:rFonts w:ascii="Times New Roman" w:hAnsi="Times New Roman" w:cs="Times New Roman"/>
          <w:sz w:val="28"/>
          <w:szCs w:val="28"/>
        </w:rPr>
        <w:t>ослепляет</w:t>
      </w:r>
      <w:r w:rsidRPr="00F408E7">
        <w:rPr>
          <w:rFonts w:ascii="Times New Roman" w:hAnsi="Times New Roman" w:cs="Times New Roman"/>
          <w:sz w:val="28"/>
          <w:szCs w:val="28"/>
        </w:rPr>
        <w:t>,</w:t>
      </w:r>
    </w:p>
    <w:p w:rsidR="00547C80" w:rsidRPr="00F408E7" w:rsidRDefault="00547C80" w:rsidP="000F50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царствует </w:t>
      </w:r>
      <w:proofErr w:type="gramStart"/>
      <w:r>
        <w:rPr>
          <w:rFonts w:ascii="Times New Roman" w:hAnsi="Times New Roman" w:cs="Times New Roman"/>
          <w:sz w:val="28"/>
          <w:szCs w:val="28"/>
        </w:rPr>
        <w:t>покой</w:t>
      </w:r>
      <w:proofErr w:type="gramEnd"/>
      <w:r>
        <w:rPr>
          <w:rFonts w:ascii="Times New Roman" w:hAnsi="Times New Roman" w:cs="Times New Roman"/>
          <w:sz w:val="28"/>
          <w:szCs w:val="28"/>
        </w:rPr>
        <w:t xml:space="preserve"> и истина живет</w:t>
      </w:r>
    </w:p>
    <w:p w:rsidR="00547C80" w:rsidRDefault="00547C80" w:rsidP="000F50F4">
      <w:pPr>
        <w:spacing w:line="360" w:lineRule="auto"/>
        <w:jc w:val="both"/>
        <w:rPr>
          <w:rFonts w:ascii="Times New Roman" w:hAnsi="Times New Roman" w:cs="Times New Roman"/>
          <w:sz w:val="28"/>
          <w:szCs w:val="28"/>
        </w:rPr>
      </w:pPr>
      <w:r>
        <w:rPr>
          <w:rFonts w:ascii="Times New Roman" w:hAnsi="Times New Roman" w:cs="Times New Roman"/>
          <w:sz w:val="28"/>
          <w:szCs w:val="28"/>
        </w:rPr>
        <w:t>И время в тишине из вечности плывет</w:t>
      </w:r>
      <w:r w:rsidRPr="00F408E7">
        <w:rPr>
          <w:rFonts w:ascii="Times New Roman" w:hAnsi="Times New Roman" w:cs="Times New Roman"/>
          <w:sz w:val="28"/>
          <w:szCs w:val="28"/>
        </w:rPr>
        <w:t>.</w:t>
      </w:r>
      <w:r>
        <w:rPr>
          <w:rStyle w:val="a8"/>
          <w:rFonts w:ascii="Times New Roman" w:hAnsi="Times New Roman" w:cs="Times New Roman"/>
          <w:sz w:val="28"/>
          <w:szCs w:val="28"/>
        </w:rPr>
        <w:footnoteReference w:id="184"/>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их из этого посыла, героиня оказывается готова покорно принять смерть от рук Полония вместе того, чтобы, совершив грех, сменить Гертруду на ложе Клавдия. Вечного мучения в аду за свои грехи боится сама Гертруда, </w:t>
      </w:r>
      <w:r>
        <w:rPr>
          <w:rFonts w:ascii="Times New Roman" w:hAnsi="Times New Roman" w:cs="Times New Roman"/>
          <w:sz w:val="28"/>
          <w:szCs w:val="28"/>
        </w:rPr>
        <w:lastRenderedPageBreak/>
        <w:t>раскаивающаяся в своих грехах: «Не можно избежать мне вечно</w:t>
      </w:r>
      <w:r w:rsidRPr="00064E93">
        <w:rPr>
          <w:rFonts w:ascii="Times New Roman" w:hAnsi="Times New Roman" w:cs="Times New Roman"/>
          <w:sz w:val="28"/>
          <w:szCs w:val="28"/>
        </w:rPr>
        <w:t>го мученья</w:t>
      </w:r>
      <w:r>
        <w:rPr>
          <w:rFonts w:ascii="Times New Roman" w:hAnsi="Times New Roman" w:cs="Times New Roman"/>
          <w:sz w:val="28"/>
          <w:szCs w:val="28"/>
        </w:rPr>
        <w:t>»</w:t>
      </w:r>
      <w:r>
        <w:rPr>
          <w:rStyle w:val="a8"/>
          <w:rFonts w:ascii="Times New Roman" w:hAnsi="Times New Roman" w:cs="Times New Roman"/>
          <w:sz w:val="28"/>
          <w:szCs w:val="28"/>
        </w:rPr>
        <w:footnoteReference w:id="185"/>
      </w:r>
      <w:r>
        <w:rPr>
          <w:rFonts w:ascii="Times New Roman" w:hAnsi="Times New Roman" w:cs="Times New Roman"/>
          <w:sz w:val="28"/>
          <w:szCs w:val="28"/>
        </w:rPr>
        <w:t>. Избежать мученья, однако, оказывается можно – для этого грешнице необходимо при жизни вымолить себе прощение:</w:t>
      </w:r>
    </w:p>
    <w:p w:rsidR="00547C80" w:rsidRPr="00064E93" w:rsidRDefault="00547C80" w:rsidP="000F50F4">
      <w:pPr>
        <w:spacing w:line="360" w:lineRule="auto"/>
        <w:jc w:val="both"/>
        <w:rPr>
          <w:rFonts w:ascii="Times New Roman" w:hAnsi="Times New Roman" w:cs="Times New Roman"/>
          <w:sz w:val="28"/>
          <w:szCs w:val="28"/>
        </w:rPr>
      </w:pPr>
      <w:r>
        <w:rPr>
          <w:rFonts w:ascii="Times New Roman" w:hAnsi="Times New Roman" w:cs="Times New Roman"/>
          <w:sz w:val="28"/>
          <w:szCs w:val="28"/>
        </w:rPr>
        <w:t>Как грех твой ни велик, Е</w:t>
      </w:r>
      <w:r w:rsidRPr="00064E93">
        <w:rPr>
          <w:rFonts w:ascii="Times New Roman" w:hAnsi="Times New Roman" w:cs="Times New Roman"/>
          <w:sz w:val="28"/>
          <w:szCs w:val="28"/>
        </w:rPr>
        <w:t>го щедрота боле.</w:t>
      </w:r>
    </w:p>
    <w:p w:rsidR="00547C80" w:rsidRDefault="00547C80" w:rsidP="000F50F4">
      <w:pPr>
        <w:spacing w:line="360" w:lineRule="auto"/>
        <w:jc w:val="both"/>
        <w:rPr>
          <w:rFonts w:ascii="Times New Roman" w:hAnsi="Times New Roman" w:cs="Times New Roman"/>
          <w:sz w:val="28"/>
          <w:szCs w:val="28"/>
        </w:rPr>
      </w:pPr>
      <w:r w:rsidRPr="00064E93">
        <w:rPr>
          <w:rFonts w:ascii="Times New Roman" w:hAnsi="Times New Roman" w:cs="Times New Roman"/>
          <w:sz w:val="28"/>
          <w:szCs w:val="28"/>
        </w:rPr>
        <w:t xml:space="preserve">Предай </w:t>
      </w:r>
      <w:r>
        <w:rPr>
          <w:rFonts w:ascii="Times New Roman" w:hAnsi="Times New Roman" w:cs="Times New Roman"/>
          <w:sz w:val="28"/>
          <w:szCs w:val="28"/>
        </w:rPr>
        <w:t>себя, предай Его всемощной воле.</w:t>
      </w:r>
      <w:r>
        <w:rPr>
          <w:rStyle w:val="a8"/>
          <w:rFonts w:ascii="Times New Roman" w:hAnsi="Times New Roman" w:cs="Times New Roman"/>
          <w:sz w:val="28"/>
          <w:szCs w:val="28"/>
        </w:rPr>
        <w:footnoteReference w:id="186"/>
      </w:r>
    </w:p>
    <w:p w:rsidR="00547C80" w:rsidRDefault="00547C80" w:rsidP="000F50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Жизнь, таким образом, оказывается здесь подготовкой к вечности, способом изменить свою посмертную участь – и в этом она обретает свою ценность.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Менее однозначно ситуация выглядит в языческих трагедиях. Ключом к разрешению возникающего в них противоречия может явиться категория вечности как вечной славы («</w:t>
      </w:r>
      <w:r w:rsidRPr="00AD0A37">
        <w:rPr>
          <w:rFonts w:ascii="Times New Roman" w:hAnsi="Times New Roman" w:cs="Times New Roman"/>
          <w:sz w:val="28"/>
          <w:szCs w:val="28"/>
        </w:rPr>
        <w:t>Ты должен наблюдать блаженство вечной славы</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150</w:t>
      </w:r>
      <w:r w:rsidR="000F50F4" w:rsidRPr="0095391D">
        <w:rPr>
          <w:rFonts w:ascii="Times New Roman" w:hAnsi="Times New Roman" w:cs="Times New Roman"/>
          <w:sz w:val="28"/>
          <w:szCs w:val="28"/>
        </w:rPr>
        <w:t>]</w:t>
      </w:r>
      <w:r>
        <w:rPr>
          <w:rFonts w:ascii="Times New Roman" w:hAnsi="Times New Roman" w:cs="Times New Roman"/>
          <w:sz w:val="28"/>
          <w:szCs w:val="28"/>
        </w:rPr>
        <w:t xml:space="preserve"> в «Артистоне», «</w:t>
      </w:r>
      <w:r w:rsidRPr="00AD0A37">
        <w:rPr>
          <w:rFonts w:ascii="Times New Roman" w:hAnsi="Times New Roman" w:cs="Times New Roman"/>
          <w:sz w:val="28"/>
          <w:szCs w:val="28"/>
        </w:rPr>
        <w:t>Но вечно будет тот иль очень долго славен</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222</w:t>
      </w:r>
      <w:r w:rsidR="000F50F4" w:rsidRPr="0095391D">
        <w:rPr>
          <w:rFonts w:ascii="Times New Roman" w:hAnsi="Times New Roman" w:cs="Times New Roman"/>
          <w:sz w:val="28"/>
          <w:szCs w:val="28"/>
        </w:rPr>
        <w:t>]</w:t>
      </w:r>
      <w:r>
        <w:rPr>
          <w:rFonts w:ascii="Times New Roman" w:hAnsi="Times New Roman" w:cs="Times New Roman"/>
          <w:sz w:val="28"/>
          <w:szCs w:val="28"/>
        </w:rPr>
        <w:t xml:space="preserve"> в «Семире», «</w:t>
      </w:r>
      <w:r w:rsidRPr="00AD0A37">
        <w:rPr>
          <w:rFonts w:ascii="Times New Roman" w:hAnsi="Times New Roman" w:cs="Times New Roman"/>
          <w:sz w:val="28"/>
          <w:szCs w:val="28"/>
        </w:rPr>
        <w:t>Оставит по тебе потомкам вечный смрад</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68</w:t>
      </w:r>
      <w:r w:rsidR="000F50F4" w:rsidRPr="0095391D">
        <w:rPr>
          <w:rFonts w:ascii="Times New Roman" w:hAnsi="Times New Roman" w:cs="Times New Roman"/>
          <w:sz w:val="28"/>
          <w:szCs w:val="28"/>
        </w:rPr>
        <w:t>]</w:t>
      </w:r>
      <w:r>
        <w:rPr>
          <w:rFonts w:ascii="Times New Roman" w:hAnsi="Times New Roman" w:cs="Times New Roman"/>
          <w:sz w:val="28"/>
          <w:szCs w:val="28"/>
        </w:rPr>
        <w:t xml:space="preserve"> в «Хореве» и др.). Размышляя о смерти Артистоны, Федима, конечно, не может мыслить категорией греха – но она не учитывает и ту сторону оппозиции, которая возникает, если категорию вечности связать именно с мотивом славы, которой будет лишена преступница. Неправота героини очевидна и из композиции произведения: в финале Федима раскаивается в содеянном («</w:t>
      </w:r>
      <w:r w:rsidRPr="007E50B6">
        <w:rPr>
          <w:rFonts w:ascii="Times New Roman" w:hAnsi="Times New Roman" w:cs="Times New Roman"/>
          <w:sz w:val="28"/>
          <w:szCs w:val="28"/>
        </w:rPr>
        <w:t>О горестная мысль! престань меря терзать!</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186</w:t>
      </w:r>
      <w:r w:rsidR="000F50F4" w:rsidRPr="0095391D">
        <w:rPr>
          <w:rFonts w:ascii="Times New Roman" w:hAnsi="Times New Roman" w:cs="Times New Roman"/>
          <w:sz w:val="28"/>
          <w:szCs w:val="28"/>
        </w:rPr>
        <w:t>]</w:t>
      </w:r>
      <w:r>
        <w:rPr>
          <w:rFonts w:ascii="Times New Roman" w:hAnsi="Times New Roman" w:cs="Times New Roman"/>
          <w:sz w:val="28"/>
          <w:szCs w:val="28"/>
        </w:rPr>
        <w:t>) и погибает.</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Оппозиция времени и вечности может играть в трагедиях сюжетообразующую роль. Так, это происходит в «Семире». Еще задолго до своей гибели Оскольд произносит такую реплику:</w:t>
      </w:r>
    </w:p>
    <w:p w:rsidR="00547C80" w:rsidRPr="007E50B6" w:rsidRDefault="00547C80" w:rsidP="000F50F4">
      <w:pPr>
        <w:spacing w:line="360" w:lineRule="auto"/>
        <w:jc w:val="both"/>
        <w:rPr>
          <w:rFonts w:ascii="Times New Roman" w:hAnsi="Times New Roman" w:cs="Times New Roman"/>
          <w:sz w:val="28"/>
          <w:szCs w:val="28"/>
        </w:rPr>
      </w:pPr>
      <w:r w:rsidRPr="007E50B6">
        <w:rPr>
          <w:rFonts w:ascii="Times New Roman" w:hAnsi="Times New Roman" w:cs="Times New Roman"/>
          <w:sz w:val="28"/>
          <w:szCs w:val="28"/>
        </w:rPr>
        <w:t>О вечность! Ты рубеж всем светским суетам,</w:t>
      </w:r>
    </w:p>
    <w:p w:rsidR="00547C80" w:rsidRPr="007E50B6" w:rsidRDefault="00547C80" w:rsidP="000F50F4">
      <w:pPr>
        <w:spacing w:line="360" w:lineRule="auto"/>
        <w:jc w:val="both"/>
        <w:rPr>
          <w:rFonts w:ascii="Times New Roman" w:hAnsi="Times New Roman" w:cs="Times New Roman"/>
          <w:sz w:val="28"/>
          <w:szCs w:val="28"/>
        </w:rPr>
      </w:pPr>
      <w:r w:rsidRPr="007E50B6">
        <w:rPr>
          <w:rFonts w:ascii="Times New Roman" w:hAnsi="Times New Roman" w:cs="Times New Roman"/>
          <w:sz w:val="28"/>
          <w:szCs w:val="28"/>
        </w:rPr>
        <w:t>В тебе одной я зрю конец своим бедам:</w:t>
      </w:r>
    </w:p>
    <w:p w:rsidR="00547C80" w:rsidRPr="007E50B6" w:rsidRDefault="00547C80" w:rsidP="000F50F4">
      <w:pPr>
        <w:spacing w:line="360" w:lineRule="auto"/>
        <w:jc w:val="both"/>
        <w:rPr>
          <w:rFonts w:ascii="Times New Roman" w:hAnsi="Times New Roman" w:cs="Times New Roman"/>
          <w:sz w:val="28"/>
          <w:szCs w:val="28"/>
        </w:rPr>
      </w:pPr>
      <w:r w:rsidRPr="007E50B6">
        <w:rPr>
          <w:rFonts w:ascii="Times New Roman" w:hAnsi="Times New Roman" w:cs="Times New Roman"/>
          <w:sz w:val="28"/>
          <w:szCs w:val="28"/>
        </w:rPr>
        <w:t>От нападения судьбы ожесточенной</w:t>
      </w:r>
    </w:p>
    <w:p w:rsidR="00547C80" w:rsidRPr="007E50B6" w:rsidRDefault="00547C80" w:rsidP="000F50F4">
      <w:pPr>
        <w:spacing w:line="360" w:lineRule="auto"/>
        <w:jc w:val="both"/>
        <w:rPr>
          <w:rFonts w:ascii="Times New Roman" w:hAnsi="Times New Roman" w:cs="Times New Roman"/>
          <w:sz w:val="28"/>
          <w:szCs w:val="28"/>
          <w:vertAlign w:val="superscript"/>
        </w:rPr>
      </w:pPr>
      <w:r w:rsidRPr="007E50B6">
        <w:rPr>
          <w:rFonts w:ascii="Times New Roman" w:hAnsi="Times New Roman" w:cs="Times New Roman"/>
          <w:sz w:val="28"/>
          <w:szCs w:val="28"/>
        </w:rPr>
        <w:t>Убежище лишь ты души моей стесненной!</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209</w:t>
      </w:r>
      <w:r w:rsidR="000F50F4" w:rsidRPr="0095391D">
        <w:rPr>
          <w:rFonts w:ascii="Times New Roman" w:hAnsi="Times New Roman" w:cs="Times New Roman"/>
          <w:sz w:val="28"/>
          <w:szCs w:val="28"/>
        </w:rPr>
        <w:t>]</w:t>
      </w:r>
    </w:p>
    <w:p w:rsidR="00547C80" w:rsidRPr="007E50B6" w:rsidRDefault="00547C80" w:rsidP="000F50F4">
      <w:pPr>
        <w:spacing w:line="360" w:lineRule="auto"/>
        <w:jc w:val="both"/>
        <w:rPr>
          <w:rFonts w:ascii="Times New Roman" w:hAnsi="Times New Roman" w:cs="Times New Roman"/>
          <w:sz w:val="28"/>
          <w:szCs w:val="28"/>
        </w:rPr>
      </w:pPr>
      <w:r w:rsidRPr="007E50B6">
        <w:rPr>
          <w:rFonts w:ascii="Times New Roman" w:hAnsi="Times New Roman" w:cs="Times New Roman"/>
          <w:sz w:val="28"/>
          <w:szCs w:val="28"/>
        </w:rPr>
        <w:lastRenderedPageBreak/>
        <w:t>Эти слова прямо указывают на единственный путь разрешения конфликта — смерть Оскольда. При этом то обстоятельство, что гибель героя — не просто его исчезновение, «нейтрализация», но переход в вечность</w:t>
      </w:r>
      <w:r>
        <w:rPr>
          <w:rFonts w:ascii="Times New Roman" w:hAnsi="Times New Roman" w:cs="Times New Roman"/>
          <w:sz w:val="28"/>
          <w:szCs w:val="28"/>
        </w:rPr>
        <w:t>,</w:t>
      </w:r>
      <w:r w:rsidRPr="007E50B6">
        <w:rPr>
          <w:rFonts w:ascii="Times New Roman" w:hAnsi="Times New Roman" w:cs="Times New Roman"/>
          <w:sz w:val="28"/>
          <w:szCs w:val="28"/>
        </w:rPr>
        <w:t xml:space="preserve"> заставляет иначе воспринимать событие финала, придает ему возвышенность.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финале этой трагедии</w:t>
      </w:r>
      <w:r w:rsidRPr="007E50B6">
        <w:rPr>
          <w:rFonts w:ascii="Times New Roman" w:hAnsi="Times New Roman" w:cs="Times New Roman"/>
          <w:sz w:val="28"/>
          <w:szCs w:val="28"/>
        </w:rPr>
        <w:t xml:space="preserve"> антитеза вечности</w:t>
      </w:r>
      <w:r w:rsidR="00A61FB7">
        <w:rPr>
          <w:rFonts w:ascii="Times New Roman" w:hAnsi="Times New Roman" w:cs="Times New Roman"/>
          <w:sz w:val="28"/>
          <w:szCs w:val="28"/>
        </w:rPr>
        <w:t xml:space="preserve"> и настоящего момента</w:t>
      </w:r>
      <w:r>
        <w:rPr>
          <w:rFonts w:ascii="Times New Roman" w:hAnsi="Times New Roman" w:cs="Times New Roman"/>
          <w:sz w:val="28"/>
          <w:szCs w:val="28"/>
        </w:rPr>
        <w:t xml:space="preserve"> </w:t>
      </w:r>
      <w:r w:rsidRPr="007E50B6">
        <w:rPr>
          <w:rFonts w:ascii="Times New Roman" w:hAnsi="Times New Roman" w:cs="Times New Roman"/>
          <w:sz w:val="28"/>
          <w:szCs w:val="28"/>
        </w:rPr>
        <w:t>также играет сюжетообразующую роль. Ростислав, несмотря на победу, тяжело переживающий смерть Оскольда, произносит</w:t>
      </w:r>
      <w:r>
        <w:rPr>
          <w:rFonts w:ascii="Times New Roman" w:hAnsi="Times New Roman" w:cs="Times New Roman"/>
          <w:sz w:val="28"/>
          <w:szCs w:val="28"/>
        </w:rPr>
        <w:t xml:space="preserve"> такую фразу</w:t>
      </w:r>
      <w:r w:rsidRPr="007E50B6">
        <w:rPr>
          <w:rFonts w:ascii="Times New Roman" w:hAnsi="Times New Roman" w:cs="Times New Roman"/>
          <w:sz w:val="28"/>
          <w:szCs w:val="28"/>
        </w:rPr>
        <w:t>: «Я радости своей не чувствую в сей час</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245</w:t>
      </w:r>
      <w:r w:rsidR="000F50F4" w:rsidRPr="0095391D">
        <w:rPr>
          <w:rFonts w:ascii="Times New Roman" w:hAnsi="Times New Roman" w:cs="Times New Roman"/>
          <w:sz w:val="28"/>
          <w:szCs w:val="28"/>
        </w:rPr>
        <w:t>]</w:t>
      </w:r>
      <w:r w:rsidRPr="007E50B6">
        <w:rPr>
          <w:rFonts w:ascii="Times New Roman" w:hAnsi="Times New Roman" w:cs="Times New Roman"/>
          <w:sz w:val="28"/>
          <w:szCs w:val="28"/>
        </w:rPr>
        <w:t xml:space="preserve"> — конечно, то же могла </w:t>
      </w:r>
      <w:r>
        <w:rPr>
          <w:rFonts w:ascii="Times New Roman" w:hAnsi="Times New Roman" w:cs="Times New Roman"/>
          <w:sz w:val="28"/>
          <w:szCs w:val="28"/>
        </w:rPr>
        <w:t xml:space="preserve">бы сказать </w:t>
      </w:r>
      <w:r w:rsidRPr="007E50B6">
        <w:rPr>
          <w:rFonts w:ascii="Times New Roman" w:hAnsi="Times New Roman" w:cs="Times New Roman"/>
          <w:sz w:val="28"/>
          <w:szCs w:val="28"/>
        </w:rPr>
        <w:t xml:space="preserve">и сама Семира. При этом в предыдущей реплике Оскольд «вручает» героиню </w:t>
      </w:r>
      <w:r>
        <w:rPr>
          <w:rFonts w:ascii="Times New Roman" w:hAnsi="Times New Roman" w:cs="Times New Roman"/>
          <w:sz w:val="28"/>
          <w:szCs w:val="28"/>
        </w:rPr>
        <w:t>ее возлюбленному с такой формулировко</w:t>
      </w:r>
      <w:r w:rsidRPr="007E50B6">
        <w:rPr>
          <w:rFonts w:ascii="Times New Roman" w:hAnsi="Times New Roman" w:cs="Times New Roman"/>
          <w:sz w:val="28"/>
          <w:szCs w:val="28"/>
        </w:rPr>
        <w:t xml:space="preserve">й: «Венчайте жар сердец, живите неразлучно / </w:t>
      </w:r>
      <w:proofErr w:type="gramStart"/>
      <w:r w:rsidRPr="007E50B6">
        <w:rPr>
          <w:rFonts w:ascii="Times New Roman" w:hAnsi="Times New Roman" w:cs="Times New Roman"/>
          <w:sz w:val="28"/>
          <w:szCs w:val="28"/>
        </w:rPr>
        <w:t>В</w:t>
      </w:r>
      <w:proofErr w:type="gramEnd"/>
      <w:r w:rsidRPr="007E50B6">
        <w:rPr>
          <w:rFonts w:ascii="Times New Roman" w:hAnsi="Times New Roman" w:cs="Times New Roman"/>
          <w:sz w:val="28"/>
          <w:szCs w:val="28"/>
        </w:rPr>
        <w:t xml:space="preserve"> согласии, в любви и ввек благополучно</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245</w:t>
      </w:r>
      <w:r w:rsidR="000F50F4" w:rsidRPr="0095391D">
        <w:rPr>
          <w:rFonts w:ascii="Times New Roman" w:hAnsi="Times New Roman" w:cs="Times New Roman"/>
          <w:sz w:val="28"/>
          <w:szCs w:val="28"/>
        </w:rPr>
        <w:t>]</w:t>
      </w:r>
      <w:r w:rsidRPr="007E50B6">
        <w:rPr>
          <w:rFonts w:ascii="Times New Roman" w:hAnsi="Times New Roman" w:cs="Times New Roman"/>
          <w:sz w:val="28"/>
          <w:szCs w:val="28"/>
        </w:rPr>
        <w:t xml:space="preserve">. В соседних репликах, таким образом, возникает антитеза двух временных категорий — «в сей час» и «ввек», что дает понять, что горесть момента неизбежно должна уступить место вечному счастью. </w:t>
      </w:r>
    </w:p>
    <w:p w:rsidR="00547C80" w:rsidRDefault="00547C80" w:rsidP="0018532D">
      <w:pPr>
        <w:spacing w:line="360" w:lineRule="auto"/>
        <w:ind w:firstLine="709"/>
        <w:jc w:val="both"/>
        <w:rPr>
          <w:rFonts w:ascii="Times New Roman" w:hAnsi="Times New Roman" w:cs="Times New Roman"/>
          <w:sz w:val="28"/>
          <w:szCs w:val="28"/>
        </w:rPr>
      </w:pPr>
    </w:p>
    <w:p w:rsidR="00547C80" w:rsidRDefault="00547C80" w:rsidP="0018532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Земное время в трагедиях Сумарокова становится воплощением обстоятельств – также земных, преходящих, но оттого не менее значительных. Герои всех рассматриваемых трагедий обращаются ко времени как к богам, к небесам: «</w:t>
      </w:r>
      <w:r w:rsidRPr="007E50B6">
        <w:rPr>
          <w:rFonts w:ascii="Times New Roman" w:hAnsi="Times New Roman" w:cs="Times New Roman"/>
          <w:sz w:val="28"/>
          <w:szCs w:val="28"/>
        </w:rPr>
        <w:t>О время! Ах, за что ты нам толико строго?!</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51</w:t>
      </w:r>
      <w:r w:rsidR="000F50F4" w:rsidRPr="0095391D">
        <w:rPr>
          <w:rFonts w:ascii="Times New Roman" w:hAnsi="Times New Roman" w:cs="Times New Roman"/>
          <w:sz w:val="28"/>
          <w:szCs w:val="28"/>
        </w:rPr>
        <w:t>]</w:t>
      </w:r>
      <w:r>
        <w:rPr>
          <w:rFonts w:ascii="Times New Roman" w:hAnsi="Times New Roman" w:cs="Times New Roman"/>
          <w:sz w:val="28"/>
          <w:szCs w:val="28"/>
        </w:rPr>
        <w:t xml:space="preserve"> в «Хореве», «О время! ты еще Полони</w:t>
      </w:r>
      <w:r w:rsidRPr="007E50B6">
        <w:rPr>
          <w:rFonts w:ascii="Times New Roman" w:hAnsi="Times New Roman" w:cs="Times New Roman"/>
          <w:sz w:val="28"/>
          <w:szCs w:val="28"/>
        </w:rPr>
        <w:t>ю способно!</w:t>
      </w:r>
      <w:r>
        <w:rPr>
          <w:rFonts w:ascii="Times New Roman" w:hAnsi="Times New Roman" w:cs="Times New Roman"/>
          <w:sz w:val="28"/>
          <w:szCs w:val="28"/>
        </w:rPr>
        <w:t>»</w:t>
      </w:r>
      <w:r>
        <w:rPr>
          <w:rStyle w:val="a8"/>
          <w:rFonts w:ascii="Times New Roman" w:hAnsi="Times New Roman" w:cs="Times New Roman"/>
          <w:sz w:val="28"/>
          <w:szCs w:val="28"/>
        </w:rPr>
        <w:footnoteReference w:id="187"/>
      </w:r>
      <w:r>
        <w:rPr>
          <w:rFonts w:ascii="Times New Roman" w:hAnsi="Times New Roman" w:cs="Times New Roman"/>
          <w:sz w:val="28"/>
          <w:szCs w:val="28"/>
        </w:rPr>
        <w:t xml:space="preserve"> в «Гамлете», «</w:t>
      </w:r>
      <w:r w:rsidRPr="007E50B6">
        <w:rPr>
          <w:rFonts w:ascii="Times New Roman" w:hAnsi="Times New Roman" w:cs="Times New Roman"/>
          <w:sz w:val="28"/>
          <w:szCs w:val="28"/>
        </w:rPr>
        <w:t>О время! О судьба! Возможно ль то стерпеть!</w:t>
      </w:r>
      <w:r>
        <w:rPr>
          <w:rFonts w:ascii="Times New Roman" w:hAnsi="Times New Roman" w:cs="Times New Roman"/>
          <w:sz w:val="28"/>
          <w:szCs w:val="28"/>
        </w:rPr>
        <w:t>»</w:t>
      </w:r>
      <w:r w:rsidR="000F50F4">
        <w:rPr>
          <w:rFonts w:ascii="Times New Roman" w:hAnsi="Times New Roman" w:cs="Times New Roman"/>
          <w:sz w:val="28"/>
          <w:szCs w:val="28"/>
        </w:rPr>
        <w:t xml:space="preserve"> </w:t>
      </w:r>
      <w:r w:rsidR="000F50F4" w:rsidRPr="0095391D">
        <w:rPr>
          <w:rFonts w:ascii="Times New Roman" w:hAnsi="Times New Roman" w:cs="Times New Roman"/>
          <w:sz w:val="28"/>
          <w:szCs w:val="28"/>
        </w:rPr>
        <w:t>[</w:t>
      </w:r>
      <w:r w:rsidR="000F50F4">
        <w:rPr>
          <w:rFonts w:ascii="Times New Roman" w:hAnsi="Times New Roman" w:cs="Times New Roman"/>
          <w:sz w:val="28"/>
          <w:szCs w:val="28"/>
        </w:rPr>
        <w:t>с. 123</w:t>
      </w:r>
      <w:r w:rsidR="000F50F4" w:rsidRPr="0095391D">
        <w:rPr>
          <w:rFonts w:ascii="Times New Roman" w:hAnsi="Times New Roman" w:cs="Times New Roman"/>
          <w:sz w:val="28"/>
          <w:szCs w:val="28"/>
        </w:rPr>
        <w:t>]</w:t>
      </w:r>
      <w:r w:rsidR="000F50F4">
        <w:rPr>
          <w:rFonts w:ascii="Times New Roman" w:hAnsi="Times New Roman" w:cs="Times New Roman"/>
          <w:sz w:val="28"/>
          <w:szCs w:val="28"/>
        </w:rPr>
        <w:t xml:space="preserve"> в «Синаве и Труворе»</w:t>
      </w:r>
      <w:r>
        <w:rPr>
          <w:rFonts w:ascii="Times New Roman" w:hAnsi="Times New Roman" w:cs="Times New Roman"/>
          <w:sz w:val="28"/>
          <w:szCs w:val="28"/>
        </w:rPr>
        <w:t xml:space="preserve"> и мн. др. Само по себе восклицание «О время!» именно с таким междометием, безусловно, является своего рода топосом (от выражения Цицерона «</w:t>
      </w:r>
      <w:r w:rsidRPr="00E131A8">
        <w:rPr>
          <w:rFonts w:ascii="Times New Roman" w:hAnsi="Times New Roman" w:cs="Times New Roman"/>
          <w:sz w:val="28"/>
          <w:szCs w:val="28"/>
        </w:rPr>
        <w:t>O tempora! O mores!</w:t>
      </w:r>
      <w:r>
        <w:rPr>
          <w:rFonts w:ascii="Times New Roman" w:hAnsi="Times New Roman" w:cs="Times New Roman"/>
          <w:sz w:val="28"/>
          <w:szCs w:val="28"/>
        </w:rPr>
        <w:t>», почти прямо переданного в «Хореве»: «</w:t>
      </w:r>
      <w:r w:rsidRPr="00E131A8">
        <w:rPr>
          <w:rFonts w:ascii="Times New Roman" w:hAnsi="Times New Roman" w:cs="Times New Roman"/>
          <w:sz w:val="28"/>
          <w:szCs w:val="28"/>
        </w:rPr>
        <w:t>О нравы грубые! О дни! О времена!</w:t>
      </w:r>
      <w:r>
        <w:rPr>
          <w:rFonts w:ascii="Times New Roman" w:hAnsi="Times New Roman" w:cs="Times New Roman"/>
          <w:sz w:val="28"/>
          <w:szCs w:val="28"/>
        </w:rPr>
        <w:t xml:space="preserve">»), при этом в сумароковских трагедиях оно имеет сущностное значение: в бедах героев во многом виновны не они сами, а обстоятельства, временно (по вине </w:t>
      </w:r>
      <w:r>
        <w:rPr>
          <w:rFonts w:ascii="Times New Roman" w:hAnsi="Times New Roman" w:cs="Times New Roman"/>
          <w:sz w:val="28"/>
          <w:szCs w:val="28"/>
        </w:rPr>
        <w:lastRenderedPageBreak/>
        <w:t>богов, как это было ясно показано в первой редакции «Хорева») складывающиеся для них наихудшим образом.  В этой связи показательна первая строка переписанного монолога Кия в начале пятого действия трагедии «Хорев»: «О в</w:t>
      </w:r>
      <w:r w:rsidRPr="00243195">
        <w:rPr>
          <w:rFonts w:ascii="Times New Roman" w:hAnsi="Times New Roman" w:cs="Times New Roman"/>
          <w:sz w:val="28"/>
          <w:szCs w:val="28"/>
        </w:rPr>
        <w:t>ремя тяжкое порфиры и короны!</w:t>
      </w:r>
      <w:r>
        <w:rPr>
          <w:rFonts w:ascii="Times New Roman" w:hAnsi="Times New Roman" w:cs="Times New Roman"/>
          <w:sz w:val="28"/>
          <w:szCs w:val="28"/>
        </w:rPr>
        <w:t xml:space="preserve">» (в ряде изданий от </w:t>
      </w:r>
      <w:r>
        <w:rPr>
          <w:rFonts w:ascii="Times New Roman" w:hAnsi="Times New Roman" w:cs="Times New Roman"/>
          <w:sz w:val="28"/>
          <w:szCs w:val="28"/>
          <w:lang w:val="en-US"/>
        </w:rPr>
        <w:t>XVIII</w:t>
      </w:r>
      <w:r w:rsidRPr="00243195">
        <w:rPr>
          <w:rFonts w:ascii="Times New Roman" w:hAnsi="Times New Roman" w:cs="Times New Roman"/>
          <w:sz w:val="28"/>
          <w:szCs w:val="28"/>
        </w:rPr>
        <w:t xml:space="preserve"> </w:t>
      </w:r>
      <w:r>
        <w:rPr>
          <w:rFonts w:ascii="Times New Roman" w:hAnsi="Times New Roman" w:cs="Times New Roman"/>
          <w:sz w:val="28"/>
          <w:szCs w:val="28"/>
        </w:rPr>
        <w:t xml:space="preserve">до </w:t>
      </w:r>
      <w:r>
        <w:rPr>
          <w:rFonts w:ascii="Times New Roman" w:hAnsi="Times New Roman" w:cs="Times New Roman"/>
          <w:sz w:val="28"/>
          <w:szCs w:val="28"/>
          <w:lang w:val="en-US"/>
        </w:rPr>
        <w:t>XX</w:t>
      </w:r>
      <w:r>
        <w:rPr>
          <w:rFonts w:ascii="Times New Roman" w:hAnsi="Times New Roman" w:cs="Times New Roman"/>
          <w:sz w:val="28"/>
          <w:szCs w:val="28"/>
        </w:rPr>
        <w:t xml:space="preserve"> вв. она, впрочем, имеет вид «О бремя…», что представляет собой текстологическую задачу, которая, как можно надеяться, будет успешно решена). Если воспринять вариант со словом «время» как верный, окажется, что сама по себе власть встраивается для героя в ряд тех временных обстоятельств, которые и обеспечивают трагическое начало и приводят в результате к катастрофе. </w:t>
      </w:r>
    </w:p>
    <w:p w:rsidR="00547C80" w:rsidRDefault="00547C80" w:rsidP="001853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стихотворении русского поэта уже ХХ в. А. С. Кушнера есть такие строки, ставшие афоризмом: «</w:t>
      </w:r>
      <w:proofErr w:type="gramStart"/>
      <w:r>
        <w:rPr>
          <w:rFonts w:ascii="Times New Roman" w:hAnsi="Times New Roman" w:cs="Times New Roman"/>
          <w:sz w:val="28"/>
          <w:szCs w:val="28"/>
        </w:rPr>
        <w:t>Времена</w:t>
      </w:r>
      <w:proofErr w:type="gramEnd"/>
      <w:r>
        <w:rPr>
          <w:rFonts w:ascii="Times New Roman" w:hAnsi="Times New Roman" w:cs="Times New Roman"/>
          <w:sz w:val="28"/>
          <w:szCs w:val="28"/>
        </w:rPr>
        <w:t xml:space="preserve"> не выбирают, / </w:t>
      </w:r>
      <w:r w:rsidRPr="009A4C9C">
        <w:rPr>
          <w:rFonts w:ascii="Times New Roman" w:hAnsi="Times New Roman" w:cs="Times New Roman"/>
          <w:sz w:val="28"/>
          <w:szCs w:val="28"/>
        </w:rPr>
        <w:t>В них живут и умирают</w:t>
      </w:r>
      <w:r>
        <w:rPr>
          <w:rFonts w:ascii="Times New Roman" w:hAnsi="Times New Roman" w:cs="Times New Roman"/>
          <w:sz w:val="28"/>
          <w:szCs w:val="28"/>
        </w:rPr>
        <w:t>». Мысль, высказанная Кушнером, является безусловной проблемой для сумароковских трагедий, которые в своей совокупности демонстрируют поиск пути между двумя полярными идеями – представлением о времени как об объективном, внешнем, неумолимом явл</w:t>
      </w:r>
      <w:r w:rsidR="00A44B44">
        <w:rPr>
          <w:rFonts w:ascii="Times New Roman" w:hAnsi="Times New Roman" w:cs="Times New Roman"/>
          <w:sz w:val="28"/>
          <w:szCs w:val="28"/>
        </w:rPr>
        <w:t>ении, трагическом по своей сути</w:t>
      </w:r>
      <w:r>
        <w:rPr>
          <w:rFonts w:ascii="Times New Roman" w:hAnsi="Times New Roman" w:cs="Times New Roman"/>
          <w:sz w:val="28"/>
          <w:szCs w:val="28"/>
        </w:rPr>
        <w:t xml:space="preserve"> – или как о той сумме обстоятельств, которую постоянно порождают сами герои, делая свой выбор в пользу страсти или долга. Для того, чтобы понять, как и почему осуществляется этот выбор, необходимо обратиться к рассмотрению самих действующих лиц произведений Сумарокова, чему и будет посвящена следующая глава. </w:t>
      </w:r>
    </w:p>
    <w:p w:rsidR="00A44B44" w:rsidRDefault="00A44B44" w:rsidP="00A61FB7">
      <w:pPr>
        <w:spacing w:line="360" w:lineRule="auto"/>
        <w:jc w:val="both"/>
        <w:rPr>
          <w:rFonts w:ascii="Times New Roman" w:hAnsi="Times New Roman" w:cs="Times New Roman"/>
          <w:sz w:val="28"/>
          <w:szCs w:val="28"/>
        </w:rPr>
      </w:pPr>
    </w:p>
    <w:p w:rsidR="000F50F4" w:rsidRDefault="000F50F4" w:rsidP="00A61FB7">
      <w:pPr>
        <w:spacing w:line="360" w:lineRule="auto"/>
        <w:jc w:val="both"/>
        <w:rPr>
          <w:rFonts w:ascii="Times New Roman" w:hAnsi="Times New Roman" w:cs="Times New Roman"/>
          <w:sz w:val="28"/>
          <w:szCs w:val="28"/>
        </w:rPr>
      </w:pPr>
    </w:p>
    <w:p w:rsidR="000F50F4" w:rsidRDefault="000F50F4" w:rsidP="00A61FB7">
      <w:pPr>
        <w:spacing w:line="360" w:lineRule="auto"/>
        <w:jc w:val="both"/>
        <w:rPr>
          <w:rFonts w:ascii="Times New Roman" w:hAnsi="Times New Roman" w:cs="Times New Roman"/>
          <w:sz w:val="28"/>
          <w:szCs w:val="28"/>
        </w:rPr>
      </w:pPr>
    </w:p>
    <w:p w:rsidR="000F50F4" w:rsidRDefault="000F50F4" w:rsidP="00A61FB7">
      <w:pPr>
        <w:spacing w:line="360" w:lineRule="auto"/>
        <w:jc w:val="both"/>
        <w:rPr>
          <w:rFonts w:ascii="Times New Roman" w:hAnsi="Times New Roman" w:cs="Times New Roman"/>
          <w:sz w:val="28"/>
          <w:szCs w:val="28"/>
        </w:rPr>
      </w:pPr>
    </w:p>
    <w:p w:rsidR="000F50F4" w:rsidRDefault="000F50F4" w:rsidP="00A61FB7">
      <w:pPr>
        <w:spacing w:line="360" w:lineRule="auto"/>
        <w:jc w:val="both"/>
        <w:rPr>
          <w:rFonts w:ascii="Times New Roman" w:hAnsi="Times New Roman" w:cs="Times New Roman"/>
          <w:sz w:val="28"/>
          <w:szCs w:val="28"/>
        </w:rPr>
      </w:pPr>
    </w:p>
    <w:p w:rsidR="000F50F4" w:rsidRDefault="000F50F4" w:rsidP="00A61FB7">
      <w:pPr>
        <w:spacing w:line="360" w:lineRule="auto"/>
        <w:jc w:val="both"/>
        <w:rPr>
          <w:rFonts w:ascii="Times New Roman" w:hAnsi="Times New Roman" w:cs="Times New Roman"/>
          <w:sz w:val="28"/>
          <w:szCs w:val="28"/>
        </w:rPr>
      </w:pPr>
    </w:p>
    <w:p w:rsidR="00A61FB7" w:rsidRPr="00A61FB7" w:rsidRDefault="00A44B44" w:rsidP="00A61FB7">
      <w:pPr>
        <w:pStyle w:val="1"/>
        <w:jc w:val="center"/>
      </w:pPr>
      <w:bookmarkStart w:id="4" w:name="_Toc134614888"/>
      <w:r>
        <w:lastRenderedPageBreak/>
        <w:t>Глава 3. Система персонажей и</w:t>
      </w:r>
      <w:r w:rsidR="00A61FB7">
        <w:t xml:space="preserve"> конфликт в трагедиях Сумарокова</w:t>
      </w:r>
      <w:bookmarkEnd w:id="4"/>
    </w:p>
    <w:p w:rsidR="00547C80" w:rsidRDefault="00547C80" w:rsidP="0018532D">
      <w:pPr>
        <w:ind w:firstLine="709"/>
      </w:pPr>
    </w:p>
    <w:p w:rsidR="00361838" w:rsidRDefault="00AD4452" w:rsidP="00253E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Координаты художественного мира представлены в произведениях драматического рода не объективно, не с внешней точки зрения: о них рассказывают герои трагедий Сумарокова. Состав и взаимное расположение персонажей в пьесах определяет и то, как будет строиться и развиваться конфликт произведения. Настоящая глава представляет собой попытку системного анализа персонажной структуры</w:t>
      </w:r>
      <w:r w:rsidR="00A90674">
        <w:rPr>
          <w:rFonts w:ascii="Times New Roman" w:hAnsi="Times New Roman" w:cs="Times New Roman"/>
          <w:sz w:val="28"/>
          <w:szCs w:val="28"/>
        </w:rPr>
        <w:t xml:space="preserve"> и конфликта</w:t>
      </w:r>
      <w:r>
        <w:rPr>
          <w:rFonts w:ascii="Times New Roman" w:hAnsi="Times New Roman" w:cs="Times New Roman"/>
          <w:sz w:val="28"/>
          <w:szCs w:val="28"/>
        </w:rPr>
        <w:t xml:space="preserve"> ранних трагедий Сумарокова, при этом за особенностями отдельных героев и их отношений, как будет видно из дальнейшего, явственно проступает то общее, что и позволяет говорить о трагедиях этого периода как о некоем единстве. </w:t>
      </w:r>
    </w:p>
    <w:p w:rsidR="00361838" w:rsidRDefault="00361838" w:rsidP="003465E3">
      <w:pPr>
        <w:spacing w:line="360" w:lineRule="auto"/>
        <w:jc w:val="both"/>
        <w:rPr>
          <w:rFonts w:ascii="Times New Roman" w:hAnsi="Times New Roman" w:cs="Times New Roman"/>
          <w:sz w:val="28"/>
          <w:szCs w:val="28"/>
        </w:rPr>
        <w:sectPr w:rsidR="00361838" w:rsidSect="00253ECF">
          <w:footerReference w:type="default" r:id="rId10"/>
          <w:footnotePr>
            <w:numRestart w:val="eachPage"/>
          </w:footnotePr>
          <w:pgSz w:w="11906" w:h="16838"/>
          <w:pgMar w:top="1134" w:right="850" w:bottom="1134" w:left="1701" w:header="709" w:footer="709" w:gutter="0"/>
          <w:cols w:space="708"/>
          <w:docGrid w:linePitch="360"/>
        </w:sectPr>
      </w:pPr>
    </w:p>
    <w:p w:rsidR="00361838" w:rsidRPr="003465E3" w:rsidRDefault="00A40C96" w:rsidP="00361838">
      <w:pPr>
        <w:pStyle w:val="ad"/>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Способы формальной классификации героев</w:t>
      </w:r>
    </w:p>
    <w:p w:rsidR="00361838" w:rsidRDefault="00361838" w:rsidP="00041F2D">
      <w:pPr>
        <w:spacing w:line="360" w:lineRule="auto"/>
        <w:ind w:firstLine="709"/>
        <w:jc w:val="both"/>
        <w:rPr>
          <w:rFonts w:ascii="Times New Roman" w:hAnsi="Times New Roman" w:cs="Times New Roman"/>
          <w:sz w:val="28"/>
          <w:szCs w:val="28"/>
        </w:rPr>
      </w:pPr>
      <w:r w:rsidRPr="003465E3">
        <w:rPr>
          <w:rFonts w:ascii="Times New Roman" w:hAnsi="Times New Roman" w:cs="Times New Roman"/>
          <w:sz w:val="28"/>
          <w:szCs w:val="28"/>
        </w:rPr>
        <w:t xml:space="preserve">Героев трагедий Сумарокова уже на внешнем уровне, без анализа их сюжетных функций, можно разделить на несколько </w:t>
      </w:r>
      <w:r>
        <w:rPr>
          <w:rFonts w:ascii="Times New Roman" w:hAnsi="Times New Roman" w:cs="Times New Roman"/>
          <w:sz w:val="28"/>
          <w:szCs w:val="28"/>
        </w:rPr>
        <w:t xml:space="preserve">основополагающих </w:t>
      </w:r>
      <w:r w:rsidRPr="003465E3">
        <w:rPr>
          <w:rFonts w:ascii="Times New Roman" w:hAnsi="Times New Roman" w:cs="Times New Roman"/>
          <w:sz w:val="28"/>
          <w:szCs w:val="28"/>
        </w:rPr>
        <w:t xml:space="preserve">формальных категорий. </w:t>
      </w:r>
    </w:p>
    <w:p w:rsidR="003465E3" w:rsidRPr="003465E3" w:rsidRDefault="00041F2D" w:rsidP="00361838">
      <w:pPr>
        <w:spacing w:line="360" w:lineRule="auto"/>
        <w:jc w:val="both"/>
        <w:rPr>
          <w:rFonts w:ascii="Times New Roman" w:hAnsi="Times New Roman" w:cs="Times New Roman"/>
          <w:sz w:val="28"/>
          <w:szCs w:val="28"/>
        </w:rPr>
      </w:pPr>
      <w:r>
        <w:rPr>
          <w:rFonts w:ascii="Times New Roman" w:hAnsi="Times New Roman" w:cs="Times New Roman"/>
          <w:sz w:val="28"/>
          <w:szCs w:val="28"/>
        </w:rPr>
        <w:t>А) Сценичес</w:t>
      </w:r>
      <w:r w:rsidR="003465E3">
        <w:rPr>
          <w:rFonts w:ascii="Times New Roman" w:hAnsi="Times New Roman" w:cs="Times New Roman"/>
          <w:sz w:val="28"/>
          <w:szCs w:val="28"/>
        </w:rPr>
        <w:t>кие и внесценические</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сугубо формальное разделение сумароковских персонажей – на сценических и внесценических, только упом</w:t>
      </w:r>
      <w:r w:rsidR="00041F2D">
        <w:rPr>
          <w:rFonts w:ascii="Times New Roman" w:hAnsi="Times New Roman" w:cs="Times New Roman"/>
          <w:sz w:val="28"/>
          <w:szCs w:val="28"/>
        </w:rPr>
        <w:t>инаемых. П. Е. Бухаркин и Е. М. </w:t>
      </w:r>
      <w:r>
        <w:rPr>
          <w:rFonts w:ascii="Times New Roman" w:hAnsi="Times New Roman" w:cs="Times New Roman"/>
          <w:sz w:val="28"/>
          <w:szCs w:val="28"/>
        </w:rPr>
        <w:t>Матвеев в статье «</w:t>
      </w:r>
      <w:r w:rsidRPr="00E526E8">
        <w:rPr>
          <w:rFonts w:ascii="Times New Roman" w:hAnsi="Times New Roman" w:cs="Times New Roman"/>
          <w:sz w:val="28"/>
          <w:szCs w:val="28"/>
        </w:rPr>
        <w:t>Антропонимы в русской литературе XVIII века: о некоторых аспектах функционирования имени в оде и трагедии</w:t>
      </w:r>
      <w:r>
        <w:rPr>
          <w:rFonts w:ascii="Times New Roman" w:hAnsi="Times New Roman" w:cs="Times New Roman"/>
          <w:sz w:val="28"/>
          <w:szCs w:val="28"/>
        </w:rPr>
        <w:t>» отмечают, что «</w:t>
      </w:r>
      <w:r w:rsidRPr="00EB35DA">
        <w:rPr>
          <w:rFonts w:ascii="Times New Roman" w:hAnsi="Times New Roman" w:cs="Times New Roman"/>
          <w:sz w:val="28"/>
          <w:szCs w:val="28"/>
        </w:rPr>
        <w:t>в абсолютно преобладающем количестве случаев</w:t>
      </w:r>
      <w:r>
        <w:rPr>
          <w:rFonts w:ascii="Times New Roman" w:hAnsi="Times New Roman" w:cs="Times New Roman"/>
          <w:sz w:val="28"/>
          <w:szCs w:val="28"/>
        </w:rPr>
        <w:t>» антропонимы в трагедии «</w:t>
      </w:r>
      <w:r w:rsidRPr="00EB35DA">
        <w:rPr>
          <w:rFonts w:ascii="Times New Roman" w:hAnsi="Times New Roman" w:cs="Times New Roman"/>
          <w:sz w:val="28"/>
          <w:szCs w:val="28"/>
        </w:rPr>
        <w:t>являются прямыми обозначениями непосредственно выступающих на сцене героев</w:t>
      </w:r>
      <w:r>
        <w:rPr>
          <w:rFonts w:ascii="Times New Roman" w:hAnsi="Times New Roman" w:cs="Times New Roman"/>
          <w:sz w:val="28"/>
          <w:szCs w:val="28"/>
        </w:rPr>
        <w:t>»</w:t>
      </w:r>
      <w:r>
        <w:rPr>
          <w:rStyle w:val="a8"/>
          <w:rFonts w:ascii="Times New Roman" w:hAnsi="Times New Roman" w:cs="Times New Roman"/>
          <w:sz w:val="28"/>
          <w:szCs w:val="28"/>
        </w:rPr>
        <w:footnoteReference w:id="188"/>
      </w:r>
      <w:r>
        <w:rPr>
          <w:rFonts w:ascii="Times New Roman" w:hAnsi="Times New Roman" w:cs="Times New Roman"/>
          <w:sz w:val="28"/>
          <w:szCs w:val="28"/>
        </w:rPr>
        <w:t>, например, в «Хореве» «</w:t>
      </w:r>
      <w:r w:rsidRPr="00EB35DA">
        <w:rPr>
          <w:rFonts w:ascii="Times New Roman" w:hAnsi="Times New Roman" w:cs="Times New Roman"/>
          <w:sz w:val="28"/>
          <w:szCs w:val="28"/>
        </w:rPr>
        <w:t>из 282 встречающихся &lt;&gt; имен собственных только один случай не связ</w:t>
      </w:r>
      <w:r>
        <w:rPr>
          <w:rFonts w:ascii="Times New Roman" w:hAnsi="Times New Roman" w:cs="Times New Roman"/>
          <w:sz w:val="28"/>
          <w:szCs w:val="28"/>
        </w:rPr>
        <w:t xml:space="preserve">ан с наименованиями действующих </w:t>
      </w:r>
      <w:r w:rsidRPr="00EB35DA">
        <w:rPr>
          <w:rFonts w:ascii="Times New Roman" w:hAnsi="Times New Roman" w:cs="Times New Roman"/>
          <w:sz w:val="28"/>
          <w:szCs w:val="28"/>
        </w:rPr>
        <w:t>лиц — упоминание Перуна в реплике Оснельды</w:t>
      </w:r>
      <w:r>
        <w:rPr>
          <w:rFonts w:ascii="Times New Roman" w:hAnsi="Times New Roman" w:cs="Times New Roman"/>
          <w:sz w:val="28"/>
          <w:szCs w:val="28"/>
        </w:rPr>
        <w:t>»</w:t>
      </w:r>
      <w:r>
        <w:rPr>
          <w:rStyle w:val="a8"/>
          <w:rFonts w:ascii="Times New Roman" w:hAnsi="Times New Roman" w:cs="Times New Roman"/>
          <w:sz w:val="28"/>
          <w:szCs w:val="28"/>
        </w:rPr>
        <w:footnoteReference w:id="189"/>
      </w:r>
      <w:r>
        <w:rPr>
          <w:rFonts w:ascii="Times New Roman" w:hAnsi="Times New Roman" w:cs="Times New Roman"/>
          <w:sz w:val="28"/>
          <w:szCs w:val="28"/>
        </w:rPr>
        <w:t>. Это наблюдение не вполне верно: в «Хореве» упоминается еще Щек, третий брат Кия и Хорева, не нужный для развития действия и потому убитый до его начала («</w:t>
      </w:r>
      <w:r w:rsidRPr="00EB35DA">
        <w:rPr>
          <w:rFonts w:ascii="Times New Roman" w:hAnsi="Times New Roman" w:cs="Times New Roman"/>
          <w:sz w:val="28"/>
          <w:szCs w:val="28"/>
        </w:rPr>
        <w:t>Довольно слез лила мне смерть любезна Щека</w:t>
      </w:r>
      <w:r>
        <w:rPr>
          <w:rFonts w:ascii="Times New Roman" w:hAnsi="Times New Roman" w:cs="Times New Roman"/>
          <w:sz w:val="28"/>
          <w:szCs w:val="28"/>
        </w:rPr>
        <w:t>»</w:t>
      </w:r>
      <w:r w:rsidR="005463F3">
        <w:rPr>
          <w:rFonts w:ascii="Times New Roman" w:hAnsi="Times New Roman" w:cs="Times New Roman"/>
          <w:sz w:val="28"/>
          <w:szCs w:val="28"/>
        </w:rPr>
        <w:t xml:space="preserve"> </w:t>
      </w:r>
      <w:r w:rsidR="005463F3" w:rsidRPr="0095391D">
        <w:rPr>
          <w:rFonts w:ascii="Times New Roman" w:hAnsi="Times New Roman" w:cs="Times New Roman"/>
          <w:sz w:val="28"/>
          <w:szCs w:val="28"/>
        </w:rPr>
        <w:t>[</w:t>
      </w:r>
      <w:r w:rsidR="005463F3">
        <w:rPr>
          <w:rFonts w:ascii="Times New Roman" w:hAnsi="Times New Roman" w:cs="Times New Roman"/>
          <w:sz w:val="28"/>
          <w:szCs w:val="28"/>
        </w:rPr>
        <w:t>с. 64</w:t>
      </w:r>
      <w:r w:rsidR="005463F3" w:rsidRPr="0095391D">
        <w:rPr>
          <w:rFonts w:ascii="Times New Roman" w:hAnsi="Times New Roman" w:cs="Times New Roman"/>
          <w:sz w:val="28"/>
          <w:szCs w:val="28"/>
        </w:rPr>
        <w:t>]</w:t>
      </w:r>
      <w:r>
        <w:rPr>
          <w:rFonts w:ascii="Times New Roman" w:hAnsi="Times New Roman" w:cs="Times New Roman"/>
          <w:sz w:val="28"/>
          <w:szCs w:val="28"/>
        </w:rPr>
        <w:t>). Исторические лица, играющие важную роль в летописном источнике и стоящие там в одном ряду с действующими, регулярно упоминаются в трагедиях на сюжеты из отечественной истории, причем их упоминание может как просто соотносить сюжет произведения с летописными реалиями (так, очевидно, произошло со Щеком; при этом интересно, что у Сумарокова, казалось бы, чуждого историзму, такая потребность возникает), так и выполнять определенную функцию. В «Синаве и Труворе» упоминается отсутствующий в Новгороде младший брат заглавных героев («</w:t>
      </w:r>
      <w:r w:rsidRPr="00D516EE">
        <w:rPr>
          <w:rFonts w:ascii="Times New Roman" w:hAnsi="Times New Roman" w:cs="Times New Roman"/>
          <w:sz w:val="28"/>
          <w:szCs w:val="28"/>
        </w:rPr>
        <w:t>Наш младший брат отсель отсутствен</w:t>
      </w:r>
      <w:r>
        <w:rPr>
          <w:rFonts w:ascii="Times New Roman" w:hAnsi="Times New Roman" w:cs="Times New Roman"/>
          <w:sz w:val="28"/>
          <w:szCs w:val="28"/>
        </w:rPr>
        <w:t>»</w:t>
      </w:r>
      <w:r w:rsidR="005463F3">
        <w:rPr>
          <w:rFonts w:ascii="Times New Roman" w:hAnsi="Times New Roman" w:cs="Times New Roman"/>
          <w:sz w:val="28"/>
          <w:szCs w:val="28"/>
        </w:rPr>
        <w:t xml:space="preserve"> </w:t>
      </w:r>
      <w:r w:rsidR="005463F3" w:rsidRPr="0095391D">
        <w:rPr>
          <w:rFonts w:ascii="Times New Roman" w:hAnsi="Times New Roman" w:cs="Times New Roman"/>
          <w:sz w:val="28"/>
          <w:szCs w:val="28"/>
        </w:rPr>
        <w:t>[</w:t>
      </w:r>
      <w:r w:rsidR="005463F3">
        <w:rPr>
          <w:rFonts w:ascii="Times New Roman" w:hAnsi="Times New Roman" w:cs="Times New Roman"/>
          <w:sz w:val="28"/>
          <w:szCs w:val="28"/>
        </w:rPr>
        <w:t>с. 95</w:t>
      </w:r>
      <w:r w:rsidR="005463F3" w:rsidRPr="0095391D">
        <w:rPr>
          <w:rFonts w:ascii="Times New Roman" w:hAnsi="Times New Roman" w:cs="Times New Roman"/>
          <w:sz w:val="28"/>
          <w:szCs w:val="28"/>
        </w:rPr>
        <w:t>]</w:t>
      </w:r>
      <w:r>
        <w:rPr>
          <w:rFonts w:ascii="Times New Roman" w:hAnsi="Times New Roman" w:cs="Times New Roman"/>
          <w:sz w:val="28"/>
          <w:szCs w:val="28"/>
        </w:rPr>
        <w:t xml:space="preserve">) – очевидно, Рюрик, которому и предстоит занять престол после </w:t>
      </w:r>
      <w:r>
        <w:rPr>
          <w:rFonts w:ascii="Times New Roman" w:hAnsi="Times New Roman" w:cs="Times New Roman"/>
          <w:sz w:val="28"/>
          <w:szCs w:val="28"/>
        </w:rPr>
        <w:lastRenderedPageBreak/>
        <w:t>физической гибели Трувора и нравственной – Синава, считающего свою славу затмившейся навсегда («</w:t>
      </w:r>
      <w:r w:rsidRPr="002D3113">
        <w:rPr>
          <w:rFonts w:ascii="Times New Roman" w:hAnsi="Times New Roman" w:cs="Times New Roman"/>
          <w:sz w:val="28"/>
          <w:szCs w:val="28"/>
        </w:rPr>
        <w:t>Которой навсегда его затмилась слава</w:t>
      </w:r>
      <w:r>
        <w:rPr>
          <w:rFonts w:ascii="Times New Roman" w:hAnsi="Times New Roman" w:cs="Times New Roman"/>
          <w:sz w:val="28"/>
          <w:szCs w:val="28"/>
        </w:rPr>
        <w:t>»</w:t>
      </w:r>
      <w:r w:rsidR="005463F3">
        <w:rPr>
          <w:rFonts w:ascii="Times New Roman" w:hAnsi="Times New Roman" w:cs="Times New Roman"/>
          <w:sz w:val="28"/>
          <w:szCs w:val="28"/>
        </w:rPr>
        <w:t xml:space="preserve"> </w:t>
      </w:r>
      <w:r w:rsidR="005463F3" w:rsidRPr="0095391D">
        <w:rPr>
          <w:rFonts w:ascii="Times New Roman" w:hAnsi="Times New Roman" w:cs="Times New Roman"/>
          <w:sz w:val="28"/>
          <w:szCs w:val="28"/>
        </w:rPr>
        <w:t>[</w:t>
      </w:r>
      <w:r w:rsidR="005463F3">
        <w:rPr>
          <w:rFonts w:ascii="Times New Roman" w:hAnsi="Times New Roman" w:cs="Times New Roman"/>
          <w:sz w:val="28"/>
          <w:szCs w:val="28"/>
        </w:rPr>
        <w:t>с. 132</w:t>
      </w:r>
      <w:r w:rsidR="005463F3" w:rsidRPr="0095391D">
        <w:rPr>
          <w:rFonts w:ascii="Times New Roman" w:hAnsi="Times New Roman" w:cs="Times New Roman"/>
          <w:sz w:val="28"/>
          <w:szCs w:val="28"/>
        </w:rPr>
        <w:t>]</w:t>
      </w:r>
      <w:r>
        <w:rPr>
          <w:rFonts w:ascii="Times New Roman" w:hAnsi="Times New Roman" w:cs="Times New Roman"/>
          <w:sz w:val="28"/>
          <w:szCs w:val="28"/>
        </w:rPr>
        <w:t>) и взыскующего собственной гибели («</w:t>
      </w:r>
      <w:r w:rsidRPr="002D3113">
        <w:rPr>
          <w:rFonts w:ascii="Times New Roman" w:hAnsi="Times New Roman" w:cs="Times New Roman"/>
          <w:sz w:val="28"/>
          <w:szCs w:val="28"/>
        </w:rPr>
        <w:t>Карай мя</w:t>
      </w:r>
      <w:r>
        <w:rPr>
          <w:rFonts w:ascii="Times New Roman" w:hAnsi="Times New Roman" w:cs="Times New Roman"/>
          <w:sz w:val="28"/>
          <w:szCs w:val="28"/>
        </w:rPr>
        <w:t>,</w:t>
      </w:r>
      <w:r w:rsidRPr="002D3113">
        <w:rPr>
          <w:rFonts w:ascii="Times New Roman" w:hAnsi="Times New Roman" w:cs="Times New Roman"/>
          <w:sz w:val="28"/>
          <w:szCs w:val="28"/>
        </w:rPr>
        <w:t xml:space="preserve"> небо, я погибель в дар приемлю</w:t>
      </w:r>
      <w:r>
        <w:rPr>
          <w:rFonts w:ascii="Times New Roman" w:hAnsi="Times New Roman" w:cs="Times New Roman"/>
          <w:sz w:val="28"/>
          <w:szCs w:val="28"/>
        </w:rPr>
        <w:t>»</w:t>
      </w:r>
      <w:r w:rsidR="005463F3">
        <w:rPr>
          <w:rFonts w:ascii="Times New Roman" w:hAnsi="Times New Roman" w:cs="Times New Roman"/>
          <w:sz w:val="28"/>
          <w:szCs w:val="28"/>
        </w:rPr>
        <w:t xml:space="preserve"> </w:t>
      </w:r>
      <w:r w:rsidR="005463F3" w:rsidRPr="0095391D">
        <w:rPr>
          <w:rFonts w:ascii="Times New Roman" w:hAnsi="Times New Roman" w:cs="Times New Roman"/>
          <w:sz w:val="28"/>
          <w:szCs w:val="28"/>
        </w:rPr>
        <w:t>[</w:t>
      </w:r>
      <w:r w:rsidR="005463F3">
        <w:rPr>
          <w:rFonts w:ascii="Times New Roman" w:hAnsi="Times New Roman" w:cs="Times New Roman"/>
          <w:sz w:val="28"/>
          <w:szCs w:val="28"/>
        </w:rPr>
        <w:t>с. 133</w:t>
      </w:r>
      <w:r w:rsidR="005463F3" w:rsidRPr="0095391D">
        <w:rPr>
          <w:rFonts w:ascii="Times New Roman" w:hAnsi="Times New Roman" w:cs="Times New Roman"/>
          <w:sz w:val="28"/>
          <w:szCs w:val="28"/>
        </w:rPr>
        <w:t>]</w:t>
      </w:r>
      <w:r>
        <w:rPr>
          <w:rFonts w:ascii="Times New Roman" w:hAnsi="Times New Roman" w:cs="Times New Roman"/>
          <w:sz w:val="28"/>
          <w:szCs w:val="28"/>
        </w:rPr>
        <w:t>). Комментаторы трагедии справедливо замечали, что, согласно летописям, Рюрик являлся старшим, а не младшим братом Синеуса и Трувора, – однако понятно, что для действия трагедии он не должен выступать в роли правителя: во-первых, было бы некорректно заставить легендарного основателя российской государственности поддаться страстям и совершить трагическую ошибку, как то делает куда менее важный для отечественной истории Синав, во-вторых, крушение личности Рюрика закрыло бы возможность для продолжения его правления – а, значит, и для русской истории с древнейших времен до современности в том виде, в котором она была известна Сумарокову. Вторгаясь в исторические сюжеты и меняя их согласно с собственными художественными задачами, драматург, однако же, избегает «эффекта бабочки», таких отступлений от известных фактов, которые оказали бы влияние на все последующие события, разорвали «связь времен», которая представляется определяющей для трагедий Сумарокова уже хотя бы по той причине, что они, в отличие от французских образцов жанра, изначально сознательно писались на сюжеты из отечественной истории.</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трагедии «Семира» представлены оба типа взятых из истории внесценических персонажей. Во-первых, здесь упоминается фигура Дира – </w:t>
      </w:r>
      <w:r w:rsidR="00041F2D">
        <w:rPr>
          <w:rFonts w:ascii="Times New Roman" w:hAnsi="Times New Roman" w:cs="Times New Roman"/>
          <w:sz w:val="28"/>
          <w:szCs w:val="28"/>
        </w:rPr>
        <w:t>родственника</w:t>
      </w:r>
      <w:r>
        <w:rPr>
          <w:rFonts w:ascii="Times New Roman" w:hAnsi="Times New Roman" w:cs="Times New Roman"/>
          <w:sz w:val="28"/>
          <w:szCs w:val="28"/>
        </w:rPr>
        <w:t xml:space="preserve"> Оскольда, гибель которого, подобно смерти Щека, произошла до начала действия, – фигура, служащая разве что дополнительной психологической мотивировкой действий Оскольда и Семиры («</w:t>
      </w:r>
      <w:r w:rsidRPr="00AE7752">
        <w:rPr>
          <w:rFonts w:ascii="Times New Roman" w:hAnsi="Times New Roman" w:cs="Times New Roman"/>
          <w:sz w:val="28"/>
          <w:szCs w:val="28"/>
        </w:rPr>
        <w:t>Отец наш жиз</w:t>
      </w:r>
      <w:r>
        <w:rPr>
          <w:rFonts w:ascii="Times New Roman" w:hAnsi="Times New Roman" w:cs="Times New Roman"/>
          <w:sz w:val="28"/>
          <w:szCs w:val="28"/>
        </w:rPr>
        <w:t xml:space="preserve">нь свою скончал не на престоле, / </w:t>
      </w:r>
      <w:r w:rsidRPr="00AE7752">
        <w:rPr>
          <w:rFonts w:ascii="Times New Roman" w:hAnsi="Times New Roman" w:cs="Times New Roman"/>
          <w:sz w:val="28"/>
          <w:szCs w:val="28"/>
        </w:rPr>
        <w:t>Дир, младший</w:t>
      </w:r>
      <w:r>
        <w:rPr>
          <w:rFonts w:ascii="Times New Roman" w:hAnsi="Times New Roman" w:cs="Times New Roman"/>
          <w:sz w:val="28"/>
          <w:szCs w:val="28"/>
        </w:rPr>
        <w:t xml:space="preserve"> брат его, погиб на ратном поле»</w:t>
      </w:r>
      <w:r w:rsidR="005463F3">
        <w:rPr>
          <w:rFonts w:ascii="Times New Roman" w:hAnsi="Times New Roman" w:cs="Times New Roman"/>
          <w:sz w:val="28"/>
          <w:szCs w:val="28"/>
        </w:rPr>
        <w:t xml:space="preserve"> </w:t>
      </w:r>
      <w:r w:rsidR="005463F3" w:rsidRPr="0095391D">
        <w:rPr>
          <w:rFonts w:ascii="Times New Roman" w:hAnsi="Times New Roman" w:cs="Times New Roman"/>
          <w:sz w:val="28"/>
          <w:szCs w:val="28"/>
        </w:rPr>
        <w:t>[</w:t>
      </w:r>
      <w:r w:rsidR="005463F3">
        <w:rPr>
          <w:rFonts w:ascii="Times New Roman" w:hAnsi="Times New Roman" w:cs="Times New Roman"/>
          <w:sz w:val="28"/>
          <w:szCs w:val="28"/>
        </w:rPr>
        <w:t>с. 191</w:t>
      </w:r>
      <w:r w:rsidR="005463F3" w:rsidRPr="0095391D">
        <w:rPr>
          <w:rFonts w:ascii="Times New Roman" w:hAnsi="Times New Roman" w:cs="Times New Roman"/>
          <w:sz w:val="28"/>
          <w:szCs w:val="28"/>
        </w:rPr>
        <w:t>]</w:t>
      </w:r>
      <w:r>
        <w:rPr>
          <w:rFonts w:ascii="Times New Roman" w:hAnsi="Times New Roman" w:cs="Times New Roman"/>
          <w:sz w:val="28"/>
          <w:szCs w:val="28"/>
        </w:rPr>
        <w:t>, «</w:t>
      </w:r>
      <w:r w:rsidRPr="00AE7752">
        <w:rPr>
          <w:rFonts w:ascii="Times New Roman" w:hAnsi="Times New Roman" w:cs="Times New Roman"/>
          <w:sz w:val="28"/>
          <w:szCs w:val="28"/>
        </w:rPr>
        <w:t>О коль ты счастлив</w:t>
      </w:r>
      <w:r>
        <w:rPr>
          <w:rFonts w:ascii="Times New Roman" w:hAnsi="Times New Roman" w:cs="Times New Roman"/>
          <w:sz w:val="28"/>
          <w:szCs w:val="28"/>
        </w:rPr>
        <w:t xml:space="preserve">, Дир, что ты, сходя во гроб, / </w:t>
      </w:r>
      <w:r w:rsidRPr="00AE7752">
        <w:rPr>
          <w:rFonts w:ascii="Times New Roman" w:hAnsi="Times New Roman" w:cs="Times New Roman"/>
          <w:sz w:val="28"/>
          <w:szCs w:val="28"/>
        </w:rPr>
        <w:t>Не видел времени нам самых лютых злоб!</w:t>
      </w:r>
      <w:r>
        <w:rPr>
          <w:rFonts w:ascii="Times New Roman" w:hAnsi="Times New Roman" w:cs="Times New Roman"/>
          <w:sz w:val="28"/>
          <w:szCs w:val="28"/>
        </w:rPr>
        <w:t>»</w:t>
      </w:r>
      <w:r w:rsidR="005463F3">
        <w:rPr>
          <w:rFonts w:ascii="Times New Roman" w:hAnsi="Times New Roman" w:cs="Times New Roman"/>
          <w:sz w:val="28"/>
          <w:szCs w:val="28"/>
        </w:rPr>
        <w:t xml:space="preserve"> </w:t>
      </w:r>
      <w:r w:rsidR="005463F3" w:rsidRPr="0095391D">
        <w:rPr>
          <w:rFonts w:ascii="Times New Roman" w:hAnsi="Times New Roman" w:cs="Times New Roman"/>
          <w:sz w:val="28"/>
          <w:szCs w:val="28"/>
        </w:rPr>
        <w:t>[</w:t>
      </w:r>
      <w:r w:rsidR="005463F3">
        <w:rPr>
          <w:rFonts w:ascii="Times New Roman" w:hAnsi="Times New Roman" w:cs="Times New Roman"/>
          <w:sz w:val="28"/>
          <w:szCs w:val="28"/>
        </w:rPr>
        <w:t>с. 216</w:t>
      </w:r>
      <w:r w:rsidR="005463F3" w:rsidRPr="0095391D">
        <w:rPr>
          <w:rFonts w:ascii="Times New Roman" w:hAnsi="Times New Roman" w:cs="Times New Roman"/>
          <w:sz w:val="28"/>
          <w:szCs w:val="28"/>
        </w:rPr>
        <w:t>]</w:t>
      </w:r>
      <w:r>
        <w:rPr>
          <w:rFonts w:ascii="Times New Roman" w:hAnsi="Times New Roman" w:cs="Times New Roman"/>
          <w:sz w:val="28"/>
          <w:szCs w:val="28"/>
        </w:rPr>
        <w:t xml:space="preserve">). Во-вторых, гораздо более важным представляется упоминание Игоря, сына Рюрика и наследника престола, регентом при котором и является Олег. Прежде всего, оно выполняет ту же </w:t>
      </w:r>
      <w:r>
        <w:rPr>
          <w:rFonts w:ascii="Times New Roman" w:hAnsi="Times New Roman" w:cs="Times New Roman"/>
          <w:sz w:val="28"/>
          <w:szCs w:val="28"/>
        </w:rPr>
        <w:lastRenderedPageBreak/>
        <w:t>функцию, что и фраза про младшего брата Синава и Трувора: Игорь, как то известно из летописей, становится правителем после Олега, то есть таким образом подчеркивается вписанность действия драмы в ход истории, явленный как последовательность сменяющих друг друга князей (любопытно, кстати, что Игорь является здесь младенцем, а Олег – уже престарелым князем, отцом взрослого, завоевавшего славу сына, что снимает известный исторический парадокс, связанный с тем, что «регентство» Олега, согласно летописным исчислениям, продолжалось значительно дольше, чем того требовал возраст законного наследника</w:t>
      </w:r>
      <w:r>
        <w:rPr>
          <w:rStyle w:val="a8"/>
          <w:rFonts w:ascii="Times New Roman" w:hAnsi="Times New Roman" w:cs="Times New Roman"/>
          <w:sz w:val="28"/>
          <w:szCs w:val="28"/>
        </w:rPr>
        <w:footnoteReference w:id="190"/>
      </w:r>
      <w:r>
        <w:rPr>
          <w:rFonts w:ascii="Times New Roman" w:hAnsi="Times New Roman" w:cs="Times New Roman"/>
          <w:sz w:val="28"/>
          <w:szCs w:val="28"/>
        </w:rPr>
        <w:t>). Кроме того, упоминание князя-младенца дополнительно легитимирует власть Олега в Киеве, он выступает не просто творящим собственную волю захватчиком, а представителем законного правителя, человеком, служащим не собственным интересам, а идее единства княжеской (монархической) Руси. В 1766 г., незадолго до выхода печатной редакции «Семиры», свет увидела «Древняя российская история» М. В. Ломоносова, где ученый говорит об основной мотивировке поступков Олега, стремящегося объединить все славянские народы под властью Игоря («</w:t>
      </w:r>
      <w:r w:rsidRPr="00055E53">
        <w:rPr>
          <w:rFonts w:ascii="Times New Roman" w:hAnsi="Times New Roman" w:cs="Times New Roman"/>
          <w:sz w:val="28"/>
          <w:szCs w:val="28"/>
        </w:rPr>
        <w:t>Сей по смерти его, желая умножить наследство Игорю и соединить единого племени славенские народы под едино владение</w:t>
      </w:r>
      <w:r>
        <w:rPr>
          <w:rFonts w:ascii="Times New Roman" w:hAnsi="Times New Roman" w:cs="Times New Roman"/>
          <w:sz w:val="28"/>
          <w:szCs w:val="28"/>
        </w:rPr>
        <w:t>»</w:t>
      </w:r>
      <w:r>
        <w:rPr>
          <w:rStyle w:val="a8"/>
          <w:rFonts w:ascii="Times New Roman" w:hAnsi="Times New Roman" w:cs="Times New Roman"/>
          <w:sz w:val="28"/>
          <w:szCs w:val="28"/>
        </w:rPr>
        <w:footnoteReference w:id="191"/>
      </w:r>
      <w:r>
        <w:rPr>
          <w:rFonts w:ascii="Times New Roman" w:hAnsi="Times New Roman" w:cs="Times New Roman"/>
          <w:sz w:val="28"/>
          <w:szCs w:val="28"/>
        </w:rPr>
        <w:t>), причем фигура младенца выступает здесь символом княжеского правления, способным оправдать, например, вероломное с точки зрения современных Ломоносову представлений о чести убийство Оскольда и Дира («</w:t>
      </w:r>
      <w:r w:rsidRPr="002F7D4B">
        <w:rPr>
          <w:rFonts w:ascii="Times New Roman" w:hAnsi="Times New Roman" w:cs="Times New Roman"/>
          <w:sz w:val="28"/>
          <w:szCs w:val="28"/>
        </w:rPr>
        <w:t>Тогда Олег, показав Игоря, объявил: “Сей есть сын и наследник Руриков; вы не княжеского рода и княжить вам не должно”. И тут по повелению Ольгову Осколд и Дир убиты»</w:t>
      </w:r>
      <w:r w:rsidRPr="002F7D4B">
        <w:rPr>
          <w:rFonts w:ascii="Times New Roman" w:hAnsi="Times New Roman" w:cs="Times New Roman"/>
          <w:sz w:val="28"/>
          <w:szCs w:val="28"/>
          <w:vertAlign w:val="superscript"/>
        </w:rPr>
        <w:footnoteReference w:id="192"/>
      </w:r>
      <w:r>
        <w:rPr>
          <w:rFonts w:ascii="Times New Roman" w:hAnsi="Times New Roman" w:cs="Times New Roman"/>
          <w:sz w:val="28"/>
          <w:szCs w:val="28"/>
        </w:rPr>
        <w:t xml:space="preserve">). Несмотря на разногласия с Ломоносовым, Сумароков, очевидно, был солидарен с его позицией относительно этого исторического эпизода, о чем свидетельствуют и правки в списке действующих лиц «Семиры» (см. первую главу), сделанные, вероятно, не без влияния «Древней российской истории».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Внесценические персонажи играют важную роль и в других трагедиях Сумарокова. Так, в «Гамлете» важна фигура погибшего отца заглавного героя, постоянно упоминаемая как мотивировка его желания мести («</w:t>
      </w:r>
      <w:r w:rsidRPr="00CC0FB8">
        <w:rPr>
          <w:rFonts w:ascii="Times New Roman" w:hAnsi="Times New Roman" w:cs="Times New Roman"/>
          <w:sz w:val="28"/>
          <w:szCs w:val="28"/>
        </w:rPr>
        <w:t>Где царь мой и отец себе отмщенья ждет</w:t>
      </w:r>
      <w:r>
        <w:rPr>
          <w:rFonts w:ascii="Times New Roman" w:hAnsi="Times New Roman" w:cs="Times New Roman"/>
          <w:sz w:val="28"/>
          <w:szCs w:val="28"/>
        </w:rPr>
        <w:t>»</w:t>
      </w:r>
      <w:r>
        <w:rPr>
          <w:rStyle w:val="a8"/>
          <w:rFonts w:ascii="Times New Roman" w:hAnsi="Times New Roman" w:cs="Times New Roman"/>
          <w:sz w:val="28"/>
          <w:szCs w:val="28"/>
        </w:rPr>
        <w:footnoteReference w:id="193"/>
      </w:r>
      <w:r w:rsidR="00041F2D">
        <w:rPr>
          <w:rFonts w:ascii="Times New Roman" w:hAnsi="Times New Roman" w:cs="Times New Roman"/>
          <w:sz w:val="28"/>
          <w:szCs w:val="28"/>
        </w:rPr>
        <w:t xml:space="preserve"> и мн. др.)</w:t>
      </w:r>
      <w:r>
        <w:rPr>
          <w:rFonts w:ascii="Times New Roman" w:hAnsi="Times New Roman" w:cs="Times New Roman"/>
          <w:sz w:val="28"/>
          <w:szCs w:val="28"/>
        </w:rPr>
        <w:t>. В «Артистоне» крайне значима фигура Кира – идеального правителя, отца главной героини, с которым соотносится (причем в финале – на равных) нынешний монарх Дарий. Христианский Бог в «Гамлете» или языческие боги в иных трагедиях (иногда Перун, как в «Хореве») вряд ли могут быть названы персонажами этих произведений, хотя герои, безусловно, взаимодействуют с ними и это взаимодействие подчас становится одной из основ действия</w:t>
      </w:r>
      <w:r w:rsidR="00041F2D">
        <w:rPr>
          <w:rFonts w:ascii="Times New Roman" w:hAnsi="Times New Roman" w:cs="Times New Roman"/>
          <w:sz w:val="28"/>
          <w:szCs w:val="28"/>
        </w:rPr>
        <w:t>, как мы видели на примере первой редакции «Хорева»</w:t>
      </w:r>
      <w:r>
        <w:rPr>
          <w:rFonts w:ascii="Times New Roman" w:hAnsi="Times New Roman" w:cs="Times New Roman"/>
          <w:sz w:val="28"/>
          <w:szCs w:val="28"/>
        </w:rPr>
        <w:t>.</w:t>
      </w:r>
    </w:p>
    <w:p w:rsidR="003465E3" w:rsidRDefault="003465E3"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Исторические и вымышленные</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сценические, так и внесценические персонажи подразделяются на взятых из истории и выдуманных самим драматургом. Эта оппозиция, казалось бы, неприменима к «Гамлету», источник которого изначально фикционален, однако и в этом случае есть подлежащий трансформации претекст – пьеса Шекспира. Здесь наблюдается несколько закономерностей. Во-первых, во всех случаях, включая «Гамлета», где, например, у заглавного героя уже был друг в лице Горацио, вымышленными оказываются наперсники. Во-вторых, в трех трагедиях из отечественной истории Сумароковым придумываются героини-женщины, необходимые для любовного конфликта и отсутствующие в летописных сюжетах. Шекспировский источник «Гамлета» и персидская история как претекст «Артистоны» уже содержат в себе удобные для Сумарокова фигуры (Офелия и Гертруда; Артистона и Федима), в последнем случае, правда, не слишком соотносимые со своими художественными образами: согласно Геродоту, дочь Кира Артистона являлась любимой женой Дария, родившей ему двоих детей, а дочь Отана </w:t>
      </w:r>
      <w:r>
        <w:rPr>
          <w:rFonts w:ascii="Times New Roman" w:hAnsi="Times New Roman" w:cs="Times New Roman"/>
          <w:sz w:val="28"/>
          <w:szCs w:val="28"/>
        </w:rPr>
        <w:lastRenderedPageBreak/>
        <w:t>Федима – еще одной его женой</w:t>
      </w:r>
      <w:r>
        <w:rPr>
          <w:rStyle w:val="a8"/>
          <w:rFonts w:ascii="Times New Roman" w:hAnsi="Times New Roman" w:cs="Times New Roman"/>
          <w:sz w:val="28"/>
          <w:szCs w:val="28"/>
        </w:rPr>
        <w:footnoteReference w:id="194"/>
      </w:r>
      <w:r>
        <w:rPr>
          <w:rFonts w:ascii="Times New Roman" w:hAnsi="Times New Roman" w:cs="Times New Roman"/>
          <w:sz w:val="28"/>
          <w:szCs w:val="28"/>
        </w:rPr>
        <w:t>. Плодом вымысла явились Завлох в «Хореве» и Ростислав в «Семире»: эти герои понадобились для заполнения лакун в тех персонажных схемах, которые драматург реализует в соответствующих трагедиях.</w:t>
      </w:r>
    </w:p>
    <w:p w:rsidR="00AD4452" w:rsidRPr="00F13880" w:rsidRDefault="00AD4452" w:rsidP="00AD4452">
      <w:pPr>
        <w:spacing w:line="360" w:lineRule="auto"/>
        <w:ind w:firstLine="709"/>
        <w:jc w:val="both"/>
        <w:rPr>
          <w:rFonts w:ascii="Times New Roman" w:hAnsi="Times New Roman" w:cs="Times New Roman"/>
          <w:sz w:val="28"/>
          <w:szCs w:val="28"/>
        </w:rPr>
      </w:pPr>
      <w:r w:rsidRPr="00F13880">
        <w:rPr>
          <w:rFonts w:ascii="Times New Roman" w:hAnsi="Times New Roman" w:cs="Times New Roman"/>
          <w:sz w:val="28"/>
          <w:szCs w:val="28"/>
        </w:rPr>
        <w:t>Отдельная проблема связана с выбором имен для вымышленных персонажей. Эти антропонимы подразделяются на несколько категорий. В ряде случаях можно увидеть в них внутреннюю форму. Например, Сталверх в «Хореве» – тот, кто стал сверху, подданный, занявший важное место при князе. Для дворянина (пусть и не особенно родовитого) Сумарокова такое возведение должно было оцениваться, скорее, негативно</w:t>
      </w:r>
      <w:r w:rsidRPr="00F13880">
        <w:rPr>
          <w:rStyle w:val="a8"/>
          <w:rFonts w:ascii="Times New Roman" w:hAnsi="Times New Roman" w:cs="Times New Roman"/>
          <w:sz w:val="28"/>
          <w:szCs w:val="28"/>
        </w:rPr>
        <w:footnoteReference w:id="195"/>
      </w:r>
      <w:r w:rsidR="003C6510">
        <w:rPr>
          <w:rFonts w:ascii="Times New Roman" w:hAnsi="Times New Roman" w:cs="Times New Roman"/>
          <w:sz w:val="28"/>
          <w:szCs w:val="28"/>
        </w:rPr>
        <w:t>, что и отразилось на</w:t>
      </w:r>
      <w:r w:rsidRPr="00F13880">
        <w:rPr>
          <w:rFonts w:ascii="Times New Roman" w:hAnsi="Times New Roman" w:cs="Times New Roman"/>
          <w:sz w:val="28"/>
          <w:szCs w:val="28"/>
        </w:rPr>
        <w:t xml:space="preserve"> том, какую роль Сталверх (сознательно или нет) сыграл в действии трагедии. В «Семире» возникает еще одно подобное имя, но уже с двойной мотивировкой – Возведа, еще одного персонажа, выполнившего близкую к Сталверху функцию, т.е. передавшего Оскольда в руки Олега. Сродник Оскольда Возвед, очевидно, был возвышен («возведен») им и занимает важное положение в войске, что еще больше усиливает мотив предательства (на это же работает и то обстоятельство, что Возвед является именно сродником Оскольда, то есть кровно близким ему человеком). Кроме того, имя может быть мотивировано глаголом «возводить» в значении «клеветать»: хотя формально герой говорит правду, он совершает предательство, и его действие должно оцениваться как недостойное. Схожая мотивировка, но уже без негативной коннотации, у имени наперсницы Семиры Избраны: наперсница избрана героиней (а, возможно, и автором, использующим ее в качестве резонера). Отчасти семантизировано имя Ростислава (корни «рост» и «слав», растущая слава молодого воина), однако само по себе оно было весьма употребительно в Древней Руси, в том числе и среди князей (князь Переяславский Ростислав Всеволодович (1070-1093), князь Смоленский, </w:t>
      </w:r>
      <w:r w:rsidRPr="00F13880">
        <w:rPr>
          <w:rFonts w:ascii="Times New Roman" w:hAnsi="Times New Roman" w:cs="Times New Roman"/>
          <w:sz w:val="28"/>
          <w:szCs w:val="28"/>
        </w:rPr>
        <w:lastRenderedPageBreak/>
        <w:t>Новгородский и великий князь Киевский Ростислав Мстиславич (ок. 1107/9-1167), великий князь Киевский и проч. Ростислав Рюрикович (1172-1218) и др.). И. Л. Вишневская усматривает внутреннюю форму и в имени Гостомысл («мыслит гостям», а не дочери)</w:t>
      </w:r>
      <w:r w:rsidRPr="00F13880">
        <w:rPr>
          <w:rStyle w:val="a8"/>
          <w:rFonts w:ascii="Times New Roman" w:hAnsi="Times New Roman" w:cs="Times New Roman"/>
          <w:sz w:val="28"/>
          <w:szCs w:val="28"/>
        </w:rPr>
        <w:footnoteReference w:id="196"/>
      </w:r>
      <w:r w:rsidRPr="00F13880">
        <w:rPr>
          <w:rFonts w:ascii="Times New Roman" w:hAnsi="Times New Roman" w:cs="Times New Roman"/>
          <w:sz w:val="28"/>
          <w:szCs w:val="28"/>
        </w:rPr>
        <w:t>, но, вероятно, критик просто не учитывает сущест</w:t>
      </w:r>
      <w:r w:rsidR="003C6510">
        <w:rPr>
          <w:rFonts w:ascii="Times New Roman" w:hAnsi="Times New Roman" w:cs="Times New Roman"/>
          <w:sz w:val="28"/>
          <w:szCs w:val="28"/>
        </w:rPr>
        <w:t xml:space="preserve">вование в истории такого лица. </w:t>
      </w:r>
      <w:r w:rsidRPr="00F13880">
        <w:rPr>
          <w:rFonts w:ascii="Times New Roman" w:hAnsi="Times New Roman" w:cs="Times New Roman"/>
          <w:sz w:val="28"/>
          <w:szCs w:val="28"/>
        </w:rPr>
        <w:t xml:space="preserve"> </w:t>
      </w:r>
    </w:p>
    <w:p w:rsidR="00F13880" w:rsidRDefault="00AD4452" w:rsidP="00AD4452">
      <w:pPr>
        <w:spacing w:line="360" w:lineRule="auto"/>
        <w:ind w:firstLine="709"/>
        <w:jc w:val="both"/>
        <w:rPr>
          <w:rFonts w:ascii="Times New Roman" w:hAnsi="Times New Roman" w:cs="Times New Roman"/>
          <w:sz w:val="28"/>
          <w:szCs w:val="28"/>
        </w:rPr>
      </w:pPr>
      <w:r w:rsidRPr="00F13880">
        <w:rPr>
          <w:rFonts w:ascii="Times New Roman" w:hAnsi="Times New Roman" w:cs="Times New Roman"/>
          <w:sz w:val="28"/>
          <w:szCs w:val="28"/>
        </w:rPr>
        <w:t>Большинство вымышленных антропонимов, однако, не имеют ни внутренней формы, ни очевидного источника. Так, можно выдвинуть несколько предположений относительно имени Семиры (восточные корни, никак, впрочем, не мотивированные сюжетом; ассоциация с легендарной ассирийской царицей Семирамидой, идеалом сильной женщины-правительницы, о которой писали столь важные для Сумарокова Метастазио и Вольтер и с которой последний сравнивал Елизавету Петровну</w:t>
      </w:r>
      <w:r w:rsidRPr="00F13880">
        <w:rPr>
          <w:rStyle w:val="a8"/>
          <w:rFonts w:ascii="Times New Roman" w:hAnsi="Times New Roman" w:cs="Times New Roman"/>
          <w:sz w:val="28"/>
          <w:szCs w:val="28"/>
        </w:rPr>
        <w:footnoteReference w:id="197"/>
      </w:r>
      <w:r w:rsidRPr="00F13880">
        <w:rPr>
          <w:rFonts w:ascii="Times New Roman" w:hAnsi="Times New Roman" w:cs="Times New Roman"/>
          <w:sz w:val="28"/>
          <w:szCs w:val="28"/>
        </w:rPr>
        <w:t>; соединение имен героев из трагедии М. В. Ломоносова 1750 г. «Тамира и Селим», оказавшей влияние на трагическое творчество Сумарокова). Еще сложнее понять возможные источники имен наперсников. Так, в «Хореве» имя Велькар имеет, очевидно, варяжское происхождение и ассоциативную связь с Древней Русью (В. Т. Нарежный в романе 1809 г. «Славенские вечера» назовет так оруженосца князя Любослава</w:t>
      </w:r>
      <w:r w:rsidRPr="00F13880">
        <w:rPr>
          <w:rStyle w:val="a8"/>
          <w:rFonts w:ascii="Times New Roman" w:hAnsi="Times New Roman" w:cs="Times New Roman"/>
          <w:sz w:val="28"/>
          <w:szCs w:val="28"/>
        </w:rPr>
        <w:footnoteReference w:id="198"/>
      </w:r>
      <w:r w:rsidRPr="00F13880">
        <w:rPr>
          <w:rFonts w:ascii="Times New Roman" w:hAnsi="Times New Roman" w:cs="Times New Roman"/>
          <w:sz w:val="28"/>
          <w:szCs w:val="28"/>
        </w:rPr>
        <w:t>), Астрада – тоже, очевидно, норманское имя, измененное «Астрид» (например, у Н. В. Савельева-Ростиславича так называют дочь правителя вендов Борислава</w:t>
      </w:r>
      <w:r w:rsidRPr="00F13880">
        <w:rPr>
          <w:rStyle w:val="a8"/>
          <w:rFonts w:ascii="Times New Roman" w:hAnsi="Times New Roman" w:cs="Times New Roman"/>
          <w:sz w:val="28"/>
          <w:szCs w:val="28"/>
        </w:rPr>
        <w:footnoteReference w:id="199"/>
      </w:r>
      <w:r w:rsidRPr="00F13880">
        <w:rPr>
          <w:rFonts w:ascii="Times New Roman" w:hAnsi="Times New Roman" w:cs="Times New Roman"/>
          <w:sz w:val="28"/>
          <w:szCs w:val="28"/>
        </w:rPr>
        <w:t xml:space="preserve">), в «Семире» фигурирует имя Витозар, которое возникает позже в трагедии Я. Б. Княжнина «Владисан» (1786); этимология его не так ясна (возможно, это преобразованное славянское имя Светозар, причем учитываться могло и латинское слово </w:t>
      </w:r>
      <w:r w:rsidRPr="00F13880">
        <w:rPr>
          <w:rFonts w:ascii="Times New Roman" w:hAnsi="Times New Roman" w:cs="Times New Roman"/>
          <w:sz w:val="28"/>
          <w:szCs w:val="28"/>
          <w:lang w:val="en-US"/>
        </w:rPr>
        <w:t>vita</w:t>
      </w:r>
      <w:r w:rsidRPr="00F13880">
        <w:rPr>
          <w:rFonts w:ascii="Times New Roman" w:hAnsi="Times New Roman" w:cs="Times New Roman"/>
          <w:sz w:val="28"/>
          <w:szCs w:val="28"/>
        </w:rPr>
        <w:t xml:space="preserve"> – «жизнь»). </w:t>
      </w:r>
      <w:r w:rsidR="00F13880">
        <w:rPr>
          <w:rFonts w:ascii="Times New Roman" w:hAnsi="Times New Roman" w:cs="Times New Roman"/>
          <w:sz w:val="28"/>
          <w:szCs w:val="28"/>
        </w:rPr>
        <w:lastRenderedPageBreak/>
        <w:t>Имя Гикарн</w:t>
      </w:r>
      <w:r w:rsidR="003C6510">
        <w:rPr>
          <w:rFonts w:ascii="Times New Roman" w:hAnsi="Times New Roman" w:cs="Times New Roman"/>
          <w:sz w:val="28"/>
          <w:szCs w:val="28"/>
        </w:rPr>
        <w:t>, вероятно,</w:t>
      </w:r>
      <w:r w:rsidR="00F13880">
        <w:rPr>
          <w:rFonts w:ascii="Times New Roman" w:hAnsi="Times New Roman" w:cs="Times New Roman"/>
          <w:sz w:val="28"/>
          <w:szCs w:val="28"/>
        </w:rPr>
        <w:t xml:space="preserve"> взято Сумароковым из </w:t>
      </w:r>
      <w:r w:rsidR="00F13880" w:rsidRPr="006B3557">
        <w:rPr>
          <w:rFonts w:ascii="Times New Roman" w:hAnsi="Times New Roman" w:cs="Times New Roman"/>
          <w:sz w:val="28"/>
          <w:szCs w:val="28"/>
        </w:rPr>
        <w:t>либретто Дж. Бонекки для оперы Ф. Арайи «Селевк»</w:t>
      </w:r>
      <w:r w:rsidR="00F13880">
        <w:rPr>
          <w:rFonts w:ascii="Times New Roman" w:hAnsi="Times New Roman" w:cs="Times New Roman"/>
          <w:sz w:val="28"/>
          <w:szCs w:val="28"/>
        </w:rPr>
        <w:t xml:space="preserve">, </w:t>
      </w:r>
      <w:r w:rsidR="003C6510">
        <w:rPr>
          <w:rFonts w:ascii="Times New Roman" w:hAnsi="Times New Roman" w:cs="Times New Roman"/>
          <w:sz w:val="28"/>
          <w:szCs w:val="28"/>
        </w:rPr>
        <w:t>предположительно</w:t>
      </w:r>
      <w:r w:rsidR="003C6510">
        <w:rPr>
          <w:rStyle w:val="a8"/>
          <w:rFonts w:ascii="Times New Roman" w:hAnsi="Times New Roman" w:cs="Times New Roman"/>
          <w:sz w:val="28"/>
          <w:szCs w:val="28"/>
        </w:rPr>
        <w:footnoteReference w:id="200"/>
      </w:r>
      <w:r w:rsidR="003C6510">
        <w:rPr>
          <w:rFonts w:ascii="Times New Roman" w:hAnsi="Times New Roman" w:cs="Times New Roman"/>
          <w:sz w:val="28"/>
          <w:szCs w:val="28"/>
        </w:rPr>
        <w:t xml:space="preserve"> </w:t>
      </w:r>
      <w:r w:rsidR="00F13880">
        <w:rPr>
          <w:rFonts w:ascii="Times New Roman" w:hAnsi="Times New Roman" w:cs="Times New Roman"/>
          <w:sz w:val="28"/>
          <w:szCs w:val="28"/>
        </w:rPr>
        <w:t xml:space="preserve">переведенного им в 1744 г. </w:t>
      </w:r>
    </w:p>
    <w:p w:rsidR="005463F3" w:rsidRDefault="005463F3" w:rsidP="00AD4452">
      <w:pPr>
        <w:spacing w:line="360" w:lineRule="auto"/>
        <w:ind w:firstLine="709"/>
        <w:jc w:val="both"/>
        <w:rPr>
          <w:rFonts w:ascii="Times New Roman" w:hAnsi="Times New Roman" w:cs="Times New Roman"/>
          <w:sz w:val="28"/>
          <w:szCs w:val="28"/>
        </w:rPr>
      </w:pPr>
    </w:p>
    <w:p w:rsidR="00AD4452" w:rsidRDefault="003465E3"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Герои и наперсники</w:t>
      </w:r>
      <w:r w:rsidR="00AD4452">
        <w:rPr>
          <w:rFonts w:ascii="Times New Roman" w:hAnsi="Times New Roman" w:cs="Times New Roman"/>
          <w:sz w:val="28"/>
          <w:szCs w:val="28"/>
        </w:rPr>
        <w:t xml:space="preserve"> </w:t>
      </w:r>
    </w:p>
    <w:p w:rsidR="00A40C96" w:rsidRDefault="00AD4452" w:rsidP="002774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Другая формальная дифференциация уже сценических героев – разделение их на основных действующих лиц и на </w:t>
      </w:r>
      <w:r w:rsidR="00F13880">
        <w:rPr>
          <w:rFonts w:ascii="Times New Roman" w:hAnsi="Times New Roman" w:cs="Times New Roman"/>
          <w:sz w:val="28"/>
          <w:szCs w:val="28"/>
        </w:rPr>
        <w:t xml:space="preserve">второстепенных персонажей – «технических» героев и </w:t>
      </w:r>
      <w:r>
        <w:rPr>
          <w:rFonts w:ascii="Times New Roman" w:hAnsi="Times New Roman" w:cs="Times New Roman"/>
          <w:sz w:val="28"/>
          <w:szCs w:val="28"/>
        </w:rPr>
        <w:t xml:space="preserve">наперсников. </w:t>
      </w:r>
      <w:r w:rsidRPr="00703241">
        <w:rPr>
          <w:rFonts w:ascii="Times New Roman" w:hAnsi="Times New Roman" w:cs="Times New Roman"/>
          <w:sz w:val="28"/>
          <w:szCs w:val="28"/>
        </w:rPr>
        <w:t>Как отмечает в статье «О сумароковской трагедии» Г. А. Гуковский, «у Сумарокова с его упрощенной системой действия наперсники не могли иметь значительной роли в построении трагедии»</w:t>
      </w:r>
      <w:r w:rsidRPr="00703241">
        <w:rPr>
          <w:rFonts w:ascii="Times New Roman" w:hAnsi="Times New Roman" w:cs="Times New Roman"/>
          <w:sz w:val="28"/>
          <w:szCs w:val="28"/>
          <w:vertAlign w:val="superscript"/>
        </w:rPr>
        <w:footnoteReference w:id="201"/>
      </w:r>
      <w:r w:rsidRPr="00703241">
        <w:rPr>
          <w:rFonts w:ascii="Times New Roman" w:hAnsi="Times New Roman" w:cs="Times New Roman"/>
          <w:sz w:val="28"/>
          <w:szCs w:val="28"/>
        </w:rPr>
        <w:t xml:space="preserve"> — и «путем ли уменьшения или увеличения значения ролей второстепенных персонажей Сумароков приходит к тому, что противопоставление их героям стирается»</w:t>
      </w:r>
      <w:r w:rsidRPr="00703241">
        <w:rPr>
          <w:rFonts w:ascii="Times New Roman" w:hAnsi="Times New Roman" w:cs="Times New Roman"/>
          <w:sz w:val="28"/>
          <w:szCs w:val="28"/>
          <w:vertAlign w:val="superscript"/>
        </w:rPr>
        <w:footnoteReference w:id="202"/>
      </w:r>
      <w:r w:rsidRPr="00703241">
        <w:rPr>
          <w:rFonts w:ascii="Times New Roman" w:hAnsi="Times New Roman" w:cs="Times New Roman"/>
          <w:sz w:val="28"/>
          <w:szCs w:val="28"/>
        </w:rPr>
        <w:t>. В соответствии с этим Гуковский распределяет наперсников на две группы — во-первых, это «статисты», лишенные «присущих … искони композиционных функций (напр., Витозар в “Семире” не создает никакого, хотя бы мимолетного, отношения между собой и Олегом)»</w:t>
      </w:r>
      <w:r w:rsidRPr="00703241">
        <w:rPr>
          <w:rFonts w:ascii="Times New Roman" w:hAnsi="Times New Roman" w:cs="Times New Roman"/>
          <w:sz w:val="28"/>
          <w:szCs w:val="28"/>
          <w:vertAlign w:val="superscript"/>
        </w:rPr>
        <w:footnoteReference w:id="203"/>
      </w:r>
      <w:r w:rsidRPr="00703241">
        <w:rPr>
          <w:rFonts w:ascii="Times New Roman" w:hAnsi="Times New Roman" w:cs="Times New Roman"/>
          <w:sz w:val="28"/>
          <w:szCs w:val="28"/>
        </w:rPr>
        <w:t xml:space="preserve"> или произносящие «нескольких стихов в одной сцене трагедии (напр., Светимы в “Вышеславе” — 7 стихов; Флемины в “Гамлете” — 11 1/2 ст.)»</w:t>
      </w:r>
      <w:r w:rsidRPr="00703241">
        <w:rPr>
          <w:rFonts w:ascii="Times New Roman" w:hAnsi="Times New Roman" w:cs="Times New Roman"/>
          <w:sz w:val="28"/>
          <w:szCs w:val="28"/>
          <w:vertAlign w:val="superscript"/>
        </w:rPr>
        <w:footnoteReference w:id="204"/>
      </w:r>
      <w:r w:rsidRPr="00703241">
        <w:rPr>
          <w:rFonts w:ascii="Times New Roman" w:hAnsi="Times New Roman" w:cs="Times New Roman"/>
          <w:sz w:val="28"/>
          <w:szCs w:val="28"/>
        </w:rPr>
        <w:t>, а во-вторых — второстепенные герои, отличающиеся от главных «лишь непродолжительностью своего участия в основном развитии сюжета и в особенности тем, что мотивы &lt;их&gt; действования, так сказать, непереходные, т. е. &lt;они&gt; не заинтересованы в других персонажах, и исход тр</w:t>
      </w:r>
      <w:r>
        <w:rPr>
          <w:rFonts w:ascii="Times New Roman" w:hAnsi="Times New Roman" w:cs="Times New Roman"/>
          <w:sz w:val="28"/>
          <w:szCs w:val="28"/>
        </w:rPr>
        <w:t>агедии на &lt;них&gt; не отражается (</w:t>
      </w:r>
      <w:r w:rsidRPr="00703241">
        <w:rPr>
          <w:rFonts w:ascii="Times New Roman" w:hAnsi="Times New Roman" w:cs="Times New Roman"/>
          <w:sz w:val="28"/>
          <w:szCs w:val="28"/>
        </w:rPr>
        <w:t>&lt;&gt;</w:t>
      </w:r>
      <w:r>
        <w:rPr>
          <w:rFonts w:ascii="Times New Roman" w:hAnsi="Times New Roman" w:cs="Times New Roman"/>
          <w:sz w:val="28"/>
          <w:szCs w:val="28"/>
        </w:rPr>
        <w:t xml:space="preserve"> </w:t>
      </w:r>
      <w:r w:rsidRPr="00703241">
        <w:rPr>
          <w:rFonts w:ascii="Times New Roman" w:hAnsi="Times New Roman" w:cs="Times New Roman"/>
          <w:sz w:val="28"/>
          <w:szCs w:val="28"/>
        </w:rPr>
        <w:t>см., напр., Возвед в “Семире”, Гикарн в “Артистоне” и др.)»</w:t>
      </w:r>
      <w:r w:rsidRPr="00703241">
        <w:rPr>
          <w:rFonts w:ascii="Times New Roman" w:hAnsi="Times New Roman" w:cs="Times New Roman"/>
          <w:sz w:val="28"/>
          <w:szCs w:val="28"/>
          <w:vertAlign w:val="superscript"/>
        </w:rPr>
        <w:footnoteReference w:id="205"/>
      </w:r>
      <w:r w:rsidRPr="00703241">
        <w:rPr>
          <w:rFonts w:ascii="Times New Roman" w:hAnsi="Times New Roman" w:cs="Times New Roman"/>
          <w:sz w:val="28"/>
          <w:szCs w:val="28"/>
        </w:rPr>
        <w:t>.</w:t>
      </w:r>
      <w:r>
        <w:rPr>
          <w:rFonts w:ascii="Times New Roman" w:hAnsi="Times New Roman" w:cs="Times New Roman"/>
          <w:sz w:val="28"/>
          <w:szCs w:val="28"/>
        </w:rPr>
        <w:t xml:space="preserve"> </w:t>
      </w:r>
      <w:r w:rsidR="00247A3A">
        <w:rPr>
          <w:rFonts w:ascii="Times New Roman" w:hAnsi="Times New Roman" w:cs="Times New Roman"/>
          <w:sz w:val="28"/>
          <w:szCs w:val="28"/>
        </w:rPr>
        <w:t>При этом и</w:t>
      </w:r>
      <w:r w:rsidR="00F13880" w:rsidRPr="00F13880">
        <w:rPr>
          <w:rFonts w:ascii="Times New Roman" w:hAnsi="Times New Roman" w:cs="Times New Roman"/>
          <w:sz w:val="28"/>
          <w:szCs w:val="28"/>
        </w:rPr>
        <w:t>ногда персон</w:t>
      </w:r>
      <w:r w:rsidR="00247A3A">
        <w:rPr>
          <w:rFonts w:ascii="Times New Roman" w:hAnsi="Times New Roman" w:cs="Times New Roman"/>
          <w:sz w:val="28"/>
          <w:szCs w:val="28"/>
        </w:rPr>
        <w:t>аж объединяет в себе обе функции</w:t>
      </w:r>
      <w:r w:rsidR="00F13880" w:rsidRPr="00F13880">
        <w:rPr>
          <w:rFonts w:ascii="Times New Roman" w:hAnsi="Times New Roman" w:cs="Times New Roman"/>
          <w:sz w:val="28"/>
          <w:szCs w:val="28"/>
        </w:rPr>
        <w:t xml:space="preserve">, </w:t>
      </w:r>
      <w:proofErr w:type="gramStart"/>
      <w:r w:rsidR="00F13880" w:rsidRPr="00F13880">
        <w:rPr>
          <w:rFonts w:ascii="Times New Roman" w:hAnsi="Times New Roman" w:cs="Times New Roman"/>
          <w:sz w:val="28"/>
          <w:szCs w:val="28"/>
        </w:rPr>
        <w:t>как то</w:t>
      </w:r>
      <w:proofErr w:type="gramEnd"/>
      <w:r w:rsidR="00F13880" w:rsidRPr="00F13880">
        <w:rPr>
          <w:rFonts w:ascii="Times New Roman" w:hAnsi="Times New Roman" w:cs="Times New Roman"/>
          <w:sz w:val="28"/>
          <w:szCs w:val="28"/>
        </w:rPr>
        <w:t xml:space="preserve"> Пармен, наперсник Димитрия, вырывающий у него в финале меч и не </w:t>
      </w:r>
      <w:r w:rsidR="00F13880" w:rsidRPr="00F13880">
        <w:rPr>
          <w:rFonts w:ascii="Times New Roman" w:hAnsi="Times New Roman" w:cs="Times New Roman"/>
          <w:sz w:val="28"/>
          <w:szCs w:val="28"/>
        </w:rPr>
        <w:lastRenderedPageBreak/>
        <w:t xml:space="preserve">позволивший убить Ксению, или – в ранних трагедиях – Ратуда, наперсница Гертруды, сообщившая Армансу о преступлении своей госпожи и тем самым создавшая условия для завязки действия. </w:t>
      </w:r>
    </w:p>
    <w:p w:rsidR="002774CD" w:rsidRDefault="002774CD" w:rsidP="002774CD">
      <w:pPr>
        <w:spacing w:line="360" w:lineRule="auto"/>
        <w:ind w:firstLine="709"/>
        <w:jc w:val="both"/>
        <w:rPr>
          <w:rFonts w:ascii="Times New Roman" w:hAnsi="Times New Roman" w:cs="Times New Roman"/>
          <w:sz w:val="28"/>
          <w:szCs w:val="28"/>
        </w:rPr>
      </w:pPr>
    </w:p>
    <w:p w:rsidR="00A40C96" w:rsidRDefault="00A40C96" w:rsidP="00A40C96">
      <w:pPr>
        <w:pStyle w:val="ad"/>
        <w:numPr>
          <w:ilvl w:val="0"/>
          <w:numId w:val="5"/>
        </w:numPr>
        <w:spacing w:line="360" w:lineRule="auto"/>
        <w:jc w:val="both"/>
        <w:rPr>
          <w:rFonts w:ascii="Times New Roman" w:hAnsi="Times New Roman" w:cs="Times New Roman"/>
          <w:b/>
          <w:i/>
          <w:sz w:val="28"/>
          <w:szCs w:val="28"/>
        </w:rPr>
      </w:pPr>
      <w:r w:rsidRPr="00A40C96">
        <w:rPr>
          <w:rFonts w:ascii="Times New Roman" w:hAnsi="Times New Roman" w:cs="Times New Roman"/>
          <w:b/>
          <w:i/>
          <w:sz w:val="28"/>
          <w:szCs w:val="28"/>
        </w:rPr>
        <w:t>Функциональная типология героев</w:t>
      </w:r>
    </w:p>
    <w:p w:rsidR="00A40C96" w:rsidRDefault="00A40C96" w:rsidP="00A40C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Персонажи трагедий, находясь в определенных отношениях с иными героями, реализуют таким образом ряд функций, определяющих их место в сюжете трагедии и способность к действию. Например, в трагедии «Хорев» Оснельда является любовницей Хорева, пленницей</w:t>
      </w:r>
      <w:r w:rsidR="006A6D8A">
        <w:rPr>
          <w:rFonts w:ascii="Times New Roman" w:hAnsi="Times New Roman" w:cs="Times New Roman"/>
          <w:sz w:val="28"/>
          <w:szCs w:val="28"/>
        </w:rPr>
        <w:t xml:space="preserve"> Кия, дочерью (младшим родственником) Завлоха и «хозяйкой» наперсницы Астрады, Хорев – любовником Оснельды, младшим братом и подданным Кия и «хозяином» Велькара (впрочем, практически не реализующим эту функцию). Полная таблица героев пяти ранних трагедий и их функций представлена в </w:t>
      </w:r>
      <w:r w:rsidR="00253ECF">
        <w:rPr>
          <w:rFonts w:ascii="Times New Roman" w:hAnsi="Times New Roman" w:cs="Times New Roman"/>
          <w:sz w:val="28"/>
          <w:szCs w:val="28"/>
        </w:rPr>
        <w:t>приложении к настоящей работе</w:t>
      </w:r>
      <w:r w:rsidR="006A6D8A">
        <w:rPr>
          <w:rFonts w:ascii="Times New Roman" w:hAnsi="Times New Roman" w:cs="Times New Roman"/>
          <w:sz w:val="28"/>
          <w:szCs w:val="28"/>
        </w:rPr>
        <w:t xml:space="preserve">. </w:t>
      </w:r>
    </w:p>
    <w:p w:rsidR="006A6D8A" w:rsidRDefault="006A6D8A" w:rsidP="00A40C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w:t>
      </w:r>
      <w:proofErr w:type="gramStart"/>
      <w:r>
        <w:rPr>
          <w:rFonts w:ascii="Times New Roman" w:hAnsi="Times New Roman" w:cs="Times New Roman"/>
          <w:sz w:val="28"/>
          <w:szCs w:val="28"/>
        </w:rPr>
        <w:t>как то</w:t>
      </w:r>
      <w:proofErr w:type="gramEnd"/>
      <w:r>
        <w:rPr>
          <w:rFonts w:ascii="Times New Roman" w:hAnsi="Times New Roman" w:cs="Times New Roman"/>
          <w:sz w:val="28"/>
          <w:szCs w:val="28"/>
        </w:rPr>
        <w:t xml:space="preserve"> видно из таблицы, в трагедиях Сумар</w:t>
      </w:r>
      <w:r w:rsidR="00703330">
        <w:rPr>
          <w:rFonts w:ascii="Times New Roman" w:hAnsi="Times New Roman" w:cs="Times New Roman"/>
          <w:sz w:val="28"/>
          <w:szCs w:val="28"/>
        </w:rPr>
        <w:t>окова можно выделить 15</w:t>
      </w:r>
      <w:r w:rsidR="005A60E7">
        <w:rPr>
          <w:rFonts w:ascii="Times New Roman" w:hAnsi="Times New Roman" w:cs="Times New Roman"/>
          <w:sz w:val="28"/>
          <w:szCs w:val="28"/>
        </w:rPr>
        <w:t xml:space="preserve"> функций. </w:t>
      </w:r>
      <w:r w:rsidR="00703330">
        <w:rPr>
          <w:rFonts w:ascii="Times New Roman" w:hAnsi="Times New Roman" w:cs="Times New Roman"/>
          <w:sz w:val="28"/>
          <w:szCs w:val="28"/>
        </w:rPr>
        <w:t>Пять</w:t>
      </w:r>
      <w:r w:rsidR="005A60E7">
        <w:rPr>
          <w:rFonts w:ascii="Times New Roman" w:hAnsi="Times New Roman" w:cs="Times New Roman"/>
          <w:sz w:val="28"/>
          <w:szCs w:val="28"/>
        </w:rPr>
        <w:t xml:space="preserve"> из них связаны с межличностными отношениями в плане чувства:</w:t>
      </w:r>
      <w:r>
        <w:rPr>
          <w:rFonts w:ascii="Times New Roman" w:hAnsi="Times New Roman" w:cs="Times New Roman"/>
          <w:sz w:val="28"/>
          <w:szCs w:val="28"/>
        </w:rPr>
        <w:t xml:space="preserve"> </w:t>
      </w:r>
    </w:p>
    <w:p w:rsidR="006A6D8A" w:rsidRDefault="006A6D8A" w:rsidP="00A40C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любовник / любовница (пара, находящаяся в центре каждой трагедии, поскольку именно на невозможности любящих друг друга героев соединиться и построен их конфликт)</w:t>
      </w:r>
      <w:r w:rsidR="005A60E7">
        <w:rPr>
          <w:rFonts w:ascii="Times New Roman" w:hAnsi="Times New Roman" w:cs="Times New Roman"/>
          <w:sz w:val="28"/>
          <w:szCs w:val="28"/>
        </w:rPr>
        <w:t>;</w:t>
      </w:r>
    </w:p>
    <w:p w:rsidR="005A60E7" w:rsidRDefault="006A6D8A" w:rsidP="005A60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невзаимно влюбленный (функция, реализуемая героями «Гамлета», «Синава и Трувора» и «Артистоны» и порождающая конфликт, поскольку воля </w:t>
      </w:r>
      <w:r w:rsidR="005A60E7">
        <w:rPr>
          <w:rFonts w:ascii="Times New Roman" w:hAnsi="Times New Roman" w:cs="Times New Roman"/>
          <w:sz w:val="28"/>
          <w:szCs w:val="28"/>
        </w:rPr>
        <w:t>такого персонажа препятствует соединению любовников; структура «Артистоны» осложняется из-за того, что здесь эту функцию реализуют два героя);</w:t>
      </w:r>
    </w:p>
    <w:p w:rsidR="00703330" w:rsidRDefault="00703330" w:rsidP="005A60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объект невзаимной любви (парная относительно предыдущей функция, составляющая основу конфликта, когда влюбленным является правитель, </w:t>
      </w:r>
      <w:r>
        <w:rPr>
          <w:rFonts w:ascii="Times New Roman" w:hAnsi="Times New Roman" w:cs="Times New Roman"/>
          <w:sz w:val="28"/>
          <w:szCs w:val="28"/>
        </w:rPr>
        <w:lastRenderedPageBreak/>
        <w:t>способный подчинить остальных своей воле, т.е. во всех случаях, кроме отношений Федимы и Дария);</w:t>
      </w:r>
    </w:p>
    <w:p w:rsidR="005A60E7" w:rsidRDefault="005A60E7" w:rsidP="005A60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супруг / супруга (парная функция, реализуемая только в «Гамлете» и не столько связанная с любовными чувствами, сколько являющаяся помехой для Клавдия);</w:t>
      </w:r>
    </w:p>
    <w:p w:rsidR="005A60E7" w:rsidRDefault="005A60E7" w:rsidP="005A60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друг (функция, в полной мере реализуемая только в «Семире», поскольку здесь теплые чувства, связывающие представителей двух противоборствующих «кланов»</w:t>
      </w:r>
      <w:r w:rsidR="00D650EB">
        <w:rPr>
          <w:rFonts w:ascii="Times New Roman" w:hAnsi="Times New Roman" w:cs="Times New Roman"/>
          <w:sz w:val="28"/>
          <w:szCs w:val="28"/>
        </w:rPr>
        <w:t xml:space="preserve"> – </w:t>
      </w:r>
      <w:r>
        <w:rPr>
          <w:rFonts w:ascii="Times New Roman" w:hAnsi="Times New Roman" w:cs="Times New Roman"/>
          <w:sz w:val="28"/>
          <w:szCs w:val="28"/>
        </w:rPr>
        <w:t>Оскольда и Ростислава – влияют на их поступки и на развитие конфликта).</w:t>
      </w:r>
    </w:p>
    <w:p w:rsidR="005A60E7" w:rsidRDefault="005A60E7" w:rsidP="005A60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Две парные </w:t>
      </w:r>
      <w:r w:rsidR="00E91376">
        <w:rPr>
          <w:rFonts w:ascii="Times New Roman" w:hAnsi="Times New Roman" w:cs="Times New Roman"/>
          <w:sz w:val="28"/>
          <w:szCs w:val="28"/>
        </w:rPr>
        <w:t xml:space="preserve">по отношению друг к другу </w:t>
      </w:r>
      <w:r>
        <w:rPr>
          <w:rFonts w:ascii="Times New Roman" w:hAnsi="Times New Roman" w:cs="Times New Roman"/>
          <w:sz w:val="28"/>
          <w:szCs w:val="28"/>
        </w:rPr>
        <w:t xml:space="preserve">функции связаны с отношениями </w:t>
      </w:r>
      <w:r w:rsidR="00E91376">
        <w:rPr>
          <w:rFonts w:ascii="Times New Roman" w:hAnsi="Times New Roman" w:cs="Times New Roman"/>
          <w:sz w:val="28"/>
          <w:szCs w:val="28"/>
        </w:rPr>
        <w:t xml:space="preserve">долга </w:t>
      </w:r>
      <w:r>
        <w:rPr>
          <w:rFonts w:ascii="Times New Roman" w:hAnsi="Times New Roman" w:cs="Times New Roman"/>
          <w:sz w:val="28"/>
          <w:szCs w:val="28"/>
        </w:rPr>
        <w:t xml:space="preserve">между старшими и младшими родственниками. </w:t>
      </w:r>
      <w:r w:rsidR="00423743">
        <w:rPr>
          <w:rFonts w:ascii="Times New Roman" w:hAnsi="Times New Roman" w:cs="Times New Roman"/>
          <w:sz w:val="28"/>
          <w:szCs w:val="28"/>
        </w:rPr>
        <w:t xml:space="preserve">Эти функции реализуются во всех рассматриваемых трагедиях, однако решающую роль в развитии конфликта они играют в «Хореве» (Завлох запрещает Оснельде вступать в брак, а Кий принуждает Хорева сражаться с отцом героини), «Синаве и Труворе» (Гостомысл принуждает Ильмену к браку с Синавом) и «Семире» (Ростислав разрывается между долгом перед отцом и любовью к Семире, а сама героиня отказывается от любви из-за действий ее брата). </w:t>
      </w:r>
    </w:p>
    <w:p w:rsidR="00423743" w:rsidRDefault="00423743" w:rsidP="005A60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Шесть функций напрямую связаны с политической стороной трагедий:</w:t>
      </w:r>
    </w:p>
    <w:p w:rsidR="00423743" w:rsidRDefault="00423743" w:rsidP="004237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правитель (такой герой уникален во всех трагедиях, причем эта функция совпадает или с функцией политического противника, или с функцией невзаимно влюбленного, что и определяет конфликт, причем совмещение в фигурах Клавдия и Дария всех трех функций позволяет этот конфликт снять);</w:t>
      </w:r>
    </w:p>
    <w:p w:rsidR="00423743" w:rsidRDefault="00423743" w:rsidP="004237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бывший </w:t>
      </w:r>
      <w:r w:rsidR="00E91376">
        <w:rPr>
          <w:rFonts w:ascii="Times New Roman" w:hAnsi="Times New Roman" w:cs="Times New Roman"/>
          <w:sz w:val="28"/>
          <w:szCs w:val="28"/>
        </w:rPr>
        <w:t>правитель (функция, которую сценический герой реализует только в «Хореве», да и то появляясь на сцене уже в финале: в целом, как показывают «Гамлет», «Артистона» и «Семира», может замещаться внесценическими персонажами);</w:t>
      </w:r>
    </w:p>
    <w:p w:rsidR="00E91376" w:rsidRDefault="00E91376" w:rsidP="004237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политический противник (парная функция, реализующаяся во всех трагедиях, кроме «Синава и Трувора»; герой, выступающий против правителя, терпит поражение во всех случаях, кроме «Гамлета»);</w:t>
      </w:r>
    </w:p>
    <w:p w:rsidR="00E91376" w:rsidRDefault="00E91376" w:rsidP="004237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потомок бывшего правителя (функция, связанная с правами на престол в «Гамлете» и «Семире»; в «Артистоне» сама героиня – дочь Кира – не желает власти, однако соединение с ней позволило бы Дарию легитимировать свое нахождение на троне);</w:t>
      </w:r>
    </w:p>
    <w:p w:rsidR="00E91376" w:rsidRDefault="00E91376" w:rsidP="004237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5A65">
        <w:rPr>
          <w:rFonts w:ascii="Times New Roman" w:hAnsi="Times New Roman" w:cs="Times New Roman"/>
          <w:sz w:val="28"/>
          <w:szCs w:val="28"/>
        </w:rPr>
        <w:t>подданный (функция, реализуемая всеми героями, не являющимися правителями, бывшими правителями, супругами правителей или пленниками; проявляется п</w:t>
      </w:r>
      <w:r w:rsidR="00BD2EBD">
        <w:rPr>
          <w:rFonts w:ascii="Times New Roman" w:hAnsi="Times New Roman" w:cs="Times New Roman"/>
          <w:sz w:val="28"/>
          <w:szCs w:val="28"/>
        </w:rPr>
        <w:t xml:space="preserve">о-разному: герои признают свой долг перед правителем (в основном это касается мужчин, женщинам в «Гамлете» и «Синаве и Труворе» решение монарха транслируется через отцов), исполняют его волю </w:t>
      </w:r>
      <w:r w:rsidR="008B5A65">
        <w:rPr>
          <w:rFonts w:ascii="Times New Roman" w:hAnsi="Times New Roman" w:cs="Times New Roman"/>
          <w:sz w:val="28"/>
          <w:szCs w:val="28"/>
        </w:rPr>
        <w:t xml:space="preserve">(например, Сталверх в «Хореве» убивает Оснельду, Полоний в «Гамлете» сватает дочь за Клавдия и др.), зависят от его решений («суд» монарха в «Хореве» и «Семире»), как минимум, даже не признавая над собой власти монарха, вынуждены с ней считаться (бунтовщики </w:t>
      </w:r>
      <w:r w:rsidR="00BD2EBD">
        <w:rPr>
          <w:rFonts w:ascii="Times New Roman" w:hAnsi="Times New Roman" w:cs="Times New Roman"/>
          <w:sz w:val="28"/>
          <w:szCs w:val="28"/>
        </w:rPr>
        <w:t>Гамлет, Отан</w:t>
      </w:r>
      <w:r w:rsidR="008B5A65">
        <w:rPr>
          <w:rFonts w:ascii="Times New Roman" w:hAnsi="Times New Roman" w:cs="Times New Roman"/>
          <w:sz w:val="28"/>
          <w:szCs w:val="28"/>
        </w:rPr>
        <w:t>));</w:t>
      </w:r>
    </w:p>
    <w:p w:rsidR="006A6D8A" w:rsidRDefault="008B5A65" w:rsidP="00A40C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пленник (функция, </w:t>
      </w:r>
      <w:r w:rsidR="00BD2EBD">
        <w:rPr>
          <w:rFonts w:ascii="Times New Roman" w:hAnsi="Times New Roman" w:cs="Times New Roman"/>
          <w:sz w:val="28"/>
          <w:szCs w:val="28"/>
        </w:rPr>
        <w:t xml:space="preserve">в полном виде </w:t>
      </w:r>
      <w:r>
        <w:rPr>
          <w:rFonts w:ascii="Times New Roman" w:hAnsi="Times New Roman" w:cs="Times New Roman"/>
          <w:sz w:val="28"/>
          <w:szCs w:val="28"/>
        </w:rPr>
        <w:t>реализуемая в «Хореве» и «Семире»</w:t>
      </w:r>
      <w:r w:rsidR="00BD2EBD">
        <w:rPr>
          <w:rFonts w:ascii="Times New Roman" w:hAnsi="Times New Roman" w:cs="Times New Roman"/>
          <w:sz w:val="28"/>
          <w:szCs w:val="28"/>
        </w:rPr>
        <w:t>, где герои живут под властью захватчика, и замещающая собой функцию подданного, поскольку пленный также зависит от воли правителя, но исключительно благодаря силе, а не долгу; с этой же функцией сближаются герои, не признающие свой долг перед монархом,</w:t>
      </w:r>
      <w:r w:rsidR="00D650EB">
        <w:rPr>
          <w:rFonts w:ascii="Times New Roman" w:hAnsi="Times New Roman" w:cs="Times New Roman"/>
          <w:sz w:val="28"/>
          <w:szCs w:val="28"/>
        </w:rPr>
        <w:t xml:space="preserve"> – </w:t>
      </w:r>
      <w:r w:rsidR="00BD2EBD">
        <w:rPr>
          <w:rFonts w:ascii="Times New Roman" w:hAnsi="Times New Roman" w:cs="Times New Roman"/>
          <w:sz w:val="28"/>
          <w:szCs w:val="28"/>
        </w:rPr>
        <w:t xml:space="preserve">Гамлет, Отан и его дети). </w:t>
      </w:r>
    </w:p>
    <w:p w:rsidR="00BD2EBD" w:rsidRDefault="00BD2EBD" w:rsidP="00A40C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две парные по отношению друг к другу функции – хозяин и наперсник. </w:t>
      </w:r>
      <w:r w:rsidR="00077211">
        <w:rPr>
          <w:rFonts w:ascii="Times New Roman" w:hAnsi="Times New Roman" w:cs="Times New Roman"/>
          <w:sz w:val="28"/>
          <w:szCs w:val="28"/>
        </w:rPr>
        <w:t xml:space="preserve">Они могут реализовываться в разной мере: крайним примером здесь являются Витозар и Олег в «Семире»: эти герои практически не взаимодействуют, основа действия наперсника – рассказ Семире о бое между Оскольдом и Ростиславом и передача слов Оскольда (врага того героя, к которому наперсник технически прикреплен). Функции реализуются во всех трагедиях, кроме «Синава и Трувора». </w:t>
      </w:r>
    </w:p>
    <w:p w:rsidR="005E76B8" w:rsidRDefault="000B1668" w:rsidP="005E76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количеству функций, реализуемых героями, можно в целом судить о степени их участия в действии. Так, в «Хореве» на первое место выходит </w:t>
      </w:r>
      <w:r w:rsidR="002774CD">
        <w:rPr>
          <w:rFonts w:ascii="Times New Roman" w:hAnsi="Times New Roman" w:cs="Times New Roman"/>
          <w:sz w:val="28"/>
          <w:szCs w:val="28"/>
        </w:rPr>
        <w:t>Оснельда</w:t>
      </w:r>
      <w:r>
        <w:rPr>
          <w:rFonts w:ascii="Times New Roman" w:hAnsi="Times New Roman" w:cs="Times New Roman"/>
          <w:sz w:val="28"/>
          <w:szCs w:val="28"/>
        </w:rPr>
        <w:t xml:space="preserve"> (5 функций), </w:t>
      </w:r>
      <w:r w:rsidR="002774CD">
        <w:rPr>
          <w:rFonts w:ascii="Times New Roman" w:hAnsi="Times New Roman" w:cs="Times New Roman"/>
          <w:sz w:val="28"/>
          <w:szCs w:val="28"/>
        </w:rPr>
        <w:t xml:space="preserve">и правда чаще других оказывающаяся на сцене, произносящая наибольшее количество реплик и проживающая конфликт между долгом и страстью. За ней следует сам заглавный герой (4 функции), составляющий с девушкой пару любовников. В «Гамлете» лидируют Гамлет и Клавдий (по 5 функций) – участники обеих основных сторон конфликта – и политического противоборства, и любовного противостояния, </w:t>
      </w:r>
      <w:r w:rsidR="00703330">
        <w:rPr>
          <w:rFonts w:ascii="Times New Roman" w:hAnsi="Times New Roman" w:cs="Times New Roman"/>
          <w:sz w:val="28"/>
          <w:szCs w:val="28"/>
        </w:rPr>
        <w:t>а также Офелия</w:t>
      </w:r>
      <w:r w:rsidR="002774CD">
        <w:rPr>
          <w:rFonts w:ascii="Times New Roman" w:hAnsi="Times New Roman" w:cs="Times New Roman"/>
          <w:sz w:val="28"/>
          <w:szCs w:val="28"/>
        </w:rPr>
        <w:t>, активно задействованная только в «любовной» части. В «Синаве и Труворе»</w:t>
      </w:r>
      <w:r w:rsidR="00703330">
        <w:rPr>
          <w:rFonts w:ascii="Times New Roman" w:hAnsi="Times New Roman" w:cs="Times New Roman"/>
          <w:sz w:val="28"/>
          <w:szCs w:val="28"/>
        </w:rPr>
        <w:t xml:space="preserve"> в центре вновь оказывается женский образ (4 функции),</w:t>
      </w:r>
      <w:r w:rsidR="002774CD">
        <w:rPr>
          <w:rFonts w:ascii="Times New Roman" w:hAnsi="Times New Roman" w:cs="Times New Roman"/>
          <w:sz w:val="28"/>
          <w:szCs w:val="28"/>
        </w:rPr>
        <w:t xml:space="preserve"> </w:t>
      </w:r>
      <w:r w:rsidR="00703330">
        <w:rPr>
          <w:rFonts w:ascii="Times New Roman" w:hAnsi="Times New Roman" w:cs="Times New Roman"/>
          <w:sz w:val="28"/>
          <w:szCs w:val="28"/>
        </w:rPr>
        <w:t>два других</w:t>
      </w:r>
      <w:r w:rsidR="002774CD">
        <w:rPr>
          <w:rFonts w:ascii="Times New Roman" w:hAnsi="Times New Roman" w:cs="Times New Roman"/>
          <w:sz w:val="28"/>
          <w:szCs w:val="28"/>
        </w:rPr>
        <w:t xml:space="preserve"> центральных персонажа – участники «любовного треугольника»</w:t>
      </w:r>
      <w:r w:rsidR="00D650EB">
        <w:rPr>
          <w:rFonts w:ascii="Times New Roman" w:hAnsi="Times New Roman" w:cs="Times New Roman"/>
          <w:sz w:val="28"/>
          <w:szCs w:val="28"/>
        </w:rPr>
        <w:t xml:space="preserve"> – </w:t>
      </w:r>
      <w:r w:rsidR="002774CD">
        <w:rPr>
          <w:rFonts w:ascii="Times New Roman" w:hAnsi="Times New Roman" w:cs="Times New Roman"/>
          <w:sz w:val="28"/>
          <w:szCs w:val="28"/>
        </w:rPr>
        <w:t xml:space="preserve">равны между собой (по 3 функции), Гостомысл же, только опосредующий здесь связь между Синавом и Ильменой, им уступает. В «Артистоне» </w:t>
      </w:r>
      <w:r w:rsidR="00703330">
        <w:rPr>
          <w:rFonts w:ascii="Times New Roman" w:hAnsi="Times New Roman" w:cs="Times New Roman"/>
          <w:sz w:val="28"/>
          <w:szCs w:val="28"/>
        </w:rPr>
        <w:t xml:space="preserve">снова </w:t>
      </w:r>
      <w:r w:rsidR="002774CD">
        <w:rPr>
          <w:rFonts w:ascii="Times New Roman" w:hAnsi="Times New Roman" w:cs="Times New Roman"/>
          <w:sz w:val="28"/>
          <w:szCs w:val="28"/>
        </w:rPr>
        <w:t xml:space="preserve">лидируют </w:t>
      </w:r>
      <w:r w:rsidR="00703330">
        <w:rPr>
          <w:rFonts w:ascii="Times New Roman" w:hAnsi="Times New Roman" w:cs="Times New Roman"/>
          <w:sz w:val="28"/>
          <w:szCs w:val="28"/>
        </w:rPr>
        <w:t>(5 и 4 функции соответственно)</w:t>
      </w:r>
      <w:r w:rsidR="002774CD">
        <w:rPr>
          <w:rFonts w:ascii="Times New Roman" w:hAnsi="Times New Roman" w:cs="Times New Roman"/>
          <w:sz w:val="28"/>
          <w:szCs w:val="28"/>
        </w:rPr>
        <w:t xml:space="preserve"> два женских образа – самой Артистоны и Федимы, вокруг которых и строятся две параллельные линии конфликта</w:t>
      </w:r>
      <w:r w:rsidR="00703330">
        <w:rPr>
          <w:rFonts w:ascii="Times New Roman" w:hAnsi="Times New Roman" w:cs="Times New Roman"/>
          <w:sz w:val="28"/>
          <w:szCs w:val="28"/>
        </w:rPr>
        <w:t>, а также связывающий линии конфликта монарх Кий (также 4 функции)</w:t>
      </w:r>
      <w:r w:rsidR="002774CD">
        <w:rPr>
          <w:rFonts w:ascii="Times New Roman" w:hAnsi="Times New Roman" w:cs="Times New Roman"/>
          <w:sz w:val="28"/>
          <w:szCs w:val="28"/>
        </w:rPr>
        <w:t>. В «Семире» по 6 функций (рекорд для рассматриваемых трагедий</w:t>
      </w:r>
      <w:r w:rsidR="005E76B8">
        <w:rPr>
          <w:rFonts w:ascii="Times New Roman" w:hAnsi="Times New Roman" w:cs="Times New Roman"/>
          <w:sz w:val="28"/>
          <w:szCs w:val="28"/>
        </w:rPr>
        <w:t>, демонстрирующий повышенную усложненность интриги в этой пьесе относительно предыдущих</w:t>
      </w:r>
      <w:r w:rsidR="002774CD">
        <w:rPr>
          <w:rFonts w:ascii="Times New Roman" w:hAnsi="Times New Roman" w:cs="Times New Roman"/>
          <w:sz w:val="28"/>
          <w:szCs w:val="28"/>
        </w:rPr>
        <w:t>) реализуют Семира и Оскольд</w:t>
      </w:r>
      <w:r w:rsidR="005E76B8">
        <w:rPr>
          <w:rFonts w:ascii="Times New Roman" w:hAnsi="Times New Roman" w:cs="Times New Roman"/>
          <w:sz w:val="28"/>
          <w:szCs w:val="28"/>
        </w:rPr>
        <w:t xml:space="preserve"> – герои, ведущие действие и заставляющие оппонентов только противодействовать им. </w:t>
      </w:r>
    </w:p>
    <w:p w:rsidR="00F404A6" w:rsidRDefault="005E76B8" w:rsidP="00F404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повторяющегося совмещения определенных функций можно было бы выделить несколько персонажных типов, как то делает В. Я. </w:t>
      </w:r>
      <w:r w:rsidRPr="005E76B8">
        <w:rPr>
          <w:rFonts w:ascii="Times New Roman" w:hAnsi="Times New Roman" w:cs="Times New Roman"/>
          <w:sz w:val="28"/>
          <w:szCs w:val="28"/>
        </w:rPr>
        <w:t>Пропп на примере сказки в своей известнейшей книге «Морфология “волшебной” сказки»</w:t>
      </w:r>
      <w:r w:rsidRPr="005E76B8">
        <w:rPr>
          <w:rFonts w:ascii="Times New Roman" w:hAnsi="Times New Roman" w:cs="Times New Roman"/>
          <w:sz w:val="28"/>
          <w:szCs w:val="28"/>
          <w:vertAlign w:val="superscript"/>
        </w:rPr>
        <w:footnoteReference w:id="206"/>
      </w:r>
      <w:r w:rsidRPr="005E76B8">
        <w:rPr>
          <w:rFonts w:ascii="Times New Roman" w:hAnsi="Times New Roman" w:cs="Times New Roman"/>
          <w:sz w:val="28"/>
          <w:szCs w:val="28"/>
        </w:rPr>
        <w:t xml:space="preserve"> или В. В. Гиппиус в значительно менее известной, но во многом опередившей свое время статье 1919 г. «О композиции тургеневских романов»</w:t>
      </w:r>
      <w:r w:rsidRPr="005E76B8">
        <w:rPr>
          <w:rFonts w:ascii="Times New Roman" w:hAnsi="Times New Roman" w:cs="Times New Roman"/>
          <w:sz w:val="28"/>
          <w:szCs w:val="28"/>
          <w:vertAlign w:val="superscript"/>
        </w:rPr>
        <w:footnoteReference w:id="207"/>
      </w:r>
      <w:r>
        <w:rPr>
          <w:rFonts w:ascii="Times New Roman" w:hAnsi="Times New Roman" w:cs="Times New Roman"/>
          <w:sz w:val="28"/>
          <w:szCs w:val="28"/>
        </w:rPr>
        <w:t xml:space="preserve">. </w:t>
      </w:r>
      <w:r w:rsidR="00845229">
        <w:rPr>
          <w:rFonts w:ascii="Times New Roman" w:hAnsi="Times New Roman" w:cs="Times New Roman"/>
          <w:sz w:val="28"/>
          <w:szCs w:val="28"/>
        </w:rPr>
        <w:t xml:space="preserve">Однако следует понимать, что, в отличие, например, от набора сказок, данных нам синхронно, вне зависимости от времени их </w:t>
      </w:r>
      <w:r w:rsidR="00845229">
        <w:rPr>
          <w:rFonts w:ascii="Times New Roman" w:hAnsi="Times New Roman" w:cs="Times New Roman"/>
          <w:sz w:val="28"/>
          <w:szCs w:val="28"/>
        </w:rPr>
        <w:lastRenderedPageBreak/>
        <w:t xml:space="preserve">создания, взаимовлияния и проч., </w:t>
      </w:r>
      <w:r w:rsidR="00F404A6">
        <w:rPr>
          <w:rFonts w:ascii="Times New Roman" w:hAnsi="Times New Roman" w:cs="Times New Roman"/>
          <w:sz w:val="28"/>
          <w:szCs w:val="28"/>
        </w:rPr>
        <w:t xml:space="preserve">рассматриваемые трагедии демонстрируют процесс постепенного формирования жанровой модели на русской почве. </w:t>
      </w:r>
      <w:r w:rsidR="00F404A6" w:rsidRPr="005E76B8">
        <w:rPr>
          <w:rFonts w:ascii="Times New Roman" w:hAnsi="Times New Roman" w:cs="Times New Roman"/>
          <w:sz w:val="28"/>
          <w:szCs w:val="28"/>
        </w:rPr>
        <w:t xml:space="preserve">Драматург использовал несколько разных схем расположения героев, трансформировал их, совмещал, перестраивал, не отступая, однако, от заданной уже в первой своей трагедии – в «Хореве» – жанровой основы. </w:t>
      </w:r>
      <w:r w:rsidR="00F404A6">
        <w:rPr>
          <w:rFonts w:ascii="Times New Roman" w:hAnsi="Times New Roman" w:cs="Times New Roman"/>
          <w:sz w:val="28"/>
          <w:szCs w:val="28"/>
        </w:rPr>
        <w:t xml:space="preserve">В этой связи нельзя говорить о системе амплуа как наборе готовых образов, существующих до конкретных текстов и определяющих их построение. </w:t>
      </w:r>
    </w:p>
    <w:p w:rsidR="00CB4F48" w:rsidRDefault="00CB4F48" w:rsidP="00A75F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Некие зачатки такого рода типов, однако, выделить можно. Так, во всех трагедиях присутствуют парные герои, </w:t>
      </w:r>
      <w:r w:rsidR="009A0679">
        <w:rPr>
          <w:rFonts w:ascii="Times New Roman" w:hAnsi="Times New Roman" w:cs="Times New Roman"/>
          <w:sz w:val="28"/>
          <w:szCs w:val="28"/>
        </w:rPr>
        <w:t>доминирующая</w:t>
      </w:r>
      <w:r>
        <w:rPr>
          <w:rFonts w:ascii="Times New Roman" w:hAnsi="Times New Roman" w:cs="Times New Roman"/>
          <w:sz w:val="28"/>
          <w:szCs w:val="28"/>
        </w:rPr>
        <w:t xml:space="preserve"> функция которых – любовники. Как правило (Хорев, Оснельда, Офелия, Трувор, Ильмена, Оркант, Ростислав, Семира), эта </w:t>
      </w:r>
      <w:r w:rsidR="000B3EDC">
        <w:rPr>
          <w:rFonts w:ascii="Times New Roman" w:hAnsi="Times New Roman" w:cs="Times New Roman"/>
          <w:sz w:val="28"/>
          <w:szCs w:val="28"/>
        </w:rPr>
        <w:t>роль</w:t>
      </w:r>
      <w:r>
        <w:rPr>
          <w:rFonts w:ascii="Times New Roman" w:hAnsi="Times New Roman" w:cs="Times New Roman"/>
          <w:sz w:val="28"/>
          <w:szCs w:val="28"/>
        </w:rPr>
        <w:t xml:space="preserve"> сочетается с функцией младшего родственника, создающей отношения долга, мешающего героям отдаться взаимной страсти. Исключениями здесь являются Артистона, зависящая от Дария благодаря отношениям правителя и подданного, и Гамлет, для которого позицию родственника, заставляющего действовать вопреки страсти, замещает тень убитого отца, «вопиющая» с небес о необходимости мести. </w:t>
      </w:r>
      <w:r w:rsidR="00A75FAD">
        <w:rPr>
          <w:rFonts w:ascii="Times New Roman" w:hAnsi="Times New Roman" w:cs="Times New Roman"/>
          <w:sz w:val="28"/>
          <w:szCs w:val="28"/>
        </w:rPr>
        <w:t xml:space="preserve">В этой паре, безусловно, есть и гендерное типологическое деление, не представленное в таблице. В каждой из трагедий появляется </w:t>
      </w:r>
      <w:r w:rsidR="00A75FAD" w:rsidRPr="00A75FAD">
        <w:rPr>
          <w:rFonts w:ascii="Times New Roman" w:hAnsi="Times New Roman" w:cs="Times New Roman"/>
          <w:sz w:val="28"/>
          <w:szCs w:val="28"/>
        </w:rPr>
        <w:t>молодой герой, испытывающий взаимные чувства к девушке и зачастую являющийся идеальным воином. Он может сталкиваться с противоречием между долгом и любовью, при этом стремится найти компромисс между этими началами (Хорев с Оснельдой пишет письмо Завлоху, Гамлет соглашается пощадить Полония и т.д.). В трагедии «Семира», как будет показано ниже, такой компромисс оказывается невозможен и перед Ростиславом встает необходимость выбора. В паре с ним всегда появляется девушка, тоже зачастую (Оснельда, Ильмена) мучимая схожим противоречием, но лишенная (помимо риторически успешной Семиры) возможности действовать.</w:t>
      </w:r>
    </w:p>
    <w:p w:rsidR="009A0679" w:rsidRDefault="00A75FAD" w:rsidP="009A06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функция, которую можно признать доминирующей,</w:t>
      </w:r>
      <w:r w:rsidR="00D650EB">
        <w:rPr>
          <w:rFonts w:ascii="Times New Roman" w:hAnsi="Times New Roman" w:cs="Times New Roman"/>
          <w:sz w:val="28"/>
          <w:szCs w:val="28"/>
        </w:rPr>
        <w:t xml:space="preserve"> – </w:t>
      </w:r>
      <w:r>
        <w:rPr>
          <w:rFonts w:ascii="Times New Roman" w:hAnsi="Times New Roman" w:cs="Times New Roman"/>
          <w:sz w:val="28"/>
          <w:szCs w:val="28"/>
        </w:rPr>
        <w:t xml:space="preserve">функция правителя. Она, помимо частотных естественных сочетаний (политический </w:t>
      </w:r>
      <w:r>
        <w:rPr>
          <w:rFonts w:ascii="Times New Roman" w:hAnsi="Times New Roman" w:cs="Times New Roman"/>
          <w:sz w:val="28"/>
          <w:szCs w:val="28"/>
        </w:rPr>
        <w:lastRenderedPageBreak/>
        <w:t>противник, хозяин), выступает в паре или с функцией старшего родственника (Кий, Синав, Олег), или – невзаимно влюбленного (Клавдий, Синав, Дарий), благодаря чему выстраивается св</w:t>
      </w:r>
      <w:r w:rsidR="009A0679">
        <w:rPr>
          <w:rFonts w:ascii="Times New Roman" w:hAnsi="Times New Roman" w:cs="Times New Roman"/>
          <w:sz w:val="28"/>
          <w:szCs w:val="28"/>
        </w:rPr>
        <w:t>язь между этой фигурой и парой любовников</w:t>
      </w:r>
      <w:r>
        <w:rPr>
          <w:rFonts w:ascii="Times New Roman" w:hAnsi="Times New Roman" w:cs="Times New Roman"/>
          <w:sz w:val="28"/>
          <w:szCs w:val="28"/>
        </w:rPr>
        <w:t xml:space="preserve">, </w:t>
      </w:r>
      <w:r w:rsidR="009A0679">
        <w:rPr>
          <w:rFonts w:ascii="Times New Roman" w:hAnsi="Times New Roman" w:cs="Times New Roman"/>
          <w:sz w:val="28"/>
          <w:szCs w:val="28"/>
        </w:rPr>
        <w:t xml:space="preserve">преградой </w:t>
      </w:r>
      <w:proofErr w:type="gramStart"/>
      <w:r w:rsidR="009A0679">
        <w:rPr>
          <w:rFonts w:ascii="Times New Roman" w:hAnsi="Times New Roman" w:cs="Times New Roman"/>
          <w:sz w:val="28"/>
          <w:szCs w:val="28"/>
        </w:rPr>
        <w:t>для воссоединения</w:t>
      </w:r>
      <w:proofErr w:type="gramEnd"/>
      <w:r w:rsidR="009A0679">
        <w:rPr>
          <w:rFonts w:ascii="Times New Roman" w:hAnsi="Times New Roman" w:cs="Times New Roman"/>
          <w:sz w:val="28"/>
          <w:szCs w:val="28"/>
        </w:rPr>
        <w:t xml:space="preserve"> которых вольно или невольно и оказывается монарх. Уже отойдя от схемы, можно говорить о нескольких типах</w:t>
      </w:r>
      <w:r w:rsidR="009A0679" w:rsidRPr="009A0679">
        <w:rPr>
          <w:rFonts w:ascii="Times New Roman" w:hAnsi="Times New Roman" w:cs="Times New Roman"/>
          <w:sz w:val="28"/>
          <w:szCs w:val="28"/>
        </w:rPr>
        <w:t xml:space="preserve"> правителей: добродетельный, но подверженный любовной страсти и потому совершающий ошибки (Синав, Дарий) и тоже вполне добродетельный, но вынужденный бороться с собственной гневливостью (герои-«гипохондриаки», если пользоваться терминологией В. К. Тредиаковского, – Кий, Олег). Клавдий и Полоний позднее получат прямое продолжение в образе Димитрия Самозванца, в рамках же ранних трагедий их условно можно объединить с Федимой, также подверженной страсти ко злу. </w:t>
      </w:r>
    </w:p>
    <w:p w:rsidR="00192834" w:rsidRDefault="009A0679" w:rsidP="006E11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доминирующей (помимо Полония, персонажа более сложного)</w:t>
      </w:r>
      <w:r w:rsidR="002C5990">
        <w:rPr>
          <w:rFonts w:ascii="Times New Roman" w:hAnsi="Times New Roman" w:cs="Times New Roman"/>
          <w:sz w:val="28"/>
          <w:szCs w:val="28"/>
        </w:rPr>
        <w:t>, безусловно, является функция наперсника, в целом определяющая героя, который ее реализует, и не сочетающаяся с другими</w:t>
      </w:r>
      <w:r w:rsidR="009A767D">
        <w:rPr>
          <w:rFonts w:ascii="Times New Roman" w:hAnsi="Times New Roman" w:cs="Times New Roman"/>
          <w:sz w:val="28"/>
          <w:szCs w:val="28"/>
        </w:rPr>
        <w:t>,</w:t>
      </w:r>
      <w:r w:rsidR="002C5990">
        <w:rPr>
          <w:rFonts w:ascii="Times New Roman" w:hAnsi="Times New Roman" w:cs="Times New Roman"/>
          <w:sz w:val="28"/>
          <w:szCs w:val="28"/>
        </w:rPr>
        <w:t xml:space="preserve"> кроме (формально) функции подданного. Эта функция, однако, также реализуется по-разному, что станет видно при более подробном анализе конкретных персонажей, ее выполняющих. </w:t>
      </w:r>
    </w:p>
    <w:p w:rsidR="006E118E" w:rsidRDefault="006E118E" w:rsidP="006E118E">
      <w:pPr>
        <w:spacing w:line="360" w:lineRule="auto"/>
        <w:ind w:firstLine="709"/>
        <w:jc w:val="both"/>
        <w:rPr>
          <w:rFonts w:ascii="Times New Roman" w:hAnsi="Times New Roman" w:cs="Times New Roman"/>
          <w:sz w:val="28"/>
          <w:szCs w:val="28"/>
        </w:rPr>
      </w:pPr>
    </w:p>
    <w:p w:rsidR="00192834" w:rsidRPr="00192834" w:rsidRDefault="00192834" w:rsidP="00192834">
      <w:pPr>
        <w:pStyle w:val="ad"/>
        <w:numPr>
          <w:ilvl w:val="0"/>
          <w:numId w:val="5"/>
        </w:numPr>
        <w:spacing w:line="360" w:lineRule="auto"/>
        <w:jc w:val="both"/>
        <w:rPr>
          <w:rFonts w:ascii="Times New Roman" w:hAnsi="Times New Roman" w:cs="Times New Roman"/>
          <w:b/>
          <w:i/>
          <w:sz w:val="28"/>
          <w:szCs w:val="28"/>
        </w:rPr>
      </w:pPr>
      <w:r w:rsidRPr="00192834">
        <w:rPr>
          <w:rFonts w:ascii="Times New Roman" w:hAnsi="Times New Roman" w:cs="Times New Roman"/>
          <w:b/>
          <w:i/>
          <w:sz w:val="28"/>
          <w:szCs w:val="28"/>
        </w:rPr>
        <w:t>Модели построения трагедий</w:t>
      </w:r>
    </w:p>
    <w:p w:rsidR="004D7C8C" w:rsidRDefault="006E118E"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функций показывает, что р</w:t>
      </w:r>
      <w:r w:rsidR="00AD4452">
        <w:rPr>
          <w:rFonts w:ascii="Times New Roman" w:hAnsi="Times New Roman" w:cs="Times New Roman"/>
          <w:sz w:val="28"/>
          <w:szCs w:val="28"/>
        </w:rPr>
        <w:t xml:space="preserve">анние трагедии Сумарокова </w:t>
      </w:r>
      <w:r>
        <w:rPr>
          <w:rFonts w:ascii="Times New Roman" w:hAnsi="Times New Roman" w:cs="Times New Roman"/>
          <w:sz w:val="28"/>
          <w:szCs w:val="28"/>
        </w:rPr>
        <w:t xml:space="preserve">по существу </w:t>
      </w:r>
      <w:r w:rsidR="00AD4452">
        <w:rPr>
          <w:rFonts w:ascii="Times New Roman" w:hAnsi="Times New Roman" w:cs="Times New Roman"/>
          <w:sz w:val="28"/>
          <w:szCs w:val="28"/>
        </w:rPr>
        <w:t>построены на двух схемах</w:t>
      </w:r>
      <w:r>
        <w:rPr>
          <w:rFonts w:ascii="Times New Roman" w:hAnsi="Times New Roman" w:cs="Times New Roman"/>
          <w:sz w:val="28"/>
          <w:szCs w:val="28"/>
        </w:rPr>
        <w:t xml:space="preserve"> – в зависимости от того, какие функции есть у влюбленных и у правителя</w:t>
      </w:r>
      <w:r w:rsidR="00AD4452">
        <w:rPr>
          <w:rFonts w:ascii="Times New Roman" w:hAnsi="Times New Roman" w:cs="Times New Roman"/>
          <w:sz w:val="28"/>
          <w:szCs w:val="28"/>
        </w:rPr>
        <w:t xml:space="preserve">. Первая из них возникает в «Хореве», </w:t>
      </w:r>
      <w:r>
        <w:rPr>
          <w:rFonts w:ascii="Times New Roman" w:hAnsi="Times New Roman" w:cs="Times New Roman"/>
          <w:sz w:val="28"/>
          <w:szCs w:val="28"/>
        </w:rPr>
        <w:t xml:space="preserve">при некоторой трансформации </w:t>
      </w:r>
      <w:r w:rsidR="00AD4452">
        <w:rPr>
          <w:rFonts w:ascii="Times New Roman" w:hAnsi="Times New Roman" w:cs="Times New Roman"/>
          <w:sz w:val="28"/>
          <w:szCs w:val="28"/>
        </w:rPr>
        <w:t xml:space="preserve">сохраняется в «Гамлете» и впоследствии вновь появляется в «Семире» (при этом вызывает вопросы причина такого «рецидива»). </w:t>
      </w:r>
      <w:r w:rsidR="004D7C8C">
        <w:rPr>
          <w:rFonts w:ascii="Times New Roman" w:hAnsi="Times New Roman" w:cs="Times New Roman"/>
          <w:sz w:val="28"/>
          <w:szCs w:val="28"/>
        </w:rPr>
        <w:t xml:space="preserve">Вторая, впервые возникнув в том же «Гамлете», получит развитие в «Синаве и Труворе» и «Артистоне». </w:t>
      </w:r>
    </w:p>
    <w:p w:rsidR="005463F3" w:rsidRDefault="005463F3" w:rsidP="00AD4452">
      <w:pPr>
        <w:spacing w:line="360" w:lineRule="auto"/>
        <w:ind w:firstLine="709"/>
        <w:jc w:val="both"/>
        <w:rPr>
          <w:rFonts w:ascii="Times New Roman" w:hAnsi="Times New Roman" w:cs="Times New Roman"/>
          <w:sz w:val="28"/>
          <w:szCs w:val="28"/>
        </w:rPr>
      </w:pPr>
    </w:p>
    <w:p w:rsidR="00E71155" w:rsidRPr="00E71155" w:rsidRDefault="00E71155" w:rsidP="00AD4452">
      <w:pPr>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3.1</w:t>
      </w:r>
      <w:r w:rsidRPr="00E71155">
        <w:rPr>
          <w:rFonts w:ascii="Times New Roman" w:hAnsi="Times New Roman" w:cs="Times New Roman"/>
          <w:b/>
          <w:i/>
          <w:sz w:val="28"/>
          <w:szCs w:val="28"/>
        </w:rPr>
        <w:t>. Модель 1</w:t>
      </w:r>
    </w:p>
    <w:p w:rsidR="00AD4452" w:rsidRDefault="006E118E" w:rsidP="00E711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Фактором, препятствующим воссоединению влюбленных</w:t>
      </w:r>
      <w:r w:rsidR="004D7C8C">
        <w:rPr>
          <w:rFonts w:ascii="Times New Roman" w:hAnsi="Times New Roman" w:cs="Times New Roman"/>
          <w:sz w:val="28"/>
          <w:szCs w:val="28"/>
        </w:rPr>
        <w:t xml:space="preserve"> в рамках первой модели,</w:t>
      </w:r>
      <w:r>
        <w:rPr>
          <w:rFonts w:ascii="Times New Roman" w:hAnsi="Times New Roman" w:cs="Times New Roman"/>
          <w:sz w:val="28"/>
          <w:szCs w:val="28"/>
        </w:rPr>
        <w:t xml:space="preserve"> является политический конфликт, в котором или герои-любовники принимают участие самостоятельно (Гамлет), или, чаще, </w:t>
      </w:r>
      <w:r w:rsidR="004D7C8C">
        <w:rPr>
          <w:rFonts w:ascii="Times New Roman" w:hAnsi="Times New Roman" w:cs="Times New Roman"/>
          <w:sz w:val="28"/>
          <w:szCs w:val="28"/>
        </w:rPr>
        <w:t xml:space="preserve">активно участвуют те персонажи, с которыми влюбленные связаны долгом родственника и подданного. </w:t>
      </w:r>
      <w:r w:rsidR="004D7C8C" w:rsidRPr="004D7C8C">
        <w:rPr>
          <w:rFonts w:ascii="Times New Roman" w:hAnsi="Times New Roman" w:cs="Times New Roman"/>
          <w:sz w:val="28"/>
          <w:szCs w:val="28"/>
        </w:rPr>
        <w:t>Е. Н. Купреянова в статье «К вопросу о классицизме» на материале трагедий французского классицизма делает вывод о том, что в них нет конфликта между страстью и долгом в современном понимании последнего, но только «долг человека перед самим собой, а не перед другими»</w:t>
      </w:r>
      <w:r w:rsidR="004D7C8C" w:rsidRPr="004D7C8C">
        <w:rPr>
          <w:rFonts w:ascii="Times New Roman" w:hAnsi="Times New Roman" w:cs="Times New Roman"/>
          <w:sz w:val="28"/>
          <w:szCs w:val="28"/>
          <w:vertAlign w:val="superscript"/>
        </w:rPr>
        <w:footnoteReference w:id="208"/>
      </w:r>
      <w:r w:rsidR="004D7C8C" w:rsidRPr="004D7C8C">
        <w:rPr>
          <w:rFonts w:ascii="Times New Roman" w:hAnsi="Times New Roman" w:cs="Times New Roman"/>
          <w:sz w:val="28"/>
          <w:szCs w:val="28"/>
        </w:rPr>
        <w:t>.  Такое суждение во многом верно</w:t>
      </w:r>
      <w:r w:rsidR="00253ECF">
        <w:rPr>
          <w:rFonts w:ascii="Times New Roman" w:hAnsi="Times New Roman" w:cs="Times New Roman"/>
          <w:sz w:val="28"/>
          <w:szCs w:val="28"/>
        </w:rPr>
        <w:t xml:space="preserve"> (впрочем, в большей степени применительно, например, к трагедиям Расина, нежели к пьесам Сумарокова)</w:t>
      </w:r>
      <w:r w:rsidR="004D7C8C" w:rsidRPr="004D7C8C">
        <w:rPr>
          <w:rFonts w:ascii="Times New Roman" w:hAnsi="Times New Roman" w:cs="Times New Roman"/>
          <w:sz w:val="28"/>
          <w:szCs w:val="28"/>
        </w:rPr>
        <w:t>, однако трудно отрицать, что любой внутренний долг имеет внешнюю мотивировку</w:t>
      </w:r>
      <w:r w:rsidR="004D7C8C">
        <w:rPr>
          <w:rFonts w:ascii="Times New Roman" w:hAnsi="Times New Roman" w:cs="Times New Roman"/>
          <w:sz w:val="28"/>
          <w:szCs w:val="28"/>
        </w:rPr>
        <w:t>, которую и воплощает в трагедии старшее поколение. Причина этого конфликта всегда одинакова: один из персонажей в прошлом силой захватил в городе власть, а теперь свергнутый правитель или его потомок стремится взять реванш. Соответственно, младшие герои (в особенности те, которые связаны с реваншистом или, как Гамлет, сами таковыми являются) оказываются в ситуации, когда их род борется против того «лагеря», к которому относится их возлюбленный</w:t>
      </w:r>
      <w:r w:rsidR="00E71155">
        <w:rPr>
          <w:rFonts w:ascii="Times New Roman" w:hAnsi="Times New Roman" w:cs="Times New Roman"/>
          <w:sz w:val="28"/>
          <w:szCs w:val="28"/>
        </w:rPr>
        <w:t xml:space="preserve">, что неизбежно порождает внутренний конфликт и препятствует соединению с любовником или любовницей. </w:t>
      </w:r>
      <w:r w:rsidR="00AD4452">
        <w:rPr>
          <w:rFonts w:ascii="Times New Roman" w:hAnsi="Times New Roman" w:cs="Times New Roman"/>
          <w:sz w:val="28"/>
          <w:szCs w:val="28"/>
        </w:rPr>
        <w:t>Такова в общем виде схема этого типа персонажной системы, однако необходимо разобрать ее на примере конкретных трагедий, чтобы понять, как она трансформируется в каждом случае.</w:t>
      </w:r>
    </w:p>
    <w:p w:rsidR="00253ECF" w:rsidRDefault="00253ECF" w:rsidP="00E71155">
      <w:pPr>
        <w:spacing w:line="360" w:lineRule="auto"/>
        <w:ind w:firstLine="709"/>
        <w:jc w:val="both"/>
        <w:rPr>
          <w:rFonts w:ascii="Times New Roman" w:hAnsi="Times New Roman" w:cs="Times New Roman"/>
          <w:sz w:val="28"/>
          <w:szCs w:val="28"/>
        </w:rPr>
      </w:pPr>
    </w:p>
    <w:p w:rsidR="00AD4452" w:rsidRDefault="00AD4452" w:rsidP="00AD4452">
      <w:pPr>
        <w:pStyle w:val="a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«Хорев»</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«Хорева» вполне соответствует описанной выше: Кий захватил город Завлоха и изгнал его самого, тот вновь наступает на Киев, </w:t>
      </w:r>
      <w:r>
        <w:rPr>
          <w:rFonts w:ascii="Times New Roman" w:hAnsi="Times New Roman" w:cs="Times New Roman"/>
          <w:sz w:val="28"/>
          <w:szCs w:val="28"/>
        </w:rPr>
        <w:lastRenderedPageBreak/>
        <w:t xml:space="preserve">желая, чтобы ему вернули дочь. Для Оснельды возможное спасение из плена, однако, становится «горестным» из-за любви к Хореву. Героиня мучается из-за возникшего у нее противоречия, однако ни в какие поступки это не вытекает по двум причинам.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она является женщиной – и, значит, не может добиваться своих целей силой. Единственным оружием Оснельды является слово, что, между прочим, само по себе в скупых на действие сумароковских трагедиях выдвигает героиню-женщину на первый план. </w:t>
      </w:r>
      <w:r w:rsidRPr="008A6072">
        <w:rPr>
          <w:rFonts w:ascii="Times New Roman" w:hAnsi="Times New Roman" w:cs="Times New Roman"/>
          <w:sz w:val="28"/>
          <w:szCs w:val="28"/>
        </w:rPr>
        <w:t>На преимущественно женский характер сумароковских трагедий справедливо указывает в статье «Любовь и политика в трагедиях Сумарокова» И. Клейн: «Вообще, сумароковские трагедии в большей мере носят женский, чем мужской характер, именно женщины находятся в центре внимания, что видно и на примере “Синава и Трувора”: Ильмене принадлежит значительно больше реплик, чем героям-мужчинам; главной фигурой пьесы является именно она. Сходным образом обстоит дело в “Хореве”, “Гамлете”, “Семире”, “Артистоне” и др.»</w:t>
      </w:r>
      <w:r>
        <w:rPr>
          <w:rStyle w:val="a8"/>
          <w:rFonts w:ascii="Times New Roman" w:hAnsi="Times New Roman" w:cs="Times New Roman"/>
          <w:sz w:val="28"/>
          <w:szCs w:val="28"/>
        </w:rPr>
        <w:footnoteReference w:id="209"/>
      </w:r>
      <w:r>
        <w:rPr>
          <w:rFonts w:ascii="Times New Roman" w:hAnsi="Times New Roman" w:cs="Times New Roman"/>
          <w:sz w:val="28"/>
          <w:szCs w:val="28"/>
        </w:rPr>
        <w:t>. Значительно раньше Клейна эту же мысль (таким же образом аргументированную) применительно к «Хореву» высказал в своем «Письме … от приятеля к приятелю» В. К. Тредиаковский, рассуждая о названии трагедии: «…</w:t>
      </w:r>
      <w:r w:rsidRPr="008A6072">
        <w:rPr>
          <w:rFonts w:ascii="Times New Roman" w:hAnsi="Times New Roman" w:cs="Times New Roman"/>
          <w:sz w:val="28"/>
          <w:szCs w:val="28"/>
        </w:rPr>
        <w:t>ей надлежало было дать имя “Оснельда</w:t>
      </w:r>
      <w:r>
        <w:rPr>
          <w:rFonts w:ascii="Times New Roman" w:hAnsi="Times New Roman" w:cs="Times New Roman"/>
          <w:sz w:val="28"/>
          <w:szCs w:val="28"/>
        </w:rPr>
        <w:t xml:space="preserve"> и Хорев'', когда уже а</w:t>
      </w:r>
      <w:r w:rsidRPr="008A6072">
        <w:rPr>
          <w:rFonts w:ascii="Times New Roman" w:hAnsi="Times New Roman" w:cs="Times New Roman"/>
          <w:sz w:val="28"/>
          <w:szCs w:val="28"/>
        </w:rPr>
        <w:t>втору необходимо стало надобно проименовать ее “Хоревом”. Вы изволите знать, что наименование всегда делается драматическим штукам от того лица, которое в драме есть героем, и коего больше есть действия в ней. Но сами рассудите, меньше ль действия Оснельдина во всем “Хореве” против действий самого Хорева? Ею началась трагедия, ею продолжалась, ею завязалась, смертию ея и развязалась</w:t>
      </w:r>
      <w:r>
        <w:rPr>
          <w:rFonts w:ascii="Times New Roman" w:hAnsi="Times New Roman" w:cs="Times New Roman"/>
          <w:sz w:val="28"/>
          <w:szCs w:val="28"/>
        </w:rPr>
        <w:t>»</w:t>
      </w:r>
      <w:r>
        <w:rPr>
          <w:rStyle w:val="a8"/>
          <w:rFonts w:ascii="Times New Roman" w:hAnsi="Times New Roman" w:cs="Times New Roman"/>
          <w:sz w:val="28"/>
          <w:szCs w:val="28"/>
        </w:rPr>
        <w:footnoteReference w:id="210"/>
      </w:r>
      <w:r w:rsidRPr="008A6072">
        <w:rPr>
          <w:rFonts w:ascii="Times New Roman" w:hAnsi="Times New Roman" w:cs="Times New Roman"/>
          <w:sz w:val="28"/>
          <w:szCs w:val="28"/>
        </w:rPr>
        <w:t>.</w:t>
      </w:r>
      <w:r>
        <w:rPr>
          <w:rFonts w:ascii="Times New Roman" w:hAnsi="Times New Roman" w:cs="Times New Roman"/>
          <w:sz w:val="28"/>
          <w:szCs w:val="28"/>
        </w:rPr>
        <w:t xml:space="preserve"> </w:t>
      </w:r>
      <w:r w:rsidR="00E71155">
        <w:rPr>
          <w:rFonts w:ascii="Times New Roman" w:hAnsi="Times New Roman" w:cs="Times New Roman"/>
          <w:sz w:val="28"/>
          <w:szCs w:val="28"/>
        </w:rPr>
        <w:t xml:space="preserve">Соотносится такая точка зрения и со статистическим подсчетом реализуемых героями функций, представленным в таблице. </w:t>
      </w:r>
      <w:r>
        <w:rPr>
          <w:rFonts w:ascii="Times New Roman" w:hAnsi="Times New Roman" w:cs="Times New Roman"/>
          <w:sz w:val="28"/>
          <w:szCs w:val="28"/>
        </w:rPr>
        <w:t xml:space="preserve">Действительно, Оснельда занимает одно из центральных мест на </w:t>
      </w:r>
      <w:r>
        <w:rPr>
          <w:rFonts w:ascii="Times New Roman" w:hAnsi="Times New Roman" w:cs="Times New Roman"/>
          <w:sz w:val="28"/>
          <w:szCs w:val="28"/>
        </w:rPr>
        <w:lastRenderedPageBreak/>
        <w:t>сцене на протяжении первых четырех действий трагедии, однако никаких поступков ей совершить так и не удается. Решение написать письмо отцу только усугубляет и без того сложившееся положение, а попытки убедить Хорева нарушить свой долг («</w:t>
      </w:r>
      <w:r w:rsidRPr="00865605">
        <w:rPr>
          <w:rFonts w:ascii="Times New Roman" w:hAnsi="Times New Roman" w:cs="Times New Roman"/>
          <w:sz w:val="28"/>
          <w:szCs w:val="28"/>
        </w:rPr>
        <w:t>Когда</w:t>
      </w:r>
      <w:r>
        <w:rPr>
          <w:rFonts w:ascii="Times New Roman" w:hAnsi="Times New Roman" w:cs="Times New Roman"/>
          <w:sz w:val="28"/>
          <w:szCs w:val="28"/>
        </w:rPr>
        <w:t xml:space="preserve"> бы рок тебе любить меня велел, / </w:t>
      </w:r>
      <w:r w:rsidRPr="00865605">
        <w:rPr>
          <w:rFonts w:ascii="Times New Roman" w:hAnsi="Times New Roman" w:cs="Times New Roman"/>
          <w:sz w:val="28"/>
          <w:szCs w:val="28"/>
        </w:rPr>
        <w:t>Так ты б тогда меня и слез моих жалел</w:t>
      </w:r>
      <w:r>
        <w:rPr>
          <w:rFonts w:ascii="Times New Roman" w:hAnsi="Times New Roman" w:cs="Times New Roman"/>
          <w:sz w:val="28"/>
          <w:szCs w:val="28"/>
        </w:rPr>
        <w:t>»</w:t>
      </w:r>
      <w:r w:rsidR="005463F3">
        <w:rPr>
          <w:rFonts w:ascii="Times New Roman" w:hAnsi="Times New Roman" w:cs="Times New Roman"/>
          <w:sz w:val="28"/>
          <w:szCs w:val="28"/>
        </w:rPr>
        <w:t xml:space="preserve"> </w:t>
      </w:r>
      <w:r w:rsidR="005463F3" w:rsidRPr="005463F3">
        <w:rPr>
          <w:rFonts w:ascii="Times New Roman" w:hAnsi="Times New Roman" w:cs="Times New Roman"/>
          <w:sz w:val="28"/>
          <w:szCs w:val="28"/>
        </w:rPr>
        <w:t>[</w:t>
      </w:r>
      <w:r w:rsidR="005463F3">
        <w:rPr>
          <w:rFonts w:ascii="Times New Roman" w:hAnsi="Times New Roman" w:cs="Times New Roman"/>
          <w:sz w:val="28"/>
          <w:szCs w:val="28"/>
        </w:rPr>
        <w:t>с. 52</w:t>
      </w:r>
      <w:r w:rsidR="005463F3" w:rsidRPr="005463F3">
        <w:rPr>
          <w:rFonts w:ascii="Times New Roman" w:hAnsi="Times New Roman" w:cs="Times New Roman"/>
          <w:sz w:val="28"/>
          <w:szCs w:val="28"/>
        </w:rPr>
        <w:t>]</w:t>
      </w:r>
      <w:r>
        <w:rPr>
          <w:rFonts w:ascii="Times New Roman" w:hAnsi="Times New Roman" w:cs="Times New Roman"/>
          <w:sz w:val="28"/>
          <w:szCs w:val="28"/>
        </w:rPr>
        <w:t xml:space="preserve"> и мн. др.)  срабатывают только в одном: Хорев выполняет обещание пощадить отца героини («</w:t>
      </w:r>
      <w:r w:rsidRPr="00F851EB">
        <w:rPr>
          <w:rFonts w:ascii="Times New Roman" w:hAnsi="Times New Roman" w:cs="Times New Roman"/>
          <w:sz w:val="28"/>
          <w:szCs w:val="28"/>
        </w:rPr>
        <w:t>Лишь только пощади в сражении Завлоха</w:t>
      </w:r>
      <w:r>
        <w:rPr>
          <w:rFonts w:ascii="Times New Roman" w:hAnsi="Times New Roman" w:cs="Times New Roman"/>
          <w:sz w:val="28"/>
          <w:szCs w:val="28"/>
        </w:rPr>
        <w:t>»</w:t>
      </w:r>
      <w:r w:rsidR="005463F3">
        <w:rPr>
          <w:rFonts w:ascii="Times New Roman" w:hAnsi="Times New Roman" w:cs="Times New Roman"/>
          <w:sz w:val="28"/>
          <w:szCs w:val="28"/>
        </w:rPr>
        <w:t xml:space="preserve"> </w:t>
      </w:r>
      <w:r w:rsidR="005463F3" w:rsidRPr="005463F3">
        <w:rPr>
          <w:rFonts w:ascii="Times New Roman" w:hAnsi="Times New Roman" w:cs="Times New Roman"/>
          <w:sz w:val="28"/>
          <w:szCs w:val="28"/>
        </w:rPr>
        <w:t>[</w:t>
      </w:r>
      <w:r w:rsidR="005463F3">
        <w:rPr>
          <w:rFonts w:ascii="Times New Roman" w:hAnsi="Times New Roman" w:cs="Times New Roman"/>
          <w:sz w:val="28"/>
          <w:szCs w:val="28"/>
        </w:rPr>
        <w:t>с. 53</w:t>
      </w:r>
      <w:r w:rsidR="005463F3" w:rsidRPr="005463F3">
        <w:rPr>
          <w:rFonts w:ascii="Times New Roman" w:hAnsi="Times New Roman" w:cs="Times New Roman"/>
          <w:sz w:val="28"/>
          <w:szCs w:val="28"/>
        </w:rPr>
        <w:t>]</w:t>
      </w:r>
      <w:r>
        <w:rPr>
          <w:rFonts w:ascii="Times New Roman" w:hAnsi="Times New Roman" w:cs="Times New Roman"/>
          <w:sz w:val="28"/>
          <w:szCs w:val="28"/>
        </w:rPr>
        <w:t xml:space="preserve">).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возможности действовать Оснельде не дает сам Завлох. Вплоть до окончания пятого действия он остается внесценическим, только изъявляя в письме свой отказ позволить дочери соединиться с возлюбленным. Герой появляется на сцене уже в финале, плененный, и успевает произнести пять кратких реплик (в первой редакции он говорит не многим больше). Оснельда лишена возможности помочь своему отцу, находящемуся вне зоны ее доступности. Завлох на протяжении практически всей пьесы остается просто олицетворенной помехой для влюбленных. Будучи приведенным Хоревом в финале, он осознает свой отказ в просьбе дочери как трагическую ошибку:</w:t>
      </w:r>
    </w:p>
    <w:p w:rsidR="00AD4452" w:rsidRPr="00F851EB" w:rsidRDefault="00AD4452" w:rsidP="005463F3">
      <w:pPr>
        <w:spacing w:line="360" w:lineRule="auto"/>
        <w:jc w:val="both"/>
        <w:rPr>
          <w:rFonts w:ascii="Times New Roman" w:hAnsi="Times New Roman" w:cs="Times New Roman"/>
          <w:sz w:val="28"/>
          <w:szCs w:val="28"/>
        </w:rPr>
      </w:pPr>
      <w:r w:rsidRPr="00F851EB">
        <w:rPr>
          <w:rFonts w:ascii="Times New Roman" w:hAnsi="Times New Roman" w:cs="Times New Roman"/>
          <w:sz w:val="28"/>
          <w:szCs w:val="28"/>
        </w:rPr>
        <w:t>Почто претил тебе в любови я горети?!</w:t>
      </w:r>
    </w:p>
    <w:p w:rsidR="00AD4452" w:rsidRPr="00F851EB" w:rsidRDefault="00AD4452" w:rsidP="005463F3">
      <w:pPr>
        <w:spacing w:line="360" w:lineRule="auto"/>
        <w:jc w:val="both"/>
        <w:rPr>
          <w:rFonts w:ascii="Times New Roman" w:hAnsi="Times New Roman" w:cs="Times New Roman"/>
          <w:sz w:val="28"/>
          <w:szCs w:val="28"/>
        </w:rPr>
      </w:pPr>
      <w:r w:rsidRPr="00F851EB">
        <w:rPr>
          <w:rFonts w:ascii="Times New Roman" w:hAnsi="Times New Roman" w:cs="Times New Roman"/>
          <w:sz w:val="28"/>
          <w:szCs w:val="28"/>
        </w:rPr>
        <w:t>И, может быть, я сим толико согрешил,</w:t>
      </w:r>
    </w:p>
    <w:p w:rsidR="00AD4452" w:rsidRDefault="00AD4452" w:rsidP="005463F3">
      <w:pPr>
        <w:spacing w:line="360" w:lineRule="auto"/>
        <w:jc w:val="both"/>
        <w:rPr>
          <w:rFonts w:ascii="Times New Roman" w:hAnsi="Times New Roman" w:cs="Times New Roman"/>
          <w:sz w:val="28"/>
          <w:szCs w:val="28"/>
        </w:rPr>
      </w:pPr>
      <w:r w:rsidRPr="00F851EB">
        <w:rPr>
          <w:rFonts w:ascii="Times New Roman" w:hAnsi="Times New Roman" w:cs="Times New Roman"/>
          <w:sz w:val="28"/>
          <w:szCs w:val="28"/>
        </w:rPr>
        <w:t>Ах, если я союз твой с князем разрешил?</w:t>
      </w:r>
      <w:r w:rsidR="005463F3">
        <w:rPr>
          <w:rFonts w:ascii="Times New Roman" w:hAnsi="Times New Roman" w:cs="Times New Roman"/>
          <w:sz w:val="28"/>
          <w:szCs w:val="28"/>
        </w:rPr>
        <w:t xml:space="preserve"> </w:t>
      </w:r>
      <w:r w:rsidR="005463F3" w:rsidRPr="005463F3">
        <w:rPr>
          <w:rFonts w:ascii="Times New Roman" w:hAnsi="Times New Roman" w:cs="Times New Roman"/>
          <w:sz w:val="28"/>
          <w:szCs w:val="28"/>
        </w:rPr>
        <w:t>[</w:t>
      </w:r>
      <w:r w:rsidR="005463F3">
        <w:rPr>
          <w:rFonts w:ascii="Times New Roman" w:hAnsi="Times New Roman" w:cs="Times New Roman"/>
          <w:sz w:val="28"/>
          <w:szCs w:val="28"/>
        </w:rPr>
        <w:t>с. 7</w:t>
      </w:r>
      <w:r w:rsidR="008404C6">
        <w:rPr>
          <w:rFonts w:ascii="Times New Roman" w:hAnsi="Times New Roman" w:cs="Times New Roman"/>
          <w:sz w:val="28"/>
          <w:szCs w:val="28"/>
        </w:rPr>
        <w:t>8</w:t>
      </w:r>
      <w:r w:rsidR="005463F3" w:rsidRPr="005463F3">
        <w:rPr>
          <w:rFonts w:ascii="Times New Roman" w:hAnsi="Times New Roman" w:cs="Times New Roman"/>
          <w:sz w:val="28"/>
          <w:szCs w:val="28"/>
        </w:rPr>
        <w:t>]</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герою остается только горевать об Оснельде («</w:t>
      </w:r>
      <w:r w:rsidRPr="002322E9">
        <w:rPr>
          <w:rFonts w:ascii="Times New Roman" w:hAnsi="Times New Roman" w:cs="Times New Roman"/>
          <w:sz w:val="28"/>
          <w:szCs w:val="28"/>
        </w:rPr>
        <w:t>О дщерь! О плод несчастный!</w:t>
      </w:r>
      <w:r>
        <w:rPr>
          <w:rFonts w:ascii="Times New Roman" w:hAnsi="Times New Roman" w:cs="Times New Roman"/>
          <w:sz w:val="28"/>
          <w:szCs w:val="28"/>
        </w:rPr>
        <w:t>»</w:t>
      </w:r>
      <w:r w:rsidR="008404C6">
        <w:rPr>
          <w:rFonts w:ascii="Times New Roman" w:hAnsi="Times New Roman" w:cs="Times New Roman"/>
          <w:sz w:val="28"/>
          <w:szCs w:val="28"/>
        </w:rPr>
        <w:t xml:space="preserve"> </w:t>
      </w:r>
      <w:r w:rsidR="008404C6" w:rsidRPr="005463F3">
        <w:rPr>
          <w:rFonts w:ascii="Times New Roman" w:hAnsi="Times New Roman" w:cs="Times New Roman"/>
          <w:sz w:val="28"/>
          <w:szCs w:val="28"/>
        </w:rPr>
        <w:t>[</w:t>
      </w:r>
      <w:r w:rsidR="008404C6">
        <w:rPr>
          <w:rFonts w:ascii="Times New Roman" w:hAnsi="Times New Roman" w:cs="Times New Roman"/>
          <w:sz w:val="28"/>
          <w:szCs w:val="28"/>
        </w:rPr>
        <w:t>с. 80</w:t>
      </w:r>
      <w:r w:rsidR="008404C6" w:rsidRPr="005463F3">
        <w:rPr>
          <w:rFonts w:ascii="Times New Roman" w:hAnsi="Times New Roman" w:cs="Times New Roman"/>
          <w:sz w:val="28"/>
          <w:szCs w:val="28"/>
        </w:rPr>
        <w:t>]</w:t>
      </w:r>
      <w:r>
        <w:rPr>
          <w:rFonts w:ascii="Times New Roman" w:hAnsi="Times New Roman" w:cs="Times New Roman"/>
          <w:sz w:val="28"/>
          <w:szCs w:val="28"/>
        </w:rPr>
        <w:t xml:space="preserve">) и произнести важную для религиозно-философского содержания трагедии фразу о том, что героиню «плененной не почтет… ад». Очевидно, Сумароков осознавал излишнюю схематичность образа героя, недостаточность его слова. Позднее он пишет две героиды – от Оснельды к Завлоху и от Завлоха к Оснельде, которые, </w:t>
      </w:r>
      <w:r w:rsidR="00E71155">
        <w:rPr>
          <w:rFonts w:ascii="Times New Roman" w:hAnsi="Times New Roman" w:cs="Times New Roman"/>
          <w:sz w:val="28"/>
          <w:szCs w:val="28"/>
        </w:rPr>
        <w:t>как справедливо указывает П. Н. </w:t>
      </w:r>
      <w:r>
        <w:rPr>
          <w:rFonts w:ascii="Times New Roman" w:hAnsi="Times New Roman" w:cs="Times New Roman"/>
          <w:sz w:val="28"/>
          <w:szCs w:val="28"/>
        </w:rPr>
        <w:t xml:space="preserve">Берков, могут рассматриваться как те самые упоминаемые в трагедии </w:t>
      </w:r>
      <w:r>
        <w:rPr>
          <w:rFonts w:ascii="Times New Roman" w:hAnsi="Times New Roman" w:cs="Times New Roman"/>
          <w:sz w:val="28"/>
          <w:szCs w:val="28"/>
        </w:rPr>
        <w:lastRenderedPageBreak/>
        <w:t>письма</w:t>
      </w:r>
      <w:r>
        <w:rPr>
          <w:rStyle w:val="a8"/>
          <w:rFonts w:ascii="Times New Roman" w:hAnsi="Times New Roman" w:cs="Times New Roman"/>
          <w:sz w:val="28"/>
          <w:szCs w:val="28"/>
        </w:rPr>
        <w:footnoteReference w:id="211"/>
      </w:r>
      <w:r>
        <w:rPr>
          <w:rFonts w:ascii="Times New Roman" w:hAnsi="Times New Roman" w:cs="Times New Roman"/>
          <w:sz w:val="28"/>
          <w:szCs w:val="28"/>
        </w:rPr>
        <w:t xml:space="preserve">. В первой героиде дочь кается в преступной страсти к врагу («Вини мою ты страсть, / </w:t>
      </w:r>
      <w:r w:rsidRPr="00CA0E33">
        <w:rPr>
          <w:rFonts w:ascii="Times New Roman" w:hAnsi="Times New Roman" w:cs="Times New Roman"/>
          <w:sz w:val="28"/>
          <w:szCs w:val="28"/>
        </w:rPr>
        <w:t>Вини поступок мой и дерзостное дело</w:t>
      </w:r>
      <w:r>
        <w:rPr>
          <w:rFonts w:ascii="Times New Roman" w:hAnsi="Times New Roman" w:cs="Times New Roman"/>
          <w:sz w:val="28"/>
          <w:szCs w:val="28"/>
        </w:rPr>
        <w:t>»</w:t>
      </w:r>
      <w:r>
        <w:rPr>
          <w:rStyle w:val="a8"/>
          <w:rFonts w:ascii="Times New Roman" w:hAnsi="Times New Roman" w:cs="Times New Roman"/>
          <w:sz w:val="28"/>
          <w:szCs w:val="28"/>
        </w:rPr>
        <w:footnoteReference w:id="212"/>
      </w:r>
      <w:r>
        <w:rPr>
          <w:rFonts w:ascii="Times New Roman" w:hAnsi="Times New Roman" w:cs="Times New Roman"/>
          <w:sz w:val="28"/>
          <w:szCs w:val="28"/>
        </w:rPr>
        <w:t>) и просит благословить их брак и оставить вражду, находя для этого вполне рациональную мотивировку: таким образом на престоле вновь окажется кровь Завлоха, а его плененные подданные получат свободу («</w:t>
      </w:r>
      <w:r w:rsidRPr="00CA0E33">
        <w:rPr>
          <w:rFonts w:ascii="Times New Roman" w:hAnsi="Times New Roman" w:cs="Times New Roman"/>
          <w:sz w:val="28"/>
          <w:szCs w:val="28"/>
        </w:rPr>
        <w:t>А е</w:t>
      </w:r>
      <w:r>
        <w:rPr>
          <w:rFonts w:ascii="Times New Roman" w:hAnsi="Times New Roman" w:cs="Times New Roman"/>
          <w:sz w:val="28"/>
          <w:szCs w:val="28"/>
        </w:rPr>
        <w:t xml:space="preserve">сли то твоей угодно отчей воле, / </w:t>
      </w:r>
      <w:r w:rsidRPr="00CA0E33">
        <w:rPr>
          <w:rFonts w:ascii="Times New Roman" w:hAnsi="Times New Roman" w:cs="Times New Roman"/>
          <w:sz w:val="28"/>
          <w:szCs w:val="28"/>
        </w:rPr>
        <w:t>В себе</w:t>
      </w:r>
      <w:r>
        <w:rPr>
          <w:rFonts w:ascii="Times New Roman" w:hAnsi="Times New Roman" w:cs="Times New Roman"/>
          <w:sz w:val="28"/>
          <w:szCs w:val="28"/>
        </w:rPr>
        <w:t xml:space="preserve"> я кровь твою увижу на престоле / </w:t>
      </w:r>
      <w:r w:rsidRPr="00CA0E33">
        <w:rPr>
          <w:rFonts w:ascii="Times New Roman" w:hAnsi="Times New Roman" w:cs="Times New Roman"/>
          <w:sz w:val="28"/>
          <w:szCs w:val="28"/>
        </w:rPr>
        <w:t>И подданных твоих от уз освобожду</w:t>
      </w:r>
      <w:r>
        <w:rPr>
          <w:rFonts w:ascii="Times New Roman" w:hAnsi="Times New Roman" w:cs="Times New Roman"/>
          <w:sz w:val="28"/>
          <w:szCs w:val="28"/>
        </w:rPr>
        <w:t>»</w:t>
      </w:r>
      <w:r>
        <w:rPr>
          <w:rStyle w:val="a8"/>
          <w:rFonts w:ascii="Times New Roman" w:hAnsi="Times New Roman" w:cs="Times New Roman"/>
          <w:sz w:val="28"/>
          <w:szCs w:val="28"/>
        </w:rPr>
        <w:footnoteReference w:id="213"/>
      </w:r>
      <w:r>
        <w:rPr>
          <w:rFonts w:ascii="Times New Roman" w:hAnsi="Times New Roman" w:cs="Times New Roman"/>
          <w:sz w:val="28"/>
          <w:szCs w:val="28"/>
        </w:rPr>
        <w:t>). Ответ Завлоха содержит в себе психологическую мотивировку его отказа, который не имел себе оправдания в самой трагедии. Отец в подробностях живописует захват Кием города, гибель своих четырех сыновей от руки врага и самоубийство их матери, получившей горестную весть («</w:t>
      </w:r>
      <w:r w:rsidRPr="00417777">
        <w:rPr>
          <w:rFonts w:ascii="Times New Roman" w:hAnsi="Times New Roman" w:cs="Times New Roman"/>
          <w:sz w:val="28"/>
          <w:szCs w:val="28"/>
        </w:rPr>
        <w:t>Упала, умертвив своей рукой себя</w:t>
      </w:r>
      <w:r>
        <w:rPr>
          <w:rFonts w:ascii="Times New Roman" w:hAnsi="Times New Roman" w:cs="Times New Roman"/>
          <w:sz w:val="28"/>
          <w:szCs w:val="28"/>
        </w:rPr>
        <w:t>»</w:t>
      </w:r>
      <w:r>
        <w:rPr>
          <w:rStyle w:val="a8"/>
          <w:rFonts w:ascii="Times New Roman" w:hAnsi="Times New Roman" w:cs="Times New Roman"/>
          <w:sz w:val="28"/>
          <w:szCs w:val="28"/>
        </w:rPr>
        <w:footnoteReference w:id="214"/>
      </w:r>
      <w:r>
        <w:rPr>
          <w:rFonts w:ascii="Times New Roman" w:hAnsi="Times New Roman" w:cs="Times New Roman"/>
          <w:sz w:val="28"/>
          <w:szCs w:val="28"/>
        </w:rPr>
        <w:t>). Особую жалость призвана вызывать картина гибели младшего сына Завлоха:</w:t>
      </w:r>
    </w:p>
    <w:p w:rsidR="00AD4452" w:rsidRPr="00417777" w:rsidRDefault="00AD4452" w:rsidP="00AD4452">
      <w:pPr>
        <w:spacing w:line="360" w:lineRule="auto"/>
        <w:jc w:val="both"/>
        <w:rPr>
          <w:rFonts w:ascii="Times New Roman" w:hAnsi="Times New Roman" w:cs="Times New Roman"/>
          <w:sz w:val="28"/>
          <w:szCs w:val="28"/>
        </w:rPr>
      </w:pPr>
      <w:r w:rsidRPr="00417777">
        <w:rPr>
          <w:rFonts w:ascii="Times New Roman" w:hAnsi="Times New Roman" w:cs="Times New Roman"/>
          <w:sz w:val="28"/>
          <w:szCs w:val="28"/>
        </w:rPr>
        <w:t>Четвертого он сам — и младшего — ловил,</w:t>
      </w:r>
    </w:p>
    <w:p w:rsidR="00AD4452" w:rsidRPr="00417777" w:rsidRDefault="00AD4452" w:rsidP="00AD4452">
      <w:pPr>
        <w:spacing w:line="360" w:lineRule="auto"/>
        <w:jc w:val="both"/>
        <w:rPr>
          <w:rFonts w:ascii="Times New Roman" w:hAnsi="Times New Roman" w:cs="Times New Roman"/>
          <w:sz w:val="28"/>
          <w:szCs w:val="28"/>
        </w:rPr>
      </w:pPr>
      <w:r w:rsidRPr="00417777">
        <w:rPr>
          <w:rFonts w:ascii="Times New Roman" w:hAnsi="Times New Roman" w:cs="Times New Roman"/>
          <w:sz w:val="28"/>
          <w:szCs w:val="28"/>
        </w:rPr>
        <w:t>Гнался, как лютый тигр, за ним в отцовом граде</w:t>
      </w:r>
    </w:p>
    <w:p w:rsidR="00AD4452" w:rsidRPr="00417777" w:rsidRDefault="00AD4452" w:rsidP="00AD4452">
      <w:pPr>
        <w:spacing w:line="360" w:lineRule="auto"/>
        <w:jc w:val="both"/>
        <w:rPr>
          <w:rFonts w:ascii="Times New Roman" w:hAnsi="Times New Roman" w:cs="Times New Roman"/>
          <w:sz w:val="28"/>
          <w:szCs w:val="28"/>
        </w:rPr>
      </w:pPr>
      <w:r w:rsidRPr="00417777">
        <w:rPr>
          <w:rFonts w:ascii="Times New Roman" w:hAnsi="Times New Roman" w:cs="Times New Roman"/>
          <w:sz w:val="28"/>
          <w:szCs w:val="28"/>
        </w:rPr>
        <w:t>Иль как за агнцем волк без пастыря во стаде,</w:t>
      </w:r>
    </w:p>
    <w:p w:rsidR="00AD4452" w:rsidRPr="00417777" w:rsidRDefault="00AD4452" w:rsidP="00AD4452">
      <w:pPr>
        <w:spacing w:line="360" w:lineRule="auto"/>
        <w:jc w:val="both"/>
        <w:rPr>
          <w:rFonts w:ascii="Times New Roman" w:hAnsi="Times New Roman" w:cs="Times New Roman"/>
          <w:sz w:val="28"/>
          <w:szCs w:val="28"/>
        </w:rPr>
      </w:pPr>
      <w:r w:rsidRPr="00417777">
        <w:rPr>
          <w:rFonts w:ascii="Times New Roman" w:hAnsi="Times New Roman" w:cs="Times New Roman"/>
          <w:sz w:val="28"/>
          <w:szCs w:val="28"/>
        </w:rPr>
        <w:t>И, не можа догнать, догнал его стрелой,</w:t>
      </w:r>
    </w:p>
    <w:p w:rsidR="00AD4452" w:rsidRPr="00417777" w:rsidRDefault="00AD4452" w:rsidP="00AD4452">
      <w:pPr>
        <w:spacing w:line="360" w:lineRule="auto"/>
        <w:jc w:val="both"/>
        <w:rPr>
          <w:rFonts w:ascii="Times New Roman" w:hAnsi="Times New Roman" w:cs="Times New Roman"/>
          <w:sz w:val="28"/>
          <w:szCs w:val="28"/>
        </w:rPr>
      </w:pPr>
      <w:r w:rsidRPr="00417777">
        <w:rPr>
          <w:rFonts w:ascii="Times New Roman" w:hAnsi="Times New Roman" w:cs="Times New Roman"/>
          <w:sz w:val="28"/>
          <w:szCs w:val="28"/>
        </w:rPr>
        <w:t>Которая его повергла предо мной.</w:t>
      </w:r>
    </w:p>
    <w:p w:rsidR="00AD4452" w:rsidRPr="00417777" w:rsidRDefault="00AD4452" w:rsidP="00AD4452">
      <w:pPr>
        <w:spacing w:line="360" w:lineRule="auto"/>
        <w:jc w:val="both"/>
        <w:rPr>
          <w:rFonts w:ascii="Times New Roman" w:hAnsi="Times New Roman" w:cs="Times New Roman"/>
          <w:sz w:val="28"/>
          <w:szCs w:val="28"/>
        </w:rPr>
      </w:pPr>
      <w:r w:rsidRPr="00417777">
        <w:rPr>
          <w:rFonts w:ascii="Times New Roman" w:hAnsi="Times New Roman" w:cs="Times New Roman"/>
          <w:sz w:val="28"/>
          <w:szCs w:val="28"/>
        </w:rPr>
        <w:t>Он пал и обагрил младою кровью землю.</w:t>
      </w:r>
    </w:p>
    <w:p w:rsidR="00AD4452" w:rsidRPr="001538B2" w:rsidRDefault="00AD4452" w:rsidP="00AD4452">
      <w:pPr>
        <w:spacing w:line="360" w:lineRule="auto"/>
        <w:jc w:val="both"/>
        <w:rPr>
          <w:rFonts w:ascii="Times New Roman" w:hAnsi="Times New Roman" w:cs="Times New Roman"/>
          <w:sz w:val="28"/>
          <w:szCs w:val="28"/>
        </w:rPr>
      </w:pPr>
      <w:r w:rsidRPr="00417777">
        <w:rPr>
          <w:rFonts w:ascii="Times New Roman" w:hAnsi="Times New Roman" w:cs="Times New Roman"/>
          <w:sz w:val="28"/>
          <w:szCs w:val="28"/>
        </w:rPr>
        <w:t>Еще его я глас, еще, увы! я внемлю.</w:t>
      </w:r>
      <w:r>
        <w:rPr>
          <w:rStyle w:val="a8"/>
          <w:rFonts w:ascii="Times New Roman" w:hAnsi="Times New Roman" w:cs="Times New Roman"/>
          <w:sz w:val="28"/>
          <w:szCs w:val="28"/>
        </w:rPr>
        <w:footnoteReference w:id="215"/>
      </w:r>
    </w:p>
    <w:p w:rsidR="00AD4452" w:rsidRDefault="00AD4452" w:rsidP="00AD4452">
      <w:pPr>
        <w:spacing w:line="360" w:lineRule="auto"/>
        <w:jc w:val="both"/>
        <w:rPr>
          <w:rFonts w:ascii="Times New Roman" w:hAnsi="Times New Roman" w:cs="Times New Roman"/>
          <w:sz w:val="28"/>
          <w:szCs w:val="28"/>
        </w:rPr>
      </w:pPr>
      <w:r>
        <w:rPr>
          <w:rFonts w:ascii="Times New Roman" w:hAnsi="Times New Roman" w:cs="Times New Roman"/>
          <w:sz w:val="28"/>
          <w:szCs w:val="28"/>
        </w:rPr>
        <w:t>Умирая, юный воин выражает надежду на то, что за его кровь отомстит будущий супруг Оснельды: «</w:t>
      </w:r>
      <w:r w:rsidRPr="00417777">
        <w:rPr>
          <w:rFonts w:ascii="Times New Roman" w:hAnsi="Times New Roman" w:cs="Times New Roman"/>
          <w:sz w:val="28"/>
          <w:szCs w:val="28"/>
        </w:rPr>
        <w:t>Сестры моей супруг злодеям отомсти</w:t>
      </w:r>
      <w:r>
        <w:rPr>
          <w:rFonts w:ascii="Times New Roman" w:hAnsi="Times New Roman" w:cs="Times New Roman"/>
          <w:sz w:val="28"/>
          <w:szCs w:val="28"/>
        </w:rPr>
        <w:t xml:space="preserve">т, / </w:t>
      </w:r>
      <w:r w:rsidRPr="00417777">
        <w:rPr>
          <w:rFonts w:ascii="Times New Roman" w:hAnsi="Times New Roman" w:cs="Times New Roman"/>
          <w:sz w:val="28"/>
          <w:szCs w:val="28"/>
        </w:rPr>
        <w:t>И что Завлохов род Оснельдой обновится!</w:t>
      </w:r>
      <w:r>
        <w:rPr>
          <w:rFonts w:ascii="Times New Roman" w:hAnsi="Times New Roman" w:cs="Times New Roman"/>
          <w:sz w:val="28"/>
          <w:szCs w:val="28"/>
        </w:rPr>
        <w:t>»</w:t>
      </w:r>
      <w:r>
        <w:rPr>
          <w:rStyle w:val="a8"/>
          <w:rFonts w:ascii="Times New Roman" w:hAnsi="Times New Roman" w:cs="Times New Roman"/>
          <w:sz w:val="28"/>
          <w:szCs w:val="28"/>
        </w:rPr>
        <w:footnoteReference w:id="216"/>
      </w:r>
      <w:r>
        <w:rPr>
          <w:rFonts w:ascii="Times New Roman" w:hAnsi="Times New Roman" w:cs="Times New Roman"/>
          <w:sz w:val="28"/>
          <w:szCs w:val="28"/>
        </w:rPr>
        <w:t xml:space="preserve">. Союз героини с Хоревом, помимо того обстоятельства, что ее возлюбленный принадлежит к роду врага, не позволил </w:t>
      </w:r>
      <w:r>
        <w:rPr>
          <w:rFonts w:ascii="Times New Roman" w:hAnsi="Times New Roman" w:cs="Times New Roman"/>
          <w:sz w:val="28"/>
          <w:szCs w:val="28"/>
        </w:rPr>
        <w:lastRenderedPageBreak/>
        <w:t xml:space="preserve">бы исполнить желание юноши. Сумароков очевидным образом психологизирует поведение Завлоха, превращает его из </w:t>
      </w:r>
      <w:r w:rsidR="00E71155">
        <w:rPr>
          <w:rFonts w:ascii="Times New Roman" w:hAnsi="Times New Roman" w:cs="Times New Roman"/>
          <w:sz w:val="28"/>
          <w:szCs w:val="28"/>
        </w:rPr>
        <w:t xml:space="preserve">олицетворенной </w:t>
      </w:r>
      <w:r>
        <w:rPr>
          <w:rFonts w:ascii="Times New Roman" w:hAnsi="Times New Roman" w:cs="Times New Roman"/>
          <w:sz w:val="28"/>
          <w:szCs w:val="28"/>
        </w:rPr>
        <w:t>функции в полноценного героя.</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будучи способна совершать действия, Оснельда ощущает себя в сетях («…</w:t>
      </w:r>
      <w:r w:rsidRPr="00493217">
        <w:rPr>
          <w:rFonts w:ascii="Times New Roman" w:hAnsi="Times New Roman" w:cs="Times New Roman"/>
          <w:sz w:val="28"/>
          <w:szCs w:val="28"/>
        </w:rPr>
        <w:t>иду в неисходимы сети</w:t>
      </w:r>
      <w:r>
        <w:rPr>
          <w:rFonts w:ascii="Times New Roman" w:hAnsi="Times New Roman" w:cs="Times New Roman"/>
          <w:sz w:val="28"/>
          <w:szCs w:val="28"/>
        </w:rPr>
        <w:t>»). Невозможность действовать переходит для нее в невозможность жить: в начале третьего действия она пытается заколоться (единственный физический акт, доступный женщине у Сумарокова), в конце призывает землю поглотить ее («</w:t>
      </w:r>
      <w:r w:rsidRPr="00493217">
        <w:rPr>
          <w:rFonts w:ascii="Times New Roman" w:hAnsi="Times New Roman" w:cs="Times New Roman"/>
          <w:sz w:val="28"/>
          <w:szCs w:val="28"/>
        </w:rPr>
        <w:t>Разверзися, земля, и поглоти меня!</w:t>
      </w:r>
      <w:r>
        <w:rPr>
          <w:rFonts w:ascii="Times New Roman" w:hAnsi="Times New Roman" w:cs="Times New Roman"/>
          <w:sz w:val="28"/>
          <w:szCs w:val="28"/>
        </w:rPr>
        <w:t>»</w:t>
      </w:r>
      <w:r w:rsidR="008404C6">
        <w:rPr>
          <w:rFonts w:ascii="Times New Roman" w:hAnsi="Times New Roman" w:cs="Times New Roman"/>
          <w:sz w:val="28"/>
          <w:szCs w:val="28"/>
        </w:rPr>
        <w:t xml:space="preserve"> </w:t>
      </w:r>
      <w:r w:rsidR="008404C6" w:rsidRPr="008404C6">
        <w:rPr>
          <w:rFonts w:ascii="Times New Roman" w:hAnsi="Times New Roman" w:cs="Times New Roman"/>
          <w:sz w:val="28"/>
          <w:szCs w:val="28"/>
        </w:rPr>
        <w:t>[</w:t>
      </w:r>
      <w:r w:rsidR="008404C6">
        <w:rPr>
          <w:rFonts w:ascii="Times New Roman" w:hAnsi="Times New Roman" w:cs="Times New Roman"/>
          <w:sz w:val="28"/>
          <w:szCs w:val="28"/>
        </w:rPr>
        <w:t>с. 62</w:t>
      </w:r>
      <w:r w:rsidR="008404C6" w:rsidRPr="008404C6">
        <w:rPr>
          <w:rFonts w:ascii="Times New Roman" w:hAnsi="Times New Roman" w:cs="Times New Roman"/>
          <w:sz w:val="28"/>
          <w:szCs w:val="28"/>
        </w:rPr>
        <w:t>]</w:t>
      </w:r>
      <w:r>
        <w:rPr>
          <w:rFonts w:ascii="Times New Roman" w:hAnsi="Times New Roman" w:cs="Times New Roman"/>
          <w:sz w:val="28"/>
          <w:szCs w:val="28"/>
        </w:rPr>
        <w:t>), а в четвертом покорно принимает смерть от рук Кия, прося лишь пощадить Хорева («</w:t>
      </w:r>
      <w:r w:rsidRPr="00493217">
        <w:rPr>
          <w:rFonts w:ascii="Times New Roman" w:hAnsi="Times New Roman" w:cs="Times New Roman"/>
          <w:sz w:val="28"/>
          <w:szCs w:val="28"/>
        </w:rPr>
        <w:t>Но нечего уже мне смерти злой отдать</w:t>
      </w:r>
      <w:r>
        <w:rPr>
          <w:rFonts w:ascii="Times New Roman" w:hAnsi="Times New Roman" w:cs="Times New Roman"/>
          <w:sz w:val="28"/>
          <w:szCs w:val="28"/>
        </w:rPr>
        <w:t>»</w:t>
      </w:r>
      <w:r w:rsidR="008404C6">
        <w:rPr>
          <w:rFonts w:ascii="Times New Roman" w:hAnsi="Times New Roman" w:cs="Times New Roman"/>
          <w:sz w:val="28"/>
          <w:szCs w:val="28"/>
        </w:rPr>
        <w:t xml:space="preserve"> </w:t>
      </w:r>
      <w:r w:rsidR="008404C6" w:rsidRPr="008404C6">
        <w:rPr>
          <w:rFonts w:ascii="Times New Roman" w:hAnsi="Times New Roman" w:cs="Times New Roman"/>
          <w:sz w:val="28"/>
          <w:szCs w:val="28"/>
        </w:rPr>
        <w:t>[</w:t>
      </w:r>
      <w:r w:rsidR="008404C6">
        <w:rPr>
          <w:rFonts w:ascii="Times New Roman" w:hAnsi="Times New Roman" w:cs="Times New Roman"/>
          <w:sz w:val="28"/>
          <w:szCs w:val="28"/>
        </w:rPr>
        <w:t>с. 72</w:t>
      </w:r>
      <w:r w:rsidR="008404C6" w:rsidRPr="008404C6">
        <w:rPr>
          <w:rFonts w:ascii="Times New Roman" w:hAnsi="Times New Roman" w:cs="Times New Roman"/>
          <w:sz w:val="28"/>
          <w:szCs w:val="28"/>
        </w:rPr>
        <w:t>]</w:t>
      </w:r>
      <w:r>
        <w:rPr>
          <w:rFonts w:ascii="Times New Roman" w:hAnsi="Times New Roman" w:cs="Times New Roman"/>
          <w:sz w:val="28"/>
          <w:szCs w:val="28"/>
        </w:rPr>
        <w:t>). Главная героиня «Хорева» остается невинной жертвой, объектом чужого воздействия, не способным никак повлиять на ход трагедии. Пассивность персонажа входит в противоречие с тем вниманием, которое уделяется ему в произведении и о котором говорил еще Тредиаковский; это несоответствие и лишает трагедию насыщенности действия.</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активны два центральных героя-мужчины – Хорев и Кий. Первый из них является заглавным героем трагедии, что вызвало у Тредиаковского непонимание: действительно, Хорев произносит меньше реплик, чем Оснельда, реже оказывается на сцене. У такого поименования есть несколько причин. Первая из них, как представляется, имеет практический характер: в отличие от Оснельды, Хорев является историческим персонажем, его упоминание в названии сразу обозначает, что пьеса написана на сюжет из древнерусской истории. Этого принципа Сумароков придерживается вплоть до «Семиры», где в заголовок выносится вымышленная героиня (впрочем, то же самое было бы, и замени драматург ее на Ростислава). Важнее, однако, другое: в отличие от Оснельды, Хорев, герой-мужчина, способен действовать, сражаясь на поле боя, причем от его выбора зависит сам исход пьесы (неслучайно Кий, в особенности, в первой редакции видит свое поражение закономерным итогом предполагаемой измены брата). Даже не присутствуя на </w:t>
      </w:r>
      <w:r>
        <w:rPr>
          <w:rFonts w:ascii="Times New Roman" w:hAnsi="Times New Roman" w:cs="Times New Roman"/>
          <w:sz w:val="28"/>
          <w:szCs w:val="28"/>
        </w:rPr>
        <w:lastRenderedPageBreak/>
        <w:t>сцене, фигура Хорева постоянно оказывается в центре обсуждения: о нем говорят Оснельда и Астрада (в первом и третьем действиях), Кий и Сталверх (во втором и четвертом), его ратные подвиги Вельк</w:t>
      </w:r>
      <w:r w:rsidR="00E71155">
        <w:rPr>
          <w:rFonts w:ascii="Times New Roman" w:hAnsi="Times New Roman" w:cs="Times New Roman"/>
          <w:sz w:val="28"/>
          <w:szCs w:val="28"/>
        </w:rPr>
        <w:t xml:space="preserve">ар описывает правителю в пятом. </w:t>
      </w:r>
    </w:p>
    <w:p w:rsidR="00E71155" w:rsidRPr="006519AB" w:rsidRDefault="00E71155" w:rsidP="006519A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Хорев связывает воедино две стороны конфликта трагедии </w:t>
      </w:r>
      <w:r w:rsidR="006519AB">
        <w:rPr>
          <w:rFonts w:ascii="Times New Roman" w:hAnsi="Times New Roman" w:cs="Times New Roman"/>
          <w:sz w:val="28"/>
          <w:szCs w:val="28"/>
        </w:rPr>
        <w:t>–</w:t>
      </w:r>
      <w:r>
        <w:rPr>
          <w:rFonts w:ascii="Times New Roman" w:hAnsi="Times New Roman" w:cs="Times New Roman"/>
          <w:sz w:val="28"/>
          <w:szCs w:val="28"/>
        </w:rPr>
        <w:t xml:space="preserve"> </w:t>
      </w:r>
      <w:r w:rsidR="006519AB">
        <w:rPr>
          <w:rFonts w:ascii="Times New Roman" w:hAnsi="Times New Roman" w:cs="Times New Roman"/>
          <w:sz w:val="28"/>
          <w:szCs w:val="28"/>
        </w:rPr>
        <w:t xml:space="preserve">любовную и «политическую», заключающуюся во внутренней борьбе Кия, выбирающего между любовью к брату и своим подозрением. </w:t>
      </w:r>
      <w:r w:rsidR="006519AB" w:rsidRPr="006519AB">
        <w:rPr>
          <w:rFonts w:ascii="Times New Roman" w:hAnsi="Times New Roman" w:cs="Times New Roman"/>
          <w:sz w:val="28"/>
          <w:szCs w:val="28"/>
        </w:rPr>
        <w:t xml:space="preserve">Еще </w:t>
      </w:r>
      <w:r w:rsidR="006519AB">
        <w:rPr>
          <w:rFonts w:ascii="Times New Roman" w:hAnsi="Times New Roman" w:cs="Times New Roman"/>
          <w:sz w:val="28"/>
          <w:szCs w:val="28"/>
        </w:rPr>
        <w:t>Тредиаковский</w:t>
      </w:r>
      <w:r w:rsidR="006519AB" w:rsidRPr="006519AB">
        <w:rPr>
          <w:rFonts w:ascii="Times New Roman" w:hAnsi="Times New Roman" w:cs="Times New Roman"/>
          <w:sz w:val="28"/>
          <w:szCs w:val="28"/>
        </w:rPr>
        <w:t xml:space="preserve"> обращает внимание на отсутствие в «Хореве» единства действия: «…кто видит два развязания, тот видит и два узла; а следовательно, не одинаков, но двойное представление: одно о Хоревовой любви с Оснельдою, а другое о Киевом подозрении на мнимое злоумышление от обоих их на него»</w:t>
      </w:r>
      <w:r w:rsidR="006519AB" w:rsidRPr="006519AB">
        <w:rPr>
          <w:rFonts w:ascii="Times New Roman" w:hAnsi="Times New Roman" w:cs="Times New Roman"/>
          <w:sz w:val="28"/>
          <w:szCs w:val="28"/>
          <w:vertAlign w:val="superscript"/>
        </w:rPr>
        <w:footnoteReference w:id="217"/>
      </w:r>
      <w:r w:rsidR="006519AB" w:rsidRPr="006519AB">
        <w:rPr>
          <w:rFonts w:ascii="Times New Roman" w:hAnsi="Times New Roman" w:cs="Times New Roman"/>
          <w:sz w:val="28"/>
          <w:szCs w:val="28"/>
        </w:rPr>
        <w:t>. Эту же мысль не раз повторяли и последующие исследователи – Ю. В. Стенник</w:t>
      </w:r>
      <w:r w:rsidR="006519AB" w:rsidRPr="006519AB">
        <w:rPr>
          <w:rFonts w:ascii="Times New Roman" w:hAnsi="Times New Roman" w:cs="Times New Roman"/>
          <w:sz w:val="28"/>
          <w:szCs w:val="28"/>
          <w:vertAlign w:val="superscript"/>
        </w:rPr>
        <w:footnoteReference w:id="218"/>
      </w:r>
      <w:r w:rsidR="006519AB" w:rsidRPr="006519AB">
        <w:rPr>
          <w:rFonts w:ascii="Times New Roman" w:hAnsi="Times New Roman" w:cs="Times New Roman"/>
          <w:sz w:val="28"/>
          <w:szCs w:val="28"/>
        </w:rPr>
        <w:t>, В. В. Трубицына</w:t>
      </w:r>
      <w:r w:rsidR="006519AB" w:rsidRPr="006519AB">
        <w:rPr>
          <w:rFonts w:ascii="Times New Roman" w:hAnsi="Times New Roman" w:cs="Times New Roman"/>
          <w:sz w:val="28"/>
          <w:szCs w:val="28"/>
          <w:vertAlign w:val="superscript"/>
        </w:rPr>
        <w:footnoteReference w:id="219"/>
      </w:r>
      <w:r w:rsidR="006519AB" w:rsidRPr="006519AB">
        <w:rPr>
          <w:rFonts w:ascii="Times New Roman" w:hAnsi="Times New Roman" w:cs="Times New Roman"/>
          <w:sz w:val="28"/>
          <w:szCs w:val="28"/>
        </w:rPr>
        <w:t xml:space="preserve"> и др.</w:t>
      </w:r>
      <w:r w:rsidR="006519AB">
        <w:rPr>
          <w:rFonts w:ascii="Times New Roman" w:hAnsi="Times New Roman" w:cs="Times New Roman"/>
          <w:sz w:val="28"/>
          <w:szCs w:val="28"/>
        </w:rPr>
        <w:t xml:space="preserve"> Эти две линии, однако, тесно связаны: обе они напрямую зависят от решения Хорева и его участи в битве против Завлоха. Несмотря на то что персонаж следует своему долгу, ошибка правителя приводит к катастрофе.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Хорев – эпический герой, герой-воин, эмблематически постоянно сопоставляющийся со львом, причем как в положительном, так и в отрицательном ключе: «</w:t>
      </w:r>
      <w:r w:rsidRPr="00A41C19">
        <w:rPr>
          <w:rFonts w:ascii="Times New Roman" w:hAnsi="Times New Roman" w:cs="Times New Roman"/>
          <w:sz w:val="28"/>
          <w:szCs w:val="28"/>
        </w:rPr>
        <w:t>Против врагов моих пойдет, как лев, без страху</w:t>
      </w:r>
      <w:r>
        <w:rPr>
          <w:rFonts w:ascii="Times New Roman" w:hAnsi="Times New Roman" w:cs="Times New Roman"/>
          <w:sz w:val="28"/>
          <w:szCs w:val="28"/>
        </w:rPr>
        <w:t>»</w:t>
      </w:r>
      <w:r w:rsidR="008404C6">
        <w:rPr>
          <w:rFonts w:ascii="Times New Roman" w:hAnsi="Times New Roman" w:cs="Times New Roman"/>
          <w:sz w:val="28"/>
          <w:szCs w:val="28"/>
        </w:rPr>
        <w:t xml:space="preserve"> </w:t>
      </w:r>
      <w:r w:rsidR="008404C6" w:rsidRPr="008404C6">
        <w:rPr>
          <w:rFonts w:ascii="Times New Roman" w:hAnsi="Times New Roman" w:cs="Times New Roman"/>
          <w:sz w:val="28"/>
          <w:szCs w:val="28"/>
        </w:rPr>
        <w:t>[</w:t>
      </w:r>
      <w:r w:rsidR="008404C6">
        <w:rPr>
          <w:rFonts w:ascii="Times New Roman" w:hAnsi="Times New Roman" w:cs="Times New Roman"/>
          <w:sz w:val="28"/>
          <w:szCs w:val="28"/>
        </w:rPr>
        <w:t>с. 46</w:t>
      </w:r>
      <w:r w:rsidR="008404C6" w:rsidRPr="008404C6">
        <w:rPr>
          <w:rFonts w:ascii="Times New Roman" w:hAnsi="Times New Roman" w:cs="Times New Roman"/>
          <w:sz w:val="28"/>
          <w:szCs w:val="28"/>
        </w:rPr>
        <w:t>]</w:t>
      </w:r>
      <w:r>
        <w:rPr>
          <w:rFonts w:ascii="Times New Roman" w:hAnsi="Times New Roman" w:cs="Times New Roman"/>
          <w:sz w:val="28"/>
          <w:szCs w:val="28"/>
        </w:rPr>
        <w:t xml:space="preserve"> (Кий), «</w:t>
      </w:r>
      <w:r w:rsidRPr="00A41C19">
        <w:rPr>
          <w:rFonts w:ascii="Times New Roman" w:hAnsi="Times New Roman" w:cs="Times New Roman"/>
          <w:sz w:val="28"/>
          <w:szCs w:val="28"/>
        </w:rPr>
        <w:t>Сбирает воинство, рыкая так, как лев</w:t>
      </w:r>
      <w:r>
        <w:rPr>
          <w:rFonts w:ascii="Times New Roman" w:hAnsi="Times New Roman" w:cs="Times New Roman"/>
          <w:sz w:val="28"/>
          <w:szCs w:val="28"/>
        </w:rPr>
        <w:t>»</w:t>
      </w:r>
      <w:r w:rsidR="008404C6">
        <w:rPr>
          <w:rFonts w:ascii="Times New Roman" w:hAnsi="Times New Roman" w:cs="Times New Roman"/>
          <w:sz w:val="28"/>
          <w:szCs w:val="28"/>
        </w:rPr>
        <w:t xml:space="preserve"> </w:t>
      </w:r>
      <w:r w:rsidR="008404C6" w:rsidRPr="008404C6">
        <w:rPr>
          <w:rFonts w:ascii="Times New Roman" w:hAnsi="Times New Roman" w:cs="Times New Roman"/>
          <w:sz w:val="28"/>
          <w:szCs w:val="28"/>
        </w:rPr>
        <w:t>[</w:t>
      </w:r>
      <w:r w:rsidR="008404C6">
        <w:rPr>
          <w:rFonts w:ascii="Times New Roman" w:hAnsi="Times New Roman" w:cs="Times New Roman"/>
          <w:sz w:val="28"/>
          <w:szCs w:val="28"/>
        </w:rPr>
        <w:t>с. 51</w:t>
      </w:r>
      <w:r w:rsidR="008404C6" w:rsidRPr="008404C6">
        <w:rPr>
          <w:rFonts w:ascii="Times New Roman" w:hAnsi="Times New Roman" w:cs="Times New Roman"/>
          <w:sz w:val="28"/>
          <w:szCs w:val="28"/>
        </w:rPr>
        <w:t>]</w:t>
      </w:r>
      <w:r>
        <w:rPr>
          <w:rFonts w:ascii="Times New Roman" w:hAnsi="Times New Roman" w:cs="Times New Roman"/>
          <w:sz w:val="28"/>
          <w:szCs w:val="28"/>
        </w:rPr>
        <w:t xml:space="preserve"> (Астрада) и др. Любовь к Оснельде и долг перед старшим братом рождают в герое внутренний конфликт (более очевидный в первой редакции, где присутствует более развернутая попытка отговорить Кия от боя), который разрешается для Хорева однозначно: «Против</w:t>
      </w:r>
      <w:r w:rsidRPr="003B0CAD">
        <w:rPr>
          <w:rFonts w:ascii="Times New Roman" w:hAnsi="Times New Roman" w:cs="Times New Roman"/>
          <w:sz w:val="28"/>
          <w:szCs w:val="28"/>
        </w:rPr>
        <w:t>у честности всегда любовь безмочна</w:t>
      </w:r>
      <w:r>
        <w:rPr>
          <w:rFonts w:ascii="Times New Roman" w:hAnsi="Times New Roman" w:cs="Times New Roman"/>
          <w:sz w:val="28"/>
          <w:szCs w:val="28"/>
        </w:rPr>
        <w:t>»</w:t>
      </w:r>
      <w:r w:rsidR="008404C6">
        <w:rPr>
          <w:rFonts w:ascii="Times New Roman" w:hAnsi="Times New Roman" w:cs="Times New Roman"/>
          <w:sz w:val="28"/>
          <w:szCs w:val="28"/>
        </w:rPr>
        <w:t xml:space="preserve"> </w:t>
      </w:r>
      <w:r w:rsidR="008404C6" w:rsidRPr="008404C6">
        <w:rPr>
          <w:rFonts w:ascii="Times New Roman" w:hAnsi="Times New Roman" w:cs="Times New Roman"/>
          <w:sz w:val="28"/>
          <w:szCs w:val="28"/>
        </w:rPr>
        <w:t>[</w:t>
      </w:r>
      <w:r w:rsidR="008404C6">
        <w:rPr>
          <w:rFonts w:ascii="Times New Roman" w:hAnsi="Times New Roman" w:cs="Times New Roman"/>
          <w:sz w:val="28"/>
          <w:szCs w:val="28"/>
        </w:rPr>
        <w:t>с. 52</w:t>
      </w:r>
      <w:r w:rsidR="008404C6" w:rsidRPr="008404C6">
        <w:rPr>
          <w:rFonts w:ascii="Times New Roman" w:hAnsi="Times New Roman" w:cs="Times New Roman"/>
          <w:sz w:val="28"/>
          <w:szCs w:val="28"/>
        </w:rPr>
        <w:t>]</w:t>
      </w:r>
      <w:r>
        <w:rPr>
          <w:rFonts w:ascii="Times New Roman" w:hAnsi="Times New Roman" w:cs="Times New Roman"/>
          <w:sz w:val="28"/>
          <w:szCs w:val="28"/>
        </w:rPr>
        <w:t xml:space="preserve">. Хотя само выступление против Завлоха неразумно, ответственность за это решение лежит на Кие, Хорев же, исполнивший свой долг подданного, не подлежит в </w:t>
      </w:r>
      <w:r>
        <w:rPr>
          <w:rFonts w:ascii="Times New Roman" w:hAnsi="Times New Roman" w:cs="Times New Roman"/>
          <w:sz w:val="28"/>
          <w:szCs w:val="28"/>
        </w:rPr>
        <w:lastRenderedPageBreak/>
        <w:t>трагедии осуждению. В. Я. Стоюнин, следуя изложенной им в книге «</w:t>
      </w:r>
      <w:r w:rsidRPr="007F4E40">
        <w:rPr>
          <w:rFonts w:ascii="Times New Roman" w:hAnsi="Times New Roman" w:cs="Times New Roman"/>
          <w:sz w:val="28"/>
          <w:szCs w:val="28"/>
        </w:rPr>
        <w:t>Александр Петрович Сумароков</w:t>
      </w:r>
      <w:r>
        <w:rPr>
          <w:rFonts w:ascii="Times New Roman" w:hAnsi="Times New Roman" w:cs="Times New Roman"/>
          <w:sz w:val="28"/>
          <w:szCs w:val="28"/>
        </w:rPr>
        <w:t>» концепции двух идеалов сумароковской драматургии – правителя и подданного – представляет Хорева в качестве идеального гражданина</w:t>
      </w:r>
      <w:r>
        <w:rPr>
          <w:rStyle w:val="a8"/>
          <w:rFonts w:ascii="Times New Roman" w:hAnsi="Times New Roman" w:cs="Times New Roman"/>
          <w:sz w:val="28"/>
          <w:szCs w:val="28"/>
        </w:rPr>
        <w:footnoteReference w:id="220"/>
      </w:r>
      <w:r>
        <w:rPr>
          <w:rFonts w:ascii="Times New Roman" w:hAnsi="Times New Roman" w:cs="Times New Roman"/>
          <w:sz w:val="28"/>
          <w:szCs w:val="28"/>
        </w:rPr>
        <w:t xml:space="preserve">, и это суждение представляется верным. </w:t>
      </w:r>
    </w:p>
    <w:p w:rsidR="005C17B7"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Кий, в отличие от Хорева, не является идеальным героем-правителем. Ю. В. Стенник не без оснований называет именно Кия «центральным образом трагедии»</w:t>
      </w:r>
      <w:r>
        <w:rPr>
          <w:rStyle w:val="a8"/>
          <w:rFonts w:ascii="Times New Roman" w:hAnsi="Times New Roman" w:cs="Times New Roman"/>
          <w:sz w:val="28"/>
          <w:szCs w:val="28"/>
        </w:rPr>
        <w:footnoteReference w:id="221"/>
      </w:r>
      <w:r>
        <w:rPr>
          <w:rFonts w:ascii="Times New Roman" w:hAnsi="Times New Roman" w:cs="Times New Roman"/>
          <w:sz w:val="28"/>
          <w:szCs w:val="28"/>
        </w:rPr>
        <w:t xml:space="preserve">: именно его решение сначала выступить против Завлоха, </w:t>
      </w:r>
      <w:r w:rsidR="005C17B7">
        <w:rPr>
          <w:rFonts w:ascii="Times New Roman" w:hAnsi="Times New Roman" w:cs="Times New Roman"/>
          <w:sz w:val="28"/>
          <w:szCs w:val="28"/>
        </w:rPr>
        <w:t>а потом умертвить Оснельду являе</w:t>
      </w:r>
      <w:r>
        <w:rPr>
          <w:rFonts w:ascii="Times New Roman" w:hAnsi="Times New Roman" w:cs="Times New Roman"/>
          <w:sz w:val="28"/>
          <w:szCs w:val="28"/>
        </w:rPr>
        <w:t>тся толчком для развития действия, именно он совершает ошибку, приведшую в финале к катастрофе. Правитель соответствует аристотелевской формуле трагического героя: он не является ни идеальным, ни злонравным, ошибается по незнанию и тем самым допускает финальную гибель влюбленных. С одной стороны, Кий исходит из неверных сведений, переданных ему Сталверхом, что, казалось бы, снимает с него всякую вину, однако с другой, сам правитель справедливо говорит, что «п</w:t>
      </w:r>
      <w:r w:rsidRPr="006228CF">
        <w:rPr>
          <w:rFonts w:ascii="Times New Roman" w:hAnsi="Times New Roman" w:cs="Times New Roman"/>
          <w:sz w:val="28"/>
          <w:szCs w:val="28"/>
        </w:rPr>
        <w:t>отребн</w:t>
      </w:r>
      <w:r>
        <w:rPr>
          <w:rFonts w:ascii="Times New Roman" w:hAnsi="Times New Roman" w:cs="Times New Roman"/>
          <w:sz w:val="28"/>
          <w:szCs w:val="28"/>
        </w:rPr>
        <w:t>о множество монарху проницанья, к</w:t>
      </w:r>
      <w:r w:rsidRPr="006228CF">
        <w:rPr>
          <w:rFonts w:ascii="Times New Roman" w:hAnsi="Times New Roman" w:cs="Times New Roman"/>
          <w:sz w:val="28"/>
          <w:szCs w:val="28"/>
        </w:rPr>
        <w:t>оль хочет он носить венец без порицанья</w:t>
      </w:r>
      <w:r>
        <w:rPr>
          <w:rFonts w:ascii="Times New Roman" w:hAnsi="Times New Roman" w:cs="Times New Roman"/>
          <w:sz w:val="28"/>
          <w:szCs w:val="28"/>
        </w:rPr>
        <w:t>», и именно «проницанья» герою и не хватает для того, чтобы быть идеальным монархом и избежать совершенной им ошибки. В первой главе настоящей работы было подробно описано, как исправление монолога Кия в начале пятого действия трагедии коренным образом меняет и оценку этого перс</w:t>
      </w:r>
      <w:r w:rsidR="005C17B7">
        <w:rPr>
          <w:rFonts w:ascii="Times New Roman" w:hAnsi="Times New Roman" w:cs="Times New Roman"/>
          <w:sz w:val="28"/>
          <w:szCs w:val="28"/>
        </w:rPr>
        <w:t>онажа, и идейный посыл трагедии.</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Критикуя трагедию «Хорев» в «Письме … от приятеля к п</w:t>
      </w:r>
      <w:r w:rsidR="005C17B7">
        <w:rPr>
          <w:rFonts w:ascii="Times New Roman" w:hAnsi="Times New Roman" w:cs="Times New Roman"/>
          <w:sz w:val="28"/>
          <w:szCs w:val="28"/>
        </w:rPr>
        <w:t>риятелю», В. </w:t>
      </w:r>
      <w:r>
        <w:rPr>
          <w:rFonts w:ascii="Times New Roman" w:hAnsi="Times New Roman" w:cs="Times New Roman"/>
          <w:sz w:val="28"/>
          <w:szCs w:val="28"/>
        </w:rPr>
        <w:t xml:space="preserve">К. Тредиаковский называет Кия «гипохондриаком»: </w:t>
      </w:r>
      <w:r w:rsidRPr="00633C9D">
        <w:rPr>
          <w:rFonts w:ascii="Times New Roman" w:hAnsi="Times New Roman" w:cs="Times New Roman"/>
          <w:sz w:val="28"/>
          <w:szCs w:val="28"/>
        </w:rPr>
        <w:t>«Что ж до Кия; его равнодушие весь</w:t>
      </w:r>
      <w:r>
        <w:rPr>
          <w:rFonts w:ascii="Times New Roman" w:hAnsi="Times New Roman" w:cs="Times New Roman"/>
          <w:sz w:val="28"/>
          <w:szCs w:val="28"/>
        </w:rPr>
        <w:t>ма странное: он представлен от а</w:t>
      </w:r>
      <w:r w:rsidRPr="00633C9D">
        <w:rPr>
          <w:rFonts w:ascii="Times New Roman" w:hAnsi="Times New Roman" w:cs="Times New Roman"/>
          <w:sz w:val="28"/>
          <w:szCs w:val="28"/>
        </w:rPr>
        <w:t>втора то лехконравным, то тяжелонравным; иногда он у него весьма добрым человеком; а иногда чрезвычайно злым. Кий сей как некоторый флюгер: куда ветр ни подует, туд</w:t>
      </w:r>
      <w:r>
        <w:rPr>
          <w:rFonts w:ascii="Times New Roman" w:hAnsi="Times New Roman" w:cs="Times New Roman"/>
          <w:sz w:val="28"/>
          <w:szCs w:val="28"/>
        </w:rPr>
        <w:t>а он и оборотится. Словом, Кий а</w:t>
      </w:r>
      <w:r w:rsidRPr="00633C9D">
        <w:rPr>
          <w:rFonts w:ascii="Times New Roman" w:hAnsi="Times New Roman" w:cs="Times New Roman"/>
          <w:sz w:val="28"/>
          <w:szCs w:val="28"/>
        </w:rPr>
        <w:t>второв совершенный есть гипохондриак</w:t>
      </w:r>
      <w:r>
        <w:rPr>
          <w:rFonts w:ascii="Times New Roman" w:hAnsi="Times New Roman" w:cs="Times New Roman"/>
          <w:sz w:val="28"/>
          <w:szCs w:val="28"/>
        </w:rPr>
        <w:t>, или некоторый род сумасброда»</w:t>
      </w:r>
      <w:r>
        <w:rPr>
          <w:rStyle w:val="a8"/>
          <w:rFonts w:ascii="Times New Roman" w:hAnsi="Times New Roman" w:cs="Times New Roman"/>
          <w:sz w:val="28"/>
          <w:szCs w:val="28"/>
        </w:rPr>
        <w:footnoteReference w:id="222"/>
      </w:r>
      <w:r w:rsidRPr="00633C9D">
        <w:rPr>
          <w:rFonts w:ascii="Times New Roman" w:hAnsi="Times New Roman" w:cs="Times New Roman"/>
          <w:sz w:val="28"/>
          <w:szCs w:val="28"/>
        </w:rPr>
        <w:t>.</w:t>
      </w:r>
      <w:r>
        <w:rPr>
          <w:rFonts w:ascii="Times New Roman" w:hAnsi="Times New Roman" w:cs="Times New Roman"/>
          <w:sz w:val="28"/>
          <w:szCs w:val="28"/>
        </w:rPr>
        <w:t xml:space="preserve"> Подробно сказанное Тредиаковским </w:t>
      </w:r>
      <w:r>
        <w:rPr>
          <w:rFonts w:ascii="Times New Roman" w:hAnsi="Times New Roman" w:cs="Times New Roman"/>
          <w:sz w:val="28"/>
          <w:szCs w:val="28"/>
        </w:rPr>
        <w:lastRenderedPageBreak/>
        <w:t xml:space="preserve">проанализировано </w:t>
      </w:r>
      <w:r w:rsidR="005C17B7">
        <w:rPr>
          <w:rFonts w:ascii="Times New Roman" w:hAnsi="Times New Roman" w:cs="Times New Roman"/>
          <w:sz w:val="28"/>
          <w:szCs w:val="28"/>
        </w:rPr>
        <w:t>нами</w:t>
      </w:r>
      <w:r>
        <w:rPr>
          <w:rFonts w:ascii="Times New Roman" w:hAnsi="Times New Roman" w:cs="Times New Roman"/>
          <w:sz w:val="28"/>
          <w:szCs w:val="28"/>
        </w:rPr>
        <w:t xml:space="preserve"> в статье «Герой-</w:t>
      </w:r>
      <w:r w:rsidRPr="000556AE">
        <w:rPr>
          <w:rFonts w:ascii="Times New Roman" w:hAnsi="Times New Roman" w:cs="Times New Roman"/>
          <w:sz w:val="28"/>
          <w:szCs w:val="28"/>
        </w:rPr>
        <w:t>“</w:t>
      </w:r>
      <w:r>
        <w:rPr>
          <w:rFonts w:ascii="Times New Roman" w:hAnsi="Times New Roman" w:cs="Times New Roman"/>
          <w:sz w:val="28"/>
          <w:szCs w:val="28"/>
        </w:rPr>
        <w:t>гипохондриак</w:t>
      </w:r>
      <w:r w:rsidRPr="000556AE">
        <w:rPr>
          <w:rFonts w:ascii="Times New Roman" w:hAnsi="Times New Roman" w:cs="Times New Roman"/>
          <w:sz w:val="28"/>
          <w:szCs w:val="28"/>
        </w:rPr>
        <w:t>”</w:t>
      </w:r>
      <w:r w:rsidRPr="00633C9D">
        <w:rPr>
          <w:rFonts w:ascii="Times New Roman" w:hAnsi="Times New Roman" w:cs="Times New Roman"/>
          <w:sz w:val="28"/>
          <w:szCs w:val="28"/>
        </w:rPr>
        <w:t xml:space="preserve"> в ранних трагедиях А. П. Сумарокова</w:t>
      </w:r>
      <w:r>
        <w:rPr>
          <w:rFonts w:ascii="Times New Roman" w:hAnsi="Times New Roman" w:cs="Times New Roman"/>
          <w:sz w:val="28"/>
          <w:szCs w:val="28"/>
        </w:rPr>
        <w:t>»</w:t>
      </w:r>
      <w:r>
        <w:rPr>
          <w:rStyle w:val="a8"/>
          <w:rFonts w:ascii="Times New Roman" w:hAnsi="Times New Roman" w:cs="Times New Roman"/>
          <w:sz w:val="28"/>
          <w:szCs w:val="28"/>
        </w:rPr>
        <w:footnoteReference w:id="223"/>
      </w:r>
      <w:r>
        <w:rPr>
          <w:rFonts w:ascii="Times New Roman" w:hAnsi="Times New Roman" w:cs="Times New Roman"/>
          <w:sz w:val="28"/>
          <w:szCs w:val="28"/>
        </w:rPr>
        <w:t xml:space="preserve">: вместе с Олегом, героем трагедии «Семира», Кий представляет собой тип персонажа, переживающего внутренний конфликт между представлением о разумном и чертой собственного характера – гневливостью. Такой психологизм, не характерный, </w:t>
      </w:r>
      <w:proofErr w:type="gramStart"/>
      <w:r>
        <w:rPr>
          <w:rFonts w:ascii="Times New Roman" w:hAnsi="Times New Roman" w:cs="Times New Roman"/>
          <w:sz w:val="28"/>
          <w:szCs w:val="28"/>
        </w:rPr>
        <w:t>как то</w:t>
      </w:r>
      <w:proofErr w:type="gramEnd"/>
      <w:r>
        <w:rPr>
          <w:rFonts w:ascii="Times New Roman" w:hAnsi="Times New Roman" w:cs="Times New Roman"/>
          <w:sz w:val="28"/>
          <w:szCs w:val="28"/>
        </w:rPr>
        <w:t xml:space="preserve"> принято считать, для </w:t>
      </w:r>
      <w:r w:rsidR="005C17B7">
        <w:rPr>
          <w:rFonts w:ascii="Times New Roman" w:hAnsi="Times New Roman" w:cs="Times New Roman"/>
          <w:sz w:val="28"/>
          <w:szCs w:val="28"/>
        </w:rPr>
        <w:t>ранней русской</w:t>
      </w:r>
      <w:r>
        <w:rPr>
          <w:rFonts w:ascii="Times New Roman" w:hAnsi="Times New Roman" w:cs="Times New Roman"/>
          <w:sz w:val="28"/>
          <w:szCs w:val="28"/>
        </w:rPr>
        <w:t xml:space="preserve"> драматургии, может объясняться автопсихологическим началом этого типа. От природы Кий милосерден, он жалеет даже предавших его, как ему самому кажется, героев («</w:t>
      </w:r>
      <w:r w:rsidRPr="0096151A">
        <w:rPr>
          <w:rFonts w:ascii="Times New Roman" w:hAnsi="Times New Roman" w:cs="Times New Roman"/>
          <w:sz w:val="28"/>
          <w:szCs w:val="28"/>
        </w:rPr>
        <w:t>И милосердие во злобу претворит</w:t>
      </w:r>
      <w:r>
        <w:rPr>
          <w:rFonts w:ascii="Times New Roman" w:hAnsi="Times New Roman" w:cs="Times New Roman"/>
          <w:sz w:val="28"/>
          <w:szCs w:val="28"/>
        </w:rPr>
        <w:t>»</w:t>
      </w:r>
      <w:r w:rsidR="008404C6">
        <w:rPr>
          <w:rFonts w:ascii="Times New Roman" w:hAnsi="Times New Roman" w:cs="Times New Roman"/>
          <w:sz w:val="28"/>
          <w:szCs w:val="28"/>
        </w:rPr>
        <w:t xml:space="preserve"> </w:t>
      </w:r>
      <w:r w:rsidR="008404C6" w:rsidRPr="008404C6">
        <w:rPr>
          <w:rFonts w:ascii="Times New Roman" w:hAnsi="Times New Roman" w:cs="Times New Roman"/>
          <w:sz w:val="28"/>
          <w:szCs w:val="28"/>
        </w:rPr>
        <w:t>[</w:t>
      </w:r>
      <w:r w:rsidR="008404C6">
        <w:rPr>
          <w:rFonts w:ascii="Times New Roman" w:hAnsi="Times New Roman" w:cs="Times New Roman"/>
          <w:sz w:val="28"/>
          <w:szCs w:val="28"/>
        </w:rPr>
        <w:t>с. 68</w:t>
      </w:r>
      <w:r w:rsidR="008404C6" w:rsidRPr="008404C6">
        <w:rPr>
          <w:rFonts w:ascii="Times New Roman" w:hAnsi="Times New Roman" w:cs="Times New Roman"/>
          <w:sz w:val="28"/>
          <w:szCs w:val="28"/>
        </w:rPr>
        <w:t>]</w:t>
      </w:r>
      <w:r>
        <w:rPr>
          <w:rFonts w:ascii="Times New Roman" w:hAnsi="Times New Roman" w:cs="Times New Roman"/>
          <w:sz w:val="28"/>
          <w:szCs w:val="28"/>
        </w:rPr>
        <w:t>, «</w:t>
      </w:r>
      <w:r w:rsidRPr="0096151A">
        <w:rPr>
          <w:rFonts w:ascii="Times New Roman" w:hAnsi="Times New Roman" w:cs="Times New Roman"/>
          <w:sz w:val="28"/>
          <w:szCs w:val="28"/>
        </w:rPr>
        <w:t>Какую чувствую я в сердце жалость боле!</w:t>
      </w:r>
      <w:r>
        <w:rPr>
          <w:rFonts w:ascii="Times New Roman" w:hAnsi="Times New Roman" w:cs="Times New Roman"/>
          <w:sz w:val="28"/>
          <w:szCs w:val="28"/>
        </w:rPr>
        <w:t>»</w:t>
      </w:r>
      <w:r w:rsidR="008404C6">
        <w:rPr>
          <w:rFonts w:ascii="Times New Roman" w:hAnsi="Times New Roman" w:cs="Times New Roman"/>
          <w:sz w:val="28"/>
          <w:szCs w:val="28"/>
        </w:rPr>
        <w:t xml:space="preserve"> </w:t>
      </w:r>
      <w:r w:rsidR="008404C6" w:rsidRPr="008404C6">
        <w:rPr>
          <w:rFonts w:ascii="Times New Roman" w:hAnsi="Times New Roman" w:cs="Times New Roman"/>
          <w:sz w:val="28"/>
          <w:szCs w:val="28"/>
        </w:rPr>
        <w:t>[</w:t>
      </w:r>
      <w:r w:rsidR="008404C6">
        <w:rPr>
          <w:rFonts w:ascii="Times New Roman" w:hAnsi="Times New Roman" w:cs="Times New Roman"/>
          <w:sz w:val="28"/>
          <w:szCs w:val="28"/>
        </w:rPr>
        <w:t>с. 68</w:t>
      </w:r>
      <w:r w:rsidR="008404C6" w:rsidRPr="008404C6">
        <w:rPr>
          <w:rFonts w:ascii="Times New Roman" w:hAnsi="Times New Roman" w:cs="Times New Roman"/>
          <w:sz w:val="28"/>
          <w:szCs w:val="28"/>
        </w:rPr>
        <w:t>]</w:t>
      </w:r>
      <w:r>
        <w:rPr>
          <w:rFonts w:ascii="Times New Roman" w:hAnsi="Times New Roman" w:cs="Times New Roman"/>
          <w:sz w:val="28"/>
          <w:szCs w:val="28"/>
        </w:rPr>
        <w:t>), однако помиловать Оснельду ему мешает не столько боязнь потерять престол (Кий готов умереть в случае измены Хорева), сколько гордость, страх стать рабом («</w:t>
      </w:r>
      <w:r w:rsidRPr="0096151A">
        <w:rPr>
          <w:rFonts w:ascii="Times New Roman" w:hAnsi="Times New Roman" w:cs="Times New Roman"/>
          <w:sz w:val="28"/>
          <w:szCs w:val="28"/>
        </w:rPr>
        <w:t>Но можно ли царю бесчестие снести?!</w:t>
      </w:r>
      <w:r>
        <w:rPr>
          <w:rFonts w:ascii="Times New Roman" w:hAnsi="Times New Roman" w:cs="Times New Roman"/>
          <w:sz w:val="28"/>
          <w:szCs w:val="28"/>
        </w:rPr>
        <w:t>»</w:t>
      </w:r>
      <w:r w:rsidR="008404C6">
        <w:rPr>
          <w:rFonts w:ascii="Times New Roman" w:hAnsi="Times New Roman" w:cs="Times New Roman"/>
          <w:sz w:val="28"/>
          <w:szCs w:val="28"/>
        </w:rPr>
        <w:t xml:space="preserve"> </w:t>
      </w:r>
      <w:r w:rsidR="008404C6" w:rsidRPr="008404C6">
        <w:rPr>
          <w:rFonts w:ascii="Times New Roman" w:hAnsi="Times New Roman" w:cs="Times New Roman"/>
          <w:sz w:val="28"/>
          <w:szCs w:val="28"/>
        </w:rPr>
        <w:t>[</w:t>
      </w:r>
      <w:r w:rsidR="008404C6">
        <w:rPr>
          <w:rFonts w:ascii="Times New Roman" w:hAnsi="Times New Roman" w:cs="Times New Roman"/>
          <w:sz w:val="28"/>
          <w:szCs w:val="28"/>
        </w:rPr>
        <w:t>с. 71</w:t>
      </w:r>
      <w:r w:rsidR="008404C6" w:rsidRPr="008404C6">
        <w:rPr>
          <w:rFonts w:ascii="Times New Roman" w:hAnsi="Times New Roman" w:cs="Times New Roman"/>
          <w:sz w:val="28"/>
          <w:szCs w:val="28"/>
        </w:rPr>
        <w:t>]</w:t>
      </w:r>
      <w:r>
        <w:rPr>
          <w:rFonts w:ascii="Times New Roman" w:hAnsi="Times New Roman" w:cs="Times New Roman"/>
          <w:sz w:val="28"/>
          <w:szCs w:val="28"/>
        </w:rPr>
        <w:t xml:space="preserve">). Он открывает галерею сумароковских героев, ставших жертвой собственной гордости. </w:t>
      </w:r>
    </w:p>
    <w:p w:rsidR="001E63F1" w:rsidRDefault="001E63F1" w:rsidP="001E63F1">
      <w:pPr>
        <w:spacing w:line="36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Внутренний конфликт Кия традиционно определяется как противоречие между долгом перед подданными (милосердием к ним) и страстью – тиранством. Так, Ю. В. Стенник в статье «Сумароков-драматург» декларирует следующее: «…идейная проблематика первой трагедии Сумарокова сосредоточена не столько на борьбе между долгом и страстью в душах влюбленных, сколько на противостоянии должного и сущего в деяниях того, кто олицетворяет государственную власть»</w:t>
      </w:r>
      <w:r w:rsidRPr="001E63F1">
        <w:rPr>
          <w:rFonts w:ascii="Times New Roman" w:hAnsi="Times New Roman" w:cs="Times New Roman"/>
          <w:sz w:val="28"/>
          <w:szCs w:val="28"/>
          <w:vertAlign w:val="superscript"/>
        </w:rPr>
        <w:footnoteReference w:id="224"/>
      </w:r>
      <w:r w:rsidRPr="001E63F1">
        <w:rPr>
          <w:rFonts w:ascii="Times New Roman" w:hAnsi="Times New Roman" w:cs="Times New Roman"/>
          <w:sz w:val="28"/>
          <w:szCs w:val="28"/>
        </w:rPr>
        <w:t>. Ни сам Кий, ни, очевидно, драматург не считают, однако же, что долг правителя состоит исключительно в милосердии, или, напротив, исключительно в жестокости: «А милость винному, преступнику прощенье / Нередко и царю, и всем в отягощенье»</w:t>
      </w:r>
      <w:r w:rsidR="007530ED">
        <w:rPr>
          <w:rFonts w:ascii="Times New Roman" w:hAnsi="Times New Roman" w:cs="Times New Roman"/>
          <w:sz w:val="28"/>
          <w:szCs w:val="28"/>
          <w:vertAlign w:val="superscript"/>
        </w:rPr>
        <w:t xml:space="preserve"> </w:t>
      </w:r>
      <w:r w:rsidR="007530ED" w:rsidRPr="008404C6">
        <w:rPr>
          <w:rFonts w:ascii="Times New Roman" w:hAnsi="Times New Roman" w:cs="Times New Roman"/>
          <w:sz w:val="28"/>
          <w:szCs w:val="28"/>
        </w:rPr>
        <w:t>[</w:t>
      </w:r>
      <w:r w:rsidR="007530ED">
        <w:rPr>
          <w:rFonts w:ascii="Times New Roman" w:hAnsi="Times New Roman" w:cs="Times New Roman"/>
          <w:sz w:val="28"/>
          <w:szCs w:val="28"/>
        </w:rPr>
        <w:t>с. 74</w:t>
      </w:r>
      <w:r w:rsidR="007530ED" w:rsidRPr="008404C6">
        <w:rPr>
          <w:rFonts w:ascii="Times New Roman" w:hAnsi="Times New Roman" w:cs="Times New Roman"/>
          <w:sz w:val="28"/>
          <w:szCs w:val="28"/>
        </w:rPr>
        <w:t>]</w:t>
      </w:r>
      <w:r w:rsidRPr="001E63F1">
        <w:rPr>
          <w:rFonts w:ascii="Times New Roman" w:hAnsi="Times New Roman" w:cs="Times New Roman"/>
          <w:sz w:val="28"/>
          <w:szCs w:val="28"/>
        </w:rPr>
        <w:t xml:space="preserve">. Трагическая ошибка героя заключается в том, что ему просто не хватило «проницанья» для того, чтобы отличить виновного от невинного, борьба же долга и страсти имеет для Кия, скорее, обратный характер: он преодолевает симпатию к Оснельде и любовь к брату, понимая рациональную </w:t>
      </w:r>
      <w:r w:rsidRPr="001E63F1">
        <w:rPr>
          <w:rFonts w:ascii="Times New Roman" w:hAnsi="Times New Roman" w:cs="Times New Roman"/>
          <w:sz w:val="28"/>
          <w:szCs w:val="28"/>
        </w:rPr>
        <w:lastRenderedPageBreak/>
        <w:t xml:space="preserve">необходимость их наказать. </w:t>
      </w:r>
      <w:proofErr w:type="gramStart"/>
      <w:r w:rsidRPr="001E63F1">
        <w:rPr>
          <w:rFonts w:ascii="Times New Roman" w:hAnsi="Times New Roman" w:cs="Times New Roman"/>
          <w:sz w:val="28"/>
          <w:szCs w:val="28"/>
        </w:rPr>
        <w:t>Собственно</w:t>
      </w:r>
      <w:proofErr w:type="gramEnd"/>
      <w:r w:rsidRPr="001E63F1">
        <w:rPr>
          <w:rFonts w:ascii="Times New Roman" w:hAnsi="Times New Roman" w:cs="Times New Roman"/>
          <w:sz w:val="28"/>
          <w:szCs w:val="28"/>
        </w:rPr>
        <w:t xml:space="preserve"> порочными страстями для князя становятся его «ипохондрическая» гневливость и вызванная гордыней боязнь потерять престол и стать рабом.</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двойственности Кия говорит В. В. Трубицына в диссертации на тему «</w:t>
      </w:r>
      <w:r w:rsidRPr="00813DA0">
        <w:rPr>
          <w:rFonts w:ascii="Times New Roman" w:hAnsi="Times New Roman" w:cs="Times New Roman"/>
          <w:sz w:val="28"/>
          <w:szCs w:val="28"/>
        </w:rPr>
        <w:t>Эстетические и художественные начала русской лирики и драмы в творчестве А. П. Сумарокова (песни, трагедии)</w:t>
      </w:r>
      <w:r>
        <w:rPr>
          <w:rFonts w:ascii="Times New Roman" w:hAnsi="Times New Roman" w:cs="Times New Roman"/>
          <w:sz w:val="28"/>
          <w:szCs w:val="28"/>
        </w:rPr>
        <w:t>». С одной стороны, с точки зрения исследовательницы, Кий, в отличие от Хорева, символизирует путь варварства, с другой – в его уста вложены авторские рассуждения о том, каким должен быть идеальный монарх. Фигура правителя «</w:t>
      </w:r>
      <w:r w:rsidRPr="00813DA0">
        <w:rPr>
          <w:rFonts w:ascii="Times New Roman" w:hAnsi="Times New Roman" w:cs="Times New Roman"/>
          <w:sz w:val="28"/>
          <w:szCs w:val="28"/>
        </w:rPr>
        <w:t>обнаруживает очевидные ассоциации с фигурой Петра I, представляя характер и правление по</w:t>
      </w:r>
      <w:r>
        <w:rPr>
          <w:rFonts w:ascii="Times New Roman" w:hAnsi="Times New Roman" w:cs="Times New Roman"/>
          <w:sz w:val="28"/>
          <w:szCs w:val="28"/>
        </w:rPr>
        <w:t xml:space="preserve">следнего как поле борьбы между варварством и </w:t>
      </w:r>
      <w:r w:rsidRPr="00813DA0">
        <w:rPr>
          <w:rFonts w:ascii="Times New Roman" w:hAnsi="Times New Roman" w:cs="Times New Roman"/>
          <w:sz w:val="28"/>
          <w:szCs w:val="28"/>
        </w:rPr>
        <w:t>просвещением»</w:t>
      </w:r>
      <w:r>
        <w:rPr>
          <w:rStyle w:val="a8"/>
          <w:rFonts w:ascii="Times New Roman" w:hAnsi="Times New Roman" w:cs="Times New Roman"/>
          <w:sz w:val="28"/>
          <w:szCs w:val="28"/>
        </w:rPr>
        <w:footnoteReference w:id="225"/>
      </w:r>
      <w:r>
        <w:rPr>
          <w:rFonts w:ascii="Times New Roman" w:hAnsi="Times New Roman" w:cs="Times New Roman"/>
          <w:sz w:val="28"/>
          <w:szCs w:val="28"/>
        </w:rPr>
        <w:t>. Если сопоставление Кия с Петром не кажется слишком убедительным, то верной видится мысль о том, что представители двух поколений (добавим к старшему Завлоха и к младшему – Оснельду) противопоставляются как «старые» и «новые» люди, не столько, впрочем, как варвары и просвещенные герои (собственно варварского в Кие мало), сколько как язычники и своего рода протохристиане, предчувствующие истинного Бога, что более очевидно в первой редакции трагедии, в которой Хорев, ругая богов, произносит фразу «</w:t>
      </w:r>
      <w:r w:rsidRPr="00E57C80">
        <w:rPr>
          <w:rFonts w:ascii="Times New Roman" w:hAnsi="Times New Roman" w:cs="Times New Roman"/>
          <w:sz w:val="28"/>
          <w:szCs w:val="28"/>
        </w:rPr>
        <w:t>Не вы цари небес, знать есть вас некто боле!</w:t>
      </w:r>
      <w:r>
        <w:rPr>
          <w:rFonts w:ascii="Times New Roman" w:hAnsi="Times New Roman" w:cs="Times New Roman"/>
          <w:sz w:val="28"/>
          <w:szCs w:val="28"/>
        </w:rPr>
        <w:t xml:space="preserve">». Ценность любви для младших героев оказывается выше ценности рода и идеи родовой мести, смирение – выше гордости, однако это не дает им право нарушить свой долг: его </w:t>
      </w:r>
      <w:r w:rsidR="001E63F1">
        <w:rPr>
          <w:rFonts w:ascii="Times New Roman" w:hAnsi="Times New Roman" w:cs="Times New Roman"/>
          <w:sz w:val="28"/>
          <w:szCs w:val="28"/>
        </w:rPr>
        <w:t>важность</w:t>
      </w:r>
      <w:r>
        <w:rPr>
          <w:rFonts w:ascii="Times New Roman" w:hAnsi="Times New Roman" w:cs="Times New Roman"/>
          <w:sz w:val="28"/>
          <w:szCs w:val="28"/>
        </w:rPr>
        <w:t xml:space="preserve">, очевидная для всех персонажей, не отменяется христианской моралью. </w:t>
      </w:r>
    </w:p>
    <w:p w:rsidR="001E63F1" w:rsidRDefault="001E63F1" w:rsidP="0056619C">
      <w:pPr>
        <w:spacing w:line="36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Драматический ритм в «Хореве», как и в последующих трагедиях Сумарокова, обеспечивается чередованием актов, напоминающим механизм, описанный В. М. Волькенштейном как смена действия и противодействия</w:t>
      </w:r>
      <w:r w:rsidRPr="001E63F1">
        <w:rPr>
          <w:rFonts w:ascii="Times New Roman" w:hAnsi="Times New Roman" w:cs="Times New Roman"/>
          <w:sz w:val="28"/>
          <w:szCs w:val="28"/>
          <w:vertAlign w:val="superscript"/>
        </w:rPr>
        <w:footnoteReference w:id="226"/>
      </w:r>
      <w:r w:rsidRPr="001E63F1">
        <w:rPr>
          <w:rFonts w:ascii="Times New Roman" w:hAnsi="Times New Roman" w:cs="Times New Roman"/>
          <w:sz w:val="28"/>
          <w:szCs w:val="28"/>
        </w:rPr>
        <w:t xml:space="preserve"> (с учетом того, что ни первого, ни второго в трагедии, в сущности, нет). В первом действии на сцене находятся Оснельда и ее наперсница Астрада, в диалоге </w:t>
      </w:r>
      <w:r w:rsidRPr="001E63F1">
        <w:rPr>
          <w:rFonts w:ascii="Times New Roman" w:hAnsi="Times New Roman" w:cs="Times New Roman"/>
          <w:sz w:val="28"/>
          <w:szCs w:val="28"/>
        </w:rPr>
        <w:lastRenderedPageBreak/>
        <w:t>которых реализуется экспозиция: зритель узнает предысторию с захватом города и чувства героини. Позднее к Оснельде приходит Хорев – и влюбленные признаются друг другу во взаимных чувствах. Во втором акте центральное положение занимает Кий, сначала беседующий со Сталверхом о верности своего брата (что закладывает основу и для его внутреннего конфликта), а потом приказывающий Хореву с оружием выступить против Завлоха – так активизируются противоречия заглавного героя, теперь он не может просто предаваться бездеятельным страданиям, как его возлюбленная, а вынужден реализовать сделанный выбор в конкретном действии, выступить против отца героини или изменить Кию. Для «высокого» героя, лишенного позднейшей психологизированности Ростислава, выбор, впрочем, определен изначально: он не может предать правителя. В третьем действии на сцене вновь оказывается Оснельда, беседующая сначала с Астрадой, а затем – с Хоревом. Письмо с отказом ничего качественно не меняет, герои вновь говорят о своих страданиях, но этот мотив нагнетается, усиливается – вплоть до того, что финальной репликой действия становится такое восклицание героини: «Разверзися, земля, и поглоти меня!»</w:t>
      </w:r>
      <w:r w:rsidR="007530ED">
        <w:rPr>
          <w:rFonts w:ascii="Times New Roman" w:hAnsi="Times New Roman" w:cs="Times New Roman"/>
          <w:sz w:val="28"/>
          <w:szCs w:val="28"/>
          <w:vertAlign w:val="superscript"/>
        </w:rPr>
        <w:t xml:space="preserve"> </w:t>
      </w:r>
      <w:r w:rsidR="007530ED" w:rsidRPr="008404C6">
        <w:rPr>
          <w:rFonts w:ascii="Times New Roman" w:hAnsi="Times New Roman" w:cs="Times New Roman"/>
          <w:sz w:val="28"/>
          <w:szCs w:val="28"/>
        </w:rPr>
        <w:t>[</w:t>
      </w:r>
      <w:r w:rsidR="007530ED">
        <w:rPr>
          <w:rFonts w:ascii="Times New Roman" w:hAnsi="Times New Roman" w:cs="Times New Roman"/>
          <w:sz w:val="28"/>
          <w:szCs w:val="28"/>
        </w:rPr>
        <w:t>с. 62</w:t>
      </w:r>
      <w:r w:rsidR="007530ED" w:rsidRPr="008404C6">
        <w:rPr>
          <w:rFonts w:ascii="Times New Roman" w:hAnsi="Times New Roman" w:cs="Times New Roman"/>
          <w:sz w:val="28"/>
          <w:szCs w:val="28"/>
        </w:rPr>
        <w:t>]</w:t>
      </w:r>
      <w:r w:rsidRPr="001E63F1">
        <w:rPr>
          <w:rFonts w:ascii="Times New Roman" w:hAnsi="Times New Roman" w:cs="Times New Roman"/>
          <w:sz w:val="28"/>
          <w:szCs w:val="28"/>
        </w:rPr>
        <w:t>. Четвертое действие представляет из себя повтор второго, также существенно усиленный: на сцене вновь царит Кий, которого Сталверх вновь обвиняет в виновности Хорева, но на сей раз – более развернуто, приводя свидетелей и добиваясь в конце концов нужного результата. В трагедии ярко реализуется закон «повторных комплексов», обоснованный Волькенштейном в книге «Драматургия» («…повторность … целых комплексов сценических положений», которые «определяют собой композицию отдельных актов (действий) пьесы»</w:t>
      </w:r>
      <w:r w:rsidRPr="001E63F1">
        <w:rPr>
          <w:rFonts w:ascii="Times New Roman" w:hAnsi="Times New Roman" w:cs="Times New Roman"/>
          <w:sz w:val="28"/>
          <w:szCs w:val="28"/>
          <w:vertAlign w:val="superscript"/>
        </w:rPr>
        <w:footnoteReference w:id="227"/>
      </w:r>
      <w:r w:rsidRPr="001E63F1">
        <w:rPr>
          <w:rFonts w:ascii="Times New Roman" w:hAnsi="Times New Roman" w:cs="Times New Roman"/>
          <w:sz w:val="28"/>
          <w:szCs w:val="28"/>
        </w:rPr>
        <w:t xml:space="preserve">). Четвертый акт включает в себя и своего рода «суд» над Оснельдой, оканчивающийся смертным приговором (подобная сцена будет разыграна в четвертом действии и трагедии «Семира», однако там правитель помилует героиню и приговорит только неверного ему Ростислава). Согласно </w:t>
      </w:r>
      <w:r w:rsidRPr="001E63F1">
        <w:rPr>
          <w:rFonts w:ascii="Times New Roman" w:hAnsi="Times New Roman" w:cs="Times New Roman"/>
          <w:sz w:val="28"/>
          <w:szCs w:val="28"/>
        </w:rPr>
        <w:lastRenderedPageBreak/>
        <w:t>композиционной схеме немецкого драматурга и теоретика драмы Г. Фрейтага, пожалуй, наилучшим образом описывающей композицию именно в трагедии, это решение Кия становится трагическим моментом, а узнавание об ошибке, воспоследующее в пятом акте,</w:t>
      </w:r>
      <w:r w:rsidR="00D650EB">
        <w:rPr>
          <w:rFonts w:ascii="Times New Roman" w:hAnsi="Times New Roman" w:cs="Times New Roman"/>
          <w:sz w:val="28"/>
          <w:szCs w:val="28"/>
        </w:rPr>
        <w:t xml:space="preserve"> – </w:t>
      </w:r>
      <w:r w:rsidRPr="001E63F1">
        <w:rPr>
          <w:rFonts w:ascii="Times New Roman" w:hAnsi="Times New Roman" w:cs="Times New Roman"/>
          <w:sz w:val="28"/>
          <w:szCs w:val="28"/>
        </w:rPr>
        <w:t>катастрофой</w:t>
      </w:r>
      <w:r w:rsidRPr="001E63F1">
        <w:rPr>
          <w:rFonts w:ascii="Times New Roman" w:hAnsi="Times New Roman" w:cs="Times New Roman"/>
          <w:sz w:val="28"/>
          <w:szCs w:val="28"/>
          <w:vertAlign w:val="superscript"/>
        </w:rPr>
        <w:footnoteReference w:id="228"/>
      </w:r>
      <w:r w:rsidRPr="001E63F1">
        <w:rPr>
          <w:rFonts w:ascii="Times New Roman" w:hAnsi="Times New Roman" w:cs="Times New Roman"/>
          <w:sz w:val="28"/>
          <w:szCs w:val="28"/>
        </w:rPr>
        <w:t>. Последнее действие трагедии нарушает установившийся ритм и становится своего рода синтезом двух «спорящих» друг с другом сторон действия (в этом смысле разумно сближение трагедии и музыкального произведения</w:t>
      </w:r>
      <w:r>
        <w:rPr>
          <w:rStyle w:val="a8"/>
          <w:rFonts w:ascii="Times New Roman" w:hAnsi="Times New Roman" w:cs="Times New Roman"/>
          <w:sz w:val="28"/>
          <w:szCs w:val="28"/>
        </w:rPr>
        <w:footnoteReference w:id="229"/>
      </w:r>
      <w:r w:rsidRPr="001E63F1">
        <w:rPr>
          <w:rFonts w:ascii="Times New Roman" w:hAnsi="Times New Roman" w:cs="Times New Roman"/>
          <w:sz w:val="28"/>
          <w:szCs w:val="28"/>
        </w:rPr>
        <w:t xml:space="preserve">): на сцене оказываются и Кий, и Хорев, и внесценический до тех пор Завлох, а в центре их разговоров будет погибшая к тому моменту Оснельда. </w:t>
      </w:r>
    </w:p>
    <w:p w:rsidR="00AD4452" w:rsidRDefault="001E63F1" w:rsidP="005661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конфликта</w:t>
      </w:r>
      <w:r w:rsidR="00AD4452">
        <w:rPr>
          <w:rFonts w:ascii="Times New Roman" w:hAnsi="Times New Roman" w:cs="Times New Roman"/>
          <w:sz w:val="28"/>
          <w:szCs w:val="28"/>
        </w:rPr>
        <w:t xml:space="preserve"> трагедии Сумарокова была описана здесь довольно подробно с тем, чтобы в дальнейшем акцентировать внимание именно на том, как видоизменяется впервые опробованная в «Хореве» схема, понять, как и для ч</w:t>
      </w:r>
      <w:r w:rsidR="0056619C">
        <w:rPr>
          <w:rFonts w:ascii="Times New Roman" w:hAnsi="Times New Roman" w:cs="Times New Roman"/>
          <w:sz w:val="28"/>
          <w:szCs w:val="28"/>
        </w:rPr>
        <w:t>его драматург ее перестраивает.</w:t>
      </w:r>
    </w:p>
    <w:p w:rsidR="0056619C" w:rsidRDefault="0056619C" w:rsidP="0056619C">
      <w:pPr>
        <w:spacing w:line="360" w:lineRule="auto"/>
        <w:ind w:firstLine="709"/>
        <w:jc w:val="both"/>
        <w:rPr>
          <w:rFonts w:ascii="Times New Roman" w:hAnsi="Times New Roman" w:cs="Times New Roman"/>
          <w:sz w:val="28"/>
          <w:szCs w:val="28"/>
        </w:rPr>
      </w:pPr>
    </w:p>
    <w:p w:rsidR="00AD4452" w:rsidRDefault="00AD4452" w:rsidP="00AD4452">
      <w:pPr>
        <w:pStyle w:val="a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«Гамлет»</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типологическое сходство с «Хоревом», схема «Гамлета» имеет ряд важных особенностей. Прежде всего, «обидчиком» (получившим престол не в честном бою, как Кий, а предавшим и вероломно убившим законного правителя) становится Клавдий, персонаж, связанный уже не с героем</w:t>
      </w:r>
      <w:r w:rsidR="0056619C">
        <w:rPr>
          <w:rFonts w:ascii="Times New Roman" w:hAnsi="Times New Roman" w:cs="Times New Roman"/>
          <w:sz w:val="28"/>
          <w:szCs w:val="28"/>
        </w:rPr>
        <w:t>-любовником</w:t>
      </w:r>
      <w:r>
        <w:rPr>
          <w:rFonts w:ascii="Times New Roman" w:hAnsi="Times New Roman" w:cs="Times New Roman"/>
          <w:sz w:val="28"/>
          <w:szCs w:val="28"/>
        </w:rPr>
        <w:t xml:space="preserve"> (как Кий и Хорев), а с героиней – Офелией, чей отец Полоний является его наперсником и соучастником преступления. </w:t>
      </w:r>
      <w:r w:rsidR="0056619C">
        <w:rPr>
          <w:rFonts w:ascii="Times New Roman" w:hAnsi="Times New Roman" w:cs="Times New Roman"/>
          <w:sz w:val="28"/>
          <w:szCs w:val="28"/>
        </w:rPr>
        <w:t>О</w:t>
      </w:r>
      <w:r>
        <w:rPr>
          <w:rFonts w:ascii="Times New Roman" w:hAnsi="Times New Roman" w:cs="Times New Roman"/>
          <w:sz w:val="28"/>
          <w:szCs w:val="28"/>
        </w:rPr>
        <w:t xml:space="preserve">тец Гамлета убит и не появляется на сцене даже в виде призрака, </w:t>
      </w:r>
      <w:proofErr w:type="gramStart"/>
      <w:r>
        <w:rPr>
          <w:rFonts w:ascii="Times New Roman" w:hAnsi="Times New Roman" w:cs="Times New Roman"/>
          <w:sz w:val="28"/>
          <w:szCs w:val="28"/>
        </w:rPr>
        <w:t>как то</w:t>
      </w:r>
      <w:proofErr w:type="gramEnd"/>
      <w:r>
        <w:rPr>
          <w:rFonts w:ascii="Times New Roman" w:hAnsi="Times New Roman" w:cs="Times New Roman"/>
          <w:sz w:val="28"/>
          <w:szCs w:val="28"/>
        </w:rPr>
        <w:t xml:space="preserve"> было у Шекспира, однако его ф</w:t>
      </w:r>
      <w:r w:rsidR="0056619C">
        <w:rPr>
          <w:rFonts w:ascii="Times New Roman" w:hAnsi="Times New Roman" w:cs="Times New Roman"/>
          <w:sz w:val="28"/>
          <w:szCs w:val="28"/>
        </w:rPr>
        <w:t>игура и не нужна: месть может с</w:t>
      </w:r>
      <w:r>
        <w:rPr>
          <w:rFonts w:ascii="Times New Roman" w:hAnsi="Times New Roman" w:cs="Times New Roman"/>
          <w:sz w:val="28"/>
          <w:szCs w:val="28"/>
        </w:rPr>
        <w:t xml:space="preserve">вершить его сын-мужчина (в отличии от Оснельды, просто ожидавшей развязки противостояния). Сам погибший отец остается воплощенной мотивировкой мести, а его гроб, стоящий в храме, – сакральным элементом пространства, </w:t>
      </w:r>
      <w:r>
        <w:rPr>
          <w:rFonts w:ascii="Times New Roman" w:hAnsi="Times New Roman" w:cs="Times New Roman"/>
          <w:sz w:val="28"/>
          <w:szCs w:val="28"/>
        </w:rPr>
        <w:lastRenderedPageBreak/>
        <w:t xml:space="preserve">вокруг которого разворачивается борьба. Таким образом, герой и героиня по сравнении с «Хоревом» меняются здесь местами – и это создает для Гамлета возможность и необходимость действовать. Офелия при таком раскладе становится просто мотивировкой его внутреннего конфликта, у нее нет необходимости совершать какие-то ходы – и для ее включения в действие Сумароков создает еще одну линию конфликта, ставшую первым опытом второй трагической модели.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Физическое отсутствие фигуры отца, с которой Гамлет связан узами долга, делает источник его внутреннего конфликта сугубо внутренним (в отличие от пары Оснельды и Завлоха, в которой отец прямо запрещает дочери соединиться с возлюбленным). В этой связи герой оказывается ближе к Хореву, с которым его роднит уже сама роль главного героя мужского пола. Как и Хорев, Гамлет – воин, однако он одерживает победу не в битве под стенами города, а в локальной схватке с наемными убийцами в храме. Если явление Хорева на поле боя позволяет его народу одержать победу, то с Гамлетом ситуация обратная: народ, пришедший к храму, позволяет ему и его наперснику Армансу победить разбойников: </w:t>
      </w:r>
    </w:p>
    <w:p w:rsidR="00AD4452" w:rsidRPr="00820319" w:rsidRDefault="00AD4452" w:rsidP="00AD4452">
      <w:pPr>
        <w:spacing w:line="360" w:lineRule="auto"/>
        <w:jc w:val="both"/>
        <w:rPr>
          <w:rFonts w:ascii="Times New Roman" w:hAnsi="Times New Roman" w:cs="Times New Roman"/>
          <w:sz w:val="28"/>
          <w:szCs w:val="28"/>
        </w:rPr>
      </w:pPr>
      <w:r w:rsidRPr="00820319">
        <w:rPr>
          <w:rFonts w:ascii="Times New Roman" w:hAnsi="Times New Roman" w:cs="Times New Roman"/>
          <w:sz w:val="28"/>
          <w:szCs w:val="28"/>
        </w:rPr>
        <w:t>И начал слышаться во граде голос мой,</w:t>
      </w:r>
    </w:p>
    <w:p w:rsidR="00AD4452" w:rsidRPr="00820319" w:rsidRDefault="00AD4452" w:rsidP="00AD4452">
      <w:pPr>
        <w:spacing w:line="360" w:lineRule="auto"/>
        <w:jc w:val="both"/>
        <w:rPr>
          <w:rFonts w:ascii="Times New Roman" w:hAnsi="Times New Roman" w:cs="Times New Roman"/>
          <w:sz w:val="28"/>
          <w:szCs w:val="28"/>
        </w:rPr>
      </w:pPr>
      <w:r w:rsidRPr="00820319">
        <w:rPr>
          <w:rFonts w:ascii="Times New Roman" w:hAnsi="Times New Roman" w:cs="Times New Roman"/>
          <w:sz w:val="28"/>
          <w:szCs w:val="28"/>
        </w:rPr>
        <w:t>Чтоб помощь дали нам к спасению Гертруды,</w:t>
      </w:r>
    </w:p>
    <w:p w:rsidR="00AD4452" w:rsidRDefault="00AD4452" w:rsidP="00AD4452">
      <w:pPr>
        <w:spacing w:line="360" w:lineRule="auto"/>
        <w:jc w:val="both"/>
        <w:rPr>
          <w:rFonts w:ascii="Times New Roman" w:hAnsi="Times New Roman" w:cs="Times New Roman"/>
          <w:sz w:val="28"/>
          <w:szCs w:val="28"/>
        </w:rPr>
      </w:pPr>
      <w:r w:rsidRPr="00820319">
        <w:rPr>
          <w:rFonts w:ascii="Times New Roman" w:hAnsi="Times New Roman" w:cs="Times New Roman"/>
          <w:sz w:val="28"/>
          <w:szCs w:val="28"/>
        </w:rPr>
        <w:t>И что я гибну сам: народ бежал отвсюды.</w:t>
      </w:r>
      <w:r>
        <w:rPr>
          <w:rStyle w:val="a8"/>
          <w:rFonts w:ascii="Times New Roman" w:hAnsi="Times New Roman" w:cs="Times New Roman"/>
          <w:sz w:val="28"/>
          <w:szCs w:val="28"/>
        </w:rPr>
        <w:footnoteReference w:id="230"/>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Категория народа вообще крайне важна для «Гамлета». В отличие от тирана Клавдия, считающего народ </w:t>
      </w:r>
      <w:r w:rsidR="00827D16">
        <w:rPr>
          <w:rFonts w:ascii="Times New Roman" w:hAnsi="Times New Roman" w:cs="Times New Roman"/>
          <w:sz w:val="28"/>
          <w:szCs w:val="28"/>
        </w:rPr>
        <w:t xml:space="preserve">находящимся </w:t>
      </w:r>
      <w:r>
        <w:rPr>
          <w:rFonts w:ascii="Times New Roman" w:hAnsi="Times New Roman" w:cs="Times New Roman"/>
          <w:sz w:val="28"/>
          <w:szCs w:val="28"/>
        </w:rPr>
        <w:t>«в его руках» («Он — б</w:t>
      </w:r>
      <w:r w:rsidRPr="002D6D80">
        <w:rPr>
          <w:rFonts w:ascii="Times New Roman" w:hAnsi="Times New Roman" w:cs="Times New Roman"/>
          <w:sz w:val="28"/>
          <w:szCs w:val="28"/>
        </w:rPr>
        <w:t>ог, не человек в подверженных странах</w:t>
      </w:r>
      <w:r>
        <w:rPr>
          <w:rFonts w:ascii="Times New Roman" w:hAnsi="Times New Roman" w:cs="Times New Roman"/>
          <w:sz w:val="28"/>
          <w:szCs w:val="28"/>
        </w:rPr>
        <w:t>»</w:t>
      </w:r>
      <w:r>
        <w:rPr>
          <w:rStyle w:val="a8"/>
          <w:rFonts w:ascii="Times New Roman" w:hAnsi="Times New Roman" w:cs="Times New Roman"/>
          <w:sz w:val="28"/>
          <w:szCs w:val="28"/>
        </w:rPr>
        <w:footnoteReference w:id="231"/>
      </w:r>
      <w:r>
        <w:rPr>
          <w:rFonts w:ascii="Times New Roman" w:hAnsi="Times New Roman" w:cs="Times New Roman"/>
          <w:sz w:val="28"/>
          <w:szCs w:val="28"/>
        </w:rPr>
        <w:t>), Гамлет «любим в народе» и совершает свои поступки не только из-за жажды мести, но и для освобождения подданных из-под гнета («…</w:t>
      </w:r>
      <w:r w:rsidRPr="002D6D80">
        <w:rPr>
          <w:rFonts w:ascii="Times New Roman" w:hAnsi="Times New Roman" w:cs="Times New Roman"/>
          <w:sz w:val="28"/>
          <w:szCs w:val="28"/>
        </w:rPr>
        <w:t>из-под бремени народ свой извести</w:t>
      </w:r>
      <w:r>
        <w:rPr>
          <w:rFonts w:ascii="Times New Roman" w:hAnsi="Times New Roman" w:cs="Times New Roman"/>
          <w:sz w:val="28"/>
          <w:szCs w:val="28"/>
        </w:rPr>
        <w:t>»</w:t>
      </w:r>
      <w:r>
        <w:rPr>
          <w:rStyle w:val="a8"/>
          <w:rFonts w:ascii="Times New Roman" w:hAnsi="Times New Roman" w:cs="Times New Roman"/>
          <w:sz w:val="28"/>
          <w:szCs w:val="28"/>
        </w:rPr>
        <w:footnoteReference w:id="232"/>
      </w:r>
      <w:r>
        <w:rPr>
          <w:rFonts w:ascii="Times New Roman" w:hAnsi="Times New Roman" w:cs="Times New Roman"/>
          <w:sz w:val="28"/>
          <w:szCs w:val="28"/>
        </w:rPr>
        <w:t xml:space="preserve">). Значимо поэтому, что именно народ помогает своему государю одержать победу над </w:t>
      </w:r>
      <w:r>
        <w:rPr>
          <w:rFonts w:ascii="Times New Roman" w:hAnsi="Times New Roman" w:cs="Times New Roman"/>
          <w:sz w:val="28"/>
          <w:szCs w:val="28"/>
        </w:rPr>
        <w:lastRenderedPageBreak/>
        <w:t xml:space="preserve">Клавдием и занять престол. Здесь видится не стремление продемонстрировать роль масс в историческом процессе, а желание создать для действий Гамлета дополнительную мотивировку: сама по себе жажда мести является чертой, скорее, язычника, чем христианина, который должен прощать своих врагов, а такой дополнительный мотив для свержения тирана снимает все возможные претензии к датскому принцу.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науке сложилась традиция соотносить образ Гамлета с фигурой Елизаветы Петровны, а сам сюжет возвращения престола законному наследнику – с дворцовым переворотом 1741 г.</w:t>
      </w:r>
      <w:r>
        <w:rPr>
          <w:rStyle w:val="a8"/>
          <w:rFonts w:ascii="Times New Roman" w:hAnsi="Times New Roman" w:cs="Times New Roman"/>
          <w:sz w:val="28"/>
          <w:szCs w:val="28"/>
        </w:rPr>
        <w:footnoteReference w:id="233"/>
      </w:r>
      <w:r>
        <w:rPr>
          <w:rFonts w:ascii="Times New Roman" w:hAnsi="Times New Roman" w:cs="Times New Roman"/>
          <w:sz w:val="28"/>
          <w:szCs w:val="28"/>
        </w:rPr>
        <w:t xml:space="preserve"> Современный исследователь сумароковской драматургии К. А. Осповат пошел по пути проведения аналогий между сюжетом трагедий и эпизодами отечественной истории еще дальше: в милосердии Гамлета, пощадившего Полония, он видит реакцию на помилование Миниха и Остермана, удаление в пустыню Гертруды связывает с высылкой Анны Леопольдовны и проч.</w:t>
      </w:r>
      <w:r>
        <w:rPr>
          <w:rStyle w:val="a8"/>
          <w:rFonts w:ascii="Times New Roman" w:hAnsi="Times New Roman" w:cs="Times New Roman"/>
          <w:sz w:val="28"/>
          <w:szCs w:val="28"/>
        </w:rPr>
        <w:footnoteReference w:id="234"/>
      </w:r>
      <w:r>
        <w:rPr>
          <w:rFonts w:ascii="Times New Roman" w:hAnsi="Times New Roman" w:cs="Times New Roman"/>
          <w:sz w:val="28"/>
          <w:szCs w:val="28"/>
        </w:rPr>
        <w:t xml:space="preserve"> Бесспорно, те или иные аналогии с современными реалиями у зрителей трагедии могли возникать: так, например, уже в годы правления Екатерины </w:t>
      </w:r>
      <w:r>
        <w:rPr>
          <w:rFonts w:ascii="Times New Roman" w:hAnsi="Times New Roman" w:cs="Times New Roman"/>
          <w:sz w:val="28"/>
          <w:szCs w:val="28"/>
          <w:lang w:val="en-US"/>
        </w:rPr>
        <w:t>II</w:t>
      </w:r>
      <w:r w:rsidRPr="0023347E">
        <w:rPr>
          <w:rFonts w:ascii="Times New Roman" w:hAnsi="Times New Roman" w:cs="Times New Roman"/>
          <w:sz w:val="28"/>
          <w:szCs w:val="28"/>
        </w:rPr>
        <w:t xml:space="preserve"> </w:t>
      </w:r>
      <w:r>
        <w:rPr>
          <w:rFonts w:ascii="Times New Roman" w:hAnsi="Times New Roman" w:cs="Times New Roman"/>
          <w:sz w:val="28"/>
          <w:szCs w:val="28"/>
        </w:rPr>
        <w:t xml:space="preserve">фигура Гамлета в трагедии Шекспира, видимо, связывалась с образом Павла </w:t>
      </w:r>
      <w:r>
        <w:rPr>
          <w:rFonts w:ascii="Times New Roman" w:hAnsi="Times New Roman" w:cs="Times New Roman"/>
          <w:sz w:val="28"/>
          <w:szCs w:val="28"/>
          <w:lang w:val="en-US"/>
        </w:rPr>
        <w:t>I</w:t>
      </w:r>
      <w:r>
        <w:rPr>
          <w:rFonts w:ascii="Times New Roman" w:hAnsi="Times New Roman" w:cs="Times New Roman"/>
          <w:sz w:val="28"/>
          <w:szCs w:val="28"/>
        </w:rPr>
        <w:t>, отец которого также был убит по воле собственной жены, причем с Клавдием А. А</w:t>
      </w:r>
      <w:r w:rsidR="0056619C">
        <w:rPr>
          <w:rFonts w:ascii="Times New Roman" w:hAnsi="Times New Roman" w:cs="Times New Roman"/>
          <w:sz w:val="28"/>
          <w:szCs w:val="28"/>
        </w:rPr>
        <w:t>. Бардовский соотносит графа Г. Г. </w:t>
      </w:r>
      <w:r>
        <w:rPr>
          <w:rFonts w:ascii="Times New Roman" w:hAnsi="Times New Roman" w:cs="Times New Roman"/>
          <w:sz w:val="28"/>
          <w:szCs w:val="28"/>
        </w:rPr>
        <w:t>Орлова</w:t>
      </w:r>
      <w:r>
        <w:rPr>
          <w:rStyle w:val="a8"/>
          <w:rFonts w:ascii="Times New Roman" w:hAnsi="Times New Roman" w:cs="Times New Roman"/>
          <w:sz w:val="28"/>
          <w:szCs w:val="28"/>
        </w:rPr>
        <w:footnoteReference w:id="235"/>
      </w:r>
      <w:r>
        <w:rPr>
          <w:rFonts w:ascii="Times New Roman" w:hAnsi="Times New Roman" w:cs="Times New Roman"/>
          <w:sz w:val="28"/>
          <w:szCs w:val="28"/>
        </w:rPr>
        <w:t xml:space="preserve">. Возникновение такой параллели (о которой, кроме того, говорят не современники, а последующие исследователи), конечно, не означает, что Шекспир мог предвидеть такую аналогию; практически в той же мере потенциальная возможность связи с историческими сюжетами ничего не говорит и об интенции Сумарокова. Вполне вероятным, однако, представляется гипотеза о том, что именно возможность соотнесения убийства Петра </w:t>
      </w:r>
      <w:r>
        <w:rPr>
          <w:rFonts w:ascii="Times New Roman" w:hAnsi="Times New Roman" w:cs="Times New Roman"/>
          <w:sz w:val="28"/>
          <w:szCs w:val="28"/>
          <w:lang w:val="en-US"/>
        </w:rPr>
        <w:t>III</w:t>
      </w:r>
      <w:r>
        <w:rPr>
          <w:rFonts w:ascii="Times New Roman" w:hAnsi="Times New Roman" w:cs="Times New Roman"/>
          <w:sz w:val="28"/>
          <w:szCs w:val="28"/>
        </w:rPr>
        <w:t xml:space="preserve"> и гибели отца Гамлета привели к тому, что трагедия, по видимости, не ставилась в 1760-е и не была исправлена и вновь опубликована </w:t>
      </w:r>
      <w:r>
        <w:rPr>
          <w:rFonts w:ascii="Times New Roman" w:hAnsi="Times New Roman" w:cs="Times New Roman"/>
          <w:sz w:val="28"/>
          <w:szCs w:val="28"/>
        </w:rPr>
        <w:lastRenderedPageBreak/>
        <w:t xml:space="preserve">Сумароковым в 1768 г. при подготовке собрания сочинений (впрочем, причиной могло служить и просто отсутствие у «Гамлета» сценического успеха).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Существенным отличием «Гамлета» от «Хорева» является характер правителя. В отличие от Кия, добродетельного по сути своей монарха, совершившего трагическую ошибку, Клавдий изначально, от природы злонравен: «</w:t>
      </w:r>
      <w:r w:rsidRPr="004E1F70">
        <w:rPr>
          <w:rFonts w:ascii="Times New Roman" w:hAnsi="Times New Roman" w:cs="Times New Roman"/>
          <w:sz w:val="28"/>
          <w:szCs w:val="28"/>
        </w:rPr>
        <w:t>Во мн</w:t>
      </w:r>
      <w:r>
        <w:rPr>
          <w:rFonts w:ascii="Times New Roman" w:hAnsi="Times New Roman" w:cs="Times New Roman"/>
          <w:sz w:val="28"/>
          <w:szCs w:val="28"/>
        </w:rPr>
        <w:t xml:space="preserve">е искоренить природное мне зло, / </w:t>
      </w:r>
      <w:r w:rsidRPr="004E1F70">
        <w:rPr>
          <w:rFonts w:ascii="Times New Roman" w:hAnsi="Times New Roman" w:cs="Times New Roman"/>
          <w:sz w:val="28"/>
          <w:szCs w:val="28"/>
        </w:rPr>
        <w:t>О воспитание, и ты не возмогло!</w:t>
      </w:r>
      <w:r>
        <w:rPr>
          <w:rFonts w:ascii="Times New Roman" w:hAnsi="Times New Roman" w:cs="Times New Roman"/>
          <w:sz w:val="28"/>
          <w:szCs w:val="28"/>
        </w:rPr>
        <w:t>»</w:t>
      </w:r>
      <w:r>
        <w:rPr>
          <w:rStyle w:val="a8"/>
          <w:rFonts w:ascii="Times New Roman" w:hAnsi="Times New Roman" w:cs="Times New Roman"/>
          <w:sz w:val="28"/>
          <w:szCs w:val="28"/>
        </w:rPr>
        <w:footnoteReference w:id="236"/>
      </w:r>
      <w:r>
        <w:rPr>
          <w:rFonts w:ascii="Times New Roman" w:hAnsi="Times New Roman" w:cs="Times New Roman"/>
          <w:sz w:val="28"/>
          <w:szCs w:val="28"/>
        </w:rPr>
        <w:t>. Рационально правитель понимает, что он отступил от божественных заповедей, и стремится к раскаянию:</w:t>
      </w:r>
    </w:p>
    <w:p w:rsidR="00AD4452" w:rsidRPr="004E1F70" w:rsidRDefault="00AD4452" w:rsidP="00AD4452">
      <w:pPr>
        <w:spacing w:line="360" w:lineRule="auto"/>
        <w:jc w:val="both"/>
        <w:rPr>
          <w:rFonts w:ascii="Times New Roman" w:hAnsi="Times New Roman" w:cs="Times New Roman"/>
          <w:sz w:val="28"/>
          <w:szCs w:val="28"/>
        </w:rPr>
      </w:pPr>
      <w:r w:rsidRPr="004E1F70">
        <w:rPr>
          <w:rFonts w:ascii="Times New Roman" w:hAnsi="Times New Roman" w:cs="Times New Roman"/>
          <w:sz w:val="28"/>
          <w:szCs w:val="28"/>
        </w:rPr>
        <w:t xml:space="preserve">Се, Боже, </w:t>
      </w:r>
      <w:r>
        <w:rPr>
          <w:rFonts w:ascii="Times New Roman" w:hAnsi="Times New Roman" w:cs="Times New Roman"/>
          <w:sz w:val="28"/>
          <w:szCs w:val="28"/>
        </w:rPr>
        <w:t>пред Тобой сей мерзкий человек,</w:t>
      </w:r>
    </w:p>
    <w:p w:rsidR="00AD4452" w:rsidRPr="004E1F70" w:rsidRDefault="00AD4452" w:rsidP="00AD4452">
      <w:pPr>
        <w:spacing w:line="360" w:lineRule="auto"/>
        <w:jc w:val="both"/>
        <w:rPr>
          <w:rFonts w:ascii="Times New Roman" w:hAnsi="Times New Roman" w:cs="Times New Roman"/>
          <w:sz w:val="28"/>
          <w:szCs w:val="28"/>
        </w:rPr>
      </w:pPr>
      <w:r w:rsidRPr="004E1F70">
        <w:rPr>
          <w:rFonts w:ascii="Times New Roman" w:hAnsi="Times New Roman" w:cs="Times New Roman"/>
          <w:sz w:val="28"/>
          <w:szCs w:val="28"/>
        </w:rPr>
        <w:t>Котор</w:t>
      </w:r>
      <w:r>
        <w:rPr>
          <w:rFonts w:ascii="Times New Roman" w:hAnsi="Times New Roman" w:cs="Times New Roman"/>
          <w:sz w:val="28"/>
          <w:szCs w:val="28"/>
        </w:rPr>
        <w:t>ый срамотой одной наполнил век,</w:t>
      </w:r>
    </w:p>
    <w:p w:rsidR="00AD4452" w:rsidRDefault="00AD4452" w:rsidP="00AD4452">
      <w:pPr>
        <w:spacing w:line="360" w:lineRule="auto"/>
        <w:jc w:val="both"/>
        <w:rPr>
          <w:rFonts w:ascii="Times New Roman" w:hAnsi="Times New Roman" w:cs="Times New Roman"/>
          <w:sz w:val="28"/>
          <w:szCs w:val="28"/>
        </w:rPr>
      </w:pPr>
      <w:r w:rsidRPr="004E1F70">
        <w:rPr>
          <w:rFonts w:ascii="Times New Roman" w:hAnsi="Times New Roman" w:cs="Times New Roman"/>
          <w:sz w:val="28"/>
          <w:szCs w:val="28"/>
        </w:rPr>
        <w:t>Рушитель и</w:t>
      </w:r>
      <w:r>
        <w:rPr>
          <w:rFonts w:ascii="Times New Roman" w:hAnsi="Times New Roman" w:cs="Times New Roman"/>
          <w:sz w:val="28"/>
          <w:szCs w:val="28"/>
        </w:rPr>
        <w:t>стины, бесстыдных дел рачитель,</w:t>
      </w:r>
    </w:p>
    <w:p w:rsidR="00AD4452" w:rsidRPr="004E1F70" w:rsidRDefault="00AD4452" w:rsidP="00AD4452">
      <w:pPr>
        <w:spacing w:line="360" w:lineRule="auto"/>
        <w:jc w:val="both"/>
        <w:rPr>
          <w:rFonts w:ascii="Times New Roman" w:hAnsi="Times New Roman" w:cs="Times New Roman"/>
          <w:sz w:val="28"/>
          <w:szCs w:val="28"/>
        </w:rPr>
      </w:pPr>
      <w:r w:rsidRPr="004E1F70">
        <w:rPr>
          <w:rFonts w:ascii="Times New Roman" w:hAnsi="Times New Roman" w:cs="Times New Roman"/>
          <w:sz w:val="28"/>
          <w:szCs w:val="28"/>
        </w:rPr>
        <w:t>Враг Твой, вр</w:t>
      </w:r>
      <w:r>
        <w:rPr>
          <w:rFonts w:ascii="Times New Roman" w:hAnsi="Times New Roman" w:cs="Times New Roman"/>
          <w:sz w:val="28"/>
          <w:szCs w:val="28"/>
        </w:rPr>
        <w:t>аг ближнего, убийца и мучитель!</w:t>
      </w:r>
    </w:p>
    <w:p w:rsidR="00AD4452" w:rsidRPr="004E1F70" w:rsidRDefault="00AD4452" w:rsidP="00AD4452">
      <w:pPr>
        <w:spacing w:line="360" w:lineRule="auto"/>
        <w:jc w:val="both"/>
        <w:rPr>
          <w:rFonts w:ascii="Times New Roman" w:hAnsi="Times New Roman" w:cs="Times New Roman"/>
          <w:sz w:val="28"/>
          <w:szCs w:val="28"/>
        </w:rPr>
      </w:pPr>
      <w:r w:rsidRPr="004E1F70">
        <w:rPr>
          <w:rFonts w:ascii="Times New Roman" w:hAnsi="Times New Roman" w:cs="Times New Roman"/>
          <w:sz w:val="28"/>
          <w:szCs w:val="28"/>
        </w:rPr>
        <w:t>Нет силы бо</w:t>
      </w:r>
      <w:r>
        <w:rPr>
          <w:rFonts w:ascii="Times New Roman" w:hAnsi="Times New Roman" w:cs="Times New Roman"/>
          <w:sz w:val="28"/>
          <w:szCs w:val="28"/>
        </w:rPr>
        <w:t>льше дел злодейских мне носить;</w:t>
      </w:r>
    </w:p>
    <w:p w:rsidR="00AD4452" w:rsidRPr="004E1F70" w:rsidRDefault="00AD4452" w:rsidP="00AD4452">
      <w:pPr>
        <w:spacing w:line="360" w:lineRule="auto"/>
        <w:jc w:val="both"/>
        <w:rPr>
          <w:rFonts w:ascii="Times New Roman" w:hAnsi="Times New Roman" w:cs="Times New Roman"/>
          <w:sz w:val="28"/>
          <w:szCs w:val="28"/>
        </w:rPr>
      </w:pPr>
      <w:r w:rsidRPr="004E1F70">
        <w:rPr>
          <w:rFonts w:ascii="Times New Roman" w:hAnsi="Times New Roman" w:cs="Times New Roman"/>
          <w:sz w:val="28"/>
          <w:szCs w:val="28"/>
        </w:rPr>
        <w:t xml:space="preserve">Принудь </w:t>
      </w:r>
      <w:r>
        <w:rPr>
          <w:rFonts w:ascii="Times New Roman" w:hAnsi="Times New Roman" w:cs="Times New Roman"/>
          <w:sz w:val="28"/>
          <w:szCs w:val="28"/>
        </w:rPr>
        <w:t>меня, принудь прощения просить!</w:t>
      </w:r>
    </w:p>
    <w:p w:rsidR="00AD4452" w:rsidRPr="004E1F70" w:rsidRDefault="00AD4452" w:rsidP="00AD4452">
      <w:pPr>
        <w:spacing w:line="360" w:lineRule="auto"/>
        <w:jc w:val="both"/>
        <w:rPr>
          <w:rFonts w:ascii="Times New Roman" w:hAnsi="Times New Roman" w:cs="Times New Roman"/>
          <w:sz w:val="28"/>
          <w:szCs w:val="28"/>
        </w:rPr>
      </w:pPr>
      <w:r w:rsidRPr="004E1F70">
        <w:rPr>
          <w:rFonts w:ascii="Times New Roman" w:hAnsi="Times New Roman" w:cs="Times New Roman"/>
          <w:sz w:val="28"/>
          <w:szCs w:val="28"/>
        </w:rPr>
        <w:t>Всел</w:t>
      </w:r>
      <w:r>
        <w:rPr>
          <w:rFonts w:ascii="Times New Roman" w:hAnsi="Times New Roman" w:cs="Times New Roman"/>
          <w:sz w:val="28"/>
          <w:szCs w:val="28"/>
        </w:rPr>
        <w:t>и желание искать мне благодати;</w:t>
      </w:r>
    </w:p>
    <w:p w:rsidR="00AD4452" w:rsidRDefault="00AD4452" w:rsidP="00AD4452">
      <w:pPr>
        <w:spacing w:line="360" w:lineRule="auto"/>
        <w:jc w:val="both"/>
        <w:rPr>
          <w:rFonts w:ascii="Times New Roman" w:hAnsi="Times New Roman" w:cs="Times New Roman"/>
          <w:sz w:val="28"/>
          <w:szCs w:val="28"/>
        </w:rPr>
      </w:pPr>
      <w:r w:rsidRPr="004E1F70">
        <w:rPr>
          <w:rFonts w:ascii="Times New Roman" w:hAnsi="Times New Roman" w:cs="Times New Roman"/>
          <w:sz w:val="28"/>
          <w:szCs w:val="28"/>
        </w:rPr>
        <w:t>Я не могу в себе сей ревности сыскати!</w:t>
      </w:r>
      <w:r>
        <w:rPr>
          <w:rStyle w:val="a8"/>
          <w:rFonts w:ascii="Times New Roman" w:hAnsi="Times New Roman" w:cs="Times New Roman"/>
          <w:sz w:val="28"/>
          <w:szCs w:val="28"/>
        </w:rPr>
        <w:footnoteReference w:id="237"/>
      </w:r>
    </w:p>
    <w:p w:rsidR="00AD4452" w:rsidRDefault="00AD4452" w:rsidP="00AD4452">
      <w:pPr>
        <w:spacing w:line="360" w:lineRule="auto"/>
        <w:jc w:val="both"/>
        <w:rPr>
          <w:rFonts w:ascii="Times New Roman" w:hAnsi="Times New Roman" w:cs="Times New Roman"/>
          <w:sz w:val="28"/>
          <w:szCs w:val="28"/>
        </w:rPr>
      </w:pPr>
      <w:r>
        <w:rPr>
          <w:rFonts w:ascii="Times New Roman" w:hAnsi="Times New Roman" w:cs="Times New Roman"/>
          <w:sz w:val="28"/>
          <w:szCs w:val="28"/>
        </w:rPr>
        <w:t>Рациональное стремление к добру оказывается не в силах преодолеть природное злонравие (это противоречие позднее составит внутренний конфликт Димитрия Самозванца в одноименной трагедии; исследователи, впрочем, в большинстве своем предпочтут не замечать внутренней борьбы и видеть в образе Димитрия депсихологизированную «ходульную» аллегорическую фигуру). Сам Сумароков в статье «О несогласии», опубликованной в «Трудолюбивой пчеле», таким образом высказывается о природе зла: «Люди больше сердцем, нежели разумом, от</w:t>
      </w:r>
      <w:r w:rsidRPr="00C6255C">
        <w:rPr>
          <w:rFonts w:ascii="Times New Roman" w:hAnsi="Times New Roman" w:cs="Times New Roman"/>
          <w:sz w:val="28"/>
          <w:szCs w:val="28"/>
        </w:rPr>
        <w:t xml:space="preserve"> истинны </w:t>
      </w:r>
      <w:r>
        <w:rPr>
          <w:rFonts w:ascii="Times New Roman" w:hAnsi="Times New Roman" w:cs="Times New Roman"/>
          <w:sz w:val="28"/>
          <w:szCs w:val="28"/>
        </w:rPr>
        <w:t xml:space="preserve">отходят. </w:t>
      </w:r>
      <w:r>
        <w:rPr>
          <w:rFonts w:ascii="Times New Roman" w:hAnsi="Times New Roman" w:cs="Times New Roman"/>
          <w:sz w:val="28"/>
          <w:szCs w:val="28"/>
        </w:rPr>
        <w:lastRenderedPageBreak/>
        <w:t>Вкорененное в сердце зло редко разумом преодолевается. Когда злодеянием волнует сердце, тогда бес</w:t>
      </w:r>
      <w:r w:rsidRPr="00C6255C">
        <w:rPr>
          <w:rFonts w:ascii="Times New Roman" w:hAnsi="Times New Roman" w:cs="Times New Roman"/>
          <w:sz w:val="28"/>
          <w:szCs w:val="28"/>
        </w:rPr>
        <w:t>си</w:t>
      </w:r>
      <w:r>
        <w:rPr>
          <w:rFonts w:ascii="Times New Roman" w:hAnsi="Times New Roman" w:cs="Times New Roman"/>
          <w:sz w:val="28"/>
          <w:szCs w:val="28"/>
        </w:rPr>
        <w:t>льная совесть суетно воружается и нас изобличает»</w:t>
      </w:r>
      <w:r>
        <w:rPr>
          <w:rStyle w:val="a8"/>
          <w:rFonts w:ascii="Times New Roman" w:hAnsi="Times New Roman" w:cs="Times New Roman"/>
          <w:sz w:val="28"/>
          <w:szCs w:val="28"/>
        </w:rPr>
        <w:footnoteReference w:id="238"/>
      </w:r>
      <w:r w:rsidRPr="00C6255C">
        <w:rPr>
          <w:rFonts w:ascii="Times New Roman" w:hAnsi="Times New Roman" w:cs="Times New Roman"/>
          <w:sz w:val="28"/>
          <w:szCs w:val="28"/>
        </w:rPr>
        <w:t>.</w:t>
      </w:r>
      <w:r>
        <w:rPr>
          <w:rFonts w:ascii="Times New Roman" w:hAnsi="Times New Roman" w:cs="Times New Roman"/>
          <w:sz w:val="28"/>
          <w:szCs w:val="28"/>
        </w:rPr>
        <w:t xml:space="preserve"> </w:t>
      </w:r>
      <w:r w:rsidRPr="00C6255C">
        <w:rPr>
          <w:rFonts w:ascii="Times New Roman" w:hAnsi="Times New Roman" w:cs="Times New Roman"/>
          <w:sz w:val="28"/>
          <w:szCs w:val="28"/>
        </w:rPr>
        <w:t>Вспоминая о злодеяниях Катилины и Александра Македонского, он выдвигает такое предположение: «И того, и другого разум довольно уверял о том, что они бесчеловечные предприятия имеют»</w:t>
      </w:r>
      <w:r>
        <w:rPr>
          <w:rStyle w:val="a8"/>
          <w:rFonts w:ascii="Times New Roman" w:hAnsi="Times New Roman" w:cs="Times New Roman"/>
          <w:sz w:val="28"/>
          <w:szCs w:val="28"/>
        </w:rPr>
        <w:footnoteReference w:id="239"/>
      </w:r>
      <w:r>
        <w:rPr>
          <w:rFonts w:ascii="Times New Roman" w:hAnsi="Times New Roman" w:cs="Times New Roman"/>
          <w:sz w:val="28"/>
          <w:szCs w:val="28"/>
        </w:rPr>
        <w:t>. Очевидно, что этой же характеристике вполне соответствует и образ Клавдия, предпринявшего попытку раскаяния, но не сумевшего преодолеть себя из-за властолюбия («</w:t>
      </w:r>
      <w:r w:rsidRPr="00273329">
        <w:rPr>
          <w:rFonts w:ascii="Times New Roman" w:hAnsi="Times New Roman" w:cs="Times New Roman"/>
          <w:sz w:val="28"/>
          <w:szCs w:val="28"/>
        </w:rPr>
        <w:t>Мне царствия никак оставить невозможно</w:t>
      </w:r>
      <w:r>
        <w:rPr>
          <w:rFonts w:ascii="Times New Roman" w:hAnsi="Times New Roman" w:cs="Times New Roman"/>
          <w:sz w:val="28"/>
          <w:szCs w:val="28"/>
        </w:rPr>
        <w:t>»</w:t>
      </w:r>
      <w:r>
        <w:rPr>
          <w:rStyle w:val="a8"/>
          <w:rFonts w:ascii="Times New Roman" w:hAnsi="Times New Roman" w:cs="Times New Roman"/>
          <w:sz w:val="28"/>
          <w:szCs w:val="28"/>
        </w:rPr>
        <w:footnoteReference w:id="240"/>
      </w:r>
      <w:r>
        <w:rPr>
          <w:rFonts w:ascii="Times New Roman" w:hAnsi="Times New Roman" w:cs="Times New Roman"/>
          <w:sz w:val="28"/>
          <w:szCs w:val="28"/>
        </w:rPr>
        <w:t>), источником которого, как и в случае с Кием, является гордость, которую Сумароков в письме «О гордости» называет «матерью всех пороков и естественно, и по откровению священного Писани</w:t>
      </w:r>
      <w:r w:rsidRPr="00273329">
        <w:rPr>
          <w:rFonts w:ascii="Times New Roman" w:hAnsi="Times New Roman" w:cs="Times New Roman"/>
          <w:sz w:val="28"/>
          <w:szCs w:val="28"/>
        </w:rPr>
        <w:t>я</w:t>
      </w:r>
      <w:r>
        <w:rPr>
          <w:rFonts w:ascii="Times New Roman" w:hAnsi="Times New Roman" w:cs="Times New Roman"/>
          <w:sz w:val="28"/>
          <w:szCs w:val="28"/>
        </w:rPr>
        <w:t>»</w:t>
      </w:r>
      <w:r>
        <w:rPr>
          <w:rStyle w:val="a8"/>
          <w:rFonts w:ascii="Times New Roman" w:hAnsi="Times New Roman" w:cs="Times New Roman"/>
          <w:sz w:val="28"/>
          <w:szCs w:val="28"/>
        </w:rPr>
        <w:footnoteReference w:id="241"/>
      </w:r>
      <w:r>
        <w:rPr>
          <w:rFonts w:ascii="Times New Roman" w:hAnsi="Times New Roman" w:cs="Times New Roman"/>
          <w:sz w:val="28"/>
          <w:szCs w:val="28"/>
        </w:rPr>
        <w:t xml:space="preserve">. </w:t>
      </w:r>
      <w:r w:rsidR="00245681">
        <w:rPr>
          <w:rFonts w:ascii="Times New Roman" w:hAnsi="Times New Roman" w:cs="Times New Roman"/>
          <w:sz w:val="28"/>
          <w:szCs w:val="28"/>
        </w:rPr>
        <w:t>Подробнее об этой проблеме нами было сказано в докладе, сделанном в апреле 2023 г. в рамках 26 Открытой конференции студентов-филологов в СПбГУ</w:t>
      </w:r>
      <w:r w:rsidR="00245681">
        <w:rPr>
          <w:rStyle w:val="a8"/>
          <w:rFonts w:ascii="Times New Roman" w:hAnsi="Times New Roman" w:cs="Times New Roman"/>
          <w:sz w:val="28"/>
          <w:szCs w:val="28"/>
        </w:rPr>
        <w:footnoteReference w:id="242"/>
      </w:r>
      <w:r w:rsidR="00245681">
        <w:rPr>
          <w:rFonts w:ascii="Times New Roman" w:hAnsi="Times New Roman" w:cs="Times New Roman"/>
          <w:sz w:val="28"/>
          <w:szCs w:val="28"/>
        </w:rPr>
        <w:t>.</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Тщеславие и жажда власти являются, по словам Офелии, и фактором, сгубившим душу Полония:</w:t>
      </w:r>
    </w:p>
    <w:p w:rsidR="00AD4452" w:rsidRPr="00C4108D" w:rsidRDefault="00AD4452" w:rsidP="00AD4452">
      <w:pPr>
        <w:spacing w:line="360" w:lineRule="auto"/>
        <w:jc w:val="both"/>
        <w:rPr>
          <w:rFonts w:ascii="Times New Roman" w:hAnsi="Times New Roman" w:cs="Times New Roman"/>
          <w:sz w:val="28"/>
          <w:szCs w:val="28"/>
        </w:rPr>
      </w:pPr>
      <w:r w:rsidRPr="00C4108D">
        <w:rPr>
          <w:rFonts w:ascii="Times New Roman" w:hAnsi="Times New Roman" w:cs="Times New Roman"/>
          <w:sz w:val="28"/>
          <w:szCs w:val="28"/>
        </w:rPr>
        <w:t>А ты, тщеславие, неправедная честь,</w:t>
      </w:r>
    </w:p>
    <w:p w:rsidR="00AD4452" w:rsidRPr="00C4108D" w:rsidRDefault="00AD4452" w:rsidP="00AD4452">
      <w:pPr>
        <w:spacing w:line="360" w:lineRule="auto"/>
        <w:jc w:val="both"/>
        <w:rPr>
          <w:rFonts w:ascii="Times New Roman" w:hAnsi="Times New Roman" w:cs="Times New Roman"/>
          <w:sz w:val="28"/>
          <w:szCs w:val="28"/>
        </w:rPr>
      </w:pPr>
      <w:r w:rsidRPr="00C4108D">
        <w:rPr>
          <w:rFonts w:ascii="Times New Roman" w:hAnsi="Times New Roman" w:cs="Times New Roman"/>
          <w:sz w:val="28"/>
          <w:szCs w:val="28"/>
        </w:rPr>
        <w:t>Чтоб выше всех людей себя пред трон вознесть,</w:t>
      </w:r>
    </w:p>
    <w:p w:rsidR="00AD4452" w:rsidRPr="00C4108D" w:rsidRDefault="00AD4452" w:rsidP="00AD4452">
      <w:pPr>
        <w:spacing w:line="360" w:lineRule="auto"/>
        <w:jc w:val="both"/>
        <w:rPr>
          <w:rFonts w:ascii="Times New Roman" w:hAnsi="Times New Roman" w:cs="Times New Roman"/>
          <w:sz w:val="28"/>
          <w:szCs w:val="28"/>
        </w:rPr>
      </w:pPr>
      <w:r w:rsidRPr="00C4108D">
        <w:rPr>
          <w:rFonts w:ascii="Times New Roman" w:hAnsi="Times New Roman" w:cs="Times New Roman"/>
          <w:sz w:val="28"/>
          <w:szCs w:val="28"/>
        </w:rPr>
        <w:t>Желание по гроб ненасытимой власти!</w:t>
      </w:r>
    </w:p>
    <w:p w:rsidR="00AD4452" w:rsidRPr="00C4108D" w:rsidRDefault="00AD4452" w:rsidP="00AD4452">
      <w:pPr>
        <w:spacing w:line="360" w:lineRule="auto"/>
        <w:jc w:val="both"/>
        <w:rPr>
          <w:rFonts w:ascii="Times New Roman" w:hAnsi="Times New Roman" w:cs="Times New Roman"/>
          <w:sz w:val="28"/>
          <w:szCs w:val="28"/>
        </w:rPr>
      </w:pPr>
      <w:r w:rsidRPr="00C4108D">
        <w:rPr>
          <w:rFonts w:ascii="Times New Roman" w:hAnsi="Times New Roman" w:cs="Times New Roman"/>
          <w:sz w:val="28"/>
          <w:szCs w:val="28"/>
        </w:rPr>
        <w:t>Источник и вина всея моей напасти!</w:t>
      </w:r>
    </w:p>
    <w:p w:rsidR="00AD4452" w:rsidRPr="00273329" w:rsidRDefault="00AD4452" w:rsidP="00AD4452">
      <w:pPr>
        <w:spacing w:line="360" w:lineRule="auto"/>
        <w:jc w:val="both"/>
        <w:rPr>
          <w:rFonts w:ascii="Times New Roman" w:hAnsi="Times New Roman" w:cs="Times New Roman"/>
          <w:sz w:val="28"/>
          <w:szCs w:val="28"/>
        </w:rPr>
      </w:pPr>
      <w:r w:rsidRPr="00C4108D">
        <w:rPr>
          <w:rFonts w:ascii="Times New Roman" w:hAnsi="Times New Roman" w:cs="Times New Roman"/>
          <w:sz w:val="28"/>
          <w:szCs w:val="28"/>
        </w:rPr>
        <w:t>К чему прельщала дух Полониев, к чему?</w:t>
      </w:r>
      <w:r>
        <w:rPr>
          <w:rStyle w:val="a8"/>
          <w:rFonts w:ascii="Times New Roman" w:hAnsi="Times New Roman" w:cs="Times New Roman"/>
          <w:sz w:val="28"/>
          <w:szCs w:val="28"/>
        </w:rPr>
        <w:footnoteReference w:id="243"/>
      </w:r>
    </w:p>
    <w:p w:rsidR="00AD4452" w:rsidRDefault="00827D16" w:rsidP="00AD44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Несмотря на то </w:t>
      </w:r>
      <w:r w:rsidR="00AD4452">
        <w:rPr>
          <w:rFonts w:ascii="Times New Roman" w:hAnsi="Times New Roman" w:cs="Times New Roman"/>
          <w:sz w:val="28"/>
          <w:szCs w:val="28"/>
        </w:rPr>
        <w:t xml:space="preserve">что причина, погубившая Клавдия и Полония, едина, сами эти персонажи во многом контрастны. Клавдий испытывает муки совести, не </w:t>
      </w:r>
      <w:r w:rsidR="00AD4452">
        <w:rPr>
          <w:rFonts w:ascii="Times New Roman" w:hAnsi="Times New Roman" w:cs="Times New Roman"/>
          <w:sz w:val="28"/>
          <w:szCs w:val="28"/>
        </w:rPr>
        <w:lastRenderedPageBreak/>
        <w:t>лишен гуманности: он призывает Полония умертвить Офелию «скоряй», чтобы та не мучилась («</w:t>
      </w:r>
      <w:r w:rsidR="00AD4452" w:rsidRPr="00AB34FA">
        <w:rPr>
          <w:rFonts w:ascii="Times New Roman" w:hAnsi="Times New Roman" w:cs="Times New Roman"/>
          <w:sz w:val="28"/>
          <w:szCs w:val="28"/>
        </w:rPr>
        <w:t>Коль то ты</w:t>
      </w:r>
      <w:r w:rsidR="00AD4452">
        <w:rPr>
          <w:rFonts w:ascii="Times New Roman" w:hAnsi="Times New Roman" w:cs="Times New Roman"/>
          <w:sz w:val="28"/>
          <w:szCs w:val="28"/>
        </w:rPr>
        <w:t xml:space="preserve"> предприял, так умертви скоряй; / </w:t>
      </w:r>
      <w:r w:rsidR="00AD4452" w:rsidRPr="00AB34FA">
        <w:rPr>
          <w:rFonts w:ascii="Times New Roman" w:hAnsi="Times New Roman" w:cs="Times New Roman"/>
          <w:sz w:val="28"/>
          <w:szCs w:val="28"/>
        </w:rPr>
        <w:t>Ждать смерти при конце есть самой смерти зляй</w:t>
      </w:r>
      <w:r w:rsidR="00AD4452">
        <w:rPr>
          <w:rFonts w:ascii="Times New Roman" w:hAnsi="Times New Roman" w:cs="Times New Roman"/>
          <w:sz w:val="28"/>
          <w:szCs w:val="28"/>
        </w:rPr>
        <w:t>»</w:t>
      </w:r>
      <w:r w:rsidR="00AD4452">
        <w:rPr>
          <w:rStyle w:val="a8"/>
          <w:rFonts w:ascii="Times New Roman" w:hAnsi="Times New Roman" w:cs="Times New Roman"/>
          <w:sz w:val="28"/>
          <w:szCs w:val="28"/>
        </w:rPr>
        <w:footnoteReference w:id="244"/>
      </w:r>
      <w:r w:rsidR="00AD4452">
        <w:rPr>
          <w:rFonts w:ascii="Times New Roman" w:hAnsi="Times New Roman" w:cs="Times New Roman"/>
          <w:sz w:val="28"/>
          <w:szCs w:val="28"/>
        </w:rPr>
        <w:t>)</w:t>
      </w:r>
      <w:r w:rsidR="00AD4452" w:rsidRPr="00AB34FA">
        <w:rPr>
          <w:rFonts w:ascii="Times New Roman" w:hAnsi="Times New Roman" w:cs="Times New Roman"/>
          <w:sz w:val="28"/>
          <w:szCs w:val="28"/>
        </w:rPr>
        <w:t>.</w:t>
      </w:r>
      <w:r w:rsidR="00AD4452">
        <w:rPr>
          <w:rFonts w:ascii="Times New Roman" w:hAnsi="Times New Roman" w:cs="Times New Roman"/>
          <w:sz w:val="28"/>
          <w:szCs w:val="28"/>
        </w:rPr>
        <w:t xml:space="preserve"> Полоний чужд всяких благих помыслов. В списке действующих лиц он обозначен как наперсник, однако роль этого героя в действии значительно масштабнее. Во-первых, в отличие от настоящих сумароковских наперсников, он имеет биографию: Полоний – «льстец», пользовавшийся доверием отца Гамлета и предавший его («</w:t>
      </w:r>
      <w:r w:rsidR="00AD4452" w:rsidRPr="00AB34FA">
        <w:rPr>
          <w:rFonts w:ascii="Times New Roman" w:hAnsi="Times New Roman" w:cs="Times New Roman"/>
          <w:sz w:val="28"/>
          <w:szCs w:val="28"/>
        </w:rPr>
        <w:t xml:space="preserve">А льстец </w:t>
      </w:r>
      <w:r w:rsidR="00AD4452">
        <w:rPr>
          <w:rFonts w:ascii="Times New Roman" w:hAnsi="Times New Roman" w:cs="Times New Roman"/>
          <w:sz w:val="28"/>
          <w:szCs w:val="28"/>
        </w:rPr>
        <w:t xml:space="preserve">Полоний был орудьем злого рока! / </w:t>
      </w:r>
      <w:r w:rsidR="00AD4452" w:rsidRPr="00AB34FA">
        <w:rPr>
          <w:rFonts w:ascii="Times New Roman" w:hAnsi="Times New Roman" w:cs="Times New Roman"/>
          <w:sz w:val="28"/>
          <w:szCs w:val="28"/>
        </w:rPr>
        <w:t>Полоний, сей кого отец мой толь любил!</w:t>
      </w:r>
      <w:r w:rsidR="00AD4452">
        <w:rPr>
          <w:rFonts w:ascii="Times New Roman" w:hAnsi="Times New Roman" w:cs="Times New Roman"/>
          <w:sz w:val="28"/>
          <w:szCs w:val="28"/>
        </w:rPr>
        <w:t>»</w:t>
      </w:r>
      <w:r w:rsidR="00AD4452">
        <w:rPr>
          <w:rStyle w:val="a8"/>
          <w:rFonts w:ascii="Times New Roman" w:hAnsi="Times New Roman" w:cs="Times New Roman"/>
          <w:sz w:val="28"/>
          <w:szCs w:val="28"/>
        </w:rPr>
        <w:footnoteReference w:id="245"/>
      </w:r>
      <w:r w:rsidR="00AD4452">
        <w:rPr>
          <w:rFonts w:ascii="Times New Roman" w:hAnsi="Times New Roman" w:cs="Times New Roman"/>
          <w:sz w:val="28"/>
          <w:szCs w:val="28"/>
        </w:rPr>
        <w:t>). Во-вторых, в качестве придворного льстеца уже при Клавдии этот герой оказывает влияние на монарха, являясь по сути идеологом совершаемых им злодеяний:</w:t>
      </w:r>
    </w:p>
    <w:p w:rsidR="00AD4452" w:rsidRPr="006D413F" w:rsidRDefault="00AD4452" w:rsidP="00AD4452">
      <w:pPr>
        <w:spacing w:line="360" w:lineRule="auto"/>
        <w:jc w:val="both"/>
        <w:rPr>
          <w:rFonts w:ascii="Times New Roman" w:hAnsi="Times New Roman" w:cs="Times New Roman"/>
          <w:sz w:val="28"/>
          <w:szCs w:val="28"/>
        </w:rPr>
      </w:pPr>
      <w:r w:rsidRPr="006D413F">
        <w:rPr>
          <w:rFonts w:ascii="Times New Roman" w:hAnsi="Times New Roman" w:cs="Times New Roman"/>
          <w:sz w:val="28"/>
          <w:szCs w:val="28"/>
        </w:rPr>
        <w:t>Имей великий дух, приявши скипетр в руки,</w:t>
      </w:r>
    </w:p>
    <w:p w:rsidR="00AD4452" w:rsidRPr="006D413F" w:rsidRDefault="00AD4452" w:rsidP="00AD4452">
      <w:pPr>
        <w:spacing w:line="360" w:lineRule="auto"/>
        <w:jc w:val="both"/>
        <w:rPr>
          <w:rFonts w:ascii="Times New Roman" w:hAnsi="Times New Roman" w:cs="Times New Roman"/>
          <w:sz w:val="28"/>
          <w:szCs w:val="28"/>
        </w:rPr>
      </w:pPr>
      <w:r w:rsidRPr="006D413F">
        <w:rPr>
          <w:rFonts w:ascii="Times New Roman" w:hAnsi="Times New Roman" w:cs="Times New Roman"/>
          <w:sz w:val="28"/>
          <w:szCs w:val="28"/>
        </w:rPr>
        <w:t>Будь мужествен по гроб и не страшися муки.</w:t>
      </w:r>
    </w:p>
    <w:p w:rsidR="00AD4452" w:rsidRPr="006D413F" w:rsidRDefault="00AD4452" w:rsidP="00AD4452">
      <w:pPr>
        <w:spacing w:line="360" w:lineRule="auto"/>
        <w:jc w:val="both"/>
        <w:rPr>
          <w:rFonts w:ascii="Times New Roman" w:hAnsi="Times New Roman" w:cs="Times New Roman"/>
          <w:sz w:val="28"/>
          <w:szCs w:val="28"/>
        </w:rPr>
      </w:pPr>
      <w:r w:rsidRPr="006D413F">
        <w:rPr>
          <w:rFonts w:ascii="Times New Roman" w:hAnsi="Times New Roman" w:cs="Times New Roman"/>
          <w:sz w:val="28"/>
          <w:szCs w:val="28"/>
        </w:rPr>
        <w:t>Не тот отважен, кто идет бесстрашно в бой;</w:t>
      </w:r>
    </w:p>
    <w:p w:rsidR="00AD4452" w:rsidRPr="006D413F" w:rsidRDefault="00AD4452" w:rsidP="00AD4452">
      <w:pPr>
        <w:spacing w:line="360" w:lineRule="auto"/>
        <w:jc w:val="both"/>
        <w:rPr>
          <w:rFonts w:ascii="Times New Roman" w:hAnsi="Times New Roman" w:cs="Times New Roman"/>
          <w:sz w:val="28"/>
          <w:szCs w:val="28"/>
        </w:rPr>
      </w:pPr>
      <w:r w:rsidRPr="006D413F">
        <w:rPr>
          <w:rFonts w:ascii="Times New Roman" w:hAnsi="Times New Roman" w:cs="Times New Roman"/>
          <w:sz w:val="28"/>
          <w:szCs w:val="28"/>
        </w:rPr>
        <w:t>Но с смертию и мук бесстрашно ждет герой.</w:t>
      </w:r>
    </w:p>
    <w:p w:rsidR="00AD4452" w:rsidRPr="006D413F" w:rsidRDefault="00AD4452" w:rsidP="00AD4452">
      <w:pPr>
        <w:spacing w:line="360" w:lineRule="auto"/>
        <w:jc w:val="both"/>
        <w:rPr>
          <w:rFonts w:ascii="Times New Roman" w:hAnsi="Times New Roman" w:cs="Times New Roman"/>
          <w:sz w:val="28"/>
          <w:szCs w:val="28"/>
        </w:rPr>
      </w:pPr>
      <w:r w:rsidRPr="006D413F">
        <w:rPr>
          <w:rFonts w:ascii="Times New Roman" w:hAnsi="Times New Roman" w:cs="Times New Roman"/>
          <w:sz w:val="28"/>
          <w:szCs w:val="28"/>
        </w:rPr>
        <w:t>Забудь и светские, и божески уставы,</w:t>
      </w:r>
    </w:p>
    <w:p w:rsidR="00AD4452" w:rsidRDefault="00AD4452" w:rsidP="00AD4452">
      <w:pPr>
        <w:spacing w:line="360" w:lineRule="auto"/>
        <w:jc w:val="both"/>
        <w:rPr>
          <w:rFonts w:ascii="Times New Roman" w:hAnsi="Times New Roman" w:cs="Times New Roman"/>
          <w:sz w:val="28"/>
          <w:szCs w:val="28"/>
        </w:rPr>
      </w:pPr>
      <w:r w:rsidRPr="006D413F">
        <w:rPr>
          <w:rFonts w:ascii="Times New Roman" w:hAnsi="Times New Roman" w:cs="Times New Roman"/>
          <w:sz w:val="28"/>
          <w:szCs w:val="28"/>
        </w:rPr>
        <w:t>Ты — царь противу их; последуй правам славы.</w:t>
      </w:r>
      <w:r>
        <w:rPr>
          <w:rStyle w:val="a8"/>
          <w:rFonts w:ascii="Times New Roman" w:hAnsi="Times New Roman" w:cs="Times New Roman"/>
          <w:sz w:val="28"/>
          <w:szCs w:val="28"/>
        </w:rPr>
        <w:footnoteReference w:id="246"/>
      </w:r>
    </w:p>
    <w:p w:rsidR="00AD4452" w:rsidRDefault="00AD4452" w:rsidP="00AD4452">
      <w:pPr>
        <w:spacing w:line="360" w:lineRule="auto"/>
        <w:jc w:val="both"/>
        <w:rPr>
          <w:rFonts w:ascii="Times New Roman" w:hAnsi="Times New Roman" w:cs="Times New Roman"/>
          <w:sz w:val="28"/>
          <w:szCs w:val="28"/>
        </w:rPr>
      </w:pPr>
      <w:r>
        <w:rPr>
          <w:rFonts w:ascii="Times New Roman" w:hAnsi="Times New Roman" w:cs="Times New Roman"/>
          <w:sz w:val="28"/>
          <w:szCs w:val="28"/>
        </w:rPr>
        <w:t>Идеология Полония и его душевные качества не противоречат друг другу. Этот герой сознательно выбирает путь зла, отвергает Бога. В его образе воедино сошлись языческие («И</w:t>
      </w:r>
      <w:r w:rsidRPr="006D413F">
        <w:rPr>
          <w:rFonts w:ascii="Times New Roman" w:hAnsi="Times New Roman" w:cs="Times New Roman"/>
          <w:sz w:val="28"/>
          <w:szCs w:val="28"/>
        </w:rPr>
        <w:t>ль мы живем в поганстве?</w:t>
      </w:r>
      <w:r>
        <w:rPr>
          <w:rFonts w:ascii="Times New Roman" w:hAnsi="Times New Roman" w:cs="Times New Roman"/>
          <w:sz w:val="28"/>
          <w:szCs w:val="28"/>
        </w:rPr>
        <w:t>» – вопрошает отца Офелия, когда узнает о намерении выдать ее замуж за женатого Клавдия) и ветхозаветные (мотив убийства собственной дочери – как приношение Авраамом в жертву своего сына Исаака, но вместо воли Бога здесь – воля тирана) черты. Антихристианская гордыня Полония ярко выражается в финале – в эпизоде его самоубийства:</w:t>
      </w:r>
    </w:p>
    <w:p w:rsidR="00AD4452" w:rsidRPr="00287043" w:rsidRDefault="00AD4452" w:rsidP="00AD4452">
      <w:pPr>
        <w:spacing w:line="360" w:lineRule="auto"/>
        <w:jc w:val="both"/>
        <w:rPr>
          <w:rFonts w:ascii="Times New Roman" w:hAnsi="Times New Roman" w:cs="Times New Roman"/>
          <w:sz w:val="28"/>
          <w:szCs w:val="28"/>
        </w:rPr>
      </w:pPr>
      <w:r w:rsidRPr="00287043">
        <w:rPr>
          <w:rFonts w:ascii="Times New Roman" w:hAnsi="Times New Roman" w:cs="Times New Roman"/>
          <w:sz w:val="28"/>
          <w:szCs w:val="28"/>
        </w:rPr>
        <w:lastRenderedPageBreak/>
        <w:t xml:space="preserve">Я </w:t>
      </w:r>
      <w:r>
        <w:rPr>
          <w:rFonts w:ascii="Times New Roman" w:hAnsi="Times New Roman" w:cs="Times New Roman"/>
          <w:sz w:val="28"/>
          <w:szCs w:val="28"/>
        </w:rPr>
        <w:t>не хочу от них щедроты никакой,</w:t>
      </w:r>
    </w:p>
    <w:p w:rsidR="00AD4452" w:rsidRPr="00287043" w:rsidRDefault="00AD4452" w:rsidP="00AD4452">
      <w:pPr>
        <w:spacing w:line="360" w:lineRule="auto"/>
        <w:jc w:val="both"/>
        <w:rPr>
          <w:rFonts w:ascii="Times New Roman" w:hAnsi="Times New Roman" w:cs="Times New Roman"/>
          <w:sz w:val="28"/>
          <w:szCs w:val="28"/>
        </w:rPr>
      </w:pPr>
      <w:r w:rsidRPr="00287043">
        <w:rPr>
          <w:rFonts w:ascii="Times New Roman" w:hAnsi="Times New Roman" w:cs="Times New Roman"/>
          <w:sz w:val="28"/>
          <w:szCs w:val="28"/>
        </w:rPr>
        <w:t>И их в</w:t>
      </w:r>
      <w:r>
        <w:rPr>
          <w:rFonts w:ascii="Times New Roman" w:hAnsi="Times New Roman" w:cs="Times New Roman"/>
          <w:sz w:val="28"/>
          <w:szCs w:val="28"/>
        </w:rPr>
        <w:t>ладетельми не ставлю над собой.</w:t>
      </w:r>
    </w:p>
    <w:p w:rsidR="00AD4452" w:rsidRPr="00287043" w:rsidRDefault="00AD4452" w:rsidP="00AD4452">
      <w:pPr>
        <w:spacing w:line="360" w:lineRule="auto"/>
        <w:jc w:val="both"/>
        <w:rPr>
          <w:rFonts w:ascii="Times New Roman" w:hAnsi="Times New Roman" w:cs="Times New Roman"/>
          <w:sz w:val="28"/>
          <w:szCs w:val="28"/>
        </w:rPr>
      </w:pPr>
      <w:r w:rsidRPr="00287043">
        <w:rPr>
          <w:rFonts w:ascii="Times New Roman" w:hAnsi="Times New Roman" w:cs="Times New Roman"/>
          <w:sz w:val="28"/>
          <w:szCs w:val="28"/>
        </w:rPr>
        <w:t>Скажит</w:t>
      </w:r>
      <w:r>
        <w:rPr>
          <w:rFonts w:ascii="Times New Roman" w:hAnsi="Times New Roman" w:cs="Times New Roman"/>
          <w:sz w:val="28"/>
          <w:szCs w:val="28"/>
        </w:rPr>
        <w:t>е им, что я о том лишь сожалею,</w:t>
      </w:r>
    </w:p>
    <w:p w:rsidR="00AD4452" w:rsidRPr="00AB34FA" w:rsidRDefault="00AD4452" w:rsidP="00AD4452">
      <w:pPr>
        <w:spacing w:line="360" w:lineRule="auto"/>
        <w:jc w:val="both"/>
        <w:rPr>
          <w:rFonts w:ascii="Times New Roman" w:hAnsi="Times New Roman" w:cs="Times New Roman"/>
          <w:sz w:val="28"/>
          <w:szCs w:val="28"/>
        </w:rPr>
      </w:pPr>
      <w:r w:rsidRPr="00287043">
        <w:rPr>
          <w:rFonts w:ascii="Times New Roman" w:hAnsi="Times New Roman" w:cs="Times New Roman"/>
          <w:sz w:val="28"/>
          <w:szCs w:val="28"/>
        </w:rPr>
        <w:t>Что больше погубить их силы не имею</w:t>
      </w:r>
      <w:r>
        <w:rPr>
          <w:rFonts w:ascii="Times New Roman" w:hAnsi="Times New Roman" w:cs="Times New Roman"/>
          <w:sz w:val="28"/>
          <w:szCs w:val="28"/>
        </w:rPr>
        <w:t>.</w:t>
      </w:r>
      <w:r>
        <w:rPr>
          <w:rStyle w:val="a8"/>
          <w:rFonts w:ascii="Times New Roman" w:hAnsi="Times New Roman" w:cs="Times New Roman"/>
          <w:sz w:val="28"/>
          <w:szCs w:val="28"/>
        </w:rPr>
        <w:footnoteReference w:id="247"/>
      </w:r>
    </w:p>
    <w:p w:rsidR="00AD4452" w:rsidRDefault="00AD4452" w:rsidP="00AD44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Герои-богоборцы еще появятся у Сумарокова в будущем.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665780">
        <w:rPr>
          <w:rFonts w:ascii="Times New Roman" w:hAnsi="Times New Roman" w:cs="Times New Roman"/>
          <w:sz w:val="28"/>
          <w:szCs w:val="28"/>
        </w:rPr>
        <w:t xml:space="preserve">. </w:t>
      </w:r>
      <w:r>
        <w:rPr>
          <w:rFonts w:ascii="Times New Roman" w:hAnsi="Times New Roman" w:cs="Times New Roman"/>
          <w:sz w:val="28"/>
          <w:szCs w:val="28"/>
        </w:rPr>
        <w:t>Левитт</w:t>
      </w:r>
      <w:r w:rsidRPr="00665780">
        <w:rPr>
          <w:rFonts w:ascii="Times New Roman" w:hAnsi="Times New Roman" w:cs="Times New Roman"/>
          <w:sz w:val="28"/>
          <w:szCs w:val="28"/>
        </w:rPr>
        <w:t xml:space="preserve"> </w:t>
      </w:r>
      <w:r>
        <w:rPr>
          <w:rFonts w:ascii="Times New Roman" w:hAnsi="Times New Roman" w:cs="Times New Roman"/>
          <w:sz w:val="28"/>
          <w:szCs w:val="28"/>
        </w:rPr>
        <w:t>в</w:t>
      </w:r>
      <w:r w:rsidRPr="00665780">
        <w:rPr>
          <w:rFonts w:ascii="Times New Roman" w:hAnsi="Times New Roman" w:cs="Times New Roman"/>
          <w:sz w:val="28"/>
          <w:szCs w:val="28"/>
        </w:rPr>
        <w:t xml:space="preserve"> </w:t>
      </w:r>
      <w:r>
        <w:rPr>
          <w:rFonts w:ascii="Times New Roman" w:hAnsi="Times New Roman" w:cs="Times New Roman"/>
          <w:sz w:val="28"/>
          <w:szCs w:val="28"/>
        </w:rPr>
        <w:t>статье</w:t>
      </w:r>
      <w:r w:rsidRPr="00665780">
        <w:rPr>
          <w:rFonts w:ascii="Times New Roman" w:hAnsi="Times New Roman" w:cs="Times New Roman"/>
          <w:sz w:val="28"/>
          <w:szCs w:val="28"/>
        </w:rPr>
        <w:t xml:space="preserve"> «</w:t>
      </w:r>
      <w:r w:rsidRPr="00287043">
        <w:rPr>
          <w:rFonts w:ascii="Times New Roman" w:hAnsi="Times New Roman" w:cs="Times New Roman"/>
          <w:sz w:val="28"/>
          <w:szCs w:val="28"/>
          <w:lang w:val="en-US"/>
        </w:rPr>
        <w:t>Sumarokov</w:t>
      </w:r>
      <w:r w:rsidRPr="00665780">
        <w:rPr>
          <w:rFonts w:ascii="Times New Roman" w:hAnsi="Times New Roman" w:cs="Times New Roman"/>
          <w:sz w:val="28"/>
          <w:szCs w:val="28"/>
        </w:rPr>
        <w:t>’</w:t>
      </w:r>
      <w:r w:rsidRPr="00287043">
        <w:rPr>
          <w:rFonts w:ascii="Times New Roman" w:hAnsi="Times New Roman" w:cs="Times New Roman"/>
          <w:sz w:val="28"/>
          <w:szCs w:val="28"/>
          <w:lang w:val="en-US"/>
        </w:rPr>
        <w:t>s</w:t>
      </w:r>
      <w:r w:rsidRPr="00665780">
        <w:rPr>
          <w:rFonts w:ascii="Times New Roman" w:hAnsi="Times New Roman" w:cs="Times New Roman"/>
          <w:sz w:val="28"/>
          <w:szCs w:val="28"/>
        </w:rPr>
        <w:t xml:space="preserve"> </w:t>
      </w:r>
      <w:r w:rsidRPr="00287043">
        <w:rPr>
          <w:rFonts w:ascii="Times New Roman" w:hAnsi="Times New Roman" w:cs="Times New Roman"/>
          <w:sz w:val="28"/>
          <w:szCs w:val="28"/>
          <w:lang w:val="en-US"/>
        </w:rPr>
        <w:t>Russianized</w:t>
      </w:r>
      <w:r w:rsidRPr="00665780">
        <w:rPr>
          <w:rFonts w:ascii="Times New Roman" w:hAnsi="Times New Roman" w:cs="Times New Roman"/>
          <w:sz w:val="28"/>
          <w:szCs w:val="28"/>
        </w:rPr>
        <w:t xml:space="preserve"> “</w:t>
      </w:r>
      <w:r w:rsidRPr="00287043">
        <w:rPr>
          <w:rFonts w:ascii="Times New Roman" w:hAnsi="Times New Roman" w:cs="Times New Roman"/>
          <w:sz w:val="28"/>
          <w:szCs w:val="28"/>
          <w:lang w:val="en-US"/>
        </w:rPr>
        <w:t>Hamlet</w:t>
      </w:r>
      <w:r w:rsidRPr="00665780">
        <w:rPr>
          <w:rFonts w:ascii="Times New Roman" w:hAnsi="Times New Roman" w:cs="Times New Roman"/>
          <w:sz w:val="28"/>
          <w:szCs w:val="28"/>
        </w:rPr>
        <w:t xml:space="preserve">”: </w:t>
      </w:r>
      <w:r w:rsidRPr="00287043">
        <w:rPr>
          <w:rFonts w:ascii="Times New Roman" w:hAnsi="Times New Roman" w:cs="Times New Roman"/>
          <w:sz w:val="28"/>
          <w:szCs w:val="28"/>
          <w:lang w:val="en-US"/>
        </w:rPr>
        <w:t>Texts</w:t>
      </w:r>
      <w:r w:rsidRPr="00665780">
        <w:rPr>
          <w:rFonts w:ascii="Times New Roman" w:hAnsi="Times New Roman" w:cs="Times New Roman"/>
          <w:sz w:val="28"/>
          <w:szCs w:val="28"/>
        </w:rPr>
        <w:t xml:space="preserve"> </w:t>
      </w:r>
      <w:r w:rsidRPr="00287043">
        <w:rPr>
          <w:rFonts w:ascii="Times New Roman" w:hAnsi="Times New Roman" w:cs="Times New Roman"/>
          <w:sz w:val="28"/>
          <w:szCs w:val="28"/>
          <w:lang w:val="en-US"/>
        </w:rPr>
        <w:t>and</w:t>
      </w:r>
      <w:r w:rsidRPr="00665780">
        <w:rPr>
          <w:rFonts w:ascii="Times New Roman" w:hAnsi="Times New Roman" w:cs="Times New Roman"/>
          <w:sz w:val="28"/>
          <w:szCs w:val="28"/>
        </w:rPr>
        <w:t xml:space="preserve"> </w:t>
      </w:r>
      <w:r w:rsidRPr="00287043">
        <w:rPr>
          <w:rFonts w:ascii="Times New Roman" w:hAnsi="Times New Roman" w:cs="Times New Roman"/>
          <w:sz w:val="28"/>
          <w:szCs w:val="28"/>
          <w:lang w:val="en-US"/>
        </w:rPr>
        <w:t>Contexts</w:t>
      </w:r>
      <w:r w:rsidRPr="00665780">
        <w:rPr>
          <w:rFonts w:ascii="Times New Roman" w:hAnsi="Times New Roman" w:cs="Times New Roman"/>
          <w:sz w:val="28"/>
          <w:szCs w:val="28"/>
        </w:rPr>
        <w:t xml:space="preserve">» </w:t>
      </w:r>
      <w:r>
        <w:rPr>
          <w:rFonts w:ascii="Times New Roman" w:hAnsi="Times New Roman" w:cs="Times New Roman"/>
          <w:sz w:val="28"/>
          <w:szCs w:val="28"/>
        </w:rPr>
        <w:t>рассуждает о том, как Сумароков понимает в «Гамлете» природу зла</w:t>
      </w:r>
      <w:r>
        <w:rPr>
          <w:rStyle w:val="a8"/>
          <w:rFonts w:ascii="Times New Roman" w:hAnsi="Times New Roman" w:cs="Times New Roman"/>
          <w:sz w:val="28"/>
          <w:szCs w:val="28"/>
        </w:rPr>
        <w:footnoteReference w:id="248"/>
      </w:r>
      <w:r>
        <w:rPr>
          <w:rFonts w:ascii="Times New Roman" w:hAnsi="Times New Roman" w:cs="Times New Roman"/>
          <w:sz w:val="28"/>
          <w:szCs w:val="28"/>
        </w:rPr>
        <w:t>. Согласно Левитту, человека в трагедии формируют две силы – естество (божественная, рациональная сила) и природа (трагическая по своей сути). Герои борются со злом в себе (так, Гертруда, удаляясь в пустыню, отвергает свою природу, свое трагическое «я»), победа божественного начала происходит и на композиционном уровне: небо, как восклицает Офелия, само «</w:t>
      </w:r>
      <w:r w:rsidRPr="00665780">
        <w:rPr>
          <w:rFonts w:ascii="Times New Roman" w:hAnsi="Times New Roman" w:cs="Times New Roman"/>
          <w:sz w:val="28"/>
          <w:szCs w:val="28"/>
        </w:rPr>
        <w:t>днесь Полонья покарало</w:t>
      </w:r>
      <w:r>
        <w:rPr>
          <w:rFonts w:ascii="Times New Roman" w:hAnsi="Times New Roman" w:cs="Times New Roman"/>
          <w:sz w:val="28"/>
          <w:szCs w:val="28"/>
        </w:rPr>
        <w:t>», то есть роковой вопрос о том, пощадить ли отца возлюбленной, лишается без участия Гамлета, разрешение конфликта происходит с помощью классического трагического приема «</w:t>
      </w:r>
      <w:r>
        <w:rPr>
          <w:rFonts w:ascii="Times New Roman" w:hAnsi="Times New Roman" w:cs="Times New Roman"/>
          <w:sz w:val="28"/>
          <w:szCs w:val="28"/>
          <w:lang w:val="en-US"/>
        </w:rPr>
        <w:t>d</w:t>
      </w:r>
      <w:r w:rsidRPr="00DC34A1">
        <w:rPr>
          <w:rFonts w:ascii="Times New Roman" w:hAnsi="Times New Roman" w:cs="Times New Roman"/>
          <w:sz w:val="28"/>
          <w:szCs w:val="28"/>
        </w:rPr>
        <w:t>eus ex machina</w:t>
      </w:r>
      <w:r>
        <w:rPr>
          <w:rFonts w:ascii="Times New Roman" w:hAnsi="Times New Roman" w:cs="Times New Roman"/>
          <w:sz w:val="28"/>
          <w:szCs w:val="28"/>
        </w:rPr>
        <w:t xml:space="preserve">». </w:t>
      </w:r>
      <w:r w:rsidR="00DB76BC">
        <w:rPr>
          <w:rFonts w:ascii="Times New Roman" w:hAnsi="Times New Roman" w:cs="Times New Roman"/>
          <w:sz w:val="28"/>
          <w:szCs w:val="28"/>
        </w:rPr>
        <w:t xml:space="preserve">Исследователь утверждает, что </w:t>
      </w:r>
      <w:r w:rsidR="00DB76BC" w:rsidRPr="00DB76BC">
        <w:rPr>
          <w:rFonts w:ascii="Times New Roman" w:hAnsi="Times New Roman" w:cs="Times New Roman"/>
          <w:sz w:val="28"/>
          <w:szCs w:val="28"/>
        </w:rPr>
        <w:t>речь здесь идет уже не столько о борьбе долга и страсти, сколько о милосердии</w:t>
      </w:r>
      <w:r w:rsidR="00DB76BC" w:rsidRPr="00DB76BC">
        <w:rPr>
          <w:rFonts w:ascii="Times New Roman" w:hAnsi="Times New Roman" w:cs="Times New Roman"/>
          <w:sz w:val="28"/>
          <w:szCs w:val="28"/>
          <w:vertAlign w:val="superscript"/>
        </w:rPr>
        <w:footnoteReference w:id="249"/>
      </w:r>
      <w:r w:rsidR="00DB76BC" w:rsidRPr="00DB76BC">
        <w:rPr>
          <w:rFonts w:ascii="Times New Roman" w:hAnsi="Times New Roman" w:cs="Times New Roman"/>
          <w:sz w:val="28"/>
          <w:szCs w:val="28"/>
        </w:rPr>
        <w:t>, однако формулировка, с которой Гамлет соглашается уступить просьбам Офелии, не позволяет так просто разрешить эту проблему: «Владычествуй, любовь, когда твоя днесь сила / И рассуждение, и дух мой покорила!»</w:t>
      </w:r>
      <w:r w:rsidR="00DB76BC" w:rsidRPr="00DB76BC">
        <w:rPr>
          <w:rFonts w:ascii="Times New Roman" w:hAnsi="Times New Roman" w:cs="Times New Roman"/>
          <w:sz w:val="28"/>
          <w:szCs w:val="28"/>
          <w:vertAlign w:val="superscript"/>
        </w:rPr>
        <w:footnoteReference w:id="250"/>
      </w:r>
      <w:r w:rsidR="00DB76BC" w:rsidRPr="00DB76BC">
        <w:rPr>
          <w:rFonts w:ascii="Times New Roman" w:hAnsi="Times New Roman" w:cs="Times New Roman"/>
          <w:sz w:val="28"/>
          <w:szCs w:val="28"/>
        </w:rPr>
        <w:t>. Ситуация, когда любовь покоряет «рассуждение и дух», то есть страсть господствует над рациональным началом и чувством долга, неприемлема для человека эпохи Просвещения</w:t>
      </w:r>
      <w:r w:rsidR="00DB76BC">
        <w:rPr>
          <w:rFonts w:ascii="Times New Roman" w:hAnsi="Times New Roman" w:cs="Times New Roman"/>
          <w:sz w:val="28"/>
          <w:szCs w:val="28"/>
        </w:rPr>
        <w:t xml:space="preserve">, что подчеркивает сложность и, в сущности, неразрешимость стоящего перед Гамлетом противоречия, которое подобный финал просто снимает (позднее, в «Семире», подобная ситуация, связанная с Ростиславом, не будет разрешена столь же </w:t>
      </w:r>
      <w:r w:rsidR="00DB76BC">
        <w:rPr>
          <w:rFonts w:ascii="Times New Roman" w:hAnsi="Times New Roman" w:cs="Times New Roman"/>
          <w:sz w:val="28"/>
          <w:szCs w:val="28"/>
        </w:rPr>
        <w:lastRenderedPageBreak/>
        <w:t xml:space="preserve">просто). Важно при этом </w:t>
      </w:r>
      <w:r>
        <w:rPr>
          <w:rFonts w:ascii="Times New Roman" w:hAnsi="Times New Roman" w:cs="Times New Roman"/>
          <w:sz w:val="28"/>
          <w:szCs w:val="28"/>
        </w:rPr>
        <w:t xml:space="preserve">и то упущенное Левиттом обстоятельство, что на деле Полоний умирает не по воле Бога, а по собственной воле, этот жест становится для него последней и наиболее сильной возможностью выразить гордость и презрение к человечеству. Полоний – воплощение гордости, прообраз будущих байронических героев русской литературы </w:t>
      </w:r>
      <w:r w:rsidRPr="00415AA0">
        <w:rPr>
          <w:rFonts w:ascii="Times New Roman" w:hAnsi="Times New Roman" w:cs="Times New Roman"/>
          <w:sz w:val="28"/>
          <w:szCs w:val="28"/>
        </w:rPr>
        <w:t>(о предромантическом начале в сумароковской драматургии писали В. И. Федоров</w:t>
      </w:r>
      <w:r w:rsidRPr="00415AA0">
        <w:rPr>
          <w:rStyle w:val="a8"/>
          <w:rFonts w:ascii="Times New Roman" w:hAnsi="Times New Roman" w:cs="Times New Roman"/>
          <w:sz w:val="28"/>
          <w:szCs w:val="28"/>
        </w:rPr>
        <w:footnoteReference w:id="251"/>
      </w:r>
      <w:r>
        <w:rPr>
          <w:rFonts w:ascii="Times New Roman" w:hAnsi="Times New Roman" w:cs="Times New Roman"/>
          <w:sz w:val="28"/>
          <w:szCs w:val="28"/>
        </w:rPr>
        <w:t xml:space="preserve"> и Г. В. </w:t>
      </w:r>
      <w:r w:rsidRPr="00415AA0">
        <w:rPr>
          <w:rFonts w:ascii="Times New Roman" w:hAnsi="Times New Roman" w:cs="Times New Roman"/>
          <w:sz w:val="28"/>
          <w:szCs w:val="28"/>
        </w:rPr>
        <w:t>Москвичева</w:t>
      </w:r>
      <w:r w:rsidRPr="00415AA0">
        <w:rPr>
          <w:rStyle w:val="a8"/>
          <w:rFonts w:ascii="Times New Roman" w:hAnsi="Times New Roman" w:cs="Times New Roman"/>
          <w:sz w:val="28"/>
          <w:szCs w:val="28"/>
        </w:rPr>
        <w:footnoteReference w:id="252"/>
      </w:r>
      <w:r w:rsidRPr="00415AA0">
        <w:rPr>
          <w:rFonts w:ascii="Times New Roman" w:hAnsi="Times New Roman" w:cs="Times New Roman"/>
          <w:sz w:val="28"/>
          <w:szCs w:val="28"/>
        </w:rPr>
        <w:t>, говоря о нем, однако, в контексте т. н. «тираноборческого пафоса»).</w:t>
      </w:r>
      <w:r>
        <w:rPr>
          <w:rFonts w:ascii="Times New Roman" w:hAnsi="Times New Roman" w:cs="Times New Roman"/>
          <w:sz w:val="28"/>
          <w:szCs w:val="28"/>
        </w:rPr>
        <w:t xml:space="preserve"> </w:t>
      </w:r>
    </w:p>
    <w:p w:rsidR="00DB76BC" w:rsidRDefault="009E5A61"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Противостояния Гамлета и злодеев Клавдия и Полония составляет центральный – внешний – конфликт пьесы. </w:t>
      </w:r>
      <w:r w:rsidRPr="009E5A61">
        <w:rPr>
          <w:rFonts w:ascii="Times New Roman" w:hAnsi="Times New Roman" w:cs="Times New Roman"/>
          <w:sz w:val="28"/>
          <w:szCs w:val="28"/>
        </w:rPr>
        <w:t>Этот конфликт завязывается еще в первом действии, когда Гамлет узнает об убийстве его отца, и развязывается в пятом в его рассказе о том, как он победил разбойников и самого Клавдия, а окончательно – после известия о гибели Полония. Наиболее очевидным предметом спора является престол, однако сама по себе власть не является для Гамлета целью: пока он не узнал о причинах гибели отца, он не стремился занять трон. «Желание по гроб ненасытимой власти»</w:t>
      </w:r>
      <w:r w:rsidRPr="009E5A61">
        <w:rPr>
          <w:rFonts w:ascii="Times New Roman" w:hAnsi="Times New Roman" w:cs="Times New Roman"/>
          <w:sz w:val="28"/>
          <w:szCs w:val="28"/>
          <w:vertAlign w:val="superscript"/>
        </w:rPr>
        <w:footnoteReference w:id="253"/>
      </w:r>
      <w:r w:rsidRPr="009E5A61">
        <w:rPr>
          <w:rFonts w:ascii="Times New Roman" w:hAnsi="Times New Roman" w:cs="Times New Roman"/>
          <w:sz w:val="28"/>
          <w:szCs w:val="28"/>
        </w:rPr>
        <w:t>, следуя формулировке Офелии, является ст</w:t>
      </w:r>
      <w:r>
        <w:rPr>
          <w:rFonts w:ascii="Times New Roman" w:hAnsi="Times New Roman" w:cs="Times New Roman"/>
          <w:sz w:val="28"/>
          <w:szCs w:val="28"/>
        </w:rPr>
        <w:t>имулом только для контрдействия</w:t>
      </w:r>
      <w:r w:rsidRPr="009E5A61">
        <w:rPr>
          <w:rFonts w:ascii="Times New Roman" w:hAnsi="Times New Roman" w:cs="Times New Roman"/>
          <w:sz w:val="28"/>
          <w:szCs w:val="28"/>
        </w:rPr>
        <w:t>. Принц же желает, во-первых, отомстить за гибель отца, а во-вторых – «из-под бремени народ свой извести»</w:t>
      </w:r>
      <w:r w:rsidRPr="009E5A61">
        <w:rPr>
          <w:rFonts w:ascii="Times New Roman" w:hAnsi="Times New Roman" w:cs="Times New Roman"/>
          <w:sz w:val="28"/>
          <w:szCs w:val="28"/>
          <w:vertAlign w:val="superscript"/>
        </w:rPr>
        <w:footnoteReference w:id="254"/>
      </w:r>
      <w:r w:rsidRPr="009E5A61">
        <w:rPr>
          <w:rFonts w:ascii="Times New Roman" w:hAnsi="Times New Roman" w:cs="Times New Roman"/>
          <w:sz w:val="28"/>
          <w:szCs w:val="28"/>
        </w:rPr>
        <w:t>. Однако у этого противостояния есть и еще одна сторона конфликта – идеологическая.</w:t>
      </w:r>
    </w:p>
    <w:p w:rsidR="00AD4452" w:rsidRDefault="009E5A61" w:rsidP="009E5A61">
      <w:pPr>
        <w:spacing w:line="360" w:lineRule="auto"/>
        <w:ind w:firstLine="709"/>
        <w:jc w:val="both"/>
        <w:rPr>
          <w:rFonts w:ascii="Times New Roman" w:hAnsi="Times New Roman" w:cs="Times New Roman"/>
          <w:sz w:val="28"/>
          <w:szCs w:val="28"/>
        </w:rPr>
      </w:pPr>
      <w:r w:rsidRPr="009E5A61">
        <w:rPr>
          <w:rFonts w:ascii="Times New Roman" w:hAnsi="Times New Roman" w:cs="Times New Roman"/>
          <w:sz w:val="28"/>
          <w:szCs w:val="28"/>
        </w:rPr>
        <w:t>Здесь крайне важна фигура Гертруды, изначально принадлежащей к лагерю противников главного героя, но уже в первом действие раскаявшейся и во второй оппонирующей самому Клавдию.</w:t>
      </w:r>
      <w:r>
        <w:rPr>
          <w:rFonts w:ascii="Times New Roman" w:hAnsi="Times New Roman" w:cs="Times New Roman"/>
          <w:sz w:val="28"/>
          <w:szCs w:val="28"/>
        </w:rPr>
        <w:t xml:space="preserve"> М</w:t>
      </w:r>
      <w:r w:rsidR="00AD4452">
        <w:rPr>
          <w:rFonts w:ascii="Times New Roman" w:hAnsi="Times New Roman" w:cs="Times New Roman"/>
          <w:sz w:val="28"/>
          <w:szCs w:val="28"/>
        </w:rPr>
        <w:t>ать героя и мужеубийца – раскаивающаяся грешница, осознавшая перспективу вечного пребывания в аду:</w:t>
      </w:r>
    </w:p>
    <w:p w:rsidR="00AD4452" w:rsidRPr="00A57D5F" w:rsidRDefault="00AD4452" w:rsidP="00AD4452">
      <w:pPr>
        <w:spacing w:line="360" w:lineRule="auto"/>
        <w:jc w:val="both"/>
        <w:rPr>
          <w:rFonts w:ascii="Times New Roman" w:hAnsi="Times New Roman" w:cs="Times New Roman"/>
          <w:sz w:val="28"/>
          <w:szCs w:val="28"/>
        </w:rPr>
      </w:pPr>
      <w:r w:rsidRPr="00A57D5F">
        <w:rPr>
          <w:rFonts w:ascii="Times New Roman" w:hAnsi="Times New Roman" w:cs="Times New Roman"/>
          <w:sz w:val="28"/>
          <w:szCs w:val="28"/>
        </w:rPr>
        <w:t>Ничто в толикий страх злочастну не приводит,</w:t>
      </w:r>
    </w:p>
    <w:p w:rsidR="00AD4452" w:rsidRPr="00A57D5F" w:rsidRDefault="00AD4452" w:rsidP="00AD4452">
      <w:pPr>
        <w:spacing w:line="360" w:lineRule="auto"/>
        <w:jc w:val="both"/>
        <w:rPr>
          <w:rFonts w:ascii="Times New Roman" w:hAnsi="Times New Roman" w:cs="Times New Roman"/>
          <w:sz w:val="28"/>
          <w:szCs w:val="28"/>
        </w:rPr>
      </w:pPr>
      <w:r w:rsidRPr="00A57D5F">
        <w:rPr>
          <w:rFonts w:ascii="Times New Roman" w:hAnsi="Times New Roman" w:cs="Times New Roman"/>
          <w:sz w:val="28"/>
          <w:szCs w:val="28"/>
        </w:rPr>
        <w:lastRenderedPageBreak/>
        <w:t>Как то, когда сие на мысль мою приходит,</w:t>
      </w:r>
    </w:p>
    <w:p w:rsidR="00AD4452" w:rsidRDefault="00AD4452" w:rsidP="00AD4452">
      <w:pPr>
        <w:spacing w:line="360" w:lineRule="auto"/>
        <w:jc w:val="both"/>
        <w:rPr>
          <w:rFonts w:ascii="Times New Roman" w:hAnsi="Times New Roman" w:cs="Times New Roman"/>
          <w:sz w:val="28"/>
          <w:szCs w:val="28"/>
        </w:rPr>
      </w:pPr>
      <w:r w:rsidRPr="00A57D5F">
        <w:rPr>
          <w:rFonts w:ascii="Times New Roman" w:hAnsi="Times New Roman" w:cs="Times New Roman"/>
          <w:sz w:val="28"/>
          <w:szCs w:val="28"/>
        </w:rPr>
        <w:t>Что, ах</w:t>
      </w:r>
      <w:r>
        <w:rPr>
          <w:rFonts w:ascii="Times New Roman" w:hAnsi="Times New Roman" w:cs="Times New Roman"/>
          <w:sz w:val="28"/>
          <w:szCs w:val="28"/>
        </w:rPr>
        <w:t>! не буду зреть Творца я своего</w:t>
      </w:r>
    </w:p>
    <w:p w:rsidR="00AD4452" w:rsidRDefault="00AD4452" w:rsidP="00AD4452">
      <w:pPr>
        <w:spacing w:line="360" w:lineRule="auto"/>
        <w:jc w:val="both"/>
        <w:rPr>
          <w:rFonts w:ascii="Times New Roman" w:hAnsi="Times New Roman" w:cs="Times New Roman"/>
          <w:sz w:val="28"/>
          <w:szCs w:val="28"/>
        </w:rPr>
      </w:pPr>
      <w:r>
        <w:rPr>
          <w:rFonts w:ascii="Times New Roman" w:hAnsi="Times New Roman" w:cs="Times New Roman"/>
          <w:sz w:val="28"/>
          <w:szCs w:val="28"/>
        </w:rPr>
        <w:t>И буду пребывать я вечно без Н</w:t>
      </w:r>
      <w:r w:rsidRPr="00A57D5F">
        <w:rPr>
          <w:rFonts w:ascii="Times New Roman" w:hAnsi="Times New Roman" w:cs="Times New Roman"/>
          <w:sz w:val="28"/>
          <w:szCs w:val="28"/>
        </w:rPr>
        <w:t>его.</w:t>
      </w:r>
      <w:r>
        <w:rPr>
          <w:rStyle w:val="a8"/>
          <w:rFonts w:ascii="Times New Roman" w:hAnsi="Times New Roman" w:cs="Times New Roman"/>
          <w:sz w:val="28"/>
          <w:szCs w:val="28"/>
        </w:rPr>
        <w:footnoteReference w:id="255"/>
      </w:r>
    </w:p>
    <w:p w:rsidR="00AD4452" w:rsidRDefault="00AD4452" w:rsidP="00AD4452">
      <w:pPr>
        <w:spacing w:line="360" w:lineRule="auto"/>
        <w:jc w:val="both"/>
        <w:rPr>
          <w:rFonts w:ascii="Times New Roman" w:hAnsi="Times New Roman" w:cs="Times New Roman"/>
          <w:sz w:val="28"/>
          <w:szCs w:val="28"/>
        </w:rPr>
      </w:pPr>
      <w:r>
        <w:rPr>
          <w:rFonts w:ascii="Times New Roman" w:hAnsi="Times New Roman" w:cs="Times New Roman"/>
          <w:sz w:val="28"/>
          <w:szCs w:val="28"/>
        </w:rPr>
        <w:t>Раскаяние, однако, согласно христианским представлениям, способно привести к спасению даже самого тяжкого грешника. Эту мысль в трагедии формулирует Арманс: «</w:t>
      </w:r>
      <w:r w:rsidRPr="00A57D5F">
        <w:rPr>
          <w:rFonts w:ascii="Times New Roman" w:hAnsi="Times New Roman" w:cs="Times New Roman"/>
          <w:sz w:val="28"/>
          <w:szCs w:val="28"/>
        </w:rPr>
        <w:t>При</w:t>
      </w:r>
      <w:r>
        <w:rPr>
          <w:rFonts w:ascii="Times New Roman" w:hAnsi="Times New Roman" w:cs="Times New Roman"/>
          <w:sz w:val="28"/>
          <w:szCs w:val="28"/>
        </w:rPr>
        <w:t xml:space="preserve">знание вины — к прощению успех, / </w:t>
      </w:r>
      <w:r w:rsidRPr="00A57D5F">
        <w:rPr>
          <w:rFonts w:ascii="Times New Roman" w:hAnsi="Times New Roman" w:cs="Times New Roman"/>
          <w:sz w:val="28"/>
          <w:szCs w:val="28"/>
        </w:rPr>
        <w:t>Кто плачет о грехе, тот чувствует свой грех</w:t>
      </w:r>
      <w:r>
        <w:rPr>
          <w:rFonts w:ascii="Times New Roman" w:hAnsi="Times New Roman" w:cs="Times New Roman"/>
          <w:sz w:val="28"/>
          <w:szCs w:val="28"/>
        </w:rPr>
        <w:t>»</w:t>
      </w:r>
      <w:r>
        <w:rPr>
          <w:rStyle w:val="a8"/>
          <w:rFonts w:ascii="Times New Roman" w:hAnsi="Times New Roman" w:cs="Times New Roman"/>
          <w:sz w:val="28"/>
          <w:szCs w:val="28"/>
        </w:rPr>
        <w:footnoteReference w:id="256"/>
      </w:r>
      <w:r>
        <w:rPr>
          <w:rFonts w:ascii="Times New Roman" w:hAnsi="Times New Roman" w:cs="Times New Roman"/>
          <w:sz w:val="28"/>
          <w:szCs w:val="28"/>
        </w:rPr>
        <w:t xml:space="preserve"> (здесь, вероятно, Сумароков отсылает к евангельской истине: </w:t>
      </w:r>
      <w:r w:rsidRPr="00FD449A">
        <w:rPr>
          <w:rFonts w:ascii="Times New Roman" w:hAnsi="Times New Roman" w:cs="Times New Roman"/>
          <w:sz w:val="28"/>
          <w:szCs w:val="28"/>
        </w:rPr>
        <w:t>«Блаженны плачущие, ибо они утешатся» (Мф: 5: 4-4)</w:t>
      </w:r>
      <w:r>
        <w:rPr>
          <w:rFonts w:ascii="Times New Roman" w:hAnsi="Times New Roman" w:cs="Times New Roman"/>
          <w:sz w:val="28"/>
          <w:szCs w:val="28"/>
        </w:rPr>
        <w:t>). Путь Гертруды потенциально может повторить и Клавдий, однако он оказывается не в состоянии предпочесть вечное земному (а именно – власти): «</w:t>
      </w:r>
      <w:r w:rsidRPr="00FD449A">
        <w:rPr>
          <w:rFonts w:ascii="Times New Roman" w:hAnsi="Times New Roman" w:cs="Times New Roman"/>
          <w:sz w:val="28"/>
          <w:szCs w:val="28"/>
        </w:rPr>
        <w:t>Довольствуйся одним ты, Клавдий, счастьем света</w:t>
      </w:r>
      <w:r>
        <w:rPr>
          <w:rFonts w:ascii="Times New Roman" w:hAnsi="Times New Roman" w:cs="Times New Roman"/>
          <w:sz w:val="28"/>
          <w:szCs w:val="28"/>
        </w:rPr>
        <w:t>»</w:t>
      </w:r>
      <w:r>
        <w:rPr>
          <w:rStyle w:val="a8"/>
          <w:rFonts w:ascii="Times New Roman" w:hAnsi="Times New Roman" w:cs="Times New Roman"/>
          <w:sz w:val="28"/>
          <w:szCs w:val="28"/>
        </w:rPr>
        <w:footnoteReference w:id="257"/>
      </w:r>
      <w:r>
        <w:rPr>
          <w:rFonts w:ascii="Times New Roman" w:hAnsi="Times New Roman" w:cs="Times New Roman"/>
          <w:sz w:val="28"/>
          <w:szCs w:val="28"/>
        </w:rPr>
        <w:t>. Оппозиция земного, временного и небесного, вечного – тот водораздел, который и разделяет героев «Гамлета» на положительных и отрицательных, причем, как и в «Хореве», истинными христианами здесь являются представители младшего поколения, то есть оппозиция «старых» и «новых» людей в «Гамлете», несмотря на то, что действие происходит уже в христианизированном мире, сохраняется.</w:t>
      </w:r>
    </w:p>
    <w:p w:rsidR="00AD4452" w:rsidRDefault="00857215" w:rsidP="00857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57215">
        <w:rPr>
          <w:rFonts w:ascii="Times New Roman" w:hAnsi="Times New Roman" w:cs="Times New Roman"/>
          <w:sz w:val="28"/>
          <w:szCs w:val="28"/>
        </w:rPr>
        <w:t>ротиворечия «Гамлета» сводятся, таким образом, к несвойственной для жанра трагедии борьбе добра и зла, просвещенного христианства и дикого язычества, светлых и темных сил. Возможность главного героя действовать, о которой подробно говорится в главе о персонажах, приводит в такой ситуации к тому, что доминирующим в «Гамлете», в отличие от «Хорева», становится конфликт внешний, межличностный. В этой связи «Гамлет» приближается к той жанровой форме, которую Г. А. Гуковский, рассуждая о «Димитрии Самозванце», определил как «героическую комедию»</w:t>
      </w:r>
      <w:r w:rsidRPr="00857215">
        <w:rPr>
          <w:rFonts w:ascii="Times New Roman" w:hAnsi="Times New Roman" w:cs="Times New Roman"/>
          <w:sz w:val="28"/>
          <w:szCs w:val="28"/>
          <w:vertAlign w:val="superscript"/>
        </w:rPr>
        <w:footnoteReference w:id="258"/>
      </w:r>
      <w:r w:rsidRPr="00857215">
        <w:rPr>
          <w:rFonts w:ascii="Times New Roman" w:hAnsi="Times New Roman" w:cs="Times New Roman"/>
          <w:sz w:val="28"/>
          <w:szCs w:val="28"/>
        </w:rPr>
        <w:t xml:space="preserve">: герой борется со злодеями и побеждает их. </w:t>
      </w:r>
      <w:proofErr w:type="gramStart"/>
      <w:r w:rsidRPr="00857215">
        <w:rPr>
          <w:rFonts w:ascii="Times New Roman" w:hAnsi="Times New Roman" w:cs="Times New Roman"/>
          <w:sz w:val="28"/>
          <w:szCs w:val="28"/>
        </w:rPr>
        <w:t>Собственно</w:t>
      </w:r>
      <w:proofErr w:type="gramEnd"/>
      <w:r w:rsidRPr="00857215">
        <w:rPr>
          <w:rFonts w:ascii="Times New Roman" w:hAnsi="Times New Roman" w:cs="Times New Roman"/>
          <w:sz w:val="28"/>
          <w:szCs w:val="28"/>
        </w:rPr>
        <w:t xml:space="preserve"> трагический элемент «Гамлета» –внутренний конфликт, который все же переживает заглавный герой, </w:t>
      </w:r>
      <w:r w:rsidRPr="00857215">
        <w:rPr>
          <w:rFonts w:ascii="Times New Roman" w:hAnsi="Times New Roman" w:cs="Times New Roman"/>
          <w:sz w:val="28"/>
          <w:szCs w:val="28"/>
        </w:rPr>
        <w:lastRenderedPageBreak/>
        <w:t>вынужденный, как и Хорев, противостоять отцу своей возлюбленной. Здесь важно, что Клавдий и Полоний, выполняющие приблизительно одну сюжетную функцию, – все же разные герои, и Гамлет может покарать тирана и взойти на престол, не сталкиваясь с внутренними противоречиями</w:t>
      </w:r>
      <w:r>
        <w:rPr>
          <w:rFonts w:ascii="Times New Roman" w:hAnsi="Times New Roman" w:cs="Times New Roman"/>
          <w:sz w:val="28"/>
          <w:szCs w:val="28"/>
        </w:rPr>
        <w:t xml:space="preserve"> до самого финала</w:t>
      </w:r>
      <w:r w:rsidRPr="00857215">
        <w:rPr>
          <w:rFonts w:ascii="Times New Roman" w:hAnsi="Times New Roman" w:cs="Times New Roman"/>
          <w:sz w:val="28"/>
          <w:szCs w:val="28"/>
        </w:rPr>
        <w:t>.</w:t>
      </w:r>
    </w:p>
    <w:p w:rsidR="00857215" w:rsidRDefault="00857215" w:rsidP="00857215">
      <w:pPr>
        <w:spacing w:line="360" w:lineRule="auto"/>
        <w:ind w:firstLine="709"/>
        <w:jc w:val="both"/>
        <w:rPr>
          <w:rFonts w:ascii="Times New Roman" w:hAnsi="Times New Roman" w:cs="Times New Roman"/>
          <w:sz w:val="28"/>
          <w:szCs w:val="28"/>
        </w:rPr>
      </w:pPr>
    </w:p>
    <w:p w:rsidR="00AD4452" w:rsidRDefault="00AD4452" w:rsidP="00AD4452">
      <w:pPr>
        <w:pStyle w:val="a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«Семира»</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Вновь к </w:t>
      </w:r>
      <w:r w:rsidR="00857215">
        <w:rPr>
          <w:rFonts w:ascii="Times New Roman" w:hAnsi="Times New Roman" w:cs="Times New Roman"/>
          <w:sz w:val="28"/>
          <w:szCs w:val="28"/>
        </w:rPr>
        <w:t xml:space="preserve">подобной </w:t>
      </w:r>
      <w:r>
        <w:rPr>
          <w:rFonts w:ascii="Times New Roman" w:hAnsi="Times New Roman" w:cs="Times New Roman"/>
          <w:sz w:val="28"/>
          <w:szCs w:val="28"/>
        </w:rPr>
        <w:t xml:space="preserve">схеме Сумароков обращается уже в своей пятой трагедии «Семира». Здесь герои вновь возвращены на те позиции, на которых они находились в «Хореве», но действие оказывается возможным из-за того, что Оскольд, в отличие от Завлоха, активен на сцене, а его пленение дает возможность и Семире совершить влияющий на развитие конфликта поступок. Героиня оказывается более риторически успешна, чем Оснельда, и убеждает своего возлюбленного Ростислава нарушить свой долг – освободить из-под стражи бунтовщика Оскольда, который выступает против отца Ростислава Олега (подробно конфликт «Семиры» </w:t>
      </w:r>
      <w:r w:rsidR="00857215">
        <w:rPr>
          <w:rFonts w:ascii="Times New Roman" w:hAnsi="Times New Roman" w:cs="Times New Roman"/>
          <w:sz w:val="28"/>
          <w:szCs w:val="28"/>
        </w:rPr>
        <w:t xml:space="preserve">был </w:t>
      </w:r>
      <w:r>
        <w:rPr>
          <w:rFonts w:ascii="Times New Roman" w:hAnsi="Times New Roman" w:cs="Times New Roman"/>
          <w:sz w:val="28"/>
          <w:szCs w:val="28"/>
        </w:rPr>
        <w:t xml:space="preserve">проанализирован </w:t>
      </w:r>
      <w:r w:rsidR="00857215">
        <w:rPr>
          <w:rFonts w:ascii="Times New Roman" w:hAnsi="Times New Roman" w:cs="Times New Roman"/>
          <w:sz w:val="28"/>
          <w:szCs w:val="28"/>
        </w:rPr>
        <w:t>нами</w:t>
      </w:r>
      <w:r>
        <w:rPr>
          <w:rFonts w:ascii="Times New Roman" w:hAnsi="Times New Roman" w:cs="Times New Roman"/>
          <w:sz w:val="28"/>
          <w:szCs w:val="28"/>
        </w:rPr>
        <w:t xml:space="preserve"> в статье «Особенности конфликта трагедии А. П. Сумарокова </w:t>
      </w:r>
      <w:r w:rsidRPr="00F8319C">
        <w:rPr>
          <w:rFonts w:ascii="Times New Roman" w:hAnsi="Times New Roman" w:cs="Times New Roman"/>
          <w:sz w:val="28"/>
          <w:szCs w:val="28"/>
        </w:rPr>
        <w:t>“</w:t>
      </w:r>
      <w:r>
        <w:rPr>
          <w:rFonts w:ascii="Times New Roman" w:hAnsi="Times New Roman" w:cs="Times New Roman"/>
          <w:sz w:val="28"/>
          <w:szCs w:val="28"/>
        </w:rPr>
        <w:t>Семира</w:t>
      </w:r>
      <w:r w:rsidRPr="00F8319C">
        <w:rPr>
          <w:rFonts w:ascii="Times New Roman" w:hAnsi="Times New Roman" w:cs="Times New Roman"/>
          <w:sz w:val="28"/>
          <w:szCs w:val="28"/>
        </w:rPr>
        <w:t>”</w:t>
      </w:r>
      <w:r>
        <w:rPr>
          <w:rFonts w:ascii="Times New Roman" w:hAnsi="Times New Roman" w:cs="Times New Roman"/>
          <w:sz w:val="28"/>
          <w:szCs w:val="28"/>
        </w:rPr>
        <w:t>»</w:t>
      </w:r>
      <w:r>
        <w:rPr>
          <w:rStyle w:val="a8"/>
          <w:rFonts w:ascii="Times New Roman" w:hAnsi="Times New Roman" w:cs="Times New Roman"/>
          <w:sz w:val="28"/>
          <w:szCs w:val="28"/>
        </w:rPr>
        <w:footnoteReference w:id="259"/>
      </w:r>
      <w:r>
        <w:rPr>
          <w:rFonts w:ascii="Times New Roman" w:hAnsi="Times New Roman" w:cs="Times New Roman"/>
          <w:sz w:val="28"/>
          <w:szCs w:val="28"/>
        </w:rPr>
        <w:t xml:space="preserve">). </w:t>
      </w:r>
    </w:p>
    <w:p w:rsidR="00AD4452" w:rsidRPr="004B6D45"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 Семира во многом отличается от</w:t>
      </w:r>
      <w:r w:rsidR="00827D16">
        <w:rPr>
          <w:rFonts w:ascii="Times New Roman" w:hAnsi="Times New Roman" w:cs="Times New Roman"/>
          <w:sz w:val="28"/>
          <w:szCs w:val="28"/>
        </w:rPr>
        <w:t xml:space="preserve"> иных сумароковских героинь. И. </w:t>
      </w:r>
      <w:r>
        <w:rPr>
          <w:rFonts w:ascii="Times New Roman" w:hAnsi="Times New Roman" w:cs="Times New Roman"/>
          <w:sz w:val="28"/>
          <w:szCs w:val="28"/>
        </w:rPr>
        <w:t>Л. Вишневская справедливо называет ее «</w:t>
      </w:r>
      <w:r w:rsidRPr="004B6D45">
        <w:rPr>
          <w:rFonts w:ascii="Times New Roman" w:hAnsi="Times New Roman" w:cs="Times New Roman"/>
          <w:sz w:val="28"/>
          <w:szCs w:val="28"/>
        </w:rPr>
        <w:t>самой "жанно-дарковской"</w:t>
      </w:r>
      <w:r>
        <w:rPr>
          <w:rFonts w:ascii="Times New Roman" w:hAnsi="Times New Roman" w:cs="Times New Roman"/>
          <w:sz w:val="28"/>
          <w:szCs w:val="28"/>
        </w:rPr>
        <w:t>, самой непреклонной воительницей</w:t>
      </w:r>
      <w:r w:rsidRPr="004B6D45">
        <w:rPr>
          <w:rFonts w:ascii="Times New Roman" w:hAnsi="Times New Roman" w:cs="Times New Roman"/>
          <w:sz w:val="28"/>
          <w:szCs w:val="28"/>
        </w:rPr>
        <w:t xml:space="preserve"> на  его &lt;Сумарокова — А. П.&gt; театре»</w:t>
      </w:r>
      <w:r>
        <w:rPr>
          <w:rStyle w:val="a8"/>
          <w:rFonts w:ascii="Times New Roman" w:hAnsi="Times New Roman" w:cs="Times New Roman"/>
          <w:sz w:val="28"/>
          <w:szCs w:val="28"/>
        </w:rPr>
        <w:footnoteReference w:id="260"/>
      </w:r>
      <w:r>
        <w:rPr>
          <w:rFonts w:ascii="Times New Roman" w:hAnsi="Times New Roman" w:cs="Times New Roman"/>
          <w:sz w:val="28"/>
          <w:szCs w:val="28"/>
        </w:rPr>
        <w:t xml:space="preserve">. </w:t>
      </w:r>
      <w:r w:rsidRPr="004B6D45">
        <w:rPr>
          <w:rFonts w:ascii="Times New Roman" w:hAnsi="Times New Roman" w:cs="Times New Roman"/>
          <w:sz w:val="28"/>
          <w:szCs w:val="28"/>
        </w:rPr>
        <w:t>Пытаясь убедить Оскольда взять ее на битву, Семира прямо высказывает свое сожаление из-за того, что она не родилась мужчиной:</w:t>
      </w:r>
    </w:p>
    <w:p w:rsidR="00AD4452" w:rsidRPr="004B6D45" w:rsidRDefault="00AD4452" w:rsidP="00AD4452">
      <w:pPr>
        <w:spacing w:line="360" w:lineRule="auto"/>
        <w:jc w:val="both"/>
        <w:rPr>
          <w:rFonts w:ascii="Times New Roman" w:hAnsi="Times New Roman" w:cs="Times New Roman"/>
          <w:sz w:val="28"/>
          <w:szCs w:val="28"/>
        </w:rPr>
      </w:pPr>
      <w:r w:rsidRPr="004B6D45">
        <w:rPr>
          <w:rFonts w:ascii="Times New Roman" w:hAnsi="Times New Roman" w:cs="Times New Roman"/>
          <w:sz w:val="28"/>
          <w:szCs w:val="28"/>
        </w:rPr>
        <w:t>Природа! Для чего я девой рождена?</w:t>
      </w:r>
    </w:p>
    <w:p w:rsidR="00AD4452" w:rsidRPr="004B6D45" w:rsidRDefault="00AD4452" w:rsidP="00AD4452">
      <w:pPr>
        <w:spacing w:line="360" w:lineRule="auto"/>
        <w:jc w:val="both"/>
        <w:rPr>
          <w:rFonts w:ascii="Times New Roman" w:hAnsi="Times New Roman" w:cs="Times New Roman"/>
          <w:sz w:val="28"/>
          <w:szCs w:val="28"/>
        </w:rPr>
      </w:pPr>
      <w:r w:rsidRPr="004B6D45">
        <w:rPr>
          <w:rFonts w:ascii="Times New Roman" w:hAnsi="Times New Roman" w:cs="Times New Roman"/>
          <w:sz w:val="28"/>
          <w:szCs w:val="28"/>
        </w:rPr>
        <w:t>Я тщетно к бодрости теперь возбуждена.</w:t>
      </w:r>
    </w:p>
    <w:p w:rsidR="00AD4452" w:rsidRPr="004B6D45" w:rsidRDefault="00AD4452" w:rsidP="00AD4452">
      <w:pPr>
        <w:spacing w:line="360" w:lineRule="auto"/>
        <w:jc w:val="both"/>
        <w:rPr>
          <w:rFonts w:ascii="Times New Roman" w:hAnsi="Times New Roman" w:cs="Times New Roman"/>
          <w:sz w:val="28"/>
          <w:szCs w:val="28"/>
        </w:rPr>
      </w:pPr>
      <w:r w:rsidRPr="004B6D45">
        <w:rPr>
          <w:rFonts w:ascii="Times New Roman" w:hAnsi="Times New Roman" w:cs="Times New Roman"/>
          <w:sz w:val="28"/>
          <w:szCs w:val="28"/>
        </w:rPr>
        <w:t>Хоть с вами в равные вдаюся я напасти,</w:t>
      </w:r>
    </w:p>
    <w:p w:rsidR="00AD4452" w:rsidRPr="00890BAF" w:rsidRDefault="00AD4452" w:rsidP="00AD4452">
      <w:pPr>
        <w:spacing w:line="360" w:lineRule="auto"/>
        <w:jc w:val="both"/>
        <w:rPr>
          <w:rFonts w:ascii="Times New Roman" w:hAnsi="Times New Roman" w:cs="Times New Roman"/>
          <w:sz w:val="28"/>
          <w:szCs w:val="28"/>
        </w:rPr>
      </w:pPr>
      <w:r w:rsidRPr="004B6D45">
        <w:rPr>
          <w:rFonts w:ascii="Times New Roman" w:hAnsi="Times New Roman" w:cs="Times New Roman"/>
          <w:sz w:val="28"/>
          <w:szCs w:val="28"/>
        </w:rPr>
        <w:lastRenderedPageBreak/>
        <w:t>Не буду в храбрости имети с вами части.</w:t>
      </w:r>
      <w:r w:rsidR="00890BAF">
        <w:rPr>
          <w:rFonts w:ascii="Times New Roman" w:hAnsi="Times New Roman" w:cs="Times New Roman"/>
          <w:sz w:val="28"/>
          <w:szCs w:val="28"/>
        </w:rPr>
        <w:t xml:space="preserve"> </w:t>
      </w:r>
      <w:r w:rsidR="00890BAF" w:rsidRPr="00890BAF">
        <w:rPr>
          <w:rFonts w:ascii="Times New Roman" w:hAnsi="Times New Roman" w:cs="Times New Roman"/>
          <w:sz w:val="28"/>
          <w:szCs w:val="28"/>
        </w:rPr>
        <w:t>[</w:t>
      </w:r>
      <w:r w:rsidR="00890BAF">
        <w:rPr>
          <w:rFonts w:ascii="Times New Roman" w:hAnsi="Times New Roman" w:cs="Times New Roman"/>
          <w:sz w:val="28"/>
          <w:szCs w:val="28"/>
        </w:rPr>
        <w:t>с. 194</w:t>
      </w:r>
      <w:r w:rsidR="00890BAF" w:rsidRPr="00890BAF">
        <w:rPr>
          <w:rFonts w:ascii="Times New Roman" w:hAnsi="Times New Roman" w:cs="Times New Roman"/>
          <w:sz w:val="28"/>
          <w:szCs w:val="28"/>
        </w:rPr>
        <w:t>]</w:t>
      </w:r>
    </w:p>
    <w:p w:rsidR="00AD4452" w:rsidRDefault="00AD4452" w:rsidP="00AD44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Мотивы, которые движут героиней, типично мужские: она стремится к славе («</w:t>
      </w:r>
      <w:r w:rsidRPr="00AB5E2F">
        <w:rPr>
          <w:rFonts w:ascii="Times New Roman" w:hAnsi="Times New Roman" w:cs="Times New Roman"/>
          <w:sz w:val="28"/>
          <w:szCs w:val="28"/>
        </w:rPr>
        <w:t>Изб</w:t>
      </w:r>
      <w:r>
        <w:rPr>
          <w:rFonts w:ascii="Times New Roman" w:hAnsi="Times New Roman" w:cs="Times New Roman"/>
          <w:sz w:val="28"/>
          <w:szCs w:val="28"/>
        </w:rPr>
        <w:t xml:space="preserve">рана, я хочу любовника оставить / </w:t>
      </w:r>
      <w:r w:rsidRPr="00AB5E2F">
        <w:rPr>
          <w:rFonts w:ascii="Times New Roman" w:hAnsi="Times New Roman" w:cs="Times New Roman"/>
          <w:sz w:val="28"/>
          <w:szCs w:val="28"/>
        </w:rPr>
        <w:t>И, одо</w:t>
      </w:r>
      <w:r>
        <w:rPr>
          <w:rFonts w:ascii="Times New Roman" w:hAnsi="Times New Roman" w:cs="Times New Roman"/>
          <w:sz w:val="28"/>
          <w:szCs w:val="28"/>
        </w:rPr>
        <w:t>лев себя, навек себя прославить»</w:t>
      </w:r>
      <w:r w:rsidR="00890BAF" w:rsidRPr="00890BAF">
        <w:rPr>
          <w:rFonts w:ascii="Times New Roman" w:hAnsi="Times New Roman" w:cs="Times New Roman"/>
          <w:sz w:val="28"/>
          <w:szCs w:val="28"/>
        </w:rPr>
        <w:t xml:space="preserve"> [</w:t>
      </w:r>
      <w:r w:rsidR="00890BAF">
        <w:rPr>
          <w:rFonts w:ascii="Times New Roman" w:hAnsi="Times New Roman" w:cs="Times New Roman"/>
          <w:sz w:val="28"/>
          <w:szCs w:val="28"/>
        </w:rPr>
        <w:t>с. 190</w:t>
      </w:r>
      <w:r w:rsidR="00890BAF" w:rsidRPr="00890BAF">
        <w:rPr>
          <w:rFonts w:ascii="Times New Roman" w:hAnsi="Times New Roman" w:cs="Times New Roman"/>
          <w:sz w:val="28"/>
          <w:szCs w:val="28"/>
        </w:rPr>
        <w:t>]</w:t>
      </w:r>
      <w:r>
        <w:rPr>
          <w:rFonts w:ascii="Times New Roman" w:hAnsi="Times New Roman" w:cs="Times New Roman"/>
          <w:sz w:val="28"/>
          <w:szCs w:val="28"/>
        </w:rPr>
        <w:t>), воинским подвигам («</w:t>
      </w:r>
      <w:r w:rsidRPr="00AB5E2F">
        <w:rPr>
          <w:rFonts w:ascii="Times New Roman" w:hAnsi="Times New Roman" w:cs="Times New Roman"/>
          <w:sz w:val="28"/>
          <w:szCs w:val="28"/>
        </w:rPr>
        <w:t>Увидишь ты меня среди вои</w:t>
      </w:r>
      <w:r>
        <w:rPr>
          <w:rFonts w:ascii="Times New Roman" w:hAnsi="Times New Roman" w:cs="Times New Roman"/>
          <w:sz w:val="28"/>
          <w:szCs w:val="28"/>
        </w:rPr>
        <w:t xml:space="preserve">нска гнева, / Не почитаему ни от кого женой, / </w:t>
      </w:r>
      <w:r w:rsidRPr="00AB5E2F">
        <w:rPr>
          <w:rFonts w:ascii="Times New Roman" w:hAnsi="Times New Roman" w:cs="Times New Roman"/>
          <w:sz w:val="28"/>
          <w:szCs w:val="28"/>
        </w:rPr>
        <w:t>Текущую с мечем повсюду за тобой</w:t>
      </w:r>
      <w:r>
        <w:rPr>
          <w:rFonts w:ascii="Times New Roman" w:hAnsi="Times New Roman" w:cs="Times New Roman"/>
          <w:sz w:val="28"/>
          <w:szCs w:val="28"/>
        </w:rPr>
        <w:t>»</w:t>
      </w:r>
      <w:r w:rsidR="00890BAF" w:rsidRPr="00890BAF">
        <w:rPr>
          <w:rFonts w:ascii="Times New Roman" w:hAnsi="Times New Roman" w:cs="Times New Roman"/>
          <w:sz w:val="28"/>
          <w:szCs w:val="28"/>
        </w:rPr>
        <w:t xml:space="preserve"> [</w:t>
      </w:r>
      <w:r w:rsidR="00890BAF">
        <w:rPr>
          <w:rFonts w:ascii="Times New Roman" w:hAnsi="Times New Roman" w:cs="Times New Roman"/>
          <w:sz w:val="28"/>
          <w:szCs w:val="28"/>
        </w:rPr>
        <w:t>с. 196</w:t>
      </w:r>
      <w:r w:rsidR="00890BAF" w:rsidRPr="00890BAF">
        <w:rPr>
          <w:rFonts w:ascii="Times New Roman" w:hAnsi="Times New Roman" w:cs="Times New Roman"/>
          <w:sz w:val="28"/>
          <w:szCs w:val="28"/>
        </w:rPr>
        <w:t>]</w:t>
      </w:r>
      <w:r>
        <w:rPr>
          <w:rFonts w:ascii="Times New Roman" w:hAnsi="Times New Roman" w:cs="Times New Roman"/>
          <w:sz w:val="28"/>
          <w:szCs w:val="28"/>
        </w:rPr>
        <w:t xml:space="preserve">). Объяснение такой особенности Семиры видится и в структурной, и в идеологической плоскости. Опыт «Хорева» и «Гамлета» говорит о том, что, чтобы в трагедии появилось действие, персонаж на позиции Семиры должен быть активен, способен на поступки. Хотя героиня действует по-женски – риторически, ее стремление совершить поступок необходимо было подчеркнуть. Кроме того, сама концепция действенной, ни в чем не уступающей мужчинам женщины была чрезвычайно востребована в век императриц </w:t>
      </w:r>
      <w:r w:rsidRPr="00415AA0">
        <w:rPr>
          <w:rFonts w:ascii="Times New Roman" w:hAnsi="Times New Roman" w:cs="Times New Roman"/>
          <w:sz w:val="28"/>
          <w:szCs w:val="28"/>
        </w:rPr>
        <w:t>(«Семира» писалась в период правления Елизаветы Петровны, а издана в годы царствования уже Екатерины II).</w:t>
      </w:r>
      <w:r>
        <w:rPr>
          <w:rFonts w:ascii="Times New Roman" w:hAnsi="Times New Roman" w:cs="Times New Roman"/>
          <w:sz w:val="28"/>
          <w:szCs w:val="28"/>
        </w:rPr>
        <w:t xml:space="preserve"> </w:t>
      </w:r>
    </w:p>
    <w:p w:rsidR="00AD4452" w:rsidRDefault="00AD4452"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Поступок Семиры – освобождение брата руками Ростислава – потенциально неоднозначен. С одной стороны, она заставила добродетельного персонажа совершить преступление против долга, что чуть не привело к его гибели, а косвенно стало и причиной смерти Оскольда, помилованного Олегом, но погибшего в бою (то есть отчасти этот шаг Семиры является и трагической ошибкой). С другой стороны, сама героиня действует в согласии со своим долгом, что признает даже Олег: «</w:t>
      </w:r>
      <w:r w:rsidRPr="00B40DDA">
        <w:rPr>
          <w:rFonts w:ascii="Times New Roman" w:hAnsi="Times New Roman" w:cs="Times New Roman"/>
          <w:sz w:val="28"/>
          <w:szCs w:val="28"/>
        </w:rPr>
        <w:t>Невинна в этом ты, что ты мила ему / И брата своего от смерти избавляла, / Ты должности своей уставы тем являла</w:t>
      </w:r>
      <w:r>
        <w:rPr>
          <w:rFonts w:ascii="Times New Roman" w:hAnsi="Times New Roman" w:cs="Times New Roman"/>
          <w:sz w:val="28"/>
          <w:szCs w:val="28"/>
        </w:rPr>
        <w:t>»</w:t>
      </w:r>
      <w:r w:rsidR="00890BAF" w:rsidRPr="00890BAF">
        <w:rPr>
          <w:rFonts w:ascii="Times New Roman" w:hAnsi="Times New Roman" w:cs="Times New Roman"/>
          <w:sz w:val="28"/>
          <w:szCs w:val="28"/>
        </w:rPr>
        <w:t xml:space="preserve"> [</w:t>
      </w:r>
      <w:r w:rsidR="00890BAF">
        <w:rPr>
          <w:rFonts w:ascii="Times New Roman" w:hAnsi="Times New Roman" w:cs="Times New Roman"/>
          <w:sz w:val="28"/>
          <w:szCs w:val="28"/>
        </w:rPr>
        <w:t>с. 233</w:t>
      </w:r>
      <w:r w:rsidR="00890BAF" w:rsidRPr="00890BAF">
        <w:rPr>
          <w:rFonts w:ascii="Times New Roman" w:hAnsi="Times New Roman" w:cs="Times New Roman"/>
          <w:sz w:val="28"/>
          <w:szCs w:val="28"/>
        </w:rPr>
        <w:t>]</w:t>
      </w:r>
      <w:r>
        <w:rPr>
          <w:rFonts w:ascii="Times New Roman" w:hAnsi="Times New Roman" w:cs="Times New Roman"/>
          <w:sz w:val="28"/>
          <w:szCs w:val="28"/>
        </w:rPr>
        <w:t>. Творческая история трагедии демонстрирует стремление драматурга дополнительно подчеркнуть невиновность героини, и, напротив, осудить Ростислава (см. первую главу).</w:t>
      </w:r>
    </w:p>
    <w:p w:rsidR="00AD4452" w:rsidRDefault="00AD4452"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Ростислав и Оскольд – два героя-воина, друзья, вынужденные стать врагами из-за реваншистских устремлений последнего. Противопоставляя брата и возлюбленного, Семира таким образом характеризует этих героев:</w:t>
      </w:r>
    </w:p>
    <w:p w:rsidR="00AD4452" w:rsidRDefault="00AD4452" w:rsidP="00AD4452">
      <w:pPr>
        <w:spacing w:after="0" w:line="360" w:lineRule="auto"/>
        <w:jc w:val="both"/>
        <w:rPr>
          <w:rFonts w:ascii="Times New Roman" w:hAnsi="Times New Roman" w:cs="Times New Roman"/>
          <w:sz w:val="28"/>
          <w:szCs w:val="28"/>
        </w:rPr>
      </w:pPr>
      <w:r w:rsidRPr="00512212">
        <w:rPr>
          <w:rFonts w:ascii="Times New Roman" w:hAnsi="Times New Roman" w:cs="Times New Roman"/>
          <w:sz w:val="28"/>
          <w:szCs w:val="28"/>
        </w:rPr>
        <w:t>Один, как ка</w:t>
      </w:r>
      <w:r>
        <w:rPr>
          <w:rFonts w:ascii="Times New Roman" w:hAnsi="Times New Roman" w:cs="Times New Roman"/>
          <w:sz w:val="28"/>
          <w:szCs w:val="28"/>
        </w:rPr>
        <w:t>мень, тверд в намереньях своих,</w:t>
      </w:r>
    </w:p>
    <w:p w:rsidR="00AD4452" w:rsidRPr="00512212" w:rsidRDefault="00AD4452" w:rsidP="00AD4452">
      <w:pPr>
        <w:spacing w:after="0" w:line="360" w:lineRule="auto"/>
        <w:jc w:val="both"/>
        <w:rPr>
          <w:rFonts w:ascii="Times New Roman" w:hAnsi="Times New Roman" w:cs="Times New Roman"/>
          <w:sz w:val="28"/>
          <w:szCs w:val="28"/>
        </w:rPr>
      </w:pPr>
      <w:r w:rsidRPr="00512212">
        <w:rPr>
          <w:rFonts w:ascii="Times New Roman" w:hAnsi="Times New Roman" w:cs="Times New Roman"/>
          <w:sz w:val="28"/>
          <w:szCs w:val="28"/>
        </w:rPr>
        <w:lastRenderedPageBreak/>
        <w:t>Не поколеблется в том, что он предприемлет,</w:t>
      </w:r>
    </w:p>
    <w:p w:rsidR="00AD4452" w:rsidRPr="00512212" w:rsidRDefault="00AD4452" w:rsidP="00AD4452">
      <w:pPr>
        <w:spacing w:after="0" w:line="360" w:lineRule="auto"/>
        <w:jc w:val="both"/>
        <w:rPr>
          <w:rFonts w:ascii="Times New Roman" w:hAnsi="Times New Roman" w:cs="Times New Roman"/>
          <w:sz w:val="28"/>
          <w:szCs w:val="28"/>
        </w:rPr>
      </w:pPr>
      <w:r w:rsidRPr="00512212">
        <w:rPr>
          <w:rFonts w:ascii="Times New Roman" w:hAnsi="Times New Roman" w:cs="Times New Roman"/>
          <w:sz w:val="28"/>
          <w:szCs w:val="28"/>
        </w:rPr>
        <w:t>И, кроме мужества, иного он не внемлет.</w:t>
      </w:r>
    </w:p>
    <w:p w:rsidR="00AD4452" w:rsidRPr="00512212" w:rsidRDefault="00AD4452" w:rsidP="00AD4452">
      <w:pPr>
        <w:spacing w:after="0" w:line="360" w:lineRule="auto"/>
        <w:jc w:val="both"/>
        <w:rPr>
          <w:rFonts w:ascii="Times New Roman" w:hAnsi="Times New Roman" w:cs="Times New Roman"/>
          <w:sz w:val="28"/>
          <w:szCs w:val="28"/>
        </w:rPr>
      </w:pPr>
      <w:r w:rsidRPr="00512212">
        <w:rPr>
          <w:rFonts w:ascii="Times New Roman" w:hAnsi="Times New Roman" w:cs="Times New Roman"/>
          <w:sz w:val="28"/>
          <w:szCs w:val="28"/>
        </w:rPr>
        <w:t>Другой, хоть нежное имеет сердце он,</w:t>
      </w:r>
    </w:p>
    <w:p w:rsidR="00AD4452" w:rsidRDefault="00AD4452" w:rsidP="00AD4452">
      <w:pPr>
        <w:spacing w:after="0" w:line="360" w:lineRule="auto"/>
        <w:jc w:val="both"/>
        <w:rPr>
          <w:rFonts w:ascii="Times New Roman" w:hAnsi="Times New Roman" w:cs="Times New Roman"/>
          <w:sz w:val="28"/>
          <w:szCs w:val="28"/>
        </w:rPr>
      </w:pPr>
      <w:r w:rsidRPr="00512212">
        <w:rPr>
          <w:rFonts w:ascii="Times New Roman" w:hAnsi="Times New Roman" w:cs="Times New Roman"/>
          <w:sz w:val="28"/>
          <w:szCs w:val="28"/>
        </w:rPr>
        <w:t>Но в крайности умрет, пренебрежет мой стон.</w:t>
      </w:r>
      <w:r w:rsidR="00890BAF" w:rsidRPr="00890BAF">
        <w:rPr>
          <w:rFonts w:ascii="Times New Roman" w:hAnsi="Times New Roman" w:cs="Times New Roman"/>
          <w:sz w:val="28"/>
          <w:szCs w:val="28"/>
        </w:rPr>
        <w:t xml:space="preserve"> [</w:t>
      </w:r>
      <w:r w:rsidR="00890BAF">
        <w:rPr>
          <w:rFonts w:ascii="Times New Roman" w:hAnsi="Times New Roman" w:cs="Times New Roman"/>
          <w:sz w:val="28"/>
          <w:szCs w:val="28"/>
        </w:rPr>
        <w:t>с. 227</w:t>
      </w:r>
      <w:r w:rsidR="00890BAF" w:rsidRPr="00890BAF">
        <w:rPr>
          <w:rFonts w:ascii="Times New Roman" w:hAnsi="Times New Roman" w:cs="Times New Roman"/>
          <w:sz w:val="28"/>
          <w:szCs w:val="28"/>
        </w:rPr>
        <w:t>]</w:t>
      </w:r>
    </w:p>
    <w:p w:rsidR="00AD4452" w:rsidRDefault="00AD4452" w:rsidP="00AD44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Персонажи противоположным образом отступают от той нормы идеального героя, которой соответствовали Хорев и Гамлет: Ростислав более мягок, чем следовало бы, поэтому оказывается возможным заставить его нарушить долг, Оскольд же, напротив, слишком тверд – настолько, что это переходит в гордыню, обличаемую Сумароковым в образе Полония. </w:t>
      </w:r>
    </w:p>
    <w:p w:rsidR="00AD4452" w:rsidRDefault="00AD4452"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 один, ни другой персонаж, несмотря на свою неидеальность, не являются злодеями. Предательство Ростислава мотивировано не просто его любовью к Семире, а тем, что та грозилась совершить самоубийство, то есть отказ героя привел бы к гибели его возлюбленной («</w:t>
      </w:r>
      <w:r w:rsidRPr="00512212">
        <w:rPr>
          <w:rFonts w:ascii="Times New Roman" w:hAnsi="Times New Roman" w:cs="Times New Roman"/>
          <w:sz w:val="28"/>
          <w:szCs w:val="28"/>
        </w:rPr>
        <w:t>Но как воз</w:t>
      </w:r>
      <w:r>
        <w:rPr>
          <w:rFonts w:ascii="Times New Roman" w:hAnsi="Times New Roman" w:cs="Times New Roman"/>
          <w:sz w:val="28"/>
          <w:szCs w:val="28"/>
        </w:rPr>
        <w:t xml:space="preserve">можно мне Семиру мертву зреть?! / </w:t>
      </w:r>
      <w:r w:rsidRPr="00512212">
        <w:rPr>
          <w:rFonts w:ascii="Times New Roman" w:hAnsi="Times New Roman" w:cs="Times New Roman"/>
          <w:sz w:val="28"/>
          <w:szCs w:val="28"/>
        </w:rPr>
        <w:t xml:space="preserve">И думать страшно то, </w:t>
      </w:r>
      <w:proofErr w:type="gramStart"/>
      <w:r w:rsidRPr="00512212">
        <w:rPr>
          <w:rFonts w:ascii="Times New Roman" w:hAnsi="Times New Roman" w:cs="Times New Roman"/>
          <w:sz w:val="28"/>
          <w:szCs w:val="28"/>
        </w:rPr>
        <w:t>о жители</w:t>
      </w:r>
      <w:proofErr w:type="gramEnd"/>
      <w:r w:rsidRPr="00512212">
        <w:rPr>
          <w:rFonts w:ascii="Times New Roman" w:hAnsi="Times New Roman" w:cs="Times New Roman"/>
          <w:sz w:val="28"/>
          <w:szCs w:val="28"/>
        </w:rPr>
        <w:t xml:space="preserve"> небесны</w:t>
      </w:r>
      <w:r>
        <w:rPr>
          <w:rFonts w:ascii="Times New Roman" w:hAnsi="Times New Roman" w:cs="Times New Roman"/>
          <w:sz w:val="28"/>
          <w:szCs w:val="28"/>
        </w:rPr>
        <w:t>»</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224</w:t>
      </w:r>
      <w:r w:rsidR="00D22E7D" w:rsidRPr="00890BAF">
        <w:rPr>
          <w:rFonts w:ascii="Times New Roman" w:hAnsi="Times New Roman" w:cs="Times New Roman"/>
          <w:sz w:val="28"/>
          <w:szCs w:val="28"/>
        </w:rPr>
        <w:t>]</w:t>
      </w:r>
      <w:r w:rsidR="00D22E7D">
        <w:rPr>
          <w:rFonts w:ascii="Times New Roman" w:hAnsi="Times New Roman" w:cs="Times New Roman"/>
          <w:sz w:val="28"/>
          <w:szCs w:val="28"/>
        </w:rPr>
        <w:t>). И. </w:t>
      </w:r>
      <w:r>
        <w:rPr>
          <w:rFonts w:ascii="Times New Roman" w:hAnsi="Times New Roman" w:cs="Times New Roman"/>
          <w:sz w:val="28"/>
          <w:szCs w:val="28"/>
        </w:rPr>
        <w:t>Клейн в статье «</w:t>
      </w:r>
      <w:r w:rsidRPr="00AD7D3A">
        <w:rPr>
          <w:rFonts w:ascii="Times New Roman" w:hAnsi="Times New Roman" w:cs="Times New Roman"/>
          <w:sz w:val="28"/>
          <w:szCs w:val="28"/>
        </w:rPr>
        <w:t>Любовь и политика в трагедиях Сумарокова</w:t>
      </w:r>
      <w:r>
        <w:rPr>
          <w:rFonts w:ascii="Times New Roman" w:hAnsi="Times New Roman" w:cs="Times New Roman"/>
          <w:sz w:val="28"/>
          <w:szCs w:val="28"/>
        </w:rPr>
        <w:t>» утверждает, что поступок Ростислава демонстрирует превосходство любви над долгом в сумароковской трагедии («…</w:t>
      </w:r>
      <w:r w:rsidRPr="00415AA0">
        <w:rPr>
          <w:rFonts w:ascii="Times New Roman" w:hAnsi="Times New Roman" w:cs="Times New Roman"/>
          <w:sz w:val="28"/>
          <w:szCs w:val="28"/>
        </w:rPr>
        <w:t>в конечном счете более высокой — наивысшей — ценностью оказывается именно любовь</w:t>
      </w:r>
      <w:r>
        <w:rPr>
          <w:rFonts w:ascii="Times New Roman" w:hAnsi="Times New Roman" w:cs="Times New Roman"/>
          <w:sz w:val="28"/>
          <w:szCs w:val="28"/>
        </w:rPr>
        <w:t>»</w:t>
      </w:r>
      <w:r>
        <w:rPr>
          <w:rStyle w:val="a8"/>
          <w:rFonts w:ascii="Times New Roman" w:hAnsi="Times New Roman" w:cs="Times New Roman"/>
          <w:sz w:val="28"/>
          <w:szCs w:val="28"/>
        </w:rPr>
        <w:footnoteReference w:id="261"/>
      </w:r>
      <w:r>
        <w:rPr>
          <w:rFonts w:ascii="Times New Roman" w:hAnsi="Times New Roman" w:cs="Times New Roman"/>
          <w:sz w:val="28"/>
          <w:szCs w:val="28"/>
        </w:rPr>
        <w:t xml:space="preserve">), однако представляется, что такой взгляд является упрощением: как и истинный злодей Клавдий, Ростислав осознает, что поступает неверно («Противься красоте, / </w:t>
      </w:r>
      <w:r w:rsidRPr="00AD7D3A">
        <w:rPr>
          <w:rFonts w:ascii="Times New Roman" w:hAnsi="Times New Roman" w:cs="Times New Roman"/>
          <w:sz w:val="28"/>
          <w:szCs w:val="28"/>
        </w:rPr>
        <w:t>Противьс</w:t>
      </w:r>
      <w:r>
        <w:rPr>
          <w:rFonts w:ascii="Times New Roman" w:hAnsi="Times New Roman" w:cs="Times New Roman"/>
          <w:sz w:val="28"/>
          <w:szCs w:val="28"/>
        </w:rPr>
        <w:t xml:space="preserve">я! Разорви, преступник, узы те, / </w:t>
      </w:r>
      <w:proofErr w:type="gramStart"/>
      <w:r w:rsidRPr="00AD7D3A">
        <w:rPr>
          <w:rFonts w:ascii="Times New Roman" w:hAnsi="Times New Roman" w:cs="Times New Roman"/>
          <w:sz w:val="28"/>
          <w:szCs w:val="28"/>
        </w:rPr>
        <w:t>В</w:t>
      </w:r>
      <w:proofErr w:type="gramEnd"/>
      <w:r w:rsidRPr="00AD7D3A">
        <w:rPr>
          <w:rFonts w:ascii="Times New Roman" w:hAnsi="Times New Roman" w:cs="Times New Roman"/>
          <w:sz w:val="28"/>
          <w:szCs w:val="28"/>
        </w:rPr>
        <w:t xml:space="preserve"> которых стонешь ты и гибнешь преужасно!</w:t>
      </w:r>
      <w:r>
        <w:rPr>
          <w:rFonts w:ascii="Times New Roman" w:hAnsi="Times New Roman" w:cs="Times New Roman"/>
          <w:sz w:val="28"/>
          <w:szCs w:val="28"/>
        </w:rPr>
        <w:t>»</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224</w:t>
      </w:r>
      <w:r w:rsidR="00D22E7D" w:rsidRPr="00890BAF">
        <w:rPr>
          <w:rFonts w:ascii="Times New Roman" w:hAnsi="Times New Roman" w:cs="Times New Roman"/>
          <w:sz w:val="28"/>
          <w:szCs w:val="28"/>
        </w:rPr>
        <w:t>]</w:t>
      </w:r>
      <w:r>
        <w:rPr>
          <w:rFonts w:ascii="Times New Roman" w:hAnsi="Times New Roman" w:cs="Times New Roman"/>
          <w:sz w:val="28"/>
          <w:szCs w:val="28"/>
        </w:rPr>
        <w:t xml:space="preserve">), но разумные доводы оказываются не силах победить страсть, что и создает внутренний конфликт этого героя. Принципиальное отличие от Клавдия состоит в том, что Ростислава обуревает «внешняя» любовная страсть, а не страсть ко злу, коренящаяся в самой природе персонажа. Выйдя на битву против своего друга Оскольда и победив его, герой искупает нанесенный им вред – </w:t>
      </w:r>
      <w:r w:rsidRPr="00AD7D3A">
        <w:rPr>
          <w:rFonts w:ascii="Times New Roman" w:hAnsi="Times New Roman" w:cs="Times New Roman"/>
          <w:sz w:val="28"/>
          <w:szCs w:val="28"/>
        </w:rPr>
        <w:t>и страдания, с ко</w:t>
      </w:r>
      <w:r>
        <w:rPr>
          <w:rFonts w:ascii="Times New Roman" w:hAnsi="Times New Roman" w:cs="Times New Roman"/>
          <w:sz w:val="28"/>
          <w:szCs w:val="28"/>
        </w:rPr>
        <w:t>торыми это искупление связано,</w:t>
      </w:r>
      <w:r w:rsidRPr="00AD7D3A">
        <w:rPr>
          <w:rFonts w:ascii="Times New Roman" w:hAnsi="Times New Roman" w:cs="Times New Roman"/>
          <w:sz w:val="28"/>
          <w:szCs w:val="28"/>
        </w:rPr>
        <w:t xml:space="preserve"> </w:t>
      </w:r>
      <w:r w:rsidRPr="00AD7D3A">
        <w:rPr>
          <w:rFonts w:ascii="Times New Roman" w:hAnsi="Times New Roman" w:cs="Times New Roman"/>
          <w:sz w:val="28"/>
          <w:szCs w:val="28"/>
        </w:rPr>
        <w:lastRenderedPageBreak/>
        <w:t>становятся его истинным наказанием</w:t>
      </w:r>
      <w:r>
        <w:rPr>
          <w:rFonts w:ascii="Times New Roman" w:hAnsi="Times New Roman" w:cs="Times New Roman"/>
          <w:sz w:val="28"/>
          <w:szCs w:val="28"/>
        </w:rPr>
        <w:t xml:space="preserve"> (</w:t>
      </w:r>
      <w:r w:rsidRPr="00AD7D3A">
        <w:rPr>
          <w:rFonts w:ascii="Times New Roman" w:hAnsi="Times New Roman" w:cs="Times New Roman"/>
          <w:sz w:val="28"/>
          <w:szCs w:val="28"/>
        </w:rPr>
        <w:t>«Я радости своей не чувствую в сей час»</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245</w:t>
      </w:r>
      <w:r w:rsidR="00D22E7D" w:rsidRPr="00890BAF">
        <w:rPr>
          <w:rFonts w:ascii="Times New Roman" w:hAnsi="Times New Roman" w:cs="Times New Roman"/>
          <w:sz w:val="28"/>
          <w:szCs w:val="28"/>
        </w:rPr>
        <w:t>]</w:t>
      </w:r>
      <w:r>
        <w:rPr>
          <w:rFonts w:ascii="Times New Roman" w:hAnsi="Times New Roman" w:cs="Times New Roman"/>
          <w:sz w:val="28"/>
          <w:szCs w:val="28"/>
        </w:rPr>
        <w:t xml:space="preserve">). </w:t>
      </w:r>
    </w:p>
    <w:p w:rsidR="00AD4452" w:rsidRDefault="00AD4452"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Твердость и бескомпромиссность Оскольда столь же излишня, как и мягкость Ростислава, что формулируют другие герои трагедии («</w:t>
      </w:r>
      <w:r w:rsidRPr="00E24D12">
        <w:rPr>
          <w:rFonts w:ascii="Times New Roman" w:hAnsi="Times New Roman" w:cs="Times New Roman"/>
          <w:sz w:val="28"/>
          <w:szCs w:val="28"/>
        </w:rPr>
        <w:t>Сурово</w:t>
      </w:r>
      <w:r>
        <w:rPr>
          <w:rFonts w:ascii="Times New Roman" w:hAnsi="Times New Roman" w:cs="Times New Roman"/>
          <w:sz w:val="28"/>
          <w:szCs w:val="28"/>
        </w:rPr>
        <w:t xml:space="preserve">сти такой не требует геройство, / </w:t>
      </w:r>
      <w:r w:rsidRPr="00E24D12">
        <w:rPr>
          <w:rFonts w:ascii="Times New Roman" w:hAnsi="Times New Roman" w:cs="Times New Roman"/>
          <w:sz w:val="28"/>
          <w:szCs w:val="28"/>
        </w:rPr>
        <w:t>Не мужества она — отчаяния свойство</w:t>
      </w:r>
      <w:r>
        <w:rPr>
          <w:rFonts w:ascii="Times New Roman" w:hAnsi="Times New Roman" w:cs="Times New Roman"/>
          <w:sz w:val="28"/>
          <w:szCs w:val="28"/>
        </w:rPr>
        <w:t>»</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208</w:t>
      </w:r>
      <w:r w:rsidR="00D22E7D" w:rsidRPr="00890BAF">
        <w:rPr>
          <w:rFonts w:ascii="Times New Roman" w:hAnsi="Times New Roman" w:cs="Times New Roman"/>
          <w:sz w:val="28"/>
          <w:szCs w:val="28"/>
        </w:rPr>
        <w:t>]</w:t>
      </w:r>
      <w:r>
        <w:rPr>
          <w:rFonts w:ascii="Times New Roman" w:hAnsi="Times New Roman" w:cs="Times New Roman"/>
          <w:sz w:val="28"/>
          <w:szCs w:val="28"/>
        </w:rPr>
        <w:t xml:space="preserve"> – Ростислав, </w:t>
      </w:r>
      <w:r w:rsidRPr="00E24D12">
        <w:rPr>
          <w:rFonts w:ascii="Times New Roman" w:hAnsi="Times New Roman" w:cs="Times New Roman"/>
          <w:sz w:val="28"/>
          <w:szCs w:val="28"/>
        </w:rPr>
        <w:t>«Я снисходителен, ты гордостью надут», «Нельзя того простить, кто так себя возносит / И, в</w:t>
      </w:r>
      <w:r>
        <w:rPr>
          <w:rFonts w:ascii="Times New Roman" w:hAnsi="Times New Roman" w:cs="Times New Roman"/>
          <w:sz w:val="28"/>
          <w:szCs w:val="28"/>
        </w:rPr>
        <w:t>инен будучи, прощения не просит»</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212</w:t>
      </w:r>
      <w:r w:rsidR="00D22E7D" w:rsidRPr="00890BAF">
        <w:rPr>
          <w:rFonts w:ascii="Times New Roman" w:hAnsi="Times New Roman" w:cs="Times New Roman"/>
          <w:sz w:val="28"/>
          <w:szCs w:val="28"/>
        </w:rPr>
        <w:t>]</w:t>
      </w:r>
      <w:r>
        <w:rPr>
          <w:rFonts w:ascii="Times New Roman" w:hAnsi="Times New Roman" w:cs="Times New Roman"/>
          <w:sz w:val="28"/>
          <w:szCs w:val="28"/>
        </w:rPr>
        <w:t xml:space="preserve"> – Олег). Восстание против добродетельного правителя Олега – ошибка героя (к</w:t>
      </w:r>
      <w:r w:rsidRPr="0002546D">
        <w:rPr>
          <w:rFonts w:ascii="Times New Roman" w:hAnsi="Times New Roman" w:cs="Times New Roman"/>
          <w:sz w:val="28"/>
          <w:szCs w:val="28"/>
        </w:rPr>
        <w:t>ак утверждает Г. А. Гуковский в статье «О сумароковской трагедии», «Оскольд в “Семире” хоть не злодей, но гибнет, так как, восстав, отступил от добродетели»</w:t>
      </w:r>
      <w:r w:rsidRPr="00415AA0">
        <w:rPr>
          <w:rStyle w:val="a8"/>
          <w:rFonts w:ascii="Times New Roman" w:hAnsi="Times New Roman" w:cs="Times New Roman"/>
          <w:sz w:val="28"/>
          <w:szCs w:val="28"/>
        </w:rPr>
        <w:footnoteReference w:id="262"/>
      </w:r>
      <w:r>
        <w:rPr>
          <w:rFonts w:ascii="Times New Roman" w:hAnsi="Times New Roman" w:cs="Times New Roman"/>
          <w:sz w:val="28"/>
          <w:szCs w:val="28"/>
        </w:rPr>
        <w:t>)</w:t>
      </w:r>
      <w:r w:rsidRPr="0002546D">
        <w:rPr>
          <w:rFonts w:ascii="Times New Roman" w:hAnsi="Times New Roman" w:cs="Times New Roman"/>
          <w:sz w:val="28"/>
          <w:szCs w:val="28"/>
        </w:rPr>
        <w:t xml:space="preserve">. </w:t>
      </w:r>
      <w:r>
        <w:rPr>
          <w:rFonts w:ascii="Times New Roman" w:hAnsi="Times New Roman" w:cs="Times New Roman"/>
          <w:sz w:val="28"/>
          <w:szCs w:val="28"/>
        </w:rPr>
        <w:t xml:space="preserve"> Оскольд, как и его сестра, превозносит гордость (</w:t>
      </w:r>
      <w:r w:rsidRPr="00E24D12">
        <w:rPr>
          <w:rFonts w:ascii="Times New Roman" w:hAnsi="Times New Roman" w:cs="Times New Roman"/>
          <w:sz w:val="28"/>
          <w:szCs w:val="28"/>
        </w:rPr>
        <w:t>«И гордостью душ</w:t>
      </w:r>
      <w:r>
        <w:rPr>
          <w:rFonts w:ascii="Times New Roman" w:hAnsi="Times New Roman" w:cs="Times New Roman"/>
          <w:sz w:val="28"/>
          <w:szCs w:val="28"/>
        </w:rPr>
        <w:t>и то все превозмогаю»</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203</w:t>
      </w:r>
      <w:r w:rsidR="00D22E7D" w:rsidRPr="00890BAF">
        <w:rPr>
          <w:rFonts w:ascii="Times New Roman" w:hAnsi="Times New Roman" w:cs="Times New Roman"/>
          <w:sz w:val="28"/>
          <w:szCs w:val="28"/>
        </w:rPr>
        <w:t>]</w:t>
      </w:r>
      <w:r>
        <w:rPr>
          <w:rFonts w:ascii="Times New Roman" w:hAnsi="Times New Roman" w:cs="Times New Roman"/>
          <w:sz w:val="28"/>
          <w:szCs w:val="28"/>
        </w:rPr>
        <w:t xml:space="preserve"> – Семира</w:t>
      </w:r>
      <w:r w:rsidRPr="00E24D12">
        <w:rPr>
          <w:rFonts w:ascii="Times New Roman" w:hAnsi="Times New Roman" w:cs="Times New Roman"/>
          <w:sz w:val="28"/>
          <w:szCs w:val="28"/>
        </w:rPr>
        <w:t>, «Родитель</w:t>
      </w:r>
      <w:r>
        <w:rPr>
          <w:rFonts w:ascii="Times New Roman" w:hAnsi="Times New Roman" w:cs="Times New Roman"/>
          <w:sz w:val="28"/>
          <w:szCs w:val="28"/>
        </w:rPr>
        <w:t>,</w:t>
      </w:r>
      <w:r w:rsidRPr="00E24D12">
        <w:rPr>
          <w:rFonts w:ascii="Times New Roman" w:hAnsi="Times New Roman" w:cs="Times New Roman"/>
          <w:sz w:val="28"/>
          <w:szCs w:val="28"/>
        </w:rPr>
        <w:t xml:space="preserve"> побежде</w:t>
      </w:r>
      <w:r>
        <w:rPr>
          <w:rFonts w:ascii="Times New Roman" w:hAnsi="Times New Roman" w:cs="Times New Roman"/>
          <w:sz w:val="28"/>
          <w:szCs w:val="28"/>
        </w:rPr>
        <w:t>н, трон гордый покидал»</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208</w:t>
      </w:r>
      <w:r w:rsidR="00D22E7D" w:rsidRPr="00890BAF">
        <w:rPr>
          <w:rFonts w:ascii="Times New Roman" w:hAnsi="Times New Roman" w:cs="Times New Roman"/>
          <w:sz w:val="28"/>
          <w:szCs w:val="28"/>
        </w:rPr>
        <w:t>]</w:t>
      </w:r>
      <w:r>
        <w:rPr>
          <w:rFonts w:ascii="Times New Roman" w:hAnsi="Times New Roman" w:cs="Times New Roman"/>
          <w:sz w:val="28"/>
          <w:szCs w:val="28"/>
        </w:rPr>
        <w:t xml:space="preserve"> – Оскольд), которая для Олега и его сына является пороком </w:t>
      </w:r>
      <w:r w:rsidRPr="008F10AF">
        <w:rPr>
          <w:rFonts w:ascii="Times New Roman" w:hAnsi="Times New Roman" w:cs="Times New Roman"/>
          <w:sz w:val="28"/>
          <w:szCs w:val="28"/>
        </w:rPr>
        <w:t>(«Доколе гордый вра</w:t>
      </w:r>
      <w:r>
        <w:rPr>
          <w:rFonts w:ascii="Times New Roman" w:hAnsi="Times New Roman" w:cs="Times New Roman"/>
          <w:sz w:val="28"/>
          <w:szCs w:val="28"/>
        </w:rPr>
        <w:t>г совсем не истребится»</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206</w:t>
      </w:r>
      <w:r w:rsidR="00D22E7D" w:rsidRPr="00890BAF">
        <w:rPr>
          <w:rFonts w:ascii="Times New Roman" w:hAnsi="Times New Roman" w:cs="Times New Roman"/>
          <w:sz w:val="28"/>
          <w:szCs w:val="28"/>
        </w:rPr>
        <w:t>]</w:t>
      </w:r>
      <w:r w:rsidR="00D22E7D">
        <w:rPr>
          <w:rFonts w:ascii="Times New Roman" w:hAnsi="Times New Roman" w:cs="Times New Roman"/>
          <w:sz w:val="28"/>
          <w:szCs w:val="28"/>
        </w:rPr>
        <w:t xml:space="preserve"> </w:t>
      </w:r>
      <w:r w:rsidRPr="008F10AF">
        <w:rPr>
          <w:rFonts w:ascii="Times New Roman" w:hAnsi="Times New Roman" w:cs="Times New Roman"/>
          <w:sz w:val="28"/>
          <w:szCs w:val="28"/>
        </w:rPr>
        <w:t>— Олег, «Или ты гордости Оскольдовой не знаешь? / О</w:t>
      </w:r>
      <w:r>
        <w:rPr>
          <w:rFonts w:ascii="Times New Roman" w:hAnsi="Times New Roman" w:cs="Times New Roman"/>
          <w:sz w:val="28"/>
          <w:szCs w:val="28"/>
        </w:rPr>
        <w:t>лега силою ко гневу он влечет»</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219</w:t>
      </w:r>
      <w:r w:rsidR="00D22E7D" w:rsidRPr="00890BAF">
        <w:rPr>
          <w:rFonts w:ascii="Times New Roman" w:hAnsi="Times New Roman" w:cs="Times New Roman"/>
          <w:sz w:val="28"/>
          <w:szCs w:val="28"/>
        </w:rPr>
        <w:t>]</w:t>
      </w:r>
      <w:r w:rsidRPr="008F10AF">
        <w:rPr>
          <w:rFonts w:ascii="Times New Roman" w:hAnsi="Times New Roman" w:cs="Times New Roman"/>
          <w:sz w:val="28"/>
          <w:szCs w:val="28"/>
        </w:rPr>
        <w:t xml:space="preserve"> — Ростислав)</w:t>
      </w:r>
      <w:r>
        <w:rPr>
          <w:rFonts w:ascii="Times New Roman" w:hAnsi="Times New Roman" w:cs="Times New Roman"/>
          <w:sz w:val="28"/>
          <w:szCs w:val="28"/>
        </w:rPr>
        <w:t>, для них, в отличие от оппонентов, крайне важна знатность рода (</w:t>
      </w:r>
      <w:r w:rsidRPr="008F10AF">
        <w:rPr>
          <w:rFonts w:ascii="Times New Roman" w:hAnsi="Times New Roman" w:cs="Times New Roman"/>
          <w:sz w:val="28"/>
          <w:szCs w:val="28"/>
        </w:rPr>
        <w:t>«Вообрази себе, как тяжко умереть / Тому на площади, кто</w:t>
      </w:r>
      <w:r>
        <w:rPr>
          <w:rFonts w:ascii="Times New Roman" w:hAnsi="Times New Roman" w:cs="Times New Roman"/>
          <w:sz w:val="28"/>
          <w:szCs w:val="28"/>
        </w:rPr>
        <w:t xml:space="preserve"> в свет рожден владеть»</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219</w:t>
      </w:r>
      <w:r w:rsidR="00D22E7D" w:rsidRPr="00890BAF">
        <w:rPr>
          <w:rFonts w:ascii="Times New Roman" w:hAnsi="Times New Roman" w:cs="Times New Roman"/>
          <w:sz w:val="28"/>
          <w:szCs w:val="28"/>
        </w:rPr>
        <w:t>]</w:t>
      </w:r>
      <w:r w:rsidRPr="008F10AF">
        <w:rPr>
          <w:rFonts w:ascii="Times New Roman" w:hAnsi="Times New Roman" w:cs="Times New Roman"/>
          <w:sz w:val="28"/>
          <w:szCs w:val="28"/>
        </w:rPr>
        <w:t>, «Покорствуй, кто рожден рабеть и унывать»</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209</w:t>
      </w:r>
      <w:r w:rsidR="00D22E7D" w:rsidRPr="00890BAF">
        <w:rPr>
          <w:rFonts w:ascii="Times New Roman" w:hAnsi="Times New Roman" w:cs="Times New Roman"/>
          <w:sz w:val="28"/>
          <w:szCs w:val="28"/>
        </w:rPr>
        <w:t>]</w:t>
      </w:r>
      <w:r>
        <w:rPr>
          <w:rFonts w:ascii="Times New Roman" w:hAnsi="Times New Roman" w:cs="Times New Roman"/>
          <w:sz w:val="28"/>
          <w:szCs w:val="28"/>
        </w:rPr>
        <w:t xml:space="preserve">). Оппозиция старого и нового, языческого/ветхозаветного и христианского проявляется здесь еще более явно, чем в «Хореве». Гордый Оскольд идет против воли рока, судившего победу Олегу </w:t>
      </w:r>
      <w:r w:rsidRPr="008F10AF">
        <w:rPr>
          <w:rFonts w:ascii="Times New Roman" w:hAnsi="Times New Roman" w:cs="Times New Roman"/>
          <w:sz w:val="28"/>
          <w:szCs w:val="28"/>
        </w:rPr>
        <w:t>(«Но рок того хотел»</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191</w:t>
      </w:r>
      <w:r w:rsidR="00D22E7D" w:rsidRPr="00890BAF">
        <w:rPr>
          <w:rFonts w:ascii="Times New Roman" w:hAnsi="Times New Roman" w:cs="Times New Roman"/>
          <w:sz w:val="28"/>
          <w:szCs w:val="28"/>
        </w:rPr>
        <w:t>]</w:t>
      </w:r>
      <w:r>
        <w:rPr>
          <w:rFonts w:ascii="Times New Roman" w:hAnsi="Times New Roman" w:cs="Times New Roman"/>
          <w:sz w:val="28"/>
          <w:szCs w:val="28"/>
        </w:rPr>
        <w:t>), бросает вызов мирозданию (</w:t>
      </w:r>
      <w:r w:rsidRPr="008F10AF">
        <w:rPr>
          <w:rFonts w:ascii="Times New Roman" w:hAnsi="Times New Roman" w:cs="Times New Roman"/>
          <w:sz w:val="28"/>
          <w:szCs w:val="28"/>
        </w:rPr>
        <w:t>«Пускай хотя на нас природа ополчится»</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193</w:t>
      </w:r>
      <w:r w:rsidR="00D22E7D" w:rsidRPr="00890BAF">
        <w:rPr>
          <w:rFonts w:ascii="Times New Roman" w:hAnsi="Times New Roman" w:cs="Times New Roman"/>
          <w:sz w:val="28"/>
          <w:szCs w:val="28"/>
        </w:rPr>
        <w:t>]</w:t>
      </w:r>
      <w:r>
        <w:rPr>
          <w:rFonts w:ascii="Times New Roman" w:hAnsi="Times New Roman" w:cs="Times New Roman"/>
          <w:sz w:val="28"/>
          <w:szCs w:val="28"/>
        </w:rPr>
        <w:t>) и уравнивает себя с богами («</w:t>
      </w:r>
      <w:r w:rsidRPr="008F10AF">
        <w:rPr>
          <w:rFonts w:ascii="Times New Roman" w:hAnsi="Times New Roman" w:cs="Times New Roman"/>
          <w:sz w:val="28"/>
          <w:szCs w:val="28"/>
        </w:rPr>
        <w:t>Не робкие богам подобны человеки</w:t>
      </w:r>
      <w:r>
        <w:rPr>
          <w:rFonts w:ascii="Times New Roman" w:hAnsi="Times New Roman" w:cs="Times New Roman"/>
          <w:sz w:val="28"/>
          <w:szCs w:val="28"/>
        </w:rPr>
        <w:t>»</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209</w:t>
      </w:r>
      <w:r w:rsidR="00D22E7D" w:rsidRPr="00890BAF">
        <w:rPr>
          <w:rFonts w:ascii="Times New Roman" w:hAnsi="Times New Roman" w:cs="Times New Roman"/>
          <w:sz w:val="28"/>
          <w:szCs w:val="28"/>
        </w:rPr>
        <w:t>]</w:t>
      </w:r>
      <w:r>
        <w:rPr>
          <w:rFonts w:ascii="Times New Roman" w:hAnsi="Times New Roman" w:cs="Times New Roman"/>
          <w:sz w:val="28"/>
          <w:szCs w:val="28"/>
        </w:rPr>
        <w:t xml:space="preserve">). Только в момент смерти герой смиряется с судьбой </w:t>
      </w:r>
      <w:r w:rsidRPr="008F10AF">
        <w:rPr>
          <w:rFonts w:ascii="Times New Roman" w:hAnsi="Times New Roman" w:cs="Times New Roman"/>
          <w:sz w:val="28"/>
          <w:szCs w:val="28"/>
        </w:rPr>
        <w:t xml:space="preserve">(«Тебе дала, Олег, победу часть твоя, / </w:t>
      </w:r>
      <w:proofErr w:type="gramStart"/>
      <w:r w:rsidRPr="008F10AF">
        <w:rPr>
          <w:rFonts w:ascii="Times New Roman" w:hAnsi="Times New Roman" w:cs="Times New Roman"/>
          <w:sz w:val="28"/>
          <w:szCs w:val="28"/>
        </w:rPr>
        <w:t>А</w:t>
      </w:r>
      <w:proofErr w:type="gramEnd"/>
      <w:r w:rsidRPr="008F10AF">
        <w:rPr>
          <w:rFonts w:ascii="Times New Roman" w:hAnsi="Times New Roman" w:cs="Times New Roman"/>
          <w:sz w:val="28"/>
          <w:szCs w:val="28"/>
        </w:rPr>
        <w:t xml:space="preserve"> мне моя судьба отверзла двери гроба»</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244</w:t>
      </w:r>
      <w:r w:rsidR="00D22E7D" w:rsidRPr="00890BAF">
        <w:rPr>
          <w:rFonts w:ascii="Times New Roman" w:hAnsi="Times New Roman" w:cs="Times New Roman"/>
          <w:sz w:val="28"/>
          <w:szCs w:val="28"/>
        </w:rPr>
        <w:t>]</w:t>
      </w:r>
      <w:r>
        <w:rPr>
          <w:rFonts w:ascii="Times New Roman" w:hAnsi="Times New Roman" w:cs="Times New Roman"/>
          <w:sz w:val="28"/>
          <w:szCs w:val="28"/>
        </w:rPr>
        <w:t xml:space="preserve">), то есть, несмотря на совершенное им самоубийство, Оскольд принимает, скорее, «христианскую» по духу кончину, что ярко символизирует смену эпох. </w:t>
      </w:r>
    </w:p>
    <w:p w:rsidR="0024435B" w:rsidRPr="0024435B" w:rsidRDefault="0024435B" w:rsidP="002443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Хорев и иные герои-воины, Оскольд уподобляется льву (</w:t>
      </w:r>
      <w:r w:rsidRPr="0024435B">
        <w:rPr>
          <w:rFonts w:ascii="Times New Roman" w:hAnsi="Times New Roman" w:cs="Times New Roman"/>
          <w:sz w:val="28"/>
          <w:szCs w:val="28"/>
        </w:rPr>
        <w:t>«Оскольд вломился в град, как раздраженный лев»</w:t>
      </w:r>
      <w:r>
        <w:rPr>
          <w:rFonts w:ascii="Times New Roman" w:hAnsi="Times New Roman" w:cs="Times New Roman"/>
          <w:sz w:val="28"/>
          <w:szCs w:val="28"/>
        </w:rPr>
        <w:t xml:space="preserve"> </w:t>
      </w:r>
      <w:r w:rsidRPr="0024435B">
        <w:rPr>
          <w:rFonts w:ascii="Times New Roman" w:hAnsi="Times New Roman" w:cs="Times New Roman"/>
          <w:sz w:val="28"/>
          <w:szCs w:val="28"/>
        </w:rPr>
        <w:t>[</w:t>
      </w:r>
      <w:r>
        <w:rPr>
          <w:rFonts w:ascii="Times New Roman" w:hAnsi="Times New Roman" w:cs="Times New Roman"/>
          <w:sz w:val="28"/>
          <w:szCs w:val="28"/>
        </w:rPr>
        <w:t>с. 242</w:t>
      </w:r>
      <w:r w:rsidRPr="0024435B">
        <w:rPr>
          <w:rFonts w:ascii="Times New Roman" w:hAnsi="Times New Roman" w:cs="Times New Roman"/>
          <w:sz w:val="28"/>
          <w:szCs w:val="28"/>
        </w:rPr>
        <w:t>]</w:t>
      </w:r>
      <w:r>
        <w:rPr>
          <w:rFonts w:ascii="Times New Roman" w:hAnsi="Times New Roman" w:cs="Times New Roman"/>
          <w:sz w:val="28"/>
          <w:szCs w:val="28"/>
        </w:rPr>
        <w:t xml:space="preserve">), при этом неоднозначная оценка самого героя приводит к тому, что </w:t>
      </w:r>
      <w:r w:rsidRPr="0024435B">
        <w:rPr>
          <w:rFonts w:ascii="Times New Roman" w:hAnsi="Times New Roman" w:cs="Times New Roman"/>
          <w:sz w:val="28"/>
          <w:szCs w:val="28"/>
        </w:rPr>
        <w:t>в этой метафоре соединяются и положительная, и отрицательная</w:t>
      </w:r>
      <w:r>
        <w:rPr>
          <w:rFonts w:ascii="Times New Roman" w:hAnsi="Times New Roman" w:cs="Times New Roman"/>
          <w:sz w:val="28"/>
          <w:szCs w:val="28"/>
        </w:rPr>
        <w:t xml:space="preserve"> коннотации. </w:t>
      </w:r>
      <w:r w:rsidRPr="0024435B">
        <w:rPr>
          <w:rFonts w:ascii="Times New Roman" w:hAnsi="Times New Roman" w:cs="Times New Roman"/>
          <w:sz w:val="28"/>
          <w:szCs w:val="28"/>
        </w:rPr>
        <w:t>О том, что образ льва двояк по своей природе, говорит В. П. Адрианова-Перетц в своей программной работе «Очерки поэтического стиля древней Руси», где описывается, по сути, набор древнерусских топосов, которые исследовательница называет «метафорами-символами»</w:t>
      </w:r>
      <w:r w:rsidRPr="0024435B">
        <w:rPr>
          <w:rFonts w:ascii="Times New Roman" w:hAnsi="Times New Roman" w:cs="Times New Roman"/>
          <w:sz w:val="28"/>
          <w:szCs w:val="28"/>
          <w:vertAlign w:val="superscript"/>
        </w:rPr>
        <w:footnoteReference w:id="263"/>
      </w:r>
      <w:r w:rsidRPr="0024435B">
        <w:rPr>
          <w:rFonts w:ascii="Times New Roman" w:hAnsi="Times New Roman" w:cs="Times New Roman"/>
          <w:sz w:val="28"/>
          <w:szCs w:val="28"/>
        </w:rPr>
        <w:t>. В целом уподобление льву в древнерусской словесности – способ сформировать образ одновременно идеального воина и правителя: «Сила, мужество, быстрота и легкость движений князя-воина, его справедливость, забота и милость в отношения к подданным—вот те идеальные черты, которые выделялись в образе главы государства с помощью соответствующих уподоблений. Метафора играла, следовательно, роль в создании образа идеального государя»</w:t>
      </w:r>
      <w:r w:rsidRPr="0024435B">
        <w:rPr>
          <w:rFonts w:ascii="Times New Roman" w:hAnsi="Times New Roman" w:cs="Times New Roman"/>
          <w:sz w:val="28"/>
          <w:szCs w:val="28"/>
          <w:vertAlign w:val="superscript"/>
        </w:rPr>
        <w:footnoteReference w:id="264"/>
      </w:r>
      <w:r w:rsidRPr="0024435B">
        <w:rPr>
          <w:rFonts w:ascii="Times New Roman" w:hAnsi="Times New Roman" w:cs="Times New Roman"/>
          <w:sz w:val="28"/>
          <w:szCs w:val="28"/>
        </w:rPr>
        <w:t>. Однако Адрианова-Перетц  упоминает уподобление льву не только положительных героев, но и отрицательных: например, в одной из повестей о Смутном времени Лжедмитрий назван «кровоядным лвичищем»</w:t>
      </w:r>
      <w:r w:rsidRPr="0024435B">
        <w:rPr>
          <w:rFonts w:ascii="Times New Roman" w:hAnsi="Times New Roman" w:cs="Times New Roman"/>
          <w:sz w:val="28"/>
          <w:szCs w:val="28"/>
          <w:vertAlign w:val="superscript"/>
        </w:rPr>
        <w:footnoteReference w:id="265"/>
      </w:r>
      <w:r w:rsidRPr="0024435B">
        <w:rPr>
          <w:rFonts w:ascii="Times New Roman" w:hAnsi="Times New Roman" w:cs="Times New Roman"/>
          <w:sz w:val="28"/>
          <w:szCs w:val="28"/>
        </w:rPr>
        <w:t>.  Именно такое «отрицательное» уподобление в большей степени мотивировано его этимологией: исследовательница находит  его корни в Послании апостола Петра, уподобляющего льву дьявола</w:t>
      </w:r>
      <w:r w:rsidRPr="0024435B">
        <w:rPr>
          <w:rFonts w:ascii="Times New Roman" w:hAnsi="Times New Roman" w:cs="Times New Roman"/>
          <w:sz w:val="28"/>
          <w:szCs w:val="28"/>
          <w:vertAlign w:val="superscript"/>
        </w:rPr>
        <w:footnoteReference w:id="266"/>
      </w:r>
      <w:r w:rsidRPr="0024435B">
        <w:rPr>
          <w:rFonts w:ascii="Times New Roman" w:hAnsi="Times New Roman" w:cs="Times New Roman"/>
          <w:sz w:val="28"/>
          <w:szCs w:val="28"/>
        </w:rPr>
        <w:t xml:space="preserve">. </w:t>
      </w:r>
    </w:p>
    <w:p w:rsidR="00AD4452" w:rsidRDefault="00AD4452"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Олег во многом напоминает Кия, однако этот персонаж куда ближе к идеалу монарха. Как и герой «Хорева», Олег может быть назван ипохондриком: несколько раз он оказывается обуреваем гневом, однако не дает эмоции возобладать над рассудком. Правитель выносит три решения – он казнит предателя Возведа, поскольку предавший даже его врага преступен («</w:t>
      </w:r>
      <w:r w:rsidRPr="007E7F01">
        <w:rPr>
          <w:rFonts w:ascii="Times New Roman" w:hAnsi="Times New Roman" w:cs="Times New Roman"/>
          <w:sz w:val="28"/>
          <w:szCs w:val="28"/>
        </w:rPr>
        <w:t>Не будешь верен мне, коль ты неверен другу</w:t>
      </w:r>
      <w:r>
        <w:rPr>
          <w:rFonts w:ascii="Times New Roman" w:hAnsi="Times New Roman" w:cs="Times New Roman"/>
          <w:sz w:val="28"/>
          <w:szCs w:val="28"/>
        </w:rPr>
        <w:t>»</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205</w:t>
      </w:r>
      <w:r w:rsidR="00D22E7D" w:rsidRPr="00890BAF">
        <w:rPr>
          <w:rFonts w:ascii="Times New Roman" w:hAnsi="Times New Roman" w:cs="Times New Roman"/>
          <w:sz w:val="28"/>
          <w:szCs w:val="28"/>
        </w:rPr>
        <w:t>]</w:t>
      </w:r>
      <w:r>
        <w:rPr>
          <w:rFonts w:ascii="Times New Roman" w:hAnsi="Times New Roman" w:cs="Times New Roman"/>
          <w:sz w:val="28"/>
          <w:szCs w:val="28"/>
        </w:rPr>
        <w:t xml:space="preserve">), милует </w:t>
      </w:r>
      <w:r>
        <w:rPr>
          <w:rFonts w:ascii="Times New Roman" w:hAnsi="Times New Roman" w:cs="Times New Roman"/>
          <w:sz w:val="28"/>
          <w:szCs w:val="28"/>
        </w:rPr>
        <w:lastRenderedPageBreak/>
        <w:t>выступившего против него Оскольда, укрощая в себе вызванный бунтовщиком гнев и, очевидно, следуя христианской заповеди – необходимости прощать врагов, и, наконец, осуждает на смерть своего сына Ростислава, ставя закон выше отцовских чувств. Все три решения показывают, что для Олега не существует оппозиции своего и чужого, которая определяет действия Оскольда, он оценивает сам поступок, а не то, кем является совершивший его и кому принесло пользу его деяние.</w:t>
      </w:r>
    </w:p>
    <w:p w:rsidR="00AD4452" w:rsidRDefault="00AD4452"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Оппозиция «старых» и «новых» героев в «Семире» выстраивается несколько иначе, чем в «Хореве» и «Гамлете». Если там водораздел проходил по границе поколений, то здесь друг другу противопоставлены два рода – бывших и нынешних правителей Киева. Языческие ценности олицетворены в образе Оскольда, умирающего в финале, Семира же, которая потенциально должна будет соединиться с Ростиславом («</w:t>
      </w:r>
      <w:r w:rsidRPr="000428C3">
        <w:rPr>
          <w:rFonts w:ascii="Times New Roman" w:hAnsi="Times New Roman" w:cs="Times New Roman"/>
          <w:sz w:val="28"/>
          <w:szCs w:val="28"/>
        </w:rPr>
        <w:t>Ее вручаю я, любезный друг, тебе</w:t>
      </w:r>
      <w:r>
        <w:rPr>
          <w:rFonts w:ascii="Times New Roman" w:hAnsi="Times New Roman" w:cs="Times New Roman"/>
          <w:sz w:val="28"/>
          <w:szCs w:val="28"/>
        </w:rPr>
        <w:t>»</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245</w:t>
      </w:r>
      <w:r w:rsidR="00D22E7D" w:rsidRPr="00890BAF">
        <w:rPr>
          <w:rFonts w:ascii="Times New Roman" w:hAnsi="Times New Roman" w:cs="Times New Roman"/>
          <w:sz w:val="28"/>
          <w:szCs w:val="28"/>
        </w:rPr>
        <w:t>]</w:t>
      </w:r>
      <w:r>
        <w:rPr>
          <w:rFonts w:ascii="Times New Roman" w:hAnsi="Times New Roman" w:cs="Times New Roman"/>
          <w:sz w:val="28"/>
          <w:szCs w:val="28"/>
        </w:rPr>
        <w:t xml:space="preserve">), сама не является носителем реваншистских настроений. Финал «Семиры» – это возможное окончание «Хорева» в том случае, если бы Завлох не запретил своей дочери брак с Хоревом, а Кий не умертвил ее. Важно, однако, что, даже выйдя за Ростислава, Семира не может вернуть свой род к власти: Олег – только регент при малолетнем Игоре, а его сыну, очевидно, так и не суждено будет вступить на престол. </w:t>
      </w:r>
    </w:p>
    <w:p w:rsidR="00AD4452" w:rsidRDefault="00AD4452" w:rsidP="00AD4452">
      <w:pPr>
        <w:spacing w:after="0" w:line="360" w:lineRule="auto"/>
        <w:ind w:firstLine="709"/>
        <w:jc w:val="both"/>
        <w:rPr>
          <w:rFonts w:ascii="Times New Roman" w:hAnsi="Times New Roman" w:cs="Times New Roman"/>
          <w:sz w:val="28"/>
          <w:szCs w:val="28"/>
        </w:rPr>
      </w:pPr>
    </w:p>
    <w:p w:rsidR="00AD4452" w:rsidRDefault="00AD4452" w:rsidP="00AD4452">
      <w:pPr>
        <w:spacing w:after="0" w:line="360" w:lineRule="auto"/>
        <w:ind w:firstLine="709"/>
        <w:jc w:val="both"/>
        <w:rPr>
          <w:rFonts w:ascii="Times New Roman" w:hAnsi="Times New Roman" w:cs="Times New Roman"/>
          <w:sz w:val="28"/>
          <w:szCs w:val="28"/>
        </w:rPr>
      </w:pPr>
    </w:p>
    <w:p w:rsidR="00AD4452" w:rsidRDefault="00AD4452" w:rsidP="00AD445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AD4452" w:rsidRDefault="00AD4452"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Трагедии «Хорев», «Гамлет» и «Семира», хотя они и построены по одной модели, демонстрируют разные ее вариации. Возвращение в «Семире» к </w:t>
      </w:r>
      <w:r w:rsidR="00DC6EBE">
        <w:rPr>
          <w:rFonts w:ascii="Times New Roman" w:hAnsi="Times New Roman" w:cs="Times New Roman"/>
          <w:sz w:val="28"/>
          <w:szCs w:val="28"/>
        </w:rPr>
        <w:t xml:space="preserve">опробованной в «Хореве» </w:t>
      </w:r>
      <w:r>
        <w:rPr>
          <w:rFonts w:ascii="Times New Roman" w:hAnsi="Times New Roman" w:cs="Times New Roman"/>
          <w:sz w:val="28"/>
          <w:szCs w:val="28"/>
        </w:rPr>
        <w:t>схеме можно трактовать как попытку в</w:t>
      </w:r>
      <w:r w:rsidR="00DC6EBE">
        <w:rPr>
          <w:rFonts w:ascii="Times New Roman" w:hAnsi="Times New Roman" w:cs="Times New Roman"/>
          <w:sz w:val="28"/>
          <w:szCs w:val="28"/>
        </w:rPr>
        <w:t xml:space="preserve">новь обратиться к истоку жанра </w:t>
      </w:r>
      <w:r>
        <w:rPr>
          <w:rFonts w:ascii="Times New Roman" w:hAnsi="Times New Roman" w:cs="Times New Roman"/>
          <w:sz w:val="28"/>
          <w:szCs w:val="28"/>
        </w:rPr>
        <w:t xml:space="preserve">(не случайно у этих трагедий совпадает еще и место действия: сюжет «Семиры» можно посчитать продолжением истории Киева, в трагедии упоминается и сам Кий), </w:t>
      </w:r>
      <w:r w:rsidR="00DC6EBE">
        <w:rPr>
          <w:rFonts w:ascii="Times New Roman" w:hAnsi="Times New Roman" w:cs="Times New Roman"/>
          <w:sz w:val="28"/>
          <w:szCs w:val="28"/>
        </w:rPr>
        <w:t xml:space="preserve">после кризиса второй модели, который будет показан ниже, </w:t>
      </w:r>
      <w:r>
        <w:rPr>
          <w:rFonts w:ascii="Times New Roman" w:hAnsi="Times New Roman" w:cs="Times New Roman"/>
          <w:sz w:val="28"/>
          <w:szCs w:val="28"/>
        </w:rPr>
        <w:t xml:space="preserve">до конца раскрыть потенциал </w:t>
      </w:r>
      <w:r w:rsidR="00DC6EBE">
        <w:rPr>
          <w:rFonts w:ascii="Times New Roman" w:hAnsi="Times New Roman" w:cs="Times New Roman"/>
          <w:sz w:val="28"/>
          <w:szCs w:val="28"/>
        </w:rPr>
        <w:t>такой структуры,</w:t>
      </w:r>
      <w:r>
        <w:rPr>
          <w:rFonts w:ascii="Times New Roman" w:hAnsi="Times New Roman" w:cs="Times New Roman"/>
          <w:sz w:val="28"/>
          <w:szCs w:val="28"/>
        </w:rPr>
        <w:t xml:space="preserve"> при этом разрешив коллизию иначе, вместо трагической концовки «Хорева» </w:t>
      </w:r>
      <w:r>
        <w:rPr>
          <w:rFonts w:ascii="Times New Roman" w:hAnsi="Times New Roman" w:cs="Times New Roman"/>
          <w:sz w:val="28"/>
          <w:szCs w:val="28"/>
        </w:rPr>
        <w:lastRenderedPageBreak/>
        <w:t>представить счастливую (пусть и сопряженную со смертью героя-реваншиста, неизбежной здесь). Вероятно, Сумароков счел схему исчерпанной, не увидел возможности ее новых осмысленных трансформаций. После «Семиры» драматург несколько лет не пишет трагедий, после же выхода «Ярополка и Димизы» пройдет еще десятилетие до появления поздних сумароковских пьес – «Вышеслава», «Димитрия Самозванца» и «Мстислава»; все они будут п</w:t>
      </w:r>
      <w:r w:rsidR="00DC6EBE">
        <w:rPr>
          <w:rFonts w:ascii="Times New Roman" w:hAnsi="Times New Roman" w:cs="Times New Roman"/>
          <w:sz w:val="28"/>
          <w:szCs w:val="28"/>
        </w:rPr>
        <w:t xml:space="preserve">остроены по иной модели. </w:t>
      </w:r>
      <w:r>
        <w:rPr>
          <w:rFonts w:ascii="Times New Roman" w:hAnsi="Times New Roman" w:cs="Times New Roman"/>
          <w:sz w:val="28"/>
          <w:szCs w:val="28"/>
        </w:rPr>
        <w:t>Безусловно, у «молчания» Сумарокова как трагика имелись и внешние, биографические причины, однако весьма вероятна здесь и собственно внутрилитературная предпосылка – ощущение кризиса жанра, отсутствия путей для его преобразования и развития.</w:t>
      </w:r>
    </w:p>
    <w:p w:rsidR="00AD4452" w:rsidRDefault="00AD4452" w:rsidP="00AD4452">
      <w:pPr>
        <w:spacing w:after="0" w:line="360" w:lineRule="auto"/>
        <w:ind w:firstLine="709"/>
        <w:jc w:val="both"/>
        <w:rPr>
          <w:rFonts w:ascii="Times New Roman" w:hAnsi="Times New Roman" w:cs="Times New Roman"/>
          <w:sz w:val="28"/>
          <w:szCs w:val="28"/>
        </w:rPr>
      </w:pPr>
    </w:p>
    <w:p w:rsidR="00AD4452" w:rsidRPr="00DC6EBE" w:rsidRDefault="00DC6EBE" w:rsidP="00DC6EBE">
      <w:pPr>
        <w:spacing w:after="0" w:line="360" w:lineRule="auto"/>
        <w:ind w:firstLine="709"/>
        <w:jc w:val="both"/>
        <w:rPr>
          <w:rFonts w:ascii="Times New Roman" w:hAnsi="Times New Roman" w:cs="Times New Roman"/>
          <w:b/>
          <w:i/>
          <w:sz w:val="28"/>
          <w:szCs w:val="28"/>
        </w:rPr>
      </w:pPr>
      <w:r w:rsidRPr="00DC6EBE">
        <w:rPr>
          <w:rFonts w:ascii="Times New Roman" w:hAnsi="Times New Roman" w:cs="Times New Roman"/>
          <w:b/>
          <w:i/>
          <w:sz w:val="28"/>
          <w:szCs w:val="28"/>
        </w:rPr>
        <w:t>3.2. Модель 2</w:t>
      </w:r>
    </w:p>
    <w:p w:rsidR="00AD4452" w:rsidRDefault="00DC6EBE"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модель представляет собой классический «любовный треугольник», </w:t>
      </w:r>
      <w:r w:rsidR="003B0C38">
        <w:rPr>
          <w:rFonts w:ascii="Times New Roman" w:hAnsi="Times New Roman" w:cs="Times New Roman"/>
          <w:sz w:val="28"/>
          <w:szCs w:val="28"/>
        </w:rPr>
        <w:t>осложненный тем, что у одного из героев всегда совпадают амплуа невзаимно влюбленного и правителя, так что он может диктовать другим свою волю, а удачливый любов</w:t>
      </w:r>
      <w:r w:rsidR="0024435B">
        <w:rPr>
          <w:rFonts w:ascii="Times New Roman" w:hAnsi="Times New Roman" w:cs="Times New Roman"/>
          <w:sz w:val="28"/>
          <w:szCs w:val="28"/>
        </w:rPr>
        <w:t xml:space="preserve">ник часто связан с ним долгом подданного </w:t>
      </w:r>
      <w:r w:rsidR="003B0C38">
        <w:rPr>
          <w:rFonts w:ascii="Times New Roman" w:hAnsi="Times New Roman" w:cs="Times New Roman"/>
          <w:sz w:val="28"/>
          <w:szCs w:val="28"/>
        </w:rPr>
        <w:t xml:space="preserve">и родственника </w:t>
      </w:r>
      <w:r w:rsidR="00AD4452">
        <w:rPr>
          <w:rFonts w:ascii="Times New Roman" w:hAnsi="Times New Roman" w:cs="Times New Roman"/>
          <w:sz w:val="28"/>
          <w:szCs w:val="28"/>
        </w:rPr>
        <w:t>(например, Трувор – и младши</w:t>
      </w:r>
      <w:r w:rsidR="003B0C38">
        <w:rPr>
          <w:rFonts w:ascii="Times New Roman" w:hAnsi="Times New Roman" w:cs="Times New Roman"/>
          <w:sz w:val="28"/>
          <w:szCs w:val="28"/>
        </w:rPr>
        <w:t>й брат Синава, и его подданный). При этом</w:t>
      </w:r>
      <w:r w:rsidR="00AD4452">
        <w:rPr>
          <w:rFonts w:ascii="Times New Roman" w:hAnsi="Times New Roman" w:cs="Times New Roman"/>
          <w:sz w:val="28"/>
          <w:szCs w:val="28"/>
        </w:rPr>
        <w:t xml:space="preserve"> здесь заметно гендерное разделение: если герой-мужчина – прежде всего подданный, то для женщины важнее родовой долг, поэтому в «Гамлете» и «Синаве и Труворе» (а также в последующих трагедиях – в «Ярополке и Димизе», «Димитрии Самозванце») необходимой оказывается фигура отца, обеспечивающая цепочку подчинения героини правителю: монарх диктует свою волю подданному, а тот</w:t>
      </w:r>
      <w:r w:rsidR="0024435B">
        <w:rPr>
          <w:rFonts w:ascii="Times New Roman" w:hAnsi="Times New Roman" w:cs="Times New Roman"/>
          <w:sz w:val="28"/>
          <w:szCs w:val="28"/>
        </w:rPr>
        <w:t>,</w:t>
      </w:r>
      <w:r w:rsidR="00AD4452">
        <w:rPr>
          <w:rFonts w:ascii="Times New Roman" w:hAnsi="Times New Roman" w:cs="Times New Roman"/>
          <w:sz w:val="28"/>
          <w:szCs w:val="28"/>
        </w:rPr>
        <w:t xml:space="preserve"> в свою очередь</w:t>
      </w:r>
      <w:r w:rsidR="0024435B">
        <w:rPr>
          <w:rFonts w:ascii="Times New Roman" w:hAnsi="Times New Roman" w:cs="Times New Roman"/>
          <w:sz w:val="28"/>
          <w:szCs w:val="28"/>
        </w:rPr>
        <w:t>,</w:t>
      </w:r>
      <w:r w:rsidR="00AD4452">
        <w:rPr>
          <w:rFonts w:ascii="Times New Roman" w:hAnsi="Times New Roman" w:cs="Times New Roman"/>
          <w:sz w:val="28"/>
          <w:szCs w:val="28"/>
        </w:rPr>
        <w:t xml:space="preserve"> – дочери. </w:t>
      </w:r>
    </w:p>
    <w:p w:rsidR="00AD4452" w:rsidRDefault="00AD4452" w:rsidP="00AD4452">
      <w:pPr>
        <w:spacing w:after="0" w:line="360" w:lineRule="auto"/>
        <w:ind w:firstLine="709"/>
        <w:jc w:val="both"/>
        <w:rPr>
          <w:rFonts w:ascii="Times New Roman" w:hAnsi="Times New Roman" w:cs="Times New Roman"/>
          <w:sz w:val="28"/>
          <w:szCs w:val="28"/>
        </w:rPr>
      </w:pPr>
    </w:p>
    <w:p w:rsidR="00AD4452" w:rsidRPr="003B0C38" w:rsidRDefault="00AD4452" w:rsidP="00AD4452">
      <w:pPr>
        <w:pStyle w:val="ad"/>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«Гамлет»</w:t>
      </w:r>
    </w:p>
    <w:p w:rsidR="00AD4452" w:rsidRDefault="00AD4452"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в «Гамлете» двух сторон конфликта было вполне очевидно практически всем исследователям, ста</w:t>
      </w:r>
      <w:r w:rsidR="003B0C38">
        <w:rPr>
          <w:rFonts w:ascii="Times New Roman" w:hAnsi="Times New Roman" w:cs="Times New Roman"/>
          <w:sz w:val="28"/>
          <w:szCs w:val="28"/>
        </w:rPr>
        <w:t>лкивающимся с этой трагедией. «Любовный т</w:t>
      </w:r>
      <w:r>
        <w:rPr>
          <w:rFonts w:ascii="Times New Roman" w:hAnsi="Times New Roman" w:cs="Times New Roman"/>
          <w:sz w:val="28"/>
          <w:szCs w:val="28"/>
        </w:rPr>
        <w:t xml:space="preserve">реугольник» составляет основу для действия Офелии, с точки зрения первой линии конфликта остающейся только мотивировкой для внутреннего противоречия заглавного героя. Клавдий желает получить в жены </w:t>
      </w:r>
      <w:r>
        <w:rPr>
          <w:rFonts w:ascii="Times New Roman" w:hAnsi="Times New Roman" w:cs="Times New Roman"/>
          <w:sz w:val="28"/>
          <w:szCs w:val="28"/>
        </w:rPr>
        <w:lastRenderedPageBreak/>
        <w:t>дочь Полония и транслирует свою волю через наперсника, однако собственно основы для внутреннего конфликта героини это не создает: важнее воли отца для нее оказываются представления о добродетели и о христианской морали, которым противоречил бы брак с правителем, уже имеющим жену в лице Гертруды:</w:t>
      </w:r>
    </w:p>
    <w:p w:rsidR="00AD4452" w:rsidRPr="005A48FB" w:rsidRDefault="00AD4452" w:rsidP="00AD44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Наш царь? супругом мне?  иль мы живем в поганстве?</w:t>
      </w:r>
    </w:p>
    <w:p w:rsidR="00AD4452" w:rsidRPr="005A48FB" w:rsidRDefault="00AD4452" w:rsidP="00AD4452">
      <w:pPr>
        <w:spacing w:after="0" w:line="360" w:lineRule="auto"/>
        <w:jc w:val="both"/>
        <w:rPr>
          <w:rFonts w:ascii="Times New Roman" w:hAnsi="Times New Roman" w:cs="Times New Roman"/>
          <w:sz w:val="28"/>
          <w:szCs w:val="28"/>
        </w:rPr>
      </w:pPr>
      <w:r w:rsidRPr="005A48FB">
        <w:rPr>
          <w:rFonts w:ascii="Times New Roman" w:hAnsi="Times New Roman" w:cs="Times New Roman"/>
          <w:sz w:val="28"/>
          <w:szCs w:val="28"/>
        </w:rPr>
        <w:t>Когда бывало то доныне в християнстве?</w:t>
      </w:r>
    </w:p>
    <w:p w:rsidR="00AD4452" w:rsidRDefault="00AD4452" w:rsidP="00AD4452">
      <w:pPr>
        <w:spacing w:after="0" w:line="360" w:lineRule="auto"/>
        <w:jc w:val="both"/>
        <w:rPr>
          <w:rFonts w:ascii="Times New Roman" w:hAnsi="Times New Roman" w:cs="Times New Roman"/>
          <w:sz w:val="28"/>
          <w:szCs w:val="28"/>
        </w:rPr>
      </w:pPr>
      <w:r w:rsidRPr="005A48FB">
        <w:rPr>
          <w:rFonts w:ascii="Times New Roman" w:hAnsi="Times New Roman" w:cs="Times New Roman"/>
          <w:sz w:val="28"/>
          <w:szCs w:val="28"/>
        </w:rPr>
        <w:t>Закон наш две жены имети вдруг претит.</w:t>
      </w:r>
      <w:r>
        <w:rPr>
          <w:rStyle w:val="a8"/>
          <w:rFonts w:ascii="Times New Roman" w:hAnsi="Times New Roman" w:cs="Times New Roman"/>
          <w:sz w:val="28"/>
          <w:szCs w:val="28"/>
        </w:rPr>
        <w:footnoteReference w:id="267"/>
      </w:r>
    </w:p>
    <w:p w:rsidR="00AD4452" w:rsidRDefault="00AD4452" w:rsidP="00AD44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 связан никакими узами долга с Клавдием и Гамлет: тиран является незаконным монархом Дании и убийцей отца героя. Судьба Офелии не становится для принца предметом рефлексии, победив разбойников, он в последнюю секунду спасает свою возлюбленную и карает врагов. </w:t>
      </w:r>
    </w:p>
    <w:p w:rsidR="00AD4452" w:rsidRDefault="00AD4452"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Желание Клавдия заполучить себе в жены Офелию связано прежде всего с практической задачей</w:t>
      </w:r>
      <w:r w:rsidR="003B0C38">
        <w:rPr>
          <w:rFonts w:ascii="Times New Roman" w:hAnsi="Times New Roman" w:cs="Times New Roman"/>
          <w:sz w:val="28"/>
          <w:szCs w:val="28"/>
        </w:rPr>
        <w:t xml:space="preserve"> – с мешающей ему функцией супруга</w:t>
      </w:r>
      <w:r>
        <w:rPr>
          <w:rFonts w:ascii="Times New Roman" w:hAnsi="Times New Roman" w:cs="Times New Roman"/>
          <w:sz w:val="28"/>
          <w:szCs w:val="28"/>
        </w:rPr>
        <w:t>: Гертруда стала представлять для него опасность («</w:t>
      </w:r>
      <w:r w:rsidRPr="00BB69B5">
        <w:rPr>
          <w:rFonts w:ascii="Times New Roman" w:hAnsi="Times New Roman" w:cs="Times New Roman"/>
          <w:sz w:val="28"/>
          <w:szCs w:val="28"/>
        </w:rPr>
        <w:t>Она р</w:t>
      </w:r>
      <w:r>
        <w:rPr>
          <w:rFonts w:ascii="Times New Roman" w:hAnsi="Times New Roman" w:cs="Times New Roman"/>
          <w:sz w:val="28"/>
          <w:szCs w:val="28"/>
        </w:rPr>
        <w:t xml:space="preserve">аскаялась: кто знает, для чего? / </w:t>
      </w:r>
      <w:r w:rsidRPr="00BB69B5">
        <w:rPr>
          <w:rFonts w:ascii="Times New Roman" w:hAnsi="Times New Roman" w:cs="Times New Roman"/>
          <w:sz w:val="28"/>
          <w:szCs w:val="28"/>
        </w:rPr>
        <w:t>Не для падения ль, Полоний, моего?</w:t>
      </w:r>
      <w:r>
        <w:rPr>
          <w:rFonts w:ascii="Times New Roman" w:hAnsi="Times New Roman" w:cs="Times New Roman"/>
          <w:sz w:val="28"/>
          <w:szCs w:val="28"/>
        </w:rPr>
        <w:t>»</w:t>
      </w:r>
      <w:r>
        <w:rPr>
          <w:rStyle w:val="a8"/>
          <w:rFonts w:ascii="Times New Roman" w:hAnsi="Times New Roman" w:cs="Times New Roman"/>
          <w:sz w:val="28"/>
          <w:szCs w:val="28"/>
        </w:rPr>
        <w:footnoteReference w:id="268"/>
      </w:r>
      <w:r>
        <w:rPr>
          <w:rFonts w:ascii="Times New Roman" w:hAnsi="Times New Roman" w:cs="Times New Roman"/>
          <w:sz w:val="28"/>
          <w:szCs w:val="28"/>
        </w:rPr>
        <w:t xml:space="preserve">), и возникла необходимость убить </w:t>
      </w:r>
      <w:r w:rsidR="003B0C38">
        <w:rPr>
          <w:rFonts w:ascii="Times New Roman" w:hAnsi="Times New Roman" w:cs="Times New Roman"/>
          <w:sz w:val="28"/>
          <w:szCs w:val="28"/>
        </w:rPr>
        <w:t>жену</w:t>
      </w:r>
      <w:r>
        <w:rPr>
          <w:rFonts w:ascii="Times New Roman" w:hAnsi="Times New Roman" w:cs="Times New Roman"/>
          <w:sz w:val="28"/>
          <w:szCs w:val="28"/>
        </w:rPr>
        <w:t xml:space="preserve"> и заменить ее новой. При этом монарх признает Офелию прекрасной, то есть у его желания есть и чувственная подоплека («</w:t>
      </w:r>
      <w:r w:rsidRPr="00BB69B5">
        <w:rPr>
          <w:rFonts w:ascii="Times New Roman" w:hAnsi="Times New Roman" w:cs="Times New Roman"/>
          <w:sz w:val="28"/>
          <w:szCs w:val="28"/>
        </w:rPr>
        <w:t>И взыдет в царский одр прекрасна дщерь твоя</w:t>
      </w:r>
      <w:r>
        <w:rPr>
          <w:rFonts w:ascii="Times New Roman" w:hAnsi="Times New Roman" w:cs="Times New Roman"/>
          <w:sz w:val="28"/>
          <w:szCs w:val="28"/>
        </w:rPr>
        <w:t>»</w:t>
      </w:r>
      <w:r>
        <w:rPr>
          <w:rStyle w:val="a8"/>
          <w:rFonts w:ascii="Times New Roman" w:hAnsi="Times New Roman" w:cs="Times New Roman"/>
          <w:sz w:val="28"/>
          <w:szCs w:val="28"/>
        </w:rPr>
        <w:footnoteReference w:id="269"/>
      </w:r>
      <w:r>
        <w:rPr>
          <w:rFonts w:ascii="Times New Roman" w:hAnsi="Times New Roman" w:cs="Times New Roman"/>
          <w:sz w:val="28"/>
          <w:szCs w:val="28"/>
        </w:rPr>
        <w:t xml:space="preserve">). Стремление старого царя жениться на молодой и </w:t>
      </w:r>
      <w:r w:rsidR="003B0C38">
        <w:rPr>
          <w:rFonts w:ascii="Times New Roman" w:hAnsi="Times New Roman" w:cs="Times New Roman"/>
          <w:sz w:val="28"/>
          <w:szCs w:val="28"/>
        </w:rPr>
        <w:t>красивой</w:t>
      </w:r>
      <w:r>
        <w:rPr>
          <w:rFonts w:ascii="Times New Roman" w:hAnsi="Times New Roman" w:cs="Times New Roman"/>
          <w:sz w:val="28"/>
          <w:szCs w:val="28"/>
        </w:rPr>
        <w:t xml:space="preserve"> девушке корнями уходит в фольклорную сказку, что подчеркивается заверениями льстеца Полония в том, что Клавдий остается вполне завидным женихом: «</w:t>
      </w:r>
      <w:r w:rsidRPr="00BB69B5">
        <w:rPr>
          <w:rFonts w:ascii="Times New Roman" w:hAnsi="Times New Roman" w:cs="Times New Roman"/>
          <w:sz w:val="28"/>
          <w:szCs w:val="28"/>
        </w:rPr>
        <w:t>Седины под</w:t>
      </w:r>
      <w:r>
        <w:rPr>
          <w:rFonts w:ascii="Times New Roman" w:hAnsi="Times New Roman" w:cs="Times New Roman"/>
          <w:sz w:val="28"/>
          <w:szCs w:val="28"/>
        </w:rPr>
        <w:t xml:space="preserve"> венцем не могут быть приметны, / </w:t>
      </w:r>
      <w:r w:rsidRPr="00BB69B5">
        <w:rPr>
          <w:rFonts w:ascii="Times New Roman" w:hAnsi="Times New Roman" w:cs="Times New Roman"/>
          <w:sz w:val="28"/>
          <w:szCs w:val="28"/>
        </w:rPr>
        <w:t>Со дщерию моей вы, царь, единолетны</w:t>
      </w:r>
      <w:r>
        <w:rPr>
          <w:rFonts w:ascii="Times New Roman" w:hAnsi="Times New Roman" w:cs="Times New Roman"/>
          <w:sz w:val="28"/>
          <w:szCs w:val="28"/>
        </w:rPr>
        <w:t>»</w:t>
      </w:r>
      <w:r>
        <w:rPr>
          <w:rStyle w:val="a8"/>
          <w:rFonts w:ascii="Times New Roman" w:hAnsi="Times New Roman" w:cs="Times New Roman"/>
          <w:sz w:val="28"/>
          <w:szCs w:val="28"/>
        </w:rPr>
        <w:footnoteReference w:id="270"/>
      </w:r>
      <w:r w:rsidRPr="00BB69B5">
        <w:rPr>
          <w:rFonts w:ascii="Times New Roman" w:hAnsi="Times New Roman" w:cs="Times New Roman"/>
          <w:sz w:val="28"/>
          <w:szCs w:val="28"/>
        </w:rPr>
        <w:t>.</w:t>
      </w:r>
      <w:r>
        <w:rPr>
          <w:rFonts w:ascii="Times New Roman" w:hAnsi="Times New Roman" w:cs="Times New Roman"/>
          <w:sz w:val="28"/>
          <w:szCs w:val="28"/>
        </w:rPr>
        <w:t xml:space="preserve"> Как и в сказках, правитель терпит поражение и оказывается побежден юным героем, получившим в результате вожделенную монархом девушку. </w:t>
      </w:r>
    </w:p>
    <w:p w:rsidR="00AD4452" w:rsidRDefault="00AD4452" w:rsidP="00AD4452">
      <w:pPr>
        <w:spacing w:after="0" w:line="360" w:lineRule="auto"/>
        <w:ind w:firstLine="709"/>
        <w:jc w:val="both"/>
        <w:rPr>
          <w:rFonts w:ascii="Times New Roman" w:hAnsi="Times New Roman" w:cs="Times New Roman"/>
          <w:sz w:val="28"/>
          <w:szCs w:val="28"/>
        </w:rPr>
      </w:pPr>
    </w:p>
    <w:p w:rsidR="00AD4452" w:rsidRDefault="00AD4452" w:rsidP="00AD4452">
      <w:pPr>
        <w:pStyle w:val="ad"/>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«Синав и Трувор»</w:t>
      </w:r>
    </w:p>
    <w:p w:rsidR="00AD4452" w:rsidRDefault="00AD4452"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Основное отличие «</w:t>
      </w:r>
      <w:r w:rsidR="0024435B">
        <w:rPr>
          <w:rFonts w:ascii="Times New Roman" w:hAnsi="Times New Roman" w:cs="Times New Roman"/>
          <w:sz w:val="28"/>
          <w:szCs w:val="28"/>
        </w:rPr>
        <w:t xml:space="preserve">любовного </w:t>
      </w:r>
      <w:r>
        <w:rPr>
          <w:rFonts w:ascii="Times New Roman" w:hAnsi="Times New Roman" w:cs="Times New Roman"/>
          <w:sz w:val="28"/>
          <w:szCs w:val="28"/>
        </w:rPr>
        <w:t>треугольника» «Синава и Трувора» от «Гамлета» заключается в том, что Синав, в отличие от Клавдия, является законным и добродетельным правителе</w:t>
      </w:r>
      <w:r w:rsidR="0024435B">
        <w:rPr>
          <w:rFonts w:ascii="Times New Roman" w:hAnsi="Times New Roman" w:cs="Times New Roman"/>
          <w:sz w:val="28"/>
          <w:szCs w:val="28"/>
        </w:rPr>
        <w:t>м, и, значит, его воля способна</w:t>
      </w:r>
      <w:r>
        <w:rPr>
          <w:rFonts w:ascii="Times New Roman" w:hAnsi="Times New Roman" w:cs="Times New Roman"/>
          <w:sz w:val="28"/>
          <w:szCs w:val="28"/>
        </w:rPr>
        <w:t xml:space="preserve"> создать внутренний конфликт и для его брата Трувора (связанного с Синавом и долгом подданного, и родовым долгом), и для Ильмены – через посредничество Гостомысла, тоже куда более добродетельного, нежели Полоний. Синав не имеет других жен (и вообще не является христианином), поэтому у героини нет иных оснований для того, чтобы нарушить отцовскую волю, кроме любовной страсти. Такой конфликт уже не может быть разрешен силой, как в «Гамлете», отношения долга невозможно упразднить, соответственно, единственная возможность для устранения противоречия – изменение воли Синава, его отказ от страсти в пользу монаршьего долга. Раскаяние правителя, однако, происходит слишком поздно, когда влюбленные герои, как и в случае с «Хоревом», уже погибли. </w:t>
      </w:r>
    </w:p>
    <w:p w:rsidR="00AD4452" w:rsidRDefault="00AD4452"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центре трагедии находится образ Ильмены, которую принуждает к браку с Синавом ее отец Гостомысл. И. Клейн отчасти справедливо называет именно Ильмену главной героиней трагедии</w:t>
      </w:r>
      <w:r>
        <w:rPr>
          <w:rStyle w:val="a8"/>
          <w:rFonts w:ascii="Times New Roman" w:hAnsi="Times New Roman" w:cs="Times New Roman"/>
          <w:sz w:val="28"/>
          <w:szCs w:val="28"/>
        </w:rPr>
        <w:footnoteReference w:id="271"/>
      </w:r>
      <w:r>
        <w:rPr>
          <w:rFonts w:ascii="Times New Roman" w:hAnsi="Times New Roman" w:cs="Times New Roman"/>
          <w:sz w:val="28"/>
          <w:szCs w:val="28"/>
        </w:rPr>
        <w:t>, исходя из объема ее участия в действии и времени пребывания на сцене. В «Синаве и Труворе» наиболее ярко проступает конфликт между интересами личности и государства: с одной стороны, на героиню направлена воля монарха (что, начиная с петровских реформ, было едва ли не синонимично государственной) и желание народа угодить ему («</w:t>
      </w:r>
      <w:r w:rsidRPr="00D710B2">
        <w:rPr>
          <w:rFonts w:ascii="Times New Roman" w:hAnsi="Times New Roman" w:cs="Times New Roman"/>
          <w:sz w:val="28"/>
          <w:szCs w:val="28"/>
        </w:rPr>
        <w:t xml:space="preserve">Народ </w:t>
      </w:r>
      <w:r>
        <w:rPr>
          <w:rFonts w:ascii="Times New Roman" w:hAnsi="Times New Roman" w:cs="Times New Roman"/>
          <w:sz w:val="28"/>
          <w:szCs w:val="28"/>
        </w:rPr>
        <w:t>бы, мя презрев, ему Ильмену дал»</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86</w:t>
      </w:r>
      <w:r w:rsidR="00D22E7D" w:rsidRPr="00890BAF">
        <w:rPr>
          <w:rFonts w:ascii="Times New Roman" w:hAnsi="Times New Roman" w:cs="Times New Roman"/>
          <w:sz w:val="28"/>
          <w:szCs w:val="28"/>
        </w:rPr>
        <w:t>]</w:t>
      </w:r>
      <w:r>
        <w:rPr>
          <w:rFonts w:ascii="Times New Roman" w:hAnsi="Times New Roman" w:cs="Times New Roman"/>
          <w:sz w:val="28"/>
          <w:szCs w:val="28"/>
        </w:rPr>
        <w:t>), с другой – Ильмена осознает себя как личность, имеющая право на собственные желания («</w:t>
      </w:r>
      <w:r w:rsidRPr="004C611B">
        <w:rPr>
          <w:rFonts w:ascii="Times New Roman" w:hAnsi="Times New Roman" w:cs="Times New Roman"/>
          <w:sz w:val="28"/>
          <w:szCs w:val="28"/>
        </w:rPr>
        <w:t>Народ бы дал меня! Иль я живу в неволе?</w:t>
      </w:r>
      <w:r>
        <w:rPr>
          <w:rFonts w:ascii="Times New Roman" w:hAnsi="Times New Roman" w:cs="Times New Roman"/>
          <w:sz w:val="28"/>
          <w:szCs w:val="28"/>
        </w:rPr>
        <w:t>»</w:t>
      </w:r>
      <w:r w:rsidR="00D22E7D">
        <w:rPr>
          <w:rFonts w:ascii="Times New Roman" w:hAnsi="Times New Roman" w:cs="Times New Roman"/>
          <w:sz w:val="28"/>
          <w:szCs w:val="28"/>
        </w:rPr>
        <w:t xml:space="preserve"> </w:t>
      </w:r>
      <w:r w:rsidR="00D22E7D" w:rsidRPr="00890BAF">
        <w:rPr>
          <w:rFonts w:ascii="Times New Roman" w:hAnsi="Times New Roman" w:cs="Times New Roman"/>
          <w:sz w:val="28"/>
          <w:szCs w:val="28"/>
        </w:rPr>
        <w:t>[</w:t>
      </w:r>
      <w:r w:rsidR="00D22E7D">
        <w:rPr>
          <w:rFonts w:ascii="Times New Roman" w:hAnsi="Times New Roman" w:cs="Times New Roman"/>
          <w:sz w:val="28"/>
          <w:szCs w:val="28"/>
        </w:rPr>
        <w:t>с. 86</w:t>
      </w:r>
      <w:r w:rsidR="00D22E7D" w:rsidRPr="00890BAF">
        <w:rPr>
          <w:rFonts w:ascii="Times New Roman" w:hAnsi="Times New Roman" w:cs="Times New Roman"/>
          <w:sz w:val="28"/>
          <w:szCs w:val="28"/>
        </w:rPr>
        <w:t>]</w:t>
      </w:r>
      <w:r>
        <w:rPr>
          <w:rFonts w:ascii="Times New Roman" w:hAnsi="Times New Roman" w:cs="Times New Roman"/>
          <w:sz w:val="28"/>
          <w:szCs w:val="28"/>
        </w:rPr>
        <w:t>). Э. А. Радь в своей докторской диссертации о истории «блудного сына» в русской литературе справедливо усматривает в этом противоречии актуальный для эпохи конфликт: «</w:t>
      </w:r>
      <w:r w:rsidRPr="004C611B">
        <w:rPr>
          <w:rFonts w:ascii="Times New Roman" w:hAnsi="Times New Roman" w:cs="Times New Roman"/>
          <w:sz w:val="28"/>
          <w:szCs w:val="28"/>
        </w:rPr>
        <w:t xml:space="preserve">Идеология времени, русское общественное сознание XVIII века определялись идеей государственности. Приоритет общественного долга </w:t>
      </w:r>
      <w:r w:rsidRPr="004C611B">
        <w:rPr>
          <w:rFonts w:ascii="Times New Roman" w:hAnsi="Times New Roman" w:cs="Times New Roman"/>
          <w:sz w:val="28"/>
          <w:szCs w:val="28"/>
        </w:rPr>
        <w:lastRenderedPageBreak/>
        <w:t>перед другими интересами был незыблем. Подобное клишированное сознание сводило на нет все личные интересы и чувства, если они не совпадали с интересами государства, и зачастую приводило героев к смерти</w:t>
      </w:r>
      <w:r>
        <w:rPr>
          <w:rFonts w:ascii="Times New Roman" w:hAnsi="Times New Roman" w:cs="Times New Roman"/>
          <w:sz w:val="28"/>
          <w:szCs w:val="28"/>
        </w:rPr>
        <w:t>»</w:t>
      </w:r>
      <w:r>
        <w:rPr>
          <w:rStyle w:val="a8"/>
          <w:rFonts w:ascii="Times New Roman" w:hAnsi="Times New Roman" w:cs="Times New Roman"/>
          <w:sz w:val="28"/>
          <w:szCs w:val="28"/>
        </w:rPr>
        <w:footnoteReference w:id="272"/>
      </w:r>
      <w:r>
        <w:rPr>
          <w:rFonts w:ascii="Times New Roman" w:hAnsi="Times New Roman" w:cs="Times New Roman"/>
          <w:sz w:val="28"/>
          <w:szCs w:val="28"/>
        </w:rPr>
        <w:t xml:space="preserve"> (история Ильмены представлена исследовательницей как сюжет о «блудной дочери», грехопадение и уход от отца которой заключается в ее самоубийстве, однако эта концепция кажется все же не вполне аргументированной, поскольку поступок героини не трактуется в трагедии в категориях греховности). Ильмена остается верна обоим векторам: выполняя волю отца, она выходит замуж за Синава, но, любя Трувора, кончает с собой сразу после совершения таинства. Решение совершить самоубийство героиня принимает уже в первом действии («</w:t>
      </w:r>
      <w:r w:rsidRPr="007866BB">
        <w:rPr>
          <w:rFonts w:ascii="Times New Roman" w:hAnsi="Times New Roman" w:cs="Times New Roman"/>
          <w:sz w:val="28"/>
          <w:szCs w:val="28"/>
        </w:rPr>
        <w:t>И окончается по трех днях все мученье</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88</w:t>
      </w:r>
      <w:r w:rsidR="00FA3B31" w:rsidRPr="00890BAF">
        <w:rPr>
          <w:rFonts w:ascii="Times New Roman" w:hAnsi="Times New Roman" w:cs="Times New Roman"/>
          <w:sz w:val="28"/>
          <w:szCs w:val="28"/>
        </w:rPr>
        <w:t>]</w:t>
      </w:r>
      <w:r>
        <w:rPr>
          <w:rFonts w:ascii="Times New Roman" w:hAnsi="Times New Roman" w:cs="Times New Roman"/>
          <w:sz w:val="28"/>
          <w:szCs w:val="28"/>
        </w:rPr>
        <w:t xml:space="preserve">), далее не происходит ничего, что оказало бы какое-то влияние на ход трагедии, за исключением того, что отсрочку у Ильмены отнимают: брак и суицид, согласно правилу единства времени, «вмещаются» в те же сутки (пожалуй, «Синав и Трувор» – наиболее бедная с точки зрения действия сумароковская трагедия). </w:t>
      </w:r>
    </w:p>
    <w:p w:rsidR="00AD4452" w:rsidRDefault="00AD4452" w:rsidP="00AD4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Синав и Трувор – два героя-воина, старший и младший брат, что соотносимо с парой Кия и Хорева, но, в отличие от отношений в первой трагедии Сумарокова, скорее, напоминающих взаимодействие отца и сына</w:t>
      </w:r>
      <w:r w:rsidR="002A705F">
        <w:rPr>
          <w:rFonts w:ascii="Times New Roman" w:hAnsi="Times New Roman" w:cs="Times New Roman"/>
          <w:sz w:val="28"/>
          <w:szCs w:val="28"/>
        </w:rPr>
        <w:t>, о чем не раз заявляет сам Кий</w:t>
      </w:r>
      <w:r>
        <w:rPr>
          <w:rFonts w:ascii="Times New Roman" w:hAnsi="Times New Roman" w:cs="Times New Roman"/>
          <w:sz w:val="28"/>
          <w:szCs w:val="28"/>
        </w:rPr>
        <w:t xml:space="preserve"> (</w:t>
      </w:r>
      <w:r w:rsidR="002A705F">
        <w:rPr>
          <w:rFonts w:ascii="Times New Roman" w:hAnsi="Times New Roman" w:cs="Times New Roman"/>
          <w:sz w:val="28"/>
          <w:szCs w:val="28"/>
        </w:rPr>
        <w:t>«</w:t>
      </w:r>
      <w:r w:rsidR="002A705F" w:rsidRPr="002A705F">
        <w:rPr>
          <w:rFonts w:ascii="Times New Roman" w:hAnsi="Times New Roman" w:cs="Times New Roman"/>
          <w:sz w:val="28"/>
          <w:szCs w:val="28"/>
        </w:rPr>
        <w:t>Возлюбленный мой брат, наследник мой и сын</w:t>
      </w:r>
      <w:r w:rsidR="002A705F">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49</w:t>
      </w:r>
      <w:r w:rsidR="00FA3B31" w:rsidRPr="00890BAF">
        <w:rPr>
          <w:rFonts w:ascii="Times New Roman" w:hAnsi="Times New Roman" w:cs="Times New Roman"/>
          <w:sz w:val="28"/>
          <w:szCs w:val="28"/>
        </w:rPr>
        <w:t>]</w:t>
      </w:r>
      <w:r w:rsidR="002A705F">
        <w:rPr>
          <w:rFonts w:ascii="Times New Roman" w:hAnsi="Times New Roman" w:cs="Times New Roman"/>
          <w:sz w:val="28"/>
          <w:szCs w:val="28"/>
        </w:rPr>
        <w:t xml:space="preserve"> и мн. др.</w:t>
      </w:r>
      <w:r>
        <w:rPr>
          <w:rFonts w:ascii="Times New Roman" w:hAnsi="Times New Roman" w:cs="Times New Roman"/>
          <w:sz w:val="28"/>
          <w:szCs w:val="28"/>
        </w:rPr>
        <w:t>), заглавные герои «Синава и Трувора» – именно братья, сражавшиеся вместе за Новгород, участники любовного конфликта, обнажающие друг против друга мечи.  Старший из них – Синав –  подвержен любовной страсти и страдает из-за того, что его чувства невзаимны (</w:t>
      </w:r>
      <w:r w:rsidRPr="00200F2D">
        <w:rPr>
          <w:rFonts w:ascii="Times New Roman" w:hAnsi="Times New Roman" w:cs="Times New Roman"/>
          <w:sz w:val="28"/>
          <w:szCs w:val="28"/>
        </w:rPr>
        <w:t>Я чув</w:t>
      </w:r>
      <w:r>
        <w:rPr>
          <w:rFonts w:ascii="Times New Roman" w:hAnsi="Times New Roman" w:cs="Times New Roman"/>
          <w:sz w:val="28"/>
          <w:szCs w:val="28"/>
        </w:rPr>
        <w:t>ствую в себе болезнь неутолиму: /</w:t>
      </w:r>
      <w:r w:rsidRPr="00200F2D">
        <w:rPr>
          <w:rFonts w:ascii="Times New Roman" w:hAnsi="Times New Roman" w:cs="Times New Roman"/>
          <w:sz w:val="28"/>
          <w:szCs w:val="28"/>
        </w:rPr>
        <w:t xml:space="preserve"> Что злей есть, как любить, и ах! не быть любиму!</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96</w:t>
      </w:r>
      <w:r w:rsidR="00FA3B31" w:rsidRPr="00890BAF">
        <w:rPr>
          <w:rFonts w:ascii="Times New Roman" w:hAnsi="Times New Roman" w:cs="Times New Roman"/>
          <w:sz w:val="28"/>
          <w:szCs w:val="28"/>
        </w:rPr>
        <w:t>]</w:t>
      </w:r>
      <w:r>
        <w:rPr>
          <w:rFonts w:ascii="Times New Roman" w:hAnsi="Times New Roman" w:cs="Times New Roman"/>
          <w:sz w:val="28"/>
          <w:szCs w:val="28"/>
        </w:rPr>
        <w:t>), младший – из-за того, что он не может соединиться с объектом своей любви, несмотря на взаимность («</w:t>
      </w:r>
      <w:r w:rsidRPr="00200F2D">
        <w:rPr>
          <w:rFonts w:ascii="Times New Roman" w:hAnsi="Times New Roman" w:cs="Times New Roman"/>
          <w:sz w:val="28"/>
          <w:szCs w:val="28"/>
        </w:rPr>
        <w:t>Еще стократ</w:t>
      </w:r>
      <w:r>
        <w:rPr>
          <w:rFonts w:ascii="Times New Roman" w:hAnsi="Times New Roman" w:cs="Times New Roman"/>
          <w:sz w:val="28"/>
          <w:szCs w:val="28"/>
        </w:rPr>
        <w:t xml:space="preserve">но злей в любви </w:t>
      </w:r>
      <w:r>
        <w:rPr>
          <w:rFonts w:ascii="Times New Roman" w:hAnsi="Times New Roman" w:cs="Times New Roman"/>
          <w:sz w:val="28"/>
          <w:szCs w:val="28"/>
        </w:rPr>
        <w:lastRenderedPageBreak/>
        <w:t>взаимной тлеть, /</w:t>
      </w:r>
      <w:r w:rsidRPr="00200F2D">
        <w:rPr>
          <w:rFonts w:ascii="Times New Roman" w:hAnsi="Times New Roman" w:cs="Times New Roman"/>
          <w:sz w:val="28"/>
          <w:szCs w:val="28"/>
        </w:rPr>
        <w:t xml:space="preserve"> И в сладостях ее надежды не иметь</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96</w:t>
      </w:r>
      <w:r w:rsidR="00FA3B31" w:rsidRPr="00890BAF">
        <w:rPr>
          <w:rFonts w:ascii="Times New Roman" w:hAnsi="Times New Roman" w:cs="Times New Roman"/>
          <w:sz w:val="28"/>
          <w:szCs w:val="28"/>
        </w:rPr>
        <w:t>]</w:t>
      </w:r>
      <w:r>
        <w:rPr>
          <w:rFonts w:ascii="Times New Roman" w:hAnsi="Times New Roman" w:cs="Times New Roman"/>
          <w:sz w:val="28"/>
          <w:szCs w:val="28"/>
        </w:rPr>
        <w:t>)</w:t>
      </w:r>
      <w:r w:rsidRPr="00200F2D">
        <w:rPr>
          <w:rFonts w:ascii="Times New Roman" w:hAnsi="Times New Roman" w:cs="Times New Roman"/>
          <w:sz w:val="28"/>
          <w:szCs w:val="28"/>
        </w:rPr>
        <w:t>.</w:t>
      </w:r>
      <w:r>
        <w:rPr>
          <w:rFonts w:ascii="Times New Roman" w:hAnsi="Times New Roman" w:cs="Times New Roman"/>
          <w:sz w:val="28"/>
          <w:szCs w:val="28"/>
        </w:rPr>
        <w:t xml:space="preserve"> Вопрос о том, какое из этих страданий сильнее, составляет предмет спора между героями («</w:t>
      </w:r>
      <w:r w:rsidRPr="00200F2D">
        <w:rPr>
          <w:rFonts w:ascii="Times New Roman" w:hAnsi="Times New Roman" w:cs="Times New Roman"/>
          <w:sz w:val="28"/>
          <w:szCs w:val="28"/>
        </w:rPr>
        <w:t>Я б горесть такову вкушал алкая, в сладость</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96</w:t>
      </w:r>
      <w:r w:rsidR="00FA3B31" w:rsidRPr="00890BAF">
        <w:rPr>
          <w:rFonts w:ascii="Times New Roman" w:hAnsi="Times New Roman" w:cs="Times New Roman"/>
          <w:sz w:val="28"/>
          <w:szCs w:val="28"/>
        </w:rPr>
        <w:t>]</w:t>
      </w:r>
      <w:r>
        <w:rPr>
          <w:rFonts w:ascii="Times New Roman" w:hAnsi="Times New Roman" w:cs="Times New Roman"/>
          <w:sz w:val="28"/>
          <w:szCs w:val="28"/>
        </w:rPr>
        <w:t xml:space="preserve"> – Синав, «</w:t>
      </w:r>
      <w:r w:rsidRPr="00F52E3E">
        <w:rPr>
          <w:rFonts w:ascii="Times New Roman" w:hAnsi="Times New Roman" w:cs="Times New Roman"/>
          <w:sz w:val="28"/>
          <w:szCs w:val="28"/>
        </w:rPr>
        <w:t>Есть люди, кои в том несчастнее тебя</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99</w:t>
      </w:r>
      <w:r w:rsidR="00FA3B31" w:rsidRPr="00890BAF">
        <w:rPr>
          <w:rFonts w:ascii="Times New Roman" w:hAnsi="Times New Roman" w:cs="Times New Roman"/>
          <w:sz w:val="28"/>
          <w:szCs w:val="28"/>
        </w:rPr>
        <w:t>]</w:t>
      </w:r>
      <w:r>
        <w:rPr>
          <w:rFonts w:ascii="Times New Roman" w:hAnsi="Times New Roman" w:cs="Times New Roman"/>
          <w:sz w:val="28"/>
          <w:szCs w:val="28"/>
        </w:rPr>
        <w:t xml:space="preserve"> – Гостомысл Синаву и т.д.) и так и не находит своего разрешения, однако несомненно то, что оба героя испытывают любовь и страдают, вызывая жалость зрителя. Природа этих чувств различна. В сумароковских трагедиях невзаимная любовь всегда порочна, преступна, что осознает и сам Синав («</w:t>
      </w:r>
      <w:r w:rsidRPr="00440132">
        <w:rPr>
          <w:rFonts w:ascii="Times New Roman" w:hAnsi="Times New Roman" w:cs="Times New Roman"/>
          <w:sz w:val="28"/>
          <w:szCs w:val="28"/>
        </w:rPr>
        <w:t>О вредный жар крови! О бесполезна страсть!</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103</w:t>
      </w:r>
      <w:r w:rsidR="00FA3B31" w:rsidRPr="00890BAF">
        <w:rPr>
          <w:rFonts w:ascii="Times New Roman" w:hAnsi="Times New Roman" w:cs="Times New Roman"/>
          <w:sz w:val="28"/>
          <w:szCs w:val="28"/>
        </w:rPr>
        <w:t>]</w:t>
      </w:r>
      <w:r>
        <w:rPr>
          <w:rFonts w:ascii="Times New Roman" w:hAnsi="Times New Roman" w:cs="Times New Roman"/>
          <w:sz w:val="28"/>
          <w:szCs w:val="28"/>
        </w:rPr>
        <w:t>), однако, как и у Клавдия с его влечением ко злу, рациональное начало этого героя оказывается не в силах победить чувственное. Внутренний конфликт Трувора – противоречие между чувствами к брату и любовью к Ильмене. У героя возникает идея заполучить возлюбленную силой, убив брата, – однако, в отличие от Гамлета, он не совершает этого шага:</w:t>
      </w:r>
    </w:p>
    <w:p w:rsidR="00AD4452" w:rsidRPr="0058719E" w:rsidRDefault="00AD4452" w:rsidP="00AD4452">
      <w:pPr>
        <w:spacing w:after="0" w:line="360" w:lineRule="auto"/>
        <w:jc w:val="both"/>
        <w:rPr>
          <w:rFonts w:ascii="Times New Roman" w:hAnsi="Times New Roman" w:cs="Times New Roman"/>
          <w:sz w:val="28"/>
          <w:szCs w:val="28"/>
        </w:rPr>
      </w:pPr>
      <w:r w:rsidRPr="0058719E">
        <w:rPr>
          <w:rFonts w:ascii="Times New Roman" w:hAnsi="Times New Roman" w:cs="Times New Roman"/>
          <w:sz w:val="28"/>
          <w:szCs w:val="28"/>
        </w:rPr>
        <w:t>К Синаву ты поди, и что он брат, забудь,</w:t>
      </w:r>
    </w:p>
    <w:p w:rsidR="00AD4452" w:rsidRPr="0058719E" w:rsidRDefault="00AD4452" w:rsidP="00AD4452">
      <w:pPr>
        <w:spacing w:after="0" w:line="360" w:lineRule="auto"/>
        <w:jc w:val="both"/>
        <w:rPr>
          <w:rFonts w:ascii="Times New Roman" w:hAnsi="Times New Roman" w:cs="Times New Roman"/>
          <w:sz w:val="28"/>
          <w:szCs w:val="28"/>
        </w:rPr>
      </w:pPr>
      <w:r w:rsidRPr="0058719E">
        <w:rPr>
          <w:rFonts w:ascii="Times New Roman" w:hAnsi="Times New Roman" w:cs="Times New Roman"/>
          <w:sz w:val="28"/>
          <w:szCs w:val="28"/>
        </w:rPr>
        <w:t>Поди и меч вонзи в мучителеву грудь,</w:t>
      </w:r>
    </w:p>
    <w:p w:rsidR="00AD4452" w:rsidRPr="0058719E" w:rsidRDefault="00AD4452" w:rsidP="00AD4452">
      <w:pPr>
        <w:spacing w:after="0" w:line="360" w:lineRule="auto"/>
        <w:jc w:val="both"/>
        <w:rPr>
          <w:rFonts w:ascii="Times New Roman" w:hAnsi="Times New Roman" w:cs="Times New Roman"/>
          <w:sz w:val="28"/>
          <w:szCs w:val="28"/>
        </w:rPr>
      </w:pPr>
      <w:r w:rsidRPr="0058719E">
        <w:rPr>
          <w:rFonts w:ascii="Times New Roman" w:hAnsi="Times New Roman" w:cs="Times New Roman"/>
          <w:sz w:val="28"/>
          <w:szCs w:val="28"/>
        </w:rPr>
        <w:t>Что ж будут говорить страны сея народы!..</w:t>
      </w:r>
    </w:p>
    <w:p w:rsidR="00AD4452" w:rsidRPr="0058719E" w:rsidRDefault="00AD4452" w:rsidP="00AD4452">
      <w:pPr>
        <w:spacing w:after="0" w:line="360" w:lineRule="auto"/>
        <w:jc w:val="both"/>
        <w:rPr>
          <w:rFonts w:ascii="Times New Roman" w:hAnsi="Times New Roman" w:cs="Times New Roman"/>
          <w:sz w:val="28"/>
          <w:szCs w:val="28"/>
        </w:rPr>
      </w:pPr>
      <w:r w:rsidRPr="0058719E">
        <w:rPr>
          <w:rFonts w:ascii="Times New Roman" w:hAnsi="Times New Roman" w:cs="Times New Roman"/>
          <w:sz w:val="28"/>
          <w:szCs w:val="28"/>
        </w:rPr>
        <w:t>Пренебрегай молву... Но слышу глас природы:</w:t>
      </w:r>
    </w:p>
    <w:p w:rsidR="00AD4452" w:rsidRPr="0058719E" w:rsidRDefault="00AD4452" w:rsidP="00AD4452">
      <w:pPr>
        <w:spacing w:after="0" w:line="360" w:lineRule="auto"/>
        <w:jc w:val="both"/>
        <w:rPr>
          <w:rFonts w:ascii="Times New Roman" w:hAnsi="Times New Roman" w:cs="Times New Roman"/>
          <w:sz w:val="28"/>
          <w:szCs w:val="28"/>
        </w:rPr>
      </w:pPr>
      <w:r w:rsidRPr="0058719E">
        <w:rPr>
          <w:rFonts w:ascii="Times New Roman" w:hAnsi="Times New Roman" w:cs="Times New Roman"/>
          <w:sz w:val="28"/>
          <w:szCs w:val="28"/>
        </w:rPr>
        <w:t>Постой! куда тебя отмщение влечет!</w:t>
      </w:r>
    </w:p>
    <w:p w:rsidR="00AD4452" w:rsidRPr="0058719E" w:rsidRDefault="00AD4452" w:rsidP="00AD4452">
      <w:pPr>
        <w:spacing w:after="0" w:line="360" w:lineRule="auto"/>
        <w:jc w:val="both"/>
        <w:rPr>
          <w:rFonts w:ascii="Times New Roman" w:hAnsi="Times New Roman" w:cs="Times New Roman"/>
          <w:sz w:val="28"/>
          <w:szCs w:val="28"/>
        </w:rPr>
      </w:pPr>
      <w:r w:rsidRPr="0058719E">
        <w:rPr>
          <w:rFonts w:ascii="Times New Roman" w:hAnsi="Times New Roman" w:cs="Times New Roman"/>
          <w:sz w:val="28"/>
          <w:szCs w:val="28"/>
        </w:rPr>
        <w:t>Не варварска в тебе, геройска кровь течет.</w:t>
      </w:r>
    </w:p>
    <w:p w:rsidR="00AD4452" w:rsidRPr="007866BB" w:rsidRDefault="00AD4452" w:rsidP="00AD4452">
      <w:pPr>
        <w:spacing w:after="0" w:line="360" w:lineRule="auto"/>
        <w:jc w:val="both"/>
        <w:rPr>
          <w:rFonts w:ascii="Times New Roman" w:hAnsi="Times New Roman" w:cs="Times New Roman"/>
          <w:sz w:val="28"/>
          <w:szCs w:val="28"/>
        </w:rPr>
      </w:pPr>
      <w:r w:rsidRPr="0058719E">
        <w:rPr>
          <w:rFonts w:ascii="Times New Roman" w:hAnsi="Times New Roman" w:cs="Times New Roman"/>
          <w:sz w:val="28"/>
          <w:szCs w:val="28"/>
        </w:rPr>
        <w:t>Руки моей к тому не допустите, боги!</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124</w:t>
      </w:r>
      <w:r w:rsidR="00FA3B31" w:rsidRPr="00890BAF">
        <w:rPr>
          <w:rFonts w:ascii="Times New Roman" w:hAnsi="Times New Roman" w:cs="Times New Roman"/>
          <w:sz w:val="28"/>
          <w:szCs w:val="28"/>
        </w:rPr>
        <w:t>]</w:t>
      </w:r>
    </w:p>
    <w:p w:rsidR="00AD4452" w:rsidRDefault="00AD4452" w:rsidP="00AD44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Разность выбора определяет не отличие характеров героев (в сущности, осознанная игра с характером таких персонажей проявится только в «Семире» с ее оппозицией Оскольда и Ростислава), а сама ситуация: во-первых, с Синавом Трувор связан долгом подданного и брата (последнее предполагает и родственные чувства), во-вторых, сам монарх не является тираном, и его гибель будет воспринята народом как преступление («</w:t>
      </w:r>
      <w:r w:rsidRPr="006F1ACD">
        <w:rPr>
          <w:rFonts w:ascii="Times New Roman" w:hAnsi="Times New Roman" w:cs="Times New Roman"/>
          <w:sz w:val="28"/>
          <w:szCs w:val="28"/>
        </w:rPr>
        <w:t>Что ж будут говорить страны сея народы!</w:t>
      </w:r>
      <w:r>
        <w:rPr>
          <w:rFonts w:ascii="Times New Roman" w:hAnsi="Times New Roman" w:cs="Times New Roman"/>
          <w:sz w:val="28"/>
          <w:szCs w:val="28"/>
        </w:rPr>
        <w:t xml:space="preserve">»), в отличие от свержения Клавдия, которое приветствовали страдавшие под его властью граждане. Именно общественное благо, а не стремление к личному счастью или желание мщения является в сумароковских трагедий достаточным основанием для свержения правителя. </w:t>
      </w:r>
      <w:r>
        <w:rPr>
          <w:rFonts w:ascii="Times New Roman" w:hAnsi="Times New Roman" w:cs="Times New Roman"/>
          <w:sz w:val="28"/>
          <w:szCs w:val="28"/>
        </w:rPr>
        <w:lastRenderedPageBreak/>
        <w:t>Как и Хорев, Трувор кончает с собой, не в силах пережить разлуку с любимой, на сей раз еще живой, то есть поступок героя не связан с желанием посмертного воссоединения. Такого рода сентиментальная модель поведения</w:t>
      </w:r>
      <w:r w:rsidR="00A96D1B">
        <w:rPr>
          <w:rStyle w:val="a8"/>
          <w:rFonts w:ascii="Times New Roman" w:hAnsi="Times New Roman" w:cs="Times New Roman"/>
          <w:sz w:val="28"/>
          <w:szCs w:val="28"/>
        </w:rPr>
        <w:footnoteReference w:id="273"/>
      </w:r>
      <w:r>
        <w:rPr>
          <w:rFonts w:ascii="Times New Roman" w:hAnsi="Times New Roman" w:cs="Times New Roman"/>
          <w:sz w:val="28"/>
          <w:szCs w:val="28"/>
        </w:rPr>
        <w:t>, вероятно, была благосклонно воспринята при елизаветинском дворе: не случайно «Синав и Трувор» долгое время оставался одним из наиболее сценически востребованных образцов жанра.</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Особый интерес вызывает фигура Гостомысла – отца героини. Исследователи, даже не дискутируя друг с другом, воспринимали этого героя полярно: его характеризовали и как идеального резонера</w:t>
      </w:r>
      <w:r>
        <w:rPr>
          <w:rStyle w:val="a8"/>
          <w:rFonts w:ascii="Times New Roman" w:hAnsi="Times New Roman" w:cs="Times New Roman"/>
          <w:sz w:val="28"/>
          <w:szCs w:val="28"/>
        </w:rPr>
        <w:footnoteReference w:id="274"/>
      </w:r>
      <w:r>
        <w:rPr>
          <w:rFonts w:ascii="Times New Roman" w:hAnsi="Times New Roman" w:cs="Times New Roman"/>
          <w:sz w:val="28"/>
          <w:szCs w:val="28"/>
        </w:rPr>
        <w:t>,   и как источник бед героини, совершившего или трагическую ошибку</w:t>
      </w:r>
      <w:r>
        <w:rPr>
          <w:rStyle w:val="a8"/>
          <w:rFonts w:ascii="Times New Roman" w:hAnsi="Times New Roman" w:cs="Times New Roman"/>
          <w:sz w:val="28"/>
          <w:szCs w:val="28"/>
        </w:rPr>
        <w:footnoteReference w:id="275"/>
      </w:r>
      <w:r>
        <w:rPr>
          <w:rFonts w:ascii="Times New Roman" w:hAnsi="Times New Roman" w:cs="Times New Roman"/>
          <w:sz w:val="28"/>
          <w:szCs w:val="28"/>
        </w:rPr>
        <w:t>, или вовсе преступление</w:t>
      </w:r>
      <w:r>
        <w:rPr>
          <w:rStyle w:val="a8"/>
          <w:rFonts w:ascii="Times New Roman" w:hAnsi="Times New Roman" w:cs="Times New Roman"/>
          <w:sz w:val="28"/>
          <w:szCs w:val="28"/>
        </w:rPr>
        <w:footnoteReference w:id="276"/>
      </w:r>
      <w:r>
        <w:rPr>
          <w:rFonts w:ascii="Times New Roman" w:hAnsi="Times New Roman" w:cs="Times New Roman"/>
          <w:sz w:val="28"/>
          <w:szCs w:val="28"/>
        </w:rPr>
        <w:t>. У всех этих суждений есть свои основания. С одной стороны, Гостомысл транслирует, например, концепцию идеального монарха («</w:t>
      </w:r>
      <w:r w:rsidRPr="009B4C79">
        <w:rPr>
          <w:rFonts w:ascii="Times New Roman" w:hAnsi="Times New Roman" w:cs="Times New Roman"/>
          <w:sz w:val="28"/>
          <w:szCs w:val="28"/>
        </w:rPr>
        <w:t>Возшед на трон, будь мать народа своего</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117</w:t>
      </w:r>
      <w:r w:rsidR="00FA3B31" w:rsidRPr="00890BAF">
        <w:rPr>
          <w:rFonts w:ascii="Times New Roman" w:hAnsi="Times New Roman" w:cs="Times New Roman"/>
          <w:sz w:val="28"/>
          <w:szCs w:val="28"/>
        </w:rPr>
        <w:t>]</w:t>
      </w:r>
      <w:r w:rsidR="00FA3B31">
        <w:rPr>
          <w:rFonts w:ascii="Times New Roman" w:hAnsi="Times New Roman" w:cs="Times New Roman"/>
          <w:sz w:val="28"/>
          <w:szCs w:val="28"/>
        </w:rPr>
        <w:t xml:space="preserve"> </w:t>
      </w:r>
      <w:r>
        <w:rPr>
          <w:rFonts w:ascii="Times New Roman" w:hAnsi="Times New Roman" w:cs="Times New Roman"/>
          <w:sz w:val="28"/>
          <w:szCs w:val="28"/>
        </w:rPr>
        <w:t>и т.д.) или размышляет о греховности человечества («</w:t>
      </w:r>
      <w:r w:rsidRPr="009B4C79">
        <w:rPr>
          <w:rFonts w:ascii="Times New Roman" w:hAnsi="Times New Roman" w:cs="Times New Roman"/>
          <w:sz w:val="28"/>
          <w:szCs w:val="28"/>
        </w:rPr>
        <w:t>Наполнен наш живот премножеством сует</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119</w:t>
      </w:r>
      <w:r w:rsidR="00FA3B31" w:rsidRPr="00890BAF">
        <w:rPr>
          <w:rFonts w:ascii="Times New Roman" w:hAnsi="Times New Roman" w:cs="Times New Roman"/>
          <w:sz w:val="28"/>
          <w:szCs w:val="28"/>
        </w:rPr>
        <w:t>]</w:t>
      </w:r>
      <w:r>
        <w:rPr>
          <w:rFonts w:ascii="Times New Roman" w:hAnsi="Times New Roman" w:cs="Times New Roman"/>
          <w:sz w:val="28"/>
          <w:szCs w:val="28"/>
        </w:rPr>
        <w:t xml:space="preserve"> и т.д.), то есть высказывает идеи, очевидно, близкие автору. Стремление выдать дочь замуж, во-первых, сопряжено с любовью и жалостью к ней, во-вторых, вызвано объективными причинами и не вполне зависит от желания отца («</w:t>
      </w:r>
      <w:proofErr w:type="gramStart"/>
      <w:r w:rsidRPr="009B4C79">
        <w:rPr>
          <w:rFonts w:ascii="Times New Roman" w:hAnsi="Times New Roman" w:cs="Times New Roman"/>
          <w:sz w:val="28"/>
          <w:szCs w:val="28"/>
        </w:rPr>
        <w:t>И</w:t>
      </w:r>
      <w:proofErr w:type="gramEnd"/>
      <w:r w:rsidRPr="009B4C79">
        <w:rPr>
          <w:rFonts w:ascii="Times New Roman" w:hAnsi="Times New Roman" w:cs="Times New Roman"/>
          <w:sz w:val="28"/>
          <w:szCs w:val="28"/>
        </w:rPr>
        <w:t xml:space="preserve"> если б я ему в сем даре отк</w:t>
      </w:r>
      <w:r>
        <w:rPr>
          <w:rFonts w:ascii="Times New Roman" w:hAnsi="Times New Roman" w:cs="Times New Roman"/>
          <w:sz w:val="28"/>
          <w:szCs w:val="28"/>
        </w:rPr>
        <w:t xml:space="preserve">азал, / </w:t>
      </w:r>
      <w:r w:rsidRPr="009B4C79">
        <w:rPr>
          <w:rFonts w:ascii="Times New Roman" w:hAnsi="Times New Roman" w:cs="Times New Roman"/>
          <w:sz w:val="28"/>
          <w:szCs w:val="28"/>
        </w:rPr>
        <w:t>Народ бы, мя презрев, ему Ильмену дал</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86</w:t>
      </w:r>
      <w:r w:rsidR="00FA3B31" w:rsidRPr="00890BAF">
        <w:rPr>
          <w:rFonts w:ascii="Times New Roman" w:hAnsi="Times New Roman" w:cs="Times New Roman"/>
          <w:sz w:val="28"/>
          <w:szCs w:val="28"/>
        </w:rPr>
        <w:t>]</w:t>
      </w:r>
      <w:r>
        <w:rPr>
          <w:rFonts w:ascii="Times New Roman" w:hAnsi="Times New Roman" w:cs="Times New Roman"/>
          <w:sz w:val="28"/>
          <w:szCs w:val="28"/>
        </w:rPr>
        <w:t>)</w:t>
      </w:r>
      <w:r w:rsidRPr="009B4C79">
        <w:rPr>
          <w:rFonts w:ascii="Times New Roman" w:hAnsi="Times New Roman" w:cs="Times New Roman"/>
          <w:sz w:val="28"/>
          <w:szCs w:val="28"/>
        </w:rPr>
        <w:t>.</w:t>
      </w:r>
      <w:r>
        <w:rPr>
          <w:rFonts w:ascii="Times New Roman" w:hAnsi="Times New Roman" w:cs="Times New Roman"/>
          <w:sz w:val="28"/>
          <w:szCs w:val="28"/>
        </w:rPr>
        <w:t xml:space="preserve"> Смысл действий Гостомысла – общественное благо, которое он считает высшей ценностью: «</w:t>
      </w:r>
      <w:r w:rsidRPr="00EF429F">
        <w:rPr>
          <w:rFonts w:ascii="Times New Roman" w:hAnsi="Times New Roman" w:cs="Times New Roman"/>
          <w:sz w:val="28"/>
          <w:szCs w:val="28"/>
        </w:rPr>
        <w:t>Для общества живот нам должно потерять</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86</w:t>
      </w:r>
      <w:r w:rsidR="00FA3B31" w:rsidRPr="00890BAF">
        <w:rPr>
          <w:rFonts w:ascii="Times New Roman" w:hAnsi="Times New Roman" w:cs="Times New Roman"/>
          <w:sz w:val="28"/>
          <w:szCs w:val="28"/>
        </w:rPr>
        <w:t>]</w:t>
      </w:r>
      <w:r>
        <w:rPr>
          <w:rFonts w:ascii="Times New Roman" w:hAnsi="Times New Roman" w:cs="Times New Roman"/>
          <w:sz w:val="28"/>
          <w:szCs w:val="28"/>
        </w:rPr>
        <w:t xml:space="preserve"> – и такая концепция соотносится с общей структурой трагедии, в частности, с тем, почему Трувор, в отличие от Гамлета, отказывается от мести. С другой стороны, у этого героя много странных для резонера черт. Во-первых, основной мотив, из-за которого ему желанен брак Ильмены и Трувора, – </w:t>
      </w:r>
      <w:r>
        <w:rPr>
          <w:rFonts w:ascii="Times New Roman" w:hAnsi="Times New Roman" w:cs="Times New Roman"/>
          <w:sz w:val="28"/>
          <w:szCs w:val="28"/>
        </w:rPr>
        <w:lastRenderedPageBreak/>
        <w:t>тщеславие: Гостомысл хочет, чтобы его кровь была на престоле («</w:t>
      </w:r>
      <w:r w:rsidRPr="009B4C79">
        <w:rPr>
          <w:rFonts w:ascii="Times New Roman" w:hAnsi="Times New Roman" w:cs="Times New Roman"/>
          <w:sz w:val="28"/>
          <w:szCs w:val="28"/>
        </w:rPr>
        <w:t>Соединить тобой мое с цесарским племя</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84</w:t>
      </w:r>
      <w:r w:rsidR="00FA3B31" w:rsidRPr="00890BAF">
        <w:rPr>
          <w:rFonts w:ascii="Times New Roman" w:hAnsi="Times New Roman" w:cs="Times New Roman"/>
          <w:sz w:val="28"/>
          <w:szCs w:val="28"/>
        </w:rPr>
        <w:t>]</w:t>
      </w:r>
      <w:r>
        <w:rPr>
          <w:rFonts w:ascii="Times New Roman" w:hAnsi="Times New Roman" w:cs="Times New Roman"/>
          <w:sz w:val="28"/>
          <w:szCs w:val="28"/>
        </w:rPr>
        <w:t>). Во-вторых, сам герой называет себя тираном, правда, ставшим таковым не по собственной вине, а по воле рока: «</w:t>
      </w:r>
      <w:r w:rsidRPr="00F52E3E">
        <w:rPr>
          <w:rFonts w:ascii="Times New Roman" w:hAnsi="Times New Roman" w:cs="Times New Roman"/>
          <w:sz w:val="28"/>
          <w:szCs w:val="28"/>
        </w:rPr>
        <w:t>Бед</w:t>
      </w:r>
      <w:r>
        <w:rPr>
          <w:rFonts w:ascii="Times New Roman" w:hAnsi="Times New Roman" w:cs="Times New Roman"/>
          <w:sz w:val="28"/>
          <w:szCs w:val="28"/>
        </w:rPr>
        <w:t xml:space="preserve">ы родят беды, не вижу им конца, / </w:t>
      </w:r>
      <w:r w:rsidRPr="00F52E3E">
        <w:rPr>
          <w:rFonts w:ascii="Times New Roman" w:hAnsi="Times New Roman" w:cs="Times New Roman"/>
          <w:sz w:val="28"/>
          <w:szCs w:val="28"/>
        </w:rPr>
        <w:t>И сделали меня тираном из отца</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94</w:t>
      </w:r>
      <w:r w:rsidR="00FA3B31" w:rsidRPr="00890BAF">
        <w:rPr>
          <w:rFonts w:ascii="Times New Roman" w:hAnsi="Times New Roman" w:cs="Times New Roman"/>
          <w:sz w:val="28"/>
          <w:szCs w:val="28"/>
        </w:rPr>
        <w:t>]</w:t>
      </w:r>
      <w:r>
        <w:rPr>
          <w:rFonts w:ascii="Times New Roman" w:hAnsi="Times New Roman" w:cs="Times New Roman"/>
          <w:sz w:val="28"/>
          <w:szCs w:val="28"/>
        </w:rPr>
        <w:t>. На парадоксальность этого персонажа обратил внимание Н. Н. Булич в монографии 1854 г.</w:t>
      </w:r>
      <w:r>
        <w:rPr>
          <w:rStyle w:val="a8"/>
          <w:rFonts w:ascii="Times New Roman" w:hAnsi="Times New Roman" w:cs="Times New Roman"/>
          <w:sz w:val="28"/>
          <w:szCs w:val="28"/>
        </w:rPr>
        <w:footnoteReference w:id="277"/>
      </w:r>
      <w:r>
        <w:rPr>
          <w:rFonts w:ascii="Times New Roman" w:hAnsi="Times New Roman" w:cs="Times New Roman"/>
          <w:sz w:val="28"/>
          <w:szCs w:val="28"/>
        </w:rPr>
        <w:t xml:space="preserve"> Л</w:t>
      </w:r>
      <w:r w:rsidRPr="009059B3">
        <w:rPr>
          <w:rFonts w:ascii="Times New Roman" w:hAnsi="Times New Roman" w:cs="Times New Roman"/>
          <w:sz w:val="28"/>
          <w:szCs w:val="28"/>
        </w:rPr>
        <w:t xml:space="preserve">итературовед говорит о практически полном отсутствии в трагедиях действия как такового, указывая, что его заменяют монологи героев, и приводя в пример пренебрежения к действию логически необоснованные поступки Гостомысла, который дважды оставляет дочь наедине с возлюбленным, добиваясь при этом их разлучения. Это наблюдение подтверждается: в </w:t>
      </w:r>
      <w:r w:rsidRPr="009059B3">
        <w:rPr>
          <w:rFonts w:ascii="Times New Roman" w:hAnsi="Times New Roman" w:cs="Times New Roman"/>
          <w:sz w:val="28"/>
          <w:szCs w:val="28"/>
          <w:lang w:val="en-US"/>
        </w:rPr>
        <w:t>III</w:t>
      </w:r>
      <w:r w:rsidRPr="009059B3">
        <w:rPr>
          <w:rFonts w:ascii="Times New Roman" w:hAnsi="Times New Roman" w:cs="Times New Roman"/>
          <w:sz w:val="28"/>
          <w:szCs w:val="28"/>
        </w:rPr>
        <w:t xml:space="preserve"> явлении третьего действия и </w:t>
      </w:r>
      <w:r w:rsidRPr="009059B3">
        <w:rPr>
          <w:rFonts w:ascii="Times New Roman" w:hAnsi="Times New Roman" w:cs="Times New Roman"/>
          <w:sz w:val="28"/>
          <w:szCs w:val="28"/>
          <w:lang w:val="en-US"/>
        </w:rPr>
        <w:t>IV</w:t>
      </w:r>
      <w:r w:rsidRPr="009059B3">
        <w:rPr>
          <w:rFonts w:ascii="Times New Roman" w:hAnsi="Times New Roman" w:cs="Times New Roman"/>
          <w:sz w:val="28"/>
          <w:szCs w:val="28"/>
        </w:rPr>
        <w:t xml:space="preserve"> явлении четвертого Трувор и Ильмена, покинутые Гостомыслом, остаются вдвоем, однако такую ситуацию можно трактовать и иначе: в обоих случ</w:t>
      </w:r>
      <w:r>
        <w:rPr>
          <w:rFonts w:ascii="Times New Roman" w:hAnsi="Times New Roman" w:cs="Times New Roman"/>
          <w:sz w:val="28"/>
          <w:szCs w:val="28"/>
        </w:rPr>
        <w:t>аях отец ожидает</w:t>
      </w:r>
      <w:r w:rsidRPr="009059B3">
        <w:rPr>
          <w:rFonts w:ascii="Times New Roman" w:hAnsi="Times New Roman" w:cs="Times New Roman"/>
          <w:sz w:val="28"/>
          <w:szCs w:val="28"/>
        </w:rPr>
        <w:t>, что дочь и ее возлюбленный покорятся долгу</w:t>
      </w:r>
      <w:r>
        <w:rPr>
          <w:rFonts w:ascii="Times New Roman" w:hAnsi="Times New Roman" w:cs="Times New Roman"/>
          <w:sz w:val="28"/>
          <w:szCs w:val="28"/>
        </w:rPr>
        <w:t>, и дает им попрощаться друг с другом, что становится еще одним свидетельством противоречивой воли героя</w:t>
      </w:r>
      <w:r w:rsidRPr="009059B3">
        <w:rPr>
          <w:rFonts w:ascii="Times New Roman" w:hAnsi="Times New Roman" w:cs="Times New Roman"/>
          <w:sz w:val="28"/>
          <w:szCs w:val="28"/>
        </w:rPr>
        <w:t>.</w:t>
      </w:r>
      <w:r>
        <w:rPr>
          <w:rFonts w:ascii="Times New Roman" w:hAnsi="Times New Roman" w:cs="Times New Roman"/>
          <w:sz w:val="28"/>
          <w:szCs w:val="28"/>
        </w:rPr>
        <w:t xml:space="preserve"> Отец героини – казалось бы, скорее, технический с точки зрения структуры трагедии персонаж, однако в образе Гостомысла есть и зачатки внутреннего конфликта, и парадокс, связанный, вероятно, с генеалогией этого героя в системе сумароковской трагедии. По роли в модели он прямо наследует законченному злодею Полонию, скорее, анти-резонеру, тогда как идеологически – близок к резонерам-наперсникам (которых в «Синаве и Труворе» нет, то есть их функция во многом и ложится на отца, выслушивающего жалобы дочери, советующего ей придерживаться долга, высказывающегося о власти и смысле человеческой жизни и проч.). Еще один внутрисистемный источник этого образа – Завлох, отец Оснельды, также, следуя своим принципам, запретивший дочери соединиться с любимым (хотя в остальном их роль принципиально разнится: Завлох был врагом Кия, а Гостомысл – верным подданным Синава).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Схема «Синава и Трувора», в отличие от ее варианта, представленного в «Гамлете», подлинно трагична, потому что, исходя из заданных параметров, такое действие может привести только к катастрофе (если никто из героев не изменит саму структуру – правитель не откажется от своего желания, влюбленный – от долга перед ним и т.д.). Все герои трагедии приходят к краху: Ильмена и Трувор погибают, Синав глубоко раскаивается и на какой-то момент лишается рассудка (эпизод, отмеченный ярким психологизмом), а Гостомысл, потерявший дочь, тоскует по ней. В дальнейших трагедиях Сумароков будет искать пути для иного, счастливого разрешения </w:t>
      </w:r>
      <w:r w:rsidR="002A705F">
        <w:rPr>
          <w:rFonts w:ascii="Times New Roman" w:hAnsi="Times New Roman" w:cs="Times New Roman"/>
          <w:sz w:val="28"/>
          <w:szCs w:val="28"/>
        </w:rPr>
        <w:t xml:space="preserve">подобного </w:t>
      </w:r>
      <w:r>
        <w:rPr>
          <w:rFonts w:ascii="Times New Roman" w:hAnsi="Times New Roman" w:cs="Times New Roman"/>
          <w:sz w:val="28"/>
          <w:szCs w:val="28"/>
        </w:rPr>
        <w:t xml:space="preserve">конфликта. </w:t>
      </w:r>
    </w:p>
    <w:p w:rsidR="00AD4452" w:rsidRDefault="00AD4452" w:rsidP="00AD4452">
      <w:pPr>
        <w:spacing w:line="360" w:lineRule="auto"/>
        <w:ind w:firstLine="709"/>
        <w:jc w:val="both"/>
        <w:rPr>
          <w:rFonts w:ascii="Times New Roman" w:hAnsi="Times New Roman" w:cs="Times New Roman"/>
          <w:sz w:val="28"/>
          <w:szCs w:val="28"/>
        </w:rPr>
      </w:pPr>
    </w:p>
    <w:p w:rsidR="00AD4452" w:rsidRDefault="00AD4452" w:rsidP="00AD4452">
      <w:pPr>
        <w:pStyle w:val="ad"/>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«Артистона»</w:t>
      </w:r>
    </w:p>
    <w:p w:rsidR="00AD4452" w:rsidRDefault="002A705F"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Основу для этой трагедии составляет «любовный треугольник» Артистоны, Дария и Орканта, однако он </w:t>
      </w:r>
      <w:r w:rsidR="00AD4452">
        <w:rPr>
          <w:rFonts w:ascii="Times New Roman" w:hAnsi="Times New Roman" w:cs="Times New Roman"/>
          <w:sz w:val="28"/>
          <w:szCs w:val="28"/>
        </w:rPr>
        <w:t xml:space="preserve">не вполне отражает персонажную систему </w:t>
      </w:r>
      <w:r>
        <w:rPr>
          <w:rFonts w:ascii="Times New Roman" w:hAnsi="Times New Roman" w:cs="Times New Roman"/>
          <w:sz w:val="28"/>
          <w:szCs w:val="28"/>
        </w:rPr>
        <w:t>пьесы</w:t>
      </w:r>
      <w:r w:rsidR="00AD4452">
        <w:rPr>
          <w:rFonts w:ascii="Times New Roman" w:hAnsi="Times New Roman" w:cs="Times New Roman"/>
          <w:sz w:val="28"/>
          <w:szCs w:val="28"/>
        </w:rPr>
        <w:t xml:space="preserve">. Не менее важную роль, чем </w:t>
      </w:r>
      <w:r>
        <w:rPr>
          <w:rFonts w:ascii="Times New Roman" w:hAnsi="Times New Roman" w:cs="Times New Roman"/>
          <w:sz w:val="28"/>
          <w:szCs w:val="28"/>
        </w:rPr>
        <w:t>его участники</w:t>
      </w:r>
      <w:r w:rsidR="00AD4452">
        <w:rPr>
          <w:rFonts w:ascii="Times New Roman" w:hAnsi="Times New Roman" w:cs="Times New Roman"/>
          <w:sz w:val="28"/>
          <w:szCs w:val="28"/>
        </w:rPr>
        <w:t xml:space="preserve">, играет Федима – сестра Орканта, желающая сделаться супругой влюбленного в Артистону Дария и потому ставшая врагом заглавной героини (не создавая ей, однако же, никакого противодействия, потому что векторы воли этих персонажей совпадают: Артистона и сама не желает брака с нелюбимым ею Дарием). Необходимость во включении в действие Федимы и ее отца Отана следует из сопоставления «Артистоны» с </w:t>
      </w:r>
      <w:r>
        <w:rPr>
          <w:rFonts w:ascii="Times New Roman" w:hAnsi="Times New Roman" w:cs="Times New Roman"/>
          <w:sz w:val="28"/>
          <w:szCs w:val="28"/>
        </w:rPr>
        <w:t>моделью</w:t>
      </w:r>
      <w:r w:rsidR="00AD4452">
        <w:rPr>
          <w:rFonts w:ascii="Times New Roman" w:hAnsi="Times New Roman" w:cs="Times New Roman"/>
          <w:sz w:val="28"/>
          <w:szCs w:val="28"/>
        </w:rPr>
        <w:t xml:space="preserve"> «Синава и Трувора», предыдущей сумароковской трагедии.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Синав, Дарий является пусть и не идеальным, подверженным любовной страсти, но законным правителем, «отцом народа» («</w:t>
      </w:r>
      <w:r w:rsidRPr="00AC3415">
        <w:rPr>
          <w:rFonts w:ascii="Times New Roman" w:hAnsi="Times New Roman" w:cs="Times New Roman"/>
          <w:sz w:val="28"/>
          <w:szCs w:val="28"/>
        </w:rPr>
        <w:t>В народе, коему поднесь я был отец</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180</w:t>
      </w:r>
      <w:r w:rsidR="00FA3B31" w:rsidRPr="00890BAF">
        <w:rPr>
          <w:rFonts w:ascii="Times New Roman" w:hAnsi="Times New Roman" w:cs="Times New Roman"/>
          <w:sz w:val="28"/>
          <w:szCs w:val="28"/>
        </w:rPr>
        <w:t>]</w:t>
      </w:r>
      <w:r>
        <w:rPr>
          <w:rFonts w:ascii="Times New Roman" w:hAnsi="Times New Roman" w:cs="Times New Roman"/>
          <w:sz w:val="28"/>
          <w:szCs w:val="28"/>
        </w:rPr>
        <w:t>). Оркант признает свой долг подданного и не желает восставать на правителя, узнав, что тот пожелал сделать своей женой его возлюбленную Артистону («</w:t>
      </w:r>
      <w:r w:rsidRPr="00AC3415">
        <w:rPr>
          <w:rFonts w:ascii="Times New Roman" w:hAnsi="Times New Roman" w:cs="Times New Roman"/>
          <w:sz w:val="28"/>
          <w:szCs w:val="28"/>
        </w:rPr>
        <w:t>Прияти не хочу совета бесполезна:</w:t>
      </w:r>
      <w:r>
        <w:rPr>
          <w:rFonts w:ascii="Times New Roman" w:hAnsi="Times New Roman" w:cs="Times New Roman"/>
          <w:sz w:val="28"/>
          <w:szCs w:val="28"/>
        </w:rPr>
        <w:t xml:space="preserve"> / </w:t>
      </w:r>
      <w:r w:rsidRPr="00AC3415">
        <w:rPr>
          <w:rFonts w:ascii="Times New Roman" w:hAnsi="Times New Roman" w:cs="Times New Roman"/>
          <w:sz w:val="28"/>
          <w:szCs w:val="28"/>
        </w:rPr>
        <w:t>Един из них мне царь, другая мне любезна</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142</w:t>
      </w:r>
      <w:r w:rsidR="00FA3B31" w:rsidRPr="00890BAF">
        <w:rPr>
          <w:rFonts w:ascii="Times New Roman" w:hAnsi="Times New Roman" w:cs="Times New Roman"/>
          <w:sz w:val="28"/>
          <w:szCs w:val="28"/>
        </w:rPr>
        <w:t>]</w:t>
      </w:r>
      <w:r>
        <w:rPr>
          <w:rFonts w:ascii="Times New Roman" w:hAnsi="Times New Roman" w:cs="Times New Roman"/>
          <w:sz w:val="28"/>
          <w:szCs w:val="28"/>
        </w:rPr>
        <w:t>)</w:t>
      </w:r>
      <w:r w:rsidRPr="00AC3415">
        <w:rPr>
          <w:rFonts w:ascii="Times New Roman" w:hAnsi="Times New Roman" w:cs="Times New Roman"/>
          <w:sz w:val="28"/>
          <w:szCs w:val="28"/>
        </w:rPr>
        <w:t>.</w:t>
      </w:r>
      <w:r>
        <w:rPr>
          <w:rFonts w:ascii="Times New Roman" w:hAnsi="Times New Roman" w:cs="Times New Roman"/>
          <w:sz w:val="28"/>
          <w:szCs w:val="28"/>
        </w:rPr>
        <w:t xml:space="preserve"> Против монарха </w:t>
      </w:r>
      <w:r>
        <w:rPr>
          <w:rFonts w:ascii="Times New Roman" w:hAnsi="Times New Roman" w:cs="Times New Roman"/>
          <w:sz w:val="28"/>
          <w:szCs w:val="28"/>
        </w:rPr>
        <w:lastRenderedPageBreak/>
        <w:t>выступает, однако, Отан, отец Федимы и Орканта, возведший его на престол («</w:t>
      </w:r>
      <w:r w:rsidRPr="00AC3415">
        <w:rPr>
          <w:rFonts w:ascii="Times New Roman" w:hAnsi="Times New Roman" w:cs="Times New Roman"/>
          <w:sz w:val="28"/>
          <w:szCs w:val="28"/>
        </w:rPr>
        <w:t>Злодей его таков велик Отаном стал</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160</w:t>
      </w:r>
      <w:r w:rsidR="00FA3B31" w:rsidRPr="00890BAF">
        <w:rPr>
          <w:rFonts w:ascii="Times New Roman" w:hAnsi="Times New Roman" w:cs="Times New Roman"/>
          <w:sz w:val="28"/>
          <w:szCs w:val="28"/>
        </w:rPr>
        <w:t>]</w:t>
      </w:r>
      <w:r>
        <w:rPr>
          <w:rFonts w:ascii="Times New Roman" w:hAnsi="Times New Roman" w:cs="Times New Roman"/>
          <w:sz w:val="28"/>
          <w:szCs w:val="28"/>
        </w:rPr>
        <w:t>) с тем, чтобы Дарий взял в жены дочь Отана и сделал его род правящим (мотив, сходный с желанием Гостомысла, прочащего Ильмену за Синава). Узнав о том, что монарх предпочел Федиме Артистону, все члены семьи демонстрируют разные модели восприятия ситуации, говорящие о их характере: дочь желает убить и Дария, и его избранницу («…</w:t>
      </w:r>
      <w:r w:rsidRPr="00AC3415">
        <w:rPr>
          <w:rFonts w:ascii="Times New Roman" w:hAnsi="Times New Roman" w:cs="Times New Roman"/>
          <w:sz w:val="28"/>
          <w:szCs w:val="28"/>
        </w:rPr>
        <w:t>пусть неверная подобно с ним умрет</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142</w:t>
      </w:r>
      <w:r w:rsidR="00FA3B31" w:rsidRPr="00890BAF">
        <w:rPr>
          <w:rFonts w:ascii="Times New Roman" w:hAnsi="Times New Roman" w:cs="Times New Roman"/>
          <w:sz w:val="28"/>
          <w:szCs w:val="28"/>
        </w:rPr>
        <w:t>]</w:t>
      </w:r>
      <w:r>
        <w:rPr>
          <w:rFonts w:ascii="Times New Roman" w:hAnsi="Times New Roman" w:cs="Times New Roman"/>
          <w:sz w:val="28"/>
          <w:szCs w:val="28"/>
        </w:rPr>
        <w:t>), Отан – наказать правителя и отдать Артистону сыну («</w:t>
      </w:r>
      <w:r w:rsidRPr="007F3B75">
        <w:rPr>
          <w:rFonts w:ascii="Times New Roman" w:hAnsi="Times New Roman" w:cs="Times New Roman"/>
          <w:sz w:val="28"/>
          <w:szCs w:val="28"/>
        </w:rPr>
        <w:t>Узришь изменника ты мертва пред собой</w:t>
      </w:r>
      <w:r>
        <w:rPr>
          <w:rFonts w:ascii="Times New Roman" w:hAnsi="Times New Roman" w:cs="Times New Roman"/>
          <w:sz w:val="28"/>
          <w:szCs w:val="28"/>
        </w:rPr>
        <w:t>», «</w:t>
      </w:r>
      <w:r w:rsidRPr="007F3B75">
        <w:rPr>
          <w:rFonts w:ascii="Times New Roman" w:hAnsi="Times New Roman" w:cs="Times New Roman"/>
          <w:sz w:val="28"/>
          <w:szCs w:val="28"/>
        </w:rPr>
        <w:t>Я с Артистоною на трон тебя взведу</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142</w:t>
      </w:r>
      <w:r w:rsidR="00FA3B31" w:rsidRPr="00890BAF">
        <w:rPr>
          <w:rFonts w:ascii="Times New Roman" w:hAnsi="Times New Roman" w:cs="Times New Roman"/>
          <w:sz w:val="28"/>
          <w:szCs w:val="28"/>
        </w:rPr>
        <w:t>]</w:t>
      </w:r>
      <w:r>
        <w:rPr>
          <w:rFonts w:ascii="Times New Roman" w:hAnsi="Times New Roman" w:cs="Times New Roman"/>
          <w:sz w:val="28"/>
          <w:szCs w:val="28"/>
        </w:rPr>
        <w:t>), Оркант же готов</w:t>
      </w:r>
      <w:r w:rsidR="00B374F7">
        <w:rPr>
          <w:rFonts w:ascii="Times New Roman" w:hAnsi="Times New Roman" w:cs="Times New Roman"/>
          <w:sz w:val="28"/>
          <w:szCs w:val="28"/>
        </w:rPr>
        <w:t xml:space="preserve"> простить обоих, несмотря на то</w:t>
      </w:r>
      <w:r>
        <w:rPr>
          <w:rFonts w:ascii="Times New Roman" w:hAnsi="Times New Roman" w:cs="Times New Roman"/>
          <w:sz w:val="28"/>
          <w:szCs w:val="28"/>
        </w:rPr>
        <w:t xml:space="preserve"> что сам имеет некие основания полагать престол принадлежащим ему по праву («</w:t>
      </w:r>
      <w:r w:rsidRPr="007F3B75">
        <w:rPr>
          <w:rFonts w:ascii="Times New Roman" w:hAnsi="Times New Roman" w:cs="Times New Roman"/>
          <w:sz w:val="28"/>
          <w:szCs w:val="28"/>
        </w:rPr>
        <w:t>Не тщуся ов</w:t>
      </w:r>
      <w:r>
        <w:rPr>
          <w:rFonts w:ascii="Times New Roman" w:hAnsi="Times New Roman" w:cs="Times New Roman"/>
          <w:sz w:val="28"/>
          <w:szCs w:val="28"/>
        </w:rPr>
        <w:t xml:space="preserve">ладеть ни сердцем принужденным, / </w:t>
      </w:r>
      <w:r w:rsidRPr="007F3B75">
        <w:rPr>
          <w:rFonts w:ascii="Times New Roman" w:hAnsi="Times New Roman" w:cs="Times New Roman"/>
          <w:sz w:val="28"/>
          <w:szCs w:val="28"/>
        </w:rPr>
        <w:t>Не тщуся овладеть ни скиптром похищенным</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142</w:t>
      </w:r>
      <w:r w:rsidR="00FA3B31" w:rsidRPr="00890BAF">
        <w:rPr>
          <w:rFonts w:ascii="Times New Roman" w:hAnsi="Times New Roman" w:cs="Times New Roman"/>
          <w:sz w:val="28"/>
          <w:szCs w:val="28"/>
        </w:rPr>
        <w:t>]</w:t>
      </w:r>
      <w:r>
        <w:rPr>
          <w:rFonts w:ascii="Times New Roman" w:hAnsi="Times New Roman" w:cs="Times New Roman"/>
          <w:sz w:val="28"/>
          <w:szCs w:val="28"/>
        </w:rPr>
        <w:t>)</w:t>
      </w:r>
      <w:r w:rsidRPr="007F3B75">
        <w:rPr>
          <w:rFonts w:ascii="Times New Roman" w:hAnsi="Times New Roman" w:cs="Times New Roman"/>
          <w:sz w:val="28"/>
          <w:szCs w:val="28"/>
        </w:rPr>
        <w:t>.</w:t>
      </w:r>
      <w:r>
        <w:rPr>
          <w:rFonts w:ascii="Times New Roman" w:hAnsi="Times New Roman" w:cs="Times New Roman"/>
          <w:sz w:val="28"/>
          <w:szCs w:val="28"/>
        </w:rPr>
        <w:t xml:space="preserve"> Только узнав, что Дарий силой заставил Артистону написать письмо, герой присоединяется к своему отцу. Связь долга обрывается, и трагедия имеет возможность развиваться по модели «Гамлета»: правитель физически побежден и вынужден отдать героиню возлюбленному; однако победа оказывается невозможна, потому что Дарий, несмотря на свой зыбкий статус и любовную страсть, остается законным и вполне добродетельным монархом. Тогда в ход вступает другая возможность для разрешения противоречия: Дарий самостоятельно отступается от Артистоны, что его вынуждает сделать не поражение, как предполагалось, а победа. Материальный триумф монарх закрепляет моральным – актом милости, доброй воли, которое и становится моментом его окончательной легитимации:</w:t>
      </w:r>
    </w:p>
    <w:p w:rsidR="00AD4452" w:rsidRPr="0078432E" w:rsidRDefault="00AD4452" w:rsidP="00AD4452">
      <w:pPr>
        <w:spacing w:line="360" w:lineRule="auto"/>
        <w:jc w:val="both"/>
        <w:rPr>
          <w:rFonts w:ascii="Times New Roman" w:hAnsi="Times New Roman" w:cs="Times New Roman"/>
          <w:sz w:val="28"/>
          <w:szCs w:val="28"/>
        </w:rPr>
      </w:pPr>
      <w:r w:rsidRPr="0078432E">
        <w:rPr>
          <w:rFonts w:ascii="Times New Roman" w:hAnsi="Times New Roman" w:cs="Times New Roman"/>
          <w:sz w:val="28"/>
          <w:szCs w:val="28"/>
        </w:rPr>
        <w:t>Не с тем я победил, чтоб радостный сей час</w:t>
      </w:r>
    </w:p>
    <w:p w:rsidR="00AD4452" w:rsidRDefault="00AD4452" w:rsidP="00AD4452">
      <w:pPr>
        <w:spacing w:line="360" w:lineRule="auto"/>
        <w:jc w:val="both"/>
        <w:rPr>
          <w:rFonts w:ascii="Times New Roman" w:hAnsi="Times New Roman" w:cs="Times New Roman"/>
          <w:sz w:val="28"/>
          <w:szCs w:val="28"/>
        </w:rPr>
      </w:pPr>
      <w:r w:rsidRPr="0078432E">
        <w:rPr>
          <w:rFonts w:ascii="Times New Roman" w:hAnsi="Times New Roman" w:cs="Times New Roman"/>
          <w:sz w:val="28"/>
          <w:szCs w:val="28"/>
        </w:rPr>
        <w:t>По вшествии</w:t>
      </w:r>
      <w:r>
        <w:rPr>
          <w:rFonts w:ascii="Times New Roman" w:hAnsi="Times New Roman" w:cs="Times New Roman"/>
          <w:sz w:val="28"/>
          <w:szCs w:val="28"/>
        </w:rPr>
        <w:t xml:space="preserve"> во град последний был для вас.</w:t>
      </w:r>
    </w:p>
    <w:p w:rsidR="00AD4452" w:rsidRDefault="00AD4452" w:rsidP="00AD4452">
      <w:pPr>
        <w:spacing w:line="360" w:lineRule="auto"/>
        <w:jc w:val="both"/>
        <w:rPr>
          <w:rFonts w:ascii="Times New Roman" w:hAnsi="Times New Roman" w:cs="Times New Roman"/>
          <w:sz w:val="28"/>
          <w:szCs w:val="28"/>
        </w:rPr>
      </w:pPr>
      <w:r w:rsidRPr="0078432E">
        <w:rPr>
          <w:rFonts w:ascii="Times New Roman" w:hAnsi="Times New Roman" w:cs="Times New Roman"/>
          <w:sz w:val="28"/>
          <w:szCs w:val="28"/>
        </w:rPr>
        <w:t>Прощаю вам вину. Враги мои, живите,</w:t>
      </w:r>
    </w:p>
    <w:p w:rsidR="00AD4452" w:rsidRDefault="00AD4452" w:rsidP="00AD4452">
      <w:pPr>
        <w:spacing w:line="360" w:lineRule="auto"/>
        <w:jc w:val="both"/>
        <w:rPr>
          <w:rFonts w:ascii="Times New Roman" w:hAnsi="Times New Roman" w:cs="Times New Roman"/>
          <w:sz w:val="28"/>
          <w:szCs w:val="28"/>
        </w:rPr>
      </w:pPr>
      <w:r w:rsidRPr="0078432E">
        <w:rPr>
          <w:rFonts w:ascii="Times New Roman" w:hAnsi="Times New Roman" w:cs="Times New Roman"/>
          <w:sz w:val="28"/>
          <w:szCs w:val="28"/>
        </w:rPr>
        <w:t>Служите верно мне и Дария любите.</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181</w:t>
      </w:r>
      <w:r w:rsidR="00FA3B31" w:rsidRPr="00890BAF">
        <w:rPr>
          <w:rFonts w:ascii="Times New Roman" w:hAnsi="Times New Roman" w:cs="Times New Roman"/>
          <w:sz w:val="28"/>
          <w:szCs w:val="28"/>
        </w:rPr>
        <w:t>]</w:t>
      </w:r>
    </w:p>
    <w:p w:rsidR="00AD4452" w:rsidRDefault="00AD4452" w:rsidP="00AD445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Следуя высказанной Кием формуле «Быть должен праведен, и строг, и милосерд», Дарий, прежде чересчур жестокий, теперь соответствует и ее последнему компоненту, а мгновенная победа над страстью (излишне условная в иной ситуации) мотивируется вступлением героя в новый статус – монарха, равного Киру, – его преображением. </w:t>
      </w:r>
    </w:p>
    <w:p w:rsidR="00AD4452" w:rsidRDefault="00B374F7"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Действия</w:t>
      </w:r>
      <w:r w:rsidR="00A96D1B">
        <w:rPr>
          <w:rFonts w:ascii="Times New Roman" w:hAnsi="Times New Roman" w:cs="Times New Roman"/>
          <w:sz w:val="28"/>
          <w:szCs w:val="28"/>
        </w:rPr>
        <w:t xml:space="preserve"> Федимы и Отана</w:t>
      </w:r>
      <w:r w:rsidR="00AD4452">
        <w:rPr>
          <w:rFonts w:ascii="Times New Roman" w:hAnsi="Times New Roman" w:cs="Times New Roman"/>
          <w:sz w:val="28"/>
          <w:szCs w:val="28"/>
        </w:rPr>
        <w:t>, таким образом, в итоге</w:t>
      </w:r>
      <w:r>
        <w:rPr>
          <w:rFonts w:ascii="Times New Roman" w:hAnsi="Times New Roman" w:cs="Times New Roman"/>
          <w:sz w:val="28"/>
          <w:szCs w:val="28"/>
        </w:rPr>
        <w:t xml:space="preserve"> и разрешают, пусть и косвенно, возникшие противоречия</w:t>
      </w:r>
      <w:r w:rsidR="00AD4452">
        <w:rPr>
          <w:rFonts w:ascii="Times New Roman" w:hAnsi="Times New Roman" w:cs="Times New Roman"/>
          <w:sz w:val="28"/>
          <w:szCs w:val="28"/>
        </w:rPr>
        <w:t xml:space="preserve">. Функция героини в таком случае сводится к тому, чтобы быть отвергнутой и тем самым вызвать гнев отца, никаких действий </w:t>
      </w:r>
      <w:r>
        <w:rPr>
          <w:rFonts w:ascii="Times New Roman" w:hAnsi="Times New Roman" w:cs="Times New Roman"/>
          <w:sz w:val="28"/>
          <w:szCs w:val="28"/>
        </w:rPr>
        <w:t xml:space="preserve">это не подразумевает. Для того </w:t>
      </w:r>
      <w:r w:rsidR="00AD4452">
        <w:rPr>
          <w:rFonts w:ascii="Times New Roman" w:hAnsi="Times New Roman" w:cs="Times New Roman"/>
          <w:sz w:val="28"/>
          <w:szCs w:val="28"/>
        </w:rPr>
        <w:t xml:space="preserve">чтобы включить этого персонажа в действие, Сумароков создает побочную линию конфликта – ее любовь к Дарию и желание отомстить, в результате же Федима становится героиней, едва ли менее значимой, чем сама Артистона. </w:t>
      </w:r>
      <w:r>
        <w:rPr>
          <w:rFonts w:ascii="Times New Roman" w:hAnsi="Times New Roman" w:cs="Times New Roman"/>
          <w:sz w:val="28"/>
          <w:szCs w:val="28"/>
        </w:rPr>
        <w:t>Девушка</w:t>
      </w:r>
      <w:r w:rsidR="00AD4452">
        <w:rPr>
          <w:rFonts w:ascii="Times New Roman" w:hAnsi="Times New Roman" w:cs="Times New Roman"/>
          <w:sz w:val="28"/>
          <w:szCs w:val="28"/>
        </w:rPr>
        <w:t xml:space="preserve"> страдает от невзаимной любви и обиды (Дарий, обещавший Федиме вступить с ней в брак, обязан престолом ее влиянию на отца: «И я его одна на троне утвердила»</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143</w:t>
      </w:r>
      <w:r w:rsidR="00FA3B31" w:rsidRPr="00890BAF">
        <w:rPr>
          <w:rFonts w:ascii="Times New Roman" w:hAnsi="Times New Roman" w:cs="Times New Roman"/>
          <w:sz w:val="28"/>
          <w:szCs w:val="28"/>
        </w:rPr>
        <w:t>]</w:t>
      </w:r>
      <w:r w:rsidR="00AD4452">
        <w:rPr>
          <w:rFonts w:ascii="Times New Roman" w:hAnsi="Times New Roman" w:cs="Times New Roman"/>
          <w:sz w:val="28"/>
          <w:szCs w:val="28"/>
        </w:rPr>
        <w:t>)</w:t>
      </w:r>
      <w:r w:rsidR="00AD4452" w:rsidRPr="00FB6A99">
        <w:rPr>
          <w:rFonts w:ascii="Times New Roman" w:hAnsi="Times New Roman" w:cs="Times New Roman"/>
          <w:sz w:val="28"/>
          <w:szCs w:val="28"/>
        </w:rPr>
        <w:t>,</w:t>
      </w:r>
      <w:r w:rsidR="00AD4452">
        <w:rPr>
          <w:rFonts w:ascii="Times New Roman" w:hAnsi="Times New Roman" w:cs="Times New Roman"/>
          <w:sz w:val="28"/>
          <w:szCs w:val="28"/>
        </w:rPr>
        <w:t xml:space="preserve"> страсть любовная при этом накладывается на саму сущность дочери Отана. Федима занимает место в галерее героев-гордецов вместе с Полонием</w:t>
      </w:r>
      <w:r w:rsidR="00AD4452">
        <w:rPr>
          <w:rStyle w:val="a8"/>
          <w:rFonts w:ascii="Times New Roman" w:hAnsi="Times New Roman" w:cs="Times New Roman"/>
          <w:sz w:val="28"/>
          <w:szCs w:val="28"/>
        </w:rPr>
        <w:footnoteReference w:id="278"/>
      </w:r>
      <w:r w:rsidR="00AD4452">
        <w:rPr>
          <w:rFonts w:ascii="Times New Roman" w:hAnsi="Times New Roman" w:cs="Times New Roman"/>
          <w:sz w:val="28"/>
          <w:szCs w:val="28"/>
        </w:rPr>
        <w:t xml:space="preserve"> и Оскольдом, вплоть до мотива самоубийства как вызова мирозданию: жить для нее – «покорствовать богам», брата она предпочтет видеть скорее мертвым, чем сдавшимся Дарию («</w:t>
      </w:r>
      <w:r w:rsidR="00AD4452" w:rsidRPr="00DC40AA">
        <w:rPr>
          <w:rFonts w:ascii="Times New Roman" w:hAnsi="Times New Roman" w:cs="Times New Roman"/>
          <w:sz w:val="28"/>
          <w:szCs w:val="28"/>
        </w:rPr>
        <w:t>Не дайте зреть его очам моим живаго!</w:t>
      </w:r>
      <w:r w:rsidR="00AD4452">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178</w:t>
      </w:r>
      <w:r w:rsidR="00FA3B31" w:rsidRPr="00890BAF">
        <w:rPr>
          <w:rFonts w:ascii="Times New Roman" w:hAnsi="Times New Roman" w:cs="Times New Roman"/>
          <w:sz w:val="28"/>
          <w:szCs w:val="28"/>
        </w:rPr>
        <w:t>]</w:t>
      </w:r>
      <w:r w:rsidR="00AD4452">
        <w:rPr>
          <w:rFonts w:ascii="Times New Roman" w:hAnsi="Times New Roman" w:cs="Times New Roman"/>
          <w:sz w:val="28"/>
          <w:szCs w:val="28"/>
        </w:rPr>
        <w:t>), убийство оправдывает благородством собственного рода («</w:t>
      </w:r>
      <w:r w:rsidR="00AD4452" w:rsidRPr="008E14D4">
        <w:rPr>
          <w:rFonts w:ascii="Times New Roman" w:hAnsi="Times New Roman" w:cs="Times New Roman"/>
          <w:sz w:val="28"/>
          <w:szCs w:val="28"/>
        </w:rPr>
        <w:t>Кровь славных п</w:t>
      </w:r>
      <w:r w:rsidR="00AD4452">
        <w:rPr>
          <w:rFonts w:ascii="Times New Roman" w:hAnsi="Times New Roman" w:cs="Times New Roman"/>
          <w:sz w:val="28"/>
          <w:szCs w:val="28"/>
        </w:rPr>
        <w:t xml:space="preserve">редков мя на дерзость возбудила, / </w:t>
      </w:r>
      <w:r w:rsidR="00AD4452" w:rsidRPr="008E14D4">
        <w:rPr>
          <w:rFonts w:ascii="Times New Roman" w:hAnsi="Times New Roman" w:cs="Times New Roman"/>
          <w:sz w:val="28"/>
          <w:szCs w:val="28"/>
        </w:rPr>
        <w:t>Я честь свою и их убийством сим отмстила</w:t>
      </w:r>
      <w:r w:rsidR="00AD4452">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178</w:t>
      </w:r>
      <w:r w:rsidR="00FA3B31" w:rsidRPr="00890BAF">
        <w:rPr>
          <w:rFonts w:ascii="Times New Roman" w:hAnsi="Times New Roman" w:cs="Times New Roman"/>
          <w:sz w:val="28"/>
          <w:szCs w:val="28"/>
        </w:rPr>
        <w:t>]</w:t>
      </w:r>
      <w:r w:rsidR="00AD4452">
        <w:rPr>
          <w:rFonts w:ascii="Times New Roman" w:hAnsi="Times New Roman" w:cs="Times New Roman"/>
          <w:sz w:val="28"/>
          <w:szCs w:val="28"/>
        </w:rPr>
        <w:t>)</w:t>
      </w:r>
      <w:proofErr w:type="gramStart"/>
      <w:r w:rsidR="00AD4452" w:rsidRPr="008E14D4">
        <w:rPr>
          <w:rFonts w:ascii="Times New Roman" w:hAnsi="Times New Roman" w:cs="Times New Roman"/>
          <w:sz w:val="28"/>
          <w:szCs w:val="28"/>
        </w:rPr>
        <w:t>.</w:t>
      </w:r>
      <w:proofErr w:type="gramEnd"/>
      <w:r w:rsidR="00AD4452">
        <w:rPr>
          <w:rFonts w:ascii="Times New Roman" w:hAnsi="Times New Roman" w:cs="Times New Roman"/>
          <w:sz w:val="28"/>
          <w:szCs w:val="28"/>
        </w:rPr>
        <w:t xml:space="preserve"> и т.д. – налицо весь комплекс мотивов героя-язычника. Подобно Клавдию и прочим одержанным страстью сумароковским героям, Федима осознает, что поступает неправильно, однако и ее разум оказывается не в силах преодолеть</w:t>
      </w:r>
      <w:r w:rsidR="00A96D1B">
        <w:rPr>
          <w:rFonts w:ascii="Times New Roman" w:hAnsi="Times New Roman" w:cs="Times New Roman"/>
          <w:sz w:val="28"/>
          <w:szCs w:val="28"/>
        </w:rPr>
        <w:t xml:space="preserve"> преступные устремления сердца:</w:t>
      </w:r>
      <w:r w:rsidR="00AD4452">
        <w:rPr>
          <w:rFonts w:ascii="Times New Roman" w:hAnsi="Times New Roman" w:cs="Times New Roman"/>
          <w:sz w:val="28"/>
          <w:szCs w:val="28"/>
        </w:rPr>
        <w:t xml:space="preserve"> «</w:t>
      </w:r>
      <w:r w:rsidR="00AD4452" w:rsidRPr="00491461">
        <w:rPr>
          <w:rFonts w:ascii="Times New Roman" w:hAnsi="Times New Roman" w:cs="Times New Roman"/>
          <w:sz w:val="28"/>
          <w:szCs w:val="28"/>
        </w:rPr>
        <w:t>Я з</w:t>
      </w:r>
      <w:r w:rsidR="00AD4452">
        <w:rPr>
          <w:rFonts w:ascii="Times New Roman" w:hAnsi="Times New Roman" w:cs="Times New Roman"/>
          <w:sz w:val="28"/>
          <w:szCs w:val="28"/>
        </w:rPr>
        <w:t xml:space="preserve">лого своего </w:t>
      </w:r>
      <w:r w:rsidR="00AD4452">
        <w:rPr>
          <w:rFonts w:ascii="Times New Roman" w:hAnsi="Times New Roman" w:cs="Times New Roman"/>
          <w:sz w:val="28"/>
          <w:szCs w:val="28"/>
        </w:rPr>
        <w:lastRenderedPageBreak/>
        <w:t xml:space="preserve">намеренья гнушаюсь, / </w:t>
      </w:r>
      <w:r w:rsidR="00AD4452" w:rsidRPr="00491461">
        <w:rPr>
          <w:rFonts w:ascii="Times New Roman" w:hAnsi="Times New Roman" w:cs="Times New Roman"/>
          <w:sz w:val="28"/>
          <w:szCs w:val="28"/>
        </w:rPr>
        <w:t>Но к добродетели уже не возвращаюсь</w:t>
      </w:r>
      <w:r w:rsidR="00AD4452">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173</w:t>
      </w:r>
      <w:r w:rsidR="00FA3B31" w:rsidRPr="00890BAF">
        <w:rPr>
          <w:rFonts w:ascii="Times New Roman" w:hAnsi="Times New Roman" w:cs="Times New Roman"/>
          <w:sz w:val="28"/>
          <w:szCs w:val="28"/>
        </w:rPr>
        <w:t>]</w:t>
      </w:r>
      <w:r w:rsidR="00AD4452">
        <w:rPr>
          <w:rFonts w:ascii="Times New Roman" w:hAnsi="Times New Roman" w:cs="Times New Roman"/>
          <w:sz w:val="28"/>
          <w:szCs w:val="28"/>
        </w:rPr>
        <w:t>. В финале, уже приняв яд и узнав, что Гикарн не выполнил ее просьбы и оставил Артистону в живых, героиня раскаивается и просит о прощении («</w:t>
      </w:r>
      <w:r w:rsidR="00AD4452" w:rsidRPr="00DC40AA">
        <w:rPr>
          <w:rFonts w:ascii="Times New Roman" w:hAnsi="Times New Roman" w:cs="Times New Roman"/>
          <w:sz w:val="28"/>
          <w:szCs w:val="28"/>
        </w:rPr>
        <w:t>Оставьте мне вину!</w:t>
      </w:r>
      <w:r w:rsidR="00AD4452">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186</w:t>
      </w:r>
      <w:r w:rsidR="00FA3B31" w:rsidRPr="00890BAF">
        <w:rPr>
          <w:rFonts w:ascii="Times New Roman" w:hAnsi="Times New Roman" w:cs="Times New Roman"/>
          <w:sz w:val="28"/>
          <w:szCs w:val="28"/>
        </w:rPr>
        <w:t>]</w:t>
      </w:r>
      <w:r w:rsidR="00AD4452">
        <w:rPr>
          <w:rFonts w:ascii="Times New Roman" w:hAnsi="Times New Roman" w:cs="Times New Roman"/>
          <w:sz w:val="28"/>
          <w:szCs w:val="28"/>
        </w:rPr>
        <w:t xml:space="preserve">), то есть, подобно Оскольду (но не Полонию или – позднее – не Димитрию), все же совершает переход из варварского, языческого состояния в христианское.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Федима высказывает две философские идеи. В первом акте, споря со своей наперсницей Мальмирой, героиня задает такой вопрос: «Коль</w:t>
      </w:r>
      <w:r w:rsidRPr="008E14D4">
        <w:rPr>
          <w:rFonts w:ascii="Times New Roman" w:hAnsi="Times New Roman" w:cs="Times New Roman"/>
          <w:sz w:val="28"/>
          <w:szCs w:val="28"/>
        </w:rPr>
        <w:t xml:space="preserve"> приклонен </w:t>
      </w:r>
      <w:r>
        <w:rPr>
          <w:rFonts w:ascii="Times New Roman" w:hAnsi="Times New Roman" w:cs="Times New Roman"/>
          <w:sz w:val="28"/>
          <w:szCs w:val="28"/>
        </w:rPr>
        <w:t xml:space="preserve">весь мир к злодействам таковым, / </w:t>
      </w:r>
      <w:r w:rsidRPr="008E14D4">
        <w:rPr>
          <w:rFonts w:ascii="Times New Roman" w:hAnsi="Times New Roman" w:cs="Times New Roman"/>
          <w:sz w:val="28"/>
          <w:szCs w:val="28"/>
        </w:rPr>
        <w:t>Не должно ли и нам последовать за ним?</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137</w:t>
      </w:r>
      <w:r w:rsidR="00FA3B31" w:rsidRPr="00890BAF">
        <w:rPr>
          <w:rFonts w:ascii="Times New Roman" w:hAnsi="Times New Roman" w:cs="Times New Roman"/>
          <w:sz w:val="28"/>
          <w:szCs w:val="28"/>
        </w:rPr>
        <w:t>]</w:t>
      </w:r>
      <w:r>
        <w:rPr>
          <w:rFonts w:ascii="Times New Roman" w:hAnsi="Times New Roman" w:cs="Times New Roman"/>
          <w:sz w:val="28"/>
          <w:szCs w:val="28"/>
        </w:rPr>
        <w:t>. Такие представления о мире вполне соотносятся с позицией самого Сумарокова, высказанной им, в частности, в статье «О несправедливых основаниях»</w:t>
      </w:r>
      <w:r>
        <w:rPr>
          <w:rStyle w:val="a8"/>
          <w:rFonts w:ascii="Times New Roman" w:hAnsi="Times New Roman" w:cs="Times New Roman"/>
          <w:sz w:val="28"/>
          <w:szCs w:val="28"/>
        </w:rPr>
        <w:footnoteReference w:id="279"/>
      </w:r>
      <w:r>
        <w:rPr>
          <w:rFonts w:ascii="Times New Roman" w:hAnsi="Times New Roman" w:cs="Times New Roman"/>
          <w:sz w:val="28"/>
          <w:szCs w:val="28"/>
        </w:rPr>
        <w:t>, однако важно, что корнем бед человечества писатель полагает здесь высокомерие, то есть гордость, яркую черту самой Федимы: «…</w:t>
      </w:r>
      <w:r w:rsidRPr="00491461">
        <w:rPr>
          <w:rFonts w:ascii="Times New Roman" w:hAnsi="Times New Roman" w:cs="Times New Roman"/>
          <w:sz w:val="28"/>
          <w:szCs w:val="28"/>
        </w:rPr>
        <w:t>сколько становится глупее, столько умножается его высокомерие</w:t>
      </w:r>
      <w:r>
        <w:rPr>
          <w:rFonts w:ascii="Times New Roman" w:hAnsi="Times New Roman" w:cs="Times New Roman"/>
          <w:sz w:val="28"/>
          <w:szCs w:val="28"/>
        </w:rPr>
        <w:t>»</w:t>
      </w:r>
      <w:r>
        <w:rPr>
          <w:rStyle w:val="a8"/>
          <w:rFonts w:ascii="Times New Roman" w:hAnsi="Times New Roman" w:cs="Times New Roman"/>
          <w:sz w:val="28"/>
          <w:szCs w:val="28"/>
        </w:rPr>
        <w:footnoteReference w:id="280"/>
      </w:r>
      <w:r>
        <w:rPr>
          <w:rFonts w:ascii="Times New Roman" w:hAnsi="Times New Roman" w:cs="Times New Roman"/>
          <w:sz w:val="28"/>
          <w:szCs w:val="28"/>
        </w:rPr>
        <w:t>. Наперсница возражает своей госпоже: «</w:t>
      </w:r>
      <w:r w:rsidRPr="008E14D4">
        <w:rPr>
          <w:rFonts w:ascii="Times New Roman" w:hAnsi="Times New Roman" w:cs="Times New Roman"/>
          <w:sz w:val="28"/>
          <w:szCs w:val="28"/>
        </w:rPr>
        <w:t>Оставь в лукавстве мир, ты с истиной живи</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157</w:t>
      </w:r>
      <w:r w:rsidR="00FA3B31" w:rsidRPr="00890BAF">
        <w:rPr>
          <w:rFonts w:ascii="Times New Roman" w:hAnsi="Times New Roman" w:cs="Times New Roman"/>
          <w:sz w:val="28"/>
          <w:szCs w:val="28"/>
        </w:rPr>
        <w:t>]</w:t>
      </w:r>
      <w:r>
        <w:rPr>
          <w:rFonts w:ascii="Times New Roman" w:hAnsi="Times New Roman" w:cs="Times New Roman"/>
          <w:sz w:val="28"/>
          <w:szCs w:val="28"/>
        </w:rPr>
        <w:t>, и этот совет как раз вполне согласуется с позицией, высказанной в статье: несмотря на общую деградацию, «</w:t>
      </w:r>
      <w:r w:rsidRPr="00284422">
        <w:rPr>
          <w:rFonts w:ascii="Times New Roman" w:hAnsi="Times New Roman" w:cs="Times New Roman"/>
          <w:sz w:val="28"/>
          <w:szCs w:val="28"/>
        </w:rPr>
        <w:t>самая малая часть рода человеческого час от часу разумнее становится</w:t>
      </w:r>
      <w:r>
        <w:rPr>
          <w:rFonts w:ascii="Times New Roman" w:hAnsi="Times New Roman" w:cs="Times New Roman"/>
          <w:sz w:val="28"/>
          <w:szCs w:val="28"/>
        </w:rPr>
        <w:t>»</w:t>
      </w:r>
      <w:r>
        <w:rPr>
          <w:rStyle w:val="a8"/>
          <w:rFonts w:ascii="Times New Roman" w:hAnsi="Times New Roman" w:cs="Times New Roman"/>
          <w:sz w:val="28"/>
          <w:szCs w:val="28"/>
        </w:rPr>
        <w:footnoteReference w:id="281"/>
      </w:r>
      <w:r>
        <w:rPr>
          <w:rFonts w:ascii="Times New Roman" w:hAnsi="Times New Roman" w:cs="Times New Roman"/>
          <w:sz w:val="28"/>
          <w:szCs w:val="28"/>
        </w:rPr>
        <w:t>, путь же к идеалу заключается, как справедливо полагает Д. В. Иванов, в «воспитании сердца»</w:t>
      </w:r>
      <w:r>
        <w:rPr>
          <w:rStyle w:val="a8"/>
          <w:rFonts w:ascii="Times New Roman" w:hAnsi="Times New Roman" w:cs="Times New Roman"/>
          <w:sz w:val="28"/>
          <w:szCs w:val="28"/>
        </w:rPr>
        <w:footnoteReference w:id="282"/>
      </w:r>
      <w:r>
        <w:rPr>
          <w:rFonts w:ascii="Times New Roman" w:hAnsi="Times New Roman" w:cs="Times New Roman"/>
          <w:sz w:val="28"/>
          <w:szCs w:val="28"/>
        </w:rPr>
        <w:t>, однако для Федимы он оказывается недоступен. Ей противопоставлен ее брат Оркант, сохраняющий чистоту души, несмотря на несовершенство мира: «</w:t>
      </w:r>
      <w:r w:rsidRPr="00E063F9">
        <w:rPr>
          <w:rFonts w:ascii="Times New Roman" w:hAnsi="Times New Roman" w:cs="Times New Roman"/>
          <w:sz w:val="28"/>
          <w:szCs w:val="28"/>
        </w:rPr>
        <w:t>Пускай в з</w:t>
      </w:r>
      <w:r>
        <w:rPr>
          <w:rFonts w:ascii="Times New Roman" w:hAnsi="Times New Roman" w:cs="Times New Roman"/>
          <w:sz w:val="28"/>
          <w:szCs w:val="28"/>
        </w:rPr>
        <w:t xml:space="preserve">лодействии вся плавает вселенна, / </w:t>
      </w:r>
      <w:r w:rsidRPr="00E063F9">
        <w:rPr>
          <w:rFonts w:ascii="Times New Roman" w:hAnsi="Times New Roman" w:cs="Times New Roman"/>
          <w:sz w:val="28"/>
          <w:szCs w:val="28"/>
        </w:rPr>
        <w:t>Оркантова душа чиста и непременна</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140</w:t>
      </w:r>
      <w:r w:rsidR="00FA3B31" w:rsidRPr="00890BAF">
        <w:rPr>
          <w:rFonts w:ascii="Times New Roman" w:hAnsi="Times New Roman" w:cs="Times New Roman"/>
          <w:sz w:val="28"/>
          <w:szCs w:val="28"/>
        </w:rPr>
        <w:t>]</w:t>
      </w:r>
      <w:r w:rsidRPr="00E063F9">
        <w:rPr>
          <w:rFonts w:ascii="Times New Roman" w:hAnsi="Times New Roman" w:cs="Times New Roman"/>
          <w:sz w:val="28"/>
          <w:szCs w:val="28"/>
        </w:rPr>
        <w:t>.</w:t>
      </w:r>
      <w:r>
        <w:rPr>
          <w:rFonts w:ascii="Times New Roman" w:hAnsi="Times New Roman" w:cs="Times New Roman"/>
          <w:sz w:val="28"/>
          <w:szCs w:val="28"/>
        </w:rPr>
        <w:t xml:space="preserve"> Вторая идея высказана героиней уже в пятом действии – она заключается в умалении природы смерти («Лишиться живота есть невелико дело»</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177</w:t>
      </w:r>
      <w:r w:rsidR="00FA3B31" w:rsidRPr="00890BAF">
        <w:rPr>
          <w:rFonts w:ascii="Times New Roman" w:hAnsi="Times New Roman" w:cs="Times New Roman"/>
          <w:sz w:val="28"/>
          <w:szCs w:val="28"/>
        </w:rPr>
        <w:t>]</w:t>
      </w:r>
      <w:r>
        <w:rPr>
          <w:rFonts w:ascii="Times New Roman" w:hAnsi="Times New Roman" w:cs="Times New Roman"/>
          <w:sz w:val="28"/>
          <w:szCs w:val="28"/>
        </w:rPr>
        <w:t xml:space="preserve"> и т.</w:t>
      </w:r>
      <w:r w:rsidR="00FA3B31">
        <w:rPr>
          <w:rFonts w:ascii="Times New Roman" w:hAnsi="Times New Roman" w:cs="Times New Roman"/>
          <w:sz w:val="28"/>
          <w:szCs w:val="28"/>
        </w:rPr>
        <w:t xml:space="preserve"> </w:t>
      </w:r>
      <w:r>
        <w:rPr>
          <w:rFonts w:ascii="Times New Roman" w:hAnsi="Times New Roman" w:cs="Times New Roman"/>
          <w:sz w:val="28"/>
          <w:szCs w:val="28"/>
        </w:rPr>
        <w:t xml:space="preserve">д.); подробно эта концепция разобрана в главе о времени в трагедии. Натура Федимы – гордая, страстная, решительная – может восприниматься не как </w:t>
      </w:r>
      <w:r>
        <w:rPr>
          <w:rFonts w:ascii="Times New Roman" w:hAnsi="Times New Roman" w:cs="Times New Roman"/>
          <w:sz w:val="28"/>
          <w:szCs w:val="28"/>
        </w:rPr>
        <w:lastRenderedPageBreak/>
        <w:t xml:space="preserve">общемировой тип (что обычно приписывали т.н. «классицизму»), а как национальный характер: не случайно этот уникальный для Сумарокова образ возникает в его единственной «восточной» трагедии. Такого рода представления о женщинах востока являются «общим местом», позднее они отразятся, например, в образе Заремы, героини пушкинского «Бахчисарайского фонтана», также решившей убить свою соперницу.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Оркант, готовый простить якобы изменившую возлюбленную, и Артистона, способная пожертвовать собственным счастьем ради благополучия любимого, конечно, являются «новыми» героями, близкими к идеалу. Оркант, сталкиваясь с внутренним противоречием, выбирает долг и не выступает против Дария, при этом даже </w:t>
      </w:r>
      <w:r w:rsidR="00F31497">
        <w:rPr>
          <w:rFonts w:ascii="Times New Roman" w:hAnsi="Times New Roman" w:cs="Times New Roman"/>
          <w:sz w:val="28"/>
          <w:szCs w:val="28"/>
        </w:rPr>
        <w:t>фразеологически</w:t>
      </w:r>
      <w:r>
        <w:rPr>
          <w:rFonts w:ascii="Times New Roman" w:hAnsi="Times New Roman" w:cs="Times New Roman"/>
          <w:sz w:val="28"/>
          <w:szCs w:val="28"/>
        </w:rPr>
        <w:t xml:space="preserve"> он соотносится с первым подобным героем Хоревом: «</w:t>
      </w:r>
      <w:r w:rsidRPr="00E063F9">
        <w:rPr>
          <w:rFonts w:ascii="Times New Roman" w:hAnsi="Times New Roman" w:cs="Times New Roman"/>
          <w:sz w:val="28"/>
          <w:szCs w:val="28"/>
        </w:rPr>
        <w:t>Противу че</w:t>
      </w:r>
      <w:r>
        <w:rPr>
          <w:rFonts w:ascii="Times New Roman" w:hAnsi="Times New Roman" w:cs="Times New Roman"/>
          <w:sz w:val="28"/>
          <w:szCs w:val="28"/>
        </w:rPr>
        <w:t xml:space="preserve">стности всегда любовь безмочна: / </w:t>
      </w:r>
      <w:r w:rsidRPr="00E063F9">
        <w:rPr>
          <w:rFonts w:ascii="Times New Roman" w:hAnsi="Times New Roman" w:cs="Times New Roman"/>
          <w:sz w:val="28"/>
          <w:szCs w:val="28"/>
        </w:rPr>
        <w:t>Хоревова душа чиста и непорочна</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50</w:t>
      </w:r>
      <w:r w:rsidR="00FA3B31" w:rsidRPr="00890BAF">
        <w:rPr>
          <w:rFonts w:ascii="Times New Roman" w:hAnsi="Times New Roman" w:cs="Times New Roman"/>
          <w:sz w:val="28"/>
          <w:szCs w:val="28"/>
        </w:rPr>
        <w:t>]</w:t>
      </w:r>
      <w:r>
        <w:rPr>
          <w:rFonts w:ascii="Times New Roman" w:hAnsi="Times New Roman" w:cs="Times New Roman"/>
          <w:sz w:val="28"/>
          <w:szCs w:val="28"/>
        </w:rPr>
        <w:t xml:space="preserve"> – Кий о Хореве, </w:t>
      </w:r>
      <w:r w:rsidRPr="00E063F9">
        <w:rPr>
          <w:rFonts w:ascii="Times New Roman" w:hAnsi="Times New Roman" w:cs="Times New Roman"/>
          <w:sz w:val="28"/>
          <w:szCs w:val="28"/>
        </w:rPr>
        <w:t>«Пускай в злодействии вся плавает вселенна, / Орка</w:t>
      </w:r>
      <w:r>
        <w:rPr>
          <w:rFonts w:ascii="Times New Roman" w:hAnsi="Times New Roman" w:cs="Times New Roman"/>
          <w:sz w:val="28"/>
          <w:szCs w:val="28"/>
        </w:rPr>
        <w:t xml:space="preserve">нтова душа чиста и непременна» – Оркант о себе (интересно, что его гражданский долг сводит на нет сыновний). Узнав об истинных мотивах Артистоны, он, подобно Трувору, покидает город, но не кончает с собой, а все же присоединяется к отцу, однако ответственность за этот поступок лежит, скорее, на Отане, ставшем инициатором восстания. </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Дарий находится в положении Синава: он правитель, недавно занявший престол и не способный бороться с обуявшей его любовью. Финал этих героев, однако, противоположен: правитель Персии оказывается в силах вовремя победить свою страсть, что не только позволяет влюбленным соединиться, но и поднимает его самого. «</w:t>
      </w:r>
      <w:r w:rsidRPr="00321573">
        <w:rPr>
          <w:rFonts w:ascii="Times New Roman" w:hAnsi="Times New Roman" w:cs="Times New Roman"/>
          <w:sz w:val="28"/>
          <w:szCs w:val="28"/>
        </w:rPr>
        <w:t>Каков ты стал теперь, таков отец мой б</w:t>
      </w:r>
      <w:r>
        <w:rPr>
          <w:rFonts w:ascii="Times New Roman" w:hAnsi="Times New Roman" w:cs="Times New Roman"/>
          <w:sz w:val="28"/>
          <w:szCs w:val="28"/>
        </w:rPr>
        <w:t xml:space="preserve">ыл. </w:t>
      </w:r>
      <w:proofErr w:type="gramStart"/>
      <w:r>
        <w:rPr>
          <w:rFonts w:ascii="Times New Roman" w:hAnsi="Times New Roman" w:cs="Times New Roman"/>
          <w:sz w:val="28"/>
          <w:szCs w:val="28"/>
        </w:rPr>
        <w:t xml:space="preserve">/ </w:t>
      </w:r>
      <w:r w:rsidRPr="00321573">
        <w:rPr>
          <w:rFonts w:ascii="Times New Roman" w:hAnsi="Times New Roman" w:cs="Times New Roman"/>
          <w:sz w:val="28"/>
          <w:szCs w:val="28"/>
        </w:rPr>
        <w:t xml:space="preserve">Владей </w:t>
      </w:r>
      <w:r w:rsidR="00FA3B31">
        <w:rPr>
          <w:rFonts w:ascii="Times New Roman" w:hAnsi="Times New Roman" w:cs="Times New Roman"/>
          <w:sz w:val="28"/>
          <w:szCs w:val="28"/>
        </w:rPr>
        <w:t xml:space="preserve">с щедротою </w:t>
      </w:r>
      <w:r>
        <w:rPr>
          <w:rFonts w:ascii="Times New Roman" w:hAnsi="Times New Roman" w:cs="Times New Roman"/>
          <w:sz w:val="28"/>
          <w:szCs w:val="28"/>
        </w:rPr>
        <w:t xml:space="preserve">Персидскими странами / </w:t>
      </w:r>
      <w:r w:rsidRPr="00321573">
        <w:rPr>
          <w:rFonts w:ascii="Times New Roman" w:hAnsi="Times New Roman" w:cs="Times New Roman"/>
          <w:sz w:val="28"/>
          <w:szCs w:val="28"/>
        </w:rPr>
        <w:t>И царствуй много лет ты счастливо над нами</w:t>
      </w:r>
      <w:r>
        <w:rPr>
          <w:rFonts w:ascii="Times New Roman" w:hAnsi="Times New Roman" w:cs="Times New Roman"/>
          <w:sz w:val="28"/>
          <w:szCs w:val="28"/>
        </w:rPr>
        <w:t>»</w:t>
      </w:r>
      <w:r w:rsidR="00FA3B31">
        <w:rPr>
          <w:rFonts w:ascii="Times New Roman" w:hAnsi="Times New Roman" w:cs="Times New Roman"/>
          <w:sz w:val="28"/>
          <w:szCs w:val="28"/>
        </w:rPr>
        <w:t xml:space="preserve"> </w:t>
      </w:r>
      <w:r w:rsidR="00FA3B31" w:rsidRPr="00890BAF">
        <w:rPr>
          <w:rFonts w:ascii="Times New Roman" w:hAnsi="Times New Roman" w:cs="Times New Roman"/>
          <w:sz w:val="28"/>
          <w:szCs w:val="28"/>
        </w:rPr>
        <w:t>[</w:t>
      </w:r>
      <w:r w:rsidR="00FA3B31">
        <w:rPr>
          <w:rFonts w:ascii="Times New Roman" w:hAnsi="Times New Roman" w:cs="Times New Roman"/>
          <w:sz w:val="28"/>
          <w:szCs w:val="28"/>
        </w:rPr>
        <w:t>с. 188</w:t>
      </w:r>
      <w:r w:rsidR="00FA3B31" w:rsidRPr="00890BAF">
        <w:rPr>
          <w:rFonts w:ascii="Times New Roman" w:hAnsi="Times New Roman" w:cs="Times New Roman"/>
          <w:sz w:val="28"/>
          <w:szCs w:val="28"/>
        </w:rPr>
        <w:t>]</w:t>
      </w:r>
      <w:proofErr w:type="gramEnd"/>
      <w:r>
        <w:rPr>
          <w:rFonts w:ascii="Times New Roman" w:hAnsi="Times New Roman" w:cs="Times New Roman"/>
          <w:sz w:val="28"/>
          <w:szCs w:val="28"/>
        </w:rPr>
        <w:t>, – говорит Артистона в финале, то есть Сумароков позволяет своему герою достигнуть статуса идеального правителя, который окончательно теряет новгородский князь.</w:t>
      </w:r>
    </w:p>
    <w:p w:rsidR="00FA3B31" w:rsidRDefault="00FA3B31" w:rsidP="00AD4452">
      <w:pPr>
        <w:spacing w:line="360" w:lineRule="auto"/>
        <w:ind w:firstLine="709"/>
        <w:jc w:val="both"/>
        <w:rPr>
          <w:rFonts w:ascii="Times New Roman" w:hAnsi="Times New Roman" w:cs="Times New Roman"/>
          <w:sz w:val="28"/>
          <w:szCs w:val="28"/>
        </w:rPr>
      </w:pPr>
    </w:p>
    <w:p w:rsidR="00AD4452" w:rsidRDefault="00AD4452" w:rsidP="00AD445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r w:rsidR="00F31497">
        <w:rPr>
          <w:rFonts w:ascii="Times New Roman" w:hAnsi="Times New Roman" w:cs="Times New Roman"/>
          <w:sz w:val="28"/>
          <w:szCs w:val="28"/>
        </w:rPr>
        <w:t xml:space="preserve">и в случае с первой моделью, </w:t>
      </w:r>
      <w:r>
        <w:rPr>
          <w:rFonts w:ascii="Times New Roman" w:hAnsi="Times New Roman" w:cs="Times New Roman"/>
          <w:sz w:val="28"/>
          <w:szCs w:val="28"/>
        </w:rPr>
        <w:t xml:space="preserve">прибегая в разных трагедиях к одной и той же схеме, Сумароков не повторяется, он каждый раз составляет новую комбинацию для того, чтобы действие сложилось иначе, иным был финал и т.д. Обе схемы помогают драматургу разделить персонажей на «старых» и «новых» людей (по горизонтали, как в «Хореве», «Гамлете» и др. или по вертикали, как в «Семире»), вывести семантику трагедии из ее синтактики. </w:t>
      </w:r>
      <w:r w:rsidR="00F31497">
        <w:rPr>
          <w:rFonts w:ascii="Times New Roman" w:hAnsi="Times New Roman" w:cs="Times New Roman"/>
          <w:sz w:val="28"/>
          <w:szCs w:val="28"/>
        </w:rPr>
        <w:t>Можно предположить,</w:t>
      </w:r>
      <w:r>
        <w:rPr>
          <w:rFonts w:ascii="Times New Roman" w:hAnsi="Times New Roman" w:cs="Times New Roman"/>
          <w:sz w:val="28"/>
          <w:szCs w:val="28"/>
        </w:rPr>
        <w:t xml:space="preserve"> после «Артистоны» ощущение исчерпанности «</w:t>
      </w:r>
      <w:r w:rsidR="00F31497">
        <w:rPr>
          <w:rFonts w:ascii="Times New Roman" w:hAnsi="Times New Roman" w:cs="Times New Roman"/>
          <w:sz w:val="28"/>
          <w:szCs w:val="28"/>
        </w:rPr>
        <w:t xml:space="preserve">любовного </w:t>
      </w:r>
      <w:r>
        <w:rPr>
          <w:rFonts w:ascii="Times New Roman" w:hAnsi="Times New Roman" w:cs="Times New Roman"/>
          <w:sz w:val="28"/>
          <w:szCs w:val="28"/>
        </w:rPr>
        <w:t>треугольника», зас</w:t>
      </w:r>
      <w:r w:rsidR="00F31497">
        <w:rPr>
          <w:rFonts w:ascii="Times New Roman" w:hAnsi="Times New Roman" w:cs="Times New Roman"/>
          <w:sz w:val="28"/>
          <w:szCs w:val="28"/>
        </w:rPr>
        <w:t xml:space="preserve">тавившее вернуться в «Семире» к опробованной в «Хореве» схеме, </w:t>
      </w:r>
      <w:r>
        <w:rPr>
          <w:rFonts w:ascii="Times New Roman" w:hAnsi="Times New Roman" w:cs="Times New Roman"/>
          <w:sz w:val="28"/>
          <w:szCs w:val="28"/>
        </w:rPr>
        <w:t>а потом и вовсе «замолчать» на годы, однако предпосылки к этому имеются. Схема «Гамлета», при которой проблема могла просто решиться силой, имела право на существование только как побочная и не могла составить сущности трагедии: это модель эпоса или сказки. Усложнение в виде отношений долга, появившееся в «Синаве и Труворе», делало возможным только катастрофический финал, за исключением двух трансформаций, обе из которых были в трагедии заявлены потенциально: а) герой нарушает долг и выступает против правителя (у Трувора были подобные мысли) и б) сам правитель по какой-то причине отказывается от своих притязаний (Синав раскаивается в том, что поддался страсти, но делает это поздно, значит, нужна причина, которая может заставить такого героя раскаяться ДО катастрофы). В «Артистоне» обе эти возможности из потенциальных делаются реальными и трагедия разрешается счастливо, однако повторение этого шага привело бы к созданию второй «Артистоны», а отказ от них – ко второму «Синаву и Трувору». Позднее у Сумарокова все же появятся трагедии,</w:t>
      </w:r>
      <w:r w:rsidR="00F31497">
        <w:rPr>
          <w:rFonts w:ascii="Times New Roman" w:hAnsi="Times New Roman" w:cs="Times New Roman"/>
          <w:sz w:val="28"/>
          <w:szCs w:val="28"/>
        </w:rPr>
        <w:t xml:space="preserve"> основанные на «любовном треугольнике»,</w:t>
      </w:r>
      <w:r>
        <w:rPr>
          <w:rFonts w:ascii="Times New Roman" w:hAnsi="Times New Roman" w:cs="Times New Roman"/>
          <w:sz w:val="28"/>
          <w:szCs w:val="28"/>
        </w:rPr>
        <w:t xml:space="preserve"> однако то, как драматург вышел из сложившегося положения, может быть предметом анализа уже в следующих работах. </w:t>
      </w:r>
    </w:p>
    <w:p w:rsidR="00AD4452" w:rsidRDefault="00AD4452" w:rsidP="00AD4452">
      <w:pPr>
        <w:spacing w:line="360" w:lineRule="auto"/>
        <w:ind w:firstLine="709"/>
        <w:jc w:val="both"/>
        <w:rPr>
          <w:rFonts w:ascii="Times New Roman" w:hAnsi="Times New Roman" w:cs="Times New Roman"/>
          <w:sz w:val="28"/>
          <w:szCs w:val="28"/>
        </w:rPr>
      </w:pPr>
    </w:p>
    <w:p w:rsidR="00A96D1B" w:rsidRDefault="00A96D1B" w:rsidP="00AD4452">
      <w:pPr>
        <w:spacing w:line="360" w:lineRule="auto"/>
        <w:ind w:firstLine="709"/>
        <w:jc w:val="both"/>
        <w:rPr>
          <w:rFonts w:ascii="Times New Roman" w:hAnsi="Times New Roman" w:cs="Times New Roman"/>
          <w:sz w:val="28"/>
          <w:szCs w:val="28"/>
        </w:rPr>
      </w:pPr>
    </w:p>
    <w:p w:rsidR="00AD4452" w:rsidRPr="00F31497" w:rsidRDefault="00AD4452" w:rsidP="00F31497">
      <w:pPr>
        <w:pStyle w:val="ad"/>
        <w:numPr>
          <w:ilvl w:val="0"/>
          <w:numId w:val="5"/>
        </w:numPr>
        <w:spacing w:line="360" w:lineRule="auto"/>
        <w:rPr>
          <w:rFonts w:ascii="Times New Roman" w:hAnsi="Times New Roman" w:cs="Times New Roman"/>
          <w:b/>
          <w:i/>
          <w:sz w:val="28"/>
          <w:szCs w:val="28"/>
        </w:rPr>
      </w:pPr>
      <w:r w:rsidRPr="00F31497">
        <w:rPr>
          <w:rFonts w:ascii="Times New Roman" w:hAnsi="Times New Roman" w:cs="Times New Roman"/>
          <w:b/>
          <w:i/>
          <w:sz w:val="28"/>
          <w:szCs w:val="28"/>
        </w:rPr>
        <w:lastRenderedPageBreak/>
        <w:t>Наперсники и второстепенные герои</w:t>
      </w:r>
    </w:p>
    <w:p w:rsidR="00AD4452" w:rsidRDefault="00F31497" w:rsidP="00F138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Характеризуя модели, по которым построены трагедии Сумарокова, и основу их конфликта, мы обращали внимание в основном на главных героев сумароковских трагедий, функции которых, безусловно, являются центральными. Однако не менее важными представляются и в</w:t>
      </w:r>
      <w:r w:rsidR="00AD4452">
        <w:rPr>
          <w:rFonts w:ascii="Times New Roman" w:hAnsi="Times New Roman" w:cs="Times New Roman"/>
          <w:sz w:val="28"/>
          <w:szCs w:val="28"/>
        </w:rPr>
        <w:t xml:space="preserve">торостепенные персонажи </w:t>
      </w:r>
      <w:r>
        <w:rPr>
          <w:rFonts w:ascii="Times New Roman" w:hAnsi="Times New Roman" w:cs="Times New Roman"/>
          <w:sz w:val="28"/>
          <w:szCs w:val="28"/>
        </w:rPr>
        <w:t>пьес</w:t>
      </w:r>
      <w:r w:rsidR="00AD4452">
        <w:rPr>
          <w:rFonts w:ascii="Times New Roman" w:hAnsi="Times New Roman" w:cs="Times New Roman"/>
          <w:sz w:val="28"/>
          <w:szCs w:val="28"/>
        </w:rPr>
        <w:t xml:space="preserve"> – те, кто прямо не связан с действием (или, как формулировал Гуковский, на ком прямо не отражается его исход) и служит своего рода «техническим средством» для его развития. </w:t>
      </w:r>
    </w:p>
    <w:p w:rsidR="006E118E" w:rsidRPr="008248F4" w:rsidRDefault="006E118E" w:rsidP="006E118E">
      <w:pPr>
        <w:spacing w:line="360" w:lineRule="auto"/>
        <w:ind w:firstLine="709"/>
        <w:jc w:val="both"/>
        <w:rPr>
          <w:rFonts w:ascii="Times New Roman" w:hAnsi="Times New Roman" w:cs="Times New Roman"/>
          <w:sz w:val="28"/>
          <w:szCs w:val="28"/>
        </w:rPr>
      </w:pPr>
      <w:r w:rsidRPr="008248F4">
        <w:rPr>
          <w:rFonts w:ascii="Times New Roman" w:hAnsi="Times New Roman" w:cs="Times New Roman"/>
          <w:sz w:val="28"/>
          <w:szCs w:val="28"/>
        </w:rPr>
        <w:t>Сначала рассмотрены будут второстепенные персонажи, не являющиеся наперсниками, – Сталверх в трагедии «Хорев», Гикарн в «Артистоне» и Возвед в «Семире».</w:t>
      </w:r>
    </w:p>
    <w:p w:rsidR="006E118E" w:rsidRPr="008248F4" w:rsidRDefault="006E118E" w:rsidP="006E118E">
      <w:pPr>
        <w:spacing w:line="360" w:lineRule="auto"/>
        <w:ind w:firstLine="709"/>
        <w:jc w:val="both"/>
        <w:rPr>
          <w:rFonts w:ascii="Times New Roman" w:hAnsi="Times New Roman" w:cs="Times New Roman"/>
          <w:sz w:val="28"/>
          <w:szCs w:val="28"/>
        </w:rPr>
      </w:pPr>
      <w:r w:rsidRPr="008248F4">
        <w:rPr>
          <w:rFonts w:ascii="Times New Roman" w:hAnsi="Times New Roman" w:cs="Times New Roman"/>
          <w:sz w:val="28"/>
          <w:szCs w:val="28"/>
        </w:rPr>
        <w:t>Сталверх, персонаж «Хорева», во многом парадоксален, поэтому его образ стоит проанализировать подробно. «Первый боярин Киев» – герой, повинный в том, что правитель подозревает Хорева и Оснельду в заговоре и убивает девушку, после чего кончает с собой и ее возлюбленный. Во втором действии герой зарождает в Кие сомнение насчет верности ему Хорева, пересказывая подслушанный (или якобы подслушанный) им разговор влюбленных. В четвертом акте он усугубляет подозрения, рассказывая о том, как Оснельда передала письмо своему отцу, причем приводит двоих свидетелей – стража темницы и стража градских ворот. Именно Сталверху дальше отдается приказ передать героине кубок с ядом</w:t>
      </w:r>
      <w:r w:rsidR="008248F4">
        <w:rPr>
          <w:rFonts w:ascii="Times New Roman" w:hAnsi="Times New Roman" w:cs="Times New Roman"/>
          <w:sz w:val="28"/>
          <w:szCs w:val="28"/>
        </w:rPr>
        <w:t xml:space="preserve"> (один из крайне немногочисленных предметов материального мира на сцене наряду с письмом, мечом, цепями и т.д. – как справедливо указывала О. Б. Лебедева, все предметы в сумароковской трагедии крайне важны и имеют сюжетообразующее значение</w:t>
      </w:r>
      <w:r w:rsidR="008248F4">
        <w:rPr>
          <w:rStyle w:val="a8"/>
          <w:rFonts w:ascii="Times New Roman" w:hAnsi="Times New Roman" w:cs="Times New Roman"/>
          <w:sz w:val="28"/>
          <w:szCs w:val="28"/>
        </w:rPr>
        <w:footnoteReference w:id="283"/>
      </w:r>
      <w:r w:rsidR="008248F4">
        <w:rPr>
          <w:rFonts w:ascii="Times New Roman" w:hAnsi="Times New Roman" w:cs="Times New Roman"/>
          <w:sz w:val="28"/>
          <w:szCs w:val="28"/>
        </w:rPr>
        <w:t>)</w:t>
      </w:r>
      <w:r w:rsidRPr="008248F4">
        <w:rPr>
          <w:rFonts w:ascii="Times New Roman" w:hAnsi="Times New Roman" w:cs="Times New Roman"/>
          <w:sz w:val="28"/>
          <w:szCs w:val="28"/>
        </w:rPr>
        <w:t xml:space="preserve">, что тот и выполняет. Когда становится известно о победе Хорева и о том, что он сохранил верность брату, воин приносит такое сообщение: «Сталверх скончал живот, / Низвергшись в </w:t>
      </w:r>
      <w:r w:rsidRPr="008248F4">
        <w:rPr>
          <w:rFonts w:ascii="Times New Roman" w:hAnsi="Times New Roman" w:cs="Times New Roman"/>
          <w:sz w:val="28"/>
          <w:szCs w:val="28"/>
        </w:rPr>
        <w:lastRenderedPageBreak/>
        <w:t>глубину Днепровых быстрых вод»</w:t>
      </w:r>
      <w:r w:rsidR="00054A81">
        <w:rPr>
          <w:rFonts w:ascii="Times New Roman" w:hAnsi="Times New Roman" w:cs="Times New Roman"/>
          <w:sz w:val="28"/>
          <w:szCs w:val="28"/>
          <w:vertAlign w:val="superscript"/>
        </w:rPr>
        <w:t xml:space="preserve"> </w:t>
      </w:r>
      <w:r w:rsidR="00054A81" w:rsidRPr="00890BAF">
        <w:rPr>
          <w:rFonts w:ascii="Times New Roman" w:hAnsi="Times New Roman" w:cs="Times New Roman"/>
          <w:sz w:val="28"/>
          <w:szCs w:val="28"/>
        </w:rPr>
        <w:t>[</w:t>
      </w:r>
      <w:r w:rsidR="00054A81">
        <w:rPr>
          <w:rFonts w:ascii="Times New Roman" w:hAnsi="Times New Roman" w:cs="Times New Roman"/>
          <w:sz w:val="28"/>
          <w:szCs w:val="28"/>
        </w:rPr>
        <w:t>с. 79</w:t>
      </w:r>
      <w:r w:rsidR="00054A81" w:rsidRPr="00890BAF">
        <w:rPr>
          <w:rFonts w:ascii="Times New Roman" w:hAnsi="Times New Roman" w:cs="Times New Roman"/>
          <w:sz w:val="28"/>
          <w:szCs w:val="28"/>
        </w:rPr>
        <w:t>]</w:t>
      </w:r>
      <w:r w:rsidRPr="008248F4">
        <w:rPr>
          <w:rFonts w:ascii="Times New Roman" w:hAnsi="Times New Roman" w:cs="Times New Roman"/>
          <w:sz w:val="28"/>
          <w:szCs w:val="28"/>
        </w:rPr>
        <w:t>, что становится поводом для того, чтобы герои заговорили про гибель Оснельды.</w:t>
      </w:r>
    </w:p>
    <w:p w:rsidR="006E118E" w:rsidRPr="008248F4" w:rsidRDefault="006E118E" w:rsidP="006E118E">
      <w:pPr>
        <w:spacing w:line="360" w:lineRule="auto"/>
        <w:ind w:firstLine="709"/>
        <w:jc w:val="both"/>
        <w:rPr>
          <w:rFonts w:ascii="Times New Roman" w:hAnsi="Times New Roman" w:cs="Times New Roman"/>
          <w:sz w:val="28"/>
          <w:szCs w:val="28"/>
        </w:rPr>
      </w:pPr>
      <w:r w:rsidRPr="008248F4">
        <w:rPr>
          <w:rFonts w:ascii="Times New Roman" w:hAnsi="Times New Roman" w:cs="Times New Roman"/>
          <w:sz w:val="28"/>
          <w:szCs w:val="28"/>
        </w:rPr>
        <w:t>Такова фабула участия этого персонажа в действии трагедии, мало что, однако, проясняющая в самом образе. Понятна техническая функция героя: Сталверх – «внешний» источник подозрений Кия, подвигнувший его к совершению трагической ошибки. Неясны мотивы таких поступков героя. Практически никто из исследователей, писавших о «Хореве», не сомневался в том, что Сталверх сознательно клевещет на юношу и его возлюбленную, однако причина этой клеветы остается туманной. Можно предположить, что, например, боярин желал устранить законного наследника и сам взойти на престол после смерти правителя, что он (как предположила отличающаяся оригинальностью и недоказуемостью идей И. Л. Вишневская</w:t>
      </w:r>
      <w:r w:rsidRPr="008248F4">
        <w:rPr>
          <w:rFonts w:ascii="Times New Roman" w:hAnsi="Times New Roman" w:cs="Times New Roman"/>
          <w:sz w:val="28"/>
          <w:szCs w:val="28"/>
          <w:vertAlign w:val="superscript"/>
        </w:rPr>
        <w:footnoteReference w:id="284"/>
      </w:r>
      <w:r w:rsidRPr="008248F4">
        <w:rPr>
          <w:rFonts w:ascii="Times New Roman" w:hAnsi="Times New Roman" w:cs="Times New Roman"/>
          <w:sz w:val="28"/>
          <w:szCs w:val="28"/>
        </w:rPr>
        <w:t>) тайно влюблен в Оснельду и хочет стать ее женихом, но, увидев, что его действия привели к гибели возлюбленной, и сам лишает себя жизни и т.д. Возможно также, что никаких практических мотивировок у такого поведения нет и Сталверх, как другой подобный клеветник – Яго у Шекспира, – просто является природным злодеем. Однако страсть ко злу у такого рода героев Сумарокова артикулирована ими самими, по крайней мере, со второй трагедии драматурга – «Гамлета» – это сл</w:t>
      </w:r>
      <w:r w:rsidR="008248F4">
        <w:rPr>
          <w:rFonts w:ascii="Times New Roman" w:hAnsi="Times New Roman" w:cs="Times New Roman"/>
          <w:sz w:val="28"/>
          <w:szCs w:val="28"/>
        </w:rPr>
        <w:t>ужит основой для внутреннего и</w:t>
      </w:r>
      <w:r w:rsidRPr="008248F4">
        <w:rPr>
          <w:rFonts w:ascii="Times New Roman" w:hAnsi="Times New Roman" w:cs="Times New Roman"/>
          <w:sz w:val="28"/>
          <w:szCs w:val="28"/>
        </w:rPr>
        <w:t xml:space="preserve"> внешнего конфликта, чего нет в «Хореве», где Сталверх взаимодействует только с Кием, постепенно склоняя его на свою сторону. Наконец, в персонаже можно увидеть условную фигуру придворного льстеца, как то делает Ю. В. Стенник, соотнося его с подобными героями «школьной» драматургии</w:t>
      </w:r>
      <w:r w:rsidRPr="008248F4">
        <w:rPr>
          <w:rFonts w:ascii="Times New Roman" w:hAnsi="Times New Roman" w:cs="Times New Roman"/>
          <w:sz w:val="28"/>
          <w:szCs w:val="28"/>
          <w:vertAlign w:val="superscript"/>
        </w:rPr>
        <w:footnoteReference w:id="285"/>
      </w:r>
      <w:r w:rsidRPr="008248F4">
        <w:rPr>
          <w:rFonts w:ascii="Times New Roman" w:hAnsi="Times New Roman" w:cs="Times New Roman"/>
          <w:sz w:val="28"/>
          <w:szCs w:val="28"/>
        </w:rPr>
        <w:t xml:space="preserve">, но тогда удивительна чужеродность этого героя в структуре драмы, никак не устраненная и в 1768 г., когда канон и принципы жанра уже устоялись. </w:t>
      </w:r>
    </w:p>
    <w:p w:rsidR="006E118E" w:rsidRPr="008248F4" w:rsidRDefault="006E118E" w:rsidP="006E118E">
      <w:pPr>
        <w:spacing w:line="360" w:lineRule="auto"/>
        <w:ind w:firstLine="709"/>
        <w:jc w:val="both"/>
        <w:rPr>
          <w:rFonts w:ascii="Times New Roman" w:hAnsi="Times New Roman" w:cs="Times New Roman"/>
          <w:sz w:val="28"/>
          <w:szCs w:val="28"/>
        </w:rPr>
      </w:pPr>
      <w:r w:rsidRPr="008248F4">
        <w:rPr>
          <w:rFonts w:ascii="Times New Roman" w:hAnsi="Times New Roman" w:cs="Times New Roman"/>
          <w:sz w:val="28"/>
          <w:szCs w:val="28"/>
        </w:rPr>
        <w:t xml:space="preserve">Возможна, однако, и иная трактовка поведения персонажа. Обращает на себя внимание то обстоятельство, что Сталверх не сообщает Кию ни одного </w:t>
      </w:r>
      <w:r w:rsidRPr="008248F4">
        <w:rPr>
          <w:rFonts w:ascii="Times New Roman" w:hAnsi="Times New Roman" w:cs="Times New Roman"/>
          <w:sz w:val="28"/>
          <w:szCs w:val="28"/>
        </w:rPr>
        <w:lastRenderedPageBreak/>
        <w:t>заведомо ложного факта. Во втором действии он передает правителю фразы Оснельды и Хорева – «Коль надобна, мой князь, тебе любовь моя, / Так будь Завлоху друг, а я по смерть твоя» и «Я кровь отцов твоих взнесу на трон опять / И, восприяв с тобой страны сея державу, / Твой род возобновлю, воздвигну падшу славу»</w:t>
      </w:r>
      <w:r w:rsidR="00054A81">
        <w:rPr>
          <w:rFonts w:ascii="Times New Roman" w:hAnsi="Times New Roman" w:cs="Times New Roman"/>
          <w:sz w:val="28"/>
          <w:szCs w:val="28"/>
          <w:vertAlign w:val="superscript"/>
        </w:rPr>
        <w:t xml:space="preserve"> </w:t>
      </w:r>
      <w:r w:rsidR="00054A81" w:rsidRPr="00890BAF">
        <w:rPr>
          <w:rFonts w:ascii="Times New Roman" w:hAnsi="Times New Roman" w:cs="Times New Roman"/>
          <w:sz w:val="28"/>
          <w:szCs w:val="28"/>
        </w:rPr>
        <w:t>[</w:t>
      </w:r>
      <w:r w:rsidR="00054A81">
        <w:rPr>
          <w:rFonts w:ascii="Times New Roman" w:hAnsi="Times New Roman" w:cs="Times New Roman"/>
          <w:sz w:val="28"/>
          <w:szCs w:val="28"/>
        </w:rPr>
        <w:t>с. 47-48</w:t>
      </w:r>
      <w:r w:rsidR="00054A81" w:rsidRPr="00890BAF">
        <w:rPr>
          <w:rFonts w:ascii="Times New Roman" w:hAnsi="Times New Roman" w:cs="Times New Roman"/>
          <w:sz w:val="28"/>
          <w:szCs w:val="28"/>
        </w:rPr>
        <w:t>]</w:t>
      </w:r>
      <w:r w:rsidRPr="008248F4">
        <w:rPr>
          <w:rFonts w:ascii="Times New Roman" w:hAnsi="Times New Roman" w:cs="Times New Roman"/>
          <w:sz w:val="28"/>
          <w:szCs w:val="28"/>
        </w:rPr>
        <w:t xml:space="preserve"> соответственно. В отрыве от контекста этот обмен репликами должен восприниматься однозначно: Оснельда призывает возлюбленного присоединить к войску Завлоха, предав брата, а тот обещает ей свержение захватчика и возведение на престол. Из первого действия трагедии зритель, однако, узнает разговор героев, состоявшийся перед тем, как «Хорев отселе шел / И из чертогов сих с собой Оснельду вел»: влюбленные договариваются написать Завлоху письмо, испросив позволения на брак, лишивший бы противоборство князей смысла («будь Завлоху друг», то есть не враг), а сам союз означал бы, что род сбежавшего правителя в лице его дочери впоследствии, после смерти Кия, вернется на престол в браке с Хоревом («кровь отцов твоих взнесу на трон опять»; этим же аргументирует свою просьбу Оснельда в героиде). Неправдой является, таким образом, не сам факт, а его трактовка, предложенная Сталверхом, впрочем, вполне естественная в данных обстоятельствах. Таким же образом обстоят дела и с письмом: герои и правда писали Завлоху, а о содержании письма другим остается только догадываться, потому что оно было уничтожено (и, исходя из ранее подслушанного разговора, боярин вполне мог предположить и желание вступить с Завлохом в военный союз). Наряду со злонамеренностью, таким образом, нельзя исключать и версию, что Сталверх стал жертвой коммуникативной неудачи, совершил трагическую ошибку. Именно трагической ошибкой именует поступок героя в статье «Формы конфликта и характер театральности трагедий классицизма» Е. А. Александрова, никак, впрочем, эту проблему не разбирая</w:t>
      </w:r>
      <w:r w:rsidRPr="008248F4">
        <w:rPr>
          <w:rFonts w:ascii="Times New Roman" w:hAnsi="Times New Roman" w:cs="Times New Roman"/>
          <w:sz w:val="28"/>
          <w:szCs w:val="28"/>
          <w:vertAlign w:val="superscript"/>
        </w:rPr>
        <w:footnoteReference w:id="286"/>
      </w:r>
      <w:r w:rsidRPr="008248F4">
        <w:rPr>
          <w:rFonts w:ascii="Times New Roman" w:hAnsi="Times New Roman" w:cs="Times New Roman"/>
          <w:sz w:val="28"/>
          <w:szCs w:val="28"/>
        </w:rPr>
        <w:t xml:space="preserve">. </w:t>
      </w:r>
    </w:p>
    <w:p w:rsidR="006E118E" w:rsidRPr="008248F4" w:rsidRDefault="006E118E" w:rsidP="006E118E">
      <w:pPr>
        <w:spacing w:line="360" w:lineRule="auto"/>
        <w:ind w:firstLine="709"/>
        <w:jc w:val="both"/>
        <w:rPr>
          <w:rFonts w:ascii="Times New Roman" w:hAnsi="Times New Roman" w:cs="Times New Roman"/>
          <w:sz w:val="28"/>
          <w:szCs w:val="28"/>
        </w:rPr>
      </w:pPr>
      <w:r w:rsidRPr="008248F4">
        <w:rPr>
          <w:rFonts w:ascii="Times New Roman" w:hAnsi="Times New Roman" w:cs="Times New Roman"/>
          <w:sz w:val="28"/>
          <w:szCs w:val="28"/>
        </w:rPr>
        <w:lastRenderedPageBreak/>
        <w:t xml:space="preserve">На мысль о том, что вина, по крайней мере, в канонической редакции трагедии лежит не на Сталверхе, наталкивает и творческая история трагедии. В первой редакции Кий значительно дольше и яростнее сопротивлялся попыткам очернить его брата, например, называя Сталверха злодеем. Напомним, что в этом тексте монарх был, скорее, невиновен, ответственность </w:t>
      </w:r>
      <w:proofErr w:type="gramStart"/>
      <w:r w:rsidRPr="008248F4">
        <w:rPr>
          <w:rFonts w:ascii="Times New Roman" w:hAnsi="Times New Roman" w:cs="Times New Roman"/>
          <w:sz w:val="28"/>
          <w:szCs w:val="28"/>
        </w:rPr>
        <w:t>за  происходящее</w:t>
      </w:r>
      <w:proofErr w:type="gramEnd"/>
      <w:r w:rsidRPr="008248F4">
        <w:rPr>
          <w:rFonts w:ascii="Times New Roman" w:hAnsi="Times New Roman" w:cs="Times New Roman"/>
          <w:sz w:val="28"/>
          <w:szCs w:val="28"/>
        </w:rPr>
        <w:t xml:space="preserve"> лежала на роке, богах – и Сталверхе как, пожалуй, «агенте» рока. В редакции 1768 г. вина лежит уже на князе (см. главу про творческую историю) – и здесь Сталверх как носитель собственной злой воли только мешал бы общей концепции. Благодаря ему и его ошибке складываются те обстоятельства, в которых Кий должен был принять свое решение, – и «проницанья» монарху все же не хватило. </w:t>
      </w:r>
    </w:p>
    <w:p w:rsidR="008248F4" w:rsidRDefault="006E118E" w:rsidP="006E118E">
      <w:pPr>
        <w:spacing w:line="360" w:lineRule="auto"/>
        <w:ind w:firstLine="709"/>
        <w:jc w:val="both"/>
        <w:rPr>
          <w:rFonts w:ascii="Times New Roman" w:hAnsi="Times New Roman" w:cs="Times New Roman"/>
          <w:sz w:val="28"/>
          <w:szCs w:val="28"/>
        </w:rPr>
      </w:pPr>
      <w:r w:rsidRPr="008248F4">
        <w:rPr>
          <w:rFonts w:ascii="Times New Roman" w:hAnsi="Times New Roman" w:cs="Times New Roman"/>
          <w:sz w:val="28"/>
          <w:szCs w:val="28"/>
        </w:rPr>
        <w:t>Образы Гикарна и Возведа оставляют меньше загадок. Гикарн – персидский вельможа, изначально появляющийся на сцене в качестве вестника царя, испытывающего сочувствие к Артистоне, но не способного ничего изменить в рамках своей функции: «Но с честностью моей бессилие равно»</w:t>
      </w:r>
      <w:r w:rsidR="00054A81">
        <w:rPr>
          <w:rFonts w:ascii="Times New Roman" w:hAnsi="Times New Roman" w:cs="Times New Roman"/>
          <w:sz w:val="28"/>
          <w:szCs w:val="28"/>
          <w:vertAlign w:val="superscript"/>
        </w:rPr>
        <w:t xml:space="preserve"> </w:t>
      </w:r>
      <w:r w:rsidR="00054A81" w:rsidRPr="00890BAF">
        <w:rPr>
          <w:rFonts w:ascii="Times New Roman" w:hAnsi="Times New Roman" w:cs="Times New Roman"/>
          <w:sz w:val="28"/>
          <w:szCs w:val="28"/>
        </w:rPr>
        <w:t>[</w:t>
      </w:r>
      <w:r w:rsidR="00054A81">
        <w:rPr>
          <w:rFonts w:ascii="Times New Roman" w:hAnsi="Times New Roman" w:cs="Times New Roman"/>
          <w:sz w:val="28"/>
          <w:szCs w:val="28"/>
        </w:rPr>
        <w:t>с. 151</w:t>
      </w:r>
      <w:r w:rsidR="00054A81" w:rsidRPr="00890BAF">
        <w:rPr>
          <w:rFonts w:ascii="Times New Roman" w:hAnsi="Times New Roman" w:cs="Times New Roman"/>
          <w:sz w:val="28"/>
          <w:szCs w:val="28"/>
        </w:rPr>
        <w:t>]</w:t>
      </w:r>
      <w:r w:rsidRPr="008248F4">
        <w:rPr>
          <w:rFonts w:ascii="Times New Roman" w:hAnsi="Times New Roman" w:cs="Times New Roman"/>
          <w:sz w:val="28"/>
          <w:szCs w:val="28"/>
        </w:rPr>
        <w:t>. Возможность повлиять на ход действия появляется у героя тогда, когда Федима, способная как женщина только на риторическое воздействие, упрашивает его убить Артистону: здесь Гикарн типологически близок к Хореву, Гамлету и Ростиславу, также ставшим объектом женских уговоров. Вельможа вынужден дать Федиме мнимое согласие и обмануть ее, поскольку иначе героиня сама убила бы соперницу («Своею принесу рукой княжну на жертву»</w:t>
      </w:r>
      <w:r w:rsidR="00054A81">
        <w:rPr>
          <w:rFonts w:ascii="Times New Roman" w:hAnsi="Times New Roman" w:cs="Times New Roman"/>
          <w:sz w:val="28"/>
          <w:szCs w:val="28"/>
          <w:vertAlign w:val="superscript"/>
        </w:rPr>
        <w:t xml:space="preserve"> </w:t>
      </w:r>
      <w:r w:rsidR="00054A81" w:rsidRPr="00890BAF">
        <w:rPr>
          <w:rFonts w:ascii="Times New Roman" w:hAnsi="Times New Roman" w:cs="Times New Roman"/>
          <w:sz w:val="28"/>
          <w:szCs w:val="28"/>
        </w:rPr>
        <w:t>[</w:t>
      </w:r>
      <w:r w:rsidR="00054A81">
        <w:rPr>
          <w:rFonts w:ascii="Times New Roman" w:hAnsi="Times New Roman" w:cs="Times New Roman"/>
          <w:sz w:val="28"/>
          <w:szCs w:val="28"/>
        </w:rPr>
        <w:t>с. 170</w:t>
      </w:r>
      <w:r w:rsidR="00054A81" w:rsidRPr="00890BAF">
        <w:rPr>
          <w:rFonts w:ascii="Times New Roman" w:hAnsi="Times New Roman" w:cs="Times New Roman"/>
          <w:sz w:val="28"/>
          <w:szCs w:val="28"/>
        </w:rPr>
        <w:t>]</w:t>
      </w:r>
      <w:r w:rsidRPr="008248F4">
        <w:rPr>
          <w:rFonts w:ascii="Times New Roman" w:hAnsi="Times New Roman" w:cs="Times New Roman"/>
          <w:sz w:val="28"/>
          <w:szCs w:val="28"/>
        </w:rPr>
        <w:t xml:space="preserve">). </w:t>
      </w:r>
      <w:r w:rsidR="008248F4">
        <w:rPr>
          <w:rFonts w:ascii="Times New Roman" w:hAnsi="Times New Roman" w:cs="Times New Roman"/>
          <w:sz w:val="28"/>
          <w:szCs w:val="28"/>
        </w:rPr>
        <w:t xml:space="preserve">Статус героя при этом не вполне ясен: он </w:t>
      </w:r>
      <w:r w:rsidR="004E5AE6">
        <w:rPr>
          <w:rFonts w:ascii="Times New Roman" w:hAnsi="Times New Roman" w:cs="Times New Roman"/>
          <w:sz w:val="28"/>
          <w:szCs w:val="28"/>
        </w:rPr>
        <w:t>«</w:t>
      </w:r>
      <w:r w:rsidR="008248F4">
        <w:rPr>
          <w:rFonts w:ascii="Times New Roman" w:hAnsi="Times New Roman" w:cs="Times New Roman"/>
          <w:sz w:val="28"/>
          <w:szCs w:val="28"/>
        </w:rPr>
        <w:t>вельможа персидский</w:t>
      </w:r>
      <w:r w:rsidR="004E5AE6">
        <w:rPr>
          <w:rFonts w:ascii="Times New Roman" w:hAnsi="Times New Roman" w:cs="Times New Roman"/>
          <w:sz w:val="28"/>
          <w:szCs w:val="28"/>
        </w:rPr>
        <w:t>»</w:t>
      </w:r>
      <w:r w:rsidR="008248F4">
        <w:rPr>
          <w:rFonts w:ascii="Times New Roman" w:hAnsi="Times New Roman" w:cs="Times New Roman"/>
          <w:sz w:val="28"/>
          <w:szCs w:val="28"/>
        </w:rPr>
        <w:t xml:space="preserve">, подданный Дария (единственная функция этого персонажа, которую с полной уверенностью можно обозначить в таблице), </w:t>
      </w:r>
      <w:r w:rsidR="004E5AE6">
        <w:rPr>
          <w:rFonts w:ascii="Times New Roman" w:hAnsi="Times New Roman" w:cs="Times New Roman"/>
          <w:sz w:val="28"/>
          <w:szCs w:val="28"/>
        </w:rPr>
        <w:t xml:space="preserve">и при этом, как заявляет Федима, «друг» восставшего против правителя Отана, «знатнейшего вельможи персидского», то есть лица более знатного, чем он сам, на основании чего героиня считает себя в праве требовать от него убить Артистону. Обманывая Федиму, герой поступает, сообразуясь не со своими функциональными связями, а исключительно согласно собственным </w:t>
      </w:r>
      <w:r w:rsidR="004E5AE6">
        <w:rPr>
          <w:rFonts w:ascii="Times New Roman" w:hAnsi="Times New Roman" w:cs="Times New Roman"/>
          <w:sz w:val="28"/>
          <w:szCs w:val="28"/>
        </w:rPr>
        <w:lastRenderedPageBreak/>
        <w:t xml:space="preserve">этическим представлениям, что выделяет его образ из ряда персонажей, принимающих решения на основании выбора между долгом и страстью. </w:t>
      </w:r>
    </w:p>
    <w:p w:rsidR="006E118E" w:rsidRPr="008248F4" w:rsidRDefault="004E5AE6" w:rsidP="006E11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Гикарн</w:t>
      </w:r>
      <w:r w:rsidR="006E118E" w:rsidRPr="008248F4">
        <w:rPr>
          <w:rFonts w:ascii="Times New Roman" w:hAnsi="Times New Roman" w:cs="Times New Roman"/>
          <w:sz w:val="28"/>
          <w:szCs w:val="28"/>
        </w:rPr>
        <w:t xml:space="preserve"> – вдохновенный лжец, в подробностях описывающий якобы совершенное им убийство и свои собственные муки совести, очевидно, с одной целью – пробудить в преступнице жалость («Ужели жалость ты хоть мало признаваешь? / Иль человечества еще не ощущаешь?»</w:t>
      </w:r>
      <w:r w:rsidR="00054A81">
        <w:rPr>
          <w:rFonts w:ascii="Times New Roman" w:hAnsi="Times New Roman" w:cs="Times New Roman"/>
          <w:sz w:val="28"/>
          <w:szCs w:val="28"/>
          <w:vertAlign w:val="superscript"/>
        </w:rPr>
        <w:t xml:space="preserve"> </w:t>
      </w:r>
      <w:r w:rsidR="00054A81" w:rsidRPr="00890BAF">
        <w:rPr>
          <w:rFonts w:ascii="Times New Roman" w:hAnsi="Times New Roman" w:cs="Times New Roman"/>
          <w:sz w:val="28"/>
          <w:szCs w:val="28"/>
        </w:rPr>
        <w:t>[</w:t>
      </w:r>
      <w:r w:rsidR="00054A81">
        <w:rPr>
          <w:rFonts w:ascii="Times New Roman" w:hAnsi="Times New Roman" w:cs="Times New Roman"/>
          <w:sz w:val="28"/>
          <w:szCs w:val="28"/>
        </w:rPr>
        <w:t>с. 177</w:t>
      </w:r>
      <w:r w:rsidR="00054A81" w:rsidRPr="00890BAF">
        <w:rPr>
          <w:rFonts w:ascii="Times New Roman" w:hAnsi="Times New Roman" w:cs="Times New Roman"/>
          <w:sz w:val="28"/>
          <w:szCs w:val="28"/>
        </w:rPr>
        <w:t>]</w:t>
      </w:r>
      <w:r w:rsidR="006E118E" w:rsidRPr="008248F4">
        <w:rPr>
          <w:rFonts w:ascii="Times New Roman" w:hAnsi="Times New Roman" w:cs="Times New Roman"/>
          <w:sz w:val="28"/>
          <w:szCs w:val="28"/>
        </w:rPr>
        <w:t>), однако Федима лишается последнего шанса на спасение, произнеся в ответ фразу из одного слова: «Нет». У столь подробного описания есть и функция другого порядка: это неизбежно оказало бы воздействие на зрителей, заставив их поверить в гибель Артистоны, чтобы потом еще более сильное впечатление произвело ее спасение. Гикарн, таким образом, остается добродетельным героем, которому позволена оказывается ложь, неприемлемая для центральных «высоких» персонажей. Такой ход распространен в европейской драматургии с той существенной разницей, что там хитростью действуют слуги (амплуа Ковьелло, Бригеллы)</w:t>
      </w:r>
      <w:r w:rsidR="006E118E" w:rsidRPr="008248F4">
        <w:rPr>
          <w:rFonts w:ascii="Times New Roman" w:hAnsi="Times New Roman" w:cs="Times New Roman"/>
          <w:sz w:val="28"/>
          <w:szCs w:val="28"/>
          <w:vertAlign w:val="superscript"/>
        </w:rPr>
        <w:footnoteReference w:id="287"/>
      </w:r>
      <w:r w:rsidR="006E118E" w:rsidRPr="008248F4">
        <w:rPr>
          <w:rFonts w:ascii="Times New Roman" w:hAnsi="Times New Roman" w:cs="Times New Roman"/>
          <w:sz w:val="28"/>
          <w:szCs w:val="28"/>
        </w:rPr>
        <w:t xml:space="preserve">, а не вельможи. </w:t>
      </w:r>
    </w:p>
    <w:p w:rsidR="006E118E" w:rsidRPr="008248F4" w:rsidRDefault="006E118E" w:rsidP="006E118E">
      <w:pPr>
        <w:spacing w:line="360" w:lineRule="auto"/>
        <w:ind w:firstLine="709"/>
        <w:jc w:val="both"/>
        <w:rPr>
          <w:rFonts w:ascii="Times New Roman" w:hAnsi="Times New Roman" w:cs="Times New Roman"/>
          <w:sz w:val="28"/>
          <w:szCs w:val="28"/>
        </w:rPr>
      </w:pPr>
      <w:r w:rsidRPr="008248F4">
        <w:rPr>
          <w:rFonts w:ascii="Times New Roman" w:hAnsi="Times New Roman" w:cs="Times New Roman"/>
          <w:sz w:val="28"/>
          <w:szCs w:val="28"/>
        </w:rPr>
        <w:t>Возвед в «Семире» выполняет две функции – служит развитию действия, выдавая Олегу планы Оскольда, и выступает иллюстрацией монаршьей справедливости. Как и Сталверх, он говорит правителю правду, однако это не оправдывает совершенное им предательство своего «сродника». Причина поступка героя – его страх («Я первый к сей войне со князем устремлялся, / Но после – твоего я гнева убоялся / И предприял тебе усердие явить»</w:t>
      </w:r>
      <w:r w:rsidR="00054A81">
        <w:rPr>
          <w:rFonts w:ascii="Times New Roman" w:hAnsi="Times New Roman" w:cs="Times New Roman"/>
          <w:sz w:val="28"/>
          <w:szCs w:val="28"/>
          <w:vertAlign w:val="superscript"/>
        </w:rPr>
        <w:t xml:space="preserve"> </w:t>
      </w:r>
      <w:r w:rsidR="00054A81" w:rsidRPr="00890BAF">
        <w:rPr>
          <w:rFonts w:ascii="Times New Roman" w:hAnsi="Times New Roman" w:cs="Times New Roman"/>
          <w:sz w:val="28"/>
          <w:szCs w:val="28"/>
        </w:rPr>
        <w:t>[</w:t>
      </w:r>
      <w:r w:rsidR="00054A81">
        <w:rPr>
          <w:rFonts w:ascii="Times New Roman" w:hAnsi="Times New Roman" w:cs="Times New Roman"/>
          <w:sz w:val="28"/>
          <w:szCs w:val="28"/>
        </w:rPr>
        <w:t>с. 205</w:t>
      </w:r>
      <w:r w:rsidR="00054A81" w:rsidRPr="00890BAF">
        <w:rPr>
          <w:rFonts w:ascii="Times New Roman" w:hAnsi="Times New Roman" w:cs="Times New Roman"/>
          <w:sz w:val="28"/>
          <w:szCs w:val="28"/>
        </w:rPr>
        <w:t>]</w:t>
      </w:r>
      <w:r w:rsidRPr="008248F4">
        <w:rPr>
          <w:rFonts w:ascii="Times New Roman" w:hAnsi="Times New Roman" w:cs="Times New Roman"/>
          <w:sz w:val="28"/>
          <w:szCs w:val="28"/>
        </w:rPr>
        <w:t>), несовместимый с представлениями об идеальных воинах, которые тоже представлены в «Семире»: «Не пощадим себя, куда велишь, пойдем / И за отечество всю кровь свою прольем»</w:t>
      </w:r>
      <w:r w:rsidR="00054A81">
        <w:rPr>
          <w:rFonts w:ascii="Times New Roman" w:hAnsi="Times New Roman" w:cs="Times New Roman"/>
          <w:sz w:val="28"/>
          <w:szCs w:val="28"/>
          <w:vertAlign w:val="superscript"/>
        </w:rPr>
        <w:t xml:space="preserve"> </w:t>
      </w:r>
      <w:r w:rsidR="00054A81" w:rsidRPr="00890BAF">
        <w:rPr>
          <w:rFonts w:ascii="Times New Roman" w:hAnsi="Times New Roman" w:cs="Times New Roman"/>
          <w:sz w:val="28"/>
          <w:szCs w:val="28"/>
        </w:rPr>
        <w:t>[</w:t>
      </w:r>
      <w:r w:rsidR="00054A81">
        <w:rPr>
          <w:rFonts w:ascii="Times New Roman" w:hAnsi="Times New Roman" w:cs="Times New Roman"/>
          <w:sz w:val="28"/>
          <w:szCs w:val="28"/>
        </w:rPr>
        <w:t>с. 193</w:t>
      </w:r>
      <w:r w:rsidR="00054A81" w:rsidRPr="00890BAF">
        <w:rPr>
          <w:rFonts w:ascii="Times New Roman" w:hAnsi="Times New Roman" w:cs="Times New Roman"/>
          <w:sz w:val="28"/>
          <w:szCs w:val="28"/>
        </w:rPr>
        <w:t>]</w:t>
      </w:r>
      <w:r w:rsidRPr="008248F4">
        <w:rPr>
          <w:rFonts w:ascii="Times New Roman" w:hAnsi="Times New Roman" w:cs="Times New Roman"/>
          <w:sz w:val="28"/>
          <w:szCs w:val="28"/>
        </w:rPr>
        <w:t xml:space="preserve">. </w:t>
      </w:r>
    </w:p>
    <w:p w:rsidR="006E118E" w:rsidRPr="008248F4" w:rsidRDefault="006E118E" w:rsidP="006E118E">
      <w:pPr>
        <w:spacing w:line="360" w:lineRule="auto"/>
        <w:ind w:firstLine="709"/>
        <w:jc w:val="both"/>
        <w:rPr>
          <w:rFonts w:ascii="Times New Roman" w:hAnsi="Times New Roman" w:cs="Times New Roman"/>
          <w:sz w:val="28"/>
          <w:szCs w:val="28"/>
        </w:rPr>
      </w:pPr>
      <w:r w:rsidRPr="008248F4">
        <w:rPr>
          <w:rFonts w:ascii="Times New Roman" w:hAnsi="Times New Roman" w:cs="Times New Roman"/>
          <w:sz w:val="28"/>
          <w:szCs w:val="28"/>
        </w:rPr>
        <w:t xml:space="preserve">Наперсники присутствуют во всех трагедиях Сумарокова, кроме «Синава и Трувора». В «Хореве» это «наперсник Хоревов» Велькар и «мамка Оснельдина» Астрада, в «Гамлете» у заглавного героя есть Арманс, у Офелии </w:t>
      </w:r>
      <w:r w:rsidRPr="008248F4">
        <w:rPr>
          <w:rFonts w:ascii="Times New Roman" w:hAnsi="Times New Roman" w:cs="Times New Roman"/>
          <w:sz w:val="28"/>
          <w:szCs w:val="28"/>
        </w:rPr>
        <w:lastRenderedPageBreak/>
        <w:t>– Флемина, у Гертруды – Ратуда (изначально названная «мамкой Офелиной», что является явной ошибкой, поскольку с Офелией наперсница никак не взаимодействует; исправление Сумароков приложил к изданию на отдельном листике, однако оно не было учтено Новиковым при издании собрания сочинений</w:t>
      </w:r>
      <w:r w:rsidRPr="008248F4">
        <w:rPr>
          <w:rFonts w:ascii="Times New Roman" w:hAnsi="Times New Roman" w:cs="Times New Roman"/>
          <w:sz w:val="28"/>
          <w:szCs w:val="28"/>
          <w:vertAlign w:val="superscript"/>
        </w:rPr>
        <w:footnoteReference w:id="288"/>
      </w:r>
      <w:r w:rsidRPr="008248F4">
        <w:rPr>
          <w:rFonts w:ascii="Times New Roman" w:hAnsi="Times New Roman" w:cs="Times New Roman"/>
          <w:sz w:val="28"/>
          <w:szCs w:val="28"/>
        </w:rPr>
        <w:t xml:space="preserve">), в «Артистоне» наперсниц имеют обе главные героини – Заниду и Мальмиру, в «Семире» присутствуют наперсники Олега и самой Семиры Витозар и Избрана соответственно. </w:t>
      </w:r>
    </w:p>
    <w:p w:rsidR="006E118E" w:rsidRPr="008248F4" w:rsidRDefault="006E118E" w:rsidP="006E118E">
      <w:pPr>
        <w:spacing w:line="360" w:lineRule="auto"/>
        <w:ind w:firstLine="709"/>
        <w:jc w:val="both"/>
        <w:rPr>
          <w:rFonts w:ascii="Times New Roman" w:hAnsi="Times New Roman" w:cs="Times New Roman"/>
          <w:sz w:val="28"/>
          <w:szCs w:val="28"/>
        </w:rPr>
      </w:pPr>
      <w:r w:rsidRPr="008248F4">
        <w:rPr>
          <w:rFonts w:ascii="Times New Roman" w:hAnsi="Times New Roman" w:cs="Times New Roman"/>
          <w:sz w:val="28"/>
          <w:szCs w:val="28"/>
        </w:rPr>
        <w:t xml:space="preserve">Функции наперсников, как и в случае с остальными героями, разнятся в соответствии с их полом. Мужчины, скорее, связаны с военной темой: Велькар зовет Хорева на битву и рассказывает остальным о сражении, Арманс сражается вместе с Гамлетом с разбойниками, Витозар, как и Велькар, повествует о сражении. Они могут служить средством для того, чтобы герои высказывали мысли и чувства, как Арманс для Гамлета в первом действии, однако это, скорее, задача женщин: так, ни Велькар, ни, в особенности, Витозар практически не взаимодействуют с теми героями, с которыми они связаны. Наперсницы женского пола играют более важную роль, поскольку диалог с ними («ложный» или не вполне) позволяет героиням рассказать о их внутреннем конфликте, который не может выразиться иначе, в виде действия. Таковы диалоги Оснельды и Астрады, Офелии и Флемины и всех прочих героинь, имеющих наперсниц. Подчас наперсницы – не просто молчаливые слушательницы душевных излияний, выражающие сочувствие своей госпоже (хотя и такая функция у них есть), а носители собственной точки зрения на происходящее. Часто наперсники оказываются резонерами или близки к этому статусу: они не являются в полном смысле героями, людьми, они лишены психологии и, как следствие, не подвержены человеческим страстям, которыми в разной мере одержимы главные герои. Соответственно, для наперсников не существует оппозиции разума и чувства, их слово — </w:t>
      </w:r>
      <w:r w:rsidRPr="008248F4">
        <w:rPr>
          <w:rFonts w:ascii="Times New Roman" w:hAnsi="Times New Roman" w:cs="Times New Roman"/>
          <w:sz w:val="28"/>
          <w:szCs w:val="28"/>
        </w:rPr>
        <w:lastRenderedPageBreak/>
        <w:t xml:space="preserve">порождение исключительно первого, удобный инструмент для прямой авторской оценки и объяснения происходящего на сцене. </w:t>
      </w:r>
    </w:p>
    <w:p w:rsidR="006E118E" w:rsidRPr="008248F4" w:rsidRDefault="006E118E" w:rsidP="006E118E">
      <w:pPr>
        <w:spacing w:line="360" w:lineRule="auto"/>
        <w:ind w:firstLine="709"/>
        <w:jc w:val="both"/>
        <w:rPr>
          <w:rFonts w:ascii="Times New Roman" w:hAnsi="Times New Roman" w:cs="Times New Roman"/>
          <w:sz w:val="28"/>
          <w:szCs w:val="28"/>
        </w:rPr>
      </w:pPr>
      <w:r w:rsidRPr="008248F4">
        <w:rPr>
          <w:rFonts w:ascii="Times New Roman" w:hAnsi="Times New Roman" w:cs="Times New Roman"/>
          <w:sz w:val="28"/>
          <w:szCs w:val="28"/>
        </w:rPr>
        <w:t>Открывает галерею наперсников-идеологов Астрада, отметившаяся пространным монологом о том, что ее госпожа должна пренебречь мнением окружающих и отдаться любви, что вызвало яростную критику Тредиаковского</w:t>
      </w:r>
      <w:r w:rsidRPr="008248F4">
        <w:rPr>
          <w:rFonts w:ascii="Times New Roman" w:hAnsi="Times New Roman" w:cs="Times New Roman"/>
          <w:sz w:val="28"/>
          <w:szCs w:val="28"/>
          <w:vertAlign w:val="superscript"/>
        </w:rPr>
        <w:footnoteReference w:id="289"/>
      </w:r>
      <w:r w:rsidRPr="008248F4">
        <w:rPr>
          <w:rFonts w:ascii="Times New Roman" w:hAnsi="Times New Roman" w:cs="Times New Roman"/>
          <w:sz w:val="28"/>
          <w:szCs w:val="28"/>
        </w:rPr>
        <w:t>. В «Гамлете» резонером выступает Арманс. Этот герой также призывает заглавного героя, выполняя долг, не забывать и о любви («Когда Офелия увидится с тобой, / Я чаю, пременишь тогда рассудок свой / И слабости свои невинные познаешь»</w:t>
      </w:r>
      <w:r w:rsidRPr="008248F4">
        <w:rPr>
          <w:rFonts w:ascii="Times New Roman" w:hAnsi="Times New Roman" w:cs="Times New Roman"/>
          <w:sz w:val="28"/>
          <w:szCs w:val="28"/>
          <w:vertAlign w:val="superscript"/>
        </w:rPr>
        <w:footnoteReference w:id="290"/>
      </w:r>
      <w:r w:rsidRPr="008248F4">
        <w:rPr>
          <w:rFonts w:ascii="Times New Roman" w:hAnsi="Times New Roman" w:cs="Times New Roman"/>
          <w:sz w:val="28"/>
          <w:szCs w:val="28"/>
        </w:rPr>
        <w:t>). В разговоре Гамлета с Гертрудой именно Арманс высказывает мысль о возможности спасения для любого раскаявшегося грешника («Кто плачет о грехе, тот чувствует свой грех»</w:t>
      </w:r>
      <w:r w:rsidRPr="008248F4">
        <w:rPr>
          <w:rFonts w:ascii="Times New Roman" w:hAnsi="Times New Roman" w:cs="Times New Roman"/>
          <w:sz w:val="28"/>
          <w:szCs w:val="28"/>
          <w:vertAlign w:val="superscript"/>
        </w:rPr>
        <w:footnoteReference w:id="291"/>
      </w:r>
      <w:r w:rsidRPr="008248F4">
        <w:rPr>
          <w:rFonts w:ascii="Times New Roman" w:hAnsi="Times New Roman" w:cs="Times New Roman"/>
          <w:sz w:val="28"/>
          <w:szCs w:val="28"/>
        </w:rPr>
        <w:t>, «Как грех твой ни велик, Его щедрота боле»</w:t>
      </w:r>
      <w:r w:rsidRPr="008248F4">
        <w:rPr>
          <w:rFonts w:ascii="Times New Roman" w:hAnsi="Times New Roman" w:cs="Times New Roman"/>
          <w:sz w:val="28"/>
          <w:szCs w:val="28"/>
          <w:vertAlign w:val="superscript"/>
        </w:rPr>
        <w:footnoteReference w:id="292"/>
      </w:r>
      <w:r w:rsidRPr="008248F4">
        <w:rPr>
          <w:rFonts w:ascii="Times New Roman" w:hAnsi="Times New Roman" w:cs="Times New Roman"/>
          <w:sz w:val="28"/>
          <w:szCs w:val="28"/>
        </w:rPr>
        <w:t xml:space="preserve"> и т.д.), наконец, именно он говорит, что для победы над Клавдием его господину нужен народ: «Доколь с ним истина народ не съединит, / Все предприятии его, Ратуда, тщетны»</w:t>
      </w:r>
      <w:r w:rsidRPr="008248F4">
        <w:rPr>
          <w:rFonts w:ascii="Times New Roman" w:hAnsi="Times New Roman" w:cs="Times New Roman"/>
          <w:sz w:val="28"/>
          <w:szCs w:val="28"/>
          <w:vertAlign w:val="superscript"/>
        </w:rPr>
        <w:footnoteReference w:id="293"/>
      </w:r>
      <w:r w:rsidRPr="008248F4">
        <w:rPr>
          <w:rFonts w:ascii="Times New Roman" w:hAnsi="Times New Roman" w:cs="Times New Roman"/>
          <w:sz w:val="28"/>
          <w:szCs w:val="28"/>
        </w:rPr>
        <w:t>. В «Артистоне» обе наперсницы обличают пороки своих господ – но если Занида по незнанию обвиняет Артистону в том, что та не совершала (измена Орканту), то Мальмира неустанно призывает Федиму отказаться от преступных помыслов, «оставить в лукавстве мир и жить с истиной», «зреть счастье» «не в пышной суете», «душою укрепиться и легкомыслия душ слабых устыдиться»</w:t>
      </w:r>
      <w:r w:rsidR="00054A81">
        <w:rPr>
          <w:rFonts w:ascii="Times New Roman" w:hAnsi="Times New Roman" w:cs="Times New Roman"/>
          <w:sz w:val="28"/>
          <w:szCs w:val="28"/>
          <w:vertAlign w:val="superscript"/>
        </w:rPr>
        <w:t xml:space="preserve"> </w:t>
      </w:r>
      <w:r w:rsidR="00054A81" w:rsidRPr="00890BAF">
        <w:rPr>
          <w:rFonts w:ascii="Times New Roman" w:hAnsi="Times New Roman" w:cs="Times New Roman"/>
          <w:sz w:val="28"/>
          <w:szCs w:val="28"/>
        </w:rPr>
        <w:t>[</w:t>
      </w:r>
      <w:r w:rsidR="00054A81">
        <w:rPr>
          <w:rFonts w:ascii="Times New Roman" w:hAnsi="Times New Roman" w:cs="Times New Roman"/>
          <w:sz w:val="28"/>
          <w:szCs w:val="28"/>
        </w:rPr>
        <w:t>с. 168</w:t>
      </w:r>
      <w:r w:rsidR="00054A81" w:rsidRPr="00890BAF">
        <w:rPr>
          <w:rFonts w:ascii="Times New Roman" w:hAnsi="Times New Roman" w:cs="Times New Roman"/>
          <w:sz w:val="28"/>
          <w:szCs w:val="28"/>
        </w:rPr>
        <w:t>]</w:t>
      </w:r>
      <w:r w:rsidRPr="008248F4">
        <w:rPr>
          <w:rFonts w:ascii="Times New Roman" w:hAnsi="Times New Roman" w:cs="Times New Roman"/>
          <w:sz w:val="28"/>
          <w:szCs w:val="28"/>
        </w:rPr>
        <w:t xml:space="preserve"> и т.д. Избрана в «Семире» философствует в меньшей степени (например, утверждает, что «все в свете, что ни есть, подвержено пременам»</w:t>
      </w:r>
      <w:r w:rsidR="00054A81">
        <w:rPr>
          <w:rFonts w:ascii="Times New Roman" w:hAnsi="Times New Roman" w:cs="Times New Roman"/>
          <w:sz w:val="28"/>
          <w:szCs w:val="28"/>
          <w:vertAlign w:val="superscript"/>
        </w:rPr>
        <w:t xml:space="preserve"> </w:t>
      </w:r>
      <w:r w:rsidR="00054A81" w:rsidRPr="00890BAF">
        <w:rPr>
          <w:rFonts w:ascii="Times New Roman" w:hAnsi="Times New Roman" w:cs="Times New Roman"/>
          <w:sz w:val="28"/>
          <w:szCs w:val="28"/>
        </w:rPr>
        <w:t>[</w:t>
      </w:r>
      <w:r w:rsidR="00054A81">
        <w:rPr>
          <w:rFonts w:ascii="Times New Roman" w:hAnsi="Times New Roman" w:cs="Times New Roman"/>
          <w:sz w:val="28"/>
          <w:szCs w:val="28"/>
        </w:rPr>
        <w:t>с. 227</w:t>
      </w:r>
      <w:r w:rsidR="00054A81" w:rsidRPr="00890BAF">
        <w:rPr>
          <w:rFonts w:ascii="Times New Roman" w:hAnsi="Times New Roman" w:cs="Times New Roman"/>
          <w:sz w:val="28"/>
          <w:szCs w:val="28"/>
        </w:rPr>
        <w:t>]</w:t>
      </w:r>
      <w:r w:rsidRPr="008248F4">
        <w:rPr>
          <w:rFonts w:ascii="Times New Roman" w:hAnsi="Times New Roman" w:cs="Times New Roman"/>
          <w:sz w:val="28"/>
          <w:szCs w:val="28"/>
        </w:rPr>
        <w:t>), однако у этой наперсницы есть право говорить от имени рока, знание его воли: «Противу Игоря ослабла ваша сила, / И вас ему судьба навеки покорила»</w:t>
      </w:r>
      <w:r w:rsidR="00054A81">
        <w:rPr>
          <w:rFonts w:ascii="Times New Roman" w:hAnsi="Times New Roman" w:cs="Times New Roman"/>
          <w:sz w:val="28"/>
          <w:szCs w:val="28"/>
          <w:vertAlign w:val="superscript"/>
        </w:rPr>
        <w:t xml:space="preserve"> </w:t>
      </w:r>
      <w:r w:rsidR="00054A81" w:rsidRPr="00890BAF">
        <w:rPr>
          <w:rFonts w:ascii="Times New Roman" w:hAnsi="Times New Roman" w:cs="Times New Roman"/>
          <w:sz w:val="28"/>
          <w:szCs w:val="28"/>
        </w:rPr>
        <w:t>[</w:t>
      </w:r>
      <w:r w:rsidR="00054A81">
        <w:rPr>
          <w:rFonts w:ascii="Times New Roman" w:hAnsi="Times New Roman" w:cs="Times New Roman"/>
          <w:sz w:val="28"/>
          <w:szCs w:val="28"/>
        </w:rPr>
        <w:t>с. 198</w:t>
      </w:r>
      <w:r w:rsidR="00054A81" w:rsidRPr="00890BAF">
        <w:rPr>
          <w:rFonts w:ascii="Times New Roman" w:hAnsi="Times New Roman" w:cs="Times New Roman"/>
          <w:sz w:val="28"/>
          <w:szCs w:val="28"/>
        </w:rPr>
        <w:t>]</w:t>
      </w:r>
      <w:r w:rsidRPr="008248F4">
        <w:rPr>
          <w:rFonts w:ascii="Times New Roman" w:hAnsi="Times New Roman" w:cs="Times New Roman"/>
          <w:sz w:val="28"/>
          <w:szCs w:val="28"/>
        </w:rPr>
        <w:t xml:space="preserve">). В трагедии «Синав и Трувор» наперсников нет, но там эту функцию выполняет Гостомысл, также и участвующий в раскрывающих </w:t>
      </w:r>
      <w:r w:rsidRPr="008248F4">
        <w:rPr>
          <w:rFonts w:ascii="Times New Roman" w:hAnsi="Times New Roman" w:cs="Times New Roman"/>
          <w:sz w:val="28"/>
          <w:szCs w:val="28"/>
        </w:rPr>
        <w:lastRenderedPageBreak/>
        <w:t xml:space="preserve">внутренний конфликт Ильмены диалогах, и резонерствующий как на общефилософскую тематику, так и на тему идеального монарха. </w:t>
      </w:r>
    </w:p>
    <w:p w:rsidR="006E118E" w:rsidRPr="008248F4" w:rsidRDefault="006E118E" w:rsidP="006E118E">
      <w:pPr>
        <w:spacing w:line="360" w:lineRule="auto"/>
        <w:ind w:firstLine="709"/>
        <w:jc w:val="both"/>
        <w:rPr>
          <w:rFonts w:ascii="Times New Roman" w:hAnsi="Times New Roman" w:cs="Times New Roman"/>
          <w:sz w:val="28"/>
          <w:szCs w:val="28"/>
        </w:rPr>
      </w:pPr>
      <w:r w:rsidRPr="008248F4">
        <w:rPr>
          <w:rFonts w:ascii="Times New Roman" w:hAnsi="Times New Roman" w:cs="Times New Roman"/>
          <w:sz w:val="28"/>
          <w:szCs w:val="28"/>
        </w:rPr>
        <w:t xml:space="preserve">Функции резонера, таким образом, определяет несколько факторов. Во-первых, важен пол героя, которому он «принадлежит» (и пол самого резонера соответственно). Во-вторых, имеет значение, есть ли у героя страсть – и какая (нужно ли обличать его или, наоборот, призывать не забывать о чувствах при выполнении долга). В-третьих, в каждом случае важен индивидуальный фактор, зависящий от посыла трагедии, ее сюжета, особенностей композиции и проч. </w:t>
      </w:r>
    </w:p>
    <w:p w:rsidR="00AD4452" w:rsidRDefault="006E118E" w:rsidP="004E5AE6">
      <w:pPr>
        <w:spacing w:line="360" w:lineRule="auto"/>
        <w:ind w:firstLine="709"/>
        <w:jc w:val="both"/>
        <w:rPr>
          <w:rFonts w:ascii="Times New Roman" w:hAnsi="Times New Roman" w:cs="Times New Roman"/>
          <w:sz w:val="28"/>
          <w:szCs w:val="28"/>
        </w:rPr>
      </w:pPr>
      <w:r w:rsidRPr="008248F4">
        <w:rPr>
          <w:rFonts w:ascii="Times New Roman" w:hAnsi="Times New Roman" w:cs="Times New Roman"/>
          <w:sz w:val="28"/>
          <w:szCs w:val="28"/>
        </w:rPr>
        <w:t>Помимо указанных, в трагедиях на сцене появляются и вовсе технические персонажи – стражи, воины, пажи, вестники и проч. Они передают сообщения, рассказывают о событиях и т. д. Подчас указание в списке действующих лиц не соответствует самому тексту: например, в «Гамлете» так и не появляется паж героя, а в «Семире» – вестник. Вероятно, такие ошибки связаны с творческой историей этих произведений и закрались еще на уровне черновиков.</w:t>
      </w:r>
      <w:r w:rsidR="004E5AE6">
        <w:rPr>
          <w:rFonts w:ascii="Times New Roman" w:hAnsi="Times New Roman" w:cs="Times New Roman"/>
          <w:sz w:val="28"/>
          <w:szCs w:val="28"/>
        </w:rPr>
        <w:t xml:space="preserve"> </w:t>
      </w:r>
    </w:p>
    <w:p w:rsidR="004E5AE6" w:rsidRDefault="004E5AE6" w:rsidP="004E5AE6">
      <w:pPr>
        <w:spacing w:line="360" w:lineRule="auto"/>
        <w:ind w:firstLine="709"/>
        <w:jc w:val="both"/>
        <w:rPr>
          <w:rFonts w:ascii="Times New Roman" w:hAnsi="Times New Roman" w:cs="Times New Roman"/>
          <w:sz w:val="28"/>
          <w:szCs w:val="28"/>
        </w:rPr>
      </w:pPr>
    </w:p>
    <w:p w:rsidR="00AD4452" w:rsidRDefault="00AD4452" w:rsidP="00AD445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AD4452" w:rsidRDefault="00AD4452" w:rsidP="00AD44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следует из названия настоящей главы, система персонажей в разных трагедиях Сумарокова едина – но отнюдь не статична. Несмотря на то что можно выделить две модели персонажной комп</w:t>
      </w:r>
      <w:r w:rsidR="004E5AE6">
        <w:rPr>
          <w:rFonts w:ascii="Times New Roman" w:hAnsi="Times New Roman" w:cs="Times New Roman"/>
          <w:sz w:val="28"/>
          <w:szCs w:val="28"/>
        </w:rPr>
        <w:t xml:space="preserve">озиции произведений писателя, </w:t>
      </w:r>
      <w:r>
        <w:rPr>
          <w:rFonts w:ascii="Times New Roman" w:hAnsi="Times New Roman" w:cs="Times New Roman"/>
          <w:sz w:val="28"/>
          <w:szCs w:val="28"/>
        </w:rPr>
        <w:t xml:space="preserve">в каждом случае эти </w:t>
      </w:r>
      <w:r w:rsidR="004E5AE6">
        <w:rPr>
          <w:rFonts w:ascii="Times New Roman" w:hAnsi="Times New Roman" w:cs="Times New Roman"/>
          <w:sz w:val="28"/>
          <w:szCs w:val="28"/>
        </w:rPr>
        <w:t>схемы</w:t>
      </w:r>
      <w:r>
        <w:rPr>
          <w:rFonts w:ascii="Times New Roman" w:hAnsi="Times New Roman" w:cs="Times New Roman"/>
          <w:sz w:val="28"/>
          <w:szCs w:val="28"/>
        </w:rPr>
        <w:t xml:space="preserve"> реализуются иначе не только с точки зрения их наполнения (разные реалии, повороты сюжета, идеи), но и структурно. Можно проследить внутреннюю эволюцию сумароковской трагедии, выделяющиеся в ней персонажные типы и их трансформации, заметить объединение в одном герое функций и черт нескольких или, напротив, распадение единого характера на несколько.  </w:t>
      </w:r>
      <w:r w:rsidR="00D23C0E">
        <w:rPr>
          <w:rFonts w:ascii="Times New Roman" w:hAnsi="Times New Roman" w:cs="Times New Roman"/>
          <w:sz w:val="28"/>
          <w:szCs w:val="28"/>
        </w:rPr>
        <w:t xml:space="preserve">Выше было показано, как и почему </w:t>
      </w:r>
      <w:r>
        <w:rPr>
          <w:rFonts w:ascii="Times New Roman" w:hAnsi="Times New Roman" w:cs="Times New Roman"/>
          <w:sz w:val="28"/>
          <w:szCs w:val="28"/>
        </w:rPr>
        <w:t xml:space="preserve">обе эти модели у Сумарокова себя исчерпали. После паузы </w:t>
      </w:r>
      <w:r>
        <w:rPr>
          <w:rFonts w:ascii="Times New Roman" w:hAnsi="Times New Roman" w:cs="Times New Roman"/>
          <w:sz w:val="28"/>
          <w:szCs w:val="28"/>
        </w:rPr>
        <w:lastRenderedPageBreak/>
        <w:t xml:space="preserve">драматург, однако, пишет еще четыре трагедии, и в будущем желательно было бы взглянуть и на них в этом же аспекте. Вопрос о генезисе системы персонажей в отдельных трагедиях писателя, конечно, не может быть разрешен исключительно изнутри его творчества. Крайне важно выявить источники как отдельных произведений, так и всей системы сумароковской трагедии. </w:t>
      </w:r>
    </w:p>
    <w:p w:rsidR="00D23C0E" w:rsidRDefault="00D23C0E" w:rsidP="00AD4452">
      <w:pPr>
        <w:spacing w:line="360" w:lineRule="auto"/>
        <w:ind w:firstLine="709"/>
        <w:jc w:val="both"/>
        <w:rPr>
          <w:rFonts w:ascii="Times New Roman" w:hAnsi="Times New Roman" w:cs="Times New Roman"/>
          <w:sz w:val="28"/>
          <w:szCs w:val="28"/>
        </w:rPr>
      </w:pPr>
    </w:p>
    <w:p w:rsidR="00D23C0E" w:rsidRDefault="00D23C0E" w:rsidP="00AD4452">
      <w:pPr>
        <w:spacing w:line="360" w:lineRule="auto"/>
        <w:ind w:firstLine="709"/>
        <w:jc w:val="both"/>
        <w:rPr>
          <w:rFonts w:ascii="Times New Roman" w:hAnsi="Times New Roman" w:cs="Times New Roman"/>
          <w:sz w:val="28"/>
          <w:szCs w:val="28"/>
        </w:rPr>
      </w:pPr>
    </w:p>
    <w:p w:rsidR="00D23C0E" w:rsidRDefault="00D23C0E" w:rsidP="00AD4452">
      <w:pPr>
        <w:spacing w:line="360" w:lineRule="auto"/>
        <w:ind w:firstLine="709"/>
        <w:jc w:val="both"/>
        <w:rPr>
          <w:rFonts w:ascii="Times New Roman" w:hAnsi="Times New Roman" w:cs="Times New Roman"/>
          <w:sz w:val="28"/>
          <w:szCs w:val="28"/>
        </w:rPr>
      </w:pPr>
    </w:p>
    <w:p w:rsidR="00D23C0E" w:rsidRDefault="00D23C0E" w:rsidP="00AD4452">
      <w:pPr>
        <w:spacing w:line="360" w:lineRule="auto"/>
        <w:ind w:firstLine="709"/>
        <w:jc w:val="both"/>
        <w:rPr>
          <w:rFonts w:ascii="Times New Roman" w:hAnsi="Times New Roman" w:cs="Times New Roman"/>
          <w:sz w:val="28"/>
          <w:szCs w:val="28"/>
        </w:rPr>
      </w:pPr>
    </w:p>
    <w:p w:rsidR="00054A81" w:rsidRDefault="00054A81" w:rsidP="00AD4452">
      <w:pPr>
        <w:spacing w:line="360" w:lineRule="auto"/>
        <w:ind w:firstLine="709"/>
        <w:jc w:val="both"/>
        <w:rPr>
          <w:rFonts w:ascii="Times New Roman" w:hAnsi="Times New Roman" w:cs="Times New Roman"/>
          <w:sz w:val="28"/>
          <w:szCs w:val="28"/>
        </w:rPr>
      </w:pPr>
    </w:p>
    <w:p w:rsidR="00054A81" w:rsidRDefault="00054A81" w:rsidP="00AD4452">
      <w:pPr>
        <w:spacing w:line="360" w:lineRule="auto"/>
        <w:ind w:firstLine="709"/>
        <w:jc w:val="both"/>
        <w:rPr>
          <w:rFonts w:ascii="Times New Roman" w:hAnsi="Times New Roman" w:cs="Times New Roman"/>
          <w:sz w:val="28"/>
          <w:szCs w:val="28"/>
        </w:rPr>
      </w:pPr>
    </w:p>
    <w:p w:rsidR="00054A81" w:rsidRDefault="00054A81" w:rsidP="00AD4452">
      <w:pPr>
        <w:spacing w:line="360" w:lineRule="auto"/>
        <w:ind w:firstLine="709"/>
        <w:jc w:val="both"/>
        <w:rPr>
          <w:rFonts w:ascii="Times New Roman" w:hAnsi="Times New Roman" w:cs="Times New Roman"/>
          <w:sz w:val="28"/>
          <w:szCs w:val="28"/>
        </w:rPr>
      </w:pPr>
    </w:p>
    <w:p w:rsidR="00054A81" w:rsidRDefault="00054A81" w:rsidP="00AD4452">
      <w:pPr>
        <w:spacing w:line="360" w:lineRule="auto"/>
        <w:ind w:firstLine="709"/>
        <w:jc w:val="both"/>
        <w:rPr>
          <w:rFonts w:ascii="Times New Roman" w:hAnsi="Times New Roman" w:cs="Times New Roman"/>
          <w:sz w:val="28"/>
          <w:szCs w:val="28"/>
        </w:rPr>
      </w:pPr>
    </w:p>
    <w:p w:rsidR="00054A81" w:rsidRDefault="00054A81" w:rsidP="00AD4452">
      <w:pPr>
        <w:spacing w:line="360" w:lineRule="auto"/>
        <w:ind w:firstLine="709"/>
        <w:jc w:val="both"/>
        <w:rPr>
          <w:rFonts w:ascii="Times New Roman" w:hAnsi="Times New Roman" w:cs="Times New Roman"/>
          <w:sz w:val="28"/>
          <w:szCs w:val="28"/>
        </w:rPr>
      </w:pPr>
    </w:p>
    <w:p w:rsidR="00054A81" w:rsidRDefault="00054A81" w:rsidP="00AD4452">
      <w:pPr>
        <w:spacing w:line="360" w:lineRule="auto"/>
        <w:ind w:firstLine="709"/>
        <w:jc w:val="both"/>
        <w:rPr>
          <w:rFonts w:ascii="Times New Roman" w:hAnsi="Times New Roman" w:cs="Times New Roman"/>
          <w:sz w:val="28"/>
          <w:szCs w:val="28"/>
        </w:rPr>
      </w:pPr>
    </w:p>
    <w:p w:rsidR="00054A81" w:rsidRDefault="00054A81" w:rsidP="00AD4452">
      <w:pPr>
        <w:spacing w:line="360" w:lineRule="auto"/>
        <w:ind w:firstLine="709"/>
        <w:jc w:val="both"/>
        <w:rPr>
          <w:rFonts w:ascii="Times New Roman" w:hAnsi="Times New Roman" w:cs="Times New Roman"/>
          <w:sz w:val="28"/>
          <w:szCs w:val="28"/>
        </w:rPr>
      </w:pPr>
    </w:p>
    <w:p w:rsidR="00054A81" w:rsidRDefault="00054A81" w:rsidP="00AD4452">
      <w:pPr>
        <w:spacing w:line="360" w:lineRule="auto"/>
        <w:ind w:firstLine="709"/>
        <w:jc w:val="both"/>
        <w:rPr>
          <w:rFonts w:ascii="Times New Roman" w:hAnsi="Times New Roman" w:cs="Times New Roman"/>
          <w:sz w:val="28"/>
          <w:szCs w:val="28"/>
        </w:rPr>
      </w:pPr>
    </w:p>
    <w:p w:rsidR="00054A81" w:rsidRDefault="00054A81" w:rsidP="00AD4452">
      <w:pPr>
        <w:spacing w:line="360" w:lineRule="auto"/>
        <w:ind w:firstLine="709"/>
        <w:jc w:val="both"/>
        <w:rPr>
          <w:rFonts w:ascii="Times New Roman" w:hAnsi="Times New Roman" w:cs="Times New Roman"/>
          <w:sz w:val="28"/>
          <w:szCs w:val="28"/>
        </w:rPr>
      </w:pPr>
    </w:p>
    <w:p w:rsidR="00054A81" w:rsidRDefault="00054A81" w:rsidP="00AD4452">
      <w:pPr>
        <w:spacing w:line="360" w:lineRule="auto"/>
        <w:ind w:firstLine="709"/>
        <w:jc w:val="both"/>
        <w:rPr>
          <w:rFonts w:ascii="Times New Roman" w:hAnsi="Times New Roman" w:cs="Times New Roman"/>
          <w:sz w:val="28"/>
          <w:szCs w:val="28"/>
        </w:rPr>
      </w:pPr>
    </w:p>
    <w:p w:rsidR="00D23C0E" w:rsidRDefault="00D23C0E" w:rsidP="00AD4452">
      <w:pPr>
        <w:spacing w:line="360" w:lineRule="auto"/>
        <w:ind w:firstLine="709"/>
        <w:jc w:val="both"/>
        <w:rPr>
          <w:rFonts w:ascii="Times New Roman" w:hAnsi="Times New Roman" w:cs="Times New Roman"/>
          <w:sz w:val="28"/>
          <w:szCs w:val="28"/>
        </w:rPr>
      </w:pPr>
    </w:p>
    <w:p w:rsidR="004F5644" w:rsidRDefault="004F5644" w:rsidP="00AD4452">
      <w:pPr>
        <w:spacing w:line="360" w:lineRule="auto"/>
        <w:ind w:firstLine="709"/>
        <w:jc w:val="both"/>
        <w:rPr>
          <w:rFonts w:ascii="Times New Roman" w:hAnsi="Times New Roman" w:cs="Times New Roman"/>
          <w:sz w:val="28"/>
          <w:szCs w:val="28"/>
        </w:rPr>
      </w:pPr>
    </w:p>
    <w:p w:rsidR="004F5644" w:rsidRDefault="004F5644" w:rsidP="00AD4452">
      <w:pPr>
        <w:spacing w:line="360" w:lineRule="auto"/>
        <w:ind w:firstLine="709"/>
        <w:jc w:val="both"/>
        <w:rPr>
          <w:rFonts w:ascii="Times New Roman" w:hAnsi="Times New Roman" w:cs="Times New Roman"/>
          <w:sz w:val="28"/>
          <w:szCs w:val="28"/>
        </w:rPr>
      </w:pPr>
    </w:p>
    <w:p w:rsidR="00D23C0E" w:rsidRDefault="00D23C0E" w:rsidP="00D23C0E">
      <w:pPr>
        <w:pStyle w:val="1"/>
        <w:jc w:val="center"/>
      </w:pPr>
      <w:bookmarkStart w:id="5" w:name="_Toc134614889"/>
      <w:r>
        <w:lastRenderedPageBreak/>
        <w:t>Заключение</w:t>
      </w:r>
      <w:bookmarkEnd w:id="5"/>
    </w:p>
    <w:p w:rsidR="00D23C0E" w:rsidRDefault="00D23C0E" w:rsidP="00D23C0E"/>
    <w:p w:rsidR="00AD4452" w:rsidRDefault="00D23C0E" w:rsidP="00CB18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разных уровней ранних трагедий Сумарокова позволяет прийти к общему выводу: с одной стороны, все рассматриваемые тексты встраиваются в единую жанровую систему, характеризующуюся общностью пространственно-временных координат, персонажной структуры, </w:t>
      </w:r>
      <w:r w:rsidR="0052252C">
        <w:rPr>
          <w:rFonts w:ascii="Times New Roman" w:hAnsi="Times New Roman" w:cs="Times New Roman"/>
          <w:sz w:val="28"/>
          <w:szCs w:val="28"/>
        </w:rPr>
        <w:t xml:space="preserve">типологическим </w:t>
      </w:r>
      <w:r>
        <w:rPr>
          <w:rFonts w:ascii="Times New Roman" w:hAnsi="Times New Roman" w:cs="Times New Roman"/>
          <w:sz w:val="28"/>
          <w:szCs w:val="28"/>
        </w:rPr>
        <w:t>единст</w:t>
      </w:r>
      <w:r w:rsidR="0052252C">
        <w:rPr>
          <w:rFonts w:ascii="Times New Roman" w:hAnsi="Times New Roman" w:cs="Times New Roman"/>
          <w:sz w:val="28"/>
          <w:szCs w:val="28"/>
        </w:rPr>
        <w:t>вом конфликтов</w:t>
      </w:r>
      <w:r>
        <w:rPr>
          <w:rFonts w:ascii="Times New Roman" w:hAnsi="Times New Roman" w:cs="Times New Roman"/>
          <w:sz w:val="28"/>
          <w:szCs w:val="28"/>
        </w:rPr>
        <w:t xml:space="preserve"> и проч., а с другой – несмотря на </w:t>
      </w:r>
      <w:r w:rsidR="0052252C">
        <w:rPr>
          <w:rFonts w:ascii="Times New Roman" w:hAnsi="Times New Roman" w:cs="Times New Roman"/>
          <w:sz w:val="28"/>
          <w:szCs w:val="28"/>
        </w:rPr>
        <w:t xml:space="preserve">опору на известную автору европейскую традицию  и на историю ранних опытов в этом роде литературы в России (что, несомненно, подготовило почву для появления отечественной трагедии и ее восприятия), творчество Сумарокова все же сродни деятельности ученого – первооткрывателя жанра. </w:t>
      </w:r>
      <w:r w:rsidR="0014437D">
        <w:rPr>
          <w:rFonts w:ascii="Times New Roman" w:hAnsi="Times New Roman" w:cs="Times New Roman"/>
          <w:sz w:val="28"/>
          <w:szCs w:val="28"/>
        </w:rPr>
        <w:t xml:space="preserve">Создавая каждую новую пьесу, писатель, отталкиваясь от опыта предыдущих произведений, производит некоторые перестановки, меняя местами сходных персонажей, добавляя, устраняя, объединяя их, варьирует мотивы, по-разному соотносит точки на хронологической оси, чередует катастрофический и счастливый финалы и т. д., словно в попытке вывести идеальную формулу жанра. В центре экспериментаторской деятельности драматурга, безусловно, находится форма – однако уже </w:t>
      </w:r>
      <w:r w:rsidR="00316CC4">
        <w:rPr>
          <w:rFonts w:ascii="Times New Roman" w:hAnsi="Times New Roman" w:cs="Times New Roman"/>
          <w:sz w:val="28"/>
          <w:szCs w:val="28"/>
        </w:rPr>
        <w:t>при правке трагедий в 1768 г. не меньше внимания Сумароков, как было показано в первой главе настоящей работы, уделяет и собственн</w:t>
      </w:r>
      <w:r w:rsidR="00CB18A7">
        <w:rPr>
          <w:rFonts w:ascii="Times New Roman" w:hAnsi="Times New Roman" w:cs="Times New Roman"/>
          <w:sz w:val="28"/>
          <w:szCs w:val="28"/>
        </w:rPr>
        <w:t xml:space="preserve">о идейному наполнению трагедий, то есть при переходе от раннего к позднему периоду творчества Сумарокова, очевидно, прослеживается как формальная, так и идейная трансформация, о чем, однако, можно будет судить только по результатам комплексного анализа </w:t>
      </w:r>
      <w:r w:rsidR="002C7E22">
        <w:rPr>
          <w:rFonts w:ascii="Times New Roman" w:hAnsi="Times New Roman" w:cs="Times New Roman"/>
          <w:sz w:val="28"/>
          <w:szCs w:val="28"/>
        </w:rPr>
        <w:t xml:space="preserve">всех </w:t>
      </w:r>
      <w:r w:rsidR="00CB18A7">
        <w:rPr>
          <w:rFonts w:ascii="Times New Roman" w:hAnsi="Times New Roman" w:cs="Times New Roman"/>
          <w:sz w:val="28"/>
          <w:szCs w:val="28"/>
        </w:rPr>
        <w:t>этих произведений.</w:t>
      </w:r>
    </w:p>
    <w:p w:rsidR="003264E2" w:rsidRDefault="00CB18A7" w:rsidP="00CB18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Предпринятая в настоящей работе попытка рассмотрения поэтики ранних сумароковских трагедий, несмотря на заявленную во введении неполноту, как представляется, проливает свет </w:t>
      </w:r>
      <w:r w:rsidR="00C9128E">
        <w:rPr>
          <w:rFonts w:ascii="Times New Roman" w:hAnsi="Times New Roman" w:cs="Times New Roman"/>
          <w:sz w:val="28"/>
          <w:szCs w:val="28"/>
        </w:rPr>
        <w:t xml:space="preserve">на ряд научных проблем, связанных с изучением драматургии этого писателя. Так, здесь устанавливаются основные общие закономерности правки пьес, делается вывод о ее формальной и содержательной стороне, причем вторая оказывается </w:t>
      </w:r>
      <w:r w:rsidR="00C9128E">
        <w:rPr>
          <w:rFonts w:ascii="Times New Roman" w:hAnsi="Times New Roman" w:cs="Times New Roman"/>
          <w:sz w:val="28"/>
          <w:szCs w:val="28"/>
        </w:rPr>
        <w:lastRenderedPageBreak/>
        <w:t>связана отнюдь не только с изменением политической позиции писателя, как считалось ранее, но и с собственно художественными задачами. Впервые комплексному анализу подвергается художественный мир трагедий: их пространственная и временная организация, система персонажей в связи с возникающим исходя из ее особенностей конфликтом. Такой подробный анализ позволя</w:t>
      </w:r>
      <w:r w:rsidR="00D12658">
        <w:rPr>
          <w:rFonts w:ascii="Times New Roman" w:hAnsi="Times New Roman" w:cs="Times New Roman"/>
          <w:sz w:val="28"/>
          <w:szCs w:val="28"/>
        </w:rPr>
        <w:t>ет поставить целый ряд проблем там, где ранее они не были заметны, развеять иллюзию понятности, изученности этих произведений (возникавшую в связи с желанием увидеть в них, главным образом, частный случай т.н. «классицизма» и объяснить всё этим термином, ничего, в сущности, не объясняя). Например, ярко вырисовывается неясность мотивировки некоторых персонажей, неоднозначность этической оценки их поступков</w:t>
      </w:r>
      <w:r w:rsidR="003264E2">
        <w:rPr>
          <w:rFonts w:ascii="Times New Roman" w:hAnsi="Times New Roman" w:cs="Times New Roman"/>
          <w:sz w:val="28"/>
          <w:szCs w:val="28"/>
        </w:rPr>
        <w:t>, сложность и разнонаправленность возникающих конфликтов. Однако целый ряд вопросов, путь к которым только намечен в настоящей работе, еще предстоит решить. Среди них следующие:</w:t>
      </w:r>
    </w:p>
    <w:p w:rsidR="003264E2" w:rsidRDefault="003264E2" w:rsidP="00CB18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Сумароков правит трагедию «Ярополк и Димиза»? Насколько основные тенденции этой правки совпадают с рассмотренными? Влияет ли на правку то, что эта трагедия написана позднее?</w:t>
      </w:r>
    </w:p>
    <w:p w:rsidR="00CB18A7" w:rsidRDefault="003264E2" w:rsidP="00CB18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ли еще какие-то </w:t>
      </w:r>
      <w:r w:rsidR="00904271">
        <w:rPr>
          <w:rFonts w:ascii="Times New Roman" w:hAnsi="Times New Roman" w:cs="Times New Roman"/>
          <w:sz w:val="28"/>
          <w:szCs w:val="28"/>
        </w:rPr>
        <w:t xml:space="preserve">не указанные комментаторами </w:t>
      </w:r>
      <w:r>
        <w:rPr>
          <w:rFonts w:ascii="Times New Roman" w:hAnsi="Times New Roman" w:cs="Times New Roman"/>
          <w:sz w:val="28"/>
          <w:szCs w:val="28"/>
        </w:rPr>
        <w:t>рукописные варианты текста рассмотренных трагедий? К</w:t>
      </w:r>
      <w:r w:rsidR="00904271">
        <w:rPr>
          <w:rFonts w:ascii="Times New Roman" w:hAnsi="Times New Roman" w:cs="Times New Roman"/>
          <w:sz w:val="28"/>
          <w:szCs w:val="28"/>
        </w:rPr>
        <w:t>ак</w:t>
      </w:r>
      <w:r w:rsidR="00C9128E">
        <w:rPr>
          <w:rFonts w:ascii="Times New Roman" w:hAnsi="Times New Roman" w:cs="Times New Roman"/>
          <w:sz w:val="28"/>
          <w:szCs w:val="28"/>
        </w:rPr>
        <w:t xml:space="preserve"> </w:t>
      </w:r>
      <w:r w:rsidR="00904271">
        <w:rPr>
          <w:rFonts w:ascii="Times New Roman" w:hAnsi="Times New Roman" w:cs="Times New Roman"/>
          <w:sz w:val="28"/>
          <w:szCs w:val="28"/>
        </w:rPr>
        <w:t xml:space="preserve">они могут повлиять на представление о творческой истории этих произведений? </w:t>
      </w:r>
    </w:p>
    <w:p w:rsidR="00904271" w:rsidRDefault="00904271" w:rsidP="00CB18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Какие факторы повлияли на то, что Сумароков меняет представление о жанре трагедии (что выражается как в правке, так и в различиях между его поздними и ранними текстами)? </w:t>
      </w:r>
    </w:p>
    <w:p w:rsidR="00904271" w:rsidRDefault="00904271" w:rsidP="009042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правка трагедий соотносится с правкой произведений иных жанров, предпринимаемой автором в тот же период?</w:t>
      </w:r>
    </w:p>
    <w:p w:rsidR="00D17815" w:rsidRDefault="00904271" w:rsidP="009042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Каковы источники трагедий – от конкретных произведений, послуживших основной для пьес и их фрагментов (помимо уже </w:t>
      </w:r>
      <w:r>
        <w:rPr>
          <w:rFonts w:ascii="Times New Roman" w:hAnsi="Times New Roman" w:cs="Times New Roman"/>
          <w:sz w:val="28"/>
          <w:szCs w:val="28"/>
        </w:rPr>
        <w:lastRenderedPageBreak/>
        <w:t>установленных учеными</w:t>
      </w:r>
      <w:r w:rsidR="00FE7FEC">
        <w:rPr>
          <w:rStyle w:val="a8"/>
          <w:rFonts w:ascii="Times New Roman" w:hAnsi="Times New Roman" w:cs="Times New Roman"/>
          <w:sz w:val="28"/>
          <w:szCs w:val="28"/>
        </w:rPr>
        <w:footnoteReference w:id="294"/>
      </w:r>
      <w:r>
        <w:rPr>
          <w:rFonts w:ascii="Times New Roman" w:hAnsi="Times New Roman" w:cs="Times New Roman"/>
          <w:sz w:val="28"/>
          <w:szCs w:val="28"/>
        </w:rPr>
        <w:t xml:space="preserve"> – их список можно расширить и скорректировать), до источников жанровой системы, стиля и проч.?</w:t>
      </w:r>
      <w:r w:rsidR="00D17815">
        <w:rPr>
          <w:rFonts w:ascii="Times New Roman" w:hAnsi="Times New Roman" w:cs="Times New Roman"/>
          <w:sz w:val="28"/>
          <w:szCs w:val="28"/>
        </w:rPr>
        <w:t xml:space="preserve"> Какова здесь роль музыкального театра</w:t>
      </w:r>
      <w:r w:rsidR="005C3B2D">
        <w:rPr>
          <w:rStyle w:val="a8"/>
          <w:rFonts w:ascii="Times New Roman" w:hAnsi="Times New Roman" w:cs="Times New Roman"/>
          <w:sz w:val="28"/>
          <w:szCs w:val="28"/>
        </w:rPr>
        <w:footnoteReference w:id="295"/>
      </w:r>
      <w:r w:rsidR="00D17815">
        <w:rPr>
          <w:rFonts w:ascii="Times New Roman" w:hAnsi="Times New Roman" w:cs="Times New Roman"/>
          <w:sz w:val="28"/>
          <w:szCs w:val="28"/>
        </w:rPr>
        <w:t>, европейской трагедии и комедии, русской драматургии, древнерусской книжности?</w:t>
      </w:r>
    </w:p>
    <w:p w:rsidR="00904271" w:rsidRDefault="00904271" w:rsidP="009042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какие исторические источники опирался Сумароков</w:t>
      </w:r>
      <w:r w:rsidR="005C3B2D">
        <w:rPr>
          <w:rFonts w:ascii="Times New Roman" w:hAnsi="Times New Roman" w:cs="Times New Roman"/>
          <w:sz w:val="28"/>
          <w:szCs w:val="28"/>
        </w:rPr>
        <w:t xml:space="preserve"> (помимо «Синопсиса» Иннокентия (Гизеля)</w:t>
      </w:r>
      <w:r w:rsidR="005C3B2D">
        <w:rPr>
          <w:rStyle w:val="a8"/>
          <w:rFonts w:ascii="Times New Roman" w:hAnsi="Times New Roman" w:cs="Times New Roman"/>
          <w:sz w:val="28"/>
          <w:szCs w:val="28"/>
        </w:rPr>
        <w:footnoteReference w:id="296"/>
      </w:r>
      <w:r w:rsidR="005C3B2D">
        <w:rPr>
          <w:rFonts w:ascii="Times New Roman" w:hAnsi="Times New Roman" w:cs="Times New Roman"/>
          <w:sz w:val="28"/>
          <w:szCs w:val="28"/>
        </w:rPr>
        <w:t>, который исследователи называют основным источником)</w:t>
      </w:r>
      <w:r>
        <w:rPr>
          <w:rFonts w:ascii="Times New Roman" w:hAnsi="Times New Roman" w:cs="Times New Roman"/>
          <w:sz w:val="28"/>
          <w:szCs w:val="28"/>
        </w:rPr>
        <w:t xml:space="preserve">? </w:t>
      </w:r>
      <w:r w:rsidR="008659F2">
        <w:rPr>
          <w:rFonts w:ascii="Times New Roman" w:hAnsi="Times New Roman" w:cs="Times New Roman"/>
          <w:sz w:val="28"/>
          <w:szCs w:val="28"/>
        </w:rPr>
        <w:t>Как исторические труды, появлявшиеся за время его драматического творчества или прочтенные им в этот период, влияли на его понимание истории, и как это отразилось на правках и на эволюции сумароковской трагедии вообще?</w:t>
      </w:r>
    </w:p>
    <w:p w:rsidR="008659F2" w:rsidRDefault="008659F2" w:rsidP="008659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Сумароков воспринимал те исторические события, которые он демонстрирует? Насколько реальными он </w:t>
      </w:r>
      <w:r w:rsidR="00DB7F3D">
        <w:rPr>
          <w:rFonts w:ascii="Times New Roman" w:hAnsi="Times New Roman" w:cs="Times New Roman"/>
          <w:sz w:val="28"/>
          <w:szCs w:val="28"/>
        </w:rPr>
        <w:t xml:space="preserve">их </w:t>
      </w:r>
      <w:r>
        <w:rPr>
          <w:rFonts w:ascii="Times New Roman" w:hAnsi="Times New Roman" w:cs="Times New Roman"/>
          <w:sz w:val="28"/>
          <w:szCs w:val="28"/>
        </w:rPr>
        <w:t>полагал?</w:t>
      </w:r>
      <w:r w:rsidR="005C3B2D">
        <w:rPr>
          <w:rStyle w:val="a8"/>
          <w:rFonts w:ascii="Times New Roman" w:hAnsi="Times New Roman" w:cs="Times New Roman"/>
          <w:sz w:val="28"/>
          <w:szCs w:val="28"/>
        </w:rPr>
        <w:footnoteReference w:id="297"/>
      </w:r>
      <w:r>
        <w:rPr>
          <w:rFonts w:ascii="Times New Roman" w:hAnsi="Times New Roman" w:cs="Times New Roman"/>
          <w:sz w:val="28"/>
          <w:szCs w:val="28"/>
        </w:rPr>
        <w:t xml:space="preserve"> С чем связан выбор тех или иных исторических сюжетов?</w:t>
      </w:r>
    </w:p>
    <w:p w:rsidR="00AC0ABF" w:rsidRDefault="00AC0ABF"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чем состоит взаимовлияние трагедий Сумарокова и тех произведений (в том числе в этом жанре), которые создавались параллельно?</w:t>
      </w:r>
    </w:p>
    <w:p w:rsidR="00DB7F3D" w:rsidRDefault="00DB7F3D" w:rsidP="008659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чем состоит специфика стиля сумароковских трагедий? В какой мере можно говорить о их «высоком штиле» и что следует под ним понимать? Как язык текстов соотносится с общей языковой позицией Сумарокова</w:t>
      </w:r>
      <w:r w:rsidR="00FE7FEC">
        <w:rPr>
          <w:rStyle w:val="a8"/>
          <w:rFonts w:ascii="Times New Roman" w:hAnsi="Times New Roman" w:cs="Times New Roman"/>
          <w:sz w:val="28"/>
          <w:szCs w:val="28"/>
        </w:rPr>
        <w:footnoteReference w:id="298"/>
      </w:r>
      <w:r w:rsidR="00AC0ABF">
        <w:rPr>
          <w:rFonts w:ascii="Times New Roman" w:hAnsi="Times New Roman" w:cs="Times New Roman"/>
          <w:sz w:val="28"/>
          <w:szCs w:val="28"/>
        </w:rPr>
        <w:t xml:space="preserve"> (в том числе и в связи с его вниманием к философии Дж. Локка)</w:t>
      </w:r>
      <w:r>
        <w:rPr>
          <w:rFonts w:ascii="Times New Roman" w:hAnsi="Times New Roman" w:cs="Times New Roman"/>
          <w:sz w:val="28"/>
          <w:szCs w:val="28"/>
        </w:rPr>
        <w:t>?</w:t>
      </w:r>
    </w:p>
    <w:p w:rsidR="00AC0ABF" w:rsidRDefault="00AC0ABF" w:rsidP="008659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Какова топика сумароковской трагедии</w:t>
      </w:r>
      <w:r w:rsidR="00CF7B8A">
        <w:rPr>
          <w:rFonts w:ascii="Times New Roman" w:hAnsi="Times New Roman" w:cs="Times New Roman"/>
          <w:sz w:val="28"/>
          <w:szCs w:val="28"/>
        </w:rPr>
        <w:t xml:space="preserve"> (в понимании Э. Р. Курциуса</w:t>
      </w:r>
      <w:r w:rsidR="00CF7B8A">
        <w:rPr>
          <w:rStyle w:val="a8"/>
          <w:rFonts w:ascii="Times New Roman" w:hAnsi="Times New Roman" w:cs="Times New Roman"/>
          <w:sz w:val="28"/>
          <w:szCs w:val="28"/>
        </w:rPr>
        <w:footnoteReference w:id="299"/>
      </w:r>
      <w:r w:rsidR="00CF7B8A">
        <w:rPr>
          <w:rFonts w:ascii="Times New Roman" w:hAnsi="Times New Roman" w:cs="Times New Roman"/>
          <w:sz w:val="28"/>
          <w:szCs w:val="28"/>
        </w:rPr>
        <w:t xml:space="preserve"> и</w:t>
      </w:r>
      <w:r w:rsidR="004F5644">
        <w:rPr>
          <w:rFonts w:ascii="Times New Roman" w:hAnsi="Times New Roman" w:cs="Times New Roman"/>
          <w:sz w:val="28"/>
          <w:szCs w:val="28"/>
        </w:rPr>
        <w:t>ли</w:t>
      </w:r>
      <w:r w:rsidR="00CF7B8A">
        <w:rPr>
          <w:rFonts w:ascii="Times New Roman" w:hAnsi="Times New Roman" w:cs="Times New Roman"/>
          <w:sz w:val="28"/>
          <w:szCs w:val="28"/>
        </w:rPr>
        <w:t xml:space="preserve"> С. С. Аверинцева</w:t>
      </w:r>
      <w:r w:rsidR="00CF7B8A">
        <w:rPr>
          <w:rStyle w:val="a8"/>
          <w:rFonts w:ascii="Times New Roman" w:hAnsi="Times New Roman" w:cs="Times New Roman"/>
          <w:sz w:val="28"/>
          <w:szCs w:val="28"/>
        </w:rPr>
        <w:footnoteReference w:id="300"/>
      </w:r>
      <w:r w:rsidR="00CF7B8A">
        <w:rPr>
          <w:rFonts w:ascii="Times New Roman" w:hAnsi="Times New Roman" w:cs="Times New Roman"/>
          <w:sz w:val="28"/>
          <w:szCs w:val="28"/>
        </w:rPr>
        <w:t>)</w:t>
      </w:r>
      <w:r>
        <w:rPr>
          <w:rFonts w:ascii="Times New Roman" w:hAnsi="Times New Roman" w:cs="Times New Roman"/>
          <w:sz w:val="28"/>
          <w:szCs w:val="28"/>
        </w:rPr>
        <w:t>?</w:t>
      </w:r>
    </w:p>
    <w:p w:rsidR="00AC0ABF" w:rsidRDefault="00AC0ABF" w:rsidP="008659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функционирует слово в трагедиях драматурга? Насколько применительно к ним можно говорить о «готовом слове»? Каков принцип отбора лексики и наделения ее значением?</w:t>
      </w:r>
    </w:p>
    <w:p w:rsidR="00AC0ABF" w:rsidRDefault="00AC0ABF"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чем состоит специфика различных форм речи в трагедии – монолога, диалога</w:t>
      </w:r>
      <w:r w:rsidR="00CF7B8A">
        <w:rPr>
          <w:rStyle w:val="a8"/>
          <w:rFonts w:ascii="Times New Roman" w:hAnsi="Times New Roman" w:cs="Times New Roman"/>
          <w:sz w:val="28"/>
          <w:szCs w:val="28"/>
        </w:rPr>
        <w:footnoteReference w:id="301"/>
      </w:r>
      <w:r>
        <w:rPr>
          <w:rFonts w:ascii="Times New Roman" w:hAnsi="Times New Roman" w:cs="Times New Roman"/>
          <w:sz w:val="28"/>
          <w:szCs w:val="28"/>
        </w:rPr>
        <w:t>, ремарки</w:t>
      </w:r>
      <w:r w:rsidR="00B46553">
        <w:rPr>
          <w:rStyle w:val="a8"/>
          <w:rFonts w:ascii="Times New Roman" w:hAnsi="Times New Roman" w:cs="Times New Roman"/>
          <w:sz w:val="28"/>
          <w:szCs w:val="28"/>
        </w:rPr>
        <w:footnoteReference w:id="302"/>
      </w:r>
      <w:r>
        <w:rPr>
          <w:rFonts w:ascii="Times New Roman" w:hAnsi="Times New Roman" w:cs="Times New Roman"/>
          <w:sz w:val="28"/>
          <w:szCs w:val="28"/>
        </w:rPr>
        <w:t>, метатекста?</w:t>
      </w:r>
    </w:p>
    <w:p w:rsidR="00AC0ABF" w:rsidRDefault="00AC0ABF"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Каковы особенности орфографии и пунктуации в сумароковских трагедиях?</w:t>
      </w:r>
    </w:p>
    <w:p w:rsidR="00C032FD" w:rsidRDefault="00C032FD"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чем состоят особенности стиха трагедии? Какие формы Я6 предпочитает Сумароков, как они меняются на протяжении трагедии, при правке пьесы, с появлением каждого нового произведения? Есть ли у Сумарокова устойчивые рифмы и какие?</w:t>
      </w:r>
      <w:r w:rsidR="00FE7FEC">
        <w:rPr>
          <w:rStyle w:val="a8"/>
          <w:rFonts w:ascii="Times New Roman" w:hAnsi="Times New Roman" w:cs="Times New Roman"/>
          <w:sz w:val="28"/>
          <w:szCs w:val="28"/>
        </w:rPr>
        <w:footnoteReference w:id="303"/>
      </w:r>
      <w:r>
        <w:rPr>
          <w:rFonts w:ascii="Times New Roman" w:hAnsi="Times New Roman" w:cs="Times New Roman"/>
          <w:sz w:val="28"/>
          <w:szCs w:val="28"/>
        </w:rPr>
        <w:t xml:space="preserve"> </w:t>
      </w:r>
    </w:p>
    <w:p w:rsidR="00AC0ABF" w:rsidRDefault="00AC0ABF"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содержание трагедий соотносится с тем, как они (исходя из известных нам источников) представлялись на сцене</w:t>
      </w:r>
      <w:r w:rsidR="00CF7B8A">
        <w:rPr>
          <w:rStyle w:val="a8"/>
          <w:rFonts w:ascii="Times New Roman" w:hAnsi="Times New Roman" w:cs="Times New Roman"/>
          <w:sz w:val="28"/>
          <w:szCs w:val="28"/>
        </w:rPr>
        <w:footnoteReference w:id="304"/>
      </w:r>
      <w:r>
        <w:rPr>
          <w:rFonts w:ascii="Times New Roman" w:hAnsi="Times New Roman" w:cs="Times New Roman"/>
          <w:sz w:val="28"/>
          <w:szCs w:val="28"/>
        </w:rPr>
        <w:t>?</w:t>
      </w:r>
    </w:p>
    <w:p w:rsidR="00AC0ABF" w:rsidRDefault="00AC0ABF"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Какие философские концепции воплощаются в трагедиях? Как они соотносятся с теми идеями, кот</w:t>
      </w:r>
      <w:r w:rsidR="004F5644">
        <w:rPr>
          <w:rFonts w:ascii="Times New Roman" w:hAnsi="Times New Roman" w:cs="Times New Roman"/>
          <w:sz w:val="28"/>
          <w:szCs w:val="28"/>
        </w:rPr>
        <w:t>орые Сумароков высказывал в иных</w:t>
      </w:r>
      <w:r>
        <w:rPr>
          <w:rFonts w:ascii="Times New Roman" w:hAnsi="Times New Roman" w:cs="Times New Roman"/>
          <w:sz w:val="28"/>
          <w:szCs w:val="28"/>
        </w:rPr>
        <w:t xml:space="preserve"> художественных и нехудожественных текстах?</w:t>
      </w:r>
      <w:r w:rsidR="00D17815">
        <w:rPr>
          <w:rFonts w:ascii="Times New Roman" w:hAnsi="Times New Roman" w:cs="Times New Roman"/>
          <w:sz w:val="28"/>
          <w:szCs w:val="28"/>
        </w:rPr>
        <w:t xml:space="preserve"> Как отражаются в пьесах религиозные воззрения писателя?</w:t>
      </w:r>
    </w:p>
    <w:p w:rsidR="00AC0ABF" w:rsidRDefault="00D17815"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чем состоит прагматика трагедий Сумарокова, если выводить ее не из абстрактных представлений о его политической позиции, специфики классицизма и проч., а из содержания самих текстов, известных нам фактов и высказываний современников?</w:t>
      </w:r>
    </w:p>
    <w:p w:rsidR="002C7E22" w:rsidRDefault="002C7E22"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Какое влияние на содержание трагедий оказывают личностные качества Сумарокова, его непростая психическая организация</w:t>
      </w:r>
      <w:r w:rsidR="005C3B2D">
        <w:rPr>
          <w:rStyle w:val="a8"/>
          <w:rFonts w:ascii="Times New Roman" w:hAnsi="Times New Roman" w:cs="Times New Roman"/>
          <w:sz w:val="28"/>
          <w:szCs w:val="28"/>
        </w:rPr>
        <w:footnoteReference w:id="305"/>
      </w:r>
      <w:r>
        <w:rPr>
          <w:rFonts w:ascii="Times New Roman" w:hAnsi="Times New Roman" w:cs="Times New Roman"/>
          <w:sz w:val="28"/>
          <w:szCs w:val="28"/>
        </w:rPr>
        <w:t xml:space="preserve">, биография? Насколько установление таких связей (которые, на наш взгляд, несомненно, присутствуют) соотносится с устоявшимися представлениями о риторическом </w:t>
      </w:r>
      <w:r>
        <w:rPr>
          <w:rFonts w:ascii="Times New Roman" w:hAnsi="Times New Roman" w:cs="Times New Roman"/>
          <w:sz w:val="28"/>
          <w:szCs w:val="28"/>
          <w:lang w:val="en-US"/>
        </w:rPr>
        <w:t>XVIII</w:t>
      </w:r>
      <w:r>
        <w:rPr>
          <w:rFonts w:ascii="Times New Roman" w:hAnsi="Times New Roman" w:cs="Times New Roman"/>
          <w:sz w:val="28"/>
          <w:szCs w:val="28"/>
        </w:rPr>
        <w:t xml:space="preserve"> столетии, чуж</w:t>
      </w:r>
      <w:r w:rsidR="004F5644">
        <w:rPr>
          <w:rFonts w:ascii="Times New Roman" w:hAnsi="Times New Roman" w:cs="Times New Roman"/>
          <w:sz w:val="28"/>
          <w:szCs w:val="28"/>
        </w:rPr>
        <w:t>дом всякому личностному началу</w:t>
      </w:r>
      <w:r>
        <w:rPr>
          <w:rFonts w:ascii="Times New Roman" w:hAnsi="Times New Roman" w:cs="Times New Roman"/>
          <w:sz w:val="28"/>
          <w:szCs w:val="28"/>
        </w:rPr>
        <w:t>?</w:t>
      </w:r>
    </w:p>
    <w:p w:rsidR="002C7E22" w:rsidRPr="002C7E22" w:rsidRDefault="002C7E22"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Насколько поэтика трагедий соотносится с традиционными представлениями о драматургии классицизма и с мыслями, высказывавшимися его европейскими теоретиками? </w:t>
      </w:r>
    </w:p>
    <w:p w:rsidR="00D17815" w:rsidRDefault="00D17815"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меняется сумароковская трагедия при переходе от раннего периода к позднему? Какое место в этом смысле занимает его «промежуточная» трагедия «Ярополк и Димиза»?</w:t>
      </w:r>
    </w:p>
    <w:p w:rsidR="00D17815" w:rsidRDefault="00D17815"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Какова последующая литературная и сценическая судьба трагедий? Какое влияние этот жанр в его сумароковском изводе оказывает на последующую русскую и зарубежную литературу?</w:t>
      </w:r>
    </w:p>
    <w:p w:rsidR="00D17815" w:rsidRDefault="00D17815"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Каких принципов следует придерживаться при переиздании трагедий? Как в изданиях должны соотноситься разные редакции, что следует включать в комментарий? </w:t>
      </w:r>
    </w:p>
    <w:p w:rsidR="00D17815" w:rsidRDefault="002C7E22" w:rsidP="00AC0A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и многие другие вопросы, безусловно, требует отдельного глубокого анализа, который, возможно, будет произведен в будущем. </w:t>
      </w:r>
    </w:p>
    <w:p w:rsidR="00C032FD" w:rsidRDefault="00C032FD" w:rsidP="007C1C85">
      <w:pPr>
        <w:pStyle w:val="1"/>
        <w:jc w:val="center"/>
      </w:pPr>
    </w:p>
    <w:p w:rsidR="00C032FD" w:rsidRPr="00C032FD" w:rsidRDefault="00C032FD" w:rsidP="00C032FD"/>
    <w:p w:rsidR="007C1C85" w:rsidRDefault="007C1C85" w:rsidP="007C1C85">
      <w:pPr>
        <w:pStyle w:val="1"/>
        <w:jc w:val="center"/>
      </w:pPr>
      <w:bookmarkStart w:id="6" w:name="_Toc134614890"/>
      <w:r>
        <w:lastRenderedPageBreak/>
        <w:t>Библиография</w:t>
      </w:r>
      <w:bookmarkEnd w:id="6"/>
    </w:p>
    <w:p w:rsidR="00D17815" w:rsidRDefault="00D17815" w:rsidP="00AC0ABF">
      <w:pPr>
        <w:spacing w:line="360" w:lineRule="auto"/>
        <w:ind w:firstLine="709"/>
        <w:jc w:val="both"/>
        <w:rPr>
          <w:rFonts w:ascii="Times New Roman" w:hAnsi="Times New Roman" w:cs="Times New Roman"/>
          <w:sz w:val="28"/>
          <w:szCs w:val="28"/>
        </w:rPr>
      </w:pPr>
    </w:p>
    <w:p w:rsidR="00B46553" w:rsidRPr="00B46553" w:rsidRDefault="00B46553" w:rsidP="00B46553">
      <w:pPr>
        <w:spacing w:line="360" w:lineRule="auto"/>
        <w:ind w:firstLine="709"/>
        <w:jc w:val="both"/>
        <w:rPr>
          <w:rFonts w:ascii="Times New Roman" w:hAnsi="Times New Roman" w:cs="Times New Roman"/>
          <w:b/>
          <w:sz w:val="28"/>
          <w:szCs w:val="28"/>
        </w:rPr>
      </w:pPr>
      <w:r w:rsidRPr="00B46553">
        <w:rPr>
          <w:rFonts w:ascii="Times New Roman" w:hAnsi="Times New Roman" w:cs="Times New Roman"/>
          <w:b/>
          <w:sz w:val="28"/>
          <w:szCs w:val="28"/>
        </w:rPr>
        <w:t>Художественные сочинения и документальные источники</w:t>
      </w:r>
    </w:p>
    <w:p w:rsidR="00B46553" w:rsidRPr="00B46553" w:rsidRDefault="00B46553" w:rsidP="00B46553">
      <w:pPr>
        <w:pStyle w:val="ad"/>
        <w:numPr>
          <w:ilvl w:val="0"/>
          <w:numId w:val="6"/>
        </w:numPr>
        <w:spacing w:line="360" w:lineRule="auto"/>
        <w:jc w:val="both"/>
        <w:rPr>
          <w:rFonts w:ascii="Times New Roman" w:hAnsi="Times New Roman" w:cs="Times New Roman"/>
          <w:sz w:val="28"/>
          <w:szCs w:val="28"/>
        </w:rPr>
      </w:pPr>
      <w:r w:rsidRPr="00B46553">
        <w:rPr>
          <w:rFonts w:ascii="Times New Roman" w:hAnsi="Times New Roman" w:cs="Times New Roman"/>
          <w:sz w:val="28"/>
          <w:szCs w:val="28"/>
        </w:rPr>
        <w:t>Вергилий Энеида // Вергилий Буколики. Георгики. Энеида. М.: Художественная литература, 1979. С. 137–404.</w:t>
      </w:r>
    </w:p>
    <w:p w:rsidR="00B46553" w:rsidRPr="00B46553" w:rsidRDefault="00B46553" w:rsidP="00B46553">
      <w:pPr>
        <w:pStyle w:val="ad"/>
        <w:numPr>
          <w:ilvl w:val="0"/>
          <w:numId w:val="6"/>
        </w:numPr>
        <w:spacing w:line="360" w:lineRule="auto"/>
        <w:jc w:val="both"/>
        <w:rPr>
          <w:rFonts w:ascii="Times New Roman" w:hAnsi="Times New Roman" w:cs="Times New Roman"/>
          <w:sz w:val="28"/>
          <w:szCs w:val="28"/>
        </w:rPr>
      </w:pPr>
      <w:r w:rsidRPr="00B46553">
        <w:rPr>
          <w:rFonts w:ascii="Times New Roman" w:hAnsi="Times New Roman" w:cs="Times New Roman"/>
          <w:sz w:val="28"/>
          <w:szCs w:val="28"/>
        </w:rPr>
        <w:t xml:space="preserve">Критика </w:t>
      </w:r>
      <w:r w:rsidRPr="00B46553">
        <w:rPr>
          <w:rFonts w:ascii="Times New Roman" w:hAnsi="Times New Roman" w:cs="Times New Roman"/>
          <w:sz w:val="28"/>
          <w:szCs w:val="28"/>
          <w:lang w:val="en-US"/>
        </w:rPr>
        <w:t>XVIII</w:t>
      </w:r>
      <w:r w:rsidRPr="00B46553">
        <w:rPr>
          <w:rFonts w:ascii="Times New Roman" w:hAnsi="Times New Roman" w:cs="Times New Roman"/>
          <w:sz w:val="28"/>
          <w:szCs w:val="28"/>
        </w:rPr>
        <w:t xml:space="preserve"> века. М.: Олимп, 2002. 444 с. </w:t>
      </w:r>
    </w:p>
    <w:p w:rsidR="00B46553" w:rsidRPr="00B46553" w:rsidRDefault="00B46553" w:rsidP="00B46553">
      <w:pPr>
        <w:pStyle w:val="ad"/>
        <w:numPr>
          <w:ilvl w:val="0"/>
          <w:numId w:val="6"/>
        </w:numPr>
        <w:spacing w:line="360" w:lineRule="auto"/>
        <w:jc w:val="both"/>
        <w:rPr>
          <w:rFonts w:ascii="Times New Roman" w:hAnsi="Times New Roman" w:cs="Times New Roman"/>
          <w:sz w:val="28"/>
          <w:szCs w:val="28"/>
        </w:rPr>
      </w:pPr>
      <w:r w:rsidRPr="00B46553">
        <w:rPr>
          <w:rFonts w:ascii="Times New Roman" w:hAnsi="Times New Roman" w:cs="Times New Roman"/>
          <w:sz w:val="28"/>
          <w:szCs w:val="28"/>
        </w:rPr>
        <w:t>Нарежный В. Т. Избранное. М.: Советская Россия. 448 с.</w:t>
      </w:r>
    </w:p>
    <w:p w:rsidR="00B46553" w:rsidRPr="00B46553" w:rsidRDefault="00B46553" w:rsidP="00B46553">
      <w:pPr>
        <w:pStyle w:val="ad"/>
        <w:numPr>
          <w:ilvl w:val="0"/>
          <w:numId w:val="6"/>
        </w:numPr>
        <w:spacing w:line="360" w:lineRule="auto"/>
        <w:jc w:val="both"/>
        <w:rPr>
          <w:rFonts w:ascii="Times New Roman" w:hAnsi="Times New Roman" w:cs="Times New Roman"/>
          <w:sz w:val="28"/>
          <w:szCs w:val="28"/>
        </w:rPr>
      </w:pPr>
      <w:r w:rsidRPr="00B46553">
        <w:rPr>
          <w:rFonts w:ascii="Times New Roman" w:hAnsi="Times New Roman" w:cs="Times New Roman"/>
          <w:sz w:val="28"/>
          <w:szCs w:val="28"/>
        </w:rPr>
        <w:t>Письма русских писателей XVIII века. Л.: Наука, 1980. 470 с.</w:t>
      </w:r>
    </w:p>
    <w:p w:rsidR="00DB7F3D" w:rsidRDefault="00B46553" w:rsidP="00B46553">
      <w:pPr>
        <w:pStyle w:val="ad"/>
        <w:numPr>
          <w:ilvl w:val="0"/>
          <w:numId w:val="6"/>
        </w:numPr>
        <w:spacing w:line="360" w:lineRule="auto"/>
        <w:jc w:val="both"/>
        <w:rPr>
          <w:rFonts w:ascii="Times New Roman" w:hAnsi="Times New Roman" w:cs="Times New Roman"/>
          <w:sz w:val="28"/>
          <w:szCs w:val="28"/>
        </w:rPr>
      </w:pPr>
      <w:r w:rsidRPr="00B46553">
        <w:rPr>
          <w:rFonts w:ascii="Times New Roman" w:hAnsi="Times New Roman" w:cs="Times New Roman"/>
          <w:sz w:val="28"/>
          <w:szCs w:val="28"/>
        </w:rPr>
        <w:t>Савельев-Ростиславич Н. В. Славянский сборник. СПб.: Тип. Конрада Вингебера, 1845. 606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sidRPr="00B46553">
        <w:rPr>
          <w:rFonts w:ascii="Times New Roman" w:hAnsi="Times New Roman" w:cs="Times New Roman"/>
          <w:sz w:val="28"/>
          <w:szCs w:val="28"/>
        </w:rPr>
        <w:t>Святитель Иоанн Златоуст Полное собрание сочинений святителя Иоанна Златоуста: в 12 т. Т. 8. М.: Эксмо, 2017. 976 с.</w:t>
      </w:r>
    </w:p>
    <w:p w:rsidR="00B46553" w:rsidRPr="00B46553" w:rsidRDefault="00B46553" w:rsidP="00B46553">
      <w:pPr>
        <w:pStyle w:val="ad"/>
        <w:numPr>
          <w:ilvl w:val="0"/>
          <w:numId w:val="6"/>
        </w:numPr>
        <w:spacing w:line="360" w:lineRule="auto"/>
        <w:jc w:val="both"/>
        <w:rPr>
          <w:rFonts w:ascii="Times New Roman" w:hAnsi="Times New Roman" w:cs="Times New Roman"/>
          <w:sz w:val="28"/>
          <w:szCs w:val="28"/>
        </w:rPr>
      </w:pPr>
      <w:r w:rsidRPr="00B46553">
        <w:rPr>
          <w:rFonts w:ascii="Times New Roman" w:hAnsi="Times New Roman" w:cs="Times New Roman"/>
          <w:sz w:val="28"/>
          <w:szCs w:val="28"/>
        </w:rPr>
        <w:t>Сумароков А. П. Драматические сочинения. Л.: Искусство, 1990. 477 с.</w:t>
      </w:r>
    </w:p>
    <w:p w:rsidR="00B46553" w:rsidRPr="00B46553" w:rsidRDefault="00B46553" w:rsidP="00B46553">
      <w:pPr>
        <w:pStyle w:val="ad"/>
        <w:numPr>
          <w:ilvl w:val="0"/>
          <w:numId w:val="6"/>
        </w:numPr>
        <w:spacing w:line="360" w:lineRule="auto"/>
        <w:jc w:val="both"/>
        <w:rPr>
          <w:rFonts w:ascii="Times New Roman" w:hAnsi="Times New Roman" w:cs="Times New Roman"/>
          <w:sz w:val="28"/>
          <w:szCs w:val="28"/>
        </w:rPr>
      </w:pPr>
      <w:r w:rsidRPr="00B46553">
        <w:rPr>
          <w:rFonts w:ascii="Times New Roman" w:hAnsi="Times New Roman" w:cs="Times New Roman"/>
          <w:sz w:val="28"/>
          <w:szCs w:val="28"/>
        </w:rPr>
        <w:t>Сумароков А. П. Избранные произведения. Л.: Советский писатель, 1957. 608 с.</w:t>
      </w:r>
    </w:p>
    <w:p w:rsidR="00B46553" w:rsidRPr="00B46553" w:rsidRDefault="00B46553" w:rsidP="00B46553">
      <w:pPr>
        <w:pStyle w:val="ad"/>
        <w:numPr>
          <w:ilvl w:val="0"/>
          <w:numId w:val="6"/>
        </w:numPr>
        <w:spacing w:line="360" w:lineRule="auto"/>
        <w:jc w:val="both"/>
        <w:rPr>
          <w:rFonts w:ascii="Times New Roman" w:hAnsi="Times New Roman" w:cs="Times New Roman"/>
          <w:sz w:val="28"/>
          <w:szCs w:val="28"/>
        </w:rPr>
      </w:pPr>
      <w:r w:rsidRPr="00B46553">
        <w:rPr>
          <w:rFonts w:ascii="Times New Roman" w:hAnsi="Times New Roman" w:cs="Times New Roman"/>
          <w:sz w:val="28"/>
          <w:szCs w:val="28"/>
        </w:rPr>
        <w:t>Сумароков А. П. О несогласии // Трудолюбивая пчел</w:t>
      </w:r>
      <w:r>
        <w:rPr>
          <w:rFonts w:ascii="Times New Roman" w:hAnsi="Times New Roman" w:cs="Times New Roman"/>
          <w:sz w:val="28"/>
          <w:szCs w:val="28"/>
        </w:rPr>
        <w:t>а. Апрель 1759. СПб.: Тип. при П</w:t>
      </w:r>
      <w:r w:rsidRPr="00B46553">
        <w:rPr>
          <w:rFonts w:ascii="Times New Roman" w:hAnsi="Times New Roman" w:cs="Times New Roman"/>
          <w:sz w:val="28"/>
          <w:szCs w:val="28"/>
        </w:rPr>
        <w:t xml:space="preserve">етербургской Академии наук, 1780. С. 231–234. </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Сумароков А. П. О несправедливых основаниях // Трудолюбивая п</w:t>
      </w:r>
      <w:r>
        <w:rPr>
          <w:rFonts w:ascii="Times New Roman" w:hAnsi="Times New Roman" w:cs="Times New Roman"/>
          <w:sz w:val="28"/>
          <w:szCs w:val="28"/>
        </w:rPr>
        <w:t>чела. Май 1759. СПб.: Тип. при П</w:t>
      </w:r>
      <w:r w:rsidRPr="00B46553">
        <w:rPr>
          <w:rFonts w:ascii="Times New Roman" w:hAnsi="Times New Roman" w:cs="Times New Roman"/>
          <w:sz w:val="28"/>
          <w:szCs w:val="28"/>
        </w:rPr>
        <w:t>етербургской Академии наук, 1780. С. 275–282.</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Сумароков А. П. Полн. собр. всех соч. в стихах и прозе: в 10 т. М.: Тип. у Н. Новикова, 1781–1782.</w:t>
      </w:r>
    </w:p>
    <w:p w:rsidR="00904271"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Сумароков А. П. Синав и Трувор. СПб.: Императорская Академия Наук, 1751. 80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Сумароков А. П. Хорев. СПб.: Императорская Академия Наук, 1747. 77 с.</w:t>
      </w:r>
    </w:p>
    <w:p w:rsidR="00B46553" w:rsidRDefault="00B46553" w:rsidP="00B46553">
      <w:pPr>
        <w:pStyle w:val="ad"/>
        <w:spacing w:line="360" w:lineRule="auto"/>
        <w:ind w:left="1069"/>
        <w:jc w:val="both"/>
        <w:rPr>
          <w:rFonts w:ascii="Times New Roman" w:hAnsi="Times New Roman" w:cs="Times New Roman"/>
          <w:sz w:val="28"/>
          <w:szCs w:val="28"/>
        </w:rPr>
      </w:pPr>
    </w:p>
    <w:p w:rsidR="00B46553" w:rsidRDefault="00B46553" w:rsidP="00B46553">
      <w:pPr>
        <w:pStyle w:val="ad"/>
        <w:spacing w:line="360" w:lineRule="auto"/>
        <w:ind w:left="1069"/>
        <w:jc w:val="both"/>
        <w:rPr>
          <w:rFonts w:ascii="Times New Roman" w:hAnsi="Times New Roman" w:cs="Times New Roman"/>
          <w:sz w:val="28"/>
          <w:szCs w:val="28"/>
        </w:rPr>
      </w:pPr>
    </w:p>
    <w:p w:rsidR="00B46553" w:rsidRPr="00B46553" w:rsidRDefault="00B46553" w:rsidP="00B46553">
      <w:pPr>
        <w:pStyle w:val="ad"/>
        <w:spacing w:line="360" w:lineRule="auto"/>
        <w:ind w:left="1069"/>
        <w:jc w:val="both"/>
        <w:rPr>
          <w:rFonts w:ascii="Times New Roman" w:hAnsi="Times New Roman" w:cs="Times New Roman"/>
          <w:b/>
          <w:sz w:val="28"/>
          <w:szCs w:val="28"/>
        </w:rPr>
      </w:pPr>
      <w:r w:rsidRPr="00B46553">
        <w:rPr>
          <w:rFonts w:ascii="Times New Roman" w:hAnsi="Times New Roman" w:cs="Times New Roman"/>
          <w:b/>
          <w:sz w:val="28"/>
          <w:szCs w:val="28"/>
        </w:rPr>
        <w:lastRenderedPageBreak/>
        <w:t>Научная и критическая литература</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sidRPr="00B46553">
        <w:rPr>
          <w:rFonts w:ascii="Times New Roman" w:hAnsi="Times New Roman" w:cs="Times New Roman"/>
          <w:sz w:val="28"/>
          <w:szCs w:val="28"/>
        </w:rPr>
        <w:t xml:space="preserve"> Абрамзон Т. Е. Александр Сумароков. История страстей. М.: ОГИ, 2015. 304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Аверинцев С. С. Риторика как подход к обобщению действительности // Аверинцев С. С. Риторика и истоки европейской литературной традиции. М.: Языки русской культуры, 1996. С. 158–191.</w:t>
      </w:r>
    </w:p>
    <w:p w:rsidR="0024435B" w:rsidRDefault="0024435B" w:rsidP="0024435B">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35B">
        <w:rPr>
          <w:rFonts w:ascii="Times New Roman" w:hAnsi="Times New Roman" w:cs="Times New Roman"/>
          <w:sz w:val="28"/>
          <w:szCs w:val="28"/>
        </w:rPr>
        <w:t>Адрианова-Перетц В. П. Очерки поэтического стиля древней Руси. М.; Л.: Изд-во Акад. наук СССР, 1947.</w:t>
      </w:r>
      <w:r>
        <w:rPr>
          <w:rFonts w:ascii="Times New Roman" w:hAnsi="Times New Roman" w:cs="Times New Roman"/>
          <w:sz w:val="28"/>
          <w:szCs w:val="28"/>
        </w:rPr>
        <w:t xml:space="preserve"> 188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Александрова Е. А. Формы конфликта и характер театральности трагедий классицизма: (На материале трагедий А. П. Сумарокова) // Проблемы изучения русской литературы XVIII века. От классицизма к романтизму. Л., 1976. Вып. 2. С. 17–27.</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Алексеева Н. Ю. Русская ода. Развитие одической формы в XVII - XVIII веках. М.: Наука, 2005. 369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Амелин М. А. Александр Сумароков «Гамлет» // Новая Юность. 2003. №4. С. 34–70.</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Асеев Б. Н. Русский драматический театр XVII-XVIII веков. М.: Искусство, 1958. 415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Бадалич Й. М. Загребские рукописи русских драм XVIII в. // XVIII век: сб. 7. Л.</w:t>
      </w:r>
      <w:r>
        <w:rPr>
          <w:rFonts w:ascii="Times New Roman" w:hAnsi="Times New Roman" w:cs="Times New Roman"/>
          <w:sz w:val="28"/>
          <w:szCs w:val="28"/>
        </w:rPr>
        <w:t>: Наука</w:t>
      </w:r>
      <w:r w:rsidRPr="00B46553">
        <w:rPr>
          <w:rFonts w:ascii="Times New Roman" w:hAnsi="Times New Roman" w:cs="Times New Roman"/>
          <w:sz w:val="28"/>
          <w:szCs w:val="28"/>
        </w:rPr>
        <w:t>, 1964. С. 127–131.</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Бардовский А. А. Русский Гамлет. Восемнадцатый век // Русское прошлое. 1923. № 4. С. 135–145.</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Бахтин М. М. Формы времени и хронотопа в романе: очерки по исторической поэтике // Бахтин М. М. Вопросы литературы и эстетики. М.: Художественная литература, 1975. С. 234–407.</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Берков П. Н. Александр Петрович Сумароков. 1717-1777. Л.; М.: Искусство, 1949. 100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6553">
        <w:rPr>
          <w:rFonts w:ascii="Times New Roman" w:hAnsi="Times New Roman" w:cs="Times New Roman"/>
          <w:sz w:val="28"/>
          <w:szCs w:val="28"/>
        </w:rPr>
        <w:t>Берков П. Н. Жизненный и литературный путь А. П. Сумарокова // Сумароков А. П. Избранные произведения. Л.: Советский писатель, 1957. С. 5–48.</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Берков П. Н. Примечания // Сумароков А. П. Избранные произведения. Л.: Советский писатель, 1957. С. 513–577.</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 xml:space="preserve">Берков П. Н. У истоков дворянской литературы 18 века // Лит. наследство. 1933. № 9-10. С. 424–425.  </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Бочкарев В. А. Русская историческая драматургия второй половины XVIII века (Тредиаковский, Ломоносов, Сумароков). Куйбышев: КПИ, 1982. 92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Бочкарев В. А. Стихотворная трагедия конца XVIII – начала XIX века // Стихотворная трагедия конца XVIII – начала XIX века. М.; Л.: Советский писатель, 1964. С. 5–62.</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Булич Н. Н. Сумароков и современная ему критика. СПб.: Тип. Э. Праца, 1854. 290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Бухаркин П. Е. Историческое имя в трагедии русского классицизма: между абстракцией и реальностью // Литературная культура России XVIII века. Вып. 8. СПб., 2019. С. 46–69.</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Бухаркин П. Е., Матвеев Е. М. Антропонимы в русской литературе XVIII века: о некоторых аспектах функционирования имени в оде и трагедии // Русская литература. 2020. № 3. С. 5–19.</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Бухаркин П. Е. Образ «другого» в русской культуре и мифологема империи // Вече. 1995. №4–1. С. 5–19.</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Веселовский А. Н. Западное влияние в новой русской литературе. Изд. 4-е. М.: Тип. т-ва И. Н. Кушнерев, 1910. 267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Веселовский А. Н. Старинный театр в Европе. М.: Тип. П. Бахметева, 1870. 410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Винокур Г. О. Язык литературы и литературный язык. Статья Первая // Винокур Г. О. Филологические исследования. М.: АН СССР, 1990. С. 90–111.</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6553">
        <w:rPr>
          <w:rFonts w:ascii="Times New Roman" w:hAnsi="Times New Roman" w:cs="Times New Roman"/>
          <w:sz w:val="28"/>
          <w:szCs w:val="28"/>
        </w:rPr>
        <w:t>Вишневская И. Л. Аплодисменты в прошлое: А. П. Сумароков и его трагедии. М.: Изд-во Лит. ин-та, 1996. 262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Волькенштейн В. М. Драматургия. М.: Советский писатель, 1969. 336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Всеволодский-Гернгросс В. Н. Политические идеи русской классицистской трагедии // О театре: сб. ст. Л.; М.: Искусство, 1940. С. 106–133.</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Гаспаров М. Л. Очерк истории русского стиха. М.: Наука, 2000. 319 с.</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Гиппиус В. В. О композиции тургеневских романов // Венок Тургеневу. Одесса: Изд-ва А. А. Ивасенко, 1919. С. 25–55.</w:t>
      </w:r>
    </w:p>
    <w:p w:rsidR="00B46553" w:rsidRDefault="00B46553" w:rsidP="00B46553">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553">
        <w:rPr>
          <w:rFonts w:ascii="Times New Roman" w:hAnsi="Times New Roman" w:cs="Times New Roman"/>
          <w:sz w:val="28"/>
          <w:szCs w:val="28"/>
        </w:rPr>
        <w:t>Гринберг М. С., Успенский Б. А.  Литературная война Тредиаковского и Сумарокова в 1740-х — начале 1750-х годов. М.: РГГУ, 2001. 140 с.</w:t>
      </w:r>
    </w:p>
    <w:p w:rsidR="00B46553" w:rsidRDefault="00B46553"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66E8" w:rsidRPr="00A566E8">
        <w:rPr>
          <w:rFonts w:ascii="Times New Roman" w:hAnsi="Times New Roman" w:cs="Times New Roman"/>
          <w:sz w:val="28"/>
          <w:szCs w:val="28"/>
        </w:rPr>
        <w:t>Гуковский Г. А. О сумароковской трагедии // Гуковский Г. А. Ранние работы по истории русской поэзии XVIII века. М.: Языки русской культуры, 2001. С. 214–229.</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Гуковский Г. А. Очерки по истории русской литературы XVIII века: Дворянская фронда в литературе 1750-х — 1760-х годов. М.; Л.: Изд-во АН СССР, 1936. 239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Гуковский Г. А. Русская литература XVIII века: учебник для вузов. М.: Аспект Пресс, 1998. 453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Гуськов Н. А. Жанровое своеобразие драматургии писателей сумароковской школы // Печатный Язгулямский сборник. Вып. 2. СПб., 1997. С. 79–88.</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Гуськов Н. А. А. П. Сумароков. Личность. Эстетические взгляды: учеб. пособие. СПб.: Фак. филологии и искусств С.-Петерб. гос. ун-та, 2009. 24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66E8">
        <w:rPr>
          <w:rFonts w:ascii="Times New Roman" w:hAnsi="Times New Roman" w:cs="Times New Roman"/>
          <w:sz w:val="28"/>
          <w:szCs w:val="28"/>
        </w:rPr>
        <w:t>Гуськов Н. А. Трагическое в пьесе В. А. Озерова «Фингал». Статья 1 // Литературная культура России XVIII века. Вып. 7. СПб., 2017. С. 207–244.</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Дёмин А. О. А. П. Сумароков — переводчик итальянских либреттистов П. Метастазио и М. Кольтеллини // Русская литература. 2018. №1. С. 52–61.</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Дмитревский И. А.  Слово похвальное Александру Петровичу Сумарокову... СПб.: Морская типография, 1807. 38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Долинин А. Северная Семирамида: примечание к докладу «Пушкин и Байрон: новые замечания к старой теме», прочитанному на Тыняновских чтениях 2006 года и, кажется, понравившемуся Кириллу Юрьевичу Рогову // Кириллица, или небо в алмазах: сборник к 40-летию Кирилла Рогова. Тарту, 2006. С. 133–141.</w:t>
      </w:r>
    </w:p>
    <w:p w:rsidR="00A96D1B" w:rsidRDefault="00A96D1B" w:rsidP="00A96D1B">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6D1B">
        <w:rPr>
          <w:rFonts w:ascii="Times New Roman" w:hAnsi="Times New Roman" w:cs="Times New Roman"/>
          <w:sz w:val="28"/>
          <w:szCs w:val="28"/>
        </w:rPr>
        <w:t>Дубровина И. В. Интенции сентиментализма в драматургии классициста Сумарокова // Наука и современность. 2010. №7-1. С. 111–124.</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Жилина Н. П. Особенности конфликта в трагедии А. П. Сумарокова «Семира» // Актуальные проблемы лингвистической семантики и типологии литературы: материалы международной научной конференции. Калининград, 1996. С. 138–148.</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Зорин А. Н. Поэтика ремарки в русской драматургии XVIII–XIX веков: автореф. дисс. … доктора филол. наук. Саратов, 2010. 36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Иванов Д. В. Психологическая мысль в России середины XVIII века. А. П. Сумароков // Системная психология и социология. 2015. №14. С. 80–88.</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Иннокентий (Гизель) Синопсис… СПб.: Изд-во при Императорской АН, 1810. 238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Киселева Е. Е. Феномен театра Пьетро Метастазио. СПб.: Изд-во РГИСИ, 2018. 252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66E8">
        <w:rPr>
          <w:rFonts w:ascii="Times New Roman" w:hAnsi="Times New Roman" w:cs="Times New Roman"/>
          <w:sz w:val="28"/>
          <w:szCs w:val="28"/>
        </w:rPr>
        <w:t>Клейн И. Ломоносов и трагедия // Клейн И. Пути культурного импорта: труды по русской литературе XVIII века. М.: Языки славянской культуры, 2005. С. 260–274.</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Клейн И. Любовь и политика в трагедиях Сумарокова // Клейн И. Пути культурного импорта: труды по русской литературе XVIII века. М.: Языки славянской культуры, 2005. С. 361–376.</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Купреянова Е. Н. К вопросу о классицизме // XVIII век: сб. 4. М.; Л., 1959. С. 5–43.</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Курциус Э. Р. Европейская литература и латинское Средневековье: в 2 т. Т. 1. М.: ЯСК, 2020. 560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Лебедева О. Б. Драматургия и лирика А. П. Сумарокова // Лебедева О. Б. История русской литературы XVIII века: учеб. для вузов. М., 2003. С. 114–149.</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Лебедев В. А. Знакомство с Шекспиром в России до 1812 года // Русский вестник. 1875. № 120. С. 755–798.</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Левитт М. Перевод «Селевка» (1744) в творческой биографии Сумарокова // XVIII век: сб. 30. СПб.: Наука, 2020. С. 184–204.</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Ломоносов М. В. Древняя российская история… // Ломоносов М. В. Полное собрание всех сочинений. Т. 6. М.; Л.: Изд-во АН СССР, 1952. С. 163–287.</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Макогоненко Г. П. Из истории формирования историзма в русской литературе // XVIII век: сб. 13. Л.: Наука, 1981. С. 3–65.</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Маркович В. М. Концепция «стадиальности литературного развития» в работах Г. А. Гуковского 1940-х годов // НЛО. 2002. № 3 (55). С. 130–149.</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Мифологический словарь. М.: Советская энциклопедия, 1990. 672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Моисеева Г. Н. Древнерусская литература в художественном сознании и исторической мысли России XVIII века. Л.: Наука, 1980. 264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66E8">
        <w:rPr>
          <w:rFonts w:ascii="Times New Roman" w:hAnsi="Times New Roman" w:cs="Times New Roman"/>
          <w:sz w:val="28"/>
          <w:szCs w:val="28"/>
        </w:rPr>
        <w:t>Москвичева Г. В. Русский классицизм. М.: Просвещение, 1986. 191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 xml:space="preserve">Осповат К. А. Трагедия и террор: суверенное насилие и политика катарсиса в «Гамлете» Сумарокова (1748) // Литературная культура России XVIII века. Вып. 8. СПб., 2019. С. 190–228.  </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Орлов В. П. Персидская аристократия в Ахеменидской империи: дисс. … канд. истор. н. Казань, 2019. 409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Пахсарьян Н. Т. Границы трагического пространства в классицистической трагедии П. Корнеля // Вестник Московского городского педагогического университета. 2009. №2. С. 50–61.</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Пахсарьян Н. Т. Три единства // Европейская поэтика от Античности до эпохи Просвещения: энциклопедический указатель. М., 2010. С. 420–421.</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Пиксанов Н. К. Творческая история «Горя от ума». М.: Наука, 1971. 400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Петров А. А. Герой-«гипохондриак» в ранних трагедиях А. П. Сумарокова // Stephanos. 2023. №2 (58). С. 169–176.</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Петров А. А. Литературно-философская позиция А. П. Сумарокова в полемике с В. К. Тредиаковским // Философский полилог. 2022. №1. С. 33–43.</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Петров А. А. Особенности конфликта трагедии А. П. Сумарокова «Семира» // Летняя школа по русской литературе. 2022. №1. С. 3–19.</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Петров А. А. Статья А. П. Сумарокова «О несогласии» как ключ к пониманию сумароковской трагедии // XXVI Открытая конференция студентов-филологов в СПбГУ 24 – 29 апреля 2023: сб. тезисов. [</w:t>
      </w:r>
      <w:proofErr w:type="gramStart"/>
      <w:r w:rsidRPr="00A566E8">
        <w:rPr>
          <w:rFonts w:ascii="Times New Roman" w:hAnsi="Times New Roman" w:cs="Times New Roman"/>
          <w:sz w:val="28"/>
          <w:szCs w:val="28"/>
        </w:rPr>
        <w:t>В</w:t>
      </w:r>
      <w:proofErr w:type="gramEnd"/>
      <w:r w:rsidRPr="00A566E8">
        <w:rPr>
          <w:rFonts w:ascii="Times New Roman" w:hAnsi="Times New Roman" w:cs="Times New Roman"/>
          <w:sz w:val="28"/>
          <w:szCs w:val="28"/>
        </w:rPr>
        <w:t xml:space="preserve"> печати].</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Пропп В. Я. Морфология «волшебной» сказки. М.: Лабиринт, 2001. 146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Пумпянский Л. В. К истории русского классицизма // Классическая традиция. М.: Языки русской культуры, 2000. С. 30–157.</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66E8">
        <w:rPr>
          <w:rFonts w:ascii="Times New Roman" w:hAnsi="Times New Roman" w:cs="Times New Roman"/>
          <w:sz w:val="28"/>
          <w:szCs w:val="28"/>
        </w:rPr>
        <w:t>Пчелов Е. В. Рюриковичи. История династии. М.: ОЛМА-ПРЕСС, 2002. 479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Радь Э. А. История «блудного сына» в русской литературе: модификация архетипического сюжета в движении эпох. Дисс. … докт. филол. н. Саратов: Поволжская государственная социально-гуманитарная академия, 2014. 340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Резанов В. И. Парижские рукописные тексты сочинений А. П. Сумарокова // Известия Отделения русского языка и словесности Академии Наук. Т. XII, кн. 2. СПб., 1907. С. 144–170.</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Серман И. З. Русский классицизм: Поэзия. Драма. Сатира. Л.: Наука, 1973. 286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Словарь русского языка XVIII века. Л.; СПб.: Наука, 1984–</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Сперантов В. В. Поэтика ремарки в русской трагедии XVIII – начала XIX века: к типологии литературных направлений // Philologica. 1998. №5. С. 9–37.</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Стенник Ю. В. Две редакции трагедии А. П. Сумарокова «Синав и Трувор» // Русская литература XVIII века. Эпоха классицизма. М.; Л., 1964. С. 247–257.</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Стенник Ю. В. Драматургия петровской эпохи и первые трагедии Сумарокова (к постановке вопроса) // XVIII век: сб. 9. Л.: Наука, 1974. С. 227–249.</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Стенник Ю. В. Жанр трагедии в русской литературе: эпоха классицизма. Л.: Наука, 1981. 168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 xml:space="preserve">Стенник Ю. В. Историософские аспекты содержания русской драматургии XVIII века: (Жанр трагедии) // XVIII век: сб. 19. СПб.: Наука, 1995. С. 70–85.     </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 xml:space="preserve">Стeнник Ю. В. О художественной структуре трагедий А. П. Сумарокова // XVIII век: сб. 5. М.; Л.: Наука, 1962. С. 273–294.   </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Стенник Ю. В. Примечания // Сумароков А. П. Драматические сочинения. Л.: Искусство, 1990. С. 451–475.</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66E8">
        <w:rPr>
          <w:rFonts w:ascii="Times New Roman" w:hAnsi="Times New Roman" w:cs="Times New Roman"/>
          <w:sz w:val="28"/>
          <w:szCs w:val="28"/>
        </w:rPr>
        <w:t>Стенник Ю. В. Сумароков-драматург // Сумароков А. П. Драматические сочинения. Л.: Искусство, 1990. С. 3–35.</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Стоюнин В. Я. Александр Петрович Сумароков. СПб.: Тип. Я. Ионсона, 1856. 172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Топоров В. Н. Петербургский текст. М.: Наука, 2009. 820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Трубицына В. В. «Гамлет» А.П. Сумарокова как проблема жанра трагедии в русской драматургии XVIII века // Филология и культура: сб. статей. Вып. 1. Барнаул, 2004.  С. 181–187.</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Трубицына В. В. Эстетические и художественные начала русской лирики и драмы в творчестве А. П. Сумарокова (песни, трагедии): автореф. дис. … канд. филол. наук. Барнаул, 2006. 24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Фельдберг А. Трагедия Сумарокова как риторический текст: дис. … magister artium по русской литературе. Тарту, 1996. 85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Фё</w:t>
      </w:r>
      <w:r w:rsidRPr="00A566E8">
        <w:rPr>
          <w:rFonts w:ascii="Times New Roman" w:hAnsi="Times New Roman" w:cs="Times New Roman"/>
          <w:sz w:val="28"/>
          <w:szCs w:val="28"/>
        </w:rPr>
        <w:t>доров В. И. Литературные направления в русской литературе XVIII в. М.: Просвещение, 1979. 157 с.</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6E8">
        <w:rPr>
          <w:rFonts w:ascii="Times New Roman" w:hAnsi="Times New Roman" w:cs="Times New Roman"/>
          <w:sz w:val="28"/>
          <w:szCs w:val="28"/>
        </w:rPr>
        <w:t>Badalic J. Dvije sumarokovijeve tragedije u rukopisima Zagrebacke sveucilisnе knjiznice // Zbornik radova. Zagreb, 1951. S. 287–310.</w:t>
      </w:r>
    </w:p>
    <w:p w:rsidR="00A566E8" w:rsidRDefault="00A566E8" w:rsidP="00A566E8">
      <w:pPr>
        <w:pStyle w:val="ad"/>
        <w:numPr>
          <w:ilvl w:val="0"/>
          <w:numId w:val="6"/>
        </w:numPr>
        <w:spacing w:line="360" w:lineRule="auto"/>
        <w:jc w:val="both"/>
        <w:rPr>
          <w:rFonts w:ascii="Times New Roman" w:hAnsi="Times New Roman" w:cs="Times New Roman"/>
          <w:sz w:val="28"/>
          <w:szCs w:val="28"/>
        </w:rPr>
      </w:pPr>
      <w:r w:rsidRPr="00A566E8">
        <w:rPr>
          <w:rFonts w:ascii="Times New Roman" w:hAnsi="Times New Roman" w:cs="Times New Roman"/>
          <w:sz w:val="28"/>
          <w:szCs w:val="28"/>
          <w:lang w:val="en-US"/>
        </w:rPr>
        <w:t xml:space="preserve">Freytag G. Die Technik des Dramas. Leipzig: Verlag von S. Hirzel, 1863. </w:t>
      </w:r>
      <w:r w:rsidRPr="00A566E8">
        <w:rPr>
          <w:rFonts w:ascii="Times New Roman" w:hAnsi="Times New Roman" w:cs="Times New Roman"/>
          <w:sz w:val="28"/>
          <w:szCs w:val="28"/>
        </w:rPr>
        <w:t>310 s.</w:t>
      </w:r>
    </w:p>
    <w:p w:rsidR="00A566E8" w:rsidRDefault="00A566E8" w:rsidP="00A566E8">
      <w:pPr>
        <w:pStyle w:val="ad"/>
        <w:numPr>
          <w:ilvl w:val="0"/>
          <w:numId w:val="6"/>
        </w:numPr>
        <w:spacing w:line="360" w:lineRule="auto"/>
        <w:jc w:val="both"/>
        <w:rPr>
          <w:rFonts w:ascii="Times New Roman" w:hAnsi="Times New Roman" w:cs="Times New Roman"/>
          <w:sz w:val="28"/>
          <w:szCs w:val="28"/>
          <w:lang w:val="en-US"/>
        </w:rPr>
      </w:pPr>
      <w:r w:rsidRPr="00A566E8">
        <w:rPr>
          <w:rFonts w:ascii="Times New Roman" w:hAnsi="Times New Roman" w:cs="Times New Roman"/>
          <w:sz w:val="28"/>
          <w:szCs w:val="28"/>
          <w:lang w:val="en-US"/>
        </w:rPr>
        <w:t xml:space="preserve">Levitt M. Early Modern Russian Letters: Texts and Contexts. Boston: Academic Studies Press, 2017. 440 </w:t>
      </w:r>
      <w:r w:rsidRPr="00A566E8">
        <w:rPr>
          <w:rFonts w:ascii="Times New Roman" w:hAnsi="Times New Roman" w:cs="Times New Roman"/>
          <w:sz w:val="28"/>
          <w:szCs w:val="28"/>
        </w:rPr>
        <w:t>р</w:t>
      </w:r>
      <w:r w:rsidRPr="00A566E8">
        <w:rPr>
          <w:rFonts w:ascii="Times New Roman" w:hAnsi="Times New Roman" w:cs="Times New Roman"/>
          <w:sz w:val="28"/>
          <w:szCs w:val="28"/>
          <w:lang w:val="en-US"/>
        </w:rPr>
        <w:t>.</w:t>
      </w:r>
    </w:p>
    <w:p w:rsidR="00A566E8" w:rsidRDefault="00A566E8" w:rsidP="00A566E8">
      <w:pPr>
        <w:pStyle w:val="ad"/>
        <w:numPr>
          <w:ilvl w:val="0"/>
          <w:numId w:val="6"/>
        </w:numPr>
        <w:spacing w:line="360" w:lineRule="auto"/>
        <w:jc w:val="both"/>
        <w:rPr>
          <w:rFonts w:ascii="Times New Roman" w:hAnsi="Times New Roman" w:cs="Times New Roman"/>
          <w:sz w:val="28"/>
          <w:szCs w:val="28"/>
          <w:lang w:val="en-US"/>
        </w:rPr>
      </w:pPr>
      <w:r w:rsidRPr="00A566E8">
        <w:rPr>
          <w:rFonts w:ascii="Times New Roman" w:hAnsi="Times New Roman" w:cs="Times New Roman"/>
          <w:sz w:val="28"/>
          <w:szCs w:val="28"/>
          <w:lang w:val="en-US"/>
        </w:rPr>
        <w:t>Ospovat K. Terror and Pity: Aleksandr Sumarokov and the Theater of Power in Elizabethan Russia. Boston: Academic Studies Press, 2016. 328 р.</w:t>
      </w:r>
    </w:p>
    <w:p w:rsidR="00A566E8" w:rsidRDefault="00A566E8" w:rsidP="00A566E8">
      <w:pPr>
        <w:pStyle w:val="ad"/>
        <w:numPr>
          <w:ilvl w:val="0"/>
          <w:numId w:val="6"/>
        </w:numPr>
        <w:spacing w:line="360" w:lineRule="auto"/>
        <w:jc w:val="both"/>
        <w:rPr>
          <w:rFonts w:ascii="Times New Roman" w:hAnsi="Times New Roman" w:cs="Times New Roman"/>
          <w:sz w:val="28"/>
          <w:szCs w:val="28"/>
          <w:lang w:val="en-US"/>
        </w:rPr>
      </w:pPr>
      <w:r w:rsidRPr="00A566E8">
        <w:rPr>
          <w:rFonts w:ascii="Times New Roman" w:hAnsi="Times New Roman" w:cs="Times New Roman"/>
          <w:sz w:val="28"/>
          <w:szCs w:val="28"/>
          <w:lang w:val="en-US"/>
        </w:rPr>
        <w:t>Ram H. The Imperial Sublime: A Russian Poetics of Empire. Madison, Wisc.: The University of Wisconsin Press, 2003. 328 р.</w:t>
      </w:r>
    </w:p>
    <w:p w:rsidR="0022331F" w:rsidRDefault="0022331F" w:rsidP="0022331F">
      <w:pPr>
        <w:spacing w:line="360" w:lineRule="auto"/>
        <w:jc w:val="both"/>
        <w:rPr>
          <w:rFonts w:ascii="Times New Roman" w:hAnsi="Times New Roman" w:cs="Times New Roman"/>
          <w:sz w:val="28"/>
          <w:szCs w:val="28"/>
          <w:lang w:val="en-US"/>
        </w:rPr>
      </w:pPr>
    </w:p>
    <w:p w:rsidR="0022331F" w:rsidRDefault="0022331F" w:rsidP="0022331F">
      <w:pPr>
        <w:spacing w:line="360" w:lineRule="auto"/>
        <w:jc w:val="both"/>
        <w:rPr>
          <w:rFonts w:ascii="Times New Roman" w:hAnsi="Times New Roman" w:cs="Times New Roman"/>
          <w:sz w:val="28"/>
          <w:szCs w:val="28"/>
          <w:lang w:val="en-US"/>
        </w:rPr>
      </w:pPr>
    </w:p>
    <w:p w:rsidR="0022331F" w:rsidRDefault="0022331F" w:rsidP="0022331F">
      <w:pPr>
        <w:spacing w:line="360" w:lineRule="auto"/>
        <w:jc w:val="both"/>
        <w:rPr>
          <w:rFonts w:ascii="Times New Roman" w:hAnsi="Times New Roman" w:cs="Times New Roman"/>
          <w:sz w:val="28"/>
          <w:szCs w:val="28"/>
          <w:lang w:val="en-US"/>
        </w:rPr>
      </w:pPr>
    </w:p>
    <w:p w:rsidR="0022331F" w:rsidRDefault="0022331F" w:rsidP="0022331F">
      <w:pPr>
        <w:spacing w:line="360" w:lineRule="auto"/>
        <w:jc w:val="both"/>
        <w:rPr>
          <w:rFonts w:ascii="Times New Roman" w:hAnsi="Times New Roman" w:cs="Times New Roman"/>
          <w:sz w:val="28"/>
          <w:szCs w:val="28"/>
          <w:lang w:val="en-US"/>
        </w:rPr>
      </w:pPr>
    </w:p>
    <w:p w:rsidR="0022331F" w:rsidRDefault="0022331F" w:rsidP="0022331F">
      <w:pPr>
        <w:pStyle w:val="1"/>
        <w:jc w:val="center"/>
      </w:pPr>
      <w:bookmarkStart w:id="7" w:name="_Toc134614891"/>
      <w:r>
        <w:t>Приложения</w:t>
      </w:r>
      <w:bookmarkEnd w:id="7"/>
    </w:p>
    <w:p w:rsidR="0022331F" w:rsidRDefault="0022331F" w:rsidP="0022331F"/>
    <w:p w:rsidR="0022331F" w:rsidRDefault="0022331F" w:rsidP="0022331F">
      <w:pPr>
        <w:rPr>
          <w:rFonts w:ascii="Times New Roman" w:hAnsi="Times New Roman" w:cs="Times New Roman"/>
          <w:b/>
          <w:sz w:val="28"/>
          <w:szCs w:val="28"/>
        </w:rPr>
      </w:pPr>
      <w:r w:rsidRPr="0022331F">
        <w:rPr>
          <w:rFonts w:ascii="Times New Roman" w:hAnsi="Times New Roman" w:cs="Times New Roman"/>
          <w:b/>
          <w:sz w:val="28"/>
          <w:szCs w:val="28"/>
        </w:rPr>
        <w:t>Приложение 1. Сопоставительная таблица редакций трагедии «Хорев»</w:t>
      </w:r>
    </w:p>
    <w:p w:rsidR="0022331F" w:rsidRDefault="0022331F" w:rsidP="0022331F">
      <w:pPr>
        <w:rPr>
          <w:rFonts w:ascii="Times New Roman" w:hAnsi="Times New Roman" w:cs="Times New Roman"/>
          <w:b/>
          <w:sz w:val="28"/>
          <w:szCs w:val="28"/>
        </w:rPr>
      </w:pPr>
    </w:p>
    <w:p w:rsidR="0022331F" w:rsidRDefault="0022331F" w:rsidP="0022331F">
      <w:pPr>
        <w:jc w:val="both"/>
        <w:rPr>
          <w:rFonts w:ascii="Times New Roman" w:hAnsi="Times New Roman" w:cs="Times New Roman"/>
          <w:sz w:val="20"/>
          <w:szCs w:val="20"/>
        </w:rPr>
      </w:pPr>
      <w:r>
        <w:rPr>
          <w:rFonts w:ascii="Times New Roman" w:hAnsi="Times New Roman" w:cs="Times New Roman"/>
          <w:sz w:val="20"/>
          <w:szCs w:val="20"/>
        </w:rPr>
        <w:t>Здесь и далее редакции приводятся без учета орфографических и пунктуационных различий. В ряде случаев указывается не вся строка, а ее отличающаяся часть. В случае отсутствии строки в одной из редакций используется обозначение «отс».</w:t>
      </w:r>
    </w:p>
    <w:p w:rsidR="0022331F" w:rsidRDefault="0022331F" w:rsidP="0022331F">
      <w:pPr>
        <w:rPr>
          <w:rFonts w:ascii="Times New Roman" w:hAnsi="Times New Roman" w:cs="Times New Roman"/>
          <w:sz w:val="20"/>
          <w:szCs w:val="20"/>
        </w:rPr>
      </w:pPr>
    </w:p>
    <w:tbl>
      <w:tblPr>
        <w:tblStyle w:val="ae"/>
        <w:tblW w:w="0" w:type="auto"/>
        <w:tblLook w:val="04A0" w:firstRow="1" w:lastRow="0" w:firstColumn="1" w:lastColumn="0" w:noHBand="0" w:noVBand="1"/>
      </w:tblPr>
      <w:tblGrid>
        <w:gridCol w:w="4806"/>
        <w:gridCol w:w="4538"/>
      </w:tblGrid>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Pr>
                <w:rFonts w:ascii="Times New Roman" w:hAnsi="Times New Roman" w:cs="Times New Roman"/>
                <w:sz w:val="20"/>
                <w:szCs w:val="20"/>
              </w:rPr>
              <w:t>Редакция 1747</w:t>
            </w:r>
          </w:p>
        </w:tc>
        <w:tc>
          <w:tcPr>
            <w:tcW w:w="5072" w:type="dxa"/>
            <w:noWrap/>
            <w:hideMark/>
          </w:tcPr>
          <w:p w:rsidR="0022331F" w:rsidRPr="0022331F" w:rsidRDefault="0022331F">
            <w:pPr>
              <w:rPr>
                <w:rFonts w:ascii="Times New Roman" w:hAnsi="Times New Roman" w:cs="Times New Roman"/>
                <w:sz w:val="20"/>
                <w:szCs w:val="20"/>
              </w:rPr>
            </w:pPr>
            <w:r>
              <w:rPr>
                <w:rFonts w:ascii="Times New Roman" w:hAnsi="Times New Roman" w:cs="Times New Roman"/>
                <w:sz w:val="20"/>
                <w:szCs w:val="20"/>
              </w:rPr>
              <w:t>Редакция 1768</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Отец твой воинством весь город окружает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Впоследние тебя здесь солнце освещает.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Pr>
                <w:rFonts w:ascii="Times New Roman" w:hAnsi="Times New Roman" w:cs="Times New Roman"/>
                <w:sz w:val="20"/>
                <w:szCs w:val="20"/>
              </w:rPr>
              <w:t>И хощ</w:t>
            </w:r>
            <w:r w:rsidRPr="0022331F">
              <w:rPr>
                <w:rFonts w:ascii="Times New Roman" w:hAnsi="Times New Roman" w:cs="Times New Roman"/>
                <w:sz w:val="20"/>
                <w:szCs w:val="20"/>
              </w:rPr>
              <w:t>ет иль тебя из плена свободить,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Завлох родитель твой, пришел ко граду днесь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Иль всех своих людей под градом положить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воружаются ко обороне здесь.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Чрез пущую беду отверзя путь мне к счастью!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Чрез пущую беду отверзя путь ко счастью!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здесь осуждена под стражей пребывать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здесь осуждена под стражею страдать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Наследие твое, а ты воздвигнешь племя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Наследие твое, и ты воздвигнешь племя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падший род мечом опять восстановить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падший род опять от низких отличить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Отец мой от него в пустыни убежал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Родитель мой тогда в пустыни убежал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Едину только жизнь в сей крайности спасая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В отчаяньи своем тревожась, унывая,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Народ наш разметал и в градских уж вратах</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Народы разметав, во градских уж вратах</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Паденье славы зря прегорько восстенала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Лице горчайшими слезами омывала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Однако кровь во мне чрез все шестнадцать лет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Однако кровь во мне во все шестнадцать лет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сказанное мне то бытие как вижу</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Я сказанное мне плачевно время вижу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Поверь, что дочь его сей пламень презирает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Мне памятен мой долг; пускай сей огнь пылает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Какую б надобно суровость мне иметь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Какие б надобно суровости иметь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Оснельда без упорств к родителю стремится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Оснельда только сим единым ныне льстится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дух, мой слабый дух рвет сердце и мутится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дух, мой слабый дух и рвется и мутится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Шесть месяцев уже о нем я воздыхаю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Шесть месяцев уже, Астрада, унываю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Достоинствы…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Достоинства его и искрения любовь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Искала, чтобы мне с ним вместе чаще быть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Искала, чтобы мне с ним чаще купно быть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время горести скоряе проводить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стала…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стало без него везде впоследок скучно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свою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в то-то время я узнала страсть мою,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Которую еще я от него таю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Которую еще поныне я таю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только весел сей один мне будет час</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только весел сей единый будет час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верь, хотя она и хочет приключить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верь, хотя она стремится приключить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Жестоку мне тоску чрез жалкую разлуку</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Жестоку мне тоску и жалкую разлуку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чему ты привела меня, судьбина зла?!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чему ведет меня моя судьбина зла?!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Жилище, где живет Хорев мой драгоценный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Возлюбленным моим Хоревом украшенны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Потщися ободрить, когда мне небеса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Потщися ободрить, как бедной небеса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Отверзут к житию путь в темные леса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Дадут на жительство дремучие леса!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Которые твой стон вседневно воспримали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Когда дни счастливы Завлоха пробежали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Со князем, кем отец Оснельдин побежден</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Со князем, коим твой родитель побежден</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 я, сколько можно было,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ставь меня врагом. Мной, сколько можно было,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Несчастье, что тебя под стражей бременило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Несчастие тебя под стражею щадило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Тебе на всякий день старался облегчать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Я тщился оное вседневно облегчать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Ты плачешь, но о чем уж слезы проливать?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Ты плачешь, но к чему так сердце отягчать?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я противного тебе не подал взгляду.</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я противного не подавал и взгляду.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…отплатить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Я плачу, что тебе бессильна отслужить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солнце, кое я впоследние здесь зрю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солнце, кое здесь в последний раз я зрю!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будь свидетель в том…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В том ты свидетель будь, что имя милосердо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мыслях твердо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Доколе я жива, пребудет очень твердо.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Впоследни слышучи возлюбленный твой глас</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Впоследние уже любезный слыша глас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Услуги прежние мои воспоминая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Мои усердия в уме располагая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Возмог ли сердце я твое когда тронуть?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Возмог ли сердце я твое тогда тронуть?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Что слово на него мне никогда не льстило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Что слово на него ни разу не польстило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Однако красота что язву мне дала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Но кая красота мне язву подала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мнил, что я рожден…</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Я чаял, я рожден к единой только брани,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Карать противников…</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Противников карать и налагати дани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меня терзали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беспристрастные слова мне сердце рвали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мыслию тогда куда не забегал!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в горести моей, что делати, не знал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зря, тебя искал, а видя удалялся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пламень мой тобой вседневно умножался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мне тебя забыть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тщился много раз, дабы тебя забыть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Но, вспомнив о тебе, я чувствовал, что страстен</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Но, вспомнив, я опять то чувствовал, что страстен</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Хотя скажу люблю, кратка сия утеха</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На </w:t>
            </w:r>
            <w:proofErr w:type="gramStart"/>
            <w:r w:rsidRPr="0022331F">
              <w:rPr>
                <w:rFonts w:ascii="Times New Roman" w:hAnsi="Times New Roman" w:cs="Times New Roman"/>
                <w:sz w:val="20"/>
                <w:szCs w:val="20"/>
              </w:rPr>
              <w:t>что то</w:t>
            </w:r>
            <w:proofErr w:type="gramEnd"/>
            <w:r w:rsidRPr="0022331F">
              <w:rPr>
                <w:rFonts w:ascii="Times New Roman" w:hAnsi="Times New Roman" w:cs="Times New Roman"/>
                <w:sz w:val="20"/>
                <w:szCs w:val="20"/>
              </w:rPr>
              <w:t xml:space="preserve"> начинать? Не будет в том успеха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Будь счастлив и в других забавах пребывай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Будь счастлив, а меня уже позабывай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я прекрасну ту, которую любил,</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Увы! Любовницей из глаз моих пустил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Прибавь сим жалости, как буду жить в разлуке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Бывал ли кто когда в такой несносной муке!</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Отстань, не принуждай мне то себе сказать,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чем больше пользы нет, и стыд велит молчать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Ах! Князь, какое ты из уст изрек днесь слово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можно ль отвечать тому, кто мил сурово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воздыхании твои…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все вздыхания свои напрасно трачу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Котору небеса хотели наказать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Которой эту часть хотело небо дать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 горесть оставляешь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любишь, а меня смертельно поражаешь?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О свет, останься здесь!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Пребудь над градом свет! Княжна, останься здесь!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льстися, тщетно все, судьбина предприяла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Мой рок такой, чтоб я Хорева покидала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я тебя во век отныне не видала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чтоб его вовек отныне не видала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 нескольких часах, куды здесь не пойдешь,</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Нигде уже нигде Оснельды не найдешь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если будет тень моя тебе казаться,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Иль имя к слову где мое воспоминаться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буду инако, мой князь, в твоих глазах,</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в горьких по тебе стенящая слезах.</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Пребудь, драгая, здесь, когда о мне вздыхаешь,</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Иль в сердце ты прямой любви не ощущаешь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И только говоришь нарочно мне маня?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Вещаешь о любви ты только мне маня!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напасть к бедам причисли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мне еще сию беду к бедам причисли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Каких тебе в том, князь, свидетелей я дам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Каких ты требуешь свидетелей глазам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очей моих слезам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не веришь ты ни стону, ни слезам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час! Приятный час! Но час и купно люты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Приятные часы! Вы щедры мне и люты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твои минуты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Какими я могу назвать сии минуты?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Безсчастными назвать?...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Несчастными почесть? Мне много счастья в них!</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угашает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должность пламени в крови не угасает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Почто нам приключать…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Почто творити нам друг другу вечный стон</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Иль скиптр свой и в моих руках во зло вменяешь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Иль скипетр и в моих руках противным чаешь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своей рукой казнил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Граждан без жалости казнил и разорил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дав мне жизнь, почто дал чувствовать мне честь?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А, жизнь оставя, дал ты чувствовати честь?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как жить и быть в неволи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Мне б лучше умереть, как жити во неволе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видеть…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зрети хищника на отческом престоле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твоего отца еще не побеждал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Завлоха я еще, еще не побеждал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от тебя ждала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вспомни ты, того ль я, чтя тебя, ждала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Дерись с отцом моим, доколе будет сила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Твоя рука еще Оснельду не губила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сделай, чтоб тебя Оснельда не любила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Так сделай, чтоб она Хорева не любила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на сие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А если твой отец позволит нам сие?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Скончай, княжна, скончай мучение мое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Скончаешь ли, княжна, мучение мое?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тот час, в который мне к тебе быть должно злой,</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снисхождение сливаешь в разум мой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 что оно, когда твое толь сердце строго?</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Какая то любовь, в чем строгостей так много?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Княжна! И жизнь моя, и смерть моя в тебе,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Прими едино ты намеренье себе,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можешь жизнь мне дать, ты можешь умертвити,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Люби как я хочу, или престань любити.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Ах! Если б я могла одно из сих избрать,</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стала б я тогда ни плакать, ни вздыхать,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разум мой погиб и все меня смущает,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Одно намеренье другое разрушает,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 вображениев различных сгиб покой,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не даешь иметь мне мысли никакой.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знаю, что зачать, крушусь и унываю,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делать, вымышляй ты сам, а я не знаю.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родитель твой отмщение оставит,</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наш союз народ от пагубы избавит,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Которою остр меч с обеих стран грозит,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 гневе божества что бранию разит,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твой поносный плен моим венцем прославлен</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Окончевая жизнь в наследии моем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брань окончится любовью, не мечем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 Теперь Пошлет послов. О:Нет, князь, чтоб было тайно</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Сие согласие с тобой необычайно,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Подай через меня Завлоху тайну знать,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Лишь сделай, чтобы я могла кого послать.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Пускай я гнев приму, пускай я презрю должность,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И разлучит меня с тобою невозможность.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для ради тебя я все употреблю,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И покажу тебе, что я не льстя люблю.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Велькар, который нам обоим благ желает,</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тайность сей любви еще с начала знает,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посланию в сей час предстанет здесь готов.</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Освободи кого в темнице из оков</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…стенящих в здешнем граде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Из наших подданных, стенящих здесь во граде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к меньшей весть была Завлоховой досаде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Пошли с сей вестию к Завлоховой досаде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…явлюсь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ведал он, хоть я преступницей даюсь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мысль любовь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Пиши к родителю, что вложит в ум любовь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нас сопряжет желанный сей союз</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Когда совокупит желанный нас союз</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нам и напасть готова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С отшествием ея беда во град готова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Любезну видеть…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Любезну зрети дочь чрез таковое средство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котором многи тьмы сердец мне покоренно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В котором множество мне сердцем покоренно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Пойдет против врагов моих, как лев, без страху</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Против врагов моих пойдет, как лев, без страху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тебе лишь неизвестно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Или, что знают все, Сталверху неизвестно?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Хорев?.. Мой брат?.. Хорев меня обманет?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Хорев?.. мой брат?.. мой сын... Хорев меня обманет?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Услышь, что слышал 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Внемли, что я внимал, и рассуждай бесстрастно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шествовал сюды…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Когда я шел сюда, Хорев отселе шел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плачучи ему сии слова вещала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плача, вот какой совет она давала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 них я утаился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Услыша странное, я тотчас утаился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…поверить вдруг возможно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Кому на свете сем вдруг верити возможно?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днесь над братом мне быть судиею должно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Смущаюся, как зрю я и злодеев в горе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Мятусь, и лютого злодея видя в горе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Князь - кормщик в корабле…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Князь - кормщик корабля, власть княжеская - море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Желающих…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Желающим пристать к покойным берегам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се он здесь и сам, оставь меня ты с ним,</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скоро дам словам свидетельство твоим</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сей тайне искусясь. // О князь, наследник трона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Жезл старости моей, страны сей оборона!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кая темна мысль теперь твой ум мрачит?</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Никая, я готов, куды мой князь велит.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с юности моей отцом мне назывался,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И в милостях прямых родителем казался.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науке бранной ты мне сам наставник был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Науке бранной ты Хорева сам учил,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если без того возможно пребывати,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ныне страха нет народу и короне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Почто, скажи, почто без нужды умирати?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А меч дается нам лишь только к обороне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Иного средства нет спокойство получить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Так должно воинство ко брани учредить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Он дщери своея…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Он дочери своей одной от нас желает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вижу мысль твою, и что в уме твоем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Твою я вижу мысль и что в уме твоем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нам в спокойствии, а ей в свободе жить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нам во тишине, а ей во воле жить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Желаньем сим могу ль тебя я прогневить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Желаньем сим тебя могу ли прогневить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героях оставляет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человечество в душах изображает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…почитаем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Под видом мужества мы зверство возвышаем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Мы брани окончав отистительны в удаче</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Непопечительны, зря бедных в горьков плаче,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Чувствительны всегда, ненасытимы в век</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Каков вам кажется, о Боги, человек?</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Почто вы такова его природе дали?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таком ли образе его вы созидали?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Ах, нет, не может быть, конечно, божество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Иное тщилось в нем устроить естество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некая ему противящася сила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Толико мерзко нас пред ним преобразила.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Внемли, ветр бурный, стон нещастливой души,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Оснельдин жалкий глас и небесам внуши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Воскликни истинну в селениях воздушных</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жалобой трони богов великодушных.</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Она Завлоху дщерь, весь род их истреблен,</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А ею может быть опять восстановлен.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Кто знает, что она отмщение забудет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если мщения Оснельда не забудет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может быть супруг ее таков мне будет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ежели супруг ея таков мне будет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иногда был ты…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Как прежде был Хорев трепещущим ордам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Бегущим от тебя по блатам и лесам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Текущим от него по блатам и водам?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Народ наш научен надежно побеждати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Привыкшие давно народы побеждати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Какой опасности от них нам ожидати?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Не могут над собой победы ожидати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внемлю ничего, ступай сей час за град,</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хочешь меч простри, напред или назад</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Коль хочешь изменять, так изменяй скоряе,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враг общества тебе всего миляе.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Какая вышла речь ко мне из уст твоих</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подозрениев достоин ли таких?</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За что, любезный брат, ты так переменился?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бывало то, что ты на мя озлился?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жди, о государь, Хоревовых измен</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А ты, о государь, не жди моих измен!</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Узришь мя под стеной с Завлоховой главою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Я буду под стеной с Завлоховой главою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Разгневанный Перун! К чему я приведен</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Смущается мой дух, и ум мой разделен</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Ступай и оправдись, в чем я подозреваю,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жизнь тебе и честь езе вручить дерзаю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вскоре разберешь, о князь, вину мою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я за тебя всю кровь мою пролью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Увидишь, знала ли душа моя обманы,</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станешь исчислять мои кровавы раны</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будешь отмщевать тому, кто нас смутил,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И прежней милости твоей меня лишил.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орн виновен был, я не могу поверить,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Нельзя поверити, чтоб он изменник был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Хорев от юности не зает лицемерить,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чтобы милости родительски забыл.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Он рос в моих глазах, я знаю нрав его,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Противу честности всегда любовь безмочна: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и Сталверх поднесь не лгал мне ничего.</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Хоревова душа чиста и непорочна.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Откуда ж весть сия в уста его взялася?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из чего им басняь толь злая соплелася?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Хорев ей мил, она мила ему,</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Досадно ли мне то? И злоба их к чему?</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Он знает, что его желанью соизволю,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сердце в том его бесспорно удоволю.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ж то, что он хотел отсель ее пустить?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может их когда и чем совокупить?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Сокрыта от меня сия их вредна тайна,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Любовь Хоревова весьма необычайна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в деле если нет свидетельства когда,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может тамо быть ни казни, ни суда.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Ни казни, ни суда? Кого хочу судити?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Пускай коль винен он, то боги будут мстити,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Они те мерзости в сердцах злодейских зрят,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Которые уста льстецов от нас таят.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Они рассудят нас. Когда не воспомянет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Хорев моих щедрот, пускай мой лавр увянет.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Котору обещал ты отпустити с честью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Котору ты хотел освободити с честью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…судьбины гневной лестью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Она обманута надежды гневной лестью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...возводя, на небо вопиет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очи возводя на небо, вопиет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То может и тебе подобное случиться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Так может и тебе подобное явиться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Ей снисхождения во гневе моего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Блаженства ныне ей от гнева моего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Плачь с нею и стени, я жалобы не внемлю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Я больше жалобы Оснельдиной не внемлю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мой огорченный дух</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выньте из меня стесненный в теле дух</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Кий уши…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Кий уши отвратил от жалобы бесстыдно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воли в ней не жить, но умереть желаю,</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Но ах! Тобою жизнь в пленении теряю.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Жестокой! Варварствуй, поди из глаз моих,</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Или ты зреть пришел меня в мученьях сих?</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…кто будет вправду мил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Ругаясь надо мной, кто вправду будет мил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Такую ли я мзду за верность получаю,</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я в твоих устах свирество обретаю?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в подозрении тобой у Кия стал,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ревностно твоей свободы я желал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медлю для тебя, в брань войско собирая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 повелению посольства ожидая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Или велишь солгать, что я войны страшусь?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Иль истину открыть, что я с тобой люблюсь?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Астрада мысль мою и тайну сердца знает,</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Язык мой ей открыл, чего мой дух желает,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Спроси, в какое ты меня мученье ввел,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можно ль отречись, чтоб ты на брань не шел,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Ни страха, ни любви винной не объявляя.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Скажи мне, научи…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Скажи и научи, что мне сказать, драгая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отс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 повеления мне данна избегая?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Лишь честью сей любви не дерзновен купити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Бесчестье только я бессилен лишь носити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…тот владать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Достоин ли, скажи, тобою обладать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не могу претить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Ступай и побеждай, не буду я претить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…побед твоих затмить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не стараюся твоих побед затмить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лавр, что получишь ты нашими кровями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Но взглянешь ли на лавр веселыми глазами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Весь будет орошен моими ах! Слезами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Который орошен моими весь слезами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честь моя со мной во гробе пребывала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честь моя, к стыду, в любви не утопала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Почто богов, почто на помощь призываешь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Почто богам, почто о помощи вещаешь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б ты истинну любить меня хотел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Когда бы рок тебе любить меня велел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б воздыхания…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Так ты б тогда меня и слез моих жалел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 каковом увы! Мучении страдаю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что к отчаянью тобою прибегаю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…под коею звездою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какой, в который день и коею звездою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…судьбина надвела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кое варварство мне участь навела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…свой меч ты и в нее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Вот грудь моя, вонзи меч острый ты в нее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что было прежде мило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То сердце умертвив, тебе которо мило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я в бедственный…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Когда я в бедственных лютейша дня часах</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Кажуся тигром быть в возлюбленных очах</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Как тигр, кажуся быть, воспитанный в лесах</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Живи, мой князь, живи, твой век цвести желает,</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Пуская несчастная Оснельда умирает,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больше не виню поступка твоего,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Виню лишь горьку часть я века своего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мысль сию имей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Имей надежду в том и мысли те имей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что Хорев твой сам Завлоха защищает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что Хорев сию брань сам уничтожает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мужество свое усугублять хощу,</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Мой меч уж насущен, я славы не ищу,</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Однако я еще с тобою не прощаюсь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пленника пожду. О.: А я, ах, сокрушаюсь.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может быть, что…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Но, может быти, весть приятна поспешит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гнев с обеих стран…</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Котора брани гнев в народах утишит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ту мне сердце весть в уме воображает</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Печально следствие и бедство предвещает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представление Оснельде вечных слез!</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ударения сугуба жду с небес.</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для чего о том не думала я прежде?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кайся и побудь, побудь еще в надежде!</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что я медлю здесь? Что скажет Кий о нас,</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увидит он с тобой меня в сей час?</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Или за то, что мы друг друга любим много?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Или за то, что мы друг друга любим много?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…несчастная, скрывай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Скрывай свою печаль, скрывай и утоляй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воздыхании тоскливы утоляй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воздыхание, как можешь, удаляй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Несчастливый отец! Несчастнейшая дщерь!</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Вы в несогласие приведены теперь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мало ли до сих дней бедствия вам было,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несчастие вас злобственно делило?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к пущей лютости отец освирепел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дщерь свою в стыде оставить восхотел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дщерь его любовь в пленении познала,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ах! Его врагу любовницею стала!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в бедности душа моя ни утеснялась,</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Честь непорочности со мною оставалась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Теперь ея уж нет. Несчастлив человек,</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Хотя б кто пышно жил, когда пороче век.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Губите ах! Меня, бессмертные, губите,</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Едину честь мою лишь только соблюдите!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Я больше просьбы к вам уже не приношу,</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Ни помощи себе, ни мщенья не прошу.</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небо моего моления не внемлет.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жалуйся, мой князь, что рок меня отъемлет,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множь стенанием девическа стыда,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свет не знал, что ты любил меня когда.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Смотри, в какой я гнев Завлоха привела,</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Смотри и рассуждай, того ли я ждала.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Уж он меня за дщерь свою не признавает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неприятелем лютейшим быти чает.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Какое следствие любовным вижу шуткам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Тебе ль последовать безумным предрассудкам,</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Которой естество здоровый дало ум</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 истреблению простонародных дум?</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наше естество суровствуя страдало,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Обыкновение то в людях основало.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Обычай, ты всему устав на свете сем,</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Предрассуждение правительствует в нем,</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Безумье правила житья установляет,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легкомыслие те правы утверждает,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возлагаючи на разум бремена,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Дают невинности бесчестны имена.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Любовь без следствиев худых не запрещенна,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Сей слабостию вся исполнена вселенна.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Противься только в том поборно естеству,</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Не свету, одному покорствуй божеству.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Твой толк полезен мне, увы! Но сердце винно</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Мне представляет то за действие бесчинно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Хорев Завлоху враг, а я люблю его: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можешь ты сыскать бесчиннее сего?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себе сердца что в добычь избирают,</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То правил никаких в сем выборе не знают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знают только те, что страсть им говорит,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Хотя их пользует, хотя их то вредит.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Тем образом и ты, когда в любовь вступала,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Едина только страсть тебя препровождала,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Рассудок учинить препятства не возмог,</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естеству служа с ним купно сам кровь жег.</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Я то уж ведаю и чувствую то ныне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Девица, разве жить между зверей в пустыне,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Подвержена всегда во младости своей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Всеобщей слабости, что царствует над ней.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Ничто не служит мне, Астрада, к оправданью,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Сопротивлялось все Оснельдину желанью,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леты, ах, и плен, и вражеская кровь…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proofErr w:type="gramStart"/>
            <w:r w:rsidRPr="0022331F">
              <w:rPr>
                <w:rFonts w:ascii="Times New Roman" w:hAnsi="Times New Roman" w:cs="Times New Roman"/>
                <w:sz w:val="20"/>
                <w:szCs w:val="20"/>
              </w:rPr>
              <w:t>А :</w:t>
            </w:r>
            <w:proofErr w:type="gramEnd"/>
            <w:r w:rsidRPr="0022331F">
              <w:rPr>
                <w:rFonts w:ascii="Times New Roman" w:hAnsi="Times New Roman" w:cs="Times New Roman"/>
                <w:sz w:val="20"/>
                <w:szCs w:val="20"/>
              </w:rPr>
              <w:t xml:space="preserve"> Я устрашаюся, странна твоя любовь.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Свидетельствуюсь всем, и небом, и землею,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Что сердце чистое, Астрада, я имею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И что оно хотя любовью и горит,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Души и чистоты сей пламень не вредит.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свет…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свет, превратный свет того не рассуждает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Жизнь вся…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Живот - мечтание и преходящий сон</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…ах! Не мечтуйся мне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Возлюбленнейший зрак! Престань мечтаться мне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вображайся толь мучительно в уме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Не пригвождай меня к мучительной стране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Почто бесстрашие ты смерти отнимаешь?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Почто мои стези ко смерти препинаешь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Но ах! Не то меня, не то, Астрада, льстит.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ах, не то, не то стонати мне велит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Астрада (по прочтении письма)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Астрада (во время чтения)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князь! Свирепый рок едва не окончал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Кого любовный жар толико повреждал?!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Надежды твоея во днях твоей любезной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Надежду окончав в минуты жизни слезной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Едва не скрылася она безвестной бездной.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Едва не скрылась ты в отчаянии бездной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…ея звала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Владычица тоя во мрак тебя звала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Душа ея в него готова уж была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К сему ли варварству краса твоя цвела?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я уж навсегда…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А я по самый гроб, мой князь, тебя лишенна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есть…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Ведь нет любовнику сего жесточе слова!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…тебя уж не умею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больше умолять Хорева не умею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…того судьба желает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Расстанься, князь, со мной, коль рок любви мешае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смерть принять готов…</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Подай скоряе смерть, котору ты сулишь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могут слабить ум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говори тех слов, которы слабят ум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дева, ты герой, потщись мне помогати,</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Оснельду ими ты лишь больше огорчаешь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Чтоб слабости свои могла я побеждати.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Покинь меня и дай… Х: О строгий мне приказ</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время лютое, о день, жестокий час!</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Нельзя, хотя б хотел, сего мне исполняти,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слабости свои скрывать и утоляти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Уже ты мужества, которым чтишь меня,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видишь пред собой. Но честь мою храня,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предприемлешь ты и что повелеваешь?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…меня ты отлучаешь?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которую страну несчастна отлучаешь?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какой пустыне ты велишь мне слезы лить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какой пустыне мне велишь ты слезы лить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то я предприемлю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Возлюбленный мой князь! Я то ли предприемлю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…ей оправдати дай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Любовницы своей, оправити ей дай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Возможно ль мне тебе путь волности открыти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Могу ль я сим тебе свободу приносити?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 люди, что закон давать произведенны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Те люди, коими законы сотворенны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если согрешат, малейший оных грех</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Винняя их творит подверженных им всех.</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Великих камни гор, что волны отрывают,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Высоки древеса, что ветры низвергают,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Шумняй других вещей малейших им падут,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Толь большую хулу пороки нам влекут.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Хула то малая, что многим неизвестна,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А наша и хула как похвала всеместна.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Какое имя ты велишь мне погубить!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имя мне мое велишь теперь губить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можешь ли потом…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Иль можешь ты потом изменника любить?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возлюбленну свою ты презираешь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Ин, мучь без жалости любовницу несчастну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воздыхания ея в ничто вменяешь,</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умертвляй меня, тобой всем сердцем страстну!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Так наслаждайся, Князь, ты сею похвалой,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Что милосердия ты не имел со мной,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в бедности помочь и мне отдать свободу,</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 жертву принося любезную народу</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 трон твой посажу</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после сам тебя на троне посажу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царствуя страной, я властвовал собою,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властвовал собой, ты властвовала мною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быв сугубый царь, тебе подвержен был.</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Уж ты величество мое изобразил!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 что ты льстишь! Ты сам надежду отнимаешь,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час ах! От часу престол мой удаляешь.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Который…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Престол мой кажется бежати от меня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…которым сам меня ты обесславил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стыде, которым ты, ты сам меня бесславил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так погибнет вся…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так погибнет та мечтательная честь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Влачить живот в стыде…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стыде влачити жизнь, по смерть порок терпети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что несчастливы мы в нежной сей любви,</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в том злосерду часть причиною зови.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я виновен в том, случаи в том виновны,</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мною быть хотят днесь брани многокровны,</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Установление судьбины таково,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Ея в сем свете нет сильняе ничего.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ж думаешь, княжна, когда судьбы толь строги,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сами ль не дают тебе свободы боги?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Иль их противиться, являя чудеса?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их от глаз моих скрывают небеса.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Тех мест, что к жительству бессмертные избрали,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Нет лестницы, ни гор, которы б досязали.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Возьми, коль хочешь, жизнь - коль можешь, умерщвляй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измене лишь одной меня не принуждай.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Возьми противный меч, пронзи мое им тело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Возьми не трепещи и лей ток крови смело.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Ах! Нет, ты мил мне, князь. Но ах! Родитель мой…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Сей страсти все претит. Когда родитель мой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…ни сами небеса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Ни горы каменны, ни мрачны небеса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возмогли его остановить в походе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Остановить его не возмогли в походе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Полки уж собрались…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Полки все собраны к течению из града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Все то, что на себя природа изыскала,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Во всем стремленьи смерть ко граду приближенна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При наших воротах гражданам показала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все являет то на нас вооруженна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Все то, что…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только может жен ко трепету привлечь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 чего впоследние меня ты чаешь зрети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Надейся, что сие несчастье прекратится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Престань, дражайшая, толь злую мысль имети.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что к тебе Хорев на радость возвратится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ими…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А ими из меня стесненный дух влечешь!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Когда тебя твой гнев на мя вооружает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твой правый гнев против меня пылает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супротив меня…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 И, ах, против меня ко брани посылает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Престань мне в том пенять и перестань вздыхать,</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Престань потоки слез без пользы проливать,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сим терпением ты отмщевай судьбине,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Котора нас, увы! Обоих мучит ныне.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Несчастливым одно прибежище в бедах</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Великодушия исктаь в своих сердцах.</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Людей, отца, богов имеючи врагами,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Меня от помощи отъемлема богами,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Тепрпи и устыди безжалостных богов</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Которы под тобой такой изрыли ров.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Мы поомощи от них надеяся просили,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Они от нас и слух, и очи отвратили,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Оставив нас в тоске и жалобах страдать,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им невнятный глас на воздухе терять,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мы еще их чтим и следуем их воли.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вы цари небес, знать есть вас некто боле!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если вместо них я винен пред тобой,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Отмсти злодейство их на мне своей рукой.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 том, кто толь мне мил? Кто сердцем обладает?</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Ах! Нет, мой дух в тебе злодейств не ощущает.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шествует на брак</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Здесь войн в брань идет, подобно как на брак</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Хотя..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Хоть смерть в очах его, он зрит бесстрашным оком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мыслит, кто бы лавр с главы его схватил</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лишь сражается, уж мнит что победил.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Какое б множество оружья ни встречало,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Он ломит, что б ему пред очи ни попало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ведаешь то сам, но в дни последних лет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Уже ты, государь, не зрел своих побед,</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Которые Хорев под областью твоею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Перед лицем моим ужасной силой сею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Где и спасения я многажды не ждал,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 удивлению пречудно одержал.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может быть в сей день иныя будут вести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ежели в сей день иная будет весть?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братство зверское! О пагубныя лести!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братство зверское! О пагубная лесть!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Все сбудется в сей день по слову моему,</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ты виной стал сам несчастью своему.</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Злодейска мнения я в нем не ощутил,</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Однако ты мой дух толь сильно заразил,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я себя ни в чем не мог преодолети: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Оставил тишину и повелел гремети.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…он видел…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За малодушие князь видел Киев гнев</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будешь вспоминать прешедший гнев вседневно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будешь помнити прошедший гнев вседневно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Так ты хотел…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Так хочешь ты, чтоб я в вражде с Хоревом был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сей наш средний брат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ведаешь, Сталверх, что средний сей наш брат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Пал в мужестве своем под градскою стеною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 мужестве своем убитый под стеною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Какой мне в торжестве…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Мне лютой в торжестве был ярости виною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…напоил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место, где он гиб, я кровью обагрил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 Хорев твой не таков, как ты его быть мыслишь,</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Толико горестей ты от него исчислишь,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Колико радостей ты от него имел.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Молчи, и так тебя довольно я терпел.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Злодей! Терпение мое уже преходит,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И ложь твоя меня на ярости приводит.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С.: Доколе не взойдет из вод в верхи луна,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Сей град и вся сия прекрасная страна,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кровью нашею тебе приобретенно,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Из области твоей погибнут непременно.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Ты крепок в слове сем, я слышу ты же весть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Или к тому еще из нова нечто есть?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 Хотя я, государь, и обвинен напрасно,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ежели скажу, ты сам увидишь ясно,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истину, и ложь, и дружество его.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Почто ж не все открыл? С.: Что ведал до сего,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То я уже сказал. Теперь есть нечто ново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Теперь, о государь, еще есть нечто ново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вот, о государь, какую весть сказал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вот какое мне известие сказал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врата во граде стерегут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стражи, кои град и стены стерегут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Велькар им повелел…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Велькар им дал приказ врата отверзти спешно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Котора хочет взнесть…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Котора вознесет на небо свой покров</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меч свой на себя Хореву изострил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Меч росский на себя я ныне изострил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 стрелы, что в полки врагов моих летали,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Мечи, которые против врагов блистали,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 воины, что кровь за Кия проливали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стрелы, кои в них в сражении летали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Герой, которого как сердце я любил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Герой и брат, о ком толико я рачил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Растил бесстрашным быть и побеждать учил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коего в войне бесстрашию учил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Труды толь многих лет в минуту погибают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трону моему паденье возвещают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где страшны нам степени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подземные места чрез мрачные степени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непроходен путь во мрак…</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Чрез непреходный путь, во тьму, где дремлют тени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суету</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Еще мне время есть представить во тщету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счастия сего ты, злая, не видала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счастья ты сего, ликуя, не видала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со главы моей…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с Киевой главы корона ниспадала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Какой ты при себе имел в Хореве яд</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Хореве каковый таился лютый яд</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 сим князем дружбу</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недостойную твою со братом дружбу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…мои трепещут члены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 истины сея дрожат мои все члены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Великий государь! Велькар нам объявил,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Великий государь, нам сказано сие,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Что пленника звал ты и узы разрешил.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пленный предстает перед лице твое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Страж градских стен</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Страж градский ворот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я, что зрели все стрегущие со мною,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я, как посланну с письмом отсель тобою,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 повелению, объявленну тобою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удержав его нимало пред собою,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злым сим вымыслом привлечь меня ко гневу</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Иль впрямь, бессмертные, привел я вас ко гневу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Иль впрям прогневалось прещедро божество.</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боги! Небеса! Земля и естество!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За что разите вы такими мя стрелами?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Скажите, чем я толь виновен стал  пред вами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…Вы, дух мой утомя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верные раби! Вы, дух мой весь томя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…возмог ты получить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Какую злую мысль ты тщился расплодить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..сложить с главы корону</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Оставить честь и сан, с главы сложить корону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Скончати жизнь в лесах…</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лесах скончати жизнь и смерть приять в пустыне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от того, кто днесь мою отъемлет честь,</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Мне тело бедное к закланию унесть,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прах спокоен был и чтоб на месте гроба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 xml:space="preserve">Не трогала мои иссохши кости злоба.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…там зверях</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тело в алчущих истлеет тамо псах</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нет уж времени бежать и укрываться,</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Пришло с бесчестием во граде погребаться,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телу моему влачиму быть здесь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За смерть оснельдину. О как я беден днесь!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…поклониться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Войди в чертог сюда пред князем обличиться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Дрожу, величество твое меня страшит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Окамененным мя вина моя творит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Скажи мне истину, твой князь тебя прощает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Кий гневный казнь твою в пощаду пременяет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…рабам своим мила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Котора и в плену своим рабам мила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дщерь к отцу писала.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грамоту отнес и возвращен с ответом,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Она ответную обратно восприяла.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что в них писано, клянусь пред всем я светом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что в них писано, клянусь, что я не знал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мне того никто, что в ней, не показал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Клянуся животом…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Клянуся жизнию, что правду я сказал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уповает сим…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чает сим она на княжеск трон взойтить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Велел ей объявить…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Сказати ей велел, во гневе то вещая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…посылая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знаю, на кого ту ярость ощущая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Мой друг! В какие я паду глубоки бездны</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Стыжуся на тебя воззреть, мой друг любезны</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Уж слово то твое увы! Сбылось теперь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ты мне говорил: не верь, о князь, не верь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Вот милости плоды теперь какие дали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Вот с милости плоды какие мы пожали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сына, но змею днесь дух мой ощущает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сына, но змею мне время днесь являет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Которая меня ж…</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Которая меня злым жалом уязвляет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…стояща предо мною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Да мой умножит гнев жестокою судьбою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…из сердца истребит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милосердие во злобу претворит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…еще мне говорит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Которое о ней мне в сердце говорит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Почто вы милости о ней мне говорите?</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Уже мне умертвить ее не возбраните.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Щедрота хвалится на праведном суде,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Щедрота хвалится в победах и везде,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мне теперь о ней и помышлять не должно,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сотворю, что долг велит мне неотложно.</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Умри, проклятая, умри, кол  так ты зла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силою меня ко злобе привела.</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Слезящие глаза, закройтеся скоряе,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Спеши, желаемый, ко мне, мрак вечной ночи!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О Кий, терзай мой дух как можешь жесточае.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Закройтеся скорей, мои слезящи очи!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Невинна пред тобой окована держуся</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Жестокий, дай мне смерть! Я смерти не боюся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погибло все, когда надежды нет,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Жизнь, бремя и одна она покой дает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Невинно скована? Ты можешь оправдаться?</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льстись, уже тебе с Хоревом не видаться.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Уже прощение себе не ожидай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наказание преступком измеряй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Почто мне имена толь странны налагаешь?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Или свершай свой гнев, оставя брани, делом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Иль наказание мое усугубляешь?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разлучай мою несчастну душу с телом!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…стемись и погубляй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Стремися жизнь отнять, стремися, погубляй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Лишь крови ты его с моею не смешай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все свирепости свои на мне являй!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брат твой облегчал…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сей герой легчил несчастной девы плен</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будешь зреть рабом…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буду я рабом...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…свобожденны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Невольник послан был, Велькаром свобожденный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Уж ваши помыслы мне стали откровенны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бездельству твоего Хорева учрежденный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сам себя винишь, невинного виня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сам себя бранишь, невинного браня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в подозрении его невинность зря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Довольно и того, что ты винишь меня!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Молчание свое…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я молчание невольно оставляю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верь мне, что и я того не помышляла,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За тем к родителю Оснельда посылала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для ради сего к Завлоху посылала,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брата твоего в супружество желала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Соизволение хотела получить, </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брата твоего безвинно мне любить,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 узы разорвать, что нам в любви мешают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И тщетно кровь на кровь ко злобе возбуждают.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печальна весть сия получена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печальная мной весть получена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смертно огорченна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тоске, в беспамятстве, в напасти утопленна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Коль могут небеса по смерти жизнь нам дать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тени, ах, моей и тамо унывать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ты из храмин сих с Хоревом исходила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ты любезного о чем-то там просила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…мне ею потерять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нечего уже мне смерти злой отдать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 мысли представляю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ах, когда о том я мысли простираю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Котору пленники несчастны повлекут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За коей пленников несчастных повлекут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как Завлоха в плен в оковах поведут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между коими Завлоха нарекут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Тогда из бедности невольников познаешь,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Тогда ты варварство соделанно вспомянешь,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Коль праведно теперь о нас ты рассуждаешь.</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тщетно обо мне тогда жалети станешь.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если сбудется, что предвещаю днесь,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Хотя пощади отца Оснельды видя здесь,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лютость заплати содеянну щедротой,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я, лишась всего, иду на смерть с охотой.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Скажи, вот я даю, чего она желает,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боги, можете ль сию вы злобу видеть?!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Иль паче ах к чему она мя принуждает.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небо и земля мя должны ненавидеть.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Скажи, что здешний скиптр еще в моих руках</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можно ли царю бесчестие снести?!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я еще не раб. Прими, Сталверх. Но ах!</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Никак нельзя тебя, Оснельда, мне спасти.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За что вы, боги, мне такую честь послали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Между какими я уже в числе князьями?!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несвирепое при том мне сердце дали?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вашими иду, мучители, стезями.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Мучители! Я днесь участником вам стал!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льзя ли требовать, чтоб я ее жалел?!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Участником! Увы! О что я предприял!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Поди и исполняй, что я тебе велел!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Поди, Сталверх, потщись щедроту одолети,</w:t>
            </w:r>
          </w:p>
        </w:tc>
        <w:tc>
          <w:tcPr>
            <w:tcW w:w="5072" w:type="dxa"/>
            <w:noWrap/>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Доколе гнев кипит, вели ей умерети /С.отходит/</w:t>
            </w:r>
          </w:p>
        </w:tc>
        <w:tc>
          <w:tcPr>
            <w:tcW w:w="5072" w:type="dxa"/>
            <w:noWrap/>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делает Хорев, возвержем в поле взор,</w:t>
            </w:r>
          </w:p>
        </w:tc>
        <w:tc>
          <w:tcPr>
            <w:tcW w:w="5072" w:type="dxa"/>
            <w:noWrap/>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Ужели зачался в полках моих раздор</w:t>
            </w:r>
          </w:p>
        </w:tc>
        <w:tc>
          <w:tcPr>
            <w:tcW w:w="5072" w:type="dxa"/>
            <w:noWrap/>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еже ли уж он приял свое начало,</w:t>
            </w:r>
          </w:p>
        </w:tc>
        <w:tc>
          <w:tcPr>
            <w:tcW w:w="5072" w:type="dxa"/>
            <w:noWrap/>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Вонзем до времени мечное в сердце жало. </w:t>
            </w:r>
          </w:p>
        </w:tc>
        <w:tc>
          <w:tcPr>
            <w:tcW w:w="5072" w:type="dxa"/>
            <w:noWrap/>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Малейши в старости зениц лучи храня,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время тяжкое порфиры и короны!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устрашаете ль, глаза мои, меня?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Законодавцу всех трудняй его законы.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видел пыль столпом: какое предвещанье!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 всей подсолнечной гремит, монарша страсть,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слышал вдалеке там конское топтанье,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превращается в тиранство строга власть,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Победоносный глас и побежденных стон</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милость винному, преступнику прощенье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Никак уже, никак валится Киев трон</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Нередко и царю и всем в отягощенье.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Конечно так: о чем мне больше сумневаться?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меры правоты всегда ли льзя найти,</w:t>
            </w:r>
          </w:p>
        </w:tc>
      </w:tr>
      <w:tr w:rsidR="0022331F" w:rsidRPr="0022331F" w:rsidTr="0022331F">
        <w:trPr>
          <w:trHeight w:val="288"/>
        </w:trPr>
        <w:tc>
          <w:tcPr>
            <w:tcW w:w="53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Уже пришел мой час со светом расставаться.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 коей к общему блаженству мочь идти?</w:t>
            </w:r>
          </w:p>
        </w:tc>
      </w:tr>
      <w:tr w:rsidR="0022331F" w:rsidRPr="0022331F" w:rsidTr="0022331F">
        <w:trPr>
          <w:trHeight w:val="288"/>
        </w:trPr>
        <w:tc>
          <w:tcPr>
            <w:tcW w:w="5372" w:type="dxa"/>
            <w:vMerge/>
            <w:hideMark/>
          </w:tcPr>
          <w:p w:rsidR="0022331F" w:rsidRPr="0022331F" w:rsidRDefault="0022331F">
            <w:pPr>
              <w:rPr>
                <w:rFonts w:ascii="Times New Roman" w:hAnsi="Times New Roman" w:cs="Times New Roman"/>
                <w:sz w:val="20"/>
                <w:szCs w:val="20"/>
              </w:rPr>
            </w:pP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Потребно множество монарху проницанья,</w:t>
            </w:r>
          </w:p>
        </w:tc>
      </w:tr>
      <w:tr w:rsidR="0022331F" w:rsidRPr="0022331F" w:rsidTr="0022331F">
        <w:trPr>
          <w:trHeight w:val="288"/>
        </w:trPr>
        <w:tc>
          <w:tcPr>
            <w:tcW w:w="5372" w:type="dxa"/>
            <w:vMerge/>
            <w:hideMark/>
          </w:tcPr>
          <w:p w:rsidR="0022331F" w:rsidRPr="0022331F" w:rsidRDefault="0022331F">
            <w:pPr>
              <w:rPr>
                <w:rFonts w:ascii="Times New Roman" w:hAnsi="Times New Roman" w:cs="Times New Roman"/>
                <w:sz w:val="20"/>
                <w:szCs w:val="20"/>
              </w:rPr>
            </w:pP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Коль хочет он носить венец без порицанья,</w:t>
            </w:r>
          </w:p>
        </w:tc>
      </w:tr>
      <w:tr w:rsidR="0022331F" w:rsidRPr="0022331F" w:rsidTr="0022331F">
        <w:trPr>
          <w:trHeight w:val="288"/>
        </w:trPr>
        <w:tc>
          <w:tcPr>
            <w:tcW w:w="5372" w:type="dxa"/>
            <w:vMerge/>
            <w:hideMark/>
          </w:tcPr>
          <w:p w:rsidR="0022331F" w:rsidRPr="0022331F" w:rsidRDefault="0022331F">
            <w:pPr>
              <w:rPr>
                <w:rFonts w:ascii="Times New Roman" w:hAnsi="Times New Roman" w:cs="Times New Roman"/>
                <w:sz w:val="20"/>
                <w:szCs w:val="20"/>
              </w:rPr>
            </w:pP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если хочет он во славе быти тверд,</w:t>
            </w:r>
          </w:p>
        </w:tc>
      </w:tr>
      <w:tr w:rsidR="0022331F" w:rsidRPr="0022331F" w:rsidTr="0022331F">
        <w:trPr>
          <w:trHeight w:val="288"/>
        </w:trPr>
        <w:tc>
          <w:tcPr>
            <w:tcW w:w="5372" w:type="dxa"/>
            <w:vMerge/>
            <w:hideMark/>
          </w:tcPr>
          <w:p w:rsidR="0022331F" w:rsidRPr="0022331F" w:rsidRDefault="0022331F">
            <w:pPr>
              <w:rPr>
                <w:rFonts w:ascii="Times New Roman" w:hAnsi="Times New Roman" w:cs="Times New Roman"/>
                <w:sz w:val="20"/>
                <w:szCs w:val="20"/>
              </w:rPr>
            </w:pP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Быть должен праведен, и строг, и милосерд,</w:t>
            </w:r>
          </w:p>
        </w:tc>
      </w:tr>
      <w:tr w:rsidR="0022331F" w:rsidRPr="0022331F" w:rsidTr="0022331F">
        <w:trPr>
          <w:trHeight w:val="288"/>
        </w:trPr>
        <w:tc>
          <w:tcPr>
            <w:tcW w:w="5372" w:type="dxa"/>
            <w:vMerge/>
            <w:hideMark/>
          </w:tcPr>
          <w:p w:rsidR="0022331F" w:rsidRPr="0022331F" w:rsidRDefault="0022331F">
            <w:pPr>
              <w:rPr>
                <w:rFonts w:ascii="Times New Roman" w:hAnsi="Times New Roman" w:cs="Times New Roman"/>
                <w:sz w:val="20"/>
                <w:szCs w:val="20"/>
              </w:rPr>
            </w:pP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Уподоблятися правителям природы,</w:t>
            </w:r>
          </w:p>
        </w:tc>
      </w:tr>
      <w:tr w:rsidR="0022331F" w:rsidRPr="0022331F" w:rsidTr="0022331F">
        <w:trPr>
          <w:trHeight w:val="288"/>
        </w:trPr>
        <w:tc>
          <w:tcPr>
            <w:tcW w:w="5372" w:type="dxa"/>
            <w:vMerge/>
            <w:hideMark/>
          </w:tcPr>
          <w:p w:rsidR="0022331F" w:rsidRPr="0022331F" w:rsidRDefault="0022331F">
            <w:pPr>
              <w:rPr>
                <w:rFonts w:ascii="Times New Roman" w:hAnsi="Times New Roman" w:cs="Times New Roman"/>
                <w:sz w:val="20"/>
                <w:szCs w:val="20"/>
              </w:rPr>
            </w:pP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должны подражать ему его народы.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Каких я радостей в победах слышных жду?</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коей радости в победе ныне жду?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Которого в сей час Хорев представит пленна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Отдаться пленником Хореву принужденна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Дай небо, чтоб он так действительно имел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Дай небо, чтоб его он подлинно имел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смерть метали в град</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Спиралися враги, бросая смерть во град</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…всколебала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Победа, ждуща нас, нас страхом обуздала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как уж выходов народ наш не имел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как уже Завлох во град войти хотел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 стены возлетел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Хорев, зря бедство то, против него летел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Спускается, разит числом мечей премногим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Встречается, разит со мужеством премногим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…падущ на нас неслися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Их стрелы так, как град, противу нас неслися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Казалось, что поля от ужаса тряслися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Казалося, поля от ужасу тряслися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…взирали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Они на грозну смерть с бесстрашием бежали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сан его познали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Увидели враги. «То он, то он!» — сказали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…стенами окружали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Хотя они его отвсюду окружали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Се раздается глас…</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Несется страшный глас по воинству во граде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Хорев спустился с стен…</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Хорев сражается и у врагов в осаде!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…храбрость члены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Приходит новая во все их сила члены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…творят пути…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вместо врат, пути творят себе чрез стены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…смерть в чужды станы гнал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Смятенный им народ мечами заблистал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…все войско ободряло </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Геройско мужество в отваге войско мчало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алчный лев на льва стремится за тельца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 зверя яко зверь стремится, на тельца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Опасность первую со всем позабывает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Сугубо мужество их воинству являет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как он копие свое в щиты вонзал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как копье свое в щиты Хорев вонзал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…падущ, не мог встать боле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 третьей от стрелы упад, не мог встать боле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…он откровен остался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Шелом с главы упал, а он на смерть остался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от врагов своих все так же защищался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Однако на врагов своих, как лев, метался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сей вторичный гнев еще жарчай кипит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Воинска жара смерть нимало не тушит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Бегут от быстрых стрел рассеянны народы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Бегут рассеянно враждебные народы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Хорев вооружен восходит на коня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Имея при себе всё войско и меня,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Имея при себе всё войско и меня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Хорев вооружен восходит на коня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Одних он гонит с мест, других он поражает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Врагов, как ветер прах, он бурно возметает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так как молния, в полях с мечем сверкает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яко молния, в полях с мечем блистает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вспомнив некое он слово в оный час,</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Сим новую в полках он силу возбудил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Имел прошение и слезы за приказ:</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храброго врага преславно победил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меж несчастливых стон жалкий радавался,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страждущий Завлох под острый меч бросался,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Ему и всем его пощаду даровал,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 милосердии победу восприял.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Теперь осталося единого желати,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Чем брата твоего победу увенчати,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Чтоб он прекрасную… К.: Мой дух в груди стеснен</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 xml:space="preserve">В. Я вижу, князь, что ты сим словом возмущен. </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Не то, что думаешь ты, вздохи извлекает,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Велькар о таинстве души моей не знает.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боги, сделайте мне радостным сей день,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Да солнечны лучи не помрачат нам тень!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весь окаменен</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Почто я в свет рожден</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Велькар, вот таинство, чем тако я смущался.</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В.Достойно ты вздыхал, достойно утсрашался.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коль несносен ей родителев был плен.</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К: </w:t>
            </w:r>
            <w:proofErr w:type="gramStart"/>
            <w:r w:rsidRPr="0022331F">
              <w:rPr>
                <w:rFonts w:ascii="Times New Roman" w:hAnsi="Times New Roman" w:cs="Times New Roman"/>
                <w:sz w:val="20"/>
                <w:szCs w:val="20"/>
              </w:rPr>
              <w:t>А</w:t>
            </w:r>
            <w:proofErr w:type="gramEnd"/>
            <w:r w:rsidRPr="0022331F">
              <w:rPr>
                <w:rFonts w:ascii="Times New Roman" w:hAnsi="Times New Roman" w:cs="Times New Roman"/>
                <w:sz w:val="20"/>
                <w:szCs w:val="20"/>
              </w:rPr>
              <w:t xml:space="preserve"> я еще живу! Почто я в свет рожден?</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Какую лютость ах!..</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Какие лютости душа твоя имела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облегчения подать ей не умела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в горести ее хранити не умела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Сокровище драгое!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Хорев теперь в покое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Ах, мнишь ли ты…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Ах, мнит ли он прийти на зрелище такое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 с вестию я шел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с вестию к ней шел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Котору, государь, ты ей принесть велел,</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боги! Какову Оснельду я нашел!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Услышал тамо стон, вопль жалобный к бессмертным,</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к скорбям, может быть, Хореву неизсчетным</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вшед в ее чертог смутясь ее не зрел,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возмущением безвестным дух мой млел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кое зрелище пред очи вдруг предстало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Смутился весь мой дух, и сердце задрожало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тоску, в отчаянье сей смертью приведенна</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Тоской, отчаяньем и стоном отягченна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знает, что зачать…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Рыдает, мечется и рвется в сей беде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 мирной тишине сим градом обладали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где родители Оснельду воспитали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Всех лютостей, что есть, исполнен мне сей день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Несносных лютостей исполнен сей мне день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дай хоят на час пристанище покою.</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мучь меня моей ты варварской виною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Хоть на минуту дай мне мысль мою собрать…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Хорев, и с ним Завлох! Ах, что ему сказать?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Волнуется вся кровь, не держат тела ноги. (садится)</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Подай седалище. В.: О вы, велики Боги!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Завлох, о государь, тобой побежден</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Победы чаемой Завлох уже лишен</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мы, прославившись…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 мы, прославився, еще себя прославим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зря, что часть моя Хореву уступает</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лавр главы моей пред оным увядает,</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Лишь тем довольствуюсь, что долго счастлив был,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И что впоследние Хорев мя победил, </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Которого никто не может одолети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каком ты виде мя, Оснельда, будешь зрети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каком ты станешь мя, Оснельда, виде зрети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Великий россов князь! Твой храбрый брат желал</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Почто претил тебе в любови я горети?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Невольницы своей в жену и воспрошал,</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я тогда еще в своей оставшей славе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Противился ему в желаемой забаве</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думаю, что сим я тако согрешил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может быть, я сим толико согрешил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может быть, союз их бранью разрешил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Ах, если я союз твой с князем разрешил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Какой я слышу гром! (восстав)</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Какой я слышу гром!</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Отчаян, множество печальных слов вещая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Отчаян, горестно терзаясь и стоная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таинство сие не так мы толковали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таинству сему давали толк мы ложно.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О боги! Что за казнь вы на меня послали?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боги! Вымолвить напасти невозможно!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Посольствы…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Посольство, грамоты во вражески станы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сделалось? Не знаю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Я вижу, все мятутся,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каком смущении я всех здесь обретаю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Часы моих побед часами бедства чтутся.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мне не говоришь…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Ты сетуешь, молчишь, ослабевая весь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Скажи мне, государь: что приключилось здесь?</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Скажи, о государь, что сделалося здесь?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Скажи хоть ты…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Скажи мне ты, Велькар, скажи, мой друг любезный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Рок злой! Минуты слезны!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Минуты злы! Рок слезный!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чему о небеса! Был сей удар напрасный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чему такой удар тобою был ужасный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злая ведомость! Жестокия беды!</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превышающа беда мои беды!</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Чем можешь, небо, мне урон сей заплатити!</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Что сущешь бедного за гнев твой наградити?</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Оснельда уж мертва! И тщетно я горю!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Оснельды больше нет! Ах, что я говорю</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…напастью таковою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сон ли мя страшит нечаемой судьбою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Нет, в яве разлучен, Оснельда, я с тобою</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Оснельда!.. В истину расстался я с тобою?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Чем, боги, я -увы - прогневал тако вас?</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боги праведны! Хорев прогневал вас!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Какия пропасти хемля мне разверзает?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Какая фурия мне сердце разрывает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proofErr w:type="gramStart"/>
            <w:r w:rsidRPr="0022331F">
              <w:rPr>
                <w:rFonts w:ascii="Times New Roman" w:hAnsi="Times New Roman" w:cs="Times New Roman"/>
                <w:sz w:val="20"/>
                <w:szCs w:val="20"/>
              </w:rPr>
              <w:t>Что  вижу</w:t>
            </w:r>
            <w:proofErr w:type="gramEnd"/>
            <w:r w:rsidRPr="0022331F">
              <w:rPr>
                <w:rFonts w:ascii="Times New Roman" w:hAnsi="Times New Roman" w:cs="Times New Roman"/>
                <w:sz w:val="20"/>
                <w:szCs w:val="20"/>
              </w:rPr>
              <w:t xml:space="preserve"> я? Княжна моя во мрак падет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какие пропасти, дражайшая, падешь?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Темница вечная красы ея берет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 какие мрачные пещеры ты идешь?</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Оснельда!.. Небеса! Иль вы на мя падите,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Оснельда!.. Небеса! Иль вы на мя падите,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Или в сих крайностях мне бедну помогите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Или в сей крайности любезну соблюдите!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Пойдем против богов, освободим несчастну,</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Повержем мощну смерть и возвратим прекрасну</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Не внемлется мой глас, надежды больше нет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Прости, любезная!.. Но, ах, ея уж нет!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Прости! Увы, померк, померк уже мой свет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Прости!.. Увы!.. Совсем померк уже мой свет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…Перун ожесточенный!</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нестерпима казнь! О рок ожесточенный!</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Куды ты скрылася? В Что делать в сей беде!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Ея пресекся век, а я в сей жив беде!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Опомнися, мой князь. ХОснельда! ВКнязь, опомнись</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прежним мужеством своим опять иполнись.</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 Велькар! Дражайший друг! Что сталося со мной?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я ожидал себе толь части злой?</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 что победы мне…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На что мне лавры, сан, наследственна держава?</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Толь малодушным быть хоть мужу и не должно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Великодушствовать потребно неотложно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Которых ожидал в драгой я красоте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Искал которых я в любви и красоте</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Где делися вы, дни, которыми я льстился?!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какой я радости с победой возвратился?!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Уже с Оснельдою я вечно разлучился</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Где делися вы, дни, которыми я льстился?!</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чему ж стенание и горький слезный ток,</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Когда не возвратим, что взял свирепый рок?</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 князь! Последуй  мне терпя случаи люты</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Мне зря тебя в тоске суть зляе злы минуты</w:t>
            </w:r>
          </w:p>
        </w:tc>
        <w:tc>
          <w:tcPr>
            <w:tcW w:w="5072" w:type="dxa"/>
            <w:vMerge/>
            <w:hideMark/>
          </w:tcPr>
          <w:p w:rsidR="0022331F" w:rsidRPr="0022331F" w:rsidRDefault="0022331F">
            <w:pPr>
              <w:rPr>
                <w:rFonts w:ascii="Times New Roman" w:hAnsi="Times New Roman" w:cs="Times New Roman"/>
                <w:sz w:val="20"/>
                <w:szCs w:val="20"/>
              </w:rPr>
            </w:pP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Ликуй, что по тебе…</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Внемли, как сей тобой герой великий стонет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Уж не почтет тебя невольницею ад</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Плененной не почтет тебя, нисшедшу, ад</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кая помощь тем..</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Какая польза в том несчастному Хореву?</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если я тебе когда-нибудь был мил</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Но если ты о мне когда-нибудь рачил</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Так прежни милости твои ко мне напомни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Так сделай только то, о чем напоминаю!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при конце моем хотя сие исполни</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Сие прошение исполнишь ты, я знаю</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lastRenderedPageBreak/>
              <w:t>Которо в животе вспалить меня умело</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С которым сердце быть мое навек хотело</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током слез смочив…</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плачем омочив лишенное души</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Хорева потеряв, к себе не ожидает</w:t>
            </w:r>
          </w:p>
        </w:tc>
        <w:tc>
          <w:tcPr>
            <w:tcW w:w="50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И в аде со своим Хоревом пребывает</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К: Увы! З: О боги! В: Ах! К: О день! Минуты грозны!</w:t>
            </w:r>
          </w:p>
        </w:tc>
        <w:tc>
          <w:tcPr>
            <w:tcW w:w="5072" w:type="dxa"/>
            <w:vMerge w:val="restart"/>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отс</w:t>
            </w:r>
          </w:p>
        </w:tc>
      </w:tr>
      <w:tr w:rsidR="0022331F" w:rsidRPr="0022331F" w:rsidTr="0022331F">
        <w:trPr>
          <w:trHeight w:val="288"/>
        </w:trPr>
        <w:tc>
          <w:tcPr>
            <w:tcW w:w="5372" w:type="dxa"/>
            <w:noWrap/>
            <w:hideMark/>
          </w:tcPr>
          <w:p w:rsidR="0022331F" w:rsidRPr="0022331F" w:rsidRDefault="0022331F">
            <w:pPr>
              <w:rPr>
                <w:rFonts w:ascii="Times New Roman" w:hAnsi="Times New Roman" w:cs="Times New Roman"/>
                <w:sz w:val="20"/>
                <w:szCs w:val="20"/>
              </w:rPr>
            </w:pPr>
            <w:r w:rsidRPr="0022331F">
              <w:rPr>
                <w:rFonts w:ascii="Times New Roman" w:hAnsi="Times New Roman" w:cs="Times New Roman"/>
                <w:sz w:val="20"/>
                <w:szCs w:val="20"/>
              </w:rPr>
              <w:t xml:space="preserve">Я каюсь, но уже раскаяния поздны. </w:t>
            </w:r>
          </w:p>
        </w:tc>
        <w:tc>
          <w:tcPr>
            <w:tcW w:w="5072" w:type="dxa"/>
            <w:vMerge/>
            <w:hideMark/>
          </w:tcPr>
          <w:p w:rsidR="0022331F" w:rsidRPr="0022331F" w:rsidRDefault="0022331F">
            <w:pPr>
              <w:rPr>
                <w:rFonts w:ascii="Times New Roman" w:hAnsi="Times New Roman" w:cs="Times New Roman"/>
                <w:sz w:val="20"/>
                <w:szCs w:val="20"/>
              </w:rPr>
            </w:pPr>
          </w:p>
        </w:tc>
      </w:tr>
    </w:tbl>
    <w:p w:rsidR="0022331F" w:rsidRDefault="0022331F" w:rsidP="0022331F">
      <w:pPr>
        <w:rPr>
          <w:rFonts w:ascii="Times New Roman" w:hAnsi="Times New Roman" w:cs="Times New Roman"/>
          <w:sz w:val="20"/>
          <w:szCs w:val="20"/>
        </w:rPr>
      </w:pPr>
    </w:p>
    <w:p w:rsidR="002C2AB2" w:rsidRDefault="002C2AB2" w:rsidP="0022331F">
      <w:pPr>
        <w:rPr>
          <w:rFonts w:ascii="Times New Roman" w:hAnsi="Times New Roman" w:cs="Times New Roman"/>
          <w:sz w:val="20"/>
          <w:szCs w:val="20"/>
        </w:rPr>
      </w:pPr>
    </w:p>
    <w:p w:rsidR="002C2AB2" w:rsidRDefault="002C2AB2" w:rsidP="0022331F">
      <w:pPr>
        <w:rPr>
          <w:rFonts w:ascii="Times New Roman" w:hAnsi="Times New Roman" w:cs="Times New Roman"/>
          <w:b/>
          <w:sz w:val="28"/>
          <w:szCs w:val="28"/>
        </w:rPr>
      </w:pPr>
      <w:r w:rsidRPr="002C2AB2">
        <w:rPr>
          <w:rFonts w:ascii="Times New Roman" w:hAnsi="Times New Roman" w:cs="Times New Roman"/>
          <w:b/>
          <w:sz w:val="28"/>
          <w:szCs w:val="28"/>
        </w:rPr>
        <w:t>Приложение 2. Сопоставительная таблица редакций трагедии «Синав и Трувор»</w:t>
      </w:r>
    </w:p>
    <w:p w:rsidR="002C2AB2" w:rsidRDefault="002C2AB2" w:rsidP="0022331F">
      <w:pPr>
        <w:rPr>
          <w:rFonts w:ascii="Times New Roman" w:hAnsi="Times New Roman" w:cs="Times New Roman"/>
          <w:sz w:val="20"/>
          <w:szCs w:val="20"/>
        </w:rPr>
      </w:pPr>
    </w:p>
    <w:tbl>
      <w:tblPr>
        <w:tblStyle w:val="ae"/>
        <w:tblW w:w="0" w:type="auto"/>
        <w:tblLook w:val="04A0" w:firstRow="1" w:lastRow="0" w:firstColumn="1" w:lastColumn="0" w:noHBand="0" w:noVBand="1"/>
      </w:tblPr>
      <w:tblGrid>
        <w:gridCol w:w="4862"/>
        <w:gridCol w:w="4482"/>
      </w:tblGrid>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Pr>
                <w:rFonts w:ascii="Times New Roman" w:hAnsi="Times New Roman" w:cs="Times New Roman"/>
                <w:sz w:val="20"/>
                <w:szCs w:val="20"/>
              </w:rPr>
              <w:t>Редакция 1751</w:t>
            </w:r>
          </w:p>
        </w:tc>
        <w:tc>
          <w:tcPr>
            <w:tcW w:w="4780" w:type="dxa"/>
            <w:noWrap/>
            <w:hideMark/>
          </w:tcPr>
          <w:p w:rsidR="002C2AB2" w:rsidRPr="002C2AB2" w:rsidRDefault="002C2AB2">
            <w:pPr>
              <w:rPr>
                <w:rFonts w:ascii="Times New Roman" w:hAnsi="Times New Roman" w:cs="Times New Roman"/>
                <w:sz w:val="20"/>
                <w:szCs w:val="20"/>
              </w:rPr>
            </w:pPr>
            <w:r>
              <w:rPr>
                <w:rFonts w:ascii="Times New Roman" w:hAnsi="Times New Roman" w:cs="Times New Roman"/>
                <w:sz w:val="20"/>
                <w:szCs w:val="20"/>
              </w:rPr>
              <w:t>Редакция 1768</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истинной любви к нему я не имею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истинной к нему любови не имею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…преложить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Так, отче мой, хоть срок потщися отложить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Пребавь мне…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Прибави времени еще на размышленье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чтоб могла поток слез горьких удержать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И чтоб могла я слез потоки удержать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ты повелишь ко браку мне предстать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ко браку мне пред олтари предстать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Он в воздаяние подъятых им трудов</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 воздаянье он подъятых им трудов</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только окончать…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только отвратить несчастливых беды</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Казалось, что тогда тряслась над нами твердь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Казалося, тряслась тогда над нами твердь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Вельможей гордость всю…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Упрямство прежнее в покорство пременили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злобу низложив…</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злобу утолив, сердца соединили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скипетр дух младой еще не веселил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духа скипетром Синав не веселил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Синав мне в торжестве…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Синав, во торжестве вздыхая, говорил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мне, что я владеть народом удостоен</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 что мне то, что я владети удостоен</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Ваш князь не может быть во граде сем спокоен</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Ваш князь, о Гостомысл! не может быть спокоен</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Чем он потерянну свободу возвратит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Что ныне все его веселие мрачит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Дивясь, зря власть любви в гордейшем естестве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Спастися от любви нет силы в существе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…Безумно отрицати,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Что было мне сказать? Безумно прекословить,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Чего бы я хотел и сам еще искати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стремится рок нам счастие готовить.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Для общества и жизнь…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Для общества живот нам должно потерять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Почтение в бедах защитникам не дико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Кто страждет, от того почтение не дико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 бедствиях оно похвально и велико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беды прейдут, тогда оно велико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повинуюся достойнейшей сей власти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Послушна я тебе и сей достойной власти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…при всем том ненавидят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в нем любовника противна ненавидят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Мне отвращения от толь преславных уз</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Отврата от таких тебе приятных уз</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…тогда не представлялось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Нимало во уме моем не представлялось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…казалось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Желание его мне счастием являлось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для ради тебя…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для тебя уже прияти смерть готова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…уже обет не пременить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предприяв, никак того не пременить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…болезни утиши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в трех желанных днях ты горесть утиши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Толь тяжко без причин скорбящия души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бедственный сей боль скорбящия души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Исполнится твое толь твердое хотенье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Исполнится сие мне злое приключенье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Которое ты мне, мой отче, приключил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Которым ты меня, мой отче, погубил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будешь зреть в одре меня по песнях брачных</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Увидишь не в одре меня по песнях брачных</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что я говорю, когда еще не знаю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я несчастная, не ведая, вещаю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…так как мое горит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сердце и его любовию горит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Свирепой долг! За что ты с ним мя разлучаешь?</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За что ты, Гостомысл, так злобно дочь терзаешь?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может человек такое бремя снесть?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что, ах, в естестве сего тяжеле есть?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Сей лютой горести не может дух стерпеть,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Пылай во мне любовь! Не долго мне гореть.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Конечно, надлежит Ильмене умереть. </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солнце! скоро я тебя престану зреть!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пред тобой хочу во всем быть беспорочен</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Перед тобой и в том я буду беспорочен</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…стал прослугой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Какою пред тобой виновен я прослугой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Взвожу тебя на трон…</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возвожу на трон с собою обладать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…принимать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Из уст твоих хочу уставы я подать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…союз наш удалила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ты, дражайшая, час брака удалила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сим одним уже меня ты огорчила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 сим меня одним довольно огорчила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…еще нам отлагать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Почто супружество нам дале отлагать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отложив, за что мне муки прибавлять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нежную мне страсть еще превозмогать?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жестоко пронзен я взорами твоими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беспокойно сплю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знает только ночь, спокойно ли я сплю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Прекрасный образ твой от глаз не отступает</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разрывая сон стенанье извлекает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Мучительная страсть тревожит дух во мне,</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Необычайну скорбь познал я в сей стране</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…несклонности виною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ежели не стыд я вижу пред собою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 будешь ведать то из уст своей жены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Из уст уведаешь ты то своей жены</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 браку непременно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вниду в храм с тобой, хотя бы принужденно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 всем, что есть, хочу перед тобой быть прав</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И быть хочу во всем перед тобою прав</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чту любовницу свою, чту дщерь геройску</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тебе любовницу я чту и дщерь геройску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радостям в сей день и торжеству не быть.</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ты хоть взором мя потщися ободрить,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ты, прекрасная, меня приятно видишь,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 хоть яви, что ты меня не ненавидишь.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За что тебя, мой князь, между врагов считать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 Гостомыслу друг, мне хочешь сердце дать.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 ввел во град покой, скончав его напасти,</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 добродетелен, велик, достоин власти.</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если я тебя стенанием гневлю,</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 трех днях всю свою невинность объявлю.</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 Я больше вопрошать дражайшу не дерзаю,</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таинство сие до брака оставляю.</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ты воспламеняй мою, Ильмена, кровь,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Умножь, покорство зря, свою ко мне любовь,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Уйми вздыхание, и ежели чья злоба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Тебя приводит в плач, я враг того до гроба.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Поди, мой брат, скажи родителю ея,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Что радости свои уже отсрочил 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Что радости свои уже отсрочил я. </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повтори сие родителю ея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я ему сказал…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я исполнил то…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коль несчастливый мой брат днесь счастлив стал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коль несчастный, брат, ты ныне счастлив стал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…пойдем отсюду</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в одр... чего хочу?.. Пойдем скорей отсюду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…все, что ни есть, губя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Возможно ли молчать, лишаяся тебя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И ах! К чему уже молчания желаешь?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ах! на что ты мне молчать напоминаешь?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 то давно уж знаешь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я тебя люблю, уже давно ты знаешь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Почто, несчастный, ты несчастну полюбил?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Почто, дрожайший взор, ты грудь мою пронзил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Удобно ль будет мне толику скорбь стерпеть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Удобно ли мне скорбь такую претерпеть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буду я тебя чужой супругой зреть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скоро сократит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Хотя мой век напасть и скоро весь промчит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вспомянув разрыв союза между нами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тень вообразя мою перед глазами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…печали умеряй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Владычествуй собой и менее страдай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не могу никак понять твоих речей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Поняти не могу я сих твоих речей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Под коею рожден враждебной я звездою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Какою мучуся я лютою судьбою!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Скрывай свою любовь! Отец мой пред тобою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Скрывай любовь! Отец Ильмены пред тобою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А мне он повелел… </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мне он дал приказ, чтоб я тебе сказал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Сим умножает он к себе мое почтенье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 нему на всякий день растет мое почтенье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Мятусь, оставь в моем смятении меня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Мятусь, остави ты в смятении меня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…вдаюся…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горести своей даюся безрассудно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огорченну мысль хоть мало б утешало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утешение малейше предвещало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Нет, ты к несчастию, любезна дочь, рожденна,</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Тебе противна часть судьбой определенна.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Великодушию подвергни днесь напасть.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Прешла уж над тобой родительская власть.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князь, терпи и ты, терпи великодушно,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Случаям, временам быть должно все послушно.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Другому отдана сей девы красота,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Любовь ея с тобой уж стала суета.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множь свиданьем сим отцова сожаленья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множьте моего вы больше огорченья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небо! Дай, чтоб мог я овладеть собой!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буду сопряжен во веки я с тобой!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возвращай покой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Бори свою любовь и овладей собой!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мучусь в совести красавицей своею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стражду в муке злой невестою своею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тако дух ее иное возмущало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Конечно, душу то Ильмены возмущает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от супружества толь знатна отвращало!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от супружества толь знатна отвращает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 граде ль, при дворе ль, иль в комнатах моих</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 граде, при дворе, или в чертогах сих</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…причиной ей мук сих</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Конечно, некто ей причиной мук таких</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…зря во своем подданстве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Из подданных моих имея ту в подданстве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Ту, кая возмогла их князем овладеть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Котора возмогла их князем овладеть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Какие от любви плоды имети чаешь?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в сей горячности ты суетно стонаешь?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Так общество на казнь…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Так к казни общество себе тебя венчало?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 добродетели мне, небо, вкореня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небо! в сердце мне щедроту вкореня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Еще любовника Ильмены ты не знаешь,</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уж свирепости злосердых вспоминаешь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ужасаешься, несклонную любя,</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страсть не сделала злосердным и тебя</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будешь им подобен</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забывай его и будь себе подобен</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Любовью чистый дух удобно возмутить</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человечества недолжно истребить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Представим, что она иным кем воспаленна,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Свирепством страсть ее не будет разрушенна.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Чем больше будешь ты в ней жар искоренять,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 больше будет он себя распространять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Любовь препятствием и страхом возрастает,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И в крайность ввержена, на все, что есть, дерзает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…так много..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бы ты кого толико сам любил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знаю, что бы речь сию ты пременил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Так ты сию бы речь конечно позабыл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Нет, добродетели во всем мне основанье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Нет, истина бы мне была во основанье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 рассуждение нас в чем изобличает,</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 то лишь варварство единое дерзает.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Хоть самолюбие и всем природно нам,</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основание есть нашим всем делам,</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Нам должно в таковой прибыток мере ставить: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Своею славою свои народы славить,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Чрез счастие свое дать счастие и им,</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Благополучие чтить общее своим.</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народу то прибытком нашим вредно,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Прибыточество то ругательно и бедно.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в обладателе ты был великий муж,</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Храни, о государь!, свойство великих душ.</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 Что хулишь ты, и сам того я ненавижу,</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мужества в любви прямого я не вижу</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 Любовь естественны суровости мягчит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мысль… С: Меня любовь смущает и тягчит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 Обременение сие весьма недивно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Любовь не веселит, коль сердце ей противно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 Я понимаю, что ты то уж заключил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 несклонной говорив, что брат твой ей не мил.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 Иной несклонности я в ней не обретаю,</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ту, что зрел с тобой, и ону познаваю</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 Она намерилась моей супроугой быть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 Отцова слова, знать, не хочет пременить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 в сладостях ея…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 сладостях ее надежды не иметь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Хотя б я никогда…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Хотя бы я в любви утехи не имел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сердцем я владел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б тем доволен был, что сердцем я владел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бремя б с ней деля, удобнее страдал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сим страданием себя увеселял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…красою здесь блистает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Ильмена ли одна красу очам являет?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…вся страна сия сияет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Красавицами все жилище здесь сияет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…свой взор…</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Всмотрись, и отвратив ты взор от сей суровой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любви новой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Другую избери и тай в любови новой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…Ильменою прельщенно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Весь ум, все чувствие Ильменой огорченно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Вся жизнь мне без нее…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Мне жизнь без сих очей и счастье суета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Когда уж… </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 больше над собой я власти не имею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 чему так много я упорну возлюбил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 чему меня, к чему мой рок определил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о государь, с тобой она спряжется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она твоей супругой назовется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знаю дочь свою…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Ильмену знаю я: мне нрав ее знаком</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в том, что стану 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 какой утехе мне Ильменою владеть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…иметь стану</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Приветство должностью одной имети стану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 возвещает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ты ни говоришь, мне все предвозвещает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красна дщерь твоя мой пламень презирает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мне надежда все напрасно обещает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 трон мой и на одр…</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 одр и на престол возшедшу поневоле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Уж не осталося мне больше ничего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 склонению любви нет больше ничего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Исполнить для ради спокойства твоего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Для исполнения желанья твоего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Куды я обращусь…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Куда прибегну я и что начну к отраде!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вижу смерть свою…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вижу смерть мою в прельщающем мя взгляде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Чем…</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войско чтит тебя народ и Гостомысл!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Всего того меня, о боги, вы лишили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Все мужество мое вы, боги, отвратили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Он ныне ярость всю зла счастья ощущает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Вся злого счастия им ярость обладает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…кровь винну пред тобою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Пролей, о государь! своей ту кровь рукою!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Никак сие мечта! Ах! Ты отъемлешь жизнь мою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Мечту я зрю!.. Ах! ты отъемлешь жизнь мою!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если на меня, Синав, ты днесь озлился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Отмщай сие ты мне, что ею ты крушился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Забудь природу 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Забуди дружество или сей девы взгляд</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…или не будь мне брат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будь любовником, или не буди брат!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Сии мне имена, увы, свящанны оба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Драгие имена сии священны оба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Мой брат, любезный брат, врагом мне становится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Трясется подо мной земля, и небо тмится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Родство! Любовь! Увы…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Ильмена!.. Трувор!.. Ах!.. в которую страну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Днесь с большей жалостью я мысленно взгляну</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с большей жалостью, несчастливый, взгляну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Ильмена! Трувор! Что теперь мне сделать должно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Мой брат! Любезный брат! я друг тебе не ложно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Какую язву ты мне учинить умело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Все счастие мое отселе отлетело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Прилично ль мне…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Прилично ли прервать, природа, узы те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Чем с Трувором меня преславна кровь сковала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Которыми меня преславна кровь сковала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дружба многих лет вседневно укрепляла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Где дружба многих лет приятно пребывала?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сей город привела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Судьба, котора нас ко граду привела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Для сих ли следствий вы нам к Словянам путь открыли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Для сих ли следствий вы пути сюда открыли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мы к одним очам желанье устремили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мы друг другу рвы к падению изрыли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…сем увидел я врага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чтобы в брате зрел я лютого врага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…остались здесь со славой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мы, пришед сюда, осталися со славой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…волнуясь в страсти сей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знаю, Трувор, я, губимый страстью сей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…уж злодей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Еще ли ты мне брат, иль лютый мне злодей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если дружество мое он воспомянет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если дружбу он мою еще вспомянет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от нее отстав любить другую станет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мне прелестную любити перестанет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ах кто привлечен к драгим ея очам</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привлеченного к Ильмениным очам</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Ничто того уже не возвратит к свободе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Ничто не возвратит уж более к свободе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Какие способы употреблять к тому,</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братство удержать мне в целости к нему,</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 сем согласии оставшись без отмены,</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упустить из рук прекрасныя Ильмены?</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…сей день в мечту и сон</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превратите мне в мечту сей день и сон</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…сердцу люты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привидения такие к сердцу люты!</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я вас наяву зрю, злобнейши минуты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я зрю въяве вас, о злобнейши минуты</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будете ли вы источником тьмы бед?</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Надежды к моему спокойству больше нет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злополучный день! О время муки странной!</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к)акой я стражду днесь болезни несказанной!</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подтверждаю вновь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Трувор объявил, я то вещаю вновь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…любовь меня склонила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Зловредная к нему горячность мя склонила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склонность с ним меня…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с ним меня любовь навек соединила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Навек? Забыла ль 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Навек?.. Но помнишь ли, что будешь мне жена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И что ты не ему, но мне отцом дана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что Синаву ты в супружество дана?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…конца я своего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долго стану ждать кончанья своего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Какой ты за любовь…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Какой за жар любви готовишь ты удар!</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 сей ли в жилах плод моих родился жар</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 тому ли во крови моей родился жар</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думаешь, что им ты к смерти приступаешь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пораженная грустишь и унываешь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Сей час, что радостьми наполнен должен быть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вместо всей мне мзды мой тщишься дух мутить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искренность мою утехой заплатить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Изрядно мне любовь стараешься платить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Его страсть и твоей еще сильняе страсти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Его к Ильмене страсть твоей сильнее страсти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Тебя любовна страсть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Тебя ко мне любовь в злу горесть привела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брата твоего жесточе рок терзает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Трувор уж ничем тоски не умеряет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ты не должна о нем и помышлять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 брак велит тебе с ним узы разрывать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житие мое…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Колико житие не стало мне превратно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Еще, о государь, тебе я не жена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Еще тебе, еще Ильмена не жена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…велишь, судьба, лишаться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Кого ты бедной мне, судьба, велишь лишаться?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Отколе мысль мою ничто не возвращает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чем оно, и грудь, и кровь моя пылает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за приятность мнишь от сих имети глаз</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Приятность может ли от сих имети глаз</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 мысли, государь, твои ожесточенны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 чувствия твои все злобой побежденны</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Какия ищешь в том лице ты красоты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Какие в том лице ты ищешь красоты</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Уж гибнет здравие и жизнь мя покидает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здравие и жизнь Ильмену покидает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добродетели наградой ты питал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ты ко истине свой разум простирал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Где правосудия…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правосудья где искати больше нам</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 самы те часы, как кровь твоя пылала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как от страсти грудь Синавова дрожала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какие ты беды, судьба, меня ввергаешь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Ах! то ли царский долг, что рвешься и стонаешь!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…мысль нежну отвращати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 женской слабости страсть нежну принуждати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Тот, кто прав должности свей не презирает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Кто должности своей хранение являет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Страдающ…</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Страдая за нее, когда он помнит то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Кто непорочности устава не пришел</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За воздаяние, что в мысли он имел,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быти в честности он тщился, но казаться,</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добродетельным не может называться.</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прибыток и во мзду кто разум свой вперит,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Неправду с тем же он раченьем сохранит.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Исполнить твой приказ я крепко предприяла,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что б в такой тоске душа не воздыхала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возвратить могла потерянный покой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я не тронута была моей судьбой,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Которого увы лишилась я тобой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поражена, родитель, я тобой,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ком сердце столько твердо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тем уже не льщусь; какое сердце твердо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он меня за то винил немилосердо?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Возможет обвинить меня немилосердо?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…собою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Довольно должности я жертвую тоскою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 мнишь, что Гостомысл…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 мнишь ты, Гостомысл любезну дочь забудет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Котору с таковым он тщанием взрастил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котору всю свою надежду положил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котору всю свою надежду полодил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для которыя на свете он и жил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мнил…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 мня, что род его прославится в ней паче?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не дал слабости тому в кончине дней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 слабость бы не ввел того в кончине дней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Кто малодушия поныне жил не зная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Кто милости сея поныне жил не чая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видя плачуща…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Какую похвалу народ о мне речет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слуху моему сей голос будет злобен</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Се твердый Гостомысл нам в немощах подобен</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Нам твердый Гостомысл во слабостях подобен</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Хотя ж сей слабости я в сердце не пущу</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Хотя ж я слабости на сердце не пущу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не виню тебя…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Виню ли я тебя, что жизнь тобою трачу?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Вы прямо, только вы мою грусть зрите, боги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Вы прямо видите тоску мою, о боги!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 такову…</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 лютую напасть случаи навели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…воспоминаешь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ты с жалостью о нем лицо являешь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стараюсь победить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Колико я могу, стараюся избыть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я ни думаю, все ею скончеваю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истребляя страсть, я страсть мою питаю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…руках</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тако в варварских терзается степях</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Скончалася здесь жизнь, что толь была вредна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Прошла та жизнь, была которая вредна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только мучусь здесь…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только мучуся я с Трувором одна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Подобно так, как ты, тобою поразились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 счастии своем подобно повредились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…отец твой и Синав</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Подобно огорчен и я, и князь Синав</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его совсем надежда прочь возьмется,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престанет быть любовник мой в надежде,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Кто не мила ему, он с той не сопряжется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Жить будет без жены противной, как и прежде.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За что, дрожайшая, ты от меня бежигь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Начто, дражайшая, ты прочь отсель бежишь?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повинуюся родительской в том власти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Должна повинну быть родительской я власти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 бед, в которыя тя должность привела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 крайности, куда тя должность привела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…он брак в сей день готовит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Мне ссылку, а себе в сей день он брак готовит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чем…</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 дева несколько себя преодолеет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Что мужу в случае таком творить довлеет. </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Так мужу более еще того довлеет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Сии ли должны мы с любви снимать плоды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Сие ли нашея горячности плоды</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времени уже осталось очень мало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Которо наше все веселие умчало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сопрягаясь с тем, кого я ненавижу,</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я спасения ни в чем себе не вижу,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Спастися от того я пособа не вижу. </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все в отчаяньи на свете ненавижу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отлучаюся противных мне сих мест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Лишаюся навек я сих приятных мест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…где повелят мне боги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буду жить я там, где мне прикажут боги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честолюбие богатых умножают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честолюбия ничем не утоляют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ты мне на сие не хочешь отвечать</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Знать предприемлешь ты меня позабывать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 бедности со мной не хочешь разделити,</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Знать что Синавов трон стал дух твой веселити!</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он приятен мне, так трон его мне мил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Мое прибежище стенания одни.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Хотя бы он царем всея вселенной был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мой несносный рок! О горестные дни!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благополучии б я век свой провела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Со всей охотою покойно б я жила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…прожила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младость бы свою в весельи провела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Дочь Гостомыслова как он великодушна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Каков родитель мой, так я великодушна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Где рассуждение…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рассудок наш бесстрастно говорит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Как тщится пред тобой… </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Колико тщится днесь Ильмена лицемерить!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Великодушие отец твой тако чтит,</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человечества остался в нем лишь вид</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 производятся герои от природы,</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не иметь забав им в жизни, ни свободы,</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угнетаючи престрого естество,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Разрушити скоряй им данно существо?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Геройски имена вселенна превозносит,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дани и себе от нас природа просит.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 рвешь без милости меня в тоске своей.</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Богам лишь свойственно, чтоб не иметь страстей.</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Возлюбленного зря в вздыханиях бессметных,</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 смертна будучи, последуй правам смертных.</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Желают, чтобы мы…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Хотят того, чтоб мы уподоблялись им</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Ступай, куды тебя рок злобный посылает </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Живи, где рок тебе жилище обещает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верь, как потерять тебе меня ни жаль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знаю, что тебе меня лишиться жаль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мне моя еще несноснее печаль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Хотя нас и делит случаев лютых злоба,</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Останься в мысли сей, что я твоя до гроба.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долго будешь ты сей вести ожидать,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разлучась с тобой, престала я страдать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ах! Оставити себя повелеваешь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ах! без жалости навек меня теряешь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зрю в твоих я взглядах</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Нет казни таковой, в твоих какая взглядах</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ты готовишь ах!...</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ты готовиши смертельный мне удар!</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Кто скажет…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 ложно, что себя ты оным обесславишь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любовника мучения избавишь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…драгая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Могу ли я еще надеяться, пылая,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помню, что увы! Я Гостомыслу дщерь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помню только то, что я герою дщерь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то, жестокая, или позываешь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то забыла ты, колико ни страдаешь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Нет преступления…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Преступка нет нигде подобна сей измене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сердце девы сей меня тем нарекло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сердце ей меня супругом нарекло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Скрепившись, ярости твоей я уступлю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Скрепивься ярости толикой уступлю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Все имена сии…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Названия сии тебе бездельство дало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Престань 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Престани говорить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можешь учинить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Противу ты меня что можеши творить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…повелевает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буду делать то, что честь теперь вещает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нет покою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Любовь, гнев, жалость рвут меня его виною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влагает…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(кладет меч свой в ножны и говорит Ильмене)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для ради тебя…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ради лишь тебя не мщу сего ему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…должна привесть…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дерзостного ты привесть должна к тому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…со мною внидешь в храм</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В тот день, в который ты со мной идешь во храм</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тебя со мной судьбина сопрягает,</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Присутствиеего езе твой взор питает.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б ты Трувора сурово приняла,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Он стал бы забывать, что ты ему мила,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 вечной живучи с Ильменою разлуке</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стал бы сетовать и жить в напрасной муке</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А ты бы, слыша то, как он тебя забыл </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Забыла и сама, как он тебя любил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подозрительна тебе я одному,</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больше не была на свете никому.</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 Кем так, как ныне мной, любовна страсть играет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Тот часто грубости в смятении вещает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…мятусь и унываю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представляя то, болезни умножаю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 свойство таково в природе нашей есть,</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подают сердца о будущем нам весть,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Пердвозвещание я чувствую сердечно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бедство на меня стремится всеконечно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Однако таковой в природе силы нет,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Сие предвестие суровость подает,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мне поступок твой и взоры открывают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Которы у меня весь разум омрачают.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Коль кажет будущу беду лице мое</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Разрушь намеренье, предупреждай ее</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знай, хоть грусть моя велика и чрезмерна,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я несчастлива умру, а не неверна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злополучие зовет тебя, а трон</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Синавова любовь зовет тебя на трон</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Поди, не возмущай…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возмущай еще души моей ты снова!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укрепилася и в храм идти готова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я с тобой во храм идти уже готова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властвуй так над всем, как над душой моею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Подобно как душой и жизнию моею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Вот для ради чего на свете я жила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Вот ради я чего на свете сем жила!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знаю, что мой рок все лютости скончает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знаю, смерть мои напасти окончает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чувствую, что смерть еще мя устрашает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смерть еще меня довольно огорчает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Могу ль прискорбный дух спокойно испустить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страх отважности геройской покорить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…Чего я устрашаюсь?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жизнь уже к чему? Напрасно устрашаюсь!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мне…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Дабы на всякий час слезами обливаться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Всегдашни жалобы на небо воссылать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Всегдашней жалобой свой рок изобличать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…стенанием скучать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смертным и богам стенаньем докучать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ты, любезный князь, плач в радость пременя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ты, сей горький плач на радость пременя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…вздыхати бесполезно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которые тебе крепиться лишь полезно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должно забывать…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гнать из памяти, что толь тебе любезно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Неусыпающим глаз взором объимает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Объемля взорами, брежет и учреждает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Вступив с Синавом в брак…</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В супружество вступив, участницею став</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 человек, так ты так о себе и мысли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смертна будучи, как смертная и мысли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…невинность…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 утеснении невинных защищай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в постоянстве твердых</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Храни незлобие, людей чти в чести твердых</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…природою почтенных</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Превозноси людей, ко правде прилепленных</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добродетель ты, гнушаясь суеты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добродетель здесь, гнушаяся тщеты</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…веселостей лишен</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 вечно человек печалью омрачен</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несчастье мя от всех сторон терзает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несчастие мне сердце разрывает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Гостомыслову дочь рок не утеснял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Кто девы сей отец, рок ясно показал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лютая печаль ее ни отягчала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 каким к ней бременем зла честь ни приступала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дочь твоя, но кем живот я получила,</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Мне кажется, что я довольно то явила.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Доколе, отче мой, не совершится брак,</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ты ни повелишь, я сделаю все так,</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Хотя б, коль можно, кровь еще жарчей вскипела,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будто б я страстей и воли не имела.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как в оную введусь тобой напасть,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буду над собой сама имети страсть.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 Но помня то, что мы вседневно примечаем,</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все живем не так, как жити мы желаем,</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Дай року властвовать, покорствуя судьбам,</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неотвратным сим противным временам</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Свергаюсь к ярости…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Свергаюсь в ярости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Вот приключение свое я с чем равняю,</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Не вижу помощи, отчаясь, погибаю.</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Конец отчаянью морское тамо дно,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Подобно смерть и мне пристанище одно.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уж спасения тебе не обретаю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помощи тебе уже не предвещаю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советов тех не хочешь ты принять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 сердцем тот совет не может обладать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Который я тебе стараюся подать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будешь в старости ты веселиться мной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будет завсегда тебе веселье мной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 более прельщать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Престань себя надеждою терзать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Суровость отвратить немилосердной части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можешь отвратить суровство лютой части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…мне в награждение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За беспорочну жизнь мою во награжденье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Скончать и пременить на радости мученье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Терпение и сил душевных утвержденье!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только радостных, уж и спокойных дней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унынии моем уже спокойных дней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час уж наступил, в который потеряю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час уже пришел теряти все, в чем таю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все то, что ни есть, что в жизни почитаю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…умножь свою, рок, злобу</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Терзай, судьба, терзай! умножься, рока злоба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…двери к гробу</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Гони из тела дух, отверзи двери гроба!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Могущая твое исполнить повеленье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Могуща побеждать крови моей волненье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как ты от того меня увидишь мертву</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если от того меня увидят мертву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…толико став мне мил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ты, любезный князь, мне стал толико мил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не возмогшая она разлуки снесть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Невозмогущей сей разлуки злыя снесть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Горя, увянула, как роза в жарком лете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уж увянула она, как роза в лете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Сим предвещанием…</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Словами сими ты болезнь мою сугубишь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Надежду, Гостомысл, я на тебя взлагаю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Надежды, Гостомысл, в тебе едином чаю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…тебя мне покидать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Ну! время уж пришло Ильмену покидать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Кого ты хочешь, рок, из глаз моих отнять!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Кого мне более вовеки не видать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жалости уже довольно ощущаю</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Прощайтесь без меня, я здесь вас оставляю</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…судьбой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злобствуй на меня, ты мучишься судьбою!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Будь здрав и верь тому, что я не недруг твой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расстаюся днесь я в дружестве с тобою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Отцу Ильменену могу ль я быть злодеем!</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Будь счастлив ты, а мы в том части не имеем.</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Черз славу…</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Той славой, как она слух свету разнесет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Труворе своем еще воспоминает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Из памяти меня еще не выкидает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Коль более тебя мне вечно не видать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отчаянно тобою мне пылать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Вздыхая не всегда о том, что потеряла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не рвалась о том, что вечно потеряла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Лишившейся тебя мне должно умереть</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Минуты б во весь век не стала я иметь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котору б из моей ты мысли отлучился</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 чему ж ты таковой Ильмене век годился?</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воздух здешних мест, в котором я взрощенна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воздух, коим я дышати принужденна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 Нет облегчения нималого уж мне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Воззрите, жители небесны, к сей стране!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Воззрите, жители небесны, к сей стране!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Пошлите, небеса, скорее смерть ко мне!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Нет стону моему конца иного боле</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Как </w:t>
            </w:r>
            <w:proofErr w:type="gramStart"/>
            <w:r w:rsidRPr="002C2AB2">
              <w:rPr>
                <w:rFonts w:ascii="Times New Roman" w:hAnsi="Times New Roman" w:cs="Times New Roman"/>
                <w:sz w:val="20"/>
                <w:szCs w:val="20"/>
              </w:rPr>
              <w:t>только..</w:t>
            </w:r>
            <w:proofErr w:type="gramEnd"/>
            <w:r w:rsidRPr="002C2AB2">
              <w:rPr>
                <w:rFonts w:ascii="Times New Roman" w:hAnsi="Times New Roman" w:cs="Times New Roman"/>
                <w:sz w:val="20"/>
                <w:szCs w:val="20"/>
              </w:rPr>
              <w:t xml:space="preserve"> Паж: Княжеской последуючи воле</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Родитель твой тебе велел мне объявить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время к алтарю Ильмене приступить</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О злополучный день! Т: Презлейшия минуты!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Паж: Ийти ко алтарю И: О злейшие минуты</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 О нестерпимый час! И: Иду в напасти люты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Скажи: иду, как мне часы сии ни люты</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ремарка "плача"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ремарки "пажу", "трувору"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 Неизреченное, несносное мученье!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 Бывало ли кому такое огорченье!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И: Претерпишь ли сие, природа, огорченье? </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Неизреченное, всех выше сил мученье!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Увы…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мой дражайший князь!...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Немеют члены все…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Трепещет дух во мне, вздымаются власы</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Ильмена! Для чего меня ты полюбила!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 чему ты грудь сию, Ильмена, победила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 чему стремится днесь, о Трувор, мысль твоя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 чему отчаянна стремится мысль твоя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Постой, опомнися, она мне вопиет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Постой! куда тебя отмщение влечет!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…скоряй сии чертоги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Трувор! покидай несчастные чертоги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 усмирению…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к усмирению бунтующей души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непорочность ты свою избавь от плена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толикая разит твой дух премена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что есть человек?...</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что я в свете сем? Одушевленный цвет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много времени он в свете пребывает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Недолго время я в сей жизни пребываю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рождается, тогда и умирает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Едва рождаюся, уже и истлеваю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…или сто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Пред всею вечностью лет осьмдесят иль сто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успевает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 познанию себя прийти не допущает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 время, что прошло…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Прошедше время в век не возвратится к нам</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Кто знает, что оно с собою принесет?</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Кто ведает и то, когда нас смерть ссечет?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Жизнь сожаления нималого не стоит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делает она? Природу беспокоит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Дано, но мы его в несчастье превращаем,</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Дано, но мы его страстями разрушаем,</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Благополучие страстями разрушаем.</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Друг друга общего спокойствия лишаем</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Где о едином всяк печется о себе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Где только человек печется о себе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ежели от нас ты, правда, отлученна,</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Жилище без тебя есть горести вселенна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так: я чувствую тебя в душе своей</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Еще ты на земли, но странствуешь по ней</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Хоть от того, что толь тебя я почитаю</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сына потерял и дочь свою терзаю</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для ради тебя во всякую беду</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Хоть в огнь, хоть в бездну вод не думая пойду.</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Последуя твоим родительским уставом</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Сраженная твоим отеческим уставом</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…чем дочь отцу должна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Исполнила ли я, чем дочь отцу должна?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Рассталась…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Расставься с Трувором, Синаву я жена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Он поздравление народно принимает</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дочь твою тоска смертельная съедает</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Князь, зря, что тем мой дух и паче встрепетал,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Идущу от себя, меня не удержал.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я теперь уже не знаю, что я стала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Пора исполнить мне то, что я предприяла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 Зловредным вижу я намеренье твое</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Грусть грудь мою грызет и сердце рвет мое</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Знать, Трувор здесь еще, чего он ожидает?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 Трувора еще печальный град вмещает?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что печальный твой…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что смущенный твой нам образ возвещает?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Судьба! Ты возвела на самый верх мя бед</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Судьба! взошла тобой на самый верх я бед</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Каким ударом мой любезный князь скончался?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Жар нежныя любви злой смертью увенчался!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как дражайший дух сей с телом расставался?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Каким ударом мой любезный князь скончался?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Жесточе, жертвуя ему, хочу страдать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Хочу мучением я душу утешать.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слезы удержать в очах он ни старался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слезы он держать в очах ни порывался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толь приятно цвел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сей имел он зрак, который прежде цвел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Грудь воздымалася…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Вздымалась грудь его, и губы запекались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Он с колесницы сшед возвел глаза назад</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Со колесницы сшед, он очи взвел назад</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град, он возгласил…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град! - он рек, - о град, где дух остался мой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…вздыхает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Жилище, где моя любезная стонает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…воспоминает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о любовнике без пользы вспоминает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именем моей драгой наречено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 Которо именем драгим украшено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…сей меч в себя…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Близь устья Волхова в себя сей меч вонзил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…из уст лишь излетели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Едва сии слова лишь только излетели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…мне приключила страсть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Синавова ее соделала мне страсть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Сие мне от него за дружество отплата</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если в нем еще увидите мне брата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Скажите вы ему, что я вину простил,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верной он меня любовницы лишил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Скажите, что ему я всяких благ желаю</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мести не хотящ, без мести умираю</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Потом, когда уже язык его немел,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Он очи на меня в прискорбностью возвел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Аты, он говорит...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ты, сказал он мне, меня зря в части слезной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возвратишься в град…</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 возвращении скажи моей любезной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полудни преломился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день, день Труворов тьмой вечной поразился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до смерти верен был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Прости, Ильмена, - рек, - по смерть я верен был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…сим словом заключил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испуская дух, тебя не позабыл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Оставив суеты колеблемого света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Прости... при слове сем не стало больше мочи: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речь он и живот в свои младые лета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Оставил тело дух и затворились очи.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Г </w:t>
            </w:r>
            <w:proofErr w:type="gramStart"/>
            <w:r w:rsidRPr="002C2AB2">
              <w:rPr>
                <w:rFonts w:ascii="Times New Roman" w:hAnsi="Times New Roman" w:cs="Times New Roman"/>
                <w:sz w:val="20"/>
                <w:szCs w:val="20"/>
              </w:rPr>
              <w:t>Не возвратимо</w:t>
            </w:r>
            <w:proofErr w:type="gramEnd"/>
            <w:r w:rsidRPr="002C2AB2">
              <w:rPr>
                <w:rFonts w:ascii="Times New Roman" w:hAnsi="Times New Roman" w:cs="Times New Roman"/>
                <w:sz w:val="20"/>
                <w:szCs w:val="20"/>
              </w:rPr>
              <w:t xml:space="preserve"> то! И О князь мой дорогой!</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Стократно, ах, мой князь, ты счстлив предо мной</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ты покинул свет, ты живу мя покинул,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я покину свет, когда твой век уж минул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Он чаял при конце, что я на трон всхожу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…твою..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А я, кончался, на смерть его гляжу!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 Кончаяся! Или мне бедствия желаешь?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Ты сам меня, ты сам сей смертью поражаешь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 что мне знать? Богам я душу поручаю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Страшусь... дрожу... на что дорогу препинаю!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…мое днесь существо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Пускай разрушится и жизнь и существо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Пусть…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преселюсь из мест, которых ненавижу</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восхотят возможно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Они всесильны, им в природе все возможно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 xml:space="preserve">Но чем уверюсь в том… </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чем уверюсь я, что буду зреть того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тайна, скрытая от разума богами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тайна! от ума ты скрыта нам богами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 непостижности оставлена судьбами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горести сии все ты мне приключил</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Уже ли зришь, что ты послушну дочь взрастил?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 страсть любовная меня ни колебала,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быв любовницей, я дщерью пребывала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скончаюся, воспоминай меня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Уже приближилась ко гробу я, стеня;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памятуй о мне ты, милости храня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скончаюся, воспоминай меня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Которы от тебя я с малых лет имела</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И что терзаема тобой, тебя жалела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Что ты отечетсва престольный спасши град</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Спасением его своих лишился чад</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…ты возмутишься боле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Увидя действие, смятется дух твой боле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будешь дочь свою…</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будешь дочери ты зрети на престоле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Он пуст в моих очах…</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 очах моих он пуст и взору неприятен!</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…пронзить твой крепкий сон</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может грусть моя проникнути твой сон</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…тебе я изменить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Была принуждена Ильмена изменить!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Изгнание нанесть и век твой прекратить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Льзя ль, боги, должностью свирепство извинить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Познай, как днесь моя душа обремененна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Познай, как грудь моя тобою уязвленна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жертву ту, что даст…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жертву, кою даст тебе любовь моя!</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Кого отняла ты…</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Кого отъемлешь ты, о строга добродетель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Теперь свидетелем…</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Свидетелем теперь будь смерти и моей!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Возьми от глаз моих сие бездушно тело</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Чье сердце, как мое, толико бед терпело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Явл 6 Хвалу, бессмертные, я воссылаю вам,</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больше смертного себя превозмогаю.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к таковым меня произведя бедам</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в жесточайшия низвергнув мя печали</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Великодушия вы мне довольно дали.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 великодушию лишь только прибегаю</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брата восхотел…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тщился Трувора на время удалить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мог он отдален Ильмену позабыть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только их любовь кипящу утолить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к удержанию дражайшаго мне братства</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Чтоб радостям моим не сделал он препятства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рок сей вымысл мой совсем переменил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с Трувором меня на вечность разлучил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Прогневал вас Синав, прогневал вас, о боги!</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преступлении мои пред вами многи.</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Когда б меня любовь не так смертельно жгла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б избежати мог содеянного зла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Да страсть моя меня толико покорила,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вымысел судьба любови претворила,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весь рассудок мой в безумство претворила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Которая меня безумству покорила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Ничто от разума ее не отвращает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Наполнен ею ум, и сердце ею тает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не тираном ли кажусь ее очам,</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Прелестнее всего она на свете мне.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Став тяжким бременем любовничьим сердцам</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как перед нее предстану в сей вине?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все своих еще…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всех еще своих несчастий ты не знаешь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есть еще? Скажи, что сделалось со мной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Скажи, какой еще Синав разим судьбой?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…днесь мысли ты любовной</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сотвори конец ты мысли днесь любовной!</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 месте сем она кинжалом грудь пронзила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Кинжалом жизни здесь она себя лишила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…сей стране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Представил ты меня тираном в сей стране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злейшей фурией, изверженной из ада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с братом вшел в вражду…</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Я брату недруг стал, изгнал его из града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…целость удержал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Героя, коим град сей бедства окончал</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…уже текут…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Без жалости текут уже к сердцам народным</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пользует ли уж…</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уж не пользует стенание тебе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 время протекло, в которо можно было</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отс</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Несчастье удалить, что дух твой огорчило.</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 Я пролил кровь твою, не ты ее лила,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 что, увы, на что ты стала мне мила</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lastRenderedPageBreak/>
              <w:t>Начто я принуждал тебя толико злобно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сердце варварско! ты паче меры злобно!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…пресечь я живота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Не мог ли своего я кончить живота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кровь мою вспалили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Закрылись очи те, которы кровь палили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Вы, боги, взяв ее, всего меня лишили</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Которы мучили меня и веселили</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Претемный облак свет от глаз моих закрыл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Туман из глаз моих скрывает солнца свет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Прекрасно солнце, чем тебя я прогневил</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Уж нет ни Трувора! ни, ах! Ильмены нет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Что пламень твой меня уже не освещает?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Моя кипяща кровь на сердце замерзает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…погибает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Или в сей страшный день вселенна исчезает!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Пронзают темноту лучи: преходит мгла?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Проникли темноту лучи, сокрыта мгла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Прешла и небесам цвет прежний отдала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Природа небесам цвет прежний отдала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…на мя смятенно зрите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что вы, воины, вокруг меня дрожите?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Куды вы от меня, куды вы все бежите?</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Куда отселе все, куда вы прочь бежите?</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Скажи, Ильмена, мне, что приключилось здесь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чем любезная Ильмена плачет днесь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Кому ни говорю, никто не отвечает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кто поверженный там очи к небу мещет!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Где скрылся Гостомысл? Что Трувор там стонает?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Какой несчастливый в крови своей трепещет!..</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Но что ты весь в крови, возлюбленный мой брат?</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Едва, едва дыша, томится человек...</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Ильмена на меня прегневный мещет взгляд.</w:t>
            </w:r>
          </w:p>
        </w:tc>
        <w:tc>
          <w:tcPr>
            <w:tcW w:w="4780" w:type="dxa"/>
            <w:vMerge w:val="restart"/>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То Трувор, брат мой то: ах! он кончает век!</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Где я? Скажите мне. Г:Познай сии чертоги</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И город, что тебе вручили править боги.</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Познай и просвети свой помраченный смысл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С: На что ты возвратил мне память, Гостомысл?</w:t>
            </w:r>
          </w:p>
        </w:tc>
        <w:tc>
          <w:tcPr>
            <w:tcW w:w="4780" w:type="dxa"/>
            <w:vMerge/>
            <w:hideMark/>
          </w:tcPr>
          <w:p w:rsidR="002C2AB2" w:rsidRPr="002C2AB2" w:rsidRDefault="002C2AB2">
            <w:pPr>
              <w:rPr>
                <w:rFonts w:ascii="Times New Roman" w:hAnsi="Times New Roman" w:cs="Times New Roman"/>
                <w:sz w:val="20"/>
                <w:szCs w:val="20"/>
              </w:rPr>
            </w:pP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день! Несчастный день! Я мучусь нестерпимо</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Прости, любезный брат!.. Сие все мной творимо</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…моя…</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Которой навсегда его затмилась слава</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О дом, где пролила…</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Чертоги, где лила свою Ильмена кровь</w:t>
            </w:r>
          </w:p>
        </w:tc>
      </w:tr>
      <w:tr w:rsidR="002C2AB2" w:rsidRPr="002C2AB2" w:rsidTr="002C2AB2">
        <w:trPr>
          <w:trHeight w:val="288"/>
        </w:trPr>
        <w:tc>
          <w:tcPr>
            <w:tcW w:w="5186"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Пади на мя, отмсти злодейску мне любовь</w:t>
            </w:r>
          </w:p>
        </w:tc>
        <w:tc>
          <w:tcPr>
            <w:tcW w:w="4780" w:type="dxa"/>
            <w:noWrap/>
            <w:hideMark/>
          </w:tcPr>
          <w:p w:rsidR="002C2AB2" w:rsidRPr="002C2AB2" w:rsidRDefault="002C2AB2">
            <w:pPr>
              <w:rPr>
                <w:rFonts w:ascii="Times New Roman" w:hAnsi="Times New Roman" w:cs="Times New Roman"/>
                <w:sz w:val="20"/>
                <w:szCs w:val="20"/>
              </w:rPr>
            </w:pPr>
            <w:r w:rsidRPr="002C2AB2">
              <w:rPr>
                <w:rFonts w:ascii="Times New Roman" w:hAnsi="Times New Roman" w:cs="Times New Roman"/>
                <w:sz w:val="20"/>
                <w:szCs w:val="20"/>
              </w:rPr>
              <w:t>Падите на меня, отмстите злу любовь</w:t>
            </w:r>
          </w:p>
        </w:tc>
      </w:tr>
    </w:tbl>
    <w:p w:rsidR="002C2AB2" w:rsidRDefault="002C2AB2" w:rsidP="0022331F">
      <w:pPr>
        <w:rPr>
          <w:rFonts w:ascii="Times New Roman" w:hAnsi="Times New Roman" w:cs="Times New Roman"/>
          <w:sz w:val="20"/>
          <w:szCs w:val="20"/>
        </w:rPr>
      </w:pPr>
    </w:p>
    <w:p w:rsidR="002C2AB2" w:rsidRDefault="002C2AB2" w:rsidP="0022331F">
      <w:pPr>
        <w:rPr>
          <w:rFonts w:ascii="Times New Roman" w:hAnsi="Times New Roman" w:cs="Times New Roman"/>
          <w:sz w:val="20"/>
          <w:szCs w:val="20"/>
        </w:rPr>
      </w:pPr>
    </w:p>
    <w:p w:rsidR="004F5644" w:rsidRDefault="004F5644" w:rsidP="0022331F">
      <w:pPr>
        <w:rPr>
          <w:rFonts w:ascii="Times New Roman" w:hAnsi="Times New Roman" w:cs="Times New Roman"/>
          <w:sz w:val="20"/>
          <w:szCs w:val="20"/>
        </w:rPr>
      </w:pPr>
    </w:p>
    <w:p w:rsidR="002C2AB2" w:rsidRPr="002C2AB2" w:rsidRDefault="002C2AB2" w:rsidP="0022331F">
      <w:pPr>
        <w:rPr>
          <w:rFonts w:ascii="Times New Roman" w:hAnsi="Times New Roman" w:cs="Times New Roman"/>
          <w:b/>
          <w:sz w:val="28"/>
          <w:szCs w:val="28"/>
        </w:rPr>
      </w:pPr>
      <w:r w:rsidRPr="002C2AB2">
        <w:rPr>
          <w:rFonts w:ascii="Times New Roman" w:hAnsi="Times New Roman" w:cs="Times New Roman"/>
          <w:b/>
          <w:sz w:val="28"/>
          <w:szCs w:val="28"/>
        </w:rPr>
        <w:t>Приложение 3. Сопоставительная таблица редакций трагедии «Семира»</w:t>
      </w:r>
    </w:p>
    <w:p w:rsidR="002C2AB2" w:rsidRDefault="002C2AB2" w:rsidP="002C2AB2">
      <w:pPr>
        <w:jc w:val="both"/>
        <w:rPr>
          <w:rFonts w:ascii="Times New Roman" w:hAnsi="Times New Roman" w:cs="Times New Roman"/>
          <w:sz w:val="20"/>
          <w:szCs w:val="20"/>
        </w:rPr>
      </w:pPr>
      <w:r w:rsidRPr="002C2AB2">
        <w:rPr>
          <w:rFonts w:ascii="Times New Roman" w:hAnsi="Times New Roman" w:cs="Times New Roman"/>
          <w:sz w:val="20"/>
          <w:szCs w:val="20"/>
        </w:rPr>
        <w:t>Слева направо варианты трагедии расположены в порядке, обратном хронологическому, — от позднейшего до наиболее раннего. Символом «0» обозначено совпадение текста рукописи и конечной редакции.</w:t>
      </w:r>
    </w:p>
    <w:p w:rsidR="002C2AB2" w:rsidRDefault="002C2AB2" w:rsidP="002C2AB2">
      <w:pPr>
        <w:rPr>
          <w:rFonts w:ascii="Times New Roman" w:hAnsi="Times New Roman" w:cs="Times New Roman"/>
          <w:sz w:val="20"/>
          <w:szCs w:val="20"/>
        </w:rPr>
      </w:pPr>
    </w:p>
    <w:tbl>
      <w:tblPr>
        <w:tblStyle w:val="ae"/>
        <w:tblW w:w="0" w:type="auto"/>
        <w:tblInd w:w="-176" w:type="dxa"/>
        <w:tblLook w:val="04A0" w:firstRow="1" w:lastRow="0" w:firstColumn="1" w:lastColumn="0" w:noHBand="0" w:noVBand="1"/>
      </w:tblPr>
      <w:tblGrid>
        <w:gridCol w:w="3312"/>
        <w:gridCol w:w="3100"/>
        <w:gridCol w:w="3108"/>
      </w:tblGrid>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Новиков</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Париж</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Загреб</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Хотя возлюбленный мне больше жизни мил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Хотя мне Ростислав и больше жизни мил</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Хотя мне Ростислав и больше жизни мил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Чтоб он был раб и чтоб он пребыл во неволе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Чтоб он был раб, и чтоб он кончил жизнь в неволе</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Князь млад, отцу врученный Ростислава.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Князь Игорь млад вручен отцу от Ростислава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Оскольда сыном же правитель здесь приемлет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Как сына и Олег Оскольда здесь приемлет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Как сына и Олег Оскольда здесь приемлет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 счастие прейдет несчастие твое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Так в счастие прейдет...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Дир, младший брат его, погиб на ратном поле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меньший</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lastRenderedPageBreak/>
              <w:t>Но что он с воинством толь малым учинит?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брат твой с воинством толь учинит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Сея щедроты он при нем не совершил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Намерений своих при нем он не свершил</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Намерения свои при нем он не свершил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мнит, когда мне стал любезен Ростислав,</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думает когда стал мил мне Ростислав</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малодушием ты мнишь меня прельщать?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малодушие стараешься подать?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малодушиеМ стараешься подать?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 страсти ли уже любовной нам вещать?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те теперь часы, чтоб о любви вещать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те теперь часы, чтоб о любви вещать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страшно все тому, кто смерти не боится.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страх тому подаст, кто смерти не боится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Пускай хотя на нас природа ополчится,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Пускай хоть вся на нас природа ополчится,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Мне в долг отечества и смерть вкусить приятно.</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Мне за отечество...</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Мне за отечество...</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Погибель всякая легка, любя того,</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Погибель всякая легка нам за того,</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 нами в должности умрети сам желает.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 нами сам себя в опасности ввергает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 нами сам себя в опасности ввергает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Неворуженных вас гражданя не боятся,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Неворуженны вы, враги вас не боятся</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Неворуженны вы, враги вас не боятся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Сокрытых во лесах не скоро вас найдут.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непроходимых тех лесах вас не найдут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непроходимых тех лесах вас не найдут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Для общества! Оно твой дух восколебало!</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Для общества, оно и покой твой всколебало</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 граде скоро все совсем переменится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Все состояние во граде пременится</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Все состояние во граде пременится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паки наш народ в темницы возвратится,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наш народ опять...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наш народ опять...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Игорев престол с величеством падет,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Игорев здесь трон...</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Где жизни хвальные примеры находить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Где добродетели...</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Где добродетели...</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преимущество имеем пред другими</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преимущество мы над людми другими</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Одними титлами лишь только мы своими?</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Одними титлами имеем лишь своими?</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Сия твоя любовь Оскольду преполезна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преболезна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Любовник без меня Семиру сохранит,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отсутствии моем тебя он сохранит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отсутствии моем тебя он сохранит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lastRenderedPageBreak/>
              <w:t>Любезныя сестры мне там хранить не можно</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Любезную сестру...</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буду счастлив я, увидишься со мною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Когда ж я побежду...</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Когда ж я побежду, уДИВишся со мною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Увидишь ты меня среди воинска гнева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Увидишь ты меня полна гнева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Присутствием твоим там дух бы мой терзался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...смущался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о любовнике воспомнити ужасно!</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о любовнике мне вспоминать ужасно</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 что родители Семиру воспитали</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 что родители меня вы воспитали</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жизни моея дни адской мукой стали</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 нестерпимые роздена я печали</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темницах пленникам он узы разрешил,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темницах скованным...</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Народу скованну свободу возвратил.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Народу пленному</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Узря своих граждан, смущается она.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Увидевши граждан...</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Родитель побежден, трон гордый покидал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Отец наш побежден, престол свой покидал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Горяще здание всю сферу освещало</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Горяще здание на небо огнь метало</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Горяще здание на небо огнь метало</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тамо зрел тебя, возъемлющего грудь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...несуща гордо грудь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Семира, как то снес твой дух преогорченный</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Семира, как то снесть мог дух твой огорченный</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Семира, как то снесть мог дух твой огорченный</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Когда герои власть оружием теряют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власть свою герой оружием теряет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власть свою герой оруженнУЮ теряют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милости себе в себе одном ищу</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...ничьих я не ищу</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на сестру твою без пользы я взираю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о сестре твоей без пользы помышляю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о сестре твоей без пользы помышляю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Как стражду я теперь, Семира не страдала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...она так не страдала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в те дни, в кои смерть народы поядала.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в те дни, в кои смерть в местах сих обитала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в те дни, в кои смерть в местах сих обитала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все достоинства твои, Семира, чту.</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добродетели...</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добродетелей твоих, Семира, чту</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Премену чудную я ныне обретаю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 в тебе я обретаю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неприятелей в числе меня считаешь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неприятелем меня ты почитаешь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lastRenderedPageBreak/>
              <w:t>Каким ударом рок несчастного сразил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...меня ты поразил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Твои ли в верности мя речи уверяли?</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Твои ли в верности уста меня уверяли</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добродетели не трогай ты моей</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не порочь моей</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не порочь моей</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 отменяю ль то, что прежде я вещала?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отменяюсь, то что прежде я вещала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Ничьей не буду я, и быти не могу.</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Ничьей быть не хочу, твоей быть не могу</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Ничьей быть не хочу, твоей быть не могу</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 огненной любви вся кровь во мне горит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..кипит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..кипит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более себя любовника люблю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искушение несносное терплю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искушение несносное терплю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 великодушию я только прибегаю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Прежесточайшия напасти ощущаю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Прежесточайшия напасти ощущаю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Восприими, княжна, ты мой совет полезный.</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...совет мой преполезный</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Достойна ли я, князь, покорства такова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недостойна, князь...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недостойна, князь...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как рука твоя в народы смерть метала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Которых множество рука твоя являла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Которым мужество рука твоя являла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для, не для любви, для нестерпимых бед</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для ради любви...</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Под властию твоей сражался я преславно</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победил преславно</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побеждал преславно</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Народ на тя встает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Народ наш востает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 xml:space="preserve"> Простри к мучительству немилосердо власть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Прости...</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Надежна жизнь твоя, ты если покоришься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Надежда — жизнь твоя, когда ты покоришься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щедролюбие мне в сердце утоляешь.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...из сердца выгоняешь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...из сердца выгоняешь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тщетно ты, мой друг, не хочешь больше жить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Без пользы свой живот стремишься погубить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Без пользы свой живот стремишься погубить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Отъяты способы тебе сопротивляться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Отъяты способы, чтоб ты мог противляться</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...чтоб мог ты противляться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Которы мерзкою изменою открылись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мерзкою они...</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Покорствуй, кто рожден робеть и унывать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Покорства не могу ни мало показать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Покорства не могу ни мало показать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Великодушия не может утолить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...победить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двери вечности бесстрашно отпираю.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...отверзаю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lastRenderedPageBreak/>
              <w:t>И щедролюбие еще тебе являю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...еще я изливаю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темницу, воины, отсель его помчите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...возьмите</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...возьмите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Хоть для меня спаси несчастного сего</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Хоть для ради меня ты пощади его</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Умри! Умреть тебе, конечно, надлежит!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Умреть, умреть тебе...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Умри!.. К чему себя всей силой принуждаю?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Умри!.. Что делаю и что я совершаю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Умри!.. Что делаю я, что я совершаю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 правосудие! Ты душу подкрепи</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 Ты дух мой подкрепи</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 Ты дух мой подкрепи</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Исполню то; нельзя Оскольду больше жить.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Исполню то, что я намерен сотворить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Исполню то, что я намерен сотворить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Нет! Гнев хоть праведен, жестокость утолится.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...того не учинится</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...того не учинится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Вот для ради чего я мужеством кипел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 свет я произшел</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 свет я произОшел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дом, сей дом на мя еще не упадет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дом сей на меня...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 тя ль в сем виде я взираю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каком я виде обретаю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каком я виде обретаю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Возлюбленный мой брат!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Тебя, любезный брат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Тебя, любезный брат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Земля мне пропастей еще не разверзает,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Земля, ты пропастей еще не разверзаешь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в жилах кровь моя еще не замерзает.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 воздух! Для чего Семиру ты питаешь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 воздух! Для чего Семиру ты питаешь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Без избавления наш город побежден</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...народ наш побежден</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...народ наш побежден</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бедство мне твое смешенно объявил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бедство мне мое...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 плачущих сих глаз он образ свой скрывает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...он зрак свой сокрывает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...он зрак свой сокрывает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мне велела все почувствовати, бедной</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Чего ты не дала мне чувствовати бедной</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Чего ты не дала мне чувствовати бедной</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Велела в младости все сердцу испытать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все мне испытать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все мне испытать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 страх меня объял, дрожу и трепещу.</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...уже я трепещу</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...уже я трепещу</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казни моея жестокость уменьшаешь.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...умаляет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...умаляешь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страшный облак сей от града отврати!</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страшный облак мой...</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брат мой принял казнь?! И, мысля то, страдаю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брат мой умерщвлен...</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брат мой умерТвлен...</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lastRenderedPageBreak/>
              <w:t>На тя, любовь, на тя надежду возлагаю!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Любовь, я на тебя...</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Любовь, я на тебя...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кровь подлу кровь его ничем не претворится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пременится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Хотя препятствуют случаи ныне нам</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Хоть все препятствуют...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Хотя тебе во мне суровство и казалось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Хоть тебе...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Любовь, настала ты в презлополучный час!</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Любовь ты началась в неблагополучный час</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Смутив мой весь покой и сердце полоня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Смутивши мой покой...</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 мзда за сей мне жар, которым я разженна!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 мзда мне за любовь, которой я разженна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 мзда мне за любовь, которой я разженна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тщишься вражество минувше возвратить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тщишься прежнюю вражду возобновить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тщишься прежнюю правду возобновить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за любовь мою дни вечно прекратить.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...живот мой прекратить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...живот мой прекратить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взор и дух ольстил и из врага стал другом</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взор мой обольстил, из врага стал другом</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Все грусти от тебя, несчастная, имею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Все горести свои я от тебя имею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Все горести свои я от тебя имею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дай, дражайший князь, Семире умереть!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дай мне умереть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дай мне умереть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Лишенну мне тебя, противно все на свете.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Ничто мне без тебя не надобно на свете</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Ничто мне без тебя не надобно на свете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Предвозвестил ты смерть, жестокий, в сем ответе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смерть предвозвестил жестокой в сем ответе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Отец твой — мой тиран. Подобен будь ему!</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тиранстве подражай отцу ты своему</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тиранстве подражай отцу ты своему</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прелютейшего мучителя люблю!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...тирана я люблю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 xml:space="preserve">...тирана я люблю    (помен. мест. со 112) </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хочет помогать, когда живот гублю!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хочет мне помочь, когда я жизнь гублю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хочет мне помочь, когда я жизнь гублю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 плачем ты уже не возвратишь меня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 уж слезами ты...</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Велишь тягчайшее творити преступленье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...мне сделать преступленье</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...мне сделать преступленье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Против отечества мя тщишься вооружать!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...могу ли я восстать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...могу ли я восстать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Ах, можешь ли меня безвинно поражать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можешь ли меня...</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можешь ли меня...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lastRenderedPageBreak/>
              <w:t>Чтоб мертвою тебя мне зрети пред собой?</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...мне видеть пред собой</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Так ты мою любовь совсем уничтожаешь.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Так знать мою любовь...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Так за что мою любовь...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хочешь живота любовницу лишить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устремляешься Семиру погубить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устремляешься Семиру погубить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Насыться, насладись моею днесь тоской!</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наслаждаешься моею днесь тоскою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буду возводить на солнце очи сиры</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будут зреть еще...</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будут еще зреть...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 лютейшей казни мне глаза ея прелестны</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Мне в наказание...</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Мне в наказание...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Предатель, отмени ты злое обещанье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...свое ты обещанье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 боги, есть ли что сильней любовной страсти</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Нет в свете ничего...</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Нет в свете ничего...</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Великой должен я твоей любови мздой</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Великой должен стал я Ростиславу мздой</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Великой должен я стал Ростиславу мздой</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Пусть будет Ростислав супруг, Семира, твой!</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Хочу теперь, княжна, чтоб он супруг был твой</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Хочу теперь, княжна, чтоб он супруг был твой</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не такое мне спокойство предвещай</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 Возвещай</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Отвсюду в сердце мне надежда вображенна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...возвращенна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Отвсяда (мне) надежда возвращенна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тщусь напасти все в веселье претворить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что во мзду любви язык мой объявил</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что во мзду любви язык мой объявил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А ты старайся град Оскольду покорить.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То к пущей радости и ты мне подтвердил</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То к пущей радости и ты мне подтвердил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будешь зреть меня иль мертва, иль в короне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 троне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могут ли спасти от всех друг друга стрел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могут...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кроме мужества, иного он не внемлет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кроме мужества он ничего не внемлет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кроме мужества он ничего не внемлет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Там только честь одна предписывает правы</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Там честолюбие...</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Там честолюбие...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Подай спокойствие терпящим скорби членам</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утомленным членам</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утомленным членам</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Которое, как прах, судьбина разнесла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так как прах судьбина разнесла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так как ветр прах судьбина разнесла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Когда в моем уме себе воображает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...то память вображает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...то память вображает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 я не вижу в них твоих злодейских дел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Ни мало во оных я не зрю злодейских дел</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Ни мало во оных я не зрю злодейских дел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lastRenderedPageBreak/>
              <w:t>Из той и ты, как он, родилася утробы</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из единыя родилась с ним утробы</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из единыя родилась с ним утробы</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к брату своему иметь не тщишься злобы</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...иметь не можешь злобы</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...иметь не можешь злобы</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 чем не ведаю, того сказать не можно</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неизвестно мне...</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неизвестно мне...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Старайся у меня ты лучше перенять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больше перенять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что противностьми быть может пораженна.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...истребленна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...истребленна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Льзя ль, боги, больше мне от гнева утоляться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Льзя ль боги больше мне от гнева воздержаться</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Льзя ль больше мне боги от гнева воздержаться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сих от пленницы Олег ответов ждал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сих я от тебя ответов дерзких ждал</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 сих я от тебя ответов дерзких ждал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прежде бытия Семиры побеждал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в свете не была, а я уж побеждал</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в свете не была, а я уж побеждал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смельство таково далось тебе отколе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...взялось тебе отколе</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...взялось тебе отколе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Хотя мне счастием судьбина тщетно льстила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Хотя мне счастие мое судьбина истощила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Хоть счастие мое судьбина истощила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А ныне я — твой враг, коль ты того хотела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будешь зреть врага...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будешь зреть врага...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 сколько я робка, ты будешь это зреть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 сколько я робка, ты скоро будешь зреть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 сколько я робка, то столько будешь зреть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Хоть сердце извлечи из тела можно злобно</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сердце извлечи из тела можешь злобно</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ты отважилась свою вину сказать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Когда ты о себе отважился сказать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Сию противницу ты тщетно защищаешь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...еще ты защищаешь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...еще ты защищаешь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Которым бы не мог ты сына уразить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Которым бы меня не мог ты уразить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Лишь только укроти намеренье свое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Лишь только отврати свой гнев ты от нее</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Лишь только отврати свой гнев ты от нее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Когда предателям мы станем угождать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Когда предателей не станем истреблять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Когда предателей не станем истреблять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Восстани! То, что рек, ты должен претерпеть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Восстань! То, что сказал, ты должен претерпеть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Казни меня! Когда творити то возмнишь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...меня ты умертвишь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...меня ты умертвишь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Он надобен тебе, он надобен народу</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Он подобен тебе, он подобен народу</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Будь милостив и мне, и сыну, и себе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Будь щедр, о государь, мне, сыну и себе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lastRenderedPageBreak/>
              <w:t>Охотно за тебя я жизнь мою теряю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Живот свой за тебя охотно я теряю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Живот свой за тебя охотно я теряю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Одним несчастием другое умеряю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Тем жертвовал тебе, что толь я почитаю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Тем жертвовал тебе, что толь я почитаю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Смотри, в какие ты меня беды ввела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 чему своей красой меня ты привела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 чему своей красой меня ты привела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Карай меня, карай, карай меня скоряе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Карай мя, Государь...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Карай мя, Государь...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Почто твоею стал красою я прельщен</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Почто красотой твоею стал прельщен</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Единым, боги, мя вы сыном утешали</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Единого вы мне, о боги, сына дали</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Единого вы мне, о боги, сына дали</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Суди и осуждай, щедроты не имея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Суди мя, государь...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Суди мя, государь...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Отдай свой меч. Поди отсель во мглу темницы</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Отдай меч и поди отсель во мглу темницы</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 меч, расширивший отечества границы</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 меч, что расширял...</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 меч, что расширял...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Поящий кровию стран Киевых пески</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кровью напоял...</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кровью напоял...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Скажи, родитель мой, что я еще твой сын</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Скажи мне при конце...</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Скажи мне при конце...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 сын, но уж не тот, который прежде был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сын мой, но не тот...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сын мой, но не тот...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Поди!.. Впоследние теперь тебя объемлю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Поди... В последния тебя я обнимаю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Поди! В последний раз тебя я обнимаю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Сокрой с родительской любовью прах мой в землю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я тобой любим, я легче умираю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я тобой любим, я легче умираю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Им град сей дан тебе, им я живу в неволе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Им град сей покорен...</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Им град сей покорен, и я живу в неволе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Им Игорь царствует на пышном здесь престоле</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 вышном здесь престоле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Умерь, умерь свой гнев, свирепства не кажи</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Умерь к нему свой гнев...</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Умерь к нему свой гнев...</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Кого даешь на смерть?! Сей смерти я достойна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Кого ты осудил...</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Кого ты осудил...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мною толь твоя днесь участь беспокойна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...душа днесь беспокойна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Невинна в этом ты, что ты мила ему</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невиновна в том...</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невиновна в том...</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должности своей уставы тем являла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 что мне больше сын, коль честь его пропала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 что мне больше сын, коль честь его пропала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сердце на суде от жалости не тает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мысли к милости она не возбуждает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Коль мысли к милости она не возбуждает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lastRenderedPageBreak/>
              <w:t>Без заблуждения никто не проживет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...кто век свой проживет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...кто век свой проживет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Которых груда мной, несчастной, обладает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Которы бедная Семира ощущает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Которы бедная Семира ощущает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Нам всем троим сей день стенания причина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Нам всем троим в сей день пребедственна судьбина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Нам всем троим в сей день пребедственна судьбина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 преужасный день! Ко смерти ль прибегу?!</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 кому я прибегу</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Отрады в животе сыскати не могу!</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где отраду я сыскать себе могу</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где отраду я сыскать себе могу</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Мой князь, ты мной, ты мной, несчастный, умираешь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Мой князь, ты за меня...</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Мой князь, ты за меня...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славные дела с бесславными мешает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 xml:space="preserve">Всю славу ту отняв и век твой прекращает </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 xml:space="preserve">Всю славу ту отняв и век твой прекращает </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Кого я, бедная, свирепствуя, терзаю!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Все бедства что ни есть сим бедством превышаю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Все бедства что ни есть сим бедством превышаю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сей час меж войсками сражение начнется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Тот час...</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видя свет, могу тебя на свете зреть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видя свет, еще тебя могу я зреть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видя свет, еще тебя могу я зреть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брат твой славою свободу увенчает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если наш народ свободу потеряет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если наш народ свободу потеряет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Дух братним мужеством я льщуся утешать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 братне мужество я льщуся уповать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 братие мужество я льщуся уповать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Хоть принуждением меня ты днесь тягчишь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...меня ты и смутишь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...меня ты и смутишь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Сразишь мя жалостно вторичною виною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...вторичною тоскою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Сразишь мя жалостной вторичною тоскою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ты бесчестию мя страстью покорила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ты мя верности к отечеству лишила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ты мя верности к отечеству лишила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Взяла свирепо жизнь два раза у меня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Два раза отняла живот ты у меня</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Два раза отняла живот ты у меня</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Любовь ко мне тебя преступком отягчила</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Любовь ко мне тебя преступником явила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Любовь ко мне тебя преступником явила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Ты славу возвратишь, ты только расцветаешь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...твой век лишь расцветает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...твой век лишь расцветает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Воспомни, Ростислав, что ты Семирой таешь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Да и любовь тебя довольно извиняет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Да и любовь тебя довольно извиняет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Злодей, хоть к честному поступку я рожден</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житию рожден</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житию рожден</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 сей грозный час им век с победою сплетен</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...свободою сплетен</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Так можно ли на чем желание уставить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Так можно ли ах! мне..</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Так можно ли ах! мне..</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lastRenderedPageBreak/>
              <w:t>А брат мой днесь от уз хоть вами и спасен</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А брат мой от оков...</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Который крыл его: он душу угнетает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...он дух мой устрашает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...он дух его устрашает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Кого остр меч из вас, о князи, поражает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 князи, кто из вас погиб иль погибает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 жизни их сказать нимало я не знаю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...я ничего не знаю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Вторичный только плен войск наших вспоминаю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...возвещаю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...возвещаю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Возможешь ли ты быть передо мною прав</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 сем ты предо мной возможешь быти прав</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Он сам тебе открыть сие изнемогает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...сей вести не дерзает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...сей вести не дерзает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 Ростислав пришел, и счастье претворилось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все переменилось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все переменилось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Мы взяли верх, Оскольд стал скоро покорен</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...побежден</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...побежден</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Навеки расстаюсь, Оскольд, уже с тобою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разлучаюся на век, Оскольд, с тобою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разлучаюся на век, Оскольд, с тобою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скорбию своей тогда не обладаю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скорбь твою с тобой, драгая, разделяю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скорбь твою с тобой, драгая, разделяю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Твоими горестьми мя равно огорчает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Все горести твои моими учинила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Все горести твои моими учинила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Какие мне беды судьбина приключает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Судьбина, что ты мне несчастной приключила</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Судьбина, что ты мне несчастной приключила</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Дай праху моему без слез твоих истлеть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дай спокойнее Семире умереть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дай спокойней Семире умереть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proofErr w:type="gramStart"/>
            <w:r w:rsidRPr="002C2AB2">
              <w:rPr>
                <w:rFonts w:ascii="Times New Roman" w:hAnsi="Times New Roman" w:cs="Times New Roman"/>
                <w:sz w:val="20"/>
                <w:szCs w:val="20"/>
              </w:rPr>
              <w:t>Какие то</w:t>
            </w:r>
            <w:proofErr w:type="gramEnd"/>
            <w:r w:rsidRPr="002C2AB2">
              <w:rPr>
                <w:rFonts w:ascii="Times New Roman" w:hAnsi="Times New Roman" w:cs="Times New Roman"/>
                <w:sz w:val="20"/>
                <w:szCs w:val="20"/>
              </w:rPr>
              <w:t xml:space="preserve"> слова?! Что слышу я, драгая</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Семире умереть!...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Семире умереть!...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что зрю свет еще, стоная, и кляну</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смерть умедлила, и я j кляну</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смерть умедлила, Олег, я кляну</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Хотя б, не царствуя, ты не был им доволен</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Хотя б ты без венца не был им доволен</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Хотя б ты без венца не был им доволен</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Как много гнал тебя, так много я любил</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...так много я и чтил</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...так много я и чтил</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 поздно в жалости гоненья преложить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 поздно к жалости ты мог меня склонить</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Но поздно к жалости ты мог меня склонить</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Что честь мою и их от ига избавляю</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 благодарностью живот окончеваю</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 благодарностью живот окончеваю</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Когда ты смертию отъемлешься у нас</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...от нас</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lastRenderedPageBreak/>
              <w:t>И тьмит в очах моих луч солнца вечна ночь</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0</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тьмит в глазах моих...</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Великодушие тобой да овладеет!</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рассуждения Семира не имеет?</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Иль рассуждения Семира не имеет?</w:t>
            </w:r>
          </w:p>
        </w:tc>
      </w:tr>
      <w:tr w:rsidR="002C2AB2" w:rsidRPr="002C2AB2" w:rsidTr="002C2AB2">
        <w:trPr>
          <w:trHeight w:val="288"/>
        </w:trPr>
        <w:tc>
          <w:tcPr>
            <w:tcW w:w="3391"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сделай, чтоб сердца в любви без слез кипели</w:t>
            </w:r>
          </w:p>
        </w:tc>
        <w:tc>
          <w:tcPr>
            <w:tcW w:w="3174"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...дни радостны имели</w:t>
            </w:r>
          </w:p>
        </w:tc>
        <w:tc>
          <w:tcPr>
            <w:tcW w:w="3182" w:type="dxa"/>
            <w:noWrap/>
            <w:hideMark/>
          </w:tcPr>
          <w:p w:rsidR="002C2AB2" w:rsidRPr="002C2AB2" w:rsidRDefault="002C2AB2" w:rsidP="002C2AB2">
            <w:pPr>
              <w:spacing w:after="160" w:line="259" w:lineRule="auto"/>
              <w:rPr>
                <w:rFonts w:ascii="Times New Roman" w:hAnsi="Times New Roman" w:cs="Times New Roman"/>
                <w:sz w:val="20"/>
                <w:szCs w:val="20"/>
              </w:rPr>
            </w:pPr>
            <w:r w:rsidRPr="002C2AB2">
              <w:rPr>
                <w:rFonts w:ascii="Times New Roman" w:hAnsi="Times New Roman" w:cs="Times New Roman"/>
                <w:sz w:val="20"/>
                <w:szCs w:val="20"/>
              </w:rPr>
              <w:t>И сделай, чтобы мы дни радостны имели</w:t>
            </w:r>
          </w:p>
        </w:tc>
      </w:tr>
    </w:tbl>
    <w:p w:rsidR="002C2AB2" w:rsidRDefault="002C2AB2"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pPr>
    </w:p>
    <w:p w:rsidR="00253ECF" w:rsidRDefault="00253ECF" w:rsidP="002C2AB2">
      <w:pPr>
        <w:rPr>
          <w:rFonts w:ascii="Times New Roman" w:hAnsi="Times New Roman" w:cs="Times New Roman"/>
          <w:sz w:val="20"/>
          <w:szCs w:val="20"/>
        </w:rPr>
        <w:sectPr w:rsidR="00253ECF" w:rsidSect="00361838">
          <w:footnotePr>
            <w:numRestart w:val="eachPage"/>
          </w:footnotePr>
          <w:pgSz w:w="11906" w:h="16838"/>
          <w:pgMar w:top="1134" w:right="851" w:bottom="1134" w:left="1701" w:header="709" w:footer="709" w:gutter="0"/>
          <w:cols w:space="708"/>
          <w:docGrid w:linePitch="360"/>
        </w:sectPr>
      </w:pPr>
    </w:p>
    <w:tbl>
      <w:tblPr>
        <w:tblStyle w:val="ae"/>
        <w:tblpPr w:leftFromText="180" w:rightFromText="180" w:horzAnchor="margin" w:tblpY="400"/>
        <w:tblW w:w="11896" w:type="dxa"/>
        <w:tblLook w:val="04A0" w:firstRow="1" w:lastRow="0" w:firstColumn="1" w:lastColumn="0" w:noHBand="0" w:noVBand="1"/>
      </w:tblPr>
      <w:tblGrid>
        <w:gridCol w:w="639"/>
        <w:gridCol w:w="243"/>
        <w:gridCol w:w="733"/>
        <w:gridCol w:w="689"/>
        <w:gridCol w:w="689"/>
        <w:gridCol w:w="689"/>
        <w:gridCol w:w="689"/>
        <w:gridCol w:w="689"/>
        <w:gridCol w:w="689"/>
        <w:gridCol w:w="689"/>
        <w:gridCol w:w="689"/>
        <w:gridCol w:w="735"/>
        <w:gridCol w:w="689"/>
        <w:gridCol w:w="733"/>
        <w:gridCol w:w="689"/>
        <w:gridCol w:w="733"/>
        <w:gridCol w:w="733"/>
        <w:gridCol w:w="457"/>
      </w:tblGrid>
      <w:tr w:rsidR="00253ECF" w:rsidRPr="00361838" w:rsidTr="00253ECF">
        <w:tc>
          <w:tcPr>
            <w:tcW w:w="882" w:type="dxa"/>
            <w:gridSpan w:val="2"/>
          </w:tcPr>
          <w:p w:rsidR="00253ECF" w:rsidRPr="00361838" w:rsidRDefault="00253ECF" w:rsidP="00253ECF">
            <w:pPr>
              <w:rPr>
                <w:sz w:val="16"/>
                <w:szCs w:val="16"/>
              </w:rPr>
            </w:pPr>
            <w:r w:rsidRPr="00361838">
              <w:rPr>
                <w:sz w:val="16"/>
                <w:szCs w:val="16"/>
              </w:rPr>
              <w:lastRenderedPageBreak/>
              <w:t>Герои/функции</w:t>
            </w:r>
          </w:p>
        </w:tc>
        <w:tc>
          <w:tcPr>
            <w:tcW w:w="733" w:type="dxa"/>
          </w:tcPr>
          <w:p w:rsidR="00253ECF" w:rsidRPr="00361838" w:rsidRDefault="00253ECF" w:rsidP="00253ECF">
            <w:pPr>
              <w:rPr>
                <w:sz w:val="16"/>
                <w:szCs w:val="16"/>
              </w:rPr>
            </w:pPr>
            <w:r w:rsidRPr="00361838">
              <w:rPr>
                <w:sz w:val="16"/>
                <w:szCs w:val="16"/>
              </w:rPr>
              <w:t>Любовник/ца</w:t>
            </w:r>
          </w:p>
        </w:tc>
        <w:tc>
          <w:tcPr>
            <w:tcW w:w="689" w:type="dxa"/>
          </w:tcPr>
          <w:p w:rsidR="00253ECF" w:rsidRPr="00361838" w:rsidRDefault="00253ECF" w:rsidP="00253ECF">
            <w:pPr>
              <w:rPr>
                <w:sz w:val="16"/>
                <w:szCs w:val="16"/>
              </w:rPr>
            </w:pPr>
            <w:r w:rsidRPr="00361838">
              <w:rPr>
                <w:sz w:val="16"/>
                <w:szCs w:val="16"/>
              </w:rPr>
              <w:t>Невзаимно влюбленный</w:t>
            </w:r>
          </w:p>
        </w:tc>
        <w:tc>
          <w:tcPr>
            <w:tcW w:w="689" w:type="dxa"/>
          </w:tcPr>
          <w:p w:rsidR="00253ECF" w:rsidRPr="00361838" w:rsidRDefault="00253ECF" w:rsidP="00253ECF">
            <w:pPr>
              <w:rPr>
                <w:sz w:val="16"/>
                <w:szCs w:val="16"/>
              </w:rPr>
            </w:pPr>
            <w:r>
              <w:rPr>
                <w:sz w:val="16"/>
                <w:szCs w:val="16"/>
              </w:rPr>
              <w:t>Объект невзаимной любви</w:t>
            </w:r>
          </w:p>
        </w:tc>
        <w:tc>
          <w:tcPr>
            <w:tcW w:w="689" w:type="dxa"/>
          </w:tcPr>
          <w:p w:rsidR="00253ECF" w:rsidRPr="00361838" w:rsidRDefault="00253ECF" w:rsidP="00253ECF">
            <w:pPr>
              <w:rPr>
                <w:sz w:val="16"/>
                <w:szCs w:val="16"/>
              </w:rPr>
            </w:pPr>
            <w:r w:rsidRPr="00361838">
              <w:rPr>
                <w:sz w:val="16"/>
                <w:szCs w:val="16"/>
              </w:rPr>
              <w:t>Супруг/а</w:t>
            </w:r>
          </w:p>
        </w:tc>
        <w:tc>
          <w:tcPr>
            <w:tcW w:w="689" w:type="dxa"/>
          </w:tcPr>
          <w:p w:rsidR="00253ECF" w:rsidRPr="00361838" w:rsidRDefault="00253ECF" w:rsidP="00253ECF">
            <w:pPr>
              <w:rPr>
                <w:sz w:val="16"/>
                <w:szCs w:val="16"/>
              </w:rPr>
            </w:pPr>
            <w:r w:rsidRPr="00361838">
              <w:rPr>
                <w:sz w:val="16"/>
                <w:szCs w:val="16"/>
              </w:rPr>
              <w:t>Друг</w:t>
            </w:r>
          </w:p>
        </w:tc>
        <w:tc>
          <w:tcPr>
            <w:tcW w:w="689" w:type="dxa"/>
          </w:tcPr>
          <w:p w:rsidR="00253ECF" w:rsidRPr="00361838" w:rsidRDefault="00253ECF" w:rsidP="00253ECF">
            <w:pPr>
              <w:rPr>
                <w:sz w:val="16"/>
                <w:szCs w:val="16"/>
              </w:rPr>
            </w:pPr>
            <w:r w:rsidRPr="00361838">
              <w:rPr>
                <w:sz w:val="16"/>
                <w:szCs w:val="16"/>
              </w:rPr>
              <w:t>Старший родственник</w:t>
            </w:r>
          </w:p>
        </w:tc>
        <w:tc>
          <w:tcPr>
            <w:tcW w:w="689" w:type="dxa"/>
          </w:tcPr>
          <w:p w:rsidR="00253ECF" w:rsidRPr="00361838" w:rsidRDefault="00253ECF" w:rsidP="00253ECF">
            <w:pPr>
              <w:rPr>
                <w:sz w:val="16"/>
                <w:szCs w:val="16"/>
              </w:rPr>
            </w:pPr>
            <w:r w:rsidRPr="00361838">
              <w:rPr>
                <w:sz w:val="16"/>
                <w:szCs w:val="16"/>
              </w:rPr>
              <w:t>Младший родственник</w:t>
            </w:r>
          </w:p>
        </w:tc>
        <w:tc>
          <w:tcPr>
            <w:tcW w:w="689" w:type="dxa"/>
          </w:tcPr>
          <w:p w:rsidR="00253ECF" w:rsidRPr="00361838" w:rsidRDefault="00253ECF" w:rsidP="00253ECF">
            <w:pPr>
              <w:rPr>
                <w:sz w:val="16"/>
                <w:szCs w:val="16"/>
              </w:rPr>
            </w:pPr>
            <w:r w:rsidRPr="00361838">
              <w:rPr>
                <w:sz w:val="16"/>
                <w:szCs w:val="16"/>
              </w:rPr>
              <w:t>Правитель</w:t>
            </w:r>
          </w:p>
        </w:tc>
        <w:tc>
          <w:tcPr>
            <w:tcW w:w="689" w:type="dxa"/>
          </w:tcPr>
          <w:p w:rsidR="00253ECF" w:rsidRPr="00361838" w:rsidRDefault="00253ECF" w:rsidP="00253ECF">
            <w:pPr>
              <w:rPr>
                <w:sz w:val="16"/>
                <w:szCs w:val="16"/>
              </w:rPr>
            </w:pPr>
            <w:r w:rsidRPr="00361838">
              <w:rPr>
                <w:sz w:val="16"/>
                <w:szCs w:val="16"/>
              </w:rPr>
              <w:t>Бывший правитель</w:t>
            </w:r>
          </w:p>
        </w:tc>
        <w:tc>
          <w:tcPr>
            <w:tcW w:w="735" w:type="dxa"/>
          </w:tcPr>
          <w:p w:rsidR="00253ECF" w:rsidRPr="00361838" w:rsidRDefault="00253ECF" w:rsidP="00253ECF">
            <w:pPr>
              <w:rPr>
                <w:sz w:val="16"/>
                <w:szCs w:val="16"/>
              </w:rPr>
            </w:pPr>
            <w:r w:rsidRPr="00361838">
              <w:rPr>
                <w:sz w:val="16"/>
                <w:szCs w:val="16"/>
              </w:rPr>
              <w:t>Политический противник</w:t>
            </w:r>
          </w:p>
        </w:tc>
        <w:tc>
          <w:tcPr>
            <w:tcW w:w="689" w:type="dxa"/>
          </w:tcPr>
          <w:p w:rsidR="00253ECF" w:rsidRPr="00361838" w:rsidRDefault="00253ECF" w:rsidP="00253ECF">
            <w:pPr>
              <w:rPr>
                <w:sz w:val="16"/>
                <w:szCs w:val="16"/>
              </w:rPr>
            </w:pPr>
            <w:r w:rsidRPr="00361838">
              <w:rPr>
                <w:sz w:val="16"/>
                <w:szCs w:val="16"/>
              </w:rPr>
              <w:t xml:space="preserve">Потомок бывшего правителя </w:t>
            </w:r>
          </w:p>
        </w:tc>
        <w:tc>
          <w:tcPr>
            <w:tcW w:w="733" w:type="dxa"/>
          </w:tcPr>
          <w:p w:rsidR="00253ECF" w:rsidRPr="00361838" w:rsidRDefault="00253ECF" w:rsidP="00253ECF">
            <w:pPr>
              <w:rPr>
                <w:sz w:val="16"/>
                <w:szCs w:val="16"/>
              </w:rPr>
            </w:pPr>
            <w:r w:rsidRPr="00361838">
              <w:rPr>
                <w:sz w:val="16"/>
                <w:szCs w:val="16"/>
              </w:rPr>
              <w:t>Подданный</w:t>
            </w:r>
          </w:p>
        </w:tc>
        <w:tc>
          <w:tcPr>
            <w:tcW w:w="689" w:type="dxa"/>
          </w:tcPr>
          <w:p w:rsidR="00253ECF" w:rsidRPr="00361838" w:rsidRDefault="00253ECF" w:rsidP="00253ECF">
            <w:pPr>
              <w:rPr>
                <w:sz w:val="16"/>
                <w:szCs w:val="16"/>
              </w:rPr>
            </w:pPr>
            <w:r w:rsidRPr="00361838">
              <w:rPr>
                <w:sz w:val="16"/>
                <w:szCs w:val="16"/>
              </w:rPr>
              <w:t>Пленник</w:t>
            </w:r>
          </w:p>
        </w:tc>
        <w:tc>
          <w:tcPr>
            <w:tcW w:w="733" w:type="dxa"/>
          </w:tcPr>
          <w:p w:rsidR="00253ECF" w:rsidRPr="00361838" w:rsidRDefault="00253ECF" w:rsidP="00253ECF">
            <w:pPr>
              <w:rPr>
                <w:sz w:val="16"/>
                <w:szCs w:val="16"/>
              </w:rPr>
            </w:pPr>
            <w:r w:rsidRPr="00361838">
              <w:rPr>
                <w:sz w:val="16"/>
                <w:szCs w:val="16"/>
              </w:rPr>
              <w:t>Хозяин</w:t>
            </w:r>
          </w:p>
        </w:tc>
        <w:tc>
          <w:tcPr>
            <w:tcW w:w="733" w:type="dxa"/>
          </w:tcPr>
          <w:p w:rsidR="00253ECF" w:rsidRPr="00361838" w:rsidRDefault="00253ECF" w:rsidP="00253ECF">
            <w:pPr>
              <w:rPr>
                <w:sz w:val="16"/>
                <w:szCs w:val="16"/>
              </w:rPr>
            </w:pPr>
            <w:r w:rsidRPr="00361838">
              <w:rPr>
                <w:sz w:val="16"/>
                <w:szCs w:val="16"/>
              </w:rPr>
              <w:t>Наперсник</w:t>
            </w:r>
          </w:p>
        </w:tc>
        <w:tc>
          <w:tcPr>
            <w:tcW w:w="457" w:type="dxa"/>
          </w:tcPr>
          <w:p w:rsidR="00253ECF" w:rsidRPr="00361838" w:rsidRDefault="00253ECF" w:rsidP="00253ECF">
            <w:pPr>
              <w:rPr>
                <w:sz w:val="16"/>
                <w:szCs w:val="16"/>
              </w:rPr>
            </w:pPr>
            <w:r w:rsidRPr="00361838">
              <w:rPr>
                <w:sz w:val="16"/>
                <w:szCs w:val="16"/>
              </w:rPr>
              <w:t>Сумма</w:t>
            </w:r>
          </w:p>
        </w:tc>
      </w:tr>
      <w:tr w:rsidR="00253ECF" w:rsidRPr="00361838" w:rsidTr="00253ECF">
        <w:tc>
          <w:tcPr>
            <w:tcW w:w="654" w:type="dxa"/>
          </w:tcPr>
          <w:p w:rsidR="00253ECF" w:rsidRPr="00361838" w:rsidRDefault="00253ECF" w:rsidP="00253ECF">
            <w:pPr>
              <w:rPr>
                <w:sz w:val="16"/>
                <w:szCs w:val="16"/>
              </w:rPr>
            </w:pPr>
          </w:p>
        </w:tc>
        <w:tc>
          <w:tcPr>
            <w:tcW w:w="10785" w:type="dxa"/>
            <w:gridSpan w:val="16"/>
          </w:tcPr>
          <w:p w:rsidR="00253ECF" w:rsidRPr="00361838" w:rsidRDefault="00253ECF" w:rsidP="00253ECF">
            <w:pPr>
              <w:rPr>
                <w:sz w:val="16"/>
                <w:szCs w:val="16"/>
              </w:rPr>
            </w:pPr>
            <w:r w:rsidRPr="00361838">
              <w:rPr>
                <w:sz w:val="16"/>
                <w:szCs w:val="16"/>
              </w:rPr>
              <w:t>«Хорев»</w:t>
            </w:r>
          </w:p>
        </w:tc>
        <w:tc>
          <w:tcPr>
            <w:tcW w:w="457" w:type="dxa"/>
          </w:tcPr>
          <w:p w:rsidR="00253ECF" w:rsidRPr="00361838" w:rsidRDefault="00253ECF" w:rsidP="00253ECF">
            <w:pPr>
              <w:rPr>
                <w:sz w:val="16"/>
                <w:szCs w:val="16"/>
              </w:rPr>
            </w:pP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Хорев</w:t>
            </w: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4</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Оснельда</w:t>
            </w: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5</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Кий</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3</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Завлох</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735"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3</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Сталверх</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1</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Велькар</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457" w:type="dxa"/>
          </w:tcPr>
          <w:p w:rsidR="00253ECF" w:rsidRPr="00361838" w:rsidRDefault="00253ECF" w:rsidP="00253ECF">
            <w:pPr>
              <w:rPr>
                <w:sz w:val="16"/>
                <w:szCs w:val="16"/>
              </w:rPr>
            </w:pPr>
            <w:r w:rsidRPr="00361838">
              <w:rPr>
                <w:sz w:val="16"/>
                <w:szCs w:val="16"/>
              </w:rPr>
              <w:t>2</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Астрада</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457" w:type="dxa"/>
          </w:tcPr>
          <w:p w:rsidR="00253ECF" w:rsidRPr="00361838" w:rsidRDefault="00253ECF" w:rsidP="00253ECF">
            <w:pPr>
              <w:rPr>
                <w:sz w:val="16"/>
                <w:szCs w:val="16"/>
              </w:rPr>
            </w:pPr>
            <w:r w:rsidRPr="00361838">
              <w:rPr>
                <w:sz w:val="16"/>
                <w:szCs w:val="16"/>
              </w:rPr>
              <w:t>2</w:t>
            </w:r>
          </w:p>
        </w:tc>
      </w:tr>
      <w:tr w:rsidR="00253ECF" w:rsidRPr="00361838" w:rsidTr="00253ECF">
        <w:tc>
          <w:tcPr>
            <w:tcW w:w="654" w:type="dxa"/>
          </w:tcPr>
          <w:p w:rsidR="00253ECF" w:rsidRPr="00361838" w:rsidRDefault="00253ECF" w:rsidP="00253ECF">
            <w:pPr>
              <w:rPr>
                <w:sz w:val="16"/>
                <w:szCs w:val="16"/>
              </w:rPr>
            </w:pPr>
          </w:p>
        </w:tc>
        <w:tc>
          <w:tcPr>
            <w:tcW w:w="10785" w:type="dxa"/>
            <w:gridSpan w:val="16"/>
          </w:tcPr>
          <w:p w:rsidR="00253ECF" w:rsidRPr="00361838" w:rsidRDefault="00253ECF" w:rsidP="00253ECF">
            <w:pPr>
              <w:rPr>
                <w:sz w:val="16"/>
                <w:szCs w:val="16"/>
              </w:rPr>
            </w:pPr>
            <w:r w:rsidRPr="00361838">
              <w:rPr>
                <w:sz w:val="16"/>
                <w:szCs w:val="16"/>
              </w:rPr>
              <w:t>«Гамлет»</w:t>
            </w:r>
          </w:p>
        </w:tc>
        <w:tc>
          <w:tcPr>
            <w:tcW w:w="457" w:type="dxa"/>
          </w:tcPr>
          <w:p w:rsidR="00253ECF" w:rsidRPr="00361838" w:rsidRDefault="00253ECF" w:rsidP="00253ECF">
            <w:pPr>
              <w:rPr>
                <w:sz w:val="16"/>
                <w:szCs w:val="16"/>
              </w:rPr>
            </w:pP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Гамлет</w:t>
            </w: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5</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Офелия</w:t>
            </w: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Pr>
                <w:sz w:val="16"/>
                <w:szCs w:val="16"/>
              </w:rPr>
              <w:t>5</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Клавдий</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5</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Полоний</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457" w:type="dxa"/>
          </w:tcPr>
          <w:p w:rsidR="00253ECF" w:rsidRPr="00361838" w:rsidRDefault="00253ECF" w:rsidP="00253ECF">
            <w:pPr>
              <w:rPr>
                <w:sz w:val="16"/>
                <w:szCs w:val="16"/>
              </w:rPr>
            </w:pPr>
            <w:r w:rsidRPr="00361838">
              <w:rPr>
                <w:sz w:val="16"/>
                <w:szCs w:val="16"/>
              </w:rPr>
              <w:t>3</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Гертруда</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3</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Арманс</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457" w:type="dxa"/>
          </w:tcPr>
          <w:p w:rsidR="00253ECF" w:rsidRPr="00361838" w:rsidRDefault="00253ECF" w:rsidP="00253ECF">
            <w:pPr>
              <w:rPr>
                <w:sz w:val="16"/>
                <w:szCs w:val="16"/>
              </w:rPr>
            </w:pPr>
            <w:r w:rsidRPr="00361838">
              <w:rPr>
                <w:sz w:val="16"/>
                <w:szCs w:val="16"/>
              </w:rPr>
              <w:t>2</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Флемина</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457" w:type="dxa"/>
          </w:tcPr>
          <w:p w:rsidR="00253ECF" w:rsidRPr="00361838" w:rsidRDefault="00253ECF" w:rsidP="00253ECF">
            <w:pPr>
              <w:rPr>
                <w:sz w:val="16"/>
                <w:szCs w:val="16"/>
              </w:rPr>
            </w:pPr>
            <w:r w:rsidRPr="00361838">
              <w:rPr>
                <w:sz w:val="16"/>
                <w:szCs w:val="16"/>
              </w:rPr>
              <w:t>2</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Ратуда</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457" w:type="dxa"/>
          </w:tcPr>
          <w:p w:rsidR="00253ECF" w:rsidRPr="00361838" w:rsidRDefault="00253ECF" w:rsidP="00253ECF">
            <w:pPr>
              <w:rPr>
                <w:sz w:val="16"/>
                <w:szCs w:val="16"/>
              </w:rPr>
            </w:pPr>
            <w:r w:rsidRPr="00361838">
              <w:rPr>
                <w:sz w:val="16"/>
                <w:szCs w:val="16"/>
              </w:rPr>
              <w:t>2</w:t>
            </w:r>
          </w:p>
        </w:tc>
      </w:tr>
      <w:tr w:rsidR="00253ECF" w:rsidRPr="00361838" w:rsidTr="00253ECF">
        <w:tc>
          <w:tcPr>
            <w:tcW w:w="654" w:type="dxa"/>
          </w:tcPr>
          <w:p w:rsidR="00253ECF" w:rsidRPr="00361838" w:rsidRDefault="00253ECF" w:rsidP="00253ECF">
            <w:pPr>
              <w:rPr>
                <w:sz w:val="16"/>
                <w:szCs w:val="16"/>
              </w:rPr>
            </w:pPr>
          </w:p>
        </w:tc>
        <w:tc>
          <w:tcPr>
            <w:tcW w:w="10785" w:type="dxa"/>
            <w:gridSpan w:val="16"/>
          </w:tcPr>
          <w:p w:rsidR="00253ECF" w:rsidRPr="00361838" w:rsidRDefault="00253ECF" w:rsidP="00253ECF">
            <w:pPr>
              <w:rPr>
                <w:sz w:val="16"/>
                <w:szCs w:val="16"/>
              </w:rPr>
            </w:pPr>
            <w:r w:rsidRPr="00361838">
              <w:rPr>
                <w:sz w:val="16"/>
                <w:szCs w:val="16"/>
              </w:rPr>
              <w:t>«Синав и Трувор»</w:t>
            </w:r>
          </w:p>
        </w:tc>
        <w:tc>
          <w:tcPr>
            <w:tcW w:w="457" w:type="dxa"/>
          </w:tcPr>
          <w:p w:rsidR="00253ECF" w:rsidRPr="00361838" w:rsidRDefault="00253ECF" w:rsidP="00253ECF">
            <w:pPr>
              <w:rPr>
                <w:sz w:val="16"/>
                <w:szCs w:val="16"/>
              </w:rPr>
            </w:pP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Синав</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3</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Трувор</w:t>
            </w: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3</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Ильмена</w:t>
            </w: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Pr>
                <w:sz w:val="16"/>
                <w:szCs w:val="16"/>
              </w:rPr>
              <w:t>4</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Гостомысл</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2</w:t>
            </w:r>
          </w:p>
        </w:tc>
      </w:tr>
      <w:tr w:rsidR="00253ECF" w:rsidRPr="00361838" w:rsidTr="00253ECF">
        <w:tc>
          <w:tcPr>
            <w:tcW w:w="654" w:type="dxa"/>
          </w:tcPr>
          <w:p w:rsidR="00253ECF" w:rsidRPr="00361838" w:rsidRDefault="00253ECF" w:rsidP="00253ECF">
            <w:pPr>
              <w:rPr>
                <w:sz w:val="16"/>
                <w:szCs w:val="16"/>
              </w:rPr>
            </w:pPr>
          </w:p>
        </w:tc>
        <w:tc>
          <w:tcPr>
            <w:tcW w:w="10785" w:type="dxa"/>
            <w:gridSpan w:val="16"/>
          </w:tcPr>
          <w:p w:rsidR="00253ECF" w:rsidRPr="00361838" w:rsidRDefault="00253ECF" w:rsidP="00253ECF">
            <w:pPr>
              <w:rPr>
                <w:sz w:val="16"/>
                <w:szCs w:val="16"/>
              </w:rPr>
            </w:pPr>
            <w:r w:rsidRPr="00361838">
              <w:rPr>
                <w:sz w:val="16"/>
                <w:szCs w:val="16"/>
              </w:rPr>
              <w:t>«Артистона»</w:t>
            </w:r>
          </w:p>
        </w:tc>
        <w:tc>
          <w:tcPr>
            <w:tcW w:w="457" w:type="dxa"/>
          </w:tcPr>
          <w:p w:rsidR="00253ECF" w:rsidRPr="00361838" w:rsidRDefault="00253ECF" w:rsidP="00253ECF">
            <w:pPr>
              <w:rPr>
                <w:sz w:val="16"/>
                <w:szCs w:val="16"/>
              </w:rPr>
            </w:pP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Артистона</w:t>
            </w: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Pr>
                <w:sz w:val="16"/>
                <w:szCs w:val="16"/>
              </w:rPr>
              <w:t>5</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Оркант</w:t>
            </w: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3</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Дарий</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r>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Pr>
                <w:sz w:val="16"/>
                <w:szCs w:val="16"/>
              </w:rPr>
              <w:t>4</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Отан</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3</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Федима</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4</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Занида</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457" w:type="dxa"/>
          </w:tcPr>
          <w:p w:rsidR="00253ECF" w:rsidRPr="00361838" w:rsidRDefault="00253ECF" w:rsidP="00253ECF">
            <w:pPr>
              <w:rPr>
                <w:sz w:val="16"/>
                <w:szCs w:val="16"/>
              </w:rPr>
            </w:pPr>
            <w:r w:rsidRPr="00361838">
              <w:rPr>
                <w:sz w:val="16"/>
                <w:szCs w:val="16"/>
              </w:rPr>
              <w:t>2</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Мальмира</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457" w:type="dxa"/>
          </w:tcPr>
          <w:p w:rsidR="00253ECF" w:rsidRPr="00361838" w:rsidRDefault="00253ECF" w:rsidP="00253ECF">
            <w:pPr>
              <w:rPr>
                <w:sz w:val="16"/>
                <w:szCs w:val="16"/>
              </w:rPr>
            </w:pPr>
            <w:r w:rsidRPr="00361838">
              <w:rPr>
                <w:sz w:val="16"/>
                <w:szCs w:val="16"/>
              </w:rPr>
              <w:t>2</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Гикарн</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1</w:t>
            </w:r>
          </w:p>
        </w:tc>
      </w:tr>
      <w:tr w:rsidR="00253ECF" w:rsidRPr="00361838" w:rsidTr="00253ECF">
        <w:tc>
          <w:tcPr>
            <w:tcW w:w="654" w:type="dxa"/>
          </w:tcPr>
          <w:p w:rsidR="00253ECF" w:rsidRPr="00361838" w:rsidRDefault="00253ECF" w:rsidP="00253ECF">
            <w:pPr>
              <w:rPr>
                <w:sz w:val="16"/>
                <w:szCs w:val="16"/>
              </w:rPr>
            </w:pPr>
          </w:p>
        </w:tc>
        <w:tc>
          <w:tcPr>
            <w:tcW w:w="10785" w:type="dxa"/>
            <w:gridSpan w:val="16"/>
          </w:tcPr>
          <w:p w:rsidR="00253ECF" w:rsidRPr="00361838" w:rsidRDefault="00253ECF" w:rsidP="00253ECF">
            <w:pPr>
              <w:rPr>
                <w:sz w:val="16"/>
                <w:szCs w:val="16"/>
              </w:rPr>
            </w:pPr>
            <w:r w:rsidRPr="00361838">
              <w:rPr>
                <w:sz w:val="16"/>
                <w:szCs w:val="16"/>
              </w:rPr>
              <w:t>«Семира»</w:t>
            </w:r>
          </w:p>
        </w:tc>
        <w:tc>
          <w:tcPr>
            <w:tcW w:w="457" w:type="dxa"/>
          </w:tcPr>
          <w:p w:rsidR="00253ECF" w:rsidRPr="00361838" w:rsidRDefault="00253ECF" w:rsidP="00253ECF">
            <w:pPr>
              <w:rPr>
                <w:sz w:val="16"/>
                <w:szCs w:val="16"/>
              </w:rPr>
            </w:pP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Семира</w:t>
            </w: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6</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Ростислав</w:t>
            </w: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4</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Оскольд</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6</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Олег</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Pr>
                <w:sz w:val="16"/>
                <w:szCs w:val="16"/>
              </w:rPr>
              <w:t>+</w:t>
            </w: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Pr>
                <w:sz w:val="16"/>
                <w:szCs w:val="16"/>
              </w:rPr>
              <w:t>4</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Возвед</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sidRPr="00361838">
              <w:rPr>
                <w:sz w:val="16"/>
                <w:szCs w:val="16"/>
              </w:rPr>
              <w:t>1</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Витозар</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Pr>
                <w:sz w:val="16"/>
                <w:szCs w:val="16"/>
              </w:rPr>
              <w:t>+</w:t>
            </w:r>
          </w:p>
        </w:tc>
        <w:tc>
          <w:tcPr>
            <w:tcW w:w="733" w:type="dxa"/>
          </w:tcPr>
          <w:p w:rsidR="00253ECF" w:rsidRPr="00361838" w:rsidRDefault="00253ECF" w:rsidP="00253ECF">
            <w:pPr>
              <w:rPr>
                <w:sz w:val="16"/>
                <w:szCs w:val="16"/>
              </w:rPr>
            </w:pPr>
          </w:p>
        </w:tc>
        <w:tc>
          <w:tcPr>
            <w:tcW w:w="457" w:type="dxa"/>
          </w:tcPr>
          <w:p w:rsidR="00253ECF" w:rsidRPr="00361838" w:rsidRDefault="00253ECF" w:rsidP="00253ECF">
            <w:pPr>
              <w:rPr>
                <w:sz w:val="16"/>
                <w:szCs w:val="16"/>
              </w:rPr>
            </w:pPr>
            <w:r>
              <w:rPr>
                <w:sz w:val="16"/>
                <w:szCs w:val="16"/>
              </w:rPr>
              <w:t>2</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Избрана</w:t>
            </w:r>
          </w:p>
        </w:tc>
        <w:tc>
          <w:tcPr>
            <w:tcW w:w="733"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5" w:type="dxa"/>
          </w:tcPr>
          <w:p w:rsidR="00253ECF" w:rsidRPr="00361838" w:rsidRDefault="00253ECF" w:rsidP="00253ECF">
            <w:pPr>
              <w:rPr>
                <w:sz w:val="16"/>
                <w:szCs w:val="16"/>
              </w:rPr>
            </w:pP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689"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p>
        </w:tc>
        <w:tc>
          <w:tcPr>
            <w:tcW w:w="733" w:type="dxa"/>
          </w:tcPr>
          <w:p w:rsidR="00253ECF" w:rsidRPr="00361838" w:rsidRDefault="00253ECF" w:rsidP="00253ECF">
            <w:pPr>
              <w:rPr>
                <w:sz w:val="16"/>
                <w:szCs w:val="16"/>
              </w:rPr>
            </w:pPr>
            <w:r w:rsidRPr="00361838">
              <w:rPr>
                <w:sz w:val="16"/>
                <w:szCs w:val="16"/>
              </w:rPr>
              <w:t>+</w:t>
            </w:r>
          </w:p>
        </w:tc>
        <w:tc>
          <w:tcPr>
            <w:tcW w:w="457" w:type="dxa"/>
          </w:tcPr>
          <w:p w:rsidR="00253ECF" w:rsidRPr="00361838" w:rsidRDefault="00253ECF" w:rsidP="00253ECF">
            <w:pPr>
              <w:rPr>
                <w:sz w:val="16"/>
                <w:szCs w:val="16"/>
              </w:rPr>
            </w:pPr>
            <w:r w:rsidRPr="00361838">
              <w:rPr>
                <w:sz w:val="16"/>
                <w:szCs w:val="16"/>
              </w:rPr>
              <w:t>2</w:t>
            </w:r>
          </w:p>
        </w:tc>
      </w:tr>
      <w:tr w:rsidR="00253ECF" w:rsidRPr="00361838" w:rsidTr="00253ECF">
        <w:tc>
          <w:tcPr>
            <w:tcW w:w="882" w:type="dxa"/>
            <w:gridSpan w:val="2"/>
          </w:tcPr>
          <w:p w:rsidR="00253ECF" w:rsidRPr="00361838" w:rsidRDefault="00253ECF" w:rsidP="00253ECF">
            <w:pPr>
              <w:rPr>
                <w:sz w:val="16"/>
                <w:szCs w:val="16"/>
              </w:rPr>
            </w:pPr>
            <w:r w:rsidRPr="00361838">
              <w:rPr>
                <w:sz w:val="16"/>
                <w:szCs w:val="16"/>
              </w:rPr>
              <w:t>Сумма</w:t>
            </w:r>
          </w:p>
        </w:tc>
        <w:tc>
          <w:tcPr>
            <w:tcW w:w="733" w:type="dxa"/>
          </w:tcPr>
          <w:p w:rsidR="00253ECF" w:rsidRPr="00361838" w:rsidRDefault="00253ECF" w:rsidP="00253ECF">
            <w:pPr>
              <w:rPr>
                <w:sz w:val="16"/>
                <w:szCs w:val="16"/>
              </w:rPr>
            </w:pPr>
            <w:r w:rsidRPr="00361838">
              <w:rPr>
                <w:sz w:val="16"/>
                <w:szCs w:val="16"/>
              </w:rPr>
              <w:t>2+2+2+2+2=10</w:t>
            </w:r>
          </w:p>
        </w:tc>
        <w:tc>
          <w:tcPr>
            <w:tcW w:w="689" w:type="dxa"/>
          </w:tcPr>
          <w:p w:rsidR="00253ECF" w:rsidRPr="00361838" w:rsidRDefault="00253ECF" w:rsidP="00253ECF">
            <w:pPr>
              <w:rPr>
                <w:sz w:val="16"/>
                <w:szCs w:val="16"/>
              </w:rPr>
            </w:pPr>
            <w:r w:rsidRPr="00361838">
              <w:rPr>
                <w:sz w:val="16"/>
                <w:szCs w:val="16"/>
              </w:rPr>
              <w:t>0+1+1+2+0=4</w:t>
            </w:r>
          </w:p>
        </w:tc>
        <w:tc>
          <w:tcPr>
            <w:tcW w:w="689" w:type="dxa"/>
          </w:tcPr>
          <w:p w:rsidR="00253ECF" w:rsidRPr="00361838" w:rsidRDefault="00253ECF" w:rsidP="00253ECF">
            <w:pPr>
              <w:rPr>
                <w:sz w:val="16"/>
                <w:szCs w:val="16"/>
              </w:rPr>
            </w:pPr>
            <w:r>
              <w:rPr>
                <w:sz w:val="16"/>
                <w:szCs w:val="16"/>
              </w:rPr>
              <w:t>0+1+1+2+0=4</w:t>
            </w:r>
          </w:p>
        </w:tc>
        <w:tc>
          <w:tcPr>
            <w:tcW w:w="689" w:type="dxa"/>
          </w:tcPr>
          <w:p w:rsidR="00253ECF" w:rsidRPr="00361838" w:rsidRDefault="00253ECF" w:rsidP="00253ECF">
            <w:pPr>
              <w:rPr>
                <w:sz w:val="16"/>
                <w:szCs w:val="16"/>
              </w:rPr>
            </w:pPr>
            <w:r w:rsidRPr="00361838">
              <w:rPr>
                <w:sz w:val="16"/>
                <w:szCs w:val="16"/>
              </w:rPr>
              <w:t>0+2+0+0+0=2</w:t>
            </w:r>
          </w:p>
        </w:tc>
        <w:tc>
          <w:tcPr>
            <w:tcW w:w="689" w:type="dxa"/>
          </w:tcPr>
          <w:p w:rsidR="00253ECF" w:rsidRPr="00361838" w:rsidRDefault="00253ECF" w:rsidP="00253ECF">
            <w:pPr>
              <w:rPr>
                <w:sz w:val="16"/>
                <w:szCs w:val="16"/>
              </w:rPr>
            </w:pPr>
            <w:r w:rsidRPr="00361838">
              <w:rPr>
                <w:sz w:val="16"/>
                <w:szCs w:val="16"/>
              </w:rPr>
              <w:t>0+0+0+0+2=2</w:t>
            </w:r>
          </w:p>
        </w:tc>
        <w:tc>
          <w:tcPr>
            <w:tcW w:w="689" w:type="dxa"/>
          </w:tcPr>
          <w:p w:rsidR="00253ECF" w:rsidRPr="00361838" w:rsidRDefault="00253ECF" w:rsidP="00253ECF">
            <w:pPr>
              <w:rPr>
                <w:sz w:val="16"/>
                <w:szCs w:val="16"/>
              </w:rPr>
            </w:pPr>
            <w:r w:rsidRPr="00361838">
              <w:rPr>
                <w:sz w:val="16"/>
                <w:szCs w:val="16"/>
              </w:rPr>
              <w:t>2+2+2+1+2=9</w:t>
            </w:r>
          </w:p>
        </w:tc>
        <w:tc>
          <w:tcPr>
            <w:tcW w:w="689" w:type="dxa"/>
          </w:tcPr>
          <w:p w:rsidR="00253ECF" w:rsidRPr="00361838" w:rsidRDefault="00253ECF" w:rsidP="00253ECF">
            <w:pPr>
              <w:rPr>
                <w:sz w:val="16"/>
                <w:szCs w:val="16"/>
              </w:rPr>
            </w:pPr>
            <w:r w:rsidRPr="00361838">
              <w:rPr>
                <w:sz w:val="16"/>
                <w:szCs w:val="16"/>
              </w:rPr>
              <w:t>2+1+2+2+2=9</w:t>
            </w:r>
          </w:p>
        </w:tc>
        <w:tc>
          <w:tcPr>
            <w:tcW w:w="689" w:type="dxa"/>
          </w:tcPr>
          <w:p w:rsidR="00253ECF" w:rsidRPr="00361838" w:rsidRDefault="00253ECF" w:rsidP="00253ECF">
            <w:pPr>
              <w:rPr>
                <w:sz w:val="16"/>
                <w:szCs w:val="16"/>
              </w:rPr>
            </w:pPr>
            <w:r w:rsidRPr="00361838">
              <w:rPr>
                <w:sz w:val="16"/>
                <w:szCs w:val="16"/>
              </w:rPr>
              <w:t>1+1+1+1+1=5</w:t>
            </w:r>
          </w:p>
        </w:tc>
        <w:tc>
          <w:tcPr>
            <w:tcW w:w="689" w:type="dxa"/>
          </w:tcPr>
          <w:p w:rsidR="00253ECF" w:rsidRPr="00361838" w:rsidRDefault="00253ECF" w:rsidP="00253ECF">
            <w:pPr>
              <w:rPr>
                <w:sz w:val="16"/>
                <w:szCs w:val="16"/>
              </w:rPr>
            </w:pPr>
            <w:r w:rsidRPr="00361838">
              <w:rPr>
                <w:sz w:val="16"/>
                <w:szCs w:val="16"/>
              </w:rPr>
              <w:t>1+0+0+0+0=1</w:t>
            </w:r>
          </w:p>
        </w:tc>
        <w:tc>
          <w:tcPr>
            <w:tcW w:w="735" w:type="dxa"/>
          </w:tcPr>
          <w:p w:rsidR="00253ECF" w:rsidRPr="00361838" w:rsidRDefault="00253ECF" w:rsidP="00253ECF">
            <w:pPr>
              <w:rPr>
                <w:sz w:val="16"/>
                <w:szCs w:val="16"/>
              </w:rPr>
            </w:pPr>
            <w:r w:rsidRPr="00361838">
              <w:rPr>
                <w:sz w:val="16"/>
                <w:szCs w:val="16"/>
              </w:rPr>
              <w:t>2+2+0+2+2=8</w:t>
            </w:r>
          </w:p>
        </w:tc>
        <w:tc>
          <w:tcPr>
            <w:tcW w:w="689" w:type="dxa"/>
          </w:tcPr>
          <w:p w:rsidR="00253ECF" w:rsidRPr="00361838" w:rsidRDefault="00253ECF" w:rsidP="00253ECF">
            <w:pPr>
              <w:rPr>
                <w:sz w:val="16"/>
                <w:szCs w:val="16"/>
              </w:rPr>
            </w:pPr>
            <w:r w:rsidRPr="00361838">
              <w:rPr>
                <w:sz w:val="16"/>
                <w:szCs w:val="16"/>
              </w:rPr>
              <w:t>0+1+0+1+2=4</w:t>
            </w:r>
          </w:p>
        </w:tc>
        <w:tc>
          <w:tcPr>
            <w:tcW w:w="733" w:type="dxa"/>
          </w:tcPr>
          <w:p w:rsidR="00253ECF" w:rsidRPr="00361838" w:rsidRDefault="00253ECF" w:rsidP="00253ECF">
            <w:pPr>
              <w:rPr>
                <w:sz w:val="16"/>
                <w:szCs w:val="16"/>
              </w:rPr>
            </w:pPr>
            <w:r w:rsidRPr="00361838">
              <w:rPr>
                <w:sz w:val="16"/>
                <w:szCs w:val="16"/>
              </w:rPr>
              <w:t>5+6+3+7+6=27</w:t>
            </w:r>
          </w:p>
        </w:tc>
        <w:tc>
          <w:tcPr>
            <w:tcW w:w="689" w:type="dxa"/>
          </w:tcPr>
          <w:p w:rsidR="00253ECF" w:rsidRPr="00361838" w:rsidRDefault="00253ECF" w:rsidP="00253ECF">
            <w:pPr>
              <w:rPr>
                <w:sz w:val="16"/>
                <w:szCs w:val="16"/>
              </w:rPr>
            </w:pPr>
            <w:r w:rsidRPr="00361838">
              <w:rPr>
                <w:sz w:val="16"/>
                <w:szCs w:val="16"/>
              </w:rPr>
              <w:t>1+0+0+0+2=3</w:t>
            </w:r>
          </w:p>
        </w:tc>
        <w:tc>
          <w:tcPr>
            <w:tcW w:w="733" w:type="dxa"/>
          </w:tcPr>
          <w:p w:rsidR="00253ECF" w:rsidRPr="00361838" w:rsidRDefault="00253ECF" w:rsidP="00253ECF">
            <w:pPr>
              <w:rPr>
                <w:sz w:val="16"/>
                <w:szCs w:val="16"/>
              </w:rPr>
            </w:pPr>
            <w:r>
              <w:rPr>
                <w:sz w:val="16"/>
                <w:szCs w:val="16"/>
              </w:rPr>
              <w:t>2+4+0+2+2=10</w:t>
            </w:r>
          </w:p>
        </w:tc>
        <w:tc>
          <w:tcPr>
            <w:tcW w:w="733" w:type="dxa"/>
          </w:tcPr>
          <w:p w:rsidR="00253ECF" w:rsidRPr="00361838" w:rsidRDefault="00253ECF" w:rsidP="00253ECF">
            <w:pPr>
              <w:rPr>
                <w:sz w:val="16"/>
                <w:szCs w:val="16"/>
              </w:rPr>
            </w:pPr>
            <w:r>
              <w:rPr>
                <w:sz w:val="16"/>
                <w:szCs w:val="16"/>
              </w:rPr>
              <w:t>2+4+0+2+2=10</w:t>
            </w:r>
          </w:p>
        </w:tc>
        <w:tc>
          <w:tcPr>
            <w:tcW w:w="457" w:type="dxa"/>
          </w:tcPr>
          <w:p w:rsidR="00253ECF" w:rsidRPr="00361838" w:rsidRDefault="00253ECF" w:rsidP="00253ECF">
            <w:pPr>
              <w:rPr>
                <w:sz w:val="16"/>
                <w:szCs w:val="16"/>
              </w:rPr>
            </w:pPr>
          </w:p>
        </w:tc>
      </w:tr>
    </w:tbl>
    <w:p w:rsidR="00253ECF" w:rsidRDefault="00253ECF" w:rsidP="00253ECF">
      <w:pPr>
        <w:rPr>
          <w:rFonts w:ascii="Times New Roman" w:hAnsi="Times New Roman" w:cs="Times New Roman"/>
          <w:b/>
          <w:sz w:val="28"/>
          <w:szCs w:val="28"/>
        </w:rPr>
      </w:pPr>
      <w:r>
        <w:rPr>
          <w:rFonts w:ascii="Times New Roman" w:hAnsi="Times New Roman" w:cs="Times New Roman"/>
          <w:b/>
          <w:sz w:val="28"/>
          <w:szCs w:val="28"/>
        </w:rPr>
        <w:t>Приложение 4</w:t>
      </w:r>
      <w:r w:rsidR="000B3EDC">
        <w:rPr>
          <w:rFonts w:ascii="Times New Roman" w:hAnsi="Times New Roman" w:cs="Times New Roman"/>
          <w:b/>
          <w:sz w:val="28"/>
          <w:szCs w:val="28"/>
        </w:rPr>
        <w:t>. Функции</w:t>
      </w:r>
      <w:r w:rsidRPr="00253ECF">
        <w:rPr>
          <w:rFonts w:ascii="Times New Roman" w:hAnsi="Times New Roman" w:cs="Times New Roman"/>
          <w:b/>
          <w:sz w:val="28"/>
          <w:szCs w:val="28"/>
        </w:rPr>
        <w:t xml:space="preserve"> героев трагедий</w:t>
      </w:r>
    </w:p>
    <w:p w:rsidR="00253ECF" w:rsidRPr="00253ECF" w:rsidRDefault="00253ECF" w:rsidP="00253ECF">
      <w:pPr>
        <w:rPr>
          <w:rFonts w:ascii="Times New Roman" w:hAnsi="Times New Roman" w:cs="Times New Roman"/>
          <w:b/>
          <w:sz w:val="28"/>
          <w:szCs w:val="28"/>
        </w:rPr>
      </w:pPr>
    </w:p>
    <w:p w:rsidR="00253ECF" w:rsidRPr="002C2AB2" w:rsidRDefault="00253ECF" w:rsidP="002C2AB2">
      <w:pPr>
        <w:rPr>
          <w:rFonts w:ascii="Times New Roman" w:hAnsi="Times New Roman" w:cs="Times New Roman"/>
          <w:sz w:val="20"/>
          <w:szCs w:val="20"/>
        </w:rPr>
      </w:pPr>
    </w:p>
    <w:sectPr w:rsidR="00253ECF" w:rsidRPr="002C2AB2" w:rsidSect="00253ECF">
      <w:footnotePr>
        <w:numRestart w:val="eachPage"/>
      </w:footnotePr>
      <w:pgSz w:w="11906" w:h="16838"/>
      <w:pgMar w:top="567"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0A" w:rsidRDefault="00C2440A" w:rsidP="00463D4C">
      <w:pPr>
        <w:spacing w:after="0" w:line="240" w:lineRule="auto"/>
      </w:pPr>
      <w:r>
        <w:separator/>
      </w:r>
    </w:p>
  </w:endnote>
  <w:endnote w:type="continuationSeparator" w:id="0">
    <w:p w:rsidR="00C2440A" w:rsidRDefault="00C2440A" w:rsidP="0046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78974"/>
      <w:docPartObj>
        <w:docPartGallery w:val="Page Numbers (Bottom of Page)"/>
        <w:docPartUnique/>
      </w:docPartObj>
    </w:sdtPr>
    <w:sdtContent>
      <w:p w:rsidR="00253ECF" w:rsidRDefault="00253ECF">
        <w:pPr>
          <w:pStyle w:val="ab"/>
          <w:jc w:val="center"/>
        </w:pPr>
        <w:r>
          <w:fldChar w:fldCharType="begin"/>
        </w:r>
        <w:r>
          <w:instrText>PAGE   \* MERGEFORMAT</w:instrText>
        </w:r>
        <w:r>
          <w:fldChar w:fldCharType="separate"/>
        </w:r>
        <w:r w:rsidR="000B3EDC">
          <w:rPr>
            <w:noProof/>
          </w:rPr>
          <w:t>3</w:t>
        </w:r>
        <w:r>
          <w:fldChar w:fldCharType="end"/>
        </w:r>
      </w:p>
    </w:sdtContent>
  </w:sdt>
  <w:p w:rsidR="00253ECF" w:rsidRDefault="00253EC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0A" w:rsidRDefault="00C2440A" w:rsidP="00463D4C">
      <w:pPr>
        <w:spacing w:after="0" w:line="240" w:lineRule="auto"/>
      </w:pPr>
      <w:r>
        <w:separator/>
      </w:r>
    </w:p>
  </w:footnote>
  <w:footnote w:type="continuationSeparator" w:id="0">
    <w:p w:rsidR="00C2440A" w:rsidRDefault="00C2440A" w:rsidP="00463D4C">
      <w:pPr>
        <w:spacing w:after="0" w:line="240" w:lineRule="auto"/>
      </w:pPr>
      <w:r>
        <w:continuationSeparator/>
      </w:r>
    </w:p>
  </w:footnote>
  <w:footnote w:id="1">
    <w:p w:rsidR="00253ECF" w:rsidRPr="00463D4C" w:rsidRDefault="00253ECF">
      <w:pPr>
        <w:pStyle w:val="a6"/>
      </w:pPr>
      <w:r>
        <w:rPr>
          <w:rStyle w:val="a8"/>
        </w:rPr>
        <w:footnoteRef/>
      </w:r>
      <w:r>
        <w:t xml:space="preserve"> Бочкарев В. А. Стихотворная трагедия конца </w:t>
      </w:r>
      <w:r>
        <w:rPr>
          <w:lang w:val="en-US"/>
        </w:rPr>
        <w:t>XVIII</w:t>
      </w:r>
      <w:r w:rsidRPr="00463D4C">
        <w:t xml:space="preserve"> </w:t>
      </w:r>
      <w:r>
        <w:t>–</w:t>
      </w:r>
      <w:r w:rsidRPr="00463D4C">
        <w:t xml:space="preserve"> </w:t>
      </w:r>
      <w:r>
        <w:t xml:space="preserve">начала </w:t>
      </w:r>
      <w:r>
        <w:rPr>
          <w:lang w:val="en-US"/>
        </w:rPr>
        <w:t>XIX</w:t>
      </w:r>
      <w:r w:rsidRPr="00463D4C">
        <w:t xml:space="preserve"> </w:t>
      </w:r>
      <w:r>
        <w:t xml:space="preserve">века // Стихотворная трагедия конца </w:t>
      </w:r>
      <w:r>
        <w:rPr>
          <w:lang w:val="en-US"/>
        </w:rPr>
        <w:t>XVIII</w:t>
      </w:r>
      <w:r w:rsidRPr="00463D4C">
        <w:t xml:space="preserve"> </w:t>
      </w:r>
      <w:r>
        <w:t>–</w:t>
      </w:r>
      <w:r w:rsidRPr="00463D4C">
        <w:t xml:space="preserve"> </w:t>
      </w:r>
      <w:r>
        <w:t xml:space="preserve">начала </w:t>
      </w:r>
      <w:r>
        <w:rPr>
          <w:lang w:val="en-US"/>
        </w:rPr>
        <w:t>XIX</w:t>
      </w:r>
      <w:r w:rsidRPr="00463D4C">
        <w:t xml:space="preserve"> </w:t>
      </w:r>
      <w:r>
        <w:t xml:space="preserve">века. М.; Л.: Советский писатель, 1964. С. 5-62. </w:t>
      </w:r>
    </w:p>
  </w:footnote>
  <w:footnote w:id="2">
    <w:p w:rsidR="00253ECF" w:rsidRDefault="00253ECF">
      <w:pPr>
        <w:pStyle w:val="a6"/>
      </w:pPr>
      <w:r>
        <w:rPr>
          <w:rStyle w:val="a8"/>
        </w:rPr>
        <w:footnoteRef/>
      </w:r>
      <w:r>
        <w:t xml:space="preserve"> </w:t>
      </w:r>
      <w:r w:rsidRPr="008546D0">
        <w:t>Стенник Ю. В. Жанр трагедии в русской литературе: эпоха классици</w:t>
      </w:r>
      <w:r>
        <w:t>зма. Л.: Наука</w:t>
      </w:r>
      <w:r w:rsidRPr="008546D0">
        <w:t>, 1981. 168 с.</w:t>
      </w:r>
    </w:p>
  </w:footnote>
  <w:footnote w:id="3">
    <w:p w:rsidR="00253ECF" w:rsidRDefault="00253ECF">
      <w:pPr>
        <w:pStyle w:val="a6"/>
      </w:pPr>
      <w:r>
        <w:rPr>
          <w:rStyle w:val="a8"/>
        </w:rPr>
        <w:footnoteRef/>
      </w:r>
      <w:r>
        <w:t xml:space="preserve"> </w:t>
      </w:r>
      <w:r w:rsidRPr="00392E43">
        <w:t>Серман И. З. Русский классицизм: Поэзия. Драма. Сатира. Л.: Наука, 1973.</w:t>
      </w:r>
      <w:r>
        <w:t xml:space="preserve"> С. 139. </w:t>
      </w:r>
    </w:p>
  </w:footnote>
  <w:footnote w:id="4">
    <w:p w:rsidR="00253ECF" w:rsidRDefault="00253ECF">
      <w:pPr>
        <w:pStyle w:val="a6"/>
      </w:pPr>
      <w:r>
        <w:rPr>
          <w:rStyle w:val="a8"/>
        </w:rPr>
        <w:footnoteRef/>
      </w:r>
      <w:r>
        <w:t xml:space="preserve"> </w:t>
      </w:r>
      <w:r w:rsidRPr="008D034B">
        <w:t>Гуковский Г. А. Русская литерат</w:t>
      </w:r>
      <w:r>
        <w:t xml:space="preserve">ура XVIII века: учебник для вузов. М.: Аспект Пресс, </w:t>
      </w:r>
      <w:r w:rsidRPr="008D034B">
        <w:t>1998. 453 с.</w:t>
      </w:r>
    </w:p>
  </w:footnote>
  <w:footnote w:id="5">
    <w:p w:rsidR="00253ECF" w:rsidRDefault="00253ECF">
      <w:pPr>
        <w:pStyle w:val="a6"/>
      </w:pPr>
      <w:r>
        <w:rPr>
          <w:rStyle w:val="a8"/>
        </w:rPr>
        <w:footnoteRef/>
      </w:r>
      <w:r>
        <w:t xml:space="preserve"> </w:t>
      </w:r>
      <w:r w:rsidRPr="00347BA8">
        <w:t>Берков П. Н. Александр Петрович Сумароков. 1717-1777. Л.; М.: Искусство, 1949. 100 с.</w:t>
      </w:r>
    </w:p>
  </w:footnote>
  <w:footnote w:id="6">
    <w:p w:rsidR="00253ECF" w:rsidRPr="00D45F3F" w:rsidRDefault="00253ECF">
      <w:pPr>
        <w:pStyle w:val="a6"/>
        <w:rPr>
          <w:lang w:val="en-US"/>
        </w:rPr>
      </w:pPr>
      <w:r>
        <w:rPr>
          <w:rStyle w:val="a8"/>
        </w:rPr>
        <w:footnoteRef/>
      </w:r>
      <w:r>
        <w:t xml:space="preserve"> </w:t>
      </w:r>
      <w:r w:rsidRPr="00347BA8">
        <w:t>Стенник Ю. В. Жанр трагедии в русской литературе: эпоха классицизма</w:t>
      </w:r>
      <w:r>
        <w:t>. С</w:t>
      </w:r>
      <w:r w:rsidRPr="00D45F3F">
        <w:rPr>
          <w:lang w:val="en-US"/>
        </w:rPr>
        <w:t xml:space="preserve">. 32. </w:t>
      </w:r>
    </w:p>
  </w:footnote>
  <w:footnote w:id="7">
    <w:p w:rsidR="00253ECF" w:rsidRPr="009A42C1" w:rsidRDefault="00253ECF" w:rsidP="009A42C1">
      <w:pPr>
        <w:pStyle w:val="a6"/>
      </w:pPr>
      <w:r>
        <w:rPr>
          <w:rStyle w:val="a8"/>
        </w:rPr>
        <w:footnoteRef/>
      </w:r>
      <w:r w:rsidRPr="009A42C1">
        <w:rPr>
          <w:lang w:val="en-US"/>
        </w:rPr>
        <w:t xml:space="preserve"> Ospovat K. Terror and Pity: Aleksandr Sumarokov and the Theater of Power in Elizabethan Russia. </w:t>
      </w:r>
      <w:r w:rsidRPr="009A42C1">
        <w:t>Boston: Academic Studies Press, 2016. 328 р.</w:t>
      </w:r>
    </w:p>
  </w:footnote>
  <w:footnote w:id="8">
    <w:p w:rsidR="00253ECF" w:rsidRPr="00366171" w:rsidRDefault="00253ECF" w:rsidP="00337A7A">
      <w:pPr>
        <w:pStyle w:val="a6"/>
        <w:jc w:val="both"/>
      </w:pPr>
      <w:r>
        <w:rPr>
          <w:rStyle w:val="a8"/>
        </w:rPr>
        <w:footnoteRef/>
      </w:r>
      <w:r>
        <w:t xml:space="preserve"> </w:t>
      </w:r>
      <w:r w:rsidRPr="00366171">
        <w:t>Булич Н. Н. Сумароков и современная ему критика. СПб.: Тип. Э. Праца, 1854. 290 с.</w:t>
      </w:r>
    </w:p>
  </w:footnote>
  <w:footnote w:id="9">
    <w:p w:rsidR="00253ECF" w:rsidRDefault="00253ECF" w:rsidP="00337A7A">
      <w:pPr>
        <w:pStyle w:val="a6"/>
        <w:jc w:val="both"/>
      </w:pPr>
      <w:r>
        <w:rPr>
          <w:rStyle w:val="a8"/>
        </w:rPr>
        <w:footnoteRef/>
      </w:r>
      <w:r>
        <w:t xml:space="preserve"> </w:t>
      </w:r>
      <w:r w:rsidRPr="00366171">
        <w:t>Стоюнин В. Я. Александр Петрович Сумароков. СПб.: Тип. Я. Ионсона, 1856. 172 с.</w:t>
      </w:r>
    </w:p>
  </w:footnote>
  <w:footnote w:id="10">
    <w:p w:rsidR="00253ECF" w:rsidRDefault="00253ECF" w:rsidP="00337A7A">
      <w:pPr>
        <w:pStyle w:val="a6"/>
        <w:jc w:val="both"/>
      </w:pPr>
      <w:r>
        <w:rPr>
          <w:rStyle w:val="a8"/>
        </w:rPr>
        <w:footnoteRef/>
      </w:r>
      <w:r>
        <w:t xml:space="preserve"> </w:t>
      </w:r>
      <w:r w:rsidRPr="00366171">
        <w:t>Гуковский Г. А. Очерки по истории русской литературы XVIII века: Дворянская фронда в литературе 1750-х — 1760-х годов. М.; Л.: Изд-во АН СССР, 1936. 239 с.</w:t>
      </w:r>
    </w:p>
  </w:footnote>
  <w:footnote w:id="11">
    <w:p w:rsidR="00253ECF" w:rsidRDefault="00253ECF" w:rsidP="00337A7A">
      <w:pPr>
        <w:pStyle w:val="a6"/>
        <w:jc w:val="both"/>
      </w:pPr>
      <w:r>
        <w:rPr>
          <w:rStyle w:val="a8"/>
        </w:rPr>
        <w:footnoteRef/>
      </w:r>
      <w:r>
        <w:t xml:space="preserve"> </w:t>
      </w:r>
      <w:r w:rsidRPr="00337A7A">
        <w:t>Берков П.</w:t>
      </w:r>
      <w:r>
        <w:t xml:space="preserve"> </w:t>
      </w:r>
      <w:r w:rsidRPr="00337A7A">
        <w:t xml:space="preserve">Н. У истоков дворянской литературы 18 </w:t>
      </w:r>
      <w:r>
        <w:t>века // Лит. наследство. 1933. №</w:t>
      </w:r>
      <w:r w:rsidRPr="00337A7A">
        <w:t xml:space="preserve"> 9-10. С. 424-425.  </w:t>
      </w:r>
    </w:p>
  </w:footnote>
  <w:footnote w:id="12">
    <w:p w:rsidR="00253ECF" w:rsidRDefault="00253ECF" w:rsidP="00337A7A">
      <w:pPr>
        <w:pStyle w:val="a6"/>
        <w:jc w:val="both"/>
      </w:pPr>
      <w:r>
        <w:rPr>
          <w:rStyle w:val="a8"/>
        </w:rPr>
        <w:footnoteRef/>
      </w:r>
      <w:r>
        <w:t xml:space="preserve"> </w:t>
      </w:r>
      <w:r w:rsidRPr="00366171">
        <w:t>Всеволодский-Гернгросс В. Н. Политические идеи русской классицистской трагедии // О театре: сб. ст. Л.; М.</w:t>
      </w:r>
      <w:r>
        <w:t>: Искусство, 1940. С. 106-</w:t>
      </w:r>
      <w:r w:rsidRPr="00366171">
        <w:t>133.</w:t>
      </w:r>
    </w:p>
  </w:footnote>
  <w:footnote w:id="13">
    <w:p w:rsidR="00253ECF" w:rsidRPr="00052BF9" w:rsidRDefault="00253ECF" w:rsidP="00337A7A">
      <w:pPr>
        <w:pStyle w:val="a6"/>
        <w:jc w:val="both"/>
        <w:rPr>
          <w:lang w:val="en-US"/>
        </w:rPr>
      </w:pPr>
      <w:r>
        <w:rPr>
          <w:rStyle w:val="a8"/>
        </w:rPr>
        <w:footnoteRef/>
      </w:r>
      <w:r>
        <w:t xml:space="preserve"> </w:t>
      </w:r>
      <w:r w:rsidRPr="00366171">
        <w:t>Бочкарев В. А. Русская историческая драматургия второй половины XVIII века (Тредиаковский, Ломоносов, Сумароков). Куйбышев</w:t>
      </w:r>
      <w:r w:rsidRPr="00052BF9">
        <w:rPr>
          <w:lang w:val="en-US"/>
        </w:rPr>
        <w:t xml:space="preserve">: </w:t>
      </w:r>
      <w:r w:rsidRPr="00366171">
        <w:t>КПИ</w:t>
      </w:r>
      <w:r w:rsidRPr="00052BF9">
        <w:rPr>
          <w:lang w:val="en-US"/>
        </w:rPr>
        <w:t xml:space="preserve">, 1982. 92 </w:t>
      </w:r>
      <w:r w:rsidRPr="00366171">
        <w:t>с</w:t>
      </w:r>
      <w:r w:rsidRPr="00052BF9">
        <w:rPr>
          <w:lang w:val="en-US"/>
        </w:rPr>
        <w:t>.</w:t>
      </w:r>
    </w:p>
  </w:footnote>
  <w:footnote w:id="14">
    <w:p w:rsidR="00253ECF" w:rsidRPr="001325A3" w:rsidRDefault="00253ECF" w:rsidP="00337A7A">
      <w:pPr>
        <w:pStyle w:val="a6"/>
        <w:jc w:val="both"/>
        <w:rPr>
          <w:lang w:val="en-US"/>
        </w:rPr>
      </w:pPr>
      <w:r>
        <w:rPr>
          <w:rStyle w:val="a8"/>
        </w:rPr>
        <w:footnoteRef/>
      </w:r>
      <w:r w:rsidRPr="00E6023B">
        <w:rPr>
          <w:lang w:val="en-US"/>
        </w:rPr>
        <w:t xml:space="preserve"> Ospovat K. Terror and Pity: Aleksandr Sumarokov and the Theater of Power in Elizabethan Russia. </w:t>
      </w:r>
      <w:r w:rsidRPr="001325A3">
        <w:rPr>
          <w:lang w:val="en-US"/>
        </w:rPr>
        <w:t xml:space="preserve">Boston: Academic Studies Press, 2016. 328 </w:t>
      </w:r>
      <w:r w:rsidRPr="00E6023B">
        <w:t>р</w:t>
      </w:r>
      <w:r w:rsidRPr="001325A3">
        <w:rPr>
          <w:lang w:val="en-US"/>
        </w:rPr>
        <w:t>.</w:t>
      </w:r>
    </w:p>
  </w:footnote>
  <w:footnote w:id="15">
    <w:p w:rsidR="00253ECF" w:rsidRPr="006A5CCB" w:rsidRDefault="00253ECF" w:rsidP="00D45F3F">
      <w:pPr>
        <w:pStyle w:val="a6"/>
      </w:pPr>
      <w:r>
        <w:rPr>
          <w:rStyle w:val="a8"/>
        </w:rPr>
        <w:footnoteRef/>
      </w:r>
      <w:r w:rsidRPr="001325A3">
        <w:rPr>
          <w:lang w:val="en-US"/>
        </w:rPr>
        <w:t xml:space="preserve"> </w:t>
      </w:r>
      <w:r>
        <w:t>См</w:t>
      </w:r>
      <w:r w:rsidRPr="001325A3">
        <w:rPr>
          <w:lang w:val="en-US"/>
        </w:rPr>
        <w:t xml:space="preserve">. </w:t>
      </w:r>
      <w:r>
        <w:t>напр</w:t>
      </w:r>
      <w:r w:rsidRPr="001325A3">
        <w:rPr>
          <w:lang w:val="en-US"/>
        </w:rPr>
        <w:t xml:space="preserve">.: </w:t>
      </w:r>
      <w:r w:rsidRPr="00C04AD0">
        <w:t>Дмитревский</w:t>
      </w:r>
      <w:r w:rsidRPr="001325A3">
        <w:rPr>
          <w:lang w:val="en-US"/>
        </w:rPr>
        <w:t xml:space="preserve"> </w:t>
      </w:r>
      <w:r w:rsidRPr="00C04AD0">
        <w:t>И</w:t>
      </w:r>
      <w:r w:rsidRPr="001325A3">
        <w:rPr>
          <w:lang w:val="en-US"/>
        </w:rPr>
        <w:t xml:space="preserve">. </w:t>
      </w:r>
      <w:r w:rsidRPr="00C04AD0">
        <w:t>А</w:t>
      </w:r>
      <w:r w:rsidRPr="001325A3">
        <w:rPr>
          <w:lang w:val="en-US"/>
        </w:rPr>
        <w:t xml:space="preserve">.  </w:t>
      </w:r>
      <w:r w:rsidRPr="00C04AD0">
        <w:t>Слово похвальное</w:t>
      </w:r>
      <w:r>
        <w:t xml:space="preserve"> Александру Петровичу Сумарокову... СПб.: Морская типография</w:t>
      </w:r>
      <w:r w:rsidRPr="00C04AD0">
        <w:t>, 1807. 38 с.</w:t>
      </w:r>
      <w:r>
        <w:t xml:space="preserve">; </w:t>
      </w:r>
      <w:r w:rsidRPr="00C04AD0">
        <w:t>Тредиаковский В. К. Письмо, в котором содержится рассуждение о стихотворении</w:t>
      </w:r>
      <w:r>
        <w:t xml:space="preserve">… // Критика </w:t>
      </w:r>
      <w:r>
        <w:rPr>
          <w:lang w:val="en-US"/>
        </w:rPr>
        <w:t>XVIII</w:t>
      </w:r>
      <w:r w:rsidRPr="006A5CCB">
        <w:t xml:space="preserve"> </w:t>
      </w:r>
      <w:r>
        <w:t xml:space="preserve">века. М.: Олимп, 2002. С. 29-109. </w:t>
      </w:r>
    </w:p>
  </w:footnote>
  <w:footnote w:id="16">
    <w:p w:rsidR="00253ECF" w:rsidRDefault="00253ECF">
      <w:pPr>
        <w:pStyle w:val="a6"/>
      </w:pPr>
      <w:r>
        <w:rPr>
          <w:rStyle w:val="a8"/>
        </w:rPr>
        <w:footnoteRef/>
      </w:r>
      <w:r>
        <w:t xml:space="preserve"> </w:t>
      </w:r>
      <w:r w:rsidRPr="00D45F3F">
        <w:t>Гуковский Г. А. О сумароковской трагедии // Гуковский Г. А. Ранние работы по истории русской поэз</w:t>
      </w:r>
      <w:r>
        <w:t>ии XVIII века. М., 2001. С. 214-</w:t>
      </w:r>
      <w:r w:rsidRPr="00D45F3F">
        <w:t>229.</w:t>
      </w:r>
    </w:p>
  </w:footnote>
  <w:footnote w:id="17">
    <w:p w:rsidR="00253ECF" w:rsidRDefault="00253ECF" w:rsidP="0025788B">
      <w:pPr>
        <w:pStyle w:val="a6"/>
      </w:pPr>
      <w:r>
        <w:rPr>
          <w:rStyle w:val="a8"/>
        </w:rPr>
        <w:footnoteRef/>
      </w:r>
      <w:r>
        <w:t xml:space="preserve"> Маркович В. М. Концепция «стадиальности литературного развития» в работах Г.А. Гуковского 1940-х годов // НЛО. 2002. № 3 (55). С. 130–149.</w:t>
      </w:r>
    </w:p>
  </w:footnote>
  <w:footnote w:id="18">
    <w:p w:rsidR="00253ECF" w:rsidRPr="0025788B" w:rsidRDefault="00253ECF" w:rsidP="0025788B">
      <w:pPr>
        <w:pStyle w:val="a6"/>
      </w:pPr>
      <w:r>
        <w:rPr>
          <w:rStyle w:val="a8"/>
        </w:rPr>
        <w:footnoteRef/>
      </w:r>
      <w:r>
        <w:t xml:space="preserve"> См. напр.: </w:t>
      </w:r>
      <w:r w:rsidRPr="0025788B">
        <w:t>Гуськов Н. А. Жанровое своеобразие драматургии писателей сумароковской школы // Печатный Язгулямский сбор</w:t>
      </w:r>
      <w:r>
        <w:t xml:space="preserve">ник. Вып. 2. СПб., 1997. С. 79—88; </w:t>
      </w:r>
      <w:r w:rsidRPr="0025788B">
        <w:t>Бухаркин П. Е. Историческое имя в трагедии русского классицизма: между абстракцией и реальностью // Литературная культура России XVIII век</w:t>
      </w:r>
      <w:r>
        <w:t xml:space="preserve">а. Вып. 8. СПб., 2019. С. 46—69 и др. </w:t>
      </w:r>
    </w:p>
  </w:footnote>
  <w:footnote w:id="19">
    <w:p w:rsidR="00253ECF" w:rsidRDefault="00253ECF" w:rsidP="008B2F0C">
      <w:pPr>
        <w:pStyle w:val="a6"/>
      </w:pPr>
      <w:r>
        <w:rPr>
          <w:rStyle w:val="a8"/>
        </w:rPr>
        <w:footnoteRef/>
      </w:r>
      <w:r>
        <w:t xml:space="preserve"> Сумароков А. П. Письмо Г. Г. Орлову, 25 января 1769 г. // </w:t>
      </w:r>
      <w:r w:rsidRPr="00EB5A4D">
        <w:t>Письма русских писателей XVIII века. Л., 1980.</w:t>
      </w:r>
      <w:r>
        <w:t xml:space="preserve"> С. 116. </w:t>
      </w:r>
    </w:p>
  </w:footnote>
  <w:footnote w:id="20">
    <w:p w:rsidR="00253ECF" w:rsidRDefault="00253ECF" w:rsidP="008B2F0C">
      <w:pPr>
        <w:pStyle w:val="a6"/>
      </w:pPr>
      <w:r>
        <w:rPr>
          <w:rStyle w:val="a8"/>
        </w:rPr>
        <w:footnoteRef/>
      </w:r>
      <w:r>
        <w:t xml:space="preserve"> Там же. </w:t>
      </w:r>
    </w:p>
  </w:footnote>
  <w:footnote w:id="21">
    <w:p w:rsidR="00253ECF" w:rsidRPr="00987C10" w:rsidRDefault="00253ECF" w:rsidP="008B2F0C">
      <w:pPr>
        <w:pStyle w:val="a6"/>
      </w:pPr>
      <w:r>
        <w:rPr>
          <w:rStyle w:val="a8"/>
        </w:rPr>
        <w:footnoteRef/>
      </w:r>
      <w:r>
        <w:t xml:space="preserve"> </w:t>
      </w:r>
      <w:r w:rsidRPr="00987C10">
        <w:t>Резанов В. И. Парижские рукописные тексты сочинений А. П. Сумарокова // Известия Отделения русского языка и словесности Академии Наук. Т. XII, кн. 2. СПб., 1907.</w:t>
      </w:r>
      <w:r>
        <w:t xml:space="preserve"> С. 144-170. </w:t>
      </w:r>
    </w:p>
  </w:footnote>
  <w:footnote w:id="22">
    <w:p w:rsidR="00253ECF" w:rsidRDefault="00253ECF" w:rsidP="008B2F0C">
      <w:pPr>
        <w:pStyle w:val="a6"/>
      </w:pPr>
      <w:r>
        <w:rPr>
          <w:rStyle w:val="a8"/>
        </w:rPr>
        <w:footnoteRef/>
      </w:r>
      <w:r>
        <w:t xml:space="preserve"> </w:t>
      </w:r>
      <w:r w:rsidRPr="00987C10">
        <w:rPr>
          <w:lang w:val="en-US"/>
        </w:rPr>
        <w:t>Badalic</w:t>
      </w:r>
      <w:r w:rsidRPr="00987C10">
        <w:t xml:space="preserve"> </w:t>
      </w:r>
      <w:r w:rsidRPr="00987C10">
        <w:rPr>
          <w:lang w:val="en-US"/>
        </w:rPr>
        <w:t>J</w:t>
      </w:r>
      <w:r w:rsidRPr="00987C10">
        <w:t xml:space="preserve">. </w:t>
      </w:r>
      <w:r w:rsidRPr="00987C10">
        <w:rPr>
          <w:lang w:val="en-US"/>
        </w:rPr>
        <w:t>Dvije</w:t>
      </w:r>
      <w:r w:rsidRPr="00987C10">
        <w:t xml:space="preserve"> </w:t>
      </w:r>
      <w:r w:rsidRPr="00987C10">
        <w:rPr>
          <w:lang w:val="en-US"/>
        </w:rPr>
        <w:t>sumarokovijeve</w:t>
      </w:r>
      <w:r w:rsidRPr="00987C10">
        <w:t xml:space="preserve"> </w:t>
      </w:r>
      <w:r w:rsidRPr="00987C10">
        <w:rPr>
          <w:lang w:val="en-US"/>
        </w:rPr>
        <w:t>tragedije</w:t>
      </w:r>
      <w:r w:rsidRPr="00987C10">
        <w:t xml:space="preserve"> </w:t>
      </w:r>
      <w:r w:rsidRPr="00987C10">
        <w:rPr>
          <w:lang w:val="en-US"/>
        </w:rPr>
        <w:t>u</w:t>
      </w:r>
      <w:r w:rsidRPr="00987C10">
        <w:t xml:space="preserve"> </w:t>
      </w:r>
      <w:r w:rsidRPr="00987C10">
        <w:rPr>
          <w:lang w:val="en-US"/>
        </w:rPr>
        <w:t>rukopisima</w:t>
      </w:r>
      <w:r w:rsidRPr="00987C10">
        <w:t xml:space="preserve"> </w:t>
      </w:r>
      <w:r w:rsidRPr="00987C10">
        <w:rPr>
          <w:lang w:val="en-US"/>
        </w:rPr>
        <w:t>Zagrebacke</w:t>
      </w:r>
      <w:r w:rsidRPr="00987C10">
        <w:t xml:space="preserve"> </w:t>
      </w:r>
      <w:r w:rsidRPr="00987C10">
        <w:rPr>
          <w:lang w:val="en-US"/>
        </w:rPr>
        <w:t>sveucilisn</w:t>
      </w:r>
      <w:r w:rsidRPr="00987C10">
        <w:t xml:space="preserve">е </w:t>
      </w:r>
      <w:r w:rsidRPr="00987C10">
        <w:rPr>
          <w:lang w:val="en-US"/>
        </w:rPr>
        <w:t>knjiznice</w:t>
      </w:r>
      <w:r w:rsidRPr="00987C10">
        <w:t xml:space="preserve"> // </w:t>
      </w:r>
      <w:r w:rsidRPr="00987C10">
        <w:rPr>
          <w:lang w:val="en-US"/>
        </w:rPr>
        <w:t>Zbornik</w:t>
      </w:r>
      <w:r w:rsidRPr="00987C10">
        <w:t xml:space="preserve"> </w:t>
      </w:r>
      <w:r w:rsidRPr="00987C10">
        <w:rPr>
          <w:lang w:val="en-US"/>
        </w:rPr>
        <w:t>radova</w:t>
      </w:r>
      <w:r w:rsidRPr="00987C10">
        <w:t xml:space="preserve">. </w:t>
      </w:r>
      <w:r w:rsidRPr="00987C10">
        <w:rPr>
          <w:lang w:val="en-US"/>
        </w:rPr>
        <w:t>Zagreb</w:t>
      </w:r>
      <w:r w:rsidRPr="00987C10">
        <w:t>, 1951.</w:t>
      </w:r>
      <w:r>
        <w:t xml:space="preserve"> S. 287-</w:t>
      </w:r>
      <w:r w:rsidRPr="00202CB4">
        <w:t>310.</w:t>
      </w:r>
    </w:p>
  </w:footnote>
  <w:footnote w:id="23">
    <w:p w:rsidR="00253ECF" w:rsidRPr="00987C10" w:rsidRDefault="00253ECF" w:rsidP="008B2F0C">
      <w:pPr>
        <w:pStyle w:val="a6"/>
      </w:pPr>
      <w:r>
        <w:rPr>
          <w:rStyle w:val="a8"/>
        </w:rPr>
        <w:footnoteRef/>
      </w:r>
      <w:r>
        <w:t xml:space="preserve"> </w:t>
      </w:r>
      <w:r w:rsidRPr="00987C10">
        <w:t>Стенник Ю. В. Примечания // Сумароков А. П. Драматические произведения. Л., 1990. С. 461.</w:t>
      </w:r>
    </w:p>
  </w:footnote>
  <w:footnote w:id="24">
    <w:p w:rsidR="00253ECF" w:rsidRPr="00987C10" w:rsidRDefault="00253ECF" w:rsidP="008B2F0C">
      <w:pPr>
        <w:pStyle w:val="a6"/>
      </w:pPr>
      <w:r>
        <w:rPr>
          <w:rStyle w:val="a8"/>
        </w:rPr>
        <w:footnoteRef/>
      </w:r>
      <w:r>
        <w:t xml:space="preserve"> Бадалич Й. М. Загребские рукописи русский драм XVIII в. // </w:t>
      </w:r>
      <w:r>
        <w:rPr>
          <w:lang w:val="en-US"/>
        </w:rPr>
        <w:t>XVIII</w:t>
      </w:r>
      <w:r>
        <w:t xml:space="preserve"> век: сб. 7. Л</w:t>
      </w:r>
      <w:r w:rsidRPr="00987C10">
        <w:t xml:space="preserve">., 1964. </w:t>
      </w:r>
      <w:r>
        <w:t>С</w:t>
      </w:r>
      <w:r w:rsidRPr="00987C10">
        <w:t xml:space="preserve">. 129.       </w:t>
      </w:r>
    </w:p>
  </w:footnote>
  <w:footnote w:id="25">
    <w:p w:rsidR="00253ECF" w:rsidRPr="006B2DFF" w:rsidRDefault="00253ECF" w:rsidP="008B2F0C">
      <w:pPr>
        <w:pStyle w:val="a6"/>
      </w:pPr>
      <w:r>
        <w:rPr>
          <w:rStyle w:val="a8"/>
        </w:rPr>
        <w:footnoteRef/>
      </w:r>
      <w:r w:rsidRPr="00AC551A">
        <w:t xml:space="preserve"> У нас нет формальных подтверждений того, что обе рукописи представляют собой именно авторские варианты текста, а не сторонние правки, внесенные переписчиками, например, с целью улучшить текст для постановки на домашнем театре (так, в числе прочего, нет данных о том, является ли какая-либо найденная рукопись автографом). В то же время</w:t>
      </w:r>
      <w:r>
        <w:t xml:space="preserve"> такое умозаключение представляется практически неоспоримым, во-первых, из-за идентичности основных тенденций правки при переходе от «загребского» к «парижскому» и от «парижского» к окончательному вар., во-вторых, из-за сходства этих тенденций и путей правки других сумароковских трагедий. Кроме того, </w:t>
      </w:r>
      <w:r w:rsidRPr="006B2DFF">
        <w:t>тексты, записанные в сборниках, не является несомненным, абсолютно точным списками ранней редакции «Семиры», как их воспринимали иссл</w:t>
      </w:r>
      <w:r>
        <w:t xml:space="preserve">едователи. Оба они содержат </w:t>
      </w:r>
      <w:r w:rsidRPr="006B2DFF">
        <w:t>очевидные описки и ошибки (например, «На братие мужество я льщуся уповать»</w:t>
      </w:r>
      <w:r>
        <w:rPr>
          <w:vertAlign w:val="superscript"/>
        </w:rPr>
        <w:t xml:space="preserve"> </w:t>
      </w:r>
      <w:r w:rsidRPr="006B2DFF">
        <w:t>вместо «на братне» в загребском списке или «Прости к мучительству немилосердно власть» вместо «простри» в парижском</w:t>
      </w:r>
      <w:r>
        <w:t xml:space="preserve"> или многочисленные случаи, связанные с «грубыми», т.е. не на стопу, а на слог нарушениями размера</w:t>
      </w:r>
      <w:r w:rsidRPr="006B2DFF">
        <w:t>)</w:t>
      </w:r>
      <w:r>
        <w:t xml:space="preserve">. </w:t>
      </w:r>
    </w:p>
  </w:footnote>
  <w:footnote w:id="26">
    <w:p w:rsidR="00253ECF" w:rsidRPr="00824068" w:rsidRDefault="00253ECF" w:rsidP="008B2F0C">
      <w:pPr>
        <w:pStyle w:val="a6"/>
      </w:pPr>
      <w:r>
        <w:rPr>
          <w:rStyle w:val="a8"/>
        </w:rPr>
        <w:footnoteRef/>
      </w:r>
      <w:r w:rsidRPr="00970E7D">
        <w:rPr>
          <w:lang w:val="en-US"/>
        </w:rPr>
        <w:t xml:space="preserve"> </w:t>
      </w:r>
      <w:r>
        <w:rPr>
          <w:lang w:val="en-US"/>
        </w:rPr>
        <w:t>Badalic</w:t>
      </w:r>
      <w:r w:rsidRPr="00970E7D">
        <w:rPr>
          <w:lang w:val="en-US"/>
        </w:rPr>
        <w:t xml:space="preserve"> </w:t>
      </w:r>
      <w:r>
        <w:rPr>
          <w:lang w:val="en-US"/>
        </w:rPr>
        <w:t>J</w:t>
      </w:r>
      <w:r w:rsidRPr="00970E7D">
        <w:rPr>
          <w:lang w:val="en-US"/>
        </w:rPr>
        <w:t xml:space="preserve">. </w:t>
      </w:r>
      <w:r>
        <w:rPr>
          <w:lang w:val="en-US"/>
        </w:rPr>
        <w:t>Dvije</w:t>
      </w:r>
      <w:r w:rsidRPr="00970E7D">
        <w:rPr>
          <w:lang w:val="en-US"/>
        </w:rPr>
        <w:t xml:space="preserve"> </w:t>
      </w:r>
      <w:r w:rsidRPr="0067011E">
        <w:rPr>
          <w:lang w:val="en-US"/>
        </w:rPr>
        <w:t>sumarokovijeve</w:t>
      </w:r>
      <w:r w:rsidRPr="00970E7D">
        <w:rPr>
          <w:lang w:val="en-US"/>
        </w:rPr>
        <w:t xml:space="preserve"> </w:t>
      </w:r>
      <w:r w:rsidRPr="0067011E">
        <w:rPr>
          <w:lang w:val="en-US"/>
        </w:rPr>
        <w:t>tragedije</w:t>
      </w:r>
      <w:r w:rsidRPr="00970E7D">
        <w:rPr>
          <w:lang w:val="en-US"/>
        </w:rPr>
        <w:t xml:space="preserve"> </w:t>
      </w:r>
      <w:proofErr w:type="gramStart"/>
      <w:r w:rsidRPr="0067011E">
        <w:rPr>
          <w:lang w:val="en-US"/>
        </w:rPr>
        <w:t>u</w:t>
      </w:r>
      <w:r w:rsidRPr="00970E7D">
        <w:rPr>
          <w:lang w:val="en-US"/>
        </w:rPr>
        <w:t xml:space="preserve">  </w:t>
      </w:r>
      <w:r>
        <w:rPr>
          <w:lang w:val="en-US"/>
        </w:rPr>
        <w:t>rukopisi</w:t>
      </w:r>
      <w:r w:rsidRPr="0067011E">
        <w:rPr>
          <w:lang w:val="en-US"/>
        </w:rPr>
        <w:t>ma</w:t>
      </w:r>
      <w:proofErr w:type="gramEnd"/>
      <w:r w:rsidRPr="00970E7D">
        <w:rPr>
          <w:lang w:val="en-US"/>
        </w:rPr>
        <w:t xml:space="preserve">  </w:t>
      </w:r>
      <w:r w:rsidRPr="0067011E">
        <w:rPr>
          <w:lang w:val="en-US"/>
        </w:rPr>
        <w:t>Zagrebacke</w:t>
      </w:r>
      <w:r w:rsidRPr="00970E7D">
        <w:rPr>
          <w:lang w:val="en-US"/>
        </w:rPr>
        <w:t xml:space="preserve">  </w:t>
      </w:r>
      <w:r>
        <w:rPr>
          <w:lang w:val="en-US"/>
        </w:rPr>
        <w:t>sveucilisn</w:t>
      </w:r>
      <w:r w:rsidRPr="0067011E">
        <w:t>е</w:t>
      </w:r>
      <w:r w:rsidRPr="00970E7D">
        <w:rPr>
          <w:lang w:val="en-US"/>
        </w:rPr>
        <w:t xml:space="preserve">  </w:t>
      </w:r>
      <w:r w:rsidRPr="0067011E">
        <w:rPr>
          <w:lang w:val="en-US"/>
        </w:rPr>
        <w:t>knjiznice</w:t>
      </w:r>
      <w:r w:rsidRPr="00970E7D">
        <w:rPr>
          <w:lang w:val="en-US"/>
        </w:rPr>
        <w:t xml:space="preserve">. </w:t>
      </w:r>
      <w:r>
        <w:rPr>
          <w:lang w:val="en-US"/>
        </w:rPr>
        <w:t>S</w:t>
      </w:r>
      <w:r w:rsidRPr="00822D1F">
        <w:t xml:space="preserve">. 308. </w:t>
      </w:r>
    </w:p>
  </w:footnote>
  <w:footnote w:id="27">
    <w:p w:rsidR="00253ECF" w:rsidRPr="0022331F" w:rsidRDefault="00253ECF" w:rsidP="008B2F0C">
      <w:pPr>
        <w:pStyle w:val="a6"/>
        <w:rPr>
          <w:lang w:val="en-US"/>
        </w:rPr>
      </w:pPr>
      <w:r>
        <w:rPr>
          <w:rStyle w:val="a8"/>
        </w:rPr>
        <w:footnoteRef/>
      </w:r>
      <w:r>
        <w:t xml:space="preserve"> Резанов В. И. Парижские рукописные тексты сочинений А. П. Сумарокова. С</w:t>
      </w:r>
      <w:r w:rsidRPr="0022331F">
        <w:rPr>
          <w:lang w:val="en-US"/>
        </w:rPr>
        <w:t>. 159.</w:t>
      </w:r>
    </w:p>
  </w:footnote>
  <w:footnote w:id="28">
    <w:p w:rsidR="00253ECF" w:rsidRPr="001B1884" w:rsidRDefault="00253ECF" w:rsidP="008B2F0C">
      <w:pPr>
        <w:pStyle w:val="a6"/>
      </w:pPr>
      <w:r>
        <w:rPr>
          <w:rStyle w:val="a8"/>
        </w:rPr>
        <w:footnoteRef/>
      </w:r>
      <w:r w:rsidRPr="00FF6BE1">
        <w:rPr>
          <w:lang w:val="en-US"/>
        </w:rPr>
        <w:t xml:space="preserve"> </w:t>
      </w:r>
      <w:r>
        <w:rPr>
          <w:lang w:val="en-US"/>
        </w:rPr>
        <w:t>Badalic</w:t>
      </w:r>
      <w:r w:rsidRPr="00FF6BE1">
        <w:rPr>
          <w:lang w:val="en-US"/>
        </w:rPr>
        <w:t xml:space="preserve"> </w:t>
      </w:r>
      <w:r>
        <w:rPr>
          <w:lang w:val="en-US"/>
        </w:rPr>
        <w:t>J</w:t>
      </w:r>
      <w:r w:rsidRPr="00FF6BE1">
        <w:rPr>
          <w:lang w:val="en-US"/>
        </w:rPr>
        <w:t xml:space="preserve">. </w:t>
      </w:r>
      <w:r>
        <w:rPr>
          <w:lang w:val="en-US"/>
        </w:rPr>
        <w:t>Dvije</w:t>
      </w:r>
      <w:r w:rsidRPr="00FF6BE1">
        <w:rPr>
          <w:lang w:val="en-US"/>
        </w:rPr>
        <w:t xml:space="preserve"> </w:t>
      </w:r>
      <w:r w:rsidRPr="0067011E">
        <w:rPr>
          <w:lang w:val="en-US"/>
        </w:rPr>
        <w:t>sumarokovijeve</w:t>
      </w:r>
      <w:r w:rsidRPr="00FF6BE1">
        <w:rPr>
          <w:lang w:val="en-US"/>
        </w:rPr>
        <w:t xml:space="preserve"> </w:t>
      </w:r>
      <w:r w:rsidRPr="0067011E">
        <w:rPr>
          <w:lang w:val="en-US"/>
        </w:rPr>
        <w:t>tragedije</w:t>
      </w:r>
      <w:r w:rsidRPr="00FF6BE1">
        <w:rPr>
          <w:lang w:val="en-US"/>
        </w:rPr>
        <w:t xml:space="preserve"> </w:t>
      </w:r>
      <w:proofErr w:type="gramStart"/>
      <w:r w:rsidRPr="0067011E">
        <w:rPr>
          <w:lang w:val="en-US"/>
        </w:rPr>
        <w:t>u</w:t>
      </w:r>
      <w:r w:rsidRPr="00FF6BE1">
        <w:rPr>
          <w:lang w:val="en-US"/>
        </w:rPr>
        <w:t xml:space="preserve">  </w:t>
      </w:r>
      <w:r>
        <w:rPr>
          <w:lang w:val="en-US"/>
        </w:rPr>
        <w:t>rukopisi</w:t>
      </w:r>
      <w:r w:rsidRPr="0067011E">
        <w:rPr>
          <w:lang w:val="en-US"/>
        </w:rPr>
        <w:t>ma</w:t>
      </w:r>
      <w:proofErr w:type="gramEnd"/>
      <w:r w:rsidRPr="00FF6BE1">
        <w:rPr>
          <w:lang w:val="en-US"/>
        </w:rPr>
        <w:t xml:space="preserve">  </w:t>
      </w:r>
      <w:r w:rsidRPr="0067011E">
        <w:rPr>
          <w:lang w:val="en-US"/>
        </w:rPr>
        <w:t>Zagrebacke</w:t>
      </w:r>
      <w:r w:rsidRPr="00FF6BE1">
        <w:rPr>
          <w:lang w:val="en-US"/>
        </w:rPr>
        <w:t xml:space="preserve">  </w:t>
      </w:r>
      <w:r>
        <w:rPr>
          <w:lang w:val="en-US"/>
        </w:rPr>
        <w:t>sveucilisn</w:t>
      </w:r>
      <w:r w:rsidRPr="0067011E">
        <w:t>е</w:t>
      </w:r>
      <w:r w:rsidRPr="00FF6BE1">
        <w:rPr>
          <w:lang w:val="en-US"/>
        </w:rPr>
        <w:t xml:space="preserve">  </w:t>
      </w:r>
      <w:r w:rsidRPr="0067011E">
        <w:rPr>
          <w:lang w:val="en-US"/>
        </w:rPr>
        <w:t>knjiznice</w:t>
      </w:r>
      <w:r w:rsidRPr="00FF6BE1">
        <w:rPr>
          <w:lang w:val="en-US"/>
        </w:rPr>
        <w:t xml:space="preserve">. </w:t>
      </w:r>
      <w:r w:rsidRPr="001B1884">
        <w:rPr>
          <w:lang w:val="en-US"/>
        </w:rPr>
        <w:t>S</w:t>
      </w:r>
      <w:r>
        <w:t xml:space="preserve">. 305. </w:t>
      </w:r>
    </w:p>
  </w:footnote>
  <w:footnote w:id="29">
    <w:p w:rsidR="00253ECF" w:rsidRPr="00AC551A" w:rsidRDefault="00253ECF" w:rsidP="008B2F0C">
      <w:pPr>
        <w:pStyle w:val="a6"/>
      </w:pPr>
      <w:r>
        <w:rPr>
          <w:rStyle w:val="a8"/>
        </w:rPr>
        <w:footnoteRef/>
      </w:r>
      <w:r>
        <w:t xml:space="preserve"> Резанов В. И. Парижские рукописные тексты сочинений А. П. Сумарокова. С</w:t>
      </w:r>
      <w:r w:rsidRPr="00AC551A">
        <w:t xml:space="preserve">. 155. </w:t>
      </w:r>
    </w:p>
  </w:footnote>
  <w:footnote w:id="30">
    <w:p w:rsidR="00253ECF" w:rsidRPr="00875EEF" w:rsidRDefault="00253ECF" w:rsidP="008B2F0C">
      <w:pPr>
        <w:pStyle w:val="a6"/>
      </w:pPr>
      <w:r>
        <w:rPr>
          <w:rStyle w:val="a8"/>
        </w:rPr>
        <w:footnoteRef/>
      </w:r>
      <w:r>
        <w:t xml:space="preserve"> Более подробно эта проблема была освещена мною в ВКР «Поэтика трагедии А. П. Сумарокова </w:t>
      </w:r>
      <w:r w:rsidRPr="00875EEF">
        <w:t>“</w:t>
      </w:r>
      <w:r>
        <w:t>Семира</w:t>
      </w:r>
      <w:r w:rsidRPr="00875EEF">
        <w:t>”</w:t>
      </w:r>
      <w:r>
        <w:t>».</w:t>
      </w:r>
    </w:p>
  </w:footnote>
  <w:footnote w:id="31">
    <w:p w:rsidR="00253ECF" w:rsidRDefault="00253ECF" w:rsidP="008B2F0C">
      <w:pPr>
        <w:pStyle w:val="a6"/>
      </w:pPr>
      <w:r>
        <w:rPr>
          <w:rStyle w:val="a8"/>
        </w:rPr>
        <w:footnoteRef/>
      </w:r>
      <w:r>
        <w:t xml:space="preserve"> Пиксанов Н. К. Творческая история «Горя от ума». М.: Наука, 1971. С. 20. </w:t>
      </w:r>
    </w:p>
  </w:footnote>
  <w:footnote w:id="32">
    <w:p w:rsidR="00253ECF" w:rsidRDefault="00253ECF" w:rsidP="008B2F0C">
      <w:pPr>
        <w:pStyle w:val="a6"/>
      </w:pPr>
      <w:r>
        <w:rPr>
          <w:rStyle w:val="a8"/>
        </w:rPr>
        <w:footnoteRef/>
      </w:r>
      <w:r>
        <w:t xml:space="preserve"> В это число не входят исправления, связанные с орфографией, пунктуацией или мельчайшие грамматические правки (напр., смена буквы при образовании формы слова). </w:t>
      </w:r>
    </w:p>
  </w:footnote>
  <w:footnote w:id="33">
    <w:p w:rsidR="00253ECF" w:rsidRDefault="00253ECF" w:rsidP="008B2F0C">
      <w:pPr>
        <w:pStyle w:val="a6"/>
      </w:pPr>
      <w:r>
        <w:rPr>
          <w:rStyle w:val="a8"/>
        </w:rPr>
        <w:footnoteRef/>
      </w:r>
      <w:r>
        <w:t xml:space="preserve"> </w:t>
      </w:r>
      <w:r w:rsidRPr="00765FBB">
        <w:t xml:space="preserve">Стенник Ю. В. Две редакции трагедии А. П. </w:t>
      </w:r>
      <w:r>
        <w:t xml:space="preserve">Сумарокова «Синав и Трувор» // </w:t>
      </w:r>
      <w:r w:rsidRPr="00765FBB">
        <w:t>Русская литература XVIII века. Эпоха классицизма. М.; Л., 1964.</w:t>
      </w:r>
      <w:r>
        <w:t xml:space="preserve"> С. 256. </w:t>
      </w:r>
    </w:p>
  </w:footnote>
  <w:footnote w:id="34">
    <w:p w:rsidR="00253ECF" w:rsidRDefault="00253ECF" w:rsidP="008B2F0C">
      <w:pPr>
        <w:pStyle w:val="a6"/>
      </w:pPr>
      <w:r>
        <w:rPr>
          <w:rStyle w:val="a8"/>
        </w:rPr>
        <w:footnoteRef/>
      </w:r>
      <w:r>
        <w:t xml:space="preserve"> </w:t>
      </w:r>
      <w:r w:rsidRPr="00765FBB">
        <w:t>Стенник Ю. В. Две редакции трагедии А. П. Сумарокова «Синав и Трувор»</w:t>
      </w:r>
      <w:r>
        <w:t xml:space="preserve">. С. 257. </w:t>
      </w:r>
    </w:p>
  </w:footnote>
  <w:footnote w:id="35">
    <w:p w:rsidR="00253ECF" w:rsidRPr="00CC6448" w:rsidRDefault="00253ECF" w:rsidP="008B2F0C">
      <w:pPr>
        <w:pStyle w:val="a6"/>
      </w:pPr>
      <w:r>
        <w:rPr>
          <w:rStyle w:val="a8"/>
        </w:rPr>
        <w:footnoteRef/>
      </w:r>
      <w:r>
        <w:t xml:space="preserve"> Резанов В. И. Парижские рукописные тексты сочинений А. П. Сумарокова. С</w:t>
      </w:r>
      <w:r w:rsidRPr="00CC6448">
        <w:t xml:space="preserve">. 148. </w:t>
      </w:r>
    </w:p>
  </w:footnote>
  <w:footnote w:id="36">
    <w:p w:rsidR="00253ECF" w:rsidRPr="00FF6BE1" w:rsidRDefault="00253ECF" w:rsidP="008B2F0C">
      <w:pPr>
        <w:pStyle w:val="a6"/>
      </w:pPr>
      <w:r>
        <w:rPr>
          <w:rStyle w:val="a8"/>
        </w:rPr>
        <w:footnoteRef/>
      </w:r>
      <w:r w:rsidRPr="00FF6BE1">
        <w:t xml:space="preserve"> </w:t>
      </w:r>
      <w:r>
        <w:t xml:space="preserve">Сумароков А. П. Синав и Трувор. СПб.: Имп. Ак. Наук, 1751. С. 20. </w:t>
      </w:r>
    </w:p>
  </w:footnote>
  <w:footnote w:id="37">
    <w:p w:rsidR="00253ECF" w:rsidRDefault="00253ECF" w:rsidP="008B2F0C">
      <w:pPr>
        <w:pStyle w:val="a6"/>
      </w:pPr>
      <w:r w:rsidRPr="0022331F">
        <w:t xml:space="preserve"> </w:t>
      </w:r>
      <w:r>
        <w:rPr>
          <w:rStyle w:val="a8"/>
        </w:rPr>
        <w:footnoteRef/>
      </w:r>
      <w:r w:rsidRPr="00AF5765">
        <w:rPr>
          <w:lang w:val="en-US"/>
        </w:rPr>
        <w:t xml:space="preserve"> </w:t>
      </w:r>
      <w:r>
        <w:rPr>
          <w:lang w:val="en-US"/>
        </w:rPr>
        <w:t>Badalic</w:t>
      </w:r>
      <w:r w:rsidRPr="00AF5765">
        <w:rPr>
          <w:lang w:val="en-US"/>
        </w:rPr>
        <w:t xml:space="preserve"> </w:t>
      </w:r>
      <w:r>
        <w:rPr>
          <w:lang w:val="en-US"/>
        </w:rPr>
        <w:t>J</w:t>
      </w:r>
      <w:r w:rsidRPr="00AF5765">
        <w:rPr>
          <w:lang w:val="en-US"/>
        </w:rPr>
        <w:t xml:space="preserve">. </w:t>
      </w:r>
      <w:r>
        <w:rPr>
          <w:lang w:val="en-US"/>
        </w:rPr>
        <w:t>Dvije</w:t>
      </w:r>
      <w:r w:rsidRPr="00AF5765">
        <w:rPr>
          <w:lang w:val="en-US"/>
        </w:rPr>
        <w:t xml:space="preserve"> </w:t>
      </w:r>
      <w:r w:rsidRPr="0067011E">
        <w:rPr>
          <w:lang w:val="en-US"/>
        </w:rPr>
        <w:t>sumarokovijeve</w:t>
      </w:r>
      <w:r w:rsidRPr="00AF5765">
        <w:rPr>
          <w:lang w:val="en-US"/>
        </w:rPr>
        <w:t xml:space="preserve"> </w:t>
      </w:r>
      <w:r w:rsidRPr="0067011E">
        <w:rPr>
          <w:lang w:val="en-US"/>
        </w:rPr>
        <w:t>tragedije</w:t>
      </w:r>
      <w:r w:rsidRPr="00AF5765">
        <w:rPr>
          <w:lang w:val="en-US"/>
        </w:rPr>
        <w:t xml:space="preserve"> </w:t>
      </w:r>
      <w:proofErr w:type="gramStart"/>
      <w:r w:rsidRPr="0067011E">
        <w:rPr>
          <w:lang w:val="en-US"/>
        </w:rPr>
        <w:t>u</w:t>
      </w:r>
      <w:r w:rsidRPr="00AF5765">
        <w:rPr>
          <w:lang w:val="en-US"/>
        </w:rPr>
        <w:t xml:space="preserve">  </w:t>
      </w:r>
      <w:r>
        <w:rPr>
          <w:lang w:val="en-US"/>
        </w:rPr>
        <w:t>rukopisi</w:t>
      </w:r>
      <w:r w:rsidRPr="0067011E">
        <w:rPr>
          <w:lang w:val="en-US"/>
        </w:rPr>
        <w:t>ma</w:t>
      </w:r>
      <w:proofErr w:type="gramEnd"/>
      <w:r w:rsidRPr="00AF5765">
        <w:rPr>
          <w:lang w:val="en-US"/>
        </w:rPr>
        <w:t xml:space="preserve">  </w:t>
      </w:r>
      <w:r w:rsidRPr="0067011E">
        <w:rPr>
          <w:lang w:val="en-US"/>
        </w:rPr>
        <w:t>Zagrebacke</w:t>
      </w:r>
      <w:r w:rsidRPr="00AF5765">
        <w:rPr>
          <w:lang w:val="en-US"/>
        </w:rPr>
        <w:t xml:space="preserve">  </w:t>
      </w:r>
      <w:r>
        <w:rPr>
          <w:lang w:val="en-US"/>
        </w:rPr>
        <w:t>sveucilisn</w:t>
      </w:r>
      <w:r w:rsidRPr="0067011E">
        <w:t>е</w:t>
      </w:r>
      <w:r w:rsidRPr="00AF5765">
        <w:rPr>
          <w:lang w:val="en-US"/>
        </w:rPr>
        <w:t xml:space="preserve">  </w:t>
      </w:r>
      <w:r w:rsidRPr="0067011E">
        <w:rPr>
          <w:lang w:val="en-US"/>
        </w:rPr>
        <w:t>knjiznice</w:t>
      </w:r>
      <w:r w:rsidRPr="00AF5765">
        <w:rPr>
          <w:lang w:val="en-US"/>
        </w:rPr>
        <w:t xml:space="preserve">. </w:t>
      </w:r>
      <w:r>
        <w:rPr>
          <w:lang w:val="en-US"/>
        </w:rPr>
        <w:t>S</w:t>
      </w:r>
      <w:r w:rsidRPr="00B44B96">
        <w:t>.</w:t>
      </w:r>
      <w:r>
        <w:t xml:space="preserve"> 297.</w:t>
      </w:r>
    </w:p>
  </w:footnote>
  <w:footnote w:id="38">
    <w:p w:rsidR="00253ECF" w:rsidRDefault="00253ECF" w:rsidP="008B2F0C">
      <w:pPr>
        <w:pStyle w:val="a6"/>
      </w:pPr>
      <w:r>
        <w:rPr>
          <w:rStyle w:val="a8"/>
        </w:rPr>
        <w:footnoteRef/>
      </w:r>
      <w:r>
        <w:t xml:space="preserve"> Сумароков А. П. О стопосложении // Критика XVIII века. С. 315.  </w:t>
      </w:r>
    </w:p>
  </w:footnote>
  <w:footnote w:id="39">
    <w:p w:rsidR="00253ECF" w:rsidRDefault="00253ECF" w:rsidP="008B2F0C">
      <w:pPr>
        <w:pStyle w:val="a6"/>
      </w:pPr>
      <w:r>
        <w:rPr>
          <w:rStyle w:val="a8"/>
        </w:rPr>
        <w:footnoteRef/>
      </w:r>
      <w:r>
        <w:t xml:space="preserve"> Там же. С. 320.</w:t>
      </w:r>
    </w:p>
  </w:footnote>
  <w:footnote w:id="40">
    <w:p w:rsidR="00253ECF" w:rsidRPr="0022331F" w:rsidRDefault="00253ECF" w:rsidP="008B2F0C">
      <w:pPr>
        <w:pStyle w:val="a6"/>
        <w:rPr>
          <w:lang w:val="en-US"/>
        </w:rPr>
      </w:pPr>
      <w:r>
        <w:rPr>
          <w:rStyle w:val="a8"/>
        </w:rPr>
        <w:footnoteRef/>
      </w:r>
      <w:r>
        <w:t xml:space="preserve"> Там же. С</w:t>
      </w:r>
      <w:r w:rsidRPr="0022331F">
        <w:rPr>
          <w:lang w:val="en-US"/>
        </w:rPr>
        <w:t xml:space="preserve">. 313. </w:t>
      </w:r>
    </w:p>
  </w:footnote>
  <w:footnote w:id="41">
    <w:p w:rsidR="00253ECF" w:rsidRPr="00DB5160" w:rsidRDefault="00253ECF" w:rsidP="008B2F0C">
      <w:pPr>
        <w:pStyle w:val="a6"/>
      </w:pPr>
      <w:r>
        <w:rPr>
          <w:rStyle w:val="a8"/>
        </w:rPr>
        <w:footnoteRef/>
      </w:r>
      <w:r w:rsidRPr="006A5CCB">
        <w:rPr>
          <w:lang w:val="en-US"/>
        </w:rPr>
        <w:t xml:space="preserve"> </w:t>
      </w:r>
      <w:r>
        <w:rPr>
          <w:lang w:val="en-US"/>
        </w:rPr>
        <w:t>Badalic</w:t>
      </w:r>
      <w:r w:rsidRPr="006A5CCB">
        <w:rPr>
          <w:lang w:val="en-US"/>
        </w:rPr>
        <w:t xml:space="preserve"> </w:t>
      </w:r>
      <w:r>
        <w:rPr>
          <w:lang w:val="en-US"/>
        </w:rPr>
        <w:t>J</w:t>
      </w:r>
      <w:r w:rsidRPr="006A5CCB">
        <w:rPr>
          <w:lang w:val="en-US"/>
        </w:rPr>
        <w:t xml:space="preserve">. </w:t>
      </w:r>
      <w:r>
        <w:rPr>
          <w:lang w:val="en-US"/>
        </w:rPr>
        <w:t>Dvije</w:t>
      </w:r>
      <w:r w:rsidRPr="006A5CCB">
        <w:rPr>
          <w:lang w:val="en-US"/>
        </w:rPr>
        <w:t xml:space="preserve"> </w:t>
      </w:r>
      <w:r w:rsidRPr="0067011E">
        <w:rPr>
          <w:lang w:val="en-US"/>
        </w:rPr>
        <w:t>sumarokovijeve</w:t>
      </w:r>
      <w:r w:rsidRPr="006A5CCB">
        <w:rPr>
          <w:lang w:val="en-US"/>
        </w:rPr>
        <w:t xml:space="preserve"> </w:t>
      </w:r>
      <w:r w:rsidRPr="0067011E">
        <w:rPr>
          <w:lang w:val="en-US"/>
        </w:rPr>
        <w:t>tragedije</w:t>
      </w:r>
      <w:r w:rsidRPr="006A5CCB">
        <w:rPr>
          <w:lang w:val="en-US"/>
        </w:rPr>
        <w:t xml:space="preserve"> </w:t>
      </w:r>
      <w:proofErr w:type="gramStart"/>
      <w:r w:rsidRPr="0067011E">
        <w:rPr>
          <w:lang w:val="en-US"/>
        </w:rPr>
        <w:t>u</w:t>
      </w:r>
      <w:r w:rsidRPr="006A5CCB">
        <w:rPr>
          <w:lang w:val="en-US"/>
        </w:rPr>
        <w:t xml:space="preserve">  </w:t>
      </w:r>
      <w:r>
        <w:rPr>
          <w:lang w:val="en-US"/>
        </w:rPr>
        <w:t>rukopisi</w:t>
      </w:r>
      <w:r w:rsidRPr="0067011E">
        <w:rPr>
          <w:lang w:val="en-US"/>
        </w:rPr>
        <w:t>ma</w:t>
      </w:r>
      <w:proofErr w:type="gramEnd"/>
      <w:r w:rsidRPr="006A5CCB">
        <w:rPr>
          <w:lang w:val="en-US"/>
        </w:rPr>
        <w:t xml:space="preserve">  </w:t>
      </w:r>
      <w:r w:rsidRPr="0067011E">
        <w:rPr>
          <w:lang w:val="en-US"/>
        </w:rPr>
        <w:t>Zagrebacke</w:t>
      </w:r>
      <w:r w:rsidRPr="006A5CCB">
        <w:rPr>
          <w:lang w:val="en-US"/>
        </w:rPr>
        <w:t xml:space="preserve">  </w:t>
      </w:r>
      <w:r>
        <w:rPr>
          <w:lang w:val="en-US"/>
        </w:rPr>
        <w:t>sveucilisn</w:t>
      </w:r>
      <w:r w:rsidRPr="0067011E">
        <w:t>е</w:t>
      </w:r>
      <w:r w:rsidRPr="006A5CCB">
        <w:rPr>
          <w:lang w:val="en-US"/>
        </w:rPr>
        <w:t xml:space="preserve">  </w:t>
      </w:r>
      <w:r w:rsidRPr="0067011E">
        <w:rPr>
          <w:lang w:val="en-US"/>
        </w:rPr>
        <w:t>knjiznice</w:t>
      </w:r>
      <w:r w:rsidRPr="00CC6448">
        <w:rPr>
          <w:lang w:val="en-US"/>
        </w:rPr>
        <w:t xml:space="preserve">. </w:t>
      </w:r>
      <w:r>
        <w:rPr>
          <w:lang w:val="en-US"/>
        </w:rPr>
        <w:t>S</w:t>
      </w:r>
      <w:r w:rsidRPr="00DB5160">
        <w:t>. 297.</w:t>
      </w:r>
    </w:p>
  </w:footnote>
  <w:footnote w:id="42">
    <w:p w:rsidR="00253ECF" w:rsidRPr="00DB5160" w:rsidRDefault="00253ECF" w:rsidP="008B2F0C">
      <w:pPr>
        <w:pStyle w:val="a6"/>
      </w:pPr>
      <w:r>
        <w:rPr>
          <w:rStyle w:val="a8"/>
        </w:rPr>
        <w:footnoteRef/>
      </w:r>
      <w:r w:rsidRPr="00DB5160">
        <w:t xml:space="preserve"> </w:t>
      </w:r>
      <w:r>
        <w:t>Сумароков</w:t>
      </w:r>
      <w:r w:rsidRPr="00DB5160">
        <w:t xml:space="preserve"> </w:t>
      </w:r>
      <w:r>
        <w:t>А</w:t>
      </w:r>
      <w:r w:rsidRPr="00DB5160">
        <w:t xml:space="preserve">. </w:t>
      </w:r>
      <w:r>
        <w:t>П</w:t>
      </w:r>
      <w:r w:rsidRPr="00DB5160">
        <w:t xml:space="preserve">. </w:t>
      </w:r>
      <w:r>
        <w:t>О</w:t>
      </w:r>
      <w:r w:rsidRPr="00DB5160">
        <w:t xml:space="preserve"> </w:t>
      </w:r>
      <w:r>
        <w:t>стопосложении</w:t>
      </w:r>
      <w:r w:rsidRPr="00DB5160">
        <w:t xml:space="preserve">. </w:t>
      </w:r>
      <w:r>
        <w:t>С. 3</w:t>
      </w:r>
      <w:r w:rsidRPr="00DB5160">
        <w:t xml:space="preserve">14.  </w:t>
      </w:r>
    </w:p>
  </w:footnote>
  <w:footnote w:id="43">
    <w:p w:rsidR="00253ECF" w:rsidRPr="005E6CA8" w:rsidRDefault="00253ECF" w:rsidP="008B2F0C">
      <w:pPr>
        <w:pStyle w:val="a6"/>
      </w:pPr>
      <w:r>
        <w:rPr>
          <w:rStyle w:val="a8"/>
        </w:rPr>
        <w:footnoteRef/>
      </w:r>
      <w:r>
        <w:t xml:space="preserve"> </w:t>
      </w:r>
      <w:r w:rsidRPr="005E6CA8">
        <w:t>Тредиаковский В. К. Письмо, в котором содержится рассуждение</w:t>
      </w:r>
      <w:r>
        <w:t xml:space="preserve"> о стихотворении. С. 99. </w:t>
      </w:r>
    </w:p>
  </w:footnote>
  <w:footnote w:id="44">
    <w:p w:rsidR="00253ECF" w:rsidRDefault="00253ECF" w:rsidP="008B2F0C">
      <w:pPr>
        <w:pStyle w:val="a6"/>
      </w:pPr>
      <w:r>
        <w:rPr>
          <w:rStyle w:val="a8"/>
        </w:rPr>
        <w:footnoteRef/>
      </w:r>
      <w:r>
        <w:t xml:space="preserve"> </w:t>
      </w:r>
      <w:r w:rsidRPr="001828A6">
        <w:t xml:space="preserve">Сумароков А. П. Ответ на критику // Критика </w:t>
      </w:r>
      <w:r>
        <w:t>XVIII века. С. 290.</w:t>
      </w:r>
    </w:p>
  </w:footnote>
  <w:footnote w:id="45">
    <w:p w:rsidR="00253ECF" w:rsidRDefault="00253ECF" w:rsidP="008B2F0C">
      <w:pPr>
        <w:pStyle w:val="a6"/>
      </w:pPr>
      <w:r>
        <w:rPr>
          <w:rStyle w:val="a8"/>
        </w:rPr>
        <w:footnoteRef/>
      </w:r>
      <w:r>
        <w:t xml:space="preserve"> Резанов В. И. Парижские рукописные тексты сочинений А. П. Сумарокова. С. 152. </w:t>
      </w:r>
    </w:p>
  </w:footnote>
  <w:footnote w:id="46">
    <w:p w:rsidR="00253ECF" w:rsidRDefault="00253ECF" w:rsidP="008B2F0C">
      <w:pPr>
        <w:pStyle w:val="a6"/>
      </w:pPr>
      <w:r>
        <w:rPr>
          <w:rStyle w:val="a8"/>
        </w:rPr>
        <w:footnoteRef/>
      </w:r>
      <w:r>
        <w:t xml:space="preserve"> Там же. С. 154.</w:t>
      </w:r>
    </w:p>
  </w:footnote>
  <w:footnote w:id="47">
    <w:p w:rsidR="00253ECF" w:rsidRPr="00EA3669" w:rsidRDefault="00253ECF" w:rsidP="008B2F0C">
      <w:pPr>
        <w:pStyle w:val="a6"/>
      </w:pPr>
      <w:r>
        <w:rPr>
          <w:rStyle w:val="a8"/>
        </w:rPr>
        <w:footnoteRef/>
      </w:r>
      <w:r>
        <w:t xml:space="preserve"> Там же. С</w:t>
      </w:r>
      <w:r w:rsidRPr="00EA3669">
        <w:t xml:space="preserve">. 158. </w:t>
      </w:r>
    </w:p>
  </w:footnote>
  <w:footnote w:id="48">
    <w:p w:rsidR="00253ECF" w:rsidRDefault="00253ECF" w:rsidP="008B2F0C">
      <w:pPr>
        <w:pStyle w:val="a6"/>
      </w:pPr>
      <w:r>
        <w:rPr>
          <w:rStyle w:val="a8"/>
        </w:rPr>
        <w:footnoteRef/>
      </w:r>
      <w:r>
        <w:t xml:space="preserve"> Сумароков А. П. Хорев. СПб.: Имп. Ак. Наук, 1747. С. 24. </w:t>
      </w:r>
    </w:p>
  </w:footnote>
  <w:footnote w:id="49">
    <w:p w:rsidR="00253ECF" w:rsidRPr="005E6CA8" w:rsidRDefault="00253ECF" w:rsidP="008B2F0C">
      <w:pPr>
        <w:pStyle w:val="a6"/>
      </w:pPr>
      <w:r>
        <w:rPr>
          <w:rStyle w:val="a8"/>
        </w:rPr>
        <w:footnoteRef/>
      </w:r>
      <w:r>
        <w:t xml:space="preserve"> </w:t>
      </w:r>
      <w:r w:rsidRPr="005E6CA8">
        <w:t xml:space="preserve">Сумароков А. П. Синав и Трувор. </w:t>
      </w:r>
      <w:r>
        <w:t>СПб.: Имп. Ак. Наук, 1751. С. 34</w:t>
      </w:r>
      <w:r w:rsidRPr="005E6CA8">
        <w:t>.</w:t>
      </w:r>
    </w:p>
  </w:footnote>
  <w:footnote w:id="50">
    <w:p w:rsidR="00253ECF" w:rsidRPr="002E2662" w:rsidRDefault="00253ECF" w:rsidP="008B2F0C">
      <w:pPr>
        <w:pStyle w:val="a6"/>
        <w:rPr>
          <w:lang w:val="en-US"/>
        </w:rPr>
      </w:pPr>
      <w:r>
        <w:rPr>
          <w:rStyle w:val="a8"/>
        </w:rPr>
        <w:footnoteRef/>
      </w:r>
      <w:r>
        <w:t xml:space="preserve"> Резанов В. И. Парижские рукописные тексты сочинений А. П. Сумарокова. С</w:t>
      </w:r>
      <w:r w:rsidRPr="002E2662">
        <w:rPr>
          <w:lang w:val="en-US"/>
        </w:rPr>
        <w:t xml:space="preserve">. 153. </w:t>
      </w:r>
    </w:p>
  </w:footnote>
  <w:footnote w:id="51">
    <w:p w:rsidR="00253ECF" w:rsidRDefault="00253ECF" w:rsidP="008B2F0C">
      <w:pPr>
        <w:pStyle w:val="a6"/>
      </w:pPr>
      <w:r>
        <w:rPr>
          <w:rStyle w:val="a8"/>
        </w:rPr>
        <w:footnoteRef/>
      </w:r>
      <w:r w:rsidRPr="00CC6448">
        <w:rPr>
          <w:lang w:val="en-US"/>
        </w:rPr>
        <w:t xml:space="preserve"> </w:t>
      </w:r>
      <w:r>
        <w:rPr>
          <w:lang w:val="en-US"/>
        </w:rPr>
        <w:t>Badalic</w:t>
      </w:r>
      <w:r w:rsidRPr="00CC6448">
        <w:rPr>
          <w:lang w:val="en-US"/>
        </w:rPr>
        <w:t xml:space="preserve"> </w:t>
      </w:r>
      <w:r>
        <w:rPr>
          <w:lang w:val="en-US"/>
        </w:rPr>
        <w:t>J</w:t>
      </w:r>
      <w:r w:rsidRPr="00CC6448">
        <w:rPr>
          <w:lang w:val="en-US"/>
        </w:rPr>
        <w:t xml:space="preserve">. </w:t>
      </w:r>
      <w:r>
        <w:rPr>
          <w:lang w:val="en-US"/>
        </w:rPr>
        <w:t>Dvije</w:t>
      </w:r>
      <w:r w:rsidRPr="00CC6448">
        <w:rPr>
          <w:lang w:val="en-US"/>
        </w:rPr>
        <w:t xml:space="preserve"> </w:t>
      </w:r>
      <w:r w:rsidRPr="0067011E">
        <w:rPr>
          <w:lang w:val="en-US"/>
        </w:rPr>
        <w:t>sumarokovijeve</w:t>
      </w:r>
      <w:r w:rsidRPr="00CC6448">
        <w:rPr>
          <w:lang w:val="en-US"/>
        </w:rPr>
        <w:t xml:space="preserve"> </w:t>
      </w:r>
      <w:r w:rsidRPr="0067011E">
        <w:rPr>
          <w:lang w:val="en-US"/>
        </w:rPr>
        <w:t>tragedije</w:t>
      </w:r>
      <w:r w:rsidRPr="00CC6448">
        <w:rPr>
          <w:lang w:val="en-US"/>
        </w:rPr>
        <w:t xml:space="preserve"> </w:t>
      </w:r>
      <w:proofErr w:type="gramStart"/>
      <w:r w:rsidRPr="0067011E">
        <w:rPr>
          <w:lang w:val="en-US"/>
        </w:rPr>
        <w:t>u</w:t>
      </w:r>
      <w:r w:rsidRPr="00970E7D">
        <w:rPr>
          <w:lang w:val="en-US"/>
        </w:rPr>
        <w:t xml:space="preserve">  </w:t>
      </w:r>
      <w:r>
        <w:rPr>
          <w:lang w:val="en-US"/>
        </w:rPr>
        <w:t>rukopisi</w:t>
      </w:r>
      <w:r w:rsidRPr="0067011E">
        <w:rPr>
          <w:lang w:val="en-US"/>
        </w:rPr>
        <w:t>ma</w:t>
      </w:r>
      <w:proofErr w:type="gramEnd"/>
      <w:r w:rsidRPr="00970E7D">
        <w:rPr>
          <w:lang w:val="en-US"/>
        </w:rPr>
        <w:t xml:space="preserve">  </w:t>
      </w:r>
      <w:r w:rsidRPr="0067011E">
        <w:rPr>
          <w:lang w:val="en-US"/>
        </w:rPr>
        <w:t>Zagrebacke</w:t>
      </w:r>
      <w:r w:rsidRPr="00970E7D">
        <w:rPr>
          <w:lang w:val="en-US"/>
        </w:rPr>
        <w:t xml:space="preserve">  </w:t>
      </w:r>
      <w:r>
        <w:rPr>
          <w:lang w:val="en-US"/>
        </w:rPr>
        <w:t>sveucilisn</w:t>
      </w:r>
      <w:r w:rsidRPr="0067011E">
        <w:t>е</w:t>
      </w:r>
      <w:r w:rsidRPr="00970E7D">
        <w:rPr>
          <w:lang w:val="en-US"/>
        </w:rPr>
        <w:t xml:space="preserve">  </w:t>
      </w:r>
      <w:r w:rsidRPr="0067011E">
        <w:rPr>
          <w:lang w:val="en-US"/>
        </w:rPr>
        <w:t>knjiznice</w:t>
      </w:r>
      <w:r w:rsidRPr="00970E7D">
        <w:rPr>
          <w:lang w:val="en-US"/>
        </w:rPr>
        <w:t xml:space="preserve">. </w:t>
      </w:r>
      <w:r>
        <w:rPr>
          <w:lang w:val="en-US"/>
        </w:rPr>
        <w:t>S</w:t>
      </w:r>
      <w:r w:rsidRPr="00B44B96">
        <w:t>.</w:t>
      </w:r>
      <w:r>
        <w:t xml:space="preserve">303. </w:t>
      </w:r>
    </w:p>
  </w:footnote>
  <w:footnote w:id="52">
    <w:p w:rsidR="00253ECF" w:rsidRDefault="00253ECF" w:rsidP="008B2F0C">
      <w:pPr>
        <w:pStyle w:val="a6"/>
      </w:pPr>
      <w:r>
        <w:rPr>
          <w:rStyle w:val="a8"/>
        </w:rPr>
        <w:footnoteRef/>
      </w:r>
      <w:r>
        <w:t xml:space="preserve"> Сумароков А. П. Ода Е. И. В. всемилостивейшей государыне </w:t>
      </w:r>
      <w:r w:rsidRPr="00FD71F2">
        <w:t>Императрице Елисавете Петровне, Самодержице Всероссийской, в 25 день ноября 1743</w:t>
      </w:r>
      <w:r>
        <w:t xml:space="preserve"> // Сумароков А. П. Стихотворения. Л., 1957. С. 62. </w:t>
      </w:r>
    </w:p>
  </w:footnote>
  <w:footnote w:id="53">
    <w:p w:rsidR="00253ECF" w:rsidRDefault="00253ECF" w:rsidP="008B2F0C">
      <w:pPr>
        <w:pStyle w:val="a6"/>
      </w:pPr>
      <w:r>
        <w:rPr>
          <w:rStyle w:val="a8"/>
        </w:rPr>
        <w:footnoteRef/>
      </w:r>
      <w:r>
        <w:t xml:space="preserve"> Сумароков А. П. Ода на суету мира // Сумароков А. П. Избранные произведения. Л., 1957. С. 103.</w:t>
      </w:r>
    </w:p>
  </w:footnote>
  <w:footnote w:id="54">
    <w:p w:rsidR="00253ECF" w:rsidRDefault="00253ECF" w:rsidP="008B2F0C">
      <w:pPr>
        <w:pStyle w:val="a6"/>
      </w:pPr>
      <w:r>
        <w:rPr>
          <w:rStyle w:val="a8"/>
        </w:rPr>
        <w:footnoteRef/>
      </w:r>
      <w:r>
        <w:t xml:space="preserve"> Сумароков А. П. Из 96 Псалма // </w:t>
      </w:r>
      <w:r w:rsidRPr="00B91D4E">
        <w:t>Сумароков А. П. Полн. собр. всех соч</w:t>
      </w:r>
      <w:r>
        <w:t>. в стихах и прозе: в 10 т. Т. 1. М., 1787</w:t>
      </w:r>
      <w:r w:rsidRPr="00B91D4E">
        <w:t xml:space="preserve">. </w:t>
      </w:r>
      <w:r>
        <w:t xml:space="preserve">С. 146. </w:t>
      </w:r>
    </w:p>
  </w:footnote>
  <w:footnote w:id="55">
    <w:p w:rsidR="00253ECF" w:rsidRDefault="00253ECF" w:rsidP="008B2F0C">
      <w:pPr>
        <w:pStyle w:val="a6"/>
      </w:pPr>
      <w:r>
        <w:rPr>
          <w:rStyle w:val="a8"/>
        </w:rPr>
        <w:footnoteRef/>
      </w:r>
      <w:r>
        <w:t xml:space="preserve"> Сумароков А. П. О стопосложении // Критика XVIII века. С. 315.</w:t>
      </w:r>
    </w:p>
  </w:footnote>
  <w:footnote w:id="56">
    <w:p w:rsidR="00253ECF" w:rsidRDefault="00253ECF" w:rsidP="008B2F0C">
      <w:pPr>
        <w:pStyle w:val="a6"/>
      </w:pPr>
      <w:r>
        <w:rPr>
          <w:rStyle w:val="a8"/>
        </w:rPr>
        <w:footnoteRef/>
      </w:r>
      <w:r>
        <w:t xml:space="preserve"> </w:t>
      </w:r>
      <w:r w:rsidRPr="005E6CA8">
        <w:t>Стенник Ю. В. Две редакции трагедии А.</w:t>
      </w:r>
      <w:r>
        <w:t xml:space="preserve"> П. Сумарокова «Синав и Трувор». С. 255. </w:t>
      </w:r>
    </w:p>
  </w:footnote>
  <w:footnote w:id="57">
    <w:p w:rsidR="00253ECF" w:rsidRPr="003B54C6" w:rsidRDefault="00253ECF" w:rsidP="008B2F0C">
      <w:pPr>
        <w:pStyle w:val="a6"/>
      </w:pPr>
      <w:r>
        <w:rPr>
          <w:rStyle w:val="a8"/>
        </w:rPr>
        <w:footnoteRef/>
      </w:r>
      <w:r>
        <w:t xml:space="preserve"> </w:t>
      </w:r>
      <w:r w:rsidRPr="003B54C6">
        <w:t>Сумароков А. П. Хорев. СПб.: Имп. Ак. Наук,</w:t>
      </w:r>
      <w:r>
        <w:t xml:space="preserve"> 1747</w:t>
      </w:r>
      <w:r w:rsidRPr="003B54C6">
        <w:t>. С. 24.</w:t>
      </w:r>
    </w:p>
  </w:footnote>
  <w:footnote w:id="58">
    <w:p w:rsidR="00253ECF" w:rsidRDefault="00253ECF" w:rsidP="008B2F0C">
      <w:pPr>
        <w:pStyle w:val="a6"/>
      </w:pPr>
      <w:r>
        <w:rPr>
          <w:rStyle w:val="a8"/>
        </w:rPr>
        <w:footnoteRef/>
      </w:r>
      <w:r>
        <w:t xml:space="preserve"> Там же. </w:t>
      </w:r>
    </w:p>
  </w:footnote>
  <w:footnote w:id="59">
    <w:p w:rsidR="00253ECF" w:rsidRDefault="00253ECF" w:rsidP="008B2F0C">
      <w:pPr>
        <w:pStyle w:val="a6"/>
      </w:pPr>
      <w:r>
        <w:rPr>
          <w:rStyle w:val="a8"/>
        </w:rPr>
        <w:footnoteRef/>
      </w:r>
      <w:r>
        <w:t xml:space="preserve"> </w:t>
      </w:r>
      <w:r w:rsidRPr="003B54C6">
        <w:t>Сумароков А. П. Синав и Трувор. СПб.: Имп. Ак. Наук, 1751. С. 20.</w:t>
      </w:r>
    </w:p>
  </w:footnote>
  <w:footnote w:id="60">
    <w:p w:rsidR="00253ECF" w:rsidRDefault="00253ECF" w:rsidP="008B2F0C">
      <w:pPr>
        <w:pStyle w:val="a6"/>
      </w:pPr>
      <w:r>
        <w:rPr>
          <w:rStyle w:val="a8"/>
        </w:rPr>
        <w:footnoteRef/>
      </w:r>
      <w:r>
        <w:t xml:space="preserve"> Там же. С. 55. </w:t>
      </w:r>
    </w:p>
  </w:footnote>
  <w:footnote w:id="61">
    <w:p w:rsidR="00253ECF" w:rsidRDefault="00253ECF" w:rsidP="008B2F0C">
      <w:pPr>
        <w:pStyle w:val="a6"/>
      </w:pPr>
      <w:r>
        <w:rPr>
          <w:rStyle w:val="a8"/>
        </w:rPr>
        <w:footnoteRef/>
      </w:r>
      <w:r>
        <w:t xml:space="preserve"> Там же. С. 3</w:t>
      </w:r>
      <w:r w:rsidRPr="003B54C6">
        <w:t>0.</w:t>
      </w:r>
    </w:p>
  </w:footnote>
  <w:footnote w:id="62">
    <w:p w:rsidR="00253ECF" w:rsidRDefault="00253ECF" w:rsidP="008B2F0C">
      <w:pPr>
        <w:pStyle w:val="a6"/>
      </w:pPr>
      <w:r>
        <w:rPr>
          <w:rStyle w:val="a8"/>
        </w:rPr>
        <w:footnoteRef/>
      </w:r>
      <w:r>
        <w:t xml:space="preserve"> </w:t>
      </w:r>
      <w:r w:rsidRPr="005E6CA8">
        <w:t>Тредиаковский В. К. Письмо, в котором содержится рассуждение о стихотворении</w:t>
      </w:r>
      <w:r>
        <w:t xml:space="preserve">. С. 98. </w:t>
      </w:r>
    </w:p>
  </w:footnote>
  <w:footnote w:id="63">
    <w:p w:rsidR="00253ECF" w:rsidRDefault="00253ECF" w:rsidP="008B2F0C">
      <w:pPr>
        <w:pStyle w:val="a6"/>
      </w:pPr>
      <w:r>
        <w:rPr>
          <w:rStyle w:val="a8"/>
        </w:rPr>
        <w:footnoteRef/>
      </w:r>
      <w:r>
        <w:t xml:space="preserve"> </w:t>
      </w:r>
      <w:r w:rsidRPr="003B54C6">
        <w:t xml:space="preserve">Сумароков А. П. </w:t>
      </w:r>
      <w:r>
        <w:t>Хорев. СПб.: Имп. Ак. Наук, 1747</w:t>
      </w:r>
      <w:r w:rsidRPr="003B54C6">
        <w:t xml:space="preserve">. С. </w:t>
      </w:r>
      <w:r>
        <w:t>30</w:t>
      </w:r>
      <w:r w:rsidRPr="003B54C6">
        <w:t>.</w:t>
      </w:r>
    </w:p>
  </w:footnote>
  <w:footnote w:id="64">
    <w:p w:rsidR="00253ECF" w:rsidRDefault="00253ECF" w:rsidP="008B2F0C">
      <w:pPr>
        <w:pStyle w:val="a6"/>
      </w:pPr>
      <w:r>
        <w:rPr>
          <w:rStyle w:val="a8"/>
        </w:rPr>
        <w:footnoteRef/>
      </w:r>
      <w:r>
        <w:t xml:space="preserve"> </w:t>
      </w:r>
      <w:r w:rsidRPr="003B54C6">
        <w:t>Сумароков А. П. Синав и Трувор. СПб.: Имп. Ак. Наук, 1751. С. 20.</w:t>
      </w:r>
    </w:p>
  </w:footnote>
  <w:footnote w:id="65">
    <w:p w:rsidR="00253ECF" w:rsidRPr="003B54C6" w:rsidRDefault="00253ECF" w:rsidP="008B2F0C">
      <w:pPr>
        <w:pStyle w:val="a6"/>
      </w:pPr>
      <w:r>
        <w:rPr>
          <w:rStyle w:val="a8"/>
        </w:rPr>
        <w:footnoteRef/>
      </w:r>
      <w:r>
        <w:t xml:space="preserve"> </w:t>
      </w:r>
      <w:r w:rsidRPr="003B54C6">
        <w:t>Стенник Ю. В. Две редакции трагедии А. П. Сумарокова «Синав и Трувор»</w:t>
      </w:r>
      <w:r>
        <w:t xml:space="preserve">. С. 254. </w:t>
      </w:r>
    </w:p>
  </w:footnote>
  <w:footnote w:id="66">
    <w:p w:rsidR="00253ECF" w:rsidRDefault="00253ECF" w:rsidP="008B2F0C">
      <w:pPr>
        <w:pStyle w:val="a6"/>
      </w:pPr>
      <w:r>
        <w:rPr>
          <w:rStyle w:val="a8"/>
        </w:rPr>
        <w:footnoteRef/>
      </w:r>
      <w:r>
        <w:t xml:space="preserve"> </w:t>
      </w:r>
      <w:r w:rsidRPr="003B54C6">
        <w:t>Сумароков А. П. Хорев.</w:t>
      </w:r>
      <w:r>
        <w:t xml:space="preserve"> СПб.: Имп. Ак. Наук, 1747. С. 3</w:t>
      </w:r>
      <w:r w:rsidRPr="003B54C6">
        <w:t>4.</w:t>
      </w:r>
    </w:p>
  </w:footnote>
  <w:footnote w:id="67">
    <w:p w:rsidR="00253ECF" w:rsidRDefault="00253ECF" w:rsidP="008B2F0C">
      <w:pPr>
        <w:pStyle w:val="a6"/>
      </w:pPr>
      <w:r>
        <w:rPr>
          <w:rStyle w:val="a8"/>
        </w:rPr>
        <w:footnoteRef/>
      </w:r>
      <w:r>
        <w:t xml:space="preserve"> </w:t>
      </w:r>
      <w:r w:rsidRPr="003B54C6">
        <w:t xml:space="preserve">Сумароков А. П. Синав и Трувор. </w:t>
      </w:r>
      <w:r>
        <w:t>СПб.: Имп. Ак. Наук, 1751. С. 28</w:t>
      </w:r>
      <w:r w:rsidRPr="003B54C6">
        <w:t>.</w:t>
      </w:r>
    </w:p>
  </w:footnote>
  <w:footnote w:id="68">
    <w:p w:rsidR="00253ECF" w:rsidRPr="003B54C6" w:rsidRDefault="00253ECF" w:rsidP="008B2F0C">
      <w:pPr>
        <w:pStyle w:val="a6"/>
      </w:pPr>
      <w:r>
        <w:rPr>
          <w:rStyle w:val="a8"/>
        </w:rPr>
        <w:footnoteRef/>
      </w:r>
      <w:r>
        <w:t xml:space="preserve"> </w:t>
      </w:r>
      <w:r w:rsidRPr="003B54C6">
        <w:t xml:space="preserve">Тредиаковский В. К. Письмо, в котором содержится рассуждение о стихотворении. С. </w:t>
      </w:r>
      <w:r>
        <w:t xml:space="preserve">88. </w:t>
      </w:r>
    </w:p>
  </w:footnote>
  <w:footnote w:id="69">
    <w:p w:rsidR="00253ECF" w:rsidRDefault="00253ECF" w:rsidP="008B2F0C">
      <w:pPr>
        <w:pStyle w:val="a6"/>
      </w:pPr>
      <w:r>
        <w:rPr>
          <w:rStyle w:val="a8"/>
        </w:rPr>
        <w:footnoteRef/>
      </w:r>
      <w:r>
        <w:t xml:space="preserve"> </w:t>
      </w:r>
      <w:r w:rsidRPr="003B54C6">
        <w:t xml:space="preserve">Сумароков А. П. </w:t>
      </w:r>
      <w:r>
        <w:t>Хорев. СПб.: Имп. Ак. Наук, 1747</w:t>
      </w:r>
      <w:r w:rsidRPr="003B54C6">
        <w:t>. С. 24.</w:t>
      </w:r>
    </w:p>
  </w:footnote>
  <w:footnote w:id="70">
    <w:p w:rsidR="00253ECF" w:rsidRDefault="00253ECF" w:rsidP="008B2F0C">
      <w:pPr>
        <w:pStyle w:val="a6"/>
      </w:pPr>
      <w:r>
        <w:rPr>
          <w:rStyle w:val="a8"/>
        </w:rPr>
        <w:footnoteRef/>
      </w:r>
      <w:r>
        <w:t xml:space="preserve"> Там же</w:t>
      </w:r>
      <w:r w:rsidRPr="003B54C6">
        <w:t xml:space="preserve">. С. </w:t>
      </w:r>
      <w:r>
        <w:t>56</w:t>
      </w:r>
      <w:r w:rsidRPr="003B54C6">
        <w:t>.</w:t>
      </w:r>
    </w:p>
  </w:footnote>
  <w:footnote w:id="71">
    <w:p w:rsidR="00253ECF" w:rsidRDefault="00253ECF" w:rsidP="008B2F0C">
      <w:pPr>
        <w:pStyle w:val="a6"/>
      </w:pPr>
      <w:r>
        <w:rPr>
          <w:rStyle w:val="a8"/>
        </w:rPr>
        <w:footnoteRef/>
      </w:r>
      <w:r>
        <w:t xml:space="preserve"> Там же. С. 4. </w:t>
      </w:r>
    </w:p>
  </w:footnote>
  <w:footnote w:id="72">
    <w:p w:rsidR="00253ECF" w:rsidRDefault="00253ECF" w:rsidP="008B2F0C">
      <w:pPr>
        <w:pStyle w:val="a6"/>
      </w:pPr>
      <w:r>
        <w:rPr>
          <w:rStyle w:val="a8"/>
        </w:rPr>
        <w:footnoteRef/>
      </w:r>
      <w:r>
        <w:t xml:space="preserve"> Там же. С. 4</w:t>
      </w:r>
      <w:r w:rsidRPr="003B54C6">
        <w:t>4.</w:t>
      </w:r>
    </w:p>
  </w:footnote>
  <w:footnote w:id="73">
    <w:p w:rsidR="00253ECF" w:rsidRDefault="00253ECF" w:rsidP="008B2F0C">
      <w:pPr>
        <w:pStyle w:val="a6"/>
      </w:pPr>
      <w:r>
        <w:rPr>
          <w:rStyle w:val="a8"/>
        </w:rPr>
        <w:footnoteRef/>
      </w:r>
      <w:r>
        <w:t xml:space="preserve"> </w:t>
      </w:r>
      <w:r w:rsidRPr="003B54C6">
        <w:t>Сумароков А. П. Синав и Трувор.</w:t>
      </w:r>
      <w:r>
        <w:t xml:space="preserve"> СПб.: Имп. Ак. Наук, 1751. С. 4</w:t>
      </w:r>
      <w:r w:rsidRPr="003B54C6">
        <w:t>0.</w:t>
      </w:r>
    </w:p>
  </w:footnote>
  <w:footnote w:id="74">
    <w:p w:rsidR="00253ECF" w:rsidRPr="0056244F" w:rsidRDefault="00253ECF" w:rsidP="008B2F0C">
      <w:pPr>
        <w:pStyle w:val="a6"/>
      </w:pPr>
      <w:r>
        <w:rPr>
          <w:rStyle w:val="a8"/>
        </w:rPr>
        <w:footnoteRef/>
      </w:r>
      <w:r>
        <w:t xml:space="preserve"> </w:t>
      </w:r>
      <w:r w:rsidRPr="0056244F">
        <w:t>Резанов В. И. Парижские рукописные тексты сочинений А. П. Сумарокова. С. 153.</w:t>
      </w:r>
    </w:p>
  </w:footnote>
  <w:footnote w:id="75">
    <w:p w:rsidR="00253ECF" w:rsidRDefault="00253ECF" w:rsidP="008B2F0C">
      <w:pPr>
        <w:pStyle w:val="a6"/>
      </w:pPr>
      <w:r>
        <w:rPr>
          <w:rStyle w:val="a8"/>
        </w:rPr>
        <w:footnoteRef/>
      </w:r>
      <w:r>
        <w:t xml:space="preserve"> </w:t>
      </w:r>
      <w:r w:rsidRPr="0056244F">
        <w:t>Сумароков А. П. Семира. С. 200</w:t>
      </w:r>
    </w:p>
  </w:footnote>
  <w:footnote w:id="76">
    <w:p w:rsidR="00253ECF" w:rsidRDefault="00253ECF" w:rsidP="008B2F0C">
      <w:pPr>
        <w:pStyle w:val="a6"/>
      </w:pPr>
      <w:r>
        <w:rPr>
          <w:rStyle w:val="a8"/>
        </w:rPr>
        <w:footnoteRef/>
      </w:r>
      <w:r>
        <w:t xml:space="preserve"> </w:t>
      </w:r>
      <w:r w:rsidRPr="003B54C6">
        <w:t>Стенник Ю. В. Две редакции трагедии А. П. Сумарокова «Синав и Трувор»</w:t>
      </w:r>
      <w:r>
        <w:t>. С. 248</w:t>
      </w:r>
    </w:p>
  </w:footnote>
  <w:footnote w:id="77">
    <w:p w:rsidR="00253ECF" w:rsidRDefault="00253ECF" w:rsidP="008B2F0C">
      <w:pPr>
        <w:pStyle w:val="a6"/>
      </w:pPr>
      <w:r>
        <w:rPr>
          <w:rStyle w:val="a8"/>
        </w:rPr>
        <w:footnoteRef/>
      </w:r>
      <w:r>
        <w:t xml:space="preserve"> Сумароков А. П. Ответ на критику. С. 197.</w:t>
      </w:r>
    </w:p>
  </w:footnote>
  <w:footnote w:id="78">
    <w:p w:rsidR="00253ECF" w:rsidRDefault="00253ECF" w:rsidP="008B2F0C">
      <w:pPr>
        <w:pStyle w:val="a6"/>
      </w:pPr>
      <w:r>
        <w:rPr>
          <w:rStyle w:val="a8"/>
        </w:rPr>
        <w:footnoteRef/>
      </w:r>
      <w:r>
        <w:t xml:space="preserve"> </w:t>
      </w:r>
      <w:r w:rsidRPr="0056244F">
        <w:t xml:space="preserve">Сумароков А. П. Хорев. </w:t>
      </w:r>
      <w:r>
        <w:t>СПб.: Имп. Ак. Наук, 1747. С. 25</w:t>
      </w:r>
      <w:r w:rsidRPr="0056244F">
        <w:t>.</w:t>
      </w:r>
    </w:p>
  </w:footnote>
  <w:footnote w:id="79">
    <w:p w:rsidR="00253ECF" w:rsidRDefault="00253ECF" w:rsidP="008B2F0C">
      <w:pPr>
        <w:pStyle w:val="a6"/>
      </w:pPr>
      <w:r>
        <w:rPr>
          <w:rStyle w:val="a8"/>
        </w:rPr>
        <w:footnoteRef/>
      </w:r>
      <w:r>
        <w:t xml:space="preserve"> Там же. С. 34.</w:t>
      </w:r>
    </w:p>
  </w:footnote>
  <w:footnote w:id="80">
    <w:p w:rsidR="00253ECF" w:rsidRDefault="00253ECF" w:rsidP="008B2F0C">
      <w:pPr>
        <w:pStyle w:val="a6"/>
      </w:pPr>
      <w:r>
        <w:rPr>
          <w:rStyle w:val="a8"/>
        </w:rPr>
        <w:footnoteRef/>
      </w:r>
      <w:r>
        <w:t xml:space="preserve"> Резанов В. И. Парижские рукописные тексты сочинений А. П. Сумарокова. С. 155. </w:t>
      </w:r>
    </w:p>
  </w:footnote>
  <w:footnote w:id="81">
    <w:p w:rsidR="00253ECF" w:rsidRDefault="00253ECF" w:rsidP="008B2F0C">
      <w:pPr>
        <w:pStyle w:val="a6"/>
      </w:pPr>
      <w:r>
        <w:rPr>
          <w:rStyle w:val="a8"/>
        </w:rPr>
        <w:footnoteRef/>
      </w:r>
      <w:r>
        <w:t xml:space="preserve"> Там же. С. 151. </w:t>
      </w:r>
    </w:p>
  </w:footnote>
  <w:footnote w:id="82">
    <w:p w:rsidR="00253ECF" w:rsidRDefault="00253ECF" w:rsidP="008B2F0C">
      <w:pPr>
        <w:pStyle w:val="a6"/>
      </w:pPr>
      <w:r>
        <w:rPr>
          <w:rStyle w:val="a8"/>
        </w:rPr>
        <w:footnoteRef/>
      </w:r>
      <w:r>
        <w:t xml:space="preserve"> Там же. С. 156. </w:t>
      </w:r>
    </w:p>
  </w:footnote>
  <w:footnote w:id="83">
    <w:p w:rsidR="00253ECF" w:rsidRDefault="00253ECF" w:rsidP="008B2F0C">
      <w:pPr>
        <w:pStyle w:val="a6"/>
      </w:pPr>
      <w:r>
        <w:rPr>
          <w:rStyle w:val="a8"/>
        </w:rPr>
        <w:footnoteRef/>
      </w:r>
      <w:r>
        <w:t xml:space="preserve"> Там же</w:t>
      </w:r>
      <w:r w:rsidRPr="0056244F">
        <w:t xml:space="preserve">. </w:t>
      </w:r>
      <w:r>
        <w:t xml:space="preserve">С. 157. </w:t>
      </w:r>
    </w:p>
  </w:footnote>
  <w:footnote w:id="84">
    <w:p w:rsidR="00253ECF" w:rsidRDefault="00253ECF" w:rsidP="008B2F0C">
      <w:pPr>
        <w:pStyle w:val="a6"/>
      </w:pPr>
      <w:r>
        <w:rPr>
          <w:rStyle w:val="a8"/>
        </w:rPr>
        <w:footnoteRef/>
      </w:r>
      <w:r>
        <w:t xml:space="preserve"> </w:t>
      </w:r>
      <w:r w:rsidRPr="0056244F">
        <w:t xml:space="preserve">Сумароков А. П. Хорев. </w:t>
      </w:r>
      <w:r>
        <w:t>СПб.: Имп. Ак. Наук, 1747. С. 44</w:t>
      </w:r>
      <w:r w:rsidRPr="0056244F">
        <w:t>.</w:t>
      </w:r>
    </w:p>
  </w:footnote>
  <w:footnote w:id="85">
    <w:p w:rsidR="00253ECF" w:rsidRDefault="00253ECF" w:rsidP="008B2F0C">
      <w:pPr>
        <w:pStyle w:val="a6"/>
      </w:pPr>
      <w:r>
        <w:rPr>
          <w:rStyle w:val="a8"/>
        </w:rPr>
        <w:footnoteRef/>
      </w:r>
      <w:r>
        <w:t xml:space="preserve"> Там же. С. 45. </w:t>
      </w:r>
    </w:p>
  </w:footnote>
  <w:footnote w:id="86">
    <w:p w:rsidR="00253ECF" w:rsidRDefault="00253ECF" w:rsidP="008B2F0C">
      <w:pPr>
        <w:pStyle w:val="a6"/>
      </w:pPr>
      <w:r>
        <w:rPr>
          <w:rStyle w:val="a8"/>
        </w:rPr>
        <w:footnoteRef/>
      </w:r>
      <w:r>
        <w:t xml:space="preserve"> Там же. </w:t>
      </w:r>
    </w:p>
  </w:footnote>
  <w:footnote w:id="87">
    <w:p w:rsidR="00253ECF" w:rsidRDefault="00253ECF" w:rsidP="008B2F0C">
      <w:pPr>
        <w:pStyle w:val="a6"/>
      </w:pPr>
      <w:r>
        <w:rPr>
          <w:rStyle w:val="a8"/>
        </w:rPr>
        <w:footnoteRef/>
      </w:r>
      <w:r>
        <w:t xml:space="preserve"> Там же. </w:t>
      </w:r>
    </w:p>
  </w:footnote>
  <w:footnote w:id="88">
    <w:p w:rsidR="00253ECF" w:rsidRDefault="00253ECF" w:rsidP="008B2F0C">
      <w:pPr>
        <w:pStyle w:val="a6"/>
      </w:pPr>
      <w:r>
        <w:rPr>
          <w:rStyle w:val="a8"/>
        </w:rPr>
        <w:footnoteRef/>
      </w:r>
      <w:r>
        <w:t xml:space="preserve"> Там же. С. 30</w:t>
      </w:r>
    </w:p>
  </w:footnote>
  <w:footnote w:id="89">
    <w:p w:rsidR="00253ECF" w:rsidRDefault="00253ECF" w:rsidP="008B2F0C">
      <w:pPr>
        <w:pStyle w:val="a6"/>
      </w:pPr>
      <w:r>
        <w:rPr>
          <w:rStyle w:val="a8"/>
        </w:rPr>
        <w:footnoteRef/>
      </w:r>
      <w:r>
        <w:t xml:space="preserve"> </w:t>
      </w:r>
      <w:r w:rsidRPr="0056244F">
        <w:t xml:space="preserve">Сумароков А. П. Хорев. </w:t>
      </w:r>
      <w:r>
        <w:t>СПб.: Имп. Ак. Наук, 1747. С. 77.</w:t>
      </w:r>
    </w:p>
  </w:footnote>
  <w:footnote w:id="90">
    <w:p w:rsidR="00253ECF" w:rsidRDefault="00253ECF" w:rsidP="008B2F0C">
      <w:pPr>
        <w:pStyle w:val="a6"/>
      </w:pPr>
      <w:r>
        <w:rPr>
          <w:rStyle w:val="a8"/>
        </w:rPr>
        <w:footnoteRef/>
      </w:r>
      <w:r>
        <w:t xml:space="preserve"> Берков П. Н. </w:t>
      </w:r>
      <w:r w:rsidRPr="00EF0D9D">
        <w:t>Жизненный и литературный путь А. П. Сумарокова</w:t>
      </w:r>
      <w:r>
        <w:t xml:space="preserve"> // Сумароков А. П. Избранные произведения. Л.: Сов. писатель, 1957. С. 24. </w:t>
      </w:r>
    </w:p>
  </w:footnote>
  <w:footnote w:id="91">
    <w:p w:rsidR="00253ECF" w:rsidRDefault="00253ECF" w:rsidP="008B2F0C">
      <w:pPr>
        <w:pStyle w:val="a6"/>
      </w:pPr>
      <w:r>
        <w:rPr>
          <w:rStyle w:val="a8"/>
        </w:rPr>
        <w:footnoteRef/>
      </w:r>
      <w:r>
        <w:t xml:space="preserve"> </w:t>
      </w:r>
      <w:r w:rsidRPr="003B54C6">
        <w:t>Стенник Ю. В. Две редакции трагедии А. П. Сумарокова «Синав и Трувор»</w:t>
      </w:r>
      <w:r>
        <w:t xml:space="preserve">.  С. 248. </w:t>
      </w:r>
    </w:p>
  </w:footnote>
  <w:footnote w:id="92">
    <w:p w:rsidR="00253ECF" w:rsidRDefault="00253ECF" w:rsidP="008B2F0C">
      <w:pPr>
        <w:pStyle w:val="a6"/>
      </w:pPr>
      <w:r>
        <w:rPr>
          <w:rStyle w:val="a8"/>
        </w:rPr>
        <w:footnoteRef/>
      </w:r>
      <w:r>
        <w:t xml:space="preserve"> </w:t>
      </w:r>
      <w:r w:rsidRPr="0056244F">
        <w:t xml:space="preserve">Сумароков А. П. </w:t>
      </w:r>
      <w:r>
        <w:t>Хорев. СПб.: Имп. Ак. Наук, 1747. С. 65</w:t>
      </w:r>
      <w:r w:rsidRPr="0056244F">
        <w:t>.</w:t>
      </w:r>
    </w:p>
  </w:footnote>
  <w:footnote w:id="93">
    <w:p w:rsidR="00253ECF" w:rsidRDefault="00253ECF" w:rsidP="008B2F0C">
      <w:pPr>
        <w:pStyle w:val="a6"/>
      </w:pPr>
      <w:r>
        <w:rPr>
          <w:rStyle w:val="a8"/>
        </w:rPr>
        <w:footnoteRef/>
      </w:r>
      <w:r>
        <w:t xml:space="preserve"> Там же</w:t>
      </w:r>
      <w:r w:rsidRPr="0056244F">
        <w:t>. С. 44.</w:t>
      </w:r>
    </w:p>
  </w:footnote>
  <w:footnote w:id="94">
    <w:p w:rsidR="00253ECF" w:rsidRDefault="00253ECF" w:rsidP="008B2F0C">
      <w:pPr>
        <w:pStyle w:val="a6"/>
      </w:pPr>
      <w:r>
        <w:rPr>
          <w:rStyle w:val="a8"/>
        </w:rPr>
        <w:footnoteRef/>
      </w:r>
      <w:r>
        <w:t xml:space="preserve"> Там же. С. 1</w:t>
      </w:r>
      <w:r w:rsidRPr="0056244F">
        <w:t>4.</w:t>
      </w:r>
    </w:p>
  </w:footnote>
  <w:footnote w:id="95">
    <w:p w:rsidR="00253ECF" w:rsidRDefault="00253ECF" w:rsidP="008B2F0C">
      <w:pPr>
        <w:pStyle w:val="a6"/>
      </w:pPr>
      <w:r>
        <w:rPr>
          <w:rStyle w:val="a8"/>
        </w:rPr>
        <w:footnoteRef/>
      </w:r>
      <w:r>
        <w:t xml:space="preserve"> Там же. </w:t>
      </w:r>
    </w:p>
  </w:footnote>
  <w:footnote w:id="96">
    <w:p w:rsidR="00253ECF" w:rsidRDefault="00253ECF" w:rsidP="008B2F0C">
      <w:pPr>
        <w:pStyle w:val="a6"/>
      </w:pPr>
      <w:r>
        <w:rPr>
          <w:rStyle w:val="a8"/>
        </w:rPr>
        <w:footnoteRef/>
      </w:r>
      <w:r>
        <w:t xml:space="preserve"> Там же. С. 40</w:t>
      </w:r>
    </w:p>
  </w:footnote>
  <w:footnote w:id="97">
    <w:p w:rsidR="00253ECF" w:rsidRDefault="00253ECF" w:rsidP="008B2F0C">
      <w:pPr>
        <w:pStyle w:val="a6"/>
      </w:pPr>
      <w:r>
        <w:rPr>
          <w:rStyle w:val="a8"/>
        </w:rPr>
        <w:footnoteRef/>
      </w:r>
      <w:r>
        <w:t xml:space="preserve"> Там же. С. 60. </w:t>
      </w:r>
    </w:p>
  </w:footnote>
  <w:footnote w:id="98">
    <w:p w:rsidR="00253ECF" w:rsidRDefault="00253ECF" w:rsidP="008B2F0C">
      <w:pPr>
        <w:pStyle w:val="a6"/>
      </w:pPr>
      <w:r>
        <w:rPr>
          <w:rStyle w:val="a8"/>
        </w:rPr>
        <w:footnoteRef/>
      </w:r>
      <w:r>
        <w:t xml:space="preserve"> Там же. С. 64. </w:t>
      </w:r>
    </w:p>
  </w:footnote>
  <w:footnote w:id="99">
    <w:p w:rsidR="00253ECF" w:rsidRDefault="00253ECF" w:rsidP="008B2F0C">
      <w:pPr>
        <w:pStyle w:val="a6"/>
      </w:pPr>
      <w:r>
        <w:rPr>
          <w:rStyle w:val="a8"/>
        </w:rPr>
        <w:footnoteRef/>
      </w:r>
      <w:r>
        <w:t xml:space="preserve"> Там же</w:t>
      </w:r>
      <w:r w:rsidRPr="00874CDD">
        <w:t>. С. 14.</w:t>
      </w:r>
    </w:p>
  </w:footnote>
  <w:footnote w:id="100">
    <w:p w:rsidR="00253ECF" w:rsidRDefault="00253ECF" w:rsidP="008B2F0C">
      <w:pPr>
        <w:pStyle w:val="a6"/>
      </w:pPr>
      <w:r>
        <w:rPr>
          <w:rStyle w:val="a8"/>
        </w:rPr>
        <w:footnoteRef/>
      </w:r>
      <w:r>
        <w:t xml:space="preserve"> Там же. С. 7</w:t>
      </w:r>
      <w:r w:rsidRPr="00874CDD">
        <w:t>4.</w:t>
      </w:r>
    </w:p>
  </w:footnote>
  <w:footnote w:id="101">
    <w:p w:rsidR="00253ECF" w:rsidRDefault="00253ECF" w:rsidP="008B2F0C">
      <w:pPr>
        <w:pStyle w:val="a6"/>
      </w:pPr>
      <w:r>
        <w:rPr>
          <w:rStyle w:val="a8"/>
        </w:rPr>
        <w:footnoteRef/>
      </w:r>
      <w:r>
        <w:t xml:space="preserve"> Там же. </w:t>
      </w:r>
    </w:p>
  </w:footnote>
  <w:footnote w:id="102">
    <w:p w:rsidR="00253ECF" w:rsidRDefault="00253ECF" w:rsidP="008B2F0C">
      <w:pPr>
        <w:pStyle w:val="a6"/>
      </w:pPr>
      <w:r>
        <w:rPr>
          <w:rStyle w:val="a8"/>
        </w:rPr>
        <w:footnoteRef/>
      </w:r>
      <w:r>
        <w:t xml:space="preserve"> Там же. С. 2</w:t>
      </w:r>
      <w:r w:rsidRPr="00874CDD">
        <w:t>4.</w:t>
      </w:r>
    </w:p>
  </w:footnote>
  <w:footnote w:id="103">
    <w:p w:rsidR="00253ECF" w:rsidRDefault="00253ECF" w:rsidP="008B2F0C">
      <w:pPr>
        <w:pStyle w:val="a6"/>
      </w:pPr>
      <w:r>
        <w:rPr>
          <w:rStyle w:val="a8"/>
        </w:rPr>
        <w:footnoteRef/>
      </w:r>
      <w:r>
        <w:t xml:space="preserve"> Там же. С. 3</w:t>
      </w:r>
      <w:r w:rsidRPr="00874CDD">
        <w:t>4.</w:t>
      </w:r>
    </w:p>
  </w:footnote>
  <w:footnote w:id="104">
    <w:p w:rsidR="00253ECF" w:rsidRDefault="00253ECF" w:rsidP="008B2F0C">
      <w:pPr>
        <w:pStyle w:val="a6"/>
      </w:pPr>
      <w:r>
        <w:rPr>
          <w:rStyle w:val="a8"/>
        </w:rPr>
        <w:footnoteRef/>
      </w:r>
      <w:r>
        <w:t xml:space="preserve"> Там же. С. 40. </w:t>
      </w:r>
    </w:p>
  </w:footnote>
  <w:footnote w:id="105">
    <w:p w:rsidR="00253ECF" w:rsidRDefault="00253ECF" w:rsidP="008B2F0C">
      <w:pPr>
        <w:pStyle w:val="a6"/>
      </w:pPr>
      <w:r>
        <w:rPr>
          <w:rStyle w:val="a8"/>
        </w:rPr>
        <w:footnoteRef/>
      </w:r>
      <w:r>
        <w:t xml:space="preserve"> Там же. С. 43. </w:t>
      </w:r>
    </w:p>
  </w:footnote>
  <w:footnote w:id="106">
    <w:p w:rsidR="00253ECF" w:rsidRDefault="00253ECF" w:rsidP="008B2F0C">
      <w:pPr>
        <w:pStyle w:val="a6"/>
      </w:pPr>
      <w:r>
        <w:rPr>
          <w:rStyle w:val="a8"/>
        </w:rPr>
        <w:footnoteRef/>
      </w:r>
      <w:r>
        <w:t xml:space="preserve"> </w:t>
      </w:r>
      <w:r w:rsidRPr="00874CDD">
        <w:t xml:space="preserve">Сумароков А. П. Хорев. </w:t>
      </w:r>
      <w:r>
        <w:t>СПб.: Имп. Ак. Наук, 1747. С. 16</w:t>
      </w:r>
      <w:r w:rsidRPr="00874CDD">
        <w:t>.</w:t>
      </w:r>
    </w:p>
  </w:footnote>
  <w:footnote w:id="107">
    <w:p w:rsidR="00253ECF" w:rsidRDefault="00253ECF" w:rsidP="008B2F0C">
      <w:pPr>
        <w:pStyle w:val="a6"/>
      </w:pPr>
      <w:r>
        <w:rPr>
          <w:rStyle w:val="a8"/>
        </w:rPr>
        <w:footnoteRef/>
      </w:r>
      <w:r>
        <w:t xml:space="preserve"> </w:t>
      </w:r>
      <w:r w:rsidRPr="005E6CA8">
        <w:t>Тредиаковский В. К. Письмо, в котором содержится рассуждение о стихотворении</w:t>
      </w:r>
      <w:r>
        <w:t xml:space="preserve">. С. 96. </w:t>
      </w:r>
    </w:p>
  </w:footnote>
  <w:footnote w:id="108">
    <w:p w:rsidR="00253ECF" w:rsidRPr="00C93B50" w:rsidRDefault="00253ECF" w:rsidP="00C93B50">
      <w:pPr>
        <w:pStyle w:val="a6"/>
      </w:pPr>
      <w:r>
        <w:rPr>
          <w:rStyle w:val="a8"/>
        </w:rPr>
        <w:footnoteRef/>
      </w:r>
      <w:r>
        <w:t xml:space="preserve"> См. об этом: </w:t>
      </w:r>
      <w:r w:rsidRPr="00C93B50">
        <w:t>Петров А. А. Литературно-философская позиция А. П. Сумарокова в полемике с В. К. Тредиаковским // Философский полилог. 2022. №1. С. 33-43.</w:t>
      </w:r>
    </w:p>
  </w:footnote>
  <w:footnote w:id="109">
    <w:p w:rsidR="00253ECF" w:rsidRDefault="00253ECF" w:rsidP="008B2F0C">
      <w:pPr>
        <w:pStyle w:val="a6"/>
      </w:pPr>
      <w:r>
        <w:rPr>
          <w:rStyle w:val="a8"/>
        </w:rPr>
        <w:footnoteRef/>
      </w:r>
      <w:r>
        <w:t xml:space="preserve"> </w:t>
      </w:r>
      <w:r w:rsidRPr="00874CDD">
        <w:t>Сумароков А. П. Хорев. СП</w:t>
      </w:r>
      <w:r>
        <w:t>б.: Имп. Ак. Наук, 1747</w:t>
      </w:r>
      <w:r w:rsidRPr="00874CDD">
        <w:t>. С. 24.</w:t>
      </w:r>
    </w:p>
  </w:footnote>
  <w:footnote w:id="110">
    <w:p w:rsidR="00253ECF" w:rsidRDefault="00253ECF" w:rsidP="008B2F0C">
      <w:pPr>
        <w:pStyle w:val="a6"/>
      </w:pPr>
      <w:r>
        <w:rPr>
          <w:rStyle w:val="a8"/>
        </w:rPr>
        <w:footnoteRef/>
      </w:r>
      <w:r>
        <w:t xml:space="preserve"> </w:t>
      </w:r>
      <w:r w:rsidRPr="00282028">
        <w:t>Сумароков А. П. Синав и Трувор. СПб.: Имп. Ак. Наук, 1751. С. 20.</w:t>
      </w:r>
    </w:p>
  </w:footnote>
  <w:footnote w:id="111">
    <w:p w:rsidR="00253ECF" w:rsidRDefault="00253ECF" w:rsidP="008B2F0C">
      <w:pPr>
        <w:pStyle w:val="a6"/>
      </w:pPr>
      <w:r>
        <w:rPr>
          <w:rStyle w:val="a8"/>
        </w:rPr>
        <w:footnoteRef/>
      </w:r>
      <w:r>
        <w:t xml:space="preserve"> Там же. С. 34. </w:t>
      </w:r>
    </w:p>
  </w:footnote>
  <w:footnote w:id="112">
    <w:p w:rsidR="00253ECF" w:rsidRDefault="00253ECF" w:rsidP="008B2F0C">
      <w:pPr>
        <w:pStyle w:val="a6"/>
      </w:pPr>
      <w:r>
        <w:rPr>
          <w:rStyle w:val="a8"/>
        </w:rPr>
        <w:footnoteRef/>
      </w:r>
      <w:r>
        <w:t xml:space="preserve"> Там же. С. 60.</w:t>
      </w:r>
    </w:p>
  </w:footnote>
  <w:footnote w:id="113">
    <w:p w:rsidR="00253ECF" w:rsidRDefault="00253ECF" w:rsidP="008B2F0C">
      <w:pPr>
        <w:pStyle w:val="a6"/>
      </w:pPr>
      <w:r>
        <w:rPr>
          <w:rStyle w:val="a8"/>
        </w:rPr>
        <w:footnoteRef/>
      </w:r>
      <w:r>
        <w:t xml:space="preserve"> Там же. С. 73. </w:t>
      </w:r>
    </w:p>
  </w:footnote>
  <w:footnote w:id="114">
    <w:p w:rsidR="00253ECF" w:rsidRDefault="00253ECF" w:rsidP="008B2F0C">
      <w:pPr>
        <w:pStyle w:val="a6"/>
      </w:pPr>
      <w:r>
        <w:rPr>
          <w:rStyle w:val="a8"/>
        </w:rPr>
        <w:footnoteRef/>
      </w:r>
      <w:r>
        <w:t xml:space="preserve"> Там же. С. 19.</w:t>
      </w:r>
    </w:p>
  </w:footnote>
  <w:footnote w:id="115">
    <w:p w:rsidR="00253ECF" w:rsidRDefault="00253ECF" w:rsidP="008B2F0C">
      <w:pPr>
        <w:pStyle w:val="a6"/>
      </w:pPr>
      <w:r>
        <w:rPr>
          <w:rStyle w:val="a8"/>
        </w:rPr>
        <w:footnoteRef/>
      </w:r>
      <w:r>
        <w:t xml:space="preserve"> Там же. С. 31. </w:t>
      </w:r>
    </w:p>
  </w:footnote>
  <w:footnote w:id="116">
    <w:p w:rsidR="00253ECF" w:rsidRDefault="00253ECF" w:rsidP="008B2F0C">
      <w:pPr>
        <w:pStyle w:val="a6"/>
      </w:pPr>
      <w:r>
        <w:rPr>
          <w:rStyle w:val="a8"/>
        </w:rPr>
        <w:footnoteRef/>
      </w:r>
      <w:r>
        <w:t xml:space="preserve"> Там же. С. 30. </w:t>
      </w:r>
    </w:p>
  </w:footnote>
  <w:footnote w:id="117">
    <w:p w:rsidR="00253ECF" w:rsidRDefault="00253ECF" w:rsidP="008B2F0C">
      <w:pPr>
        <w:pStyle w:val="a6"/>
      </w:pPr>
      <w:r>
        <w:rPr>
          <w:rStyle w:val="a8"/>
        </w:rPr>
        <w:footnoteRef/>
      </w:r>
      <w:r>
        <w:t xml:space="preserve"> Там же. С. 6. </w:t>
      </w:r>
    </w:p>
  </w:footnote>
  <w:footnote w:id="118">
    <w:p w:rsidR="00253ECF" w:rsidRDefault="00253ECF" w:rsidP="008B2F0C">
      <w:pPr>
        <w:pStyle w:val="a6"/>
      </w:pPr>
      <w:r>
        <w:rPr>
          <w:rStyle w:val="a8"/>
        </w:rPr>
        <w:footnoteRef/>
      </w:r>
      <w:r>
        <w:t xml:space="preserve"> Там же. С. 42.</w:t>
      </w:r>
    </w:p>
  </w:footnote>
  <w:footnote w:id="119">
    <w:p w:rsidR="00253ECF" w:rsidRDefault="00253ECF" w:rsidP="008B2F0C">
      <w:pPr>
        <w:pStyle w:val="a6"/>
      </w:pPr>
      <w:r>
        <w:rPr>
          <w:rStyle w:val="a8"/>
        </w:rPr>
        <w:footnoteRef/>
      </w:r>
      <w:r>
        <w:t xml:space="preserve"> Там же. </w:t>
      </w:r>
    </w:p>
  </w:footnote>
  <w:footnote w:id="120">
    <w:p w:rsidR="00253ECF" w:rsidRDefault="00253ECF" w:rsidP="008B2F0C">
      <w:pPr>
        <w:pStyle w:val="a6"/>
      </w:pPr>
      <w:r>
        <w:rPr>
          <w:rStyle w:val="a8"/>
        </w:rPr>
        <w:footnoteRef/>
      </w:r>
      <w:r>
        <w:t xml:space="preserve"> Там же. С. 4. </w:t>
      </w:r>
    </w:p>
  </w:footnote>
  <w:footnote w:id="121">
    <w:p w:rsidR="00253ECF" w:rsidRDefault="00253ECF" w:rsidP="008B2F0C">
      <w:pPr>
        <w:pStyle w:val="a6"/>
      </w:pPr>
      <w:r>
        <w:rPr>
          <w:rStyle w:val="a8"/>
        </w:rPr>
        <w:footnoteRef/>
      </w:r>
      <w:r>
        <w:t xml:space="preserve"> </w:t>
      </w:r>
      <w:r w:rsidRPr="003B54C6">
        <w:t>Стенник Ю. В. Две редакции трагедии А. П. Сумарокова «Синав и Трувор»</w:t>
      </w:r>
      <w:r>
        <w:t xml:space="preserve">.  С. 249. </w:t>
      </w:r>
    </w:p>
  </w:footnote>
  <w:footnote w:id="122">
    <w:p w:rsidR="00253ECF" w:rsidRDefault="00253ECF" w:rsidP="008B2F0C">
      <w:pPr>
        <w:pStyle w:val="a6"/>
      </w:pPr>
      <w:r>
        <w:rPr>
          <w:rStyle w:val="a8"/>
        </w:rPr>
        <w:footnoteRef/>
      </w:r>
      <w:r>
        <w:t xml:space="preserve"> </w:t>
      </w:r>
      <w:r w:rsidRPr="00282028">
        <w:t xml:space="preserve">Сумароков А. П. Синав и Трувор. </w:t>
      </w:r>
      <w:r>
        <w:t>СПб.: Имп. Ак. Наук, 1751. С. 28</w:t>
      </w:r>
      <w:r w:rsidRPr="00282028">
        <w:t>.</w:t>
      </w:r>
    </w:p>
  </w:footnote>
  <w:footnote w:id="123">
    <w:p w:rsidR="00253ECF" w:rsidRDefault="00253ECF" w:rsidP="002B0A44">
      <w:pPr>
        <w:pStyle w:val="a6"/>
      </w:pPr>
      <w:r>
        <w:rPr>
          <w:rStyle w:val="a8"/>
        </w:rPr>
        <w:footnoteRef/>
      </w:r>
      <w:r>
        <w:t xml:space="preserve"> Жилина Н. П. Особенности конфликта в трагедии А. П. Сумарокова «Семира» // Актуальные проблемы </w:t>
      </w:r>
      <w:r w:rsidRPr="00391824">
        <w:t>лингвистической семантики и типологии литературы:</w:t>
      </w:r>
      <w:r>
        <w:t xml:space="preserve"> м</w:t>
      </w:r>
      <w:r w:rsidRPr="00391824">
        <w:t>атериалы международной научной конференции</w:t>
      </w:r>
      <w:r>
        <w:t xml:space="preserve">. Калининград, 1996. С. 145. </w:t>
      </w:r>
    </w:p>
  </w:footnote>
  <w:footnote w:id="124">
    <w:p w:rsidR="00253ECF" w:rsidRPr="00FB7ED4" w:rsidRDefault="00253ECF" w:rsidP="008B2F0C">
      <w:pPr>
        <w:pStyle w:val="a6"/>
      </w:pPr>
      <w:r>
        <w:rPr>
          <w:rStyle w:val="a8"/>
        </w:rPr>
        <w:footnoteRef/>
      </w:r>
      <w:r w:rsidRPr="00AF5765">
        <w:rPr>
          <w:lang w:val="en-US"/>
        </w:rPr>
        <w:t xml:space="preserve"> </w:t>
      </w:r>
      <w:r>
        <w:rPr>
          <w:lang w:val="en-US"/>
        </w:rPr>
        <w:t>Badalic</w:t>
      </w:r>
      <w:r w:rsidRPr="00AF5765">
        <w:rPr>
          <w:lang w:val="en-US"/>
        </w:rPr>
        <w:t xml:space="preserve"> </w:t>
      </w:r>
      <w:r>
        <w:rPr>
          <w:lang w:val="en-US"/>
        </w:rPr>
        <w:t>J</w:t>
      </w:r>
      <w:r w:rsidRPr="00AF5765">
        <w:rPr>
          <w:lang w:val="en-US"/>
        </w:rPr>
        <w:t xml:space="preserve">. </w:t>
      </w:r>
      <w:r>
        <w:rPr>
          <w:lang w:val="en-US"/>
        </w:rPr>
        <w:t>Dvije</w:t>
      </w:r>
      <w:r w:rsidRPr="00AF5765">
        <w:rPr>
          <w:lang w:val="en-US"/>
        </w:rPr>
        <w:t xml:space="preserve"> </w:t>
      </w:r>
      <w:r w:rsidRPr="0067011E">
        <w:rPr>
          <w:lang w:val="en-US"/>
        </w:rPr>
        <w:t>sumarokovijeve</w:t>
      </w:r>
      <w:r w:rsidRPr="00AF5765">
        <w:rPr>
          <w:lang w:val="en-US"/>
        </w:rPr>
        <w:t xml:space="preserve"> </w:t>
      </w:r>
      <w:r w:rsidRPr="0067011E">
        <w:rPr>
          <w:lang w:val="en-US"/>
        </w:rPr>
        <w:t>tragedije</w:t>
      </w:r>
      <w:r w:rsidRPr="00AF5765">
        <w:rPr>
          <w:lang w:val="en-US"/>
        </w:rPr>
        <w:t xml:space="preserve"> </w:t>
      </w:r>
      <w:proofErr w:type="gramStart"/>
      <w:r w:rsidRPr="0067011E">
        <w:rPr>
          <w:lang w:val="en-US"/>
        </w:rPr>
        <w:t>u</w:t>
      </w:r>
      <w:r w:rsidRPr="00AF5765">
        <w:rPr>
          <w:lang w:val="en-US"/>
        </w:rPr>
        <w:t xml:space="preserve">  </w:t>
      </w:r>
      <w:r>
        <w:rPr>
          <w:lang w:val="en-US"/>
        </w:rPr>
        <w:t>rukopisi</w:t>
      </w:r>
      <w:r w:rsidRPr="0067011E">
        <w:rPr>
          <w:lang w:val="en-US"/>
        </w:rPr>
        <w:t>ma</w:t>
      </w:r>
      <w:proofErr w:type="gramEnd"/>
      <w:r w:rsidRPr="00AF5765">
        <w:rPr>
          <w:lang w:val="en-US"/>
        </w:rPr>
        <w:t xml:space="preserve">  </w:t>
      </w:r>
      <w:r w:rsidRPr="0067011E">
        <w:rPr>
          <w:lang w:val="en-US"/>
        </w:rPr>
        <w:t>Zagrebacke</w:t>
      </w:r>
      <w:r w:rsidRPr="00AF5765">
        <w:rPr>
          <w:lang w:val="en-US"/>
        </w:rPr>
        <w:t xml:space="preserve">  </w:t>
      </w:r>
      <w:r>
        <w:rPr>
          <w:lang w:val="en-US"/>
        </w:rPr>
        <w:t>sveucilisn</w:t>
      </w:r>
      <w:r w:rsidRPr="0067011E">
        <w:t>е</w:t>
      </w:r>
      <w:r w:rsidRPr="00AF5765">
        <w:rPr>
          <w:lang w:val="en-US"/>
        </w:rPr>
        <w:t xml:space="preserve">  </w:t>
      </w:r>
      <w:r w:rsidRPr="0067011E">
        <w:rPr>
          <w:lang w:val="en-US"/>
        </w:rPr>
        <w:t>knjiznice</w:t>
      </w:r>
      <w:r w:rsidRPr="00AF5765">
        <w:rPr>
          <w:lang w:val="en-US"/>
        </w:rPr>
        <w:t xml:space="preserve">. </w:t>
      </w:r>
      <w:r>
        <w:rPr>
          <w:lang w:val="en-US"/>
        </w:rPr>
        <w:t>S</w:t>
      </w:r>
      <w:r w:rsidRPr="00FB7ED4">
        <w:t xml:space="preserve">. 302. </w:t>
      </w:r>
    </w:p>
  </w:footnote>
  <w:footnote w:id="125">
    <w:p w:rsidR="00253ECF" w:rsidRPr="007554FF" w:rsidRDefault="00253ECF" w:rsidP="008B2F0C">
      <w:pPr>
        <w:pStyle w:val="a6"/>
      </w:pPr>
      <w:r>
        <w:rPr>
          <w:rStyle w:val="a8"/>
        </w:rPr>
        <w:footnoteRef/>
      </w:r>
      <w:r>
        <w:t xml:space="preserve"> Там же</w:t>
      </w:r>
      <w:r w:rsidRPr="0022331F">
        <w:t xml:space="preserve">. </w:t>
      </w:r>
      <w:r w:rsidRPr="00266357">
        <w:rPr>
          <w:lang w:val="en-US"/>
        </w:rPr>
        <w:t>S</w:t>
      </w:r>
      <w:r w:rsidRPr="007554FF">
        <w:t xml:space="preserve">. 305. </w:t>
      </w:r>
    </w:p>
  </w:footnote>
  <w:footnote w:id="126">
    <w:p w:rsidR="00253ECF" w:rsidRPr="007554FF" w:rsidRDefault="00253ECF" w:rsidP="008B2F0C">
      <w:pPr>
        <w:pStyle w:val="a6"/>
      </w:pPr>
      <w:r>
        <w:rPr>
          <w:rStyle w:val="a8"/>
        </w:rPr>
        <w:footnoteRef/>
      </w:r>
      <w:r>
        <w:t xml:space="preserve"> Там же</w:t>
      </w:r>
      <w:r w:rsidRPr="0022331F">
        <w:t xml:space="preserve">. </w:t>
      </w:r>
      <w:r>
        <w:rPr>
          <w:lang w:val="en-US"/>
        </w:rPr>
        <w:t>S</w:t>
      </w:r>
      <w:r w:rsidRPr="007554FF">
        <w:t>. 306</w:t>
      </w:r>
      <w:r w:rsidRPr="006A07C7">
        <w:t>–</w:t>
      </w:r>
      <w:r w:rsidRPr="007554FF">
        <w:t xml:space="preserve">307. </w:t>
      </w:r>
    </w:p>
  </w:footnote>
  <w:footnote w:id="127">
    <w:p w:rsidR="00253ECF" w:rsidRDefault="00253ECF" w:rsidP="00547C80">
      <w:pPr>
        <w:pStyle w:val="a6"/>
      </w:pPr>
      <w:r>
        <w:rPr>
          <w:rStyle w:val="a8"/>
        </w:rPr>
        <w:footnoteRef/>
      </w:r>
      <w:r>
        <w:t xml:space="preserve"> Пахсарьян Н. Т. </w:t>
      </w:r>
      <w:r w:rsidRPr="00511635">
        <w:t>Границы трагического пространства в классицистической трагедии П. Корнеля</w:t>
      </w:r>
      <w:r>
        <w:t xml:space="preserve"> // Вестник Московского городского педагогического университета. 2009. №2. С. 50. </w:t>
      </w:r>
    </w:p>
  </w:footnote>
  <w:footnote w:id="128">
    <w:p w:rsidR="00253ECF" w:rsidRDefault="00253ECF" w:rsidP="00547C80">
      <w:pPr>
        <w:pStyle w:val="a6"/>
      </w:pPr>
      <w:r>
        <w:rPr>
          <w:rStyle w:val="a8"/>
        </w:rPr>
        <w:footnoteRef/>
      </w:r>
      <w:r>
        <w:t xml:space="preserve"> Стоюнин В. Я. Александр Петрович Сумароков. С. 44. </w:t>
      </w:r>
    </w:p>
  </w:footnote>
  <w:footnote w:id="129">
    <w:p w:rsidR="00253ECF" w:rsidRDefault="00253ECF" w:rsidP="00547C80">
      <w:pPr>
        <w:pStyle w:val="a6"/>
      </w:pPr>
      <w:r>
        <w:rPr>
          <w:rStyle w:val="a8"/>
        </w:rPr>
        <w:footnoteRef/>
      </w:r>
      <w:r>
        <w:t xml:space="preserve"> Стенник Ю. В. Историософские аспекты содержания русской драматургии XVIII века (Жанр трагедии) // XVIII век: сб. СПб., 1995. С. 72.</w:t>
      </w:r>
    </w:p>
  </w:footnote>
  <w:footnote w:id="130">
    <w:p w:rsidR="00253ECF" w:rsidRPr="00F6421B" w:rsidRDefault="00253ECF" w:rsidP="00547C80">
      <w:pPr>
        <w:pStyle w:val="a6"/>
        <w:rPr>
          <w:lang w:val="en-US"/>
        </w:rPr>
      </w:pPr>
      <w:r>
        <w:rPr>
          <w:rStyle w:val="a8"/>
        </w:rPr>
        <w:footnoteRef/>
      </w:r>
      <w:r>
        <w:t xml:space="preserve"> Пумпянский Л. В. К истории русского классицизма // Классическая традиция. М</w:t>
      </w:r>
      <w:r w:rsidRPr="00F6421B">
        <w:rPr>
          <w:lang w:val="en-US"/>
        </w:rPr>
        <w:t>.</w:t>
      </w:r>
      <w:r w:rsidRPr="0022331F">
        <w:rPr>
          <w:lang w:val="en-US"/>
        </w:rPr>
        <w:t xml:space="preserve">: </w:t>
      </w:r>
      <w:r>
        <w:t>Языки</w:t>
      </w:r>
      <w:r w:rsidRPr="0022331F">
        <w:rPr>
          <w:lang w:val="en-US"/>
        </w:rPr>
        <w:t xml:space="preserve"> </w:t>
      </w:r>
      <w:r>
        <w:t>русской</w:t>
      </w:r>
      <w:r w:rsidRPr="0022331F">
        <w:rPr>
          <w:lang w:val="en-US"/>
        </w:rPr>
        <w:t xml:space="preserve"> </w:t>
      </w:r>
      <w:r>
        <w:t>культуры</w:t>
      </w:r>
      <w:r w:rsidRPr="00F6421B">
        <w:rPr>
          <w:lang w:val="en-US"/>
        </w:rPr>
        <w:t xml:space="preserve">, 2000. </w:t>
      </w:r>
      <w:r>
        <w:t>С</w:t>
      </w:r>
      <w:r w:rsidRPr="00F6421B">
        <w:rPr>
          <w:lang w:val="en-US"/>
        </w:rPr>
        <w:t>. 54.</w:t>
      </w:r>
    </w:p>
  </w:footnote>
  <w:footnote w:id="131">
    <w:p w:rsidR="00253ECF" w:rsidRPr="00F6421B" w:rsidRDefault="00253ECF" w:rsidP="00547C80">
      <w:pPr>
        <w:pStyle w:val="a6"/>
      </w:pPr>
      <w:r>
        <w:rPr>
          <w:rStyle w:val="a8"/>
        </w:rPr>
        <w:footnoteRef/>
      </w:r>
      <w:r w:rsidRPr="00296C25">
        <w:rPr>
          <w:lang w:val="en-US"/>
        </w:rPr>
        <w:t xml:space="preserve"> </w:t>
      </w:r>
      <w:r>
        <w:rPr>
          <w:lang w:val="en-US"/>
        </w:rPr>
        <w:t xml:space="preserve">Ospovat K. </w:t>
      </w:r>
      <w:r w:rsidRPr="00296C25">
        <w:rPr>
          <w:lang w:val="en-US"/>
        </w:rPr>
        <w:t>Terror and Pity: Aleksandr Sumarokov and the Theater of Power in Elizabethan Russia</w:t>
      </w:r>
      <w:r>
        <w:rPr>
          <w:lang w:val="en-US"/>
        </w:rPr>
        <w:t>. P</w:t>
      </w:r>
      <w:r w:rsidRPr="00F6421B">
        <w:t xml:space="preserve">. 100. </w:t>
      </w:r>
    </w:p>
  </w:footnote>
  <w:footnote w:id="132">
    <w:p w:rsidR="00253ECF" w:rsidRPr="0022331F" w:rsidRDefault="00253ECF" w:rsidP="00547C80">
      <w:pPr>
        <w:pStyle w:val="a6"/>
      </w:pPr>
      <w:r>
        <w:rPr>
          <w:rStyle w:val="a8"/>
        </w:rPr>
        <w:footnoteRef/>
      </w:r>
      <w:r>
        <w:t xml:space="preserve"> Об отражении имперского мифа в русской литературе см. напр.: </w:t>
      </w:r>
      <w:r w:rsidRPr="00F204CC">
        <w:t>Бухаркин П. Е. Образ «другого» в русской культуре и мифологема импер</w:t>
      </w:r>
      <w:r>
        <w:t xml:space="preserve">ии // Вече. 1995. </w:t>
      </w:r>
      <w:r w:rsidRPr="00F204CC">
        <w:rPr>
          <w:lang w:val="en-US"/>
        </w:rPr>
        <w:t xml:space="preserve">№4–1. </w:t>
      </w:r>
      <w:r>
        <w:t>С</w:t>
      </w:r>
      <w:r>
        <w:rPr>
          <w:lang w:val="en-US"/>
        </w:rPr>
        <w:t>. 5</w:t>
      </w:r>
      <w:r w:rsidRPr="00097CC1">
        <w:rPr>
          <w:lang w:val="en-US"/>
        </w:rPr>
        <w:t>-</w:t>
      </w:r>
      <w:r w:rsidRPr="00F204CC">
        <w:rPr>
          <w:lang w:val="en-US"/>
        </w:rPr>
        <w:t xml:space="preserve">19; Ram H. The Imperial Sublime: A Russian Poetics of Empire. </w:t>
      </w:r>
      <w:r w:rsidRPr="00376626">
        <w:rPr>
          <w:lang w:val="en-US"/>
        </w:rPr>
        <w:t>Madison</w:t>
      </w:r>
      <w:r w:rsidRPr="0022331F">
        <w:t xml:space="preserve">, </w:t>
      </w:r>
      <w:r w:rsidRPr="00376626">
        <w:rPr>
          <w:lang w:val="en-US"/>
        </w:rPr>
        <w:t>Wisc</w:t>
      </w:r>
      <w:r w:rsidRPr="0022331F">
        <w:t xml:space="preserve">.: </w:t>
      </w:r>
      <w:r w:rsidRPr="00376626">
        <w:rPr>
          <w:lang w:val="en-US"/>
        </w:rPr>
        <w:t>The</w:t>
      </w:r>
      <w:r w:rsidRPr="0022331F">
        <w:t xml:space="preserve"> </w:t>
      </w:r>
      <w:r w:rsidRPr="00376626">
        <w:rPr>
          <w:lang w:val="en-US"/>
        </w:rPr>
        <w:t>University</w:t>
      </w:r>
      <w:r w:rsidRPr="0022331F">
        <w:t xml:space="preserve"> </w:t>
      </w:r>
      <w:r w:rsidRPr="00376626">
        <w:rPr>
          <w:lang w:val="en-US"/>
        </w:rPr>
        <w:t>of</w:t>
      </w:r>
      <w:r w:rsidRPr="0022331F">
        <w:t xml:space="preserve"> </w:t>
      </w:r>
      <w:r w:rsidRPr="00376626">
        <w:rPr>
          <w:lang w:val="en-US"/>
        </w:rPr>
        <w:t>Wisconsin</w:t>
      </w:r>
      <w:r w:rsidRPr="0022331F">
        <w:t xml:space="preserve"> </w:t>
      </w:r>
      <w:r w:rsidRPr="00376626">
        <w:rPr>
          <w:lang w:val="en-US"/>
        </w:rPr>
        <w:t>Press</w:t>
      </w:r>
      <w:r w:rsidRPr="0022331F">
        <w:t>, 2003.</w:t>
      </w:r>
    </w:p>
  </w:footnote>
  <w:footnote w:id="133">
    <w:p w:rsidR="00253ECF" w:rsidRDefault="00253ECF" w:rsidP="00547C80">
      <w:pPr>
        <w:pStyle w:val="a6"/>
      </w:pPr>
      <w:r>
        <w:rPr>
          <w:rStyle w:val="a8"/>
        </w:rPr>
        <w:footnoteRef/>
      </w:r>
      <w:r>
        <w:t xml:space="preserve"> </w:t>
      </w:r>
      <w:r w:rsidRPr="00097CC1">
        <w:t xml:space="preserve">Трубицына В. В. Эстетические и художественные начала русской лирики и драмы в творчестве А. П. Сумарокова (песни, трагедии): автореф. дис. … канд. филол. наук. Барнаул, 2006. </w:t>
      </w:r>
      <w:r>
        <w:t xml:space="preserve">С. 16. </w:t>
      </w:r>
    </w:p>
  </w:footnote>
  <w:footnote w:id="134">
    <w:p w:rsidR="00253ECF" w:rsidRPr="0095391D" w:rsidRDefault="00253ECF" w:rsidP="0095391D">
      <w:pPr>
        <w:pStyle w:val="a6"/>
      </w:pPr>
      <w:r>
        <w:rPr>
          <w:rStyle w:val="a8"/>
        </w:rPr>
        <w:footnoteRef/>
      </w:r>
      <w:r>
        <w:t xml:space="preserve"> Сумароков А. П. Гамлет. </w:t>
      </w:r>
      <w:r w:rsidRPr="00097CC1">
        <w:t>СПб.: И</w:t>
      </w:r>
      <w:r>
        <w:t xml:space="preserve">мператорская Академия Наук, 1748. С. 19 (здесь и далее трагедия «Гамлет» цитируется по первому изданию с учетом публикации, подготовленной М. Амелиным, в которой исправлено несколько ошибок издания 1748 г., однако содержатся собственные ошибки и опечатки: </w:t>
      </w:r>
      <w:r w:rsidRPr="0095391D">
        <w:t>Амелин М. А. Алексан</w:t>
      </w:r>
      <w:r>
        <w:t>др Сумароков «Гамлет» // Новая Ю</w:t>
      </w:r>
      <w:r w:rsidRPr="0095391D">
        <w:t>ность. 2003. №4. С. 34–70</w:t>
      </w:r>
      <w:r>
        <w:t>)</w:t>
      </w:r>
      <w:r w:rsidRPr="0095391D">
        <w:t>.</w:t>
      </w:r>
    </w:p>
  </w:footnote>
  <w:footnote w:id="135">
    <w:p w:rsidR="00253ECF" w:rsidRDefault="00253ECF" w:rsidP="00547C80">
      <w:pPr>
        <w:pStyle w:val="a6"/>
      </w:pPr>
      <w:r>
        <w:rPr>
          <w:rStyle w:val="a8"/>
        </w:rPr>
        <w:footnoteRef/>
      </w:r>
      <w:r>
        <w:t xml:space="preserve"> Сумароков А. П. Гамлет. С. 20. </w:t>
      </w:r>
    </w:p>
  </w:footnote>
  <w:footnote w:id="136">
    <w:p w:rsidR="00253ECF" w:rsidRDefault="00253ECF" w:rsidP="00547C80">
      <w:pPr>
        <w:pStyle w:val="a6"/>
      </w:pPr>
      <w:r>
        <w:rPr>
          <w:rStyle w:val="a8"/>
        </w:rPr>
        <w:footnoteRef/>
      </w:r>
      <w:r>
        <w:t xml:space="preserve"> Там же. С. 32. </w:t>
      </w:r>
    </w:p>
  </w:footnote>
  <w:footnote w:id="137">
    <w:p w:rsidR="00253ECF" w:rsidRPr="00F029BE" w:rsidRDefault="00253ECF" w:rsidP="00547C80">
      <w:pPr>
        <w:pStyle w:val="a6"/>
      </w:pPr>
      <w:r>
        <w:rPr>
          <w:rStyle w:val="a8"/>
        </w:rPr>
        <w:footnoteRef/>
      </w:r>
      <w:r>
        <w:t xml:space="preserve"> О наличии связи трагедии </w:t>
      </w:r>
      <w:r>
        <w:rPr>
          <w:lang w:val="en-US"/>
        </w:rPr>
        <w:t>XVIII</w:t>
      </w:r>
      <w:r w:rsidRPr="00F029BE">
        <w:t xml:space="preserve"> </w:t>
      </w:r>
      <w:r>
        <w:t xml:space="preserve">в. с древнерусской литературой см. напр.: Моисеева Г. Н. Древнерусская литература в художественном сознании и исторической мысли России </w:t>
      </w:r>
      <w:r>
        <w:rPr>
          <w:lang w:val="en-US"/>
        </w:rPr>
        <w:t>XVIII</w:t>
      </w:r>
      <w:r>
        <w:t xml:space="preserve"> века. Л.: Наука, 1980. 264 с. </w:t>
      </w:r>
    </w:p>
  </w:footnote>
  <w:footnote w:id="138">
    <w:p w:rsidR="00253ECF" w:rsidRDefault="00253ECF" w:rsidP="00547C80">
      <w:pPr>
        <w:pStyle w:val="a6"/>
      </w:pPr>
      <w:r>
        <w:rPr>
          <w:rStyle w:val="a8"/>
        </w:rPr>
        <w:footnoteRef/>
      </w:r>
      <w:r>
        <w:t xml:space="preserve"> Мифологический словарь. М.: Советская энциклопедия, 1990. С. 453. </w:t>
      </w:r>
    </w:p>
  </w:footnote>
  <w:footnote w:id="139">
    <w:p w:rsidR="00253ECF" w:rsidRDefault="00253ECF" w:rsidP="00547C80">
      <w:pPr>
        <w:pStyle w:val="a6"/>
      </w:pPr>
      <w:r>
        <w:rPr>
          <w:rStyle w:val="a8"/>
        </w:rPr>
        <w:footnoteRef/>
      </w:r>
      <w:r>
        <w:t xml:space="preserve"> См. о петербургском мифе: Топоров В. Н. </w:t>
      </w:r>
      <w:r w:rsidRPr="00020032">
        <w:t>Петербургский текст. М.: Наука, 2009. 820 с.</w:t>
      </w:r>
    </w:p>
  </w:footnote>
  <w:footnote w:id="140">
    <w:p w:rsidR="00253ECF" w:rsidRDefault="00253ECF" w:rsidP="00547C80">
      <w:pPr>
        <w:pStyle w:val="a6"/>
      </w:pPr>
      <w:r>
        <w:rPr>
          <w:rStyle w:val="a8"/>
        </w:rPr>
        <w:footnoteRef/>
      </w:r>
      <w:r>
        <w:t xml:space="preserve"> См. напр.: </w:t>
      </w:r>
      <w:r w:rsidRPr="00F5646B">
        <w:t>Берков П. Н. Александр Петрович Сумароков. 1717—1777. Л.; М.: Искусство, 1949. 100 с.</w:t>
      </w:r>
    </w:p>
  </w:footnote>
  <w:footnote w:id="141">
    <w:p w:rsidR="00253ECF" w:rsidRDefault="00253ECF">
      <w:pPr>
        <w:pStyle w:val="a6"/>
      </w:pPr>
      <w:r>
        <w:rPr>
          <w:rStyle w:val="a8"/>
        </w:rPr>
        <w:footnoteRef/>
      </w:r>
      <w:r>
        <w:t xml:space="preserve"> </w:t>
      </w:r>
      <w:r w:rsidRPr="00FE7FEC">
        <w:t>Пахсарьян Н. Т. Три единства // Европейская поэтика от Античности до эпохи Просвещения: энциклопедичес</w:t>
      </w:r>
      <w:r>
        <w:t>кий указатель. М., 2010. С. 420-</w:t>
      </w:r>
      <w:r w:rsidRPr="00FE7FEC">
        <w:t>421.</w:t>
      </w:r>
    </w:p>
  </w:footnote>
  <w:footnote w:id="142">
    <w:p w:rsidR="00253ECF" w:rsidRPr="000E3D9D" w:rsidRDefault="00253ECF">
      <w:pPr>
        <w:pStyle w:val="a6"/>
      </w:pPr>
      <w:r>
        <w:rPr>
          <w:rStyle w:val="a8"/>
        </w:rPr>
        <w:footnoteRef/>
      </w:r>
      <w:r>
        <w:t xml:space="preserve"> Сумароков А. П. Критика на оду // Критика </w:t>
      </w:r>
      <w:r>
        <w:rPr>
          <w:lang w:val="en-US"/>
        </w:rPr>
        <w:t>XVIII</w:t>
      </w:r>
      <w:r>
        <w:t xml:space="preserve"> века. С. 280. </w:t>
      </w:r>
    </w:p>
  </w:footnote>
  <w:footnote w:id="143">
    <w:p w:rsidR="00253ECF" w:rsidRDefault="00253ECF" w:rsidP="00547C80">
      <w:pPr>
        <w:pStyle w:val="a6"/>
      </w:pPr>
      <w:r>
        <w:rPr>
          <w:rStyle w:val="a8"/>
        </w:rPr>
        <w:footnoteRef/>
      </w:r>
      <w:r>
        <w:t xml:space="preserve"> Сумароков А. П. Гамлет. С. 67.</w:t>
      </w:r>
    </w:p>
  </w:footnote>
  <w:footnote w:id="144">
    <w:p w:rsidR="00253ECF" w:rsidRDefault="00253ECF" w:rsidP="00547C80">
      <w:pPr>
        <w:pStyle w:val="a6"/>
      </w:pPr>
      <w:r>
        <w:rPr>
          <w:rStyle w:val="a8"/>
        </w:rPr>
        <w:footnoteRef/>
      </w:r>
      <w:r>
        <w:t xml:space="preserve"> Там же. С. 9.</w:t>
      </w:r>
    </w:p>
  </w:footnote>
  <w:footnote w:id="145">
    <w:p w:rsidR="00253ECF" w:rsidRDefault="00253ECF" w:rsidP="00547C80">
      <w:pPr>
        <w:pStyle w:val="a6"/>
      </w:pPr>
      <w:r>
        <w:rPr>
          <w:rStyle w:val="a8"/>
        </w:rPr>
        <w:footnoteRef/>
      </w:r>
      <w:r>
        <w:t xml:space="preserve"> Там же. С. 68.</w:t>
      </w:r>
    </w:p>
  </w:footnote>
  <w:footnote w:id="146">
    <w:p w:rsidR="00253ECF" w:rsidRDefault="00253ECF" w:rsidP="00547C80">
      <w:pPr>
        <w:pStyle w:val="a6"/>
      </w:pPr>
      <w:r>
        <w:rPr>
          <w:rStyle w:val="a8"/>
        </w:rPr>
        <w:footnoteRef/>
      </w:r>
      <w:r>
        <w:t xml:space="preserve"> Бахтин М. М. </w:t>
      </w:r>
      <w:r w:rsidRPr="00D4713E">
        <w:t>Формы времени и хронотопа в романе</w:t>
      </w:r>
      <w:r>
        <w:t xml:space="preserve">: очерки по исторической поэтике // </w:t>
      </w:r>
      <w:r w:rsidRPr="00D4713E">
        <w:t>Бахтин М. М. Вопросы лите</w:t>
      </w:r>
      <w:r>
        <w:t>ратуры и эстетики. М.: Худож</w:t>
      </w:r>
      <w:proofErr w:type="gramStart"/>
      <w:r>
        <w:t>.</w:t>
      </w:r>
      <w:proofErr w:type="gramEnd"/>
      <w:r>
        <w:t xml:space="preserve"> лит., 1975. С. 250. </w:t>
      </w:r>
      <w:r w:rsidRPr="00D4713E">
        <w:t xml:space="preserve"> </w:t>
      </w:r>
    </w:p>
  </w:footnote>
  <w:footnote w:id="147">
    <w:p w:rsidR="00253ECF" w:rsidRDefault="00253ECF" w:rsidP="00547C80">
      <w:pPr>
        <w:pStyle w:val="a6"/>
      </w:pPr>
      <w:r>
        <w:rPr>
          <w:rStyle w:val="a8"/>
        </w:rPr>
        <w:footnoteRef/>
      </w:r>
      <w:r>
        <w:t xml:space="preserve"> Сумароков А. П. Гамлет. С. 4. </w:t>
      </w:r>
    </w:p>
  </w:footnote>
  <w:footnote w:id="148">
    <w:p w:rsidR="00253ECF" w:rsidRDefault="00253ECF" w:rsidP="00547C80">
      <w:pPr>
        <w:pStyle w:val="a6"/>
      </w:pPr>
      <w:r>
        <w:rPr>
          <w:rStyle w:val="a8"/>
        </w:rPr>
        <w:footnoteRef/>
      </w:r>
      <w:r>
        <w:t xml:space="preserve"> Там же. С. 18.</w:t>
      </w:r>
    </w:p>
  </w:footnote>
  <w:footnote w:id="149">
    <w:p w:rsidR="00253ECF" w:rsidRDefault="00253ECF" w:rsidP="00547C80">
      <w:pPr>
        <w:pStyle w:val="a6"/>
      </w:pPr>
      <w:r>
        <w:rPr>
          <w:rStyle w:val="a8"/>
        </w:rPr>
        <w:footnoteRef/>
      </w:r>
      <w:r>
        <w:t xml:space="preserve"> Там же. С. 23.</w:t>
      </w:r>
    </w:p>
  </w:footnote>
  <w:footnote w:id="150">
    <w:p w:rsidR="00253ECF" w:rsidRDefault="00253ECF" w:rsidP="00547C80">
      <w:pPr>
        <w:pStyle w:val="a6"/>
      </w:pPr>
      <w:r>
        <w:rPr>
          <w:rStyle w:val="a8"/>
        </w:rPr>
        <w:footnoteRef/>
      </w:r>
      <w:r>
        <w:t xml:space="preserve"> Лебедев В. А. </w:t>
      </w:r>
      <w:r w:rsidRPr="00971093">
        <w:t>Знакомство с Шекспиром в России до 1812 года</w:t>
      </w:r>
      <w:r>
        <w:t xml:space="preserve"> // Русский вестник. 1875. № 120. С. 755-798.</w:t>
      </w:r>
    </w:p>
  </w:footnote>
  <w:footnote w:id="151">
    <w:p w:rsidR="00253ECF" w:rsidRDefault="00253ECF" w:rsidP="00547C80">
      <w:pPr>
        <w:pStyle w:val="a6"/>
      </w:pPr>
      <w:r>
        <w:rPr>
          <w:rStyle w:val="a8"/>
        </w:rPr>
        <w:footnoteRef/>
      </w:r>
      <w:r>
        <w:t xml:space="preserve"> Сумароков А. П. Гамлет. С. 59. </w:t>
      </w:r>
    </w:p>
  </w:footnote>
  <w:footnote w:id="152">
    <w:p w:rsidR="00253ECF" w:rsidRDefault="00253ECF" w:rsidP="00547C80">
      <w:pPr>
        <w:pStyle w:val="a6"/>
      </w:pPr>
      <w:r>
        <w:rPr>
          <w:rStyle w:val="a8"/>
        </w:rPr>
        <w:footnoteRef/>
      </w:r>
      <w:r>
        <w:t xml:space="preserve"> Там же. С. 18. </w:t>
      </w:r>
    </w:p>
  </w:footnote>
  <w:footnote w:id="153">
    <w:p w:rsidR="00253ECF" w:rsidRPr="002A7795" w:rsidRDefault="00253ECF" w:rsidP="00547C80">
      <w:pPr>
        <w:pStyle w:val="a6"/>
      </w:pPr>
      <w:r>
        <w:rPr>
          <w:rStyle w:val="a8"/>
        </w:rPr>
        <w:footnoteRef/>
      </w:r>
      <w:r>
        <w:t xml:space="preserve"> Гуськов Н. А. Трагическое в пьесе В. А. Озерова «Фингал». Статья 1 // Литературная культура России XVIII века. Вып. 7. СПб., 2017. С. 232. </w:t>
      </w:r>
    </w:p>
  </w:footnote>
  <w:footnote w:id="154">
    <w:p w:rsidR="00253ECF" w:rsidRDefault="00253ECF" w:rsidP="00547C80">
      <w:pPr>
        <w:pStyle w:val="a6"/>
      </w:pPr>
      <w:r>
        <w:rPr>
          <w:rStyle w:val="a8"/>
        </w:rPr>
        <w:footnoteRef/>
      </w:r>
      <w:r>
        <w:t xml:space="preserve"> Там же. </w:t>
      </w:r>
    </w:p>
  </w:footnote>
  <w:footnote w:id="155">
    <w:p w:rsidR="00253ECF" w:rsidRDefault="00253ECF" w:rsidP="00547C80">
      <w:pPr>
        <w:pStyle w:val="a6"/>
      </w:pPr>
      <w:r>
        <w:rPr>
          <w:rStyle w:val="a8"/>
        </w:rPr>
        <w:footnoteRef/>
      </w:r>
      <w:r>
        <w:t xml:space="preserve"> Там же. С. 232-233</w:t>
      </w:r>
      <w:r>
        <w:rPr>
          <w:rFonts w:ascii="Arial" w:hAnsi="Arial" w:cs="Arial"/>
        </w:rPr>
        <w:t xml:space="preserve">. </w:t>
      </w:r>
    </w:p>
  </w:footnote>
  <w:footnote w:id="156">
    <w:p w:rsidR="00253ECF" w:rsidRDefault="00253ECF" w:rsidP="00547C80">
      <w:pPr>
        <w:pStyle w:val="a6"/>
      </w:pPr>
      <w:r>
        <w:rPr>
          <w:rStyle w:val="a8"/>
        </w:rPr>
        <w:footnoteRef/>
      </w:r>
      <w:r>
        <w:t xml:space="preserve"> Сумароков А. П. Гамлет. С. 45. </w:t>
      </w:r>
    </w:p>
  </w:footnote>
  <w:footnote w:id="157">
    <w:p w:rsidR="00253ECF" w:rsidRDefault="00253ECF" w:rsidP="00547C80">
      <w:pPr>
        <w:pStyle w:val="a6"/>
      </w:pPr>
      <w:r>
        <w:rPr>
          <w:rStyle w:val="a8"/>
        </w:rPr>
        <w:footnoteRef/>
      </w:r>
      <w:r>
        <w:t xml:space="preserve"> Сумароков А. П. Гамлет. С. 19.</w:t>
      </w:r>
    </w:p>
  </w:footnote>
  <w:footnote w:id="158">
    <w:p w:rsidR="00253ECF" w:rsidRDefault="00253ECF" w:rsidP="00547C80">
      <w:pPr>
        <w:pStyle w:val="a6"/>
      </w:pPr>
      <w:r>
        <w:rPr>
          <w:rStyle w:val="a8"/>
        </w:rPr>
        <w:footnoteRef/>
      </w:r>
      <w:r>
        <w:t xml:space="preserve"> Сумароков А. П. Гамлет. С. </w:t>
      </w:r>
    </w:p>
  </w:footnote>
  <w:footnote w:id="159">
    <w:p w:rsidR="00253ECF" w:rsidRDefault="00253ECF" w:rsidP="00547C80">
      <w:pPr>
        <w:pStyle w:val="a6"/>
      </w:pPr>
      <w:r>
        <w:rPr>
          <w:rStyle w:val="a8"/>
        </w:rPr>
        <w:footnoteRef/>
      </w:r>
      <w:r>
        <w:t xml:space="preserve"> Святитель Иоанн Златоуст Полное собрание сочинений святителя Иоанна Златоуста: в 12 т. Т. 8. М.: Эксмо, 2017. С. 343. </w:t>
      </w:r>
    </w:p>
  </w:footnote>
  <w:footnote w:id="160">
    <w:p w:rsidR="00253ECF" w:rsidRDefault="00253ECF" w:rsidP="00547C80">
      <w:pPr>
        <w:pStyle w:val="a6"/>
      </w:pPr>
      <w:r>
        <w:rPr>
          <w:rStyle w:val="a8"/>
        </w:rPr>
        <w:footnoteRef/>
      </w:r>
      <w:r>
        <w:t xml:space="preserve"> Сумароков А. П. Гамлет. С. 19. </w:t>
      </w:r>
    </w:p>
  </w:footnote>
  <w:footnote w:id="161">
    <w:p w:rsidR="00253ECF" w:rsidRDefault="00253ECF" w:rsidP="00547C80">
      <w:pPr>
        <w:pStyle w:val="a6"/>
      </w:pPr>
      <w:r>
        <w:rPr>
          <w:rStyle w:val="a8"/>
        </w:rPr>
        <w:footnoteRef/>
      </w:r>
      <w:r>
        <w:t xml:space="preserve"> Сумароков А. П. Димитрий Самозванец // </w:t>
      </w:r>
      <w:r w:rsidRPr="006916F8">
        <w:t>Сумароков А. П. Драматические сочинения. Л.: Искусство, 1990.</w:t>
      </w:r>
      <w:r>
        <w:t xml:space="preserve"> С. 270. </w:t>
      </w:r>
    </w:p>
  </w:footnote>
  <w:footnote w:id="162">
    <w:p w:rsidR="00253ECF" w:rsidRDefault="00253ECF" w:rsidP="00547C80">
      <w:pPr>
        <w:pStyle w:val="a6"/>
      </w:pPr>
      <w:r>
        <w:rPr>
          <w:rStyle w:val="a8"/>
        </w:rPr>
        <w:footnoteRef/>
      </w:r>
      <w:r>
        <w:t xml:space="preserve"> Сумароков А. П. Гамлет. С. 7.</w:t>
      </w:r>
    </w:p>
  </w:footnote>
  <w:footnote w:id="163">
    <w:p w:rsidR="00253ECF" w:rsidRDefault="00253ECF" w:rsidP="00547C80">
      <w:pPr>
        <w:pStyle w:val="a6"/>
      </w:pPr>
      <w:r>
        <w:rPr>
          <w:rStyle w:val="a8"/>
        </w:rPr>
        <w:footnoteRef/>
      </w:r>
      <w:r>
        <w:t xml:space="preserve"> Сумароков А. П. Гамлет. С. 19.</w:t>
      </w:r>
    </w:p>
  </w:footnote>
  <w:footnote w:id="164">
    <w:p w:rsidR="00253ECF" w:rsidRDefault="00253ECF" w:rsidP="00547C80">
      <w:pPr>
        <w:pStyle w:val="a6"/>
      </w:pPr>
      <w:r>
        <w:rPr>
          <w:rStyle w:val="a8"/>
        </w:rPr>
        <w:footnoteRef/>
      </w:r>
      <w:r>
        <w:t xml:space="preserve"> Там же. С. 25. </w:t>
      </w:r>
    </w:p>
  </w:footnote>
  <w:footnote w:id="165">
    <w:p w:rsidR="00253ECF" w:rsidRDefault="00253ECF" w:rsidP="00547C80">
      <w:pPr>
        <w:pStyle w:val="a6"/>
      </w:pPr>
      <w:r>
        <w:rPr>
          <w:rStyle w:val="a8"/>
        </w:rPr>
        <w:footnoteRef/>
      </w:r>
      <w:r>
        <w:t xml:space="preserve"> Там же. С. 22. </w:t>
      </w:r>
    </w:p>
  </w:footnote>
  <w:footnote w:id="166">
    <w:p w:rsidR="00253ECF" w:rsidRDefault="00253ECF" w:rsidP="00547C80">
      <w:pPr>
        <w:pStyle w:val="a6"/>
      </w:pPr>
      <w:r>
        <w:rPr>
          <w:rStyle w:val="a8"/>
        </w:rPr>
        <w:footnoteRef/>
      </w:r>
      <w:r>
        <w:t xml:space="preserve"> Там же. С. 34. </w:t>
      </w:r>
    </w:p>
  </w:footnote>
  <w:footnote w:id="167">
    <w:p w:rsidR="00253ECF" w:rsidRDefault="00253ECF" w:rsidP="00547C80">
      <w:pPr>
        <w:pStyle w:val="a6"/>
      </w:pPr>
      <w:r>
        <w:rPr>
          <w:rStyle w:val="a8"/>
        </w:rPr>
        <w:footnoteRef/>
      </w:r>
      <w:r>
        <w:t xml:space="preserve"> См. об одах этого периода: Алексеева Н. Ю. Русская ода. Развитие одической формы в XVII – XVIII веках. М.: Наука, 2005. 369 с.</w:t>
      </w:r>
    </w:p>
  </w:footnote>
  <w:footnote w:id="168">
    <w:p w:rsidR="00253ECF" w:rsidRDefault="00253ECF" w:rsidP="00547C80">
      <w:pPr>
        <w:pStyle w:val="a6"/>
      </w:pPr>
      <w:r>
        <w:rPr>
          <w:rStyle w:val="a8"/>
        </w:rPr>
        <w:footnoteRef/>
      </w:r>
      <w:r>
        <w:t xml:space="preserve"> Сумароков А. П. Ода государыне императрице Елисавете Первой, Прусской войне // </w:t>
      </w:r>
      <w:r w:rsidRPr="00D00021">
        <w:t>Сумароков А. П. Полн. собр. вс</w:t>
      </w:r>
      <w:r>
        <w:t>ех соч. в стихах и прозе: в 10 т</w:t>
      </w:r>
      <w:r w:rsidRPr="00D00021">
        <w:t>.</w:t>
      </w:r>
      <w:r>
        <w:t xml:space="preserve"> Т. 2. </w:t>
      </w:r>
      <w:r w:rsidRPr="00D00021">
        <w:t>М.: Тип. у Н. Новикова, 1781</w:t>
      </w:r>
      <w:r>
        <w:t>. С. 47.</w:t>
      </w:r>
    </w:p>
  </w:footnote>
  <w:footnote w:id="169">
    <w:p w:rsidR="00253ECF" w:rsidRDefault="00253ECF" w:rsidP="00547C80">
      <w:pPr>
        <w:pStyle w:val="a6"/>
      </w:pPr>
      <w:r>
        <w:rPr>
          <w:rStyle w:val="a8"/>
        </w:rPr>
        <w:footnoteRef/>
      </w:r>
      <w:r>
        <w:t xml:space="preserve"> Тредиаковский В. К. Письмо, в котором содержится рассуждение о стихотворении. С. 97. </w:t>
      </w:r>
    </w:p>
  </w:footnote>
  <w:footnote w:id="170">
    <w:p w:rsidR="00253ECF" w:rsidRDefault="00253ECF" w:rsidP="00547C80">
      <w:pPr>
        <w:pStyle w:val="a6"/>
      </w:pPr>
      <w:r>
        <w:rPr>
          <w:rStyle w:val="a8"/>
        </w:rPr>
        <w:footnoteRef/>
      </w:r>
      <w:r>
        <w:t xml:space="preserve"> Сумароков А. П. Гамлет. С. 18. </w:t>
      </w:r>
    </w:p>
  </w:footnote>
  <w:footnote w:id="171">
    <w:p w:rsidR="00253ECF" w:rsidRDefault="00253ECF" w:rsidP="00547C80">
      <w:pPr>
        <w:pStyle w:val="a6"/>
      </w:pPr>
      <w:r>
        <w:rPr>
          <w:rStyle w:val="a8"/>
        </w:rPr>
        <w:footnoteRef/>
      </w:r>
      <w:r>
        <w:t xml:space="preserve"> Там же. С. 33. </w:t>
      </w:r>
    </w:p>
  </w:footnote>
  <w:footnote w:id="172">
    <w:p w:rsidR="00253ECF" w:rsidRDefault="00253ECF" w:rsidP="00547C80">
      <w:pPr>
        <w:pStyle w:val="a6"/>
      </w:pPr>
      <w:r>
        <w:rPr>
          <w:rStyle w:val="a8"/>
        </w:rPr>
        <w:footnoteRef/>
      </w:r>
      <w:r>
        <w:t xml:space="preserve"> Там же. С. 21. </w:t>
      </w:r>
    </w:p>
  </w:footnote>
  <w:footnote w:id="173">
    <w:p w:rsidR="00253ECF" w:rsidRDefault="00253ECF" w:rsidP="00547C80">
      <w:pPr>
        <w:pStyle w:val="a6"/>
      </w:pPr>
      <w:r>
        <w:rPr>
          <w:rStyle w:val="a8"/>
        </w:rPr>
        <w:footnoteRef/>
      </w:r>
      <w:r>
        <w:t xml:space="preserve"> Тредиаковский В. К. Письмо, в котором содержится рассуждение о стихотворении. С. 100. </w:t>
      </w:r>
    </w:p>
  </w:footnote>
  <w:footnote w:id="174">
    <w:p w:rsidR="00253ECF" w:rsidRDefault="00253ECF" w:rsidP="00547C80">
      <w:pPr>
        <w:pStyle w:val="a6"/>
      </w:pPr>
      <w:r>
        <w:rPr>
          <w:rStyle w:val="a8"/>
        </w:rPr>
        <w:footnoteRef/>
      </w:r>
      <w:r>
        <w:t xml:space="preserve"> Сумароков А. П. Гамлет. С. 22. </w:t>
      </w:r>
    </w:p>
  </w:footnote>
  <w:footnote w:id="175">
    <w:p w:rsidR="00253ECF" w:rsidRDefault="00253ECF" w:rsidP="00547C80">
      <w:pPr>
        <w:pStyle w:val="a6"/>
      </w:pPr>
      <w:r>
        <w:rPr>
          <w:rStyle w:val="a8"/>
        </w:rPr>
        <w:footnoteRef/>
      </w:r>
      <w:r>
        <w:t xml:space="preserve"> Там же. С. 3. </w:t>
      </w:r>
    </w:p>
  </w:footnote>
  <w:footnote w:id="176">
    <w:p w:rsidR="00253ECF" w:rsidRDefault="00253ECF" w:rsidP="00547C80">
      <w:pPr>
        <w:pStyle w:val="a6"/>
      </w:pPr>
      <w:r>
        <w:rPr>
          <w:rStyle w:val="a8"/>
        </w:rPr>
        <w:footnoteRef/>
      </w:r>
      <w:r>
        <w:t xml:space="preserve"> Там же. С. 11. </w:t>
      </w:r>
    </w:p>
  </w:footnote>
  <w:footnote w:id="177">
    <w:p w:rsidR="00253ECF" w:rsidRDefault="00253ECF" w:rsidP="00547C80">
      <w:pPr>
        <w:pStyle w:val="a6"/>
      </w:pPr>
      <w:r>
        <w:rPr>
          <w:rStyle w:val="a8"/>
        </w:rPr>
        <w:footnoteRef/>
      </w:r>
      <w:r>
        <w:t xml:space="preserve"> Там же. С. 40. </w:t>
      </w:r>
    </w:p>
  </w:footnote>
  <w:footnote w:id="178">
    <w:p w:rsidR="00253ECF" w:rsidRDefault="00253ECF" w:rsidP="00547C80">
      <w:pPr>
        <w:pStyle w:val="a6"/>
      </w:pPr>
      <w:r>
        <w:rPr>
          <w:rStyle w:val="a8"/>
        </w:rPr>
        <w:footnoteRef/>
      </w:r>
      <w:r>
        <w:t xml:space="preserve"> Там же. С. 29. </w:t>
      </w:r>
    </w:p>
  </w:footnote>
  <w:footnote w:id="179">
    <w:p w:rsidR="00253ECF" w:rsidRDefault="00253ECF" w:rsidP="00547C80">
      <w:pPr>
        <w:pStyle w:val="a6"/>
      </w:pPr>
      <w:r>
        <w:rPr>
          <w:rStyle w:val="a8"/>
        </w:rPr>
        <w:footnoteRef/>
      </w:r>
      <w:r>
        <w:t xml:space="preserve"> Вергилий Энеида // Вергилий Буколики. Георгики. Энеида. М.: Худож</w:t>
      </w:r>
      <w:proofErr w:type="gramStart"/>
      <w:r>
        <w:t>.</w:t>
      </w:r>
      <w:proofErr w:type="gramEnd"/>
      <w:r>
        <w:t xml:space="preserve"> лит., 1979. С. 170.   </w:t>
      </w:r>
    </w:p>
  </w:footnote>
  <w:footnote w:id="180">
    <w:p w:rsidR="00253ECF" w:rsidRDefault="00253ECF">
      <w:pPr>
        <w:pStyle w:val="a6"/>
      </w:pPr>
      <w:r>
        <w:rPr>
          <w:rStyle w:val="a8"/>
        </w:rPr>
        <w:footnoteRef/>
      </w:r>
      <w:r>
        <w:t xml:space="preserve"> Этот мотив сохранится и в последующих сумароковских трагедиях: например, именно ночного мятежа будет ожидать Димитрий Самозванец</w:t>
      </w:r>
    </w:p>
  </w:footnote>
  <w:footnote w:id="181">
    <w:p w:rsidR="00253ECF" w:rsidRDefault="00253ECF" w:rsidP="00547C80">
      <w:pPr>
        <w:pStyle w:val="a6"/>
      </w:pPr>
      <w:r>
        <w:rPr>
          <w:rStyle w:val="a8"/>
        </w:rPr>
        <w:footnoteRef/>
      </w:r>
      <w:r>
        <w:t xml:space="preserve"> Сумароков А. П. Гамлет. С. 4.</w:t>
      </w:r>
    </w:p>
  </w:footnote>
  <w:footnote w:id="182">
    <w:p w:rsidR="00253ECF" w:rsidRDefault="00253ECF" w:rsidP="00547C80">
      <w:pPr>
        <w:pStyle w:val="a6"/>
      </w:pPr>
      <w:r>
        <w:rPr>
          <w:rStyle w:val="a8"/>
        </w:rPr>
        <w:footnoteRef/>
      </w:r>
      <w:r>
        <w:t xml:space="preserve"> Сумароков А. П. Гамлет. С. 22. </w:t>
      </w:r>
    </w:p>
  </w:footnote>
  <w:footnote w:id="183">
    <w:p w:rsidR="00253ECF" w:rsidRDefault="00253ECF" w:rsidP="00547C80">
      <w:pPr>
        <w:pStyle w:val="a6"/>
      </w:pPr>
      <w:r>
        <w:rPr>
          <w:rStyle w:val="a8"/>
        </w:rPr>
        <w:footnoteRef/>
      </w:r>
      <w:r>
        <w:t xml:space="preserve"> Там же. С. 18. </w:t>
      </w:r>
    </w:p>
  </w:footnote>
  <w:footnote w:id="184">
    <w:p w:rsidR="00253ECF" w:rsidRDefault="00253ECF" w:rsidP="00547C80">
      <w:pPr>
        <w:pStyle w:val="a6"/>
      </w:pPr>
      <w:r>
        <w:rPr>
          <w:rStyle w:val="a8"/>
        </w:rPr>
        <w:footnoteRef/>
      </w:r>
      <w:r>
        <w:t xml:space="preserve"> Там же. С. 40. </w:t>
      </w:r>
    </w:p>
  </w:footnote>
  <w:footnote w:id="185">
    <w:p w:rsidR="00253ECF" w:rsidRDefault="00253ECF" w:rsidP="00547C80">
      <w:pPr>
        <w:pStyle w:val="a6"/>
      </w:pPr>
      <w:r>
        <w:rPr>
          <w:rStyle w:val="a8"/>
        </w:rPr>
        <w:footnoteRef/>
      </w:r>
      <w:r>
        <w:t xml:space="preserve"> Там же. С. 17. </w:t>
      </w:r>
    </w:p>
  </w:footnote>
  <w:footnote w:id="186">
    <w:p w:rsidR="00253ECF" w:rsidRDefault="00253ECF" w:rsidP="00547C80">
      <w:pPr>
        <w:pStyle w:val="a6"/>
      </w:pPr>
      <w:r>
        <w:rPr>
          <w:rStyle w:val="a8"/>
        </w:rPr>
        <w:footnoteRef/>
      </w:r>
      <w:r>
        <w:t xml:space="preserve"> Там же. </w:t>
      </w:r>
    </w:p>
  </w:footnote>
  <w:footnote w:id="187">
    <w:p w:rsidR="00253ECF" w:rsidRDefault="00253ECF" w:rsidP="00547C80">
      <w:pPr>
        <w:pStyle w:val="a6"/>
      </w:pPr>
      <w:r>
        <w:rPr>
          <w:rStyle w:val="a8"/>
        </w:rPr>
        <w:footnoteRef/>
      </w:r>
      <w:r>
        <w:t xml:space="preserve"> Сумароков А. П. Гамлет. С. 52. </w:t>
      </w:r>
    </w:p>
  </w:footnote>
  <w:footnote w:id="188">
    <w:p w:rsidR="00253ECF" w:rsidRDefault="00253ECF" w:rsidP="00AD4452">
      <w:pPr>
        <w:pStyle w:val="a6"/>
      </w:pPr>
      <w:r>
        <w:rPr>
          <w:rStyle w:val="a8"/>
        </w:rPr>
        <w:footnoteRef/>
      </w:r>
      <w:r>
        <w:t xml:space="preserve"> Бухаркин П. Е., Матвеев</w:t>
      </w:r>
      <w:r w:rsidRPr="00EB35DA">
        <w:t xml:space="preserve"> Е. М. Антропонимы в русской литературе XVIII века: о некоторых аспектах функцион</w:t>
      </w:r>
      <w:r>
        <w:t>ирования имени в оде и трагедии // Русская литература. 2020. № 3.</w:t>
      </w:r>
      <w:r w:rsidRPr="00EB35DA">
        <w:t xml:space="preserve"> С. </w:t>
      </w:r>
      <w:r>
        <w:t xml:space="preserve">9.  </w:t>
      </w:r>
    </w:p>
  </w:footnote>
  <w:footnote w:id="189">
    <w:p w:rsidR="00253ECF" w:rsidRDefault="00253ECF" w:rsidP="00AD4452">
      <w:pPr>
        <w:pStyle w:val="a6"/>
      </w:pPr>
      <w:r>
        <w:rPr>
          <w:rStyle w:val="a8"/>
        </w:rPr>
        <w:footnoteRef/>
      </w:r>
      <w:r>
        <w:t xml:space="preserve"> Там же. </w:t>
      </w:r>
    </w:p>
  </w:footnote>
  <w:footnote w:id="190">
    <w:p w:rsidR="00253ECF" w:rsidRPr="00AF4DB7" w:rsidRDefault="00253ECF" w:rsidP="00AD4452">
      <w:pPr>
        <w:pStyle w:val="a6"/>
      </w:pPr>
      <w:r>
        <w:rPr>
          <w:rStyle w:val="a8"/>
        </w:rPr>
        <w:footnoteRef/>
      </w:r>
      <w:r>
        <w:t xml:space="preserve"> Пчелов Е. В. Рюриковичи. История династии. М.: ОЛМА-ПРЕСС, 2002. </w:t>
      </w:r>
      <w:r w:rsidRPr="00AF4DB7">
        <w:t>479 с.</w:t>
      </w:r>
    </w:p>
  </w:footnote>
  <w:footnote w:id="191">
    <w:p w:rsidR="00253ECF" w:rsidRDefault="00253ECF" w:rsidP="00AD4452">
      <w:pPr>
        <w:pStyle w:val="a6"/>
      </w:pPr>
      <w:r>
        <w:rPr>
          <w:rStyle w:val="a8"/>
        </w:rPr>
        <w:footnoteRef/>
      </w:r>
      <w:r>
        <w:t xml:space="preserve"> Ломоносов М. В. Древняя российская история… // Ломоносов М. В. Полное собрание всех сочинений. Т. 6. М.; Л.: Изд-во АН СССР, 1952. С. 180. </w:t>
      </w:r>
    </w:p>
  </w:footnote>
  <w:footnote w:id="192">
    <w:p w:rsidR="00253ECF" w:rsidRDefault="00253ECF" w:rsidP="00AD4452">
      <w:pPr>
        <w:pStyle w:val="a6"/>
      </w:pPr>
      <w:r>
        <w:rPr>
          <w:rStyle w:val="a8"/>
        </w:rPr>
        <w:footnoteRef/>
      </w:r>
      <w:r>
        <w:t xml:space="preserve"> Там же. </w:t>
      </w:r>
    </w:p>
  </w:footnote>
  <w:footnote w:id="193">
    <w:p w:rsidR="00253ECF" w:rsidRDefault="00253ECF" w:rsidP="00AD4452">
      <w:pPr>
        <w:pStyle w:val="a6"/>
      </w:pPr>
      <w:r>
        <w:rPr>
          <w:rStyle w:val="a8"/>
        </w:rPr>
        <w:footnoteRef/>
      </w:r>
      <w:r>
        <w:t xml:space="preserve"> Сумароков А. П. Гамлет. С. 3. </w:t>
      </w:r>
    </w:p>
  </w:footnote>
  <w:footnote w:id="194">
    <w:p w:rsidR="00253ECF" w:rsidRDefault="00253ECF" w:rsidP="00AD4452">
      <w:pPr>
        <w:pStyle w:val="a6"/>
      </w:pPr>
      <w:r>
        <w:rPr>
          <w:rStyle w:val="a8"/>
        </w:rPr>
        <w:footnoteRef/>
      </w:r>
      <w:r>
        <w:t xml:space="preserve"> </w:t>
      </w:r>
      <w:r w:rsidRPr="00E8560A">
        <w:t>Орлов В. П. Персидская аристокр</w:t>
      </w:r>
      <w:r>
        <w:t>атия в Ахеменидской империи: дисс. … канд. истор. н</w:t>
      </w:r>
      <w:r w:rsidRPr="00E8560A">
        <w:t>. Казань, 2019.</w:t>
      </w:r>
      <w:r>
        <w:t xml:space="preserve"> 409 с.</w:t>
      </w:r>
    </w:p>
  </w:footnote>
  <w:footnote w:id="195">
    <w:p w:rsidR="00253ECF" w:rsidRDefault="00253ECF" w:rsidP="00AD4452">
      <w:pPr>
        <w:pStyle w:val="a6"/>
      </w:pPr>
      <w:r>
        <w:rPr>
          <w:rStyle w:val="a8"/>
        </w:rPr>
        <w:footnoteRef/>
      </w:r>
      <w:r>
        <w:t xml:space="preserve"> О дворянской позиции Сумарокова см.: </w:t>
      </w:r>
      <w:r w:rsidRPr="00463EB8">
        <w:t>Гуковский Г. А. Очерки по истории русской литературы XVIII века: Дворянская фронда в литературе 1750-х — 1760-х годов. М.; Л.: Изд-во АН СССР, 1936. 239 с</w:t>
      </w:r>
      <w:r>
        <w:t xml:space="preserve">. </w:t>
      </w:r>
    </w:p>
  </w:footnote>
  <w:footnote w:id="196">
    <w:p w:rsidR="00253ECF" w:rsidRDefault="00253ECF" w:rsidP="00AD4452">
      <w:pPr>
        <w:pStyle w:val="a6"/>
      </w:pPr>
      <w:r>
        <w:rPr>
          <w:rStyle w:val="a8"/>
        </w:rPr>
        <w:footnoteRef/>
      </w:r>
      <w:r>
        <w:t xml:space="preserve"> </w:t>
      </w:r>
      <w:r w:rsidRPr="00463EB8">
        <w:t xml:space="preserve">Вишневская И. Л. Аплодисменты в прошлое: А. П. Сумароков и его трагедии. М.: Изд-во Лит. ин-та, 1996. </w:t>
      </w:r>
      <w:r>
        <w:t xml:space="preserve">С. 213.    </w:t>
      </w:r>
    </w:p>
  </w:footnote>
  <w:footnote w:id="197">
    <w:p w:rsidR="00253ECF" w:rsidRPr="00BE4C7F" w:rsidRDefault="00253ECF" w:rsidP="00AD4452">
      <w:pPr>
        <w:pStyle w:val="a6"/>
      </w:pPr>
      <w:r>
        <w:rPr>
          <w:rStyle w:val="a8"/>
        </w:rPr>
        <w:footnoteRef/>
      </w:r>
      <w:r>
        <w:t xml:space="preserve"> </w:t>
      </w:r>
      <w:r w:rsidRPr="00BE4C7F">
        <w:t>Долинин А. Северная Семирамида: примечание к докладу «Пушкин и Байрон: новые замечания к старой теме», прочитанному на Тыняновских чтениях 2006 года и, кажется, понравившемуся Кириллу Юрьевичу Рогову // Кириллица, или небо в алмазах: сборник к 40-летию Кирилла Рогова. Тарту, 2006. С. 137.</w:t>
      </w:r>
    </w:p>
  </w:footnote>
  <w:footnote w:id="198">
    <w:p w:rsidR="00253ECF" w:rsidRDefault="00253ECF" w:rsidP="00AD4452">
      <w:pPr>
        <w:pStyle w:val="a6"/>
      </w:pPr>
      <w:r>
        <w:rPr>
          <w:rStyle w:val="a8"/>
        </w:rPr>
        <w:footnoteRef/>
      </w:r>
      <w:r>
        <w:t xml:space="preserve"> Нарежный В. Т. Избранное. М.: Советская Россия. 448 с. </w:t>
      </w:r>
    </w:p>
  </w:footnote>
  <w:footnote w:id="199">
    <w:p w:rsidR="00253ECF" w:rsidRDefault="00253ECF" w:rsidP="00AD4452">
      <w:pPr>
        <w:pStyle w:val="a6"/>
      </w:pPr>
      <w:r>
        <w:rPr>
          <w:rStyle w:val="a8"/>
        </w:rPr>
        <w:footnoteRef/>
      </w:r>
      <w:r>
        <w:t xml:space="preserve"> Савельев-Ростиславич Н. В. Славянский сборник. СПб.: Тип. Конрада Вингебера, 1845. 606 с. </w:t>
      </w:r>
    </w:p>
  </w:footnote>
  <w:footnote w:id="200">
    <w:p w:rsidR="00253ECF" w:rsidRDefault="00253ECF">
      <w:pPr>
        <w:pStyle w:val="a6"/>
      </w:pPr>
      <w:r>
        <w:rPr>
          <w:rStyle w:val="a8"/>
        </w:rPr>
        <w:footnoteRef/>
      </w:r>
      <w:r>
        <w:t xml:space="preserve"> </w:t>
      </w:r>
      <w:r w:rsidRPr="003C6510">
        <w:t>Левитт М. Перевод «Селевка» (1744) в творческой биографии Сумарокова // XVIII век: сб. 30. СПб.: Наука, 2020. С. 184-204</w:t>
      </w:r>
      <w:r>
        <w:t xml:space="preserve">. </w:t>
      </w:r>
    </w:p>
  </w:footnote>
  <w:footnote w:id="201">
    <w:p w:rsidR="00253ECF" w:rsidRDefault="00253ECF" w:rsidP="00AD4452">
      <w:pPr>
        <w:pStyle w:val="a6"/>
      </w:pPr>
      <w:r>
        <w:rPr>
          <w:rStyle w:val="a8"/>
        </w:rPr>
        <w:footnoteRef/>
      </w:r>
      <w:r>
        <w:t xml:space="preserve"> Гуковский Г. А. О сумароковской трагедии. С. 217.</w:t>
      </w:r>
    </w:p>
  </w:footnote>
  <w:footnote w:id="202">
    <w:p w:rsidR="00253ECF" w:rsidRDefault="00253ECF" w:rsidP="00AD4452">
      <w:pPr>
        <w:pStyle w:val="a6"/>
      </w:pPr>
      <w:r>
        <w:rPr>
          <w:rStyle w:val="a8"/>
        </w:rPr>
        <w:footnoteRef/>
      </w:r>
      <w:r>
        <w:t xml:space="preserve"> Там же. С. 218. </w:t>
      </w:r>
    </w:p>
  </w:footnote>
  <w:footnote w:id="203">
    <w:p w:rsidR="00253ECF" w:rsidRDefault="00253ECF" w:rsidP="00AD4452">
      <w:pPr>
        <w:pStyle w:val="a6"/>
      </w:pPr>
      <w:r>
        <w:rPr>
          <w:rStyle w:val="a8"/>
        </w:rPr>
        <w:footnoteRef/>
      </w:r>
      <w:r>
        <w:t xml:space="preserve"> Там же. </w:t>
      </w:r>
    </w:p>
  </w:footnote>
  <w:footnote w:id="204">
    <w:p w:rsidR="00253ECF" w:rsidRDefault="00253ECF" w:rsidP="00AD4452">
      <w:pPr>
        <w:pStyle w:val="a6"/>
      </w:pPr>
      <w:r>
        <w:rPr>
          <w:rStyle w:val="a8"/>
        </w:rPr>
        <w:footnoteRef/>
      </w:r>
      <w:r>
        <w:t xml:space="preserve"> Там же. </w:t>
      </w:r>
    </w:p>
  </w:footnote>
  <w:footnote w:id="205">
    <w:p w:rsidR="00253ECF" w:rsidRDefault="00253ECF" w:rsidP="00AD4452">
      <w:pPr>
        <w:pStyle w:val="a6"/>
      </w:pPr>
      <w:r>
        <w:rPr>
          <w:rStyle w:val="a8"/>
        </w:rPr>
        <w:footnoteRef/>
      </w:r>
      <w:r>
        <w:t xml:space="preserve"> Там же. </w:t>
      </w:r>
    </w:p>
  </w:footnote>
  <w:footnote w:id="206">
    <w:p w:rsidR="00253ECF" w:rsidRDefault="00253ECF" w:rsidP="005E76B8">
      <w:pPr>
        <w:pStyle w:val="a6"/>
      </w:pPr>
      <w:r>
        <w:rPr>
          <w:rStyle w:val="a8"/>
        </w:rPr>
        <w:footnoteRef/>
      </w:r>
      <w:r>
        <w:t xml:space="preserve"> Пропп В. Я. Морфология «волшебной» сказки. М.: Лабиринт, 2001. 146 с.</w:t>
      </w:r>
    </w:p>
  </w:footnote>
  <w:footnote w:id="207">
    <w:p w:rsidR="00253ECF" w:rsidRDefault="00253ECF" w:rsidP="005E76B8">
      <w:pPr>
        <w:pStyle w:val="a6"/>
      </w:pPr>
      <w:r>
        <w:rPr>
          <w:rStyle w:val="a8"/>
        </w:rPr>
        <w:footnoteRef/>
      </w:r>
      <w:r>
        <w:t xml:space="preserve"> Гиппиус В. В. О композиции тургеневских романов // Венок Тургеневу. Одесса: Изд-ва А. А. Ивасенко, 1919. С. 25-55. </w:t>
      </w:r>
    </w:p>
  </w:footnote>
  <w:footnote w:id="208">
    <w:p w:rsidR="00253ECF" w:rsidRPr="00362E62" w:rsidRDefault="00253ECF" w:rsidP="004D7C8C">
      <w:pPr>
        <w:pStyle w:val="a6"/>
      </w:pPr>
      <w:r>
        <w:rPr>
          <w:rStyle w:val="a8"/>
        </w:rPr>
        <w:footnoteRef/>
      </w:r>
      <w:r>
        <w:t xml:space="preserve"> </w:t>
      </w:r>
      <w:r w:rsidRPr="00362E62">
        <w:t xml:space="preserve">Купреянова Е. Н. К вопросу о классицизме. </w:t>
      </w:r>
      <w:r w:rsidRPr="005463F3">
        <w:t>// XVIII век: сб. 4. М.; Л.</w:t>
      </w:r>
      <w:r>
        <w:t>: Наука</w:t>
      </w:r>
      <w:r w:rsidRPr="005463F3">
        <w:t xml:space="preserve">, 1959. </w:t>
      </w:r>
      <w:r w:rsidRPr="00362E62">
        <w:t>С. 20.</w:t>
      </w:r>
    </w:p>
  </w:footnote>
  <w:footnote w:id="209">
    <w:p w:rsidR="00253ECF" w:rsidRPr="008A6072" w:rsidRDefault="00253ECF" w:rsidP="00AD4452">
      <w:pPr>
        <w:pStyle w:val="a6"/>
      </w:pPr>
      <w:r>
        <w:rPr>
          <w:rStyle w:val="a8"/>
        </w:rPr>
        <w:footnoteRef/>
      </w:r>
      <w:r>
        <w:t xml:space="preserve"> </w:t>
      </w:r>
      <w:r w:rsidRPr="008A6072">
        <w:t>Клейн И. Любовь и политика в трагедиях Сумарокова</w:t>
      </w:r>
      <w:r>
        <w:t xml:space="preserve"> // </w:t>
      </w:r>
      <w:r w:rsidRPr="005463F3">
        <w:t>Клейн И. Пути культурного импорта: труды по русской литературе XVIII века. М.</w:t>
      </w:r>
      <w:r>
        <w:t>: Языки славянской культуры</w:t>
      </w:r>
      <w:r w:rsidRPr="005463F3">
        <w:t>, 2005.</w:t>
      </w:r>
      <w:r w:rsidRPr="008A6072">
        <w:t xml:space="preserve"> С. 366.</w:t>
      </w:r>
    </w:p>
  </w:footnote>
  <w:footnote w:id="210">
    <w:p w:rsidR="00253ECF" w:rsidRPr="008A6072" w:rsidRDefault="00253ECF" w:rsidP="00AD4452">
      <w:pPr>
        <w:pStyle w:val="a6"/>
      </w:pPr>
      <w:r>
        <w:rPr>
          <w:rStyle w:val="a8"/>
        </w:rPr>
        <w:footnoteRef/>
      </w:r>
      <w:r>
        <w:t xml:space="preserve"> Тредиаковский В. К. Письмо … от приятеля к приятелю. С. 93.</w:t>
      </w:r>
    </w:p>
  </w:footnote>
  <w:footnote w:id="211">
    <w:p w:rsidR="00253ECF" w:rsidRDefault="00253ECF" w:rsidP="00AD4452">
      <w:pPr>
        <w:pStyle w:val="a6"/>
      </w:pPr>
      <w:r>
        <w:rPr>
          <w:rStyle w:val="a8"/>
        </w:rPr>
        <w:footnoteRef/>
      </w:r>
      <w:r>
        <w:t xml:space="preserve"> Берков П. Н. Примечания // Сумароков А. П. Избранные произведения. Л., 1957. С. 534.    </w:t>
      </w:r>
    </w:p>
  </w:footnote>
  <w:footnote w:id="212">
    <w:p w:rsidR="00253ECF" w:rsidRPr="00CA0E33" w:rsidRDefault="00253ECF" w:rsidP="00AD4452">
      <w:pPr>
        <w:pStyle w:val="a6"/>
      </w:pPr>
      <w:r>
        <w:rPr>
          <w:rStyle w:val="a8"/>
        </w:rPr>
        <w:footnoteRef/>
      </w:r>
      <w:r>
        <w:t xml:space="preserve"> Сумароков А. П. Героида. Оснельда к Завлоху // </w:t>
      </w:r>
      <w:r w:rsidRPr="00CA0E33">
        <w:t>Сумароков А. П. Избранные произведения. Л., 1957.</w:t>
      </w:r>
      <w:r>
        <w:t xml:space="preserve"> С. 166. </w:t>
      </w:r>
    </w:p>
  </w:footnote>
  <w:footnote w:id="213">
    <w:p w:rsidR="00253ECF" w:rsidRDefault="00253ECF" w:rsidP="00AD4452">
      <w:pPr>
        <w:pStyle w:val="a6"/>
      </w:pPr>
      <w:r>
        <w:rPr>
          <w:rStyle w:val="a8"/>
        </w:rPr>
        <w:footnoteRef/>
      </w:r>
      <w:r>
        <w:t xml:space="preserve"> Там же. </w:t>
      </w:r>
    </w:p>
  </w:footnote>
  <w:footnote w:id="214">
    <w:p w:rsidR="00253ECF" w:rsidRDefault="00253ECF" w:rsidP="00AD4452">
      <w:pPr>
        <w:pStyle w:val="a6"/>
      </w:pPr>
      <w:r>
        <w:rPr>
          <w:rStyle w:val="a8"/>
        </w:rPr>
        <w:footnoteRef/>
      </w:r>
      <w:r>
        <w:t xml:space="preserve"> </w:t>
      </w:r>
      <w:r w:rsidRPr="00417777">
        <w:t>Сумароков А.</w:t>
      </w:r>
      <w:r>
        <w:t xml:space="preserve"> П. Героида. Завлох к Оснельде</w:t>
      </w:r>
      <w:r w:rsidRPr="00417777">
        <w:t xml:space="preserve"> // Сумароков А. П. Избранны</w:t>
      </w:r>
      <w:r>
        <w:t xml:space="preserve">е произведения. Л., 1957. С. 168.  </w:t>
      </w:r>
    </w:p>
  </w:footnote>
  <w:footnote w:id="215">
    <w:p w:rsidR="00253ECF" w:rsidRDefault="00253ECF" w:rsidP="00AD4452">
      <w:pPr>
        <w:pStyle w:val="a6"/>
      </w:pPr>
      <w:r>
        <w:rPr>
          <w:rStyle w:val="a8"/>
        </w:rPr>
        <w:footnoteRef/>
      </w:r>
      <w:r>
        <w:t xml:space="preserve"> Там же. </w:t>
      </w:r>
    </w:p>
  </w:footnote>
  <w:footnote w:id="216">
    <w:p w:rsidR="00253ECF" w:rsidRDefault="00253ECF" w:rsidP="00AD4452">
      <w:pPr>
        <w:pStyle w:val="a6"/>
      </w:pPr>
      <w:r>
        <w:rPr>
          <w:rStyle w:val="a8"/>
        </w:rPr>
        <w:footnoteRef/>
      </w:r>
      <w:r>
        <w:t xml:space="preserve"> Там же. </w:t>
      </w:r>
    </w:p>
  </w:footnote>
  <w:footnote w:id="217">
    <w:p w:rsidR="00253ECF" w:rsidRDefault="00253ECF" w:rsidP="006519AB">
      <w:pPr>
        <w:pStyle w:val="a6"/>
      </w:pPr>
      <w:r>
        <w:rPr>
          <w:rStyle w:val="a8"/>
        </w:rPr>
        <w:footnoteRef/>
      </w:r>
      <w:r>
        <w:t xml:space="preserve"> Тредиаковский В. К. Письмо … от приятеля к приятелю. С. 88. </w:t>
      </w:r>
    </w:p>
  </w:footnote>
  <w:footnote w:id="218">
    <w:p w:rsidR="00253ECF" w:rsidRDefault="00253ECF" w:rsidP="006519AB">
      <w:pPr>
        <w:pStyle w:val="a6"/>
      </w:pPr>
      <w:r>
        <w:rPr>
          <w:rStyle w:val="a8"/>
        </w:rPr>
        <w:footnoteRef/>
      </w:r>
      <w:r>
        <w:t xml:space="preserve"> </w:t>
      </w:r>
      <w:r w:rsidRPr="00432B2A">
        <w:t>Стeнник Ю. В. О художественной структуре трагедий А. П. Сумарокова</w:t>
      </w:r>
      <w:r>
        <w:t xml:space="preserve"> // </w:t>
      </w:r>
      <w:r w:rsidRPr="008404C6">
        <w:t>XVIII век: сб. 5. М.; Л.</w:t>
      </w:r>
      <w:r>
        <w:t>: Наука,</w:t>
      </w:r>
      <w:r w:rsidRPr="008404C6">
        <w:t xml:space="preserve"> 1962</w:t>
      </w:r>
      <w:r>
        <w:t xml:space="preserve">. С. 276. </w:t>
      </w:r>
    </w:p>
  </w:footnote>
  <w:footnote w:id="219">
    <w:p w:rsidR="00253ECF" w:rsidRDefault="00253ECF" w:rsidP="006519AB">
      <w:pPr>
        <w:pStyle w:val="a6"/>
      </w:pPr>
      <w:r>
        <w:rPr>
          <w:rStyle w:val="a8"/>
        </w:rPr>
        <w:footnoteRef/>
      </w:r>
      <w:r>
        <w:t xml:space="preserve"> </w:t>
      </w:r>
      <w:r w:rsidRPr="00432B2A">
        <w:t>Трубицына В. В. Эстетические и художественные начала русской лирики и драмы в творчестве А. П. Сумарокова (песни, трагедии</w:t>
      </w:r>
      <w:r>
        <w:t xml:space="preserve">). С. 17. </w:t>
      </w:r>
    </w:p>
  </w:footnote>
  <w:footnote w:id="220">
    <w:p w:rsidR="00253ECF" w:rsidRDefault="00253ECF" w:rsidP="00AD4452">
      <w:pPr>
        <w:pStyle w:val="a6"/>
      </w:pPr>
      <w:r>
        <w:rPr>
          <w:rStyle w:val="a8"/>
        </w:rPr>
        <w:footnoteRef/>
      </w:r>
      <w:r>
        <w:t xml:space="preserve"> </w:t>
      </w:r>
      <w:r w:rsidRPr="007F4E40">
        <w:t>Стоюнин В. Я. Александр Петрович Сумароков. СПб.: Тип. Я. Ионсона, 1856. 172 с.</w:t>
      </w:r>
    </w:p>
  </w:footnote>
  <w:footnote w:id="221">
    <w:p w:rsidR="00253ECF" w:rsidRDefault="00253ECF" w:rsidP="00AD4452">
      <w:pPr>
        <w:pStyle w:val="a6"/>
      </w:pPr>
      <w:r>
        <w:rPr>
          <w:rStyle w:val="a8"/>
        </w:rPr>
        <w:footnoteRef/>
      </w:r>
      <w:r>
        <w:t xml:space="preserve"> </w:t>
      </w:r>
      <w:r w:rsidRPr="006228CF">
        <w:t>Стeнник Ю. В. О художественной структу</w:t>
      </w:r>
      <w:r>
        <w:t>ре трагедий А. П. Сумарокова. С. 278.</w:t>
      </w:r>
    </w:p>
  </w:footnote>
  <w:footnote w:id="222">
    <w:p w:rsidR="00253ECF" w:rsidRDefault="00253ECF" w:rsidP="00AD4452">
      <w:pPr>
        <w:pStyle w:val="a6"/>
      </w:pPr>
      <w:r>
        <w:rPr>
          <w:rStyle w:val="a8"/>
        </w:rPr>
        <w:footnoteRef/>
      </w:r>
      <w:r>
        <w:t xml:space="preserve"> Тредиаковский В. К. Письмо … от приятеля к приятелю. С. 86. </w:t>
      </w:r>
    </w:p>
  </w:footnote>
  <w:footnote w:id="223">
    <w:p w:rsidR="00253ECF" w:rsidRPr="00633C9D" w:rsidRDefault="00253ECF" w:rsidP="00AD4452">
      <w:pPr>
        <w:pStyle w:val="a6"/>
      </w:pPr>
      <w:r>
        <w:rPr>
          <w:rStyle w:val="a8"/>
        </w:rPr>
        <w:footnoteRef/>
      </w:r>
      <w:r>
        <w:t xml:space="preserve"> Петров А. А. </w:t>
      </w:r>
      <w:r w:rsidRPr="00633C9D">
        <w:t>Герой-«гипохондриак» в ранних трагедиях А. П. Сумарокова</w:t>
      </w:r>
      <w:r>
        <w:t xml:space="preserve"> // </w:t>
      </w:r>
      <w:r w:rsidRPr="00633C9D">
        <w:t>Stephanos</w:t>
      </w:r>
      <w:r>
        <w:t xml:space="preserve">. 2023. №2 (58). С. 169-176. </w:t>
      </w:r>
    </w:p>
  </w:footnote>
  <w:footnote w:id="224">
    <w:p w:rsidR="00253ECF" w:rsidRDefault="00253ECF" w:rsidP="001E63F1">
      <w:pPr>
        <w:pStyle w:val="a6"/>
      </w:pPr>
      <w:r>
        <w:rPr>
          <w:rStyle w:val="a8"/>
        </w:rPr>
        <w:footnoteRef/>
      </w:r>
      <w:r>
        <w:t xml:space="preserve"> Стенник Ю. В. Сумароков-драматург // Сумароков А. П. Драматические сочинения. Л., 1990. С. 11. </w:t>
      </w:r>
    </w:p>
  </w:footnote>
  <w:footnote w:id="225">
    <w:p w:rsidR="00253ECF" w:rsidRDefault="00253ECF" w:rsidP="00AD4452">
      <w:pPr>
        <w:pStyle w:val="a6"/>
      </w:pPr>
      <w:r>
        <w:rPr>
          <w:rStyle w:val="a8"/>
        </w:rPr>
        <w:footnoteRef/>
      </w:r>
      <w:r>
        <w:t xml:space="preserve"> </w:t>
      </w:r>
      <w:r w:rsidRPr="00E57C80">
        <w:t>Трубицына В. В. Эстетические и художественные начала русской лирики и драмы в творчестве А. П. Сумарокова (песн</w:t>
      </w:r>
      <w:r>
        <w:t xml:space="preserve">и, трагедии). С. 15.   </w:t>
      </w:r>
    </w:p>
  </w:footnote>
  <w:footnote w:id="226">
    <w:p w:rsidR="00253ECF" w:rsidRPr="00633F01" w:rsidRDefault="00253ECF" w:rsidP="001E63F1">
      <w:pPr>
        <w:pStyle w:val="a6"/>
      </w:pPr>
      <w:r>
        <w:rPr>
          <w:rStyle w:val="a8"/>
        </w:rPr>
        <w:footnoteRef/>
      </w:r>
      <w:r>
        <w:t xml:space="preserve"> </w:t>
      </w:r>
      <w:r w:rsidRPr="00633F01">
        <w:t>Волькенштейн В. М. Драматургия. М.: Сов. писатель, 1969. 336 с.</w:t>
      </w:r>
    </w:p>
  </w:footnote>
  <w:footnote w:id="227">
    <w:p w:rsidR="00253ECF" w:rsidRPr="0022331F" w:rsidRDefault="00253ECF" w:rsidP="001E63F1">
      <w:pPr>
        <w:pStyle w:val="a6"/>
        <w:rPr>
          <w:lang w:val="en-US"/>
        </w:rPr>
      </w:pPr>
      <w:r>
        <w:rPr>
          <w:rStyle w:val="a8"/>
        </w:rPr>
        <w:footnoteRef/>
      </w:r>
      <w:r>
        <w:t xml:space="preserve"> Волькенштейн В. М. Драматургия. С</w:t>
      </w:r>
      <w:r w:rsidRPr="0022331F">
        <w:rPr>
          <w:lang w:val="en-US"/>
        </w:rPr>
        <w:t xml:space="preserve">. 187. </w:t>
      </w:r>
    </w:p>
  </w:footnote>
  <w:footnote w:id="228">
    <w:p w:rsidR="00253ECF" w:rsidRPr="00203FA0" w:rsidRDefault="00253ECF" w:rsidP="001E63F1">
      <w:pPr>
        <w:pStyle w:val="a6"/>
      </w:pPr>
      <w:r>
        <w:rPr>
          <w:rStyle w:val="a8"/>
        </w:rPr>
        <w:footnoteRef/>
      </w:r>
      <w:r w:rsidRPr="00203FA0">
        <w:rPr>
          <w:lang w:val="en-US"/>
        </w:rPr>
        <w:t xml:space="preserve"> Freytag G. Die Technik des Dramas. Leipzig: Verlag von S. Hirzel, 1863. </w:t>
      </w:r>
      <w:r w:rsidRPr="00203FA0">
        <w:t>310 s.</w:t>
      </w:r>
    </w:p>
  </w:footnote>
  <w:footnote w:id="229">
    <w:p w:rsidR="00253ECF" w:rsidRDefault="00253ECF">
      <w:pPr>
        <w:pStyle w:val="a6"/>
      </w:pPr>
      <w:r>
        <w:rPr>
          <w:rStyle w:val="a8"/>
        </w:rPr>
        <w:footnoteRef/>
      </w:r>
      <w:r>
        <w:t xml:space="preserve"> О том, как этот синтез устроен у Метастазио – одного из любимейших драматургов Сумарокова – см. здесь: Киселева Е. Е. </w:t>
      </w:r>
      <w:r w:rsidRPr="0056619C">
        <w:t>Феномен театра Пьетро Метастазио</w:t>
      </w:r>
      <w:r>
        <w:t xml:space="preserve">. СПб.: Изд-во РГИСИ, 2018. 252 с. </w:t>
      </w:r>
    </w:p>
  </w:footnote>
  <w:footnote w:id="230">
    <w:p w:rsidR="00253ECF" w:rsidRDefault="00253ECF" w:rsidP="00AD4452">
      <w:pPr>
        <w:pStyle w:val="a6"/>
      </w:pPr>
      <w:r>
        <w:rPr>
          <w:rStyle w:val="a8"/>
        </w:rPr>
        <w:footnoteRef/>
      </w:r>
      <w:r>
        <w:t xml:space="preserve"> Сумароков А. П. Гамлет. С. 44.</w:t>
      </w:r>
    </w:p>
  </w:footnote>
  <w:footnote w:id="231">
    <w:p w:rsidR="00253ECF" w:rsidRDefault="00253ECF" w:rsidP="00AD4452">
      <w:pPr>
        <w:pStyle w:val="a6"/>
      </w:pPr>
      <w:r>
        <w:rPr>
          <w:rStyle w:val="a8"/>
        </w:rPr>
        <w:footnoteRef/>
      </w:r>
      <w:r>
        <w:t xml:space="preserve"> Там же. С. 19. </w:t>
      </w:r>
    </w:p>
  </w:footnote>
  <w:footnote w:id="232">
    <w:p w:rsidR="00253ECF" w:rsidRDefault="00253ECF" w:rsidP="00AD4452">
      <w:pPr>
        <w:pStyle w:val="a6"/>
      </w:pPr>
      <w:r>
        <w:rPr>
          <w:rStyle w:val="a8"/>
        </w:rPr>
        <w:footnoteRef/>
      </w:r>
      <w:r>
        <w:t xml:space="preserve"> Там же. С. 30. </w:t>
      </w:r>
    </w:p>
  </w:footnote>
  <w:footnote w:id="233">
    <w:p w:rsidR="00253ECF" w:rsidRDefault="00253ECF" w:rsidP="00AD4452">
      <w:pPr>
        <w:pStyle w:val="a6"/>
      </w:pPr>
      <w:r>
        <w:rPr>
          <w:rStyle w:val="a8"/>
        </w:rPr>
        <w:footnoteRef/>
      </w:r>
      <w:r>
        <w:t xml:space="preserve"> См. напр.: </w:t>
      </w:r>
      <w:r w:rsidRPr="00816F66">
        <w:t>Всеволодский-Гернгросс В. Н. Политические идеи русской классицистской трагедии // О театре: сб. ст. Л.; М., 1940. С. 106—133.</w:t>
      </w:r>
    </w:p>
  </w:footnote>
  <w:footnote w:id="234">
    <w:p w:rsidR="00253ECF" w:rsidRDefault="00253ECF" w:rsidP="00AD4452">
      <w:pPr>
        <w:pStyle w:val="a6"/>
      </w:pPr>
      <w:r>
        <w:rPr>
          <w:rStyle w:val="a8"/>
        </w:rPr>
        <w:footnoteRef/>
      </w:r>
      <w:r>
        <w:t xml:space="preserve"> </w:t>
      </w:r>
      <w:r w:rsidRPr="00694E3D">
        <w:t xml:space="preserve">Осповат К. А. Трагедия и террор: суверенное насилие и политика катарсиса в «Гамлете» Сумарокова (1748) // Литературная культура России XVIII века. Вып. 8. СПб., 2019. С. 190—228.  </w:t>
      </w:r>
    </w:p>
  </w:footnote>
  <w:footnote w:id="235">
    <w:p w:rsidR="00253ECF" w:rsidRDefault="00253ECF" w:rsidP="00AD4452">
      <w:pPr>
        <w:pStyle w:val="a6"/>
      </w:pPr>
      <w:r>
        <w:rPr>
          <w:rStyle w:val="a8"/>
        </w:rPr>
        <w:footnoteRef/>
      </w:r>
      <w:r>
        <w:t xml:space="preserve"> Бардовский А. А. </w:t>
      </w:r>
      <w:r w:rsidRPr="00694E3D">
        <w:t>Русский Гамлет. Восемнадцатый век</w:t>
      </w:r>
      <w:r>
        <w:t xml:space="preserve"> // Русское прошлое. 1923. № 4. С. 135-145. </w:t>
      </w:r>
    </w:p>
  </w:footnote>
  <w:footnote w:id="236">
    <w:p w:rsidR="00253ECF" w:rsidRDefault="00253ECF" w:rsidP="00AD4452">
      <w:pPr>
        <w:pStyle w:val="a6"/>
      </w:pPr>
      <w:r>
        <w:rPr>
          <w:rStyle w:val="a8"/>
        </w:rPr>
        <w:footnoteRef/>
      </w:r>
      <w:r>
        <w:t xml:space="preserve"> Сумароков А. П. Гамлет. С. 19. </w:t>
      </w:r>
    </w:p>
  </w:footnote>
  <w:footnote w:id="237">
    <w:p w:rsidR="00253ECF" w:rsidRDefault="00253ECF" w:rsidP="00AD4452">
      <w:pPr>
        <w:pStyle w:val="a6"/>
      </w:pPr>
      <w:r>
        <w:rPr>
          <w:rStyle w:val="a8"/>
        </w:rPr>
        <w:footnoteRef/>
      </w:r>
      <w:r>
        <w:t xml:space="preserve"> Там же. </w:t>
      </w:r>
    </w:p>
  </w:footnote>
  <w:footnote w:id="238">
    <w:p w:rsidR="00253ECF" w:rsidRDefault="00253ECF" w:rsidP="00AD4452">
      <w:pPr>
        <w:pStyle w:val="a6"/>
      </w:pPr>
      <w:r>
        <w:rPr>
          <w:rStyle w:val="a8"/>
        </w:rPr>
        <w:footnoteRef/>
      </w:r>
      <w:r>
        <w:t xml:space="preserve"> </w:t>
      </w:r>
      <w:r w:rsidRPr="00C6255C">
        <w:t xml:space="preserve">Сумароков А. П. О несогласии // Трудолюбивая пчела. Апрель 1759. СПб.: Тип. при петербургской Академии наук, 1780. </w:t>
      </w:r>
      <w:r>
        <w:t>С. 231.</w:t>
      </w:r>
    </w:p>
  </w:footnote>
  <w:footnote w:id="239">
    <w:p w:rsidR="00253ECF" w:rsidRDefault="00253ECF" w:rsidP="00AD4452">
      <w:pPr>
        <w:pStyle w:val="a6"/>
      </w:pPr>
      <w:r>
        <w:rPr>
          <w:rStyle w:val="a8"/>
        </w:rPr>
        <w:footnoteRef/>
      </w:r>
      <w:r>
        <w:t xml:space="preserve"> Там же. С. 234. </w:t>
      </w:r>
    </w:p>
  </w:footnote>
  <w:footnote w:id="240">
    <w:p w:rsidR="00253ECF" w:rsidRDefault="00253ECF" w:rsidP="00AD4452">
      <w:pPr>
        <w:pStyle w:val="a6"/>
      </w:pPr>
      <w:r>
        <w:rPr>
          <w:rStyle w:val="a8"/>
        </w:rPr>
        <w:footnoteRef/>
      </w:r>
      <w:r>
        <w:t xml:space="preserve"> Сумароков А. П. Гамлет. С. 19. </w:t>
      </w:r>
    </w:p>
  </w:footnote>
  <w:footnote w:id="241">
    <w:p w:rsidR="00253ECF" w:rsidRPr="00273329" w:rsidRDefault="00253ECF" w:rsidP="00AD4452">
      <w:pPr>
        <w:pStyle w:val="a6"/>
      </w:pPr>
      <w:r>
        <w:rPr>
          <w:rStyle w:val="a8"/>
        </w:rPr>
        <w:footnoteRef/>
      </w:r>
      <w:r>
        <w:t xml:space="preserve"> Сумароков А. П. Письмо о гордости // Сумароков А. П. Полное собрание всех сочинений. Часть </w:t>
      </w:r>
      <w:r>
        <w:rPr>
          <w:lang w:val="en-US"/>
        </w:rPr>
        <w:t>VI</w:t>
      </w:r>
      <w:r w:rsidRPr="00AB34FA">
        <w:t>. М.: Тип. у Н. Новикова</w:t>
      </w:r>
      <w:r>
        <w:t xml:space="preserve">, 1787. С. 210. </w:t>
      </w:r>
    </w:p>
  </w:footnote>
  <w:footnote w:id="242">
    <w:p w:rsidR="00253ECF" w:rsidRPr="00245681" w:rsidRDefault="00253ECF">
      <w:pPr>
        <w:pStyle w:val="a6"/>
      </w:pPr>
      <w:r>
        <w:rPr>
          <w:rStyle w:val="a8"/>
        </w:rPr>
        <w:footnoteRef/>
      </w:r>
      <w:r>
        <w:t xml:space="preserve"> Петров А. А. </w:t>
      </w:r>
      <w:r w:rsidRPr="00245681">
        <w:t>Статья А. П. Сумарокова «О несогласии» как ключ к пониманию сумароковской трагедии</w:t>
      </w:r>
      <w:r>
        <w:t xml:space="preserve"> // </w:t>
      </w:r>
      <w:r w:rsidRPr="00245681">
        <w:t>XXVI Открытая конференция студентов-филологов в СПбГУ</w:t>
      </w:r>
      <w:r>
        <w:t xml:space="preserve"> 24 – 29 апреля 2023: сб. тезисов. </w:t>
      </w:r>
      <w:r w:rsidRPr="00B374F7">
        <w:t>[</w:t>
      </w:r>
      <w:proofErr w:type="gramStart"/>
      <w:r>
        <w:t>В</w:t>
      </w:r>
      <w:proofErr w:type="gramEnd"/>
      <w:r>
        <w:t xml:space="preserve"> печати</w:t>
      </w:r>
      <w:r w:rsidRPr="00B374F7">
        <w:t>]</w:t>
      </w:r>
      <w:r>
        <w:t xml:space="preserve">. </w:t>
      </w:r>
    </w:p>
  </w:footnote>
  <w:footnote w:id="243">
    <w:p w:rsidR="00253ECF" w:rsidRDefault="00253ECF" w:rsidP="00AD4452">
      <w:pPr>
        <w:pStyle w:val="a6"/>
      </w:pPr>
      <w:r>
        <w:rPr>
          <w:rStyle w:val="a8"/>
        </w:rPr>
        <w:footnoteRef/>
      </w:r>
      <w:r>
        <w:t xml:space="preserve"> Сумароков А. П. Гамлет. С. 28. </w:t>
      </w:r>
    </w:p>
  </w:footnote>
  <w:footnote w:id="244">
    <w:p w:rsidR="00253ECF" w:rsidRPr="00F4019A" w:rsidRDefault="00253ECF" w:rsidP="00AD4452">
      <w:pPr>
        <w:pStyle w:val="a6"/>
      </w:pPr>
      <w:r>
        <w:rPr>
          <w:rStyle w:val="a8"/>
        </w:rPr>
        <w:footnoteRef/>
      </w:r>
      <w:r w:rsidRPr="00F4019A">
        <w:t xml:space="preserve"> </w:t>
      </w:r>
      <w:r>
        <w:t>Там</w:t>
      </w:r>
      <w:r w:rsidRPr="00F4019A">
        <w:t xml:space="preserve"> </w:t>
      </w:r>
      <w:r>
        <w:t>же</w:t>
      </w:r>
      <w:r w:rsidRPr="00F4019A">
        <w:t xml:space="preserve">. </w:t>
      </w:r>
      <w:r>
        <w:t>С</w:t>
      </w:r>
      <w:r w:rsidRPr="00F4019A">
        <w:t xml:space="preserve">. 33. </w:t>
      </w:r>
    </w:p>
  </w:footnote>
  <w:footnote w:id="245">
    <w:p w:rsidR="00253ECF" w:rsidRPr="007B2F90" w:rsidRDefault="00253ECF" w:rsidP="00AD4452">
      <w:pPr>
        <w:pStyle w:val="a6"/>
      </w:pPr>
      <w:r>
        <w:rPr>
          <w:rStyle w:val="a8"/>
        </w:rPr>
        <w:footnoteRef/>
      </w:r>
      <w:r w:rsidRPr="00F4019A">
        <w:t xml:space="preserve"> </w:t>
      </w:r>
      <w:r>
        <w:t>Там</w:t>
      </w:r>
      <w:r w:rsidRPr="00F4019A">
        <w:t xml:space="preserve"> </w:t>
      </w:r>
      <w:r>
        <w:t>же</w:t>
      </w:r>
      <w:r w:rsidRPr="00F4019A">
        <w:t xml:space="preserve">. </w:t>
      </w:r>
      <w:r>
        <w:t>С</w:t>
      </w:r>
      <w:r w:rsidRPr="00F4019A">
        <w:t xml:space="preserve">. </w:t>
      </w:r>
      <w:r>
        <w:t xml:space="preserve">5. </w:t>
      </w:r>
    </w:p>
  </w:footnote>
  <w:footnote w:id="246">
    <w:p w:rsidR="00253ECF" w:rsidRPr="00B374F7" w:rsidRDefault="00253ECF" w:rsidP="00AD4452">
      <w:pPr>
        <w:pStyle w:val="a6"/>
        <w:rPr>
          <w:lang w:val="en-US"/>
        </w:rPr>
      </w:pPr>
      <w:r>
        <w:rPr>
          <w:rStyle w:val="a8"/>
        </w:rPr>
        <w:footnoteRef/>
      </w:r>
      <w:r w:rsidRPr="00F4019A">
        <w:t xml:space="preserve"> </w:t>
      </w:r>
      <w:r>
        <w:t>Там</w:t>
      </w:r>
      <w:r w:rsidRPr="00F4019A">
        <w:t xml:space="preserve"> </w:t>
      </w:r>
      <w:r>
        <w:t>же</w:t>
      </w:r>
      <w:r w:rsidRPr="00F4019A">
        <w:t xml:space="preserve">. </w:t>
      </w:r>
      <w:r>
        <w:t>С</w:t>
      </w:r>
      <w:r w:rsidRPr="00B374F7">
        <w:rPr>
          <w:lang w:val="en-US"/>
        </w:rPr>
        <w:t xml:space="preserve">. 20. </w:t>
      </w:r>
    </w:p>
  </w:footnote>
  <w:footnote w:id="247">
    <w:p w:rsidR="00253ECF" w:rsidRPr="007B2F90" w:rsidRDefault="00253ECF" w:rsidP="00AD4452">
      <w:pPr>
        <w:pStyle w:val="a6"/>
        <w:rPr>
          <w:lang w:val="en-US"/>
        </w:rPr>
      </w:pPr>
      <w:r>
        <w:rPr>
          <w:rStyle w:val="a8"/>
        </w:rPr>
        <w:footnoteRef/>
      </w:r>
      <w:r w:rsidRPr="00B374F7">
        <w:rPr>
          <w:lang w:val="en-US"/>
        </w:rPr>
        <w:t xml:space="preserve"> </w:t>
      </w:r>
      <w:r>
        <w:t>Там</w:t>
      </w:r>
      <w:r w:rsidRPr="00B374F7">
        <w:rPr>
          <w:lang w:val="en-US"/>
        </w:rPr>
        <w:t xml:space="preserve"> </w:t>
      </w:r>
      <w:r>
        <w:t>же</w:t>
      </w:r>
      <w:r w:rsidRPr="00B374F7">
        <w:rPr>
          <w:lang w:val="en-US"/>
        </w:rPr>
        <w:t xml:space="preserve">. </w:t>
      </w:r>
      <w:r>
        <w:t>С</w:t>
      </w:r>
      <w:r w:rsidRPr="00E24D12">
        <w:rPr>
          <w:lang w:val="en-US"/>
        </w:rPr>
        <w:t xml:space="preserve">. </w:t>
      </w:r>
      <w:r w:rsidRPr="007B2F90">
        <w:rPr>
          <w:lang w:val="en-US"/>
        </w:rPr>
        <w:t xml:space="preserve">48. </w:t>
      </w:r>
    </w:p>
  </w:footnote>
  <w:footnote w:id="248">
    <w:p w:rsidR="00253ECF" w:rsidRPr="00B374F7" w:rsidRDefault="00253ECF" w:rsidP="00AD4452">
      <w:pPr>
        <w:pStyle w:val="a6"/>
        <w:rPr>
          <w:lang w:val="en-US"/>
        </w:rPr>
      </w:pPr>
      <w:r>
        <w:rPr>
          <w:rStyle w:val="a8"/>
        </w:rPr>
        <w:footnoteRef/>
      </w:r>
      <w:r w:rsidRPr="00665780">
        <w:rPr>
          <w:lang w:val="en-US"/>
        </w:rPr>
        <w:t xml:space="preserve"> Levitt M. Early Modern Russian Letters: Texts and Contexts. Boston: Academic Studies Press, 2017. </w:t>
      </w:r>
      <w:r>
        <w:t>Р</w:t>
      </w:r>
      <w:r w:rsidRPr="00665780">
        <w:rPr>
          <w:lang w:val="en-US"/>
        </w:rPr>
        <w:t>.</w:t>
      </w:r>
      <w:r w:rsidRPr="00E24D12">
        <w:rPr>
          <w:lang w:val="en-US"/>
        </w:rPr>
        <w:t xml:space="preserve"> 76-102.   </w:t>
      </w:r>
    </w:p>
  </w:footnote>
  <w:footnote w:id="249">
    <w:p w:rsidR="00253ECF" w:rsidRPr="00B374F7" w:rsidRDefault="00253ECF" w:rsidP="00DB76BC">
      <w:pPr>
        <w:pStyle w:val="a6"/>
      </w:pPr>
      <w:r>
        <w:rPr>
          <w:rStyle w:val="a8"/>
        </w:rPr>
        <w:footnoteRef/>
      </w:r>
      <w:r w:rsidRPr="00ED5C50">
        <w:rPr>
          <w:lang w:val="en-US"/>
        </w:rPr>
        <w:t xml:space="preserve"> Levitt M. Early Modern Russian Letters: Texts and Contexts. </w:t>
      </w:r>
      <w:r w:rsidRPr="00ED5C50">
        <w:t>Р</w:t>
      </w:r>
      <w:r w:rsidRPr="00B374F7">
        <w:t xml:space="preserve">. 76-102.   </w:t>
      </w:r>
    </w:p>
  </w:footnote>
  <w:footnote w:id="250">
    <w:p w:rsidR="00253ECF" w:rsidRDefault="00253ECF" w:rsidP="00DB76BC">
      <w:pPr>
        <w:pStyle w:val="a6"/>
      </w:pPr>
      <w:r>
        <w:rPr>
          <w:rStyle w:val="a8"/>
        </w:rPr>
        <w:footnoteRef/>
      </w:r>
      <w:r>
        <w:t xml:space="preserve"> Сумароков А. П. Гамлет. С. 71. </w:t>
      </w:r>
    </w:p>
  </w:footnote>
  <w:footnote w:id="251">
    <w:p w:rsidR="00253ECF" w:rsidRDefault="00253ECF" w:rsidP="00AD4452">
      <w:pPr>
        <w:pStyle w:val="a6"/>
      </w:pPr>
      <w:r>
        <w:rPr>
          <w:rStyle w:val="a8"/>
        </w:rPr>
        <w:footnoteRef/>
      </w:r>
      <w:r w:rsidRPr="007B2F90">
        <w:t xml:space="preserve"> </w:t>
      </w:r>
      <w:r>
        <w:rPr>
          <w:rFonts w:ascii="Arial" w:hAnsi="Arial" w:cs="Arial"/>
          <w:color w:val="000000"/>
          <w:sz w:val="18"/>
          <w:szCs w:val="18"/>
        </w:rPr>
        <w:t xml:space="preserve">Федоров В. И. Литературные направления в русской литературе XVIII в. М.: Просвещение, 1979. С. 59. </w:t>
      </w:r>
    </w:p>
  </w:footnote>
  <w:footnote w:id="252">
    <w:p w:rsidR="00253ECF" w:rsidRDefault="00253ECF" w:rsidP="00AD4452">
      <w:pPr>
        <w:pStyle w:val="a6"/>
      </w:pPr>
      <w:r>
        <w:rPr>
          <w:rStyle w:val="a8"/>
        </w:rPr>
        <w:footnoteRef/>
      </w:r>
      <w:r>
        <w:t xml:space="preserve"> Москвичева Г. В. </w:t>
      </w:r>
      <w:r w:rsidRPr="009226B3">
        <w:t>Русский классицизм. М.: Просвещение, 1986.</w:t>
      </w:r>
      <w:r>
        <w:t xml:space="preserve"> С. 54. </w:t>
      </w:r>
    </w:p>
  </w:footnote>
  <w:footnote w:id="253">
    <w:p w:rsidR="00253ECF" w:rsidRDefault="00253ECF" w:rsidP="009E5A61">
      <w:pPr>
        <w:pStyle w:val="a6"/>
      </w:pPr>
      <w:r>
        <w:rPr>
          <w:rStyle w:val="a8"/>
        </w:rPr>
        <w:footnoteRef/>
      </w:r>
      <w:r>
        <w:t xml:space="preserve"> Сумароков А. П. Гамлет. С. 41.</w:t>
      </w:r>
    </w:p>
  </w:footnote>
  <w:footnote w:id="254">
    <w:p w:rsidR="00253ECF" w:rsidRDefault="00253ECF" w:rsidP="009E5A61">
      <w:pPr>
        <w:pStyle w:val="a6"/>
      </w:pPr>
      <w:r>
        <w:rPr>
          <w:rStyle w:val="a8"/>
        </w:rPr>
        <w:footnoteRef/>
      </w:r>
      <w:r>
        <w:t xml:space="preserve"> Там же. С. 54.</w:t>
      </w:r>
    </w:p>
  </w:footnote>
  <w:footnote w:id="255">
    <w:p w:rsidR="00253ECF" w:rsidRDefault="00253ECF" w:rsidP="00AD4452">
      <w:pPr>
        <w:pStyle w:val="a6"/>
      </w:pPr>
      <w:r>
        <w:rPr>
          <w:rStyle w:val="a8"/>
        </w:rPr>
        <w:footnoteRef/>
      </w:r>
      <w:r>
        <w:t xml:space="preserve"> Сумароков А. П. Гамлет. С. 16.</w:t>
      </w:r>
    </w:p>
  </w:footnote>
  <w:footnote w:id="256">
    <w:p w:rsidR="00253ECF" w:rsidRDefault="00253ECF" w:rsidP="00AD4452">
      <w:pPr>
        <w:pStyle w:val="a6"/>
      </w:pPr>
      <w:r>
        <w:rPr>
          <w:rStyle w:val="a8"/>
        </w:rPr>
        <w:footnoteRef/>
      </w:r>
      <w:r>
        <w:t xml:space="preserve"> Там же. </w:t>
      </w:r>
    </w:p>
  </w:footnote>
  <w:footnote w:id="257">
    <w:p w:rsidR="00253ECF" w:rsidRDefault="00253ECF" w:rsidP="00AD4452">
      <w:pPr>
        <w:pStyle w:val="a6"/>
      </w:pPr>
      <w:r>
        <w:rPr>
          <w:rStyle w:val="a8"/>
        </w:rPr>
        <w:footnoteRef/>
      </w:r>
      <w:r>
        <w:t xml:space="preserve"> Там же. С. 20. </w:t>
      </w:r>
    </w:p>
  </w:footnote>
  <w:footnote w:id="258">
    <w:p w:rsidR="00253ECF" w:rsidRPr="00857215" w:rsidRDefault="00253ECF" w:rsidP="00857215">
      <w:pPr>
        <w:pStyle w:val="a6"/>
      </w:pPr>
      <w:r>
        <w:rPr>
          <w:rStyle w:val="a8"/>
        </w:rPr>
        <w:footnoteRef/>
      </w:r>
      <w:r>
        <w:t xml:space="preserve"> </w:t>
      </w:r>
      <w:r w:rsidRPr="00DE12E2">
        <w:t>Гуковский Г. А. Русская литература XVIII века. С</w:t>
      </w:r>
      <w:r w:rsidRPr="00857215">
        <w:t>. 149.</w:t>
      </w:r>
    </w:p>
  </w:footnote>
  <w:footnote w:id="259">
    <w:p w:rsidR="00253ECF" w:rsidRDefault="00253ECF" w:rsidP="00AD4452">
      <w:pPr>
        <w:pStyle w:val="a6"/>
      </w:pPr>
      <w:r>
        <w:rPr>
          <w:rStyle w:val="a8"/>
        </w:rPr>
        <w:footnoteRef/>
      </w:r>
      <w:r>
        <w:t xml:space="preserve"> Петров А. А. Особенности конфликта трагедии А. П. Сумарокова «Семира» // Летняя школа по русской литературе. 2022. №1. С. 3-19. </w:t>
      </w:r>
    </w:p>
  </w:footnote>
  <w:footnote w:id="260">
    <w:p w:rsidR="00253ECF" w:rsidRPr="004B6D45" w:rsidRDefault="00253ECF" w:rsidP="00AD4452">
      <w:pPr>
        <w:pStyle w:val="a6"/>
      </w:pPr>
      <w:r>
        <w:rPr>
          <w:rStyle w:val="a8"/>
        </w:rPr>
        <w:footnoteRef/>
      </w:r>
      <w:r>
        <w:t xml:space="preserve"> </w:t>
      </w:r>
      <w:r w:rsidRPr="004B6D45">
        <w:t>Вишневская И. Л. Аплодисменты в прошлое: А.П. Сумароков и его трагедии. С. 226.</w:t>
      </w:r>
      <w:r>
        <w:t xml:space="preserve"> </w:t>
      </w:r>
    </w:p>
  </w:footnote>
  <w:footnote w:id="261">
    <w:p w:rsidR="00253ECF" w:rsidRPr="00AD7D3A" w:rsidRDefault="00253ECF" w:rsidP="00AD4452">
      <w:pPr>
        <w:pStyle w:val="a6"/>
      </w:pPr>
      <w:r>
        <w:rPr>
          <w:rStyle w:val="a8"/>
        </w:rPr>
        <w:footnoteRef/>
      </w:r>
      <w:r>
        <w:t xml:space="preserve"> </w:t>
      </w:r>
      <w:r w:rsidRPr="00AD7D3A">
        <w:t>Клейн И. Любовь и политика в трагедиях Сумарокова. С. 367.</w:t>
      </w:r>
    </w:p>
  </w:footnote>
  <w:footnote w:id="262">
    <w:p w:rsidR="00253ECF" w:rsidRDefault="00253ECF" w:rsidP="00AD4452">
      <w:pPr>
        <w:pStyle w:val="a6"/>
      </w:pPr>
      <w:r>
        <w:rPr>
          <w:rStyle w:val="a8"/>
        </w:rPr>
        <w:footnoteRef/>
      </w:r>
      <w:r>
        <w:t xml:space="preserve"> </w:t>
      </w:r>
      <w:r w:rsidRPr="008B5A4D">
        <w:t>Гуковский Г. А. О сумароковской трагедии</w:t>
      </w:r>
      <w:r>
        <w:t xml:space="preserve">. С. 221. </w:t>
      </w:r>
    </w:p>
  </w:footnote>
  <w:footnote w:id="263">
    <w:p w:rsidR="00253ECF" w:rsidRDefault="00253ECF" w:rsidP="0024435B">
      <w:pPr>
        <w:pStyle w:val="a6"/>
      </w:pPr>
      <w:r>
        <w:rPr>
          <w:rStyle w:val="a8"/>
        </w:rPr>
        <w:footnoteRef/>
      </w:r>
      <w:r>
        <w:t xml:space="preserve"> </w:t>
      </w:r>
      <w:r w:rsidRPr="002A2556">
        <w:t>Адрианова-Перетц В. П. Очерки поэтического стиля древней Руси. М.;</w:t>
      </w:r>
      <w:r>
        <w:t xml:space="preserve"> Л.: Изд-во Акад. наук СССР, 1947. С. 126.     </w:t>
      </w:r>
    </w:p>
  </w:footnote>
  <w:footnote w:id="264">
    <w:p w:rsidR="00253ECF" w:rsidRDefault="00253ECF" w:rsidP="0024435B">
      <w:pPr>
        <w:pStyle w:val="a6"/>
      </w:pPr>
      <w:r>
        <w:rPr>
          <w:rStyle w:val="a8"/>
        </w:rPr>
        <w:footnoteRef/>
      </w:r>
      <w:r>
        <w:t xml:space="preserve"> Там же. С. 122. </w:t>
      </w:r>
    </w:p>
  </w:footnote>
  <w:footnote w:id="265">
    <w:p w:rsidR="00253ECF" w:rsidRDefault="00253ECF" w:rsidP="0024435B">
      <w:pPr>
        <w:pStyle w:val="a6"/>
      </w:pPr>
      <w:r>
        <w:rPr>
          <w:rStyle w:val="a8"/>
        </w:rPr>
        <w:footnoteRef/>
      </w:r>
      <w:r>
        <w:t xml:space="preserve"> Там же. С. 88. </w:t>
      </w:r>
    </w:p>
  </w:footnote>
  <w:footnote w:id="266">
    <w:p w:rsidR="00253ECF" w:rsidRDefault="00253ECF" w:rsidP="0024435B">
      <w:pPr>
        <w:pStyle w:val="a6"/>
      </w:pPr>
      <w:r>
        <w:rPr>
          <w:rStyle w:val="a8"/>
        </w:rPr>
        <w:footnoteRef/>
      </w:r>
      <w:r>
        <w:t xml:space="preserve"> Там же. С. 89. </w:t>
      </w:r>
    </w:p>
  </w:footnote>
  <w:footnote w:id="267">
    <w:p w:rsidR="00253ECF" w:rsidRDefault="00253ECF" w:rsidP="00AD4452">
      <w:pPr>
        <w:pStyle w:val="a6"/>
      </w:pPr>
      <w:r>
        <w:rPr>
          <w:rStyle w:val="a8"/>
        </w:rPr>
        <w:footnoteRef/>
      </w:r>
      <w:r>
        <w:t xml:space="preserve"> Сумароков А. П. Гамлет. С. 26. </w:t>
      </w:r>
    </w:p>
  </w:footnote>
  <w:footnote w:id="268">
    <w:p w:rsidR="00253ECF" w:rsidRDefault="00253ECF" w:rsidP="00AD4452">
      <w:pPr>
        <w:pStyle w:val="a6"/>
      </w:pPr>
      <w:r>
        <w:rPr>
          <w:rStyle w:val="a8"/>
        </w:rPr>
        <w:footnoteRef/>
      </w:r>
      <w:r>
        <w:t xml:space="preserve"> Там же. С. 22</w:t>
      </w:r>
    </w:p>
  </w:footnote>
  <w:footnote w:id="269">
    <w:p w:rsidR="00253ECF" w:rsidRDefault="00253ECF" w:rsidP="00AD4452">
      <w:pPr>
        <w:pStyle w:val="a6"/>
      </w:pPr>
      <w:r>
        <w:rPr>
          <w:rStyle w:val="a8"/>
        </w:rPr>
        <w:footnoteRef/>
      </w:r>
      <w:r>
        <w:t xml:space="preserve"> Там же. </w:t>
      </w:r>
    </w:p>
  </w:footnote>
  <w:footnote w:id="270">
    <w:p w:rsidR="00253ECF" w:rsidRDefault="00253ECF" w:rsidP="00AD4452">
      <w:pPr>
        <w:pStyle w:val="a6"/>
      </w:pPr>
      <w:r>
        <w:rPr>
          <w:rStyle w:val="a8"/>
        </w:rPr>
        <w:footnoteRef/>
      </w:r>
      <w:r>
        <w:t xml:space="preserve"> Там же. </w:t>
      </w:r>
    </w:p>
  </w:footnote>
  <w:footnote w:id="271">
    <w:p w:rsidR="00253ECF" w:rsidRPr="002E7844" w:rsidRDefault="00253ECF" w:rsidP="00AD4452">
      <w:pPr>
        <w:pStyle w:val="a6"/>
      </w:pPr>
      <w:r>
        <w:rPr>
          <w:rStyle w:val="a8"/>
        </w:rPr>
        <w:footnoteRef/>
      </w:r>
      <w:r>
        <w:t xml:space="preserve"> </w:t>
      </w:r>
      <w:r w:rsidRPr="002E7844">
        <w:t>Клейн И. Ломоносов и трагедия // Клейн И. Пути культурного импорта: труды по русской литературе XVIII века. М., 2005. С. 260–274.</w:t>
      </w:r>
    </w:p>
  </w:footnote>
  <w:footnote w:id="272">
    <w:p w:rsidR="00253ECF" w:rsidRDefault="00253ECF" w:rsidP="00AD4452">
      <w:pPr>
        <w:pStyle w:val="a6"/>
      </w:pPr>
      <w:r>
        <w:rPr>
          <w:rStyle w:val="a8"/>
        </w:rPr>
        <w:footnoteRef/>
      </w:r>
      <w:r>
        <w:t xml:space="preserve"> Радь Э. А. История «блудного сына» в русской литературе: модификация архетипического сюжета в движении эпох. Дисс. … докт. филол. н. Саратов: </w:t>
      </w:r>
      <w:r w:rsidRPr="004C611B">
        <w:t>Поволжская государственная социально-гуманитарная академия</w:t>
      </w:r>
      <w:r>
        <w:t xml:space="preserve">, 2014. С. 148.   </w:t>
      </w:r>
    </w:p>
  </w:footnote>
  <w:footnote w:id="273">
    <w:p w:rsidR="00253ECF" w:rsidRDefault="00253ECF">
      <w:pPr>
        <w:pStyle w:val="a6"/>
      </w:pPr>
      <w:r>
        <w:rPr>
          <w:rStyle w:val="a8"/>
        </w:rPr>
        <w:footnoteRef/>
      </w:r>
      <w:r>
        <w:t xml:space="preserve"> О роли сентиментального начала в трагедиях Сумарокова см. здесь: </w:t>
      </w:r>
      <w:r w:rsidRPr="00A96D1B">
        <w:t>Дубровина И. В. Интенции сентиментализма в драматургии классициста Сумарокова // Наука и современность. 2010. №7-1. С. 111–124.</w:t>
      </w:r>
    </w:p>
  </w:footnote>
  <w:footnote w:id="274">
    <w:p w:rsidR="00253ECF" w:rsidRDefault="00253ECF" w:rsidP="00AD4452">
      <w:pPr>
        <w:pStyle w:val="a6"/>
      </w:pPr>
      <w:r>
        <w:rPr>
          <w:rStyle w:val="a8"/>
        </w:rPr>
        <w:footnoteRef/>
      </w:r>
      <w:r>
        <w:t xml:space="preserve"> См. напр.: </w:t>
      </w:r>
      <w:r w:rsidRPr="006F1ACD">
        <w:t>Стeнник Ю. В. О художественной структуре трагедий А. П. Сумарокова // XVIII век: сб. 5. М.; Л. 1962. С. 273—294.</w:t>
      </w:r>
    </w:p>
  </w:footnote>
  <w:footnote w:id="275">
    <w:p w:rsidR="00253ECF" w:rsidRPr="002E7844" w:rsidRDefault="00253ECF" w:rsidP="00AD4452">
      <w:pPr>
        <w:pStyle w:val="a6"/>
      </w:pPr>
      <w:r>
        <w:rPr>
          <w:rStyle w:val="a8"/>
        </w:rPr>
        <w:footnoteRef/>
      </w:r>
      <w:r>
        <w:t xml:space="preserve"> См. напр.: </w:t>
      </w:r>
      <w:r w:rsidRPr="002E7844">
        <w:t>Радь Э. А. История «блудного сына» в русской литературе: модификация архетипического сюжета в движении эпох. Дисс. … докт. филол. н. Саратов: Поволжская государственная социально-гумани</w:t>
      </w:r>
      <w:r>
        <w:t xml:space="preserve">тарная академия, 2014.  </w:t>
      </w:r>
      <w:r w:rsidRPr="002E7844">
        <w:t>340 с.</w:t>
      </w:r>
    </w:p>
  </w:footnote>
  <w:footnote w:id="276">
    <w:p w:rsidR="00253ECF" w:rsidRDefault="00253ECF" w:rsidP="00AD4452">
      <w:pPr>
        <w:pStyle w:val="a6"/>
      </w:pPr>
      <w:r>
        <w:rPr>
          <w:rStyle w:val="a8"/>
        </w:rPr>
        <w:footnoteRef/>
      </w:r>
      <w:r>
        <w:t xml:space="preserve"> См. напр.: </w:t>
      </w:r>
      <w:r w:rsidRPr="002E7844">
        <w:t>Вишневская И. Л. Аплодисменты в прошлое: А. П. Сумароков и его трагедии. М.: Изд-во Лит. ин-та, 1996. 262 с.</w:t>
      </w:r>
    </w:p>
  </w:footnote>
  <w:footnote w:id="277">
    <w:p w:rsidR="00253ECF" w:rsidRPr="009059B3" w:rsidRDefault="00253ECF" w:rsidP="00AD4452">
      <w:pPr>
        <w:pStyle w:val="a6"/>
      </w:pPr>
      <w:r>
        <w:rPr>
          <w:rStyle w:val="a8"/>
        </w:rPr>
        <w:footnoteRef/>
      </w:r>
      <w:r>
        <w:t xml:space="preserve"> </w:t>
      </w:r>
      <w:r w:rsidRPr="009059B3">
        <w:t>Булич Н. Н. Сумароков и современная ему критика. СПб.: Тип. Э. Праца, 1854. 290 с.</w:t>
      </w:r>
    </w:p>
  </w:footnote>
  <w:footnote w:id="278">
    <w:p w:rsidR="00253ECF" w:rsidRDefault="00253ECF" w:rsidP="00AD4452">
      <w:pPr>
        <w:pStyle w:val="a6"/>
      </w:pPr>
      <w:r>
        <w:rPr>
          <w:rStyle w:val="a8"/>
        </w:rPr>
        <w:footnoteRef/>
      </w:r>
      <w:r>
        <w:t xml:space="preserve"> Сходство этих характеров подтверждают и конкретные фразеологические параллели между трагедиями. Так, убеждая благонравных героев покориться их воле, оба называют их непорочность детской: «Подобьем таковым младенцы рассуждают, / Которы все дела грехами поставляют» – Полоний Офелии, «Ты как младенец мнишь: когда ж бы ты был муж, / Не так бы рассуждал о чистоте ты душ» – Федима Орканту. Соотнесенность положительных героев с детьми как чистыми и непорочными созданиями интересна в связи с типологической близостью положительных персонажей к христианству: здесь вероятна отсылка к библейской фразе «</w:t>
      </w:r>
      <w:r w:rsidRPr="00DC40AA">
        <w:t>Если не обратитесь и не будете как дети, не войдете в Царство Небесное» (Мф. 18:1-4)</w:t>
      </w:r>
      <w:r>
        <w:t>.</w:t>
      </w:r>
    </w:p>
  </w:footnote>
  <w:footnote w:id="279">
    <w:p w:rsidR="00253ECF" w:rsidRDefault="00253ECF" w:rsidP="00AD4452">
      <w:pPr>
        <w:pStyle w:val="a6"/>
      </w:pPr>
      <w:r>
        <w:rPr>
          <w:rStyle w:val="a8"/>
        </w:rPr>
        <w:footnoteRef/>
      </w:r>
      <w:r>
        <w:t xml:space="preserve"> </w:t>
      </w:r>
      <w:r w:rsidRPr="00491461">
        <w:t>Сумароков А. П. О несправедливых основаниях // Трудолюбивая пчела. Май 1759. СПб.: Тип. при петербургской Академии наук, 1780. С. 275–282.</w:t>
      </w:r>
    </w:p>
  </w:footnote>
  <w:footnote w:id="280">
    <w:p w:rsidR="00253ECF" w:rsidRDefault="00253ECF" w:rsidP="00AD4452">
      <w:pPr>
        <w:pStyle w:val="a6"/>
      </w:pPr>
      <w:r>
        <w:rPr>
          <w:rStyle w:val="a8"/>
        </w:rPr>
        <w:footnoteRef/>
      </w:r>
      <w:r>
        <w:t xml:space="preserve"> Там же. С. 276. </w:t>
      </w:r>
    </w:p>
  </w:footnote>
  <w:footnote w:id="281">
    <w:p w:rsidR="00253ECF" w:rsidRPr="00284422" w:rsidRDefault="00253ECF" w:rsidP="00AD4452">
      <w:pPr>
        <w:pStyle w:val="a6"/>
      </w:pPr>
      <w:r>
        <w:rPr>
          <w:rStyle w:val="a8"/>
        </w:rPr>
        <w:footnoteRef/>
      </w:r>
      <w:r>
        <w:t xml:space="preserve"> </w:t>
      </w:r>
      <w:r w:rsidRPr="00284422">
        <w:t>Сумароков А. П. О несправедливых основаниях</w:t>
      </w:r>
      <w:r>
        <w:t xml:space="preserve">. С. 276. </w:t>
      </w:r>
    </w:p>
  </w:footnote>
  <w:footnote w:id="282">
    <w:p w:rsidR="00253ECF" w:rsidRPr="00284422" w:rsidRDefault="00253ECF" w:rsidP="00AD4452">
      <w:pPr>
        <w:pStyle w:val="a6"/>
      </w:pPr>
      <w:r>
        <w:rPr>
          <w:rStyle w:val="a8"/>
        </w:rPr>
        <w:footnoteRef/>
      </w:r>
      <w:r>
        <w:t xml:space="preserve"> </w:t>
      </w:r>
      <w:r w:rsidRPr="00284422">
        <w:t>Иванов Д. В. Психологическая мысль в России середины XVIII века. А. П. Сумароков // Системная психология и социология. 2015. №14. С. 80–88.</w:t>
      </w:r>
    </w:p>
  </w:footnote>
  <w:footnote w:id="283">
    <w:p w:rsidR="00253ECF" w:rsidRPr="00054A81" w:rsidRDefault="00253ECF" w:rsidP="00054A81">
      <w:pPr>
        <w:pStyle w:val="a6"/>
      </w:pPr>
      <w:r>
        <w:rPr>
          <w:rStyle w:val="a8"/>
        </w:rPr>
        <w:footnoteRef/>
      </w:r>
      <w:r>
        <w:t xml:space="preserve"> </w:t>
      </w:r>
      <w:r w:rsidRPr="00054A81">
        <w:t>Лебедева О. Б. Драматургия и лирика А. П. Сумарокова // Лебедева О. Б. История русской литературы XVIII века: учеб. для вузов. М., 2003. С.</w:t>
      </w:r>
      <w:r>
        <w:t xml:space="preserve"> 120.</w:t>
      </w:r>
    </w:p>
  </w:footnote>
  <w:footnote w:id="284">
    <w:p w:rsidR="00253ECF" w:rsidRDefault="00253ECF" w:rsidP="006E118E">
      <w:pPr>
        <w:pStyle w:val="a6"/>
      </w:pPr>
      <w:r>
        <w:rPr>
          <w:rStyle w:val="a8"/>
        </w:rPr>
        <w:footnoteRef/>
      </w:r>
      <w:r>
        <w:t xml:space="preserve"> </w:t>
      </w:r>
      <w:r w:rsidRPr="00804A0F">
        <w:t>Вишневская И. Л. Аплодисменты в прошлое: А. П. Сумароков и его трагедии. М.: Изд-во Лит. ин-та, 1996.</w:t>
      </w:r>
    </w:p>
  </w:footnote>
  <w:footnote w:id="285">
    <w:p w:rsidR="00253ECF" w:rsidRDefault="00253ECF" w:rsidP="006E118E">
      <w:pPr>
        <w:pStyle w:val="a6"/>
      </w:pPr>
      <w:r>
        <w:rPr>
          <w:rStyle w:val="a8"/>
        </w:rPr>
        <w:footnoteRef/>
      </w:r>
      <w:r>
        <w:t xml:space="preserve"> </w:t>
      </w:r>
      <w:r w:rsidRPr="00DB514F">
        <w:t>Стенник Ю. В. Драматургия петровской эпохи и первые трагедии Сумарокова (к постановке вопроса) // XVIII век: сб. 9. Л., 1974. С. 227—249.</w:t>
      </w:r>
    </w:p>
  </w:footnote>
  <w:footnote w:id="286">
    <w:p w:rsidR="00253ECF" w:rsidRDefault="00253ECF" w:rsidP="006E118E">
      <w:pPr>
        <w:pStyle w:val="a6"/>
      </w:pPr>
      <w:r>
        <w:rPr>
          <w:rStyle w:val="a8"/>
        </w:rPr>
        <w:footnoteRef/>
      </w:r>
      <w:r>
        <w:t xml:space="preserve"> Александрова Е. А. Формы конфликта и характер театральности трагедий классицизма: (На материале трагедий А. П. Сумарокова) // Проблемы изучения русской литературы XVIII века. От классицизма к романтизму. Л., 1976. Вып. 2. С. 17–27.</w:t>
      </w:r>
    </w:p>
  </w:footnote>
  <w:footnote w:id="287">
    <w:p w:rsidR="00253ECF" w:rsidRDefault="00253ECF" w:rsidP="006E118E">
      <w:pPr>
        <w:pStyle w:val="a6"/>
      </w:pPr>
      <w:r>
        <w:rPr>
          <w:rStyle w:val="a8"/>
        </w:rPr>
        <w:footnoteRef/>
      </w:r>
      <w:r>
        <w:t xml:space="preserve"> </w:t>
      </w:r>
      <w:r w:rsidRPr="00B52A80">
        <w:t>Веселовск</w:t>
      </w:r>
      <w:r>
        <w:t xml:space="preserve">ий А. Н. Старинный театр в Европе. М.: Тип. П. Бахметева, 1870. </w:t>
      </w:r>
      <w:r w:rsidRPr="00B52A80">
        <w:t>41</w:t>
      </w:r>
      <w:r>
        <w:t xml:space="preserve">0 </w:t>
      </w:r>
      <w:r w:rsidRPr="00B52A80">
        <w:t>с.</w:t>
      </w:r>
    </w:p>
  </w:footnote>
  <w:footnote w:id="288">
    <w:p w:rsidR="00253ECF" w:rsidRPr="00054A81" w:rsidRDefault="00253ECF" w:rsidP="00054A81">
      <w:pPr>
        <w:pStyle w:val="a6"/>
      </w:pPr>
      <w:r>
        <w:rPr>
          <w:rStyle w:val="a8"/>
        </w:rPr>
        <w:footnoteRef/>
      </w:r>
      <w:r>
        <w:t xml:space="preserve"> См. об этом: </w:t>
      </w:r>
      <w:r w:rsidRPr="00054A81">
        <w:t>Амелин М. А. Александр Сумароков «Гамлет» // Новая Юность. 2003. №4. С. 34–70.</w:t>
      </w:r>
    </w:p>
  </w:footnote>
  <w:footnote w:id="289">
    <w:p w:rsidR="00253ECF" w:rsidRPr="00E82B4D" w:rsidRDefault="00253ECF" w:rsidP="006E118E">
      <w:pPr>
        <w:pStyle w:val="a6"/>
      </w:pPr>
      <w:r>
        <w:rPr>
          <w:rStyle w:val="a8"/>
        </w:rPr>
        <w:footnoteRef/>
      </w:r>
      <w:r>
        <w:t xml:space="preserve"> Подробнее об этом см.: Петров А. А. Литературно-философская позиция А. П. Сумарокова в полемике с В. К. Тредиаковским // Философский полилог. 2022. №1. С. 33-43. </w:t>
      </w:r>
    </w:p>
  </w:footnote>
  <w:footnote w:id="290">
    <w:p w:rsidR="00253ECF" w:rsidRDefault="00253ECF" w:rsidP="006E118E">
      <w:pPr>
        <w:pStyle w:val="a6"/>
      </w:pPr>
      <w:r>
        <w:rPr>
          <w:rStyle w:val="a8"/>
        </w:rPr>
        <w:footnoteRef/>
      </w:r>
      <w:r>
        <w:t xml:space="preserve"> Сумароков А. П. Гамлет. С. 6. </w:t>
      </w:r>
    </w:p>
  </w:footnote>
  <w:footnote w:id="291">
    <w:p w:rsidR="00253ECF" w:rsidRDefault="00253ECF" w:rsidP="006E118E">
      <w:pPr>
        <w:pStyle w:val="a6"/>
      </w:pPr>
      <w:r>
        <w:rPr>
          <w:rStyle w:val="a8"/>
        </w:rPr>
        <w:footnoteRef/>
      </w:r>
      <w:r>
        <w:t xml:space="preserve"> Там же. С. 14.</w:t>
      </w:r>
    </w:p>
  </w:footnote>
  <w:footnote w:id="292">
    <w:p w:rsidR="00253ECF" w:rsidRDefault="00253ECF" w:rsidP="006E118E">
      <w:pPr>
        <w:pStyle w:val="a6"/>
      </w:pPr>
      <w:r>
        <w:rPr>
          <w:rStyle w:val="a8"/>
        </w:rPr>
        <w:footnoteRef/>
      </w:r>
      <w:r>
        <w:t xml:space="preserve"> Там же. С. 15. </w:t>
      </w:r>
    </w:p>
  </w:footnote>
  <w:footnote w:id="293">
    <w:p w:rsidR="00253ECF" w:rsidRDefault="00253ECF" w:rsidP="006E118E">
      <w:pPr>
        <w:pStyle w:val="a6"/>
      </w:pPr>
      <w:r>
        <w:rPr>
          <w:rStyle w:val="a8"/>
        </w:rPr>
        <w:footnoteRef/>
      </w:r>
      <w:r>
        <w:t xml:space="preserve"> Там же. С. 26. </w:t>
      </w:r>
    </w:p>
  </w:footnote>
  <w:footnote w:id="294">
    <w:p w:rsidR="00253ECF" w:rsidRDefault="00253ECF">
      <w:pPr>
        <w:pStyle w:val="a6"/>
      </w:pPr>
      <w:r>
        <w:rPr>
          <w:rStyle w:val="a8"/>
        </w:rPr>
        <w:footnoteRef/>
      </w:r>
      <w:r>
        <w:t xml:space="preserve"> См. напр.: </w:t>
      </w:r>
      <w:r w:rsidRPr="00FE7FEC">
        <w:t>Веселовский А. Н. Западное влияние в новой русской литературе. Изд. 4-е. М.: Тип. т-ва И. Н. Кушнерев, 1910. 267 с.</w:t>
      </w:r>
    </w:p>
  </w:footnote>
  <w:footnote w:id="295">
    <w:p w:rsidR="00253ECF" w:rsidRDefault="00253ECF">
      <w:pPr>
        <w:pStyle w:val="a6"/>
      </w:pPr>
      <w:r>
        <w:rPr>
          <w:rStyle w:val="a8"/>
        </w:rPr>
        <w:footnoteRef/>
      </w:r>
      <w:r>
        <w:t xml:space="preserve"> О Сумарокове и музыкальном театре см. напр.: </w:t>
      </w:r>
      <w:r w:rsidRPr="005C3B2D">
        <w:t>Дёмин А. О. А. П. Сумароков — переводчик итальянских либреттистов П. Метастазио и М. Кольтеллини // Русская литература. 2018. №1. С. 52–61.</w:t>
      </w:r>
    </w:p>
  </w:footnote>
  <w:footnote w:id="296">
    <w:p w:rsidR="00253ECF" w:rsidRDefault="00253ECF">
      <w:pPr>
        <w:pStyle w:val="a6"/>
      </w:pPr>
      <w:r>
        <w:rPr>
          <w:rStyle w:val="a8"/>
        </w:rPr>
        <w:footnoteRef/>
      </w:r>
      <w:r>
        <w:t xml:space="preserve"> </w:t>
      </w:r>
      <w:r w:rsidRPr="005C3B2D">
        <w:t>Иннокентий (Гизель) Синопсис… СПб.: Изд-во при Императорской АН, 1810. 238 с.</w:t>
      </w:r>
    </w:p>
  </w:footnote>
  <w:footnote w:id="297">
    <w:p w:rsidR="00253ECF" w:rsidRPr="005C3B2D" w:rsidRDefault="00253ECF">
      <w:pPr>
        <w:pStyle w:val="a6"/>
      </w:pPr>
      <w:r>
        <w:rPr>
          <w:rStyle w:val="a8"/>
        </w:rPr>
        <w:footnoteRef/>
      </w:r>
      <w:r>
        <w:t xml:space="preserve"> Об особенностях историзма в </w:t>
      </w:r>
      <w:r>
        <w:rPr>
          <w:lang w:val="en-US"/>
        </w:rPr>
        <w:t>XVIII</w:t>
      </w:r>
      <w:r w:rsidRPr="005C3B2D">
        <w:t xml:space="preserve"> </w:t>
      </w:r>
      <w:r>
        <w:t xml:space="preserve">в. см.: </w:t>
      </w:r>
      <w:r w:rsidRPr="005C3B2D">
        <w:t>Макогоненко Г. П. Из истории формирования историзма в русской литературе // XV</w:t>
      </w:r>
      <w:r>
        <w:t>III век: сб. 13. Л., 1981. С. 3-</w:t>
      </w:r>
      <w:r w:rsidRPr="005C3B2D">
        <w:t>65.</w:t>
      </w:r>
    </w:p>
  </w:footnote>
  <w:footnote w:id="298">
    <w:p w:rsidR="00253ECF" w:rsidRDefault="00253ECF">
      <w:pPr>
        <w:pStyle w:val="a6"/>
      </w:pPr>
      <w:r>
        <w:rPr>
          <w:rStyle w:val="a8"/>
        </w:rPr>
        <w:footnoteRef/>
      </w:r>
      <w:r>
        <w:t xml:space="preserve"> О языковой позиции Сумарокова и связанных </w:t>
      </w:r>
      <w:proofErr w:type="gramStart"/>
      <w:r>
        <w:t>с этим дискуссиях</w:t>
      </w:r>
      <w:proofErr w:type="gramEnd"/>
      <w:r>
        <w:t xml:space="preserve"> см. напр.: </w:t>
      </w:r>
      <w:r w:rsidRPr="00FE7FEC">
        <w:t>Гринберг М. С., Успенский Б. А.  Литературная война Тредиаковского и Сумарокова в 1740-х — начале 1750-х годов. М.: РГГУ, 2001.</w:t>
      </w:r>
      <w:r>
        <w:t xml:space="preserve"> 140 с.; </w:t>
      </w:r>
      <w:r w:rsidRPr="00CF7B8A">
        <w:t>Винокур Г. О. Язык литературы и литературный язык. Статья Первая // Винокур Г. О. Филологические исследования. М., 1990. С. 96.</w:t>
      </w:r>
    </w:p>
  </w:footnote>
  <w:footnote w:id="299">
    <w:p w:rsidR="00253ECF" w:rsidRPr="00CF7B8A" w:rsidRDefault="00253ECF" w:rsidP="00CF7B8A">
      <w:pPr>
        <w:pStyle w:val="a6"/>
      </w:pPr>
      <w:r>
        <w:rPr>
          <w:rStyle w:val="a8"/>
        </w:rPr>
        <w:footnoteRef/>
      </w:r>
      <w:r>
        <w:t xml:space="preserve"> </w:t>
      </w:r>
      <w:r w:rsidRPr="00CF7B8A">
        <w:t>Курциус Э. Р. Европейская литература и латинское Средневековье: в 2 т. Т. 1. М.: ЯСК, 2020. 560 с.</w:t>
      </w:r>
    </w:p>
  </w:footnote>
  <w:footnote w:id="300">
    <w:p w:rsidR="00253ECF" w:rsidRDefault="00253ECF">
      <w:pPr>
        <w:pStyle w:val="a6"/>
      </w:pPr>
      <w:r>
        <w:rPr>
          <w:rStyle w:val="a8"/>
        </w:rPr>
        <w:footnoteRef/>
      </w:r>
      <w:r>
        <w:t xml:space="preserve"> </w:t>
      </w:r>
      <w:r w:rsidRPr="00CF7B8A">
        <w:t>Аверинцев С. С. Риторика как подход к обобщению действительности // Аверинцев С. С. Риторика и истоки европейской литературной традиции. М.</w:t>
      </w:r>
      <w:r>
        <w:t>: Языки русской культуры</w:t>
      </w:r>
      <w:r w:rsidRPr="00CF7B8A">
        <w:t>, 1996. С. 158-191.</w:t>
      </w:r>
    </w:p>
  </w:footnote>
  <w:footnote w:id="301">
    <w:p w:rsidR="00253ECF" w:rsidRPr="00CF7B8A" w:rsidRDefault="00253ECF" w:rsidP="00CF7B8A">
      <w:pPr>
        <w:pStyle w:val="a6"/>
      </w:pPr>
      <w:r>
        <w:rPr>
          <w:rStyle w:val="a8"/>
        </w:rPr>
        <w:footnoteRef/>
      </w:r>
      <w:r>
        <w:t xml:space="preserve"> Некоторые замечания об их организации см. здесь: </w:t>
      </w:r>
      <w:r w:rsidRPr="00CF7B8A">
        <w:t>Фельдберг А. Трагедия Сумарокова как риторический текст: дис. … magister artium по русской литературе. Тарту, 1996.</w:t>
      </w:r>
      <w:r>
        <w:t xml:space="preserve"> 85 с. </w:t>
      </w:r>
    </w:p>
  </w:footnote>
  <w:footnote w:id="302">
    <w:p w:rsidR="00253ECF" w:rsidRPr="00B46553" w:rsidRDefault="00253ECF">
      <w:pPr>
        <w:pStyle w:val="a6"/>
      </w:pPr>
      <w:r>
        <w:rPr>
          <w:rStyle w:val="a8"/>
        </w:rPr>
        <w:footnoteRef/>
      </w:r>
      <w:r>
        <w:t xml:space="preserve"> Общие замечания о бытовании ремарки в </w:t>
      </w:r>
      <w:r>
        <w:rPr>
          <w:lang w:val="en-US"/>
        </w:rPr>
        <w:t>XVIII</w:t>
      </w:r>
      <w:r w:rsidRPr="00B46553">
        <w:t xml:space="preserve"> </w:t>
      </w:r>
      <w:r>
        <w:t xml:space="preserve">в. см., напр., здесь: </w:t>
      </w:r>
      <w:r w:rsidRPr="00B46553">
        <w:t>Зорин А. Н. Поэтика ремарки в русской драматургии XVIII–XIX веков: автореф. дисс. … докто</w:t>
      </w:r>
      <w:r>
        <w:t xml:space="preserve">ра филол. наук. Саратов, 2010. 36 с; </w:t>
      </w:r>
      <w:r w:rsidRPr="00B46553">
        <w:t>Сперантов В. В. Поэтика ремарки в русской трагедии XVIII – начала XIX века: к типологии литературных направлений // Philologica. 1998. №5. С. 9-37</w:t>
      </w:r>
      <w:r>
        <w:t>.</w:t>
      </w:r>
    </w:p>
  </w:footnote>
  <w:footnote w:id="303">
    <w:p w:rsidR="00253ECF" w:rsidRDefault="00253ECF">
      <w:pPr>
        <w:pStyle w:val="a6"/>
      </w:pPr>
      <w:r>
        <w:rPr>
          <w:rStyle w:val="a8"/>
        </w:rPr>
        <w:footnoteRef/>
      </w:r>
      <w:r>
        <w:t xml:space="preserve"> Общие наблюдения о стихе в эту эпоху в разных жанрах см. здесь: </w:t>
      </w:r>
      <w:r w:rsidRPr="00FE7FEC">
        <w:t>Гаспаров М. Л. Очерк истории русского стиха. М.: Наука, 2000. 319 с.</w:t>
      </w:r>
    </w:p>
  </w:footnote>
  <w:footnote w:id="304">
    <w:p w:rsidR="00253ECF" w:rsidRDefault="00253ECF">
      <w:pPr>
        <w:pStyle w:val="a6"/>
      </w:pPr>
      <w:r>
        <w:rPr>
          <w:rStyle w:val="a8"/>
        </w:rPr>
        <w:footnoteRef/>
      </w:r>
      <w:r>
        <w:t xml:space="preserve"> Общие замечания см., напр., здесь: Асеев Б. Н. </w:t>
      </w:r>
      <w:r w:rsidRPr="00D707E0">
        <w:t>Русский драматический театр XVII-XVIII веков</w:t>
      </w:r>
      <w:r>
        <w:t>. М.: Искусство, 1958. 415 с.</w:t>
      </w:r>
    </w:p>
  </w:footnote>
  <w:footnote w:id="305">
    <w:p w:rsidR="00253ECF" w:rsidRDefault="00253ECF">
      <w:pPr>
        <w:pStyle w:val="a6"/>
      </w:pPr>
      <w:r>
        <w:rPr>
          <w:rStyle w:val="a8"/>
        </w:rPr>
        <w:footnoteRef/>
      </w:r>
      <w:r>
        <w:t xml:space="preserve"> См. об этом: </w:t>
      </w:r>
      <w:r w:rsidRPr="005C3B2D">
        <w:t>Гуськов Н. А. А. П. Сумароков. Личность. Эстетические взгляды: учеб. пособие. СПб.: Фак. филологии и искусств С.-Петерб. гос. ун-та, 2009. 24 с.</w:t>
      </w:r>
      <w:r>
        <w:t xml:space="preserve">; </w:t>
      </w:r>
      <w:r w:rsidRPr="005C3B2D">
        <w:t>Абрамзон Т. Е. Александр Сумароков. История страстей. М.: ОГИ, 2015. 304 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E0E81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5A20BF"/>
    <w:multiLevelType w:val="hybridMultilevel"/>
    <w:tmpl w:val="28D849AE"/>
    <w:lvl w:ilvl="0" w:tplc="50DEA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E87313"/>
    <w:multiLevelType w:val="hybridMultilevel"/>
    <w:tmpl w:val="3D4AA68E"/>
    <w:lvl w:ilvl="0" w:tplc="3B4AC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1E8430C"/>
    <w:multiLevelType w:val="hybridMultilevel"/>
    <w:tmpl w:val="8136694E"/>
    <w:lvl w:ilvl="0" w:tplc="2B2C93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C10C9"/>
    <w:multiLevelType w:val="hybridMultilevel"/>
    <w:tmpl w:val="5D4A3AD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7DD62B4"/>
    <w:multiLevelType w:val="hybridMultilevel"/>
    <w:tmpl w:val="3162CEBA"/>
    <w:lvl w:ilvl="0" w:tplc="C54EC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8A37A4"/>
    <w:multiLevelType w:val="multilevel"/>
    <w:tmpl w:val="500C3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09F1E8F"/>
    <w:multiLevelType w:val="hybridMultilevel"/>
    <w:tmpl w:val="0C14CE52"/>
    <w:lvl w:ilvl="0" w:tplc="898AE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B2E70D5"/>
    <w:multiLevelType w:val="hybridMultilevel"/>
    <w:tmpl w:val="D85CE1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7FB083F"/>
    <w:multiLevelType w:val="hybridMultilevel"/>
    <w:tmpl w:val="048270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19B4A55"/>
    <w:multiLevelType w:val="hybridMultilevel"/>
    <w:tmpl w:val="F2809D84"/>
    <w:lvl w:ilvl="0" w:tplc="01489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F753D1D"/>
    <w:multiLevelType w:val="hybridMultilevel"/>
    <w:tmpl w:val="38FE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AA3E0A"/>
    <w:multiLevelType w:val="multilevel"/>
    <w:tmpl w:val="6DD885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F5649D6"/>
    <w:multiLevelType w:val="hybridMultilevel"/>
    <w:tmpl w:val="C2909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
  </w:num>
  <w:num w:numId="5">
    <w:abstractNumId w:val="5"/>
  </w:num>
  <w:num w:numId="6">
    <w:abstractNumId w:val="10"/>
  </w:num>
  <w:num w:numId="7">
    <w:abstractNumId w:val="11"/>
  </w:num>
  <w:num w:numId="8">
    <w:abstractNumId w:val="6"/>
  </w:num>
  <w:num w:numId="9">
    <w:abstractNumId w:val="13"/>
  </w:num>
  <w:num w:numId="10">
    <w:abstractNumId w:val="3"/>
  </w:num>
  <w:num w:numId="11">
    <w:abstractNumId w:val="9"/>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67"/>
    <w:rsid w:val="00041F2D"/>
    <w:rsid w:val="00054A81"/>
    <w:rsid w:val="000705ED"/>
    <w:rsid w:val="00077211"/>
    <w:rsid w:val="00097CC1"/>
    <w:rsid w:val="000B04DC"/>
    <w:rsid w:val="000B1668"/>
    <w:rsid w:val="000B3EDC"/>
    <w:rsid w:val="000E3D9D"/>
    <w:rsid w:val="000F50F4"/>
    <w:rsid w:val="00116672"/>
    <w:rsid w:val="001325A3"/>
    <w:rsid w:val="0014437D"/>
    <w:rsid w:val="00164767"/>
    <w:rsid w:val="0018532D"/>
    <w:rsid w:val="00192834"/>
    <w:rsid w:val="001A6F96"/>
    <w:rsid w:val="001C0789"/>
    <w:rsid w:val="001E63F1"/>
    <w:rsid w:val="001F5291"/>
    <w:rsid w:val="00202CB4"/>
    <w:rsid w:val="0022331F"/>
    <w:rsid w:val="00223BCA"/>
    <w:rsid w:val="0024435B"/>
    <w:rsid w:val="00245681"/>
    <w:rsid w:val="00247A3A"/>
    <w:rsid w:val="00253ECF"/>
    <w:rsid w:val="002557D5"/>
    <w:rsid w:val="0025788B"/>
    <w:rsid w:val="002615AC"/>
    <w:rsid w:val="002774CD"/>
    <w:rsid w:val="002A705F"/>
    <w:rsid w:val="002B0A44"/>
    <w:rsid w:val="002B5D1F"/>
    <w:rsid w:val="002C2AB2"/>
    <w:rsid w:val="002C5990"/>
    <w:rsid w:val="002C7E22"/>
    <w:rsid w:val="00316CC4"/>
    <w:rsid w:val="003264E2"/>
    <w:rsid w:val="00337A7A"/>
    <w:rsid w:val="003465E3"/>
    <w:rsid w:val="00347BA8"/>
    <w:rsid w:val="00361838"/>
    <w:rsid w:val="00380ADF"/>
    <w:rsid w:val="00392E43"/>
    <w:rsid w:val="003B0C38"/>
    <w:rsid w:val="003C6510"/>
    <w:rsid w:val="00423743"/>
    <w:rsid w:val="00463D4C"/>
    <w:rsid w:val="004D7C8C"/>
    <w:rsid w:val="004E5AE6"/>
    <w:rsid w:val="004F49D9"/>
    <w:rsid w:val="004F5075"/>
    <w:rsid w:val="004F5644"/>
    <w:rsid w:val="0052252C"/>
    <w:rsid w:val="00524695"/>
    <w:rsid w:val="00530222"/>
    <w:rsid w:val="005463F3"/>
    <w:rsid w:val="00547C80"/>
    <w:rsid w:val="00562A1C"/>
    <w:rsid w:val="0056619C"/>
    <w:rsid w:val="005850F7"/>
    <w:rsid w:val="005904DC"/>
    <w:rsid w:val="005A60E7"/>
    <w:rsid w:val="005C17B7"/>
    <w:rsid w:val="005C3B2D"/>
    <w:rsid w:val="005E76B8"/>
    <w:rsid w:val="0060089D"/>
    <w:rsid w:val="00604D09"/>
    <w:rsid w:val="006358A7"/>
    <w:rsid w:val="006519AB"/>
    <w:rsid w:val="00667F46"/>
    <w:rsid w:val="006916F8"/>
    <w:rsid w:val="006A5CCB"/>
    <w:rsid w:val="006A6D8A"/>
    <w:rsid w:val="006E118E"/>
    <w:rsid w:val="00703330"/>
    <w:rsid w:val="00735EB5"/>
    <w:rsid w:val="007530ED"/>
    <w:rsid w:val="00754F39"/>
    <w:rsid w:val="00783F24"/>
    <w:rsid w:val="007B7A79"/>
    <w:rsid w:val="007C1C85"/>
    <w:rsid w:val="007C69BF"/>
    <w:rsid w:val="00800E53"/>
    <w:rsid w:val="008141F9"/>
    <w:rsid w:val="008228BB"/>
    <w:rsid w:val="008248F4"/>
    <w:rsid w:val="00827D16"/>
    <w:rsid w:val="008404C6"/>
    <w:rsid w:val="00845229"/>
    <w:rsid w:val="008536BF"/>
    <w:rsid w:val="008546D0"/>
    <w:rsid w:val="00857215"/>
    <w:rsid w:val="008659F2"/>
    <w:rsid w:val="00875EEF"/>
    <w:rsid w:val="00890BAF"/>
    <w:rsid w:val="008B2F0C"/>
    <w:rsid w:val="008B5A65"/>
    <w:rsid w:val="008D034B"/>
    <w:rsid w:val="008D20CC"/>
    <w:rsid w:val="00904271"/>
    <w:rsid w:val="00951DDE"/>
    <w:rsid w:val="0095391D"/>
    <w:rsid w:val="009634EA"/>
    <w:rsid w:val="009A0679"/>
    <w:rsid w:val="009A42C1"/>
    <w:rsid w:val="009A767D"/>
    <w:rsid w:val="009B0F8E"/>
    <w:rsid w:val="009B2C7F"/>
    <w:rsid w:val="009E5A61"/>
    <w:rsid w:val="00A40C96"/>
    <w:rsid w:val="00A44B44"/>
    <w:rsid w:val="00A55FD2"/>
    <w:rsid w:val="00A566E8"/>
    <w:rsid w:val="00A61FB7"/>
    <w:rsid w:val="00A75FAD"/>
    <w:rsid w:val="00A90674"/>
    <w:rsid w:val="00A96D1B"/>
    <w:rsid w:val="00AC008E"/>
    <w:rsid w:val="00AC0ABF"/>
    <w:rsid w:val="00AC2BB8"/>
    <w:rsid w:val="00AD4452"/>
    <w:rsid w:val="00AF5765"/>
    <w:rsid w:val="00B12AF9"/>
    <w:rsid w:val="00B17F62"/>
    <w:rsid w:val="00B2767B"/>
    <w:rsid w:val="00B374F7"/>
    <w:rsid w:val="00B46553"/>
    <w:rsid w:val="00B62C1C"/>
    <w:rsid w:val="00B87DDD"/>
    <w:rsid w:val="00BB6F36"/>
    <w:rsid w:val="00BD2EBD"/>
    <w:rsid w:val="00BF1164"/>
    <w:rsid w:val="00C032FD"/>
    <w:rsid w:val="00C2440A"/>
    <w:rsid w:val="00C43A82"/>
    <w:rsid w:val="00C46FED"/>
    <w:rsid w:val="00C9128E"/>
    <w:rsid w:val="00C93B50"/>
    <w:rsid w:val="00C93BB3"/>
    <w:rsid w:val="00CB18A7"/>
    <w:rsid w:val="00CB4F48"/>
    <w:rsid w:val="00CF3392"/>
    <w:rsid w:val="00CF7B8A"/>
    <w:rsid w:val="00D00021"/>
    <w:rsid w:val="00D12658"/>
    <w:rsid w:val="00D17815"/>
    <w:rsid w:val="00D21005"/>
    <w:rsid w:val="00D22E7D"/>
    <w:rsid w:val="00D23C0E"/>
    <w:rsid w:val="00D45F3F"/>
    <w:rsid w:val="00D650EB"/>
    <w:rsid w:val="00D91653"/>
    <w:rsid w:val="00DB76BC"/>
    <w:rsid w:val="00DB7F3D"/>
    <w:rsid w:val="00DC6EBE"/>
    <w:rsid w:val="00E11055"/>
    <w:rsid w:val="00E64C82"/>
    <w:rsid w:val="00E71155"/>
    <w:rsid w:val="00E91376"/>
    <w:rsid w:val="00E9322C"/>
    <w:rsid w:val="00EA7840"/>
    <w:rsid w:val="00EB073F"/>
    <w:rsid w:val="00F00B0E"/>
    <w:rsid w:val="00F02817"/>
    <w:rsid w:val="00F13880"/>
    <w:rsid w:val="00F1439D"/>
    <w:rsid w:val="00F31497"/>
    <w:rsid w:val="00F404A6"/>
    <w:rsid w:val="00F438D2"/>
    <w:rsid w:val="00F51920"/>
    <w:rsid w:val="00F611D3"/>
    <w:rsid w:val="00F77EDF"/>
    <w:rsid w:val="00FA3B31"/>
    <w:rsid w:val="00FE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59A1"/>
  <w15:chartTrackingRefBased/>
  <w15:docId w15:val="{5F7AFF38-0EE3-490E-B45B-D37116D5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4767"/>
  </w:style>
  <w:style w:type="paragraph" w:styleId="1">
    <w:name w:val="heading 1"/>
    <w:basedOn w:val="a0"/>
    <w:next w:val="a0"/>
    <w:link w:val="10"/>
    <w:uiPriority w:val="9"/>
    <w:qFormat/>
    <w:rsid w:val="001647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2C2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64767"/>
    <w:rPr>
      <w:rFonts w:asciiTheme="majorHAnsi" w:eastAsiaTheme="majorEastAsia" w:hAnsiTheme="majorHAnsi" w:cstheme="majorBidi"/>
      <w:color w:val="2E74B5" w:themeColor="accent1" w:themeShade="BF"/>
      <w:sz w:val="32"/>
      <w:szCs w:val="32"/>
    </w:rPr>
  </w:style>
  <w:style w:type="paragraph" w:styleId="a4">
    <w:name w:val="TOC Heading"/>
    <w:basedOn w:val="1"/>
    <w:next w:val="a0"/>
    <w:uiPriority w:val="39"/>
    <w:unhideWhenUsed/>
    <w:qFormat/>
    <w:rsid w:val="00164767"/>
    <w:pPr>
      <w:outlineLvl w:val="9"/>
    </w:pPr>
    <w:rPr>
      <w:lang w:eastAsia="ru-RU"/>
    </w:rPr>
  </w:style>
  <w:style w:type="paragraph" w:styleId="11">
    <w:name w:val="toc 1"/>
    <w:basedOn w:val="a0"/>
    <w:next w:val="a0"/>
    <w:autoRedefine/>
    <w:uiPriority w:val="39"/>
    <w:unhideWhenUsed/>
    <w:qFormat/>
    <w:rsid w:val="00604D09"/>
    <w:pPr>
      <w:spacing w:after="100"/>
    </w:pPr>
  </w:style>
  <w:style w:type="character" w:styleId="a5">
    <w:name w:val="Hyperlink"/>
    <w:basedOn w:val="a1"/>
    <w:uiPriority w:val="99"/>
    <w:unhideWhenUsed/>
    <w:rsid w:val="00604D09"/>
    <w:rPr>
      <w:color w:val="0563C1" w:themeColor="hyperlink"/>
      <w:u w:val="single"/>
    </w:rPr>
  </w:style>
  <w:style w:type="paragraph" w:styleId="a6">
    <w:name w:val="footnote text"/>
    <w:basedOn w:val="a0"/>
    <w:link w:val="a7"/>
    <w:uiPriority w:val="99"/>
    <w:unhideWhenUsed/>
    <w:rsid w:val="00463D4C"/>
    <w:pPr>
      <w:spacing w:after="0" w:line="240" w:lineRule="auto"/>
    </w:pPr>
    <w:rPr>
      <w:sz w:val="20"/>
      <w:szCs w:val="20"/>
    </w:rPr>
  </w:style>
  <w:style w:type="character" w:customStyle="1" w:styleId="a7">
    <w:name w:val="Текст сноски Знак"/>
    <w:basedOn w:val="a1"/>
    <w:link w:val="a6"/>
    <w:uiPriority w:val="99"/>
    <w:rsid w:val="00463D4C"/>
    <w:rPr>
      <w:sz w:val="20"/>
      <w:szCs w:val="20"/>
    </w:rPr>
  </w:style>
  <w:style w:type="character" w:styleId="a8">
    <w:name w:val="footnote reference"/>
    <w:basedOn w:val="a1"/>
    <w:uiPriority w:val="99"/>
    <w:semiHidden/>
    <w:unhideWhenUsed/>
    <w:rsid w:val="00463D4C"/>
    <w:rPr>
      <w:vertAlign w:val="superscript"/>
    </w:rPr>
  </w:style>
  <w:style w:type="paragraph" w:styleId="a9">
    <w:name w:val="header"/>
    <w:basedOn w:val="a0"/>
    <w:link w:val="aa"/>
    <w:uiPriority w:val="99"/>
    <w:unhideWhenUsed/>
    <w:rsid w:val="00C93BB3"/>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93BB3"/>
  </w:style>
  <w:style w:type="paragraph" w:styleId="ab">
    <w:name w:val="footer"/>
    <w:basedOn w:val="a0"/>
    <w:link w:val="ac"/>
    <w:uiPriority w:val="99"/>
    <w:unhideWhenUsed/>
    <w:rsid w:val="00C93BB3"/>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93BB3"/>
  </w:style>
  <w:style w:type="paragraph" w:styleId="ad">
    <w:name w:val="List Paragraph"/>
    <w:basedOn w:val="a0"/>
    <w:uiPriority w:val="34"/>
    <w:qFormat/>
    <w:rsid w:val="008B2F0C"/>
    <w:pPr>
      <w:ind w:left="720"/>
      <w:contextualSpacing/>
    </w:pPr>
  </w:style>
  <w:style w:type="paragraph" w:styleId="HTML">
    <w:name w:val="HTML Preformatted"/>
    <w:basedOn w:val="a0"/>
    <w:link w:val="HTML0"/>
    <w:uiPriority w:val="99"/>
    <w:semiHidden/>
    <w:unhideWhenUsed/>
    <w:rsid w:val="00547C80"/>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547C80"/>
    <w:rPr>
      <w:rFonts w:ascii="Consolas" w:hAnsi="Consolas"/>
      <w:sz w:val="20"/>
      <w:szCs w:val="20"/>
    </w:rPr>
  </w:style>
  <w:style w:type="table" w:styleId="ae">
    <w:name w:val="Table Grid"/>
    <w:basedOn w:val="a2"/>
    <w:uiPriority w:val="59"/>
    <w:rsid w:val="0036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1"/>
    <w:uiPriority w:val="99"/>
    <w:semiHidden/>
    <w:unhideWhenUsed/>
    <w:rsid w:val="002C2AB2"/>
    <w:rPr>
      <w:color w:val="954F72"/>
      <w:u w:val="single"/>
    </w:rPr>
  </w:style>
  <w:style w:type="paragraph" w:customStyle="1" w:styleId="msonormal0">
    <w:name w:val="msonormal"/>
    <w:basedOn w:val="a0"/>
    <w:rsid w:val="002C2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2C2AB2"/>
    <w:rPr>
      <w:rFonts w:asciiTheme="majorHAnsi" w:eastAsiaTheme="majorEastAsia" w:hAnsiTheme="majorHAnsi" w:cstheme="majorBidi"/>
      <w:color w:val="2E74B5" w:themeColor="accent1" w:themeShade="BF"/>
      <w:sz w:val="26"/>
      <w:szCs w:val="26"/>
    </w:rPr>
  </w:style>
  <w:style w:type="paragraph" w:styleId="af0">
    <w:name w:val="Normal (Web)"/>
    <w:basedOn w:val="a0"/>
    <w:uiPriority w:val="99"/>
    <w:semiHidden/>
    <w:unhideWhenUsed/>
    <w:rsid w:val="002C2AB2"/>
    <w:rPr>
      <w:rFonts w:ascii="Times New Roman" w:hAnsi="Times New Roman" w:cs="Times New Roman"/>
      <w:sz w:val="24"/>
      <w:szCs w:val="24"/>
    </w:rPr>
  </w:style>
  <w:style w:type="paragraph" w:styleId="21">
    <w:name w:val="toc 2"/>
    <w:basedOn w:val="a0"/>
    <w:next w:val="a0"/>
    <w:autoRedefine/>
    <w:uiPriority w:val="39"/>
    <w:semiHidden/>
    <w:unhideWhenUsed/>
    <w:qFormat/>
    <w:rsid w:val="002C2AB2"/>
    <w:pPr>
      <w:spacing w:after="100" w:line="276" w:lineRule="auto"/>
      <w:ind w:left="220"/>
    </w:pPr>
    <w:rPr>
      <w:rFonts w:eastAsiaTheme="minorEastAsia"/>
    </w:rPr>
  </w:style>
  <w:style w:type="paragraph" w:styleId="3">
    <w:name w:val="toc 3"/>
    <w:basedOn w:val="a0"/>
    <w:next w:val="a0"/>
    <w:autoRedefine/>
    <w:uiPriority w:val="39"/>
    <w:semiHidden/>
    <w:unhideWhenUsed/>
    <w:qFormat/>
    <w:rsid w:val="002C2AB2"/>
    <w:pPr>
      <w:spacing w:after="100" w:line="276" w:lineRule="auto"/>
      <w:ind w:left="440"/>
    </w:pPr>
    <w:rPr>
      <w:rFonts w:eastAsiaTheme="minorEastAsia"/>
    </w:rPr>
  </w:style>
  <w:style w:type="paragraph" w:styleId="af1">
    <w:name w:val="Balloon Text"/>
    <w:basedOn w:val="a0"/>
    <w:link w:val="af2"/>
    <w:uiPriority w:val="99"/>
    <w:semiHidden/>
    <w:unhideWhenUsed/>
    <w:rsid w:val="002C2AB2"/>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2C2AB2"/>
    <w:rPr>
      <w:rFonts w:ascii="Tahoma" w:hAnsi="Tahoma" w:cs="Tahoma"/>
      <w:sz w:val="16"/>
      <w:szCs w:val="16"/>
    </w:rPr>
  </w:style>
  <w:style w:type="paragraph" w:styleId="a">
    <w:name w:val="List Bullet"/>
    <w:basedOn w:val="a0"/>
    <w:uiPriority w:val="99"/>
    <w:unhideWhenUsed/>
    <w:rsid w:val="002C2AB2"/>
    <w:pPr>
      <w:numPr>
        <w:numId w:val="14"/>
      </w:num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99011">
      <w:bodyDiv w:val="1"/>
      <w:marLeft w:val="0"/>
      <w:marRight w:val="0"/>
      <w:marTop w:val="0"/>
      <w:marBottom w:val="0"/>
      <w:divBdr>
        <w:top w:val="none" w:sz="0" w:space="0" w:color="auto"/>
        <w:left w:val="none" w:sz="0" w:space="0" w:color="auto"/>
        <w:bottom w:val="none" w:sz="0" w:space="0" w:color="auto"/>
        <w:right w:val="none" w:sz="0" w:space="0" w:color="auto"/>
      </w:divBdr>
    </w:div>
    <w:div w:id="537090279">
      <w:bodyDiv w:val="1"/>
      <w:marLeft w:val="0"/>
      <w:marRight w:val="0"/>
      <w:marTop w:val="0"/>
      <w:marBottom w:val="0"/>
      <w:divBdr>
        <w:top w:val="none" w:sz="0" w:space="0" w:color="auto"/>
        <w:left w:val="none" w:sz="0" w:space="0" w:color="auto"/>
        <w:bottom w:val="none" w:sz="0" w:space="0" w:color="auto"/>
        <w:right w:val="none" w:sz="0" w:space="0" w:color="auto"/>
      </w:divBdr>
    </w:div>
    <w:div w:id="1110659166">
      <w:bodyDiv w:val="1"/>
      <w:marLeft w:val="0"/>
      <w:marRight w:val="0"/>
      <w:marTop w:val="0"/>
      <w:marBottom w:val="0"/>
      <w:divBdr>
        <w:top w:val="none" w:sz="0" w:space="0" w:color="auto"/>
        <w:left w:val="none" w:sz="0" w:space="0" w:color="auto"/>
        <w:bottom w:val="none" w:sz="0" w:space="0" w:color="auto"/>
        <w:right w:val="none" w:sz="0" w:space="0" w:color="auto"/>
      </w:divBdr>
    </w:div>
    <w:div w:id="1342660885">
      <w:bodyDiv w:val="1"/>
      <w:marLeft w:val="0"/>
      <w:marRight w:val="0"/>
      <w:marTop w:val="0"/>
      <w:marBottom w:val="0"/>
      <w:divBdr>
        <w:top w:val="none" w:sz="0" w:space="0" w:color="auto"/>
        <w:left w:val="none" w:sz="0" w:space="0" w:color="auto"/>
        <w:bottom w:val="none" w:sz="0" w:space="0" w:color="auto"/>
        <w:right w:val="none" w:sz="0" w:space="0" w:color="auto"/>
      </w:divBdr>
    </w:div>
    <w:div w:id="14692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A887E-AC31-4733-936E-3E1B71AF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1</Pages>
  <Words>57589</Words>
  <Characters>328258</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2023-04-01T08:23:00Z</dcterms:created>
  <dcterms:modified xsi:type="dcterms:W3CDTF">2023-05-17T18:06:00Z</dcterms:modified>
</cp:coreProperties>
</file>