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0B" w:rsidRPr="00036D0B" w:rsidRDefault="00036D0B" w:rsidP="0036694D">
      <w:pPr>
        <w:spacing w:after="0" w:line="276" w:lineRule="auto"/>
        <w:jc w:val="center"/>
        <w:rPr>
          <w:rFonts w:ascii="Times New Roman" w:eastAsia="Times New Roman" w:hAnsi="Times New Roman" w:cs="Times New Roman"/>
          <w:bCs/>
          <w:szCs w:val="28"/>
        </w:rPr>
      </w:pPr>
      <w:r w:rsidRPr="00036D0B">
        <w:rPr>
          <w:rFonts w:ascii="Times New Roman" w:eastAsia="Times New Roman" w:hAnsi="Times New Roman" w:cs="Times New Roman"/>
          <w:bCs/>
          <w:szCs w:val="28"/>
        </w:rPr>
        <w:t>ПРАВИТЕЛЬСТВО РОССИЙСКОЙ ФЕДЕРАЦИИ</w:t>
      </w:r>
    </w:p>
    <w:p w:rsidR="00036D0B" w:rsidRPr="003B2E13" w:rsidRDefault="00036D0B" w:rsidP="0036694D">
      <w:pPr>
        <w:spacing w:after="0" w:line="276" w:lineRule="auto"/>
        <w:jc w:val="center"/>
        <w:rPr>
          <w:rFonts w:ascii="Times New Roman" w:eastAsia="Times New Roman" w:hAnsi="Times New Roman" w:cs="Times New Roman"/>
          <w:bCs/>
          <w:szCs w:val="28"/>
        </w:rPr>
      </w:pPr>
      <w:r w:rsidRPr="003B2E13">
        <w:rPr>
          <w:rFonts w:ascii="Times New Roman" w:eastAsia="Times New Roman" w:hAnsi="Times New Roman" w:cs="Times New Roman"/>
          <w:bCs/>
          <w:szCs w:val="28"/>
        </w:rPr>
        <w:t>ФЕДЕРАЛЬНОЕ ГОСУДАРСТВЕННОЕ БЮДЖЕТНОЕ ОБРАЗОВАТЕЛЬНОЕ УЧРЕЖДЕНИЕ ВЫСШЕГО ОБРАЗОВАНИЯ</w:t>
      </w:r>
    </w:p>
    <w:p w:rsidR="0036694D" w:rsidRPr="003B2E13" w:rsidRDefault="00036D0B" w:rsidP="0036694D">
      <w:pPr>
        <w:spacing w:after="0" w:line="276" w:lineRule="auto"/>
        <w:jc w:val="center"/>
        <w:rPr>
          <w:rFonts w:ascii="Times New Roman" w:eastAsia="Times New Roman" w:hAnsi="Times New Roman" w:cs="Times New Roman"/>
          <w:bCs/>
          <w:szCs w:val="28"/>
        </w:rPr>
      </w:pPr>
      <w:r w:rsidRPr="003B2E13">
        <w:rPr>
          <w:rFonts w:ascii="Times New Roman" w:eastAsia="Times New Roman" w:hAnsi="Times New Roman" w:cs="Times New Roman"/>
          <w:bCs/>
          <w:szCs w:val="28"/>
        </w:rPr>
        <w:t>«Санкт-Петербургский государственный университет»</w:t>
      </w:r>
    </w:p>
    <w:p w:rsidR="00036D0B" w:rsidRDefault="00036D0B" w:rsidP="00036D0B">
      <w:pPr>
        <w:spacing w:after="200" w:line="276" w:lineRule="auto"/>
        <w:jc w:val="center"/>
        <w:rPr>
          <w:rFonts w:ascii="Times New Roman" w:eastAsia="Times New Roman" w:hAnsi="Times New Roman" w:cs="Times New Roman"/>
          <w:b/>
          <w:bCs/>
          <w:sz w:val="28"/>
          <w:szCs w:val="28"/>
        </w:rPr>
      </w:pPr>
    </w:p>
    <w:p w:rsidR="0036694D" w:rsidRDefault="0036694D" w:rsidP="00036D0B">
      <w:pPr>
        <w:spacing w:after="200" w:line="276" w:lineRule="auto"/>
        <w:jc w:val="center"/>
        <w:rPr>
          <w:rFonts w:ascii="Times New Roman" w:eastAsia="Times New Roman" w:hAnsi="Times New Roman" w:cs="Times New Roman"/>
          <w:b/>
          <w:bCs/>
          <w:sz w:val="28"/>
          <w:szCs w:val="28"/>
        </w:rPr>
      </w:pPr>
    </w:p>
    <w:p w:rsidR="00036D0B" w:rsidRPr="0036694D" w:rsidRDefault="00036D0B" w:rsidP="00036D0B">
      <w:pPr>
        <w:spacing w:after="200" w:line="276" w:lineRule="auto"/>
        <w:jc w:val="center"/>
        <w:rPr>
          <w:rFonts w:ascii="Times New Roman" w:eastAsia="Times New Roman" w:hAnsi="Times New Roman" w:cs="Times New Roman"/>
          <w:b/>
          <w:bCs/>
          <w:sz w:val="24"/>
          <w:szCs w:val="28"/>
        </w:rPr>
      </w:pPr>
      <w:r w:rsidRPr="0036694D">
        <w:rPr>
          <w:rFonts w:ascii="Times New Roman" w:eastAsia="Times New Roman" w:hAnsi="Times New Roman" w:cs="Times New Roman"/>
          <w:b/>
          <w:bCs/>
          <w:sz w:val="24"/>
          <w:szCs w:val="28"/>
        </w:rPr>
        <w:t xml:space="preserve">ЗУЛКАРНАЕВА Каролина </w:t>
      </w:r>
      <w:proofErr w:type="spellStart"/>
      <w:r w:rsidRPr="0036694D">
        <w:rPr>
          <w:rFonts w:ascii="Times New Roman" w:eastAsia="Times New Roman" w:hAnsi="Times New Roman" w:cs="Times New Roman"/>
          <w:b/>
          <w:bCs/>
          <w:sz w:val="24"/>
          <w:szCs w:val="28"/>
        </w:rPr>
        <w:t>Ильдаровна</w:t>
      </w:r>
      <w:proofErr w:type="spellEnd"/>
    </w:p>
    <w:p w:rsidR="00036D0B" w:rsidRPr="0036694D" w:rsidRDefault="00036D0B" w:rsidP="00036D0B">
      <w:pPr>
        <w:spacing w:after="200" w:line="276" w:lineRule="auto"/>
        <w:jc w:val="center"/>
        <w:rPr>
          <w:rFonts w:ascii="Times New Roman" w:eastAsia="Times New Roman" w:hAnsi="Times New Roman" w:cs="Times New Roman"/>
          <w:b/>
          <w:bCs/>
          <w:sz w:val="24"/>
          <w:szCs w:val="28"/>
        </w:rPr>
      </w:pPr>
      <w:r w:rsidRPr="0036694D">
        <w:rPr>
          <w:rFonts w:ascii="Times New Roman" w:eastAsia="Times New Roman" w:hAnsi="Times New Roman" w:cs="Times New Roman"/>
          <w:b/>
          <w:bCs/>
          <w:sz w:val="24"/>
          <w:szCs w:val="28"/>
        </w:rPr>
        <w:t>Выпускная квалификационная работа</w:t>
      </w:r>
    </w:p>
    <w:p w:rsidR="00036D0B" w:rsidRPr="0036694D" w:rsidRDefault="00036D0B" w:rsidP="00036D0B">
      <w:pPr>
        <w:spacing w:line="276" w:lineRule="auto"/>
        <w:ind w:firstLine="709"/>
        <w:jc w:val="center"/>
        <w:rPr>
          <w:rFonts w:ascii="Times New Roman" w:hAnsi="Times New Roman" w:cs="Times New Roman"/>
          <w:b/>
          <w:i/>
          <w:sz w:val="24"/>
          <w:szCs w:val="28"/>
        </w:rPr>
      </w:pPr>
      <w:r w:rsidRPr="0036694D">
        <w:rPr>
          <w:rFonts w:ascii="Times New Roman" w:hAnsi="Times New Roman" w:cs="Times New Roman"/>
          <w:b/>
          <w:i/>
          <w:sz w:val="24"/>
          <w:szCs w:val="28"/>
        </w:rPr>
        <w:t>Факторы электорального поведения граждан России (на примере выборов в Государственную Думу 1994-2021 гг.)</w:t>
      </w:r>
    </w:p>
    <w:p w:rsidR="00036D0B" w:rsidRDefault="00036D0B" w:rsidP="00036D0B">
      <w:pPr>
        <w:spacing w:line="360" w:lineRule="auto"/>
        <w:ind w:firstLine="709"/>
        <w:jc w:val="center"/>
        <w:rPr>
          <w:rFonts w:ascii="Times New Roman" w:hAnsi="Times New Roman" w:cs="Times New Roman"/>
          <w:b/>
          <w:i/>
          <w:sz w:val="28"/>
          <w:szCs w:val="28"/>
        </w:rPr>
      </w:pPr>
    </w:p>
    <w:p w:rsidR="00036D0B" w:rsidRPr="0036694D" w:rsidRDefault="00036D0B" w:rsidP="00036D0B">
      <w:pPr>
        <w:spacing w:line="276" w:lineRule="auto"/>
        <w:ind w:firstLine="709"/>
        <w:jc w:val="center"/>
        <w:rPr>
          <w:rFonts w:ascii="Times New Roman" w:hAnsi="Times New Roman" w:cs="Times New Roman"/>
          <w:sz w:val="24"/>
          <w:szCs w:val="28"/>
        </w:rPr>
      </w:pPr>
      <w:r w:rsidRPr="0036694D">
        <w:rPr>
          <w:rFonts w:ascii="Times New Roman" w:hAnsi="Times New Roman" w:cs="Times New Roman"/>
          <w:sz w:val="24"/>
          <w:szCs w:val="28"/>
        </w:rPr>
        <w:t xml:space="preserve">Уровень образования: </w:t>
      </w:r>
      <w:r w:rsidRPr="0036694D">
        <w:rPr>
          <w:rFonts w:ascii="Times New Roman" w:hAnsi="Times New Roman" w:cs="Times New Roman"/>
          <w:b/>
          <w:sz w:val="24"/>
          <w:szCs w:val="28"/>
        </w:rPr>
        <w:t>магистратура</w:t>
      </w:r>
    </w:p>
    <w:p w:rsidR="00036D0B" w:rsidRPr="0036694D" w:rsidRDefault="00036D0B" w:rsidP="00036D0B">
      <w:pPr>
        <w:spacing w:line="276" w:lineRule="auto"/>
        <w:ind w:firstLine="709"/>
        <w:jc w:val="center"/>
        <w:rPr>
          <w:rFonts w:ascii="Times New Roman" w:hAnsi="Times New Roman" w:cs="Times New Roman"/>
          <w:sz w:val="24"/>
          <w:szCs w:val="18"/>
        </w:rPr>
      </w:pPr>
      <w:r w:rsidRPr="0036694D">
        <w:rPr>
          <w:rFonts w:ascii="Times New Roman" w:hAnsi="Times New Roman" w:cs="Times New Roman"/>
          <w:sz w:val="24"/>
          <w:szCs w:val="28"/>
        </w:rPr>
        <w:t xml:space="preserve">Направление </w:t>
      </w:r>
      <w:r w:rsidRPr="0036694D">
        <w:rPr>
          <w:rFonts w:ascii="Times New Roman" w:hAnsi="Times New Roman" w:cs="Times New Roman"/>
          <w:b/>
          <w:sz w:val="24"/>
          <w:szCs w:val="18"/>
        </w:rPr>
        <w:t>39.04.01 «Социология»</w:t>
      </w:r>
    </w:p>
    <w:p w:rsidR="00036D0B" w:rsidRPr="0036694D" w:rsidRDefault="00036D0B" w:rsidP="00036D0B">
      <w:pPr>
        <w:spacing w:line="276" w:lineRule="auto"/>
        <w:ind w:firstLine="709"/>
        <w:jc w:val="center"/>
        <w:rPr>
          <w:rFonts w:ascii="Times New Roman" w:hAnsi="Times New Roman" w:cs="Times New Roman"/>
          <w:sz w:val="24"/>
          <w:szCs w:val="18"/>
        </w:rPr>
      </w:pPr>
      <w:r w:rsidRPr="0036694D">
        <w:rPr>
          <w:rFonts w:ascii="Times New Roman" w:hAnsi="Times New Roman" w:cs="Times New Roman"/>
          <w:sz w:val="24"/>
          <w:szCs w:val="18"/>
        </w:rPr>
        <w:t xml:space="preserve">Основная образовательная программа </w:t>
      </w:r>
      <w:r w:rsidRPr="0036694D">
        <w:rPr>
          <w:rFonts w:ascii="Times New Roman" w:hAnsi="Times New Roman" w:cs="Times New Roman"/>
          <w:b/>
          <w:sz w:val="24"/>
          <w:szCs w:val="18"/>
        </w:rPr>
        <w:t>ВМ5589.2021 «Социология»</w:t>
      </w:r>
    </w:p>
    <w:p w:rsidR="00036D0B" w:rsidRPr="0036694D" w:rsidRDefault="00036D0B" w:rsidP="00036D0B">
      <w:pPr>
        <w:spacing w:line="276" w:lineRule="auto"/>
        <w:ind w:firstLine="709"/>
        <w:jc w:val="center"/>
        <w:rPr>
          <w:rFonts w:ascii="Times New Roman" w:hAnsi="Times New Roman" w:cs="Times New Roman"/>
          <w:sz w:val="24"/>
          <w:szCs w:val="18"/>
        </w:rPr>
      </w:pPr>
      <w:r w:rsidRPr="0036694D">
        <w:rPr>
          <w:rFonts w:ascii="Times New Roman" w:hAnsi="Times New Roman" w:cs="Times New Roman"/>
          <w:sz w:val="24"/>
          <w:szCs w:val="18"/>
        </w:rPr>
        <w:t>Траектория обучения: «Политическая социология и социальная антропология: власть, культура, гендер»</w:t>
      </w:r>
    </w:p>
    <w:p w:rsidR="00036D0B" w:rsidRDefault="00036D0B" w:rsidP="00036D0B">
      <w:pPr>
        <w:spacing w:line="360" w:lineRule="auto"/>
        <w:ind w:firstLine="709"/>
        <w:jc w:val="right"/>
        <w:rPr>
          <w:rFonts w:ascii="Times New Roman" w:hAnsi="Times New Roman" w:cs="Times New Roman"/>
          <w:sz w:val="28"/>
          <w:szCs w:val="18"/>
        </w:rPr>
      </w:pPr>
    </w:p>
    <w:p w:rsidR="003B2E13" w:rsidRDefault="003B2E13" w:rsidP="00036D0B">
      <w:pPr>
        <w:spacing w:line="360" w:lineRule="auto"/>
        <w:ind w:firstLine="709"/>
        <w:jc w:val="right"/>
        <w:rPr>
          <w:rFonts w:ascii="Times New Roman" w:hAnsi="Times New Roman" w:cs="Times New Roman"/>
          <w:sz w:val="28"/>
          <w:szCs w:val="18"/>
        </w:rPr>
      </w:pPr>
    </w:p>
    <w:p w:rsidR="00036D0B" w:rsidRPr="0036694D" w:rsidRDefault="00036D0B" w:rsidP="00036D0B">
      <w:pPr>
        <w:spacing w:line="276" w:lineRule="auto"/>
        <w:ind w:firstLine="709"/>
        <w:jc w:val="right"/>
        <w:rPr>
          <w:rFonts w:ascii="Times New Roman" w:hAnsi="Times New Roman" w:cs="Times New Roman"/>
          <w:sz w:val="24"/>
          <w:szCs w:val="18"/>
        </w:rPr>
      </w:pPr>
      <w:r w:rsidRPr="0036694D">
        <w:rPr>
          <w:rFonts w:ascii="Times New Roman" w:hAnsi="Times New Roman" w:cs="Times New Roman"/>
          <w:sz w:val="24"/>
          <w:szCs w:val="18"/>
        </w:rPr>
        <w:t>Научный руководитель:</w:t>
      </w:r>
    </w:p>
    <w:p w:rsidR="00036D0B" w:rsidRPr="0036694D" w:rsidRDefault="00036D0B" w:rsidP="00036D0B">
      <w:pPr>
        <w:spacing w:line="276" w:lineRule="auto"/>
        <w:ind w:firstLine="709"/>
        <w:jc w:val="right"/>
        <w:rPr>
          <w:rFonts w:ascii="Times New Roman" w:eastAsia="Times New Roman" w:hAnsi="Times New Roman" w:cs="Times New Roman"/>
          <w:bCs/>
          <w:sz w:val="24"/>
          <w:szCs w:val="28"/>
        </w:rPr>
      </w:pPr>
      <w:r w:rsidRPr="0036694D">
        <w:rPr>
          <w:rFonts w:ascii="Times New Roman" w:eastAsia="Times New Roman" w:hAnsi="Times New Roman" w:cs="Times New Roman"/>
          <w:bCs/>
          <w:sz w:val="24"/>
          <w:szCs w:val="28"/>
        </w:rPr>
        <w:t xml:space="preserve">к.с.н., доцент кафедры социологии </w:t>
      </w:r>
    </w:p>
    <w:p w:rsidR="00036D0B" w:rsidRPr="0036694D" w:rsidRDefault="00036D0B" w:rsidP="00036D0B">
      <w:pPr>
        <w:spacing w:line="276" w:lineRule="auto"/>
        <w:ind w:firstLine="709"/>
        <w:jc w:val="right"/>
        <w:rPr>
          <w:rFonts w:ascii="Times New Roman" w:eastAsia="Times New Roman" w:hAnsi="Times New Roman" w:cs="Times New Roman"/>
          <w:bCs/>
          <w:sz w:val="24"/>
          <w:szCs w:val="28"/>
        </w:rPr>
      </w:pPr>
      <w:r w:rsidRPr="0036694D">
        <w:rPr>
          <w:rFonts w:ascii="Times New Roman" w:eastAsia="Times New Roman" w:hAnsi="Times New Roman" w:cs="Times New Roman"/>
          <w:bCs/>
          <w:sz w:val="24"/>
          <w:szCs w:val="28"/>
        </w:rPr>
        <w:t>политических и социальных процессов</w:t>
      </w:r>
    </w:p>
    <w:p w:rsidR="00036D0B" w:rsidRPr="0036694D" w:rsidRDefault="00036D0B" w:rsidP="00036D0B">
      <w:pPr>
        <w:spacing w:line="276" w:lineRule="auto"/>
        <w:ind w:firstLine="709"/>
        <w:jc w:val="right"/>
        <w:rPr>
          <w:rFonts w:ascii="Times New Roman" w:eastAsia="Times New Roman" w:hAnsi="Times New Roman" w:cs="Times New Roman"/>
          <w:bCs/>
          <w:sz w:val="24"/>
          <w:szCs w:val="28"/>
        </w:rPr>
      </w:pPr>
      <w:r w:rsidRPr="0036694D">
        <w:rPr>
          <w:rFonts w:ascii="Times New Roman" w:eastAsia="Times New Roman" w:hAnsi="Times New Roman" w:cs="Times New Roman"/>
          <w:bCs/>
          <w:sz w:val="24"/>
          <w:szCs w:val="28"/>
        </w:rPr>
        <w:t>Савин Сергей Дмитриевич</w:t>
      </w:r>
    </w:p>
    <w:p w:rsidR="0036694D" w:rsidRDefault="0036694D" w:rsidP="00036D0B">
      <w:pPr>
        <w:spacing w:line="276" w:lineRule="auto"/>
        <w:ind w:firstLine="709"/>
        <w:jc w:val="right"/>
        <w:rPr>
          <w:rFonts w:ascii="Times New Roman" w:eastAsia="Times New Roman" w:hAnsi="Times New Roman" w:cs="Times New Roman"/>
          <w:bCs/>
          <w:sz w:val="24"/>
          <w:szCs w:val="28"/>
        </w:rPr>
      </w:pPr>
    </w:p>
    <w:p w:rsidR="00036D0B" w:rsidRDefault="00036D0B" w:rsidP="00036D0B">
      <w:pPr>
        <w:spacing w:line="276" w:lineRule="auto"/>
        <w:ind w:firstLine="709"/>
        <w:jc w:val="right"/>
        <w:rPr>
          <w:rFonts w:ascii="Times New Roman" w:eastAsia="Times New Roman" w:hAnsi="Times New Roman" w:cs="Times New Roman"/>
          <w:bCs/>
          <w:sz w:val="24"/>
          <w:szCs w:val="28"/>
        </w:rPr>
      </w:pPr>
      <w:r w:rsidRPr="0036694D">
        <w:rPr>
          <w:rFonts w:ascii="Times New Roman" w:eastAsia="Times New Roman" w:hAnsi="Times New Roman" w:cs="Times New Roman"/>
          <w:bCs/>
          <w:sz w:val="24"/>
          <w:szCs w:val="28"/>
        </w:rPr>
        <w:t>Рецензент:</w:t>
      </w:r>
    </w:p>
    <w:p w:rsidR="003B2E13" w:rsidRDefault="003B2E13" w:rsidP="003B2E13">
      <w:pPr>
        <w:spacing w:line="276" w:lineRule="auto"/>
        <w:ind w:firstLine="709"/>
        <w:jc w:val="right"/>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к.ф.н., доцент кафедры социологии и </w:t>
      </w:r>
    </w:p>
    <w:p w:rsidR="003B2E13" w:rsidRDefault="003B2E13" w:rsidP="003B2E13">
      <w:pPr>
        <w:spacing w:line="276" w:lineRule="auto"/>
        <w:ind w:firstLine="709"/>
        <w:jc w:val="right"/>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политологии </w:t>
      </w:r>
      <w:proofErr w:type="spellStart"/>
      <w:r w:rsidRPr="003B2E13">
        <w:rPr>
          <w:rFonts w:ascii="Times New Roman" w:eastAsia="Times New Roman" w:hAnsi="Times New Roman" w:cs="Times New Roman"/>
          <w:bCs/>
          <w:sz w:val="24"/>
          <w:szCs w:val="28"/>
        </w:rPr>
        <w:t>СПбГЭТУ</w:t>
      </w:r>
      <w:proofErr w:type="spellEnd"/>
      <w:r w:rsidRPr="003B2E13">
        <w:rPr>
          <w:rFonts w:ascii="Times New Roman" w:eastAsia="Times New Roman" w:hAnsi="Times New Roman" w:cs="Times New Roman"/>
          <w:bCs/>
          <w:sz w:val="24"/>
          <w:szCs w:val="28"/>
        </w:rPr>
        <w:t xml:space="preserve"> «ЛЭТИ»</w:t>
      </w:r>
    </w:p>
    <w:p w:rsidR="00695D18" w:rsidRPr="0036694D" w:rsidRDefault="00695D18" w:rsidP="00036D0B">
      <w:pPr>
        <w:spacing w:line="276" w:lineRule="auto"/>
        <w:ind w:firstLine="709"/>
        <w:jc w:val="right"/>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Глухих Владимир Александрович</w:t>
      </w:r>
    </w:p>
    <w:p w:rsidR="0036694D" w:rsidRDefault="0036694D" w:rsidP="00036D0B">
      <w:pPr>
        <w:spacing w:line="240" w:lineRule="auto"/>
        <w:ind w:firstLine="709"/>
        <w:jc w:val="center"/>
        <w:rPr>
          <w:rFonts w:ascii="Times New Roman" w:eastAsia="Times New Roman" w:hAnsi="Times New Roman" w:cs="Times New Roman"/>
          <w:bCs/>
          <w:sz w:val="24"/>
          <w:szCs w:val="28"/>
        </w:rPr>
      </w:pPr>
    </w:p>
    <w:p w:rsidR="003B2E13" w:rsidRDefault="003B2E13" w:rsidP="00036D0B">
      <w:pPr>
        <w:spacing w:line="240" w:lineRule="auto"/>
        <w:ind w:firstLine="709"/>
        <w:jc w:val="center"/>
        <w:rPr>
          <w:rFonts w:ascii="Times New Roman" w:eastAsia="Times New Roman" w:hAnsi="Times New Roman" w:cs="Times New Roman"/>
          <w:bCs/>
          <w:sz w:val="24"/>
          <w:szCs w:val="28"/>
        </w:rPr>
      </w:pPr>
    </w:p>
    <w:p w:rsidR="00036D0B" w:rsidRPr="00036D0B" w:rsidRDefault="00036D0B" w:rsidP="00036D0B">
      <w:pPr>
        <w:spacing w:line="240" w:lineRule="auto"/>
        <w:ind w:firstLine="709"/>
        <w:jc w:val="center"/>
        <w:rPr>
          <w:rFonts w:ascii="Times New Roman" w:eastAsia="Times New Roman" w:hAnsi="Times New Roman" w:cs="Times New Roman"/>
          <w:bCs/>
          <w:sz w:val="24"/>
          <w:szCs w:val="28"/>
        </w:rPr>
      </w:pPr>
      <w:r w:rsidRPr="00036D0B">
        <w:rPr>
          <w:rFonts w:ascii="Times New Roman" w:eastAsia="Times New Roman" w:hAnsi="Times New Roman" w:cs="Times New Roman"/>
          <w:bCs/>
          <w:sz w:val="24"/>
          <w:szCs w:val="28"/>
        </w:rPr>
        <w:t>Санкт-Петербург</w:t>
      </w:r>
    </w:p>
    <w:p w:rsidR="00A423DC" w:rsidRPr="00036D0B" w:rsidRDefault="00036D0B" w:rsidP="00036D0B">
      <w:pPr>
        <w:spacing w:line="240" w:lineRule="auto"/>
        <w:ind w:firstLine="709"/>
        <w:jc w:val="center"/>
        <w:rPr>
          <w:rFonts w:ascii="Times New Roman" w:hAnsi="Times New Roman" w:cs="Times New Roman"/>
          <w:b/>
          <w:i/>
          <w:sz w:val="24"/>
          <w:szCs w:val="24"/>
        </w:rPr>
      </w:pPr>
      <w:r w:rsidRPr="00036D0B">
        <w:rPr>
          <w:rFonts w:ascii="Times New Roman" w:eastAsia="Times New Roman" w:hAnsi="Times New Roman" w:cs="Times New Roman"/>
          <w:bCs/>
          <w:sz w:val="24"/>
          <w:szCs w:val="28"/>
        </w:rPr>
        <w:t>2023</w:t>
      </w:r>
      <w:r w:rsidR="00A423DC" w:rsidRPr="00036D0B">
        <w:rPr>
          <w:rFonts w:ascii="Cambria" w:eastAsia="Times New Roman" w:hAnsi="Cambria" w:cs="Times New Roman"/>
          <w:b/>
          <w:bCs/>
          <w:i/>
          <w:sz w:val="28"/>
          <w:szCs w:val="28"/>
        </w:rPr>
        <w:br w:type="page"/>
      </w:r>
    </w:p>
    <w:sdt>
      <w:sdtPr>
        <w:id w:val="-21574914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C1549F" w:rsidRPr="00C1549F" w:rsidRDefault="00C1549F">
          <w:pPr>
            <w:pStyle w:val="af1"/>
            <w:rPr>
              <w:color w:val="auto"/>
            </w:rPr>
          </w:pPr>
          <w:r w:rsidRPr="00C1549F">
            <w:rPr>
              <w:color w:val="auto"/>
            </w:rPr>
            <w:t>Содержание</w:t>
          </w:r>
        </w:p>
        <w:p w:rsidR="00C1549F" w:rsidRPr="00C1549F" w:rsidRDefault="00C1549F">
          <w:pPr>
            <w:pStyle w:val="15"/>
            <w:tabs>
              <w:tab w:val="right" w:leader="dot" w:pos="9345"/>
            </w:tabs>
            <w:rPr>
              <w:rFonts w:ascii="Times New Roman" w:hAnsi="Times New Roman" w:cs="Times New Roman"/>
              <w:noProof/>
              <w:sz w:val="28"/>
              <w:szCs w:val="28"/>
            </w:rPr>
          </w:pPr>
          <w:r w:rsidRPr="00C1549F">
            <w:rPr>
              <w:rFonts w:ascii="Times New Roman" w:hAnsi="Times New Roman" w:cs="Times New Roman"/>
              <w:sz w:val="28"/>
              <w:szCs w:val="28"/>
            </w:rPr>
            <w:fldChar w:fldCharType="begin"/>
          </w:r>
          <w:r w:rsidRPr="00C1549F">
            <w:rPr>
              <w:rFonts w:ascii="Times New Roman" w:hAnsi="Times New Roman" w:cs="Times New Roman"/>
              <w:sz w:val="28"/>
              <w:szCs w:val="28"/>
            </w:rPr>
            <w:instrText xml:space="preserve"> TOC \o "1-3" \h \z \u </w:instrText>
          </w:r>
          <w:r w:rsidRPr="00C1549F">
            <w:rPr>
              <w:rFonts w:ascii="Times New Roman" w:hAnsi="Times New Roman" w:cs="Times New Roman"/>
              <w:sz w:val="28"/>
              <w:szCs w:val="28"/>
            </w:rPr>
            <w:fldChar w:fldCharType="separate"/>
          </w:r>
          <w:hyperlink w:anchor="_Toc135423750" w:history="1">
            <w:r w:rsidRPr="00C1549F">
              <w:rPr>
                <w:rStyle w:val="a8"/>
                <w:rFonts w:ascii="Times New Roman" w:eastAsia="Times New Roman" w:hAnsi="Times New Roman" w:cs="Times New Roman"/>
                <w:noProof/>
                <w:sz w:val="28"/>
                <w:szCs w:val="28"/>
              </w:rPr>
              <w:t>Введение</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_Toc135423750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3</w:t>
            </w:r>
            <w:r w:rsidRPr="00C1549F">
              <w:rPr>
                <w:rFonts w:ascii="Times New Roman" w:hAnsi="Times New Roman" w:cs="Times New Roman"/>
                <w:noProof/>
                <w:webHidden/>
                <w:sz w:val="28"/>
                <w:szCs w:val="28"/>
              </w:rPr>
              <w:fldChar w:fldCharType="end"/>
            </w:r>
          </w:hyperlink>
        </w:p>
        <w:p w:rsidR="00C1549F" w:rsidRPr="00C1549F" w:rsidRDefault="00C1549F">
          <w:pPr>
            <w:pStyle w:val="15"/>
            <w:tabs>
              <w:tab w:val="right" w:leader="dot" w:pos="9345"/>
            </w:tabs>
            <w:rPr>
              <w:rFonts w:ascii="Times New Roman" w:hAnsi="Times New Roman" w:cs="Times New Roman"/>
              <w:noProof/>
              <w:sz w:val="28"/>
              <w:szCs w:val="28"/>
            </w:rPr>
          </w:pPr>
          <w:hyperlink w:anchor="_Toc135423751" w:history="1">
            <w:r>
              <w:rPr>
                <w:rStyle w:val="a8"/>
                <w:rFonts w:ascii="Times New Roman" w:eastAsia="Times New Roman" w:hAnsi="Times New Roman" w:cs="Times New Roman"/>
                <w:bCs/>
                <w:noProof/>
                <w:sz w:val="28"/>
                <w:szCs w:val="28"/>
              </w:rPr>
              <w:t>Г</w:t>
            </w:r>
            <w:r w:rsidRPr="00C1549F">
              <w:rPr>
                <w:rStyle w:val="a8"/>
                <w:rFonts w:ascii="Times New Roman" w:eastAsia="Times New Roman" w:hAnsi="Times New Roman" w:cs="Times New Roman"/>
                <w:bCs/>
                <w:noProof/>
                <w:sz w:val="28"/>
                <w:szCs w:val="28"/>
              </w:rPr>
              <w:t>лава 1. Теоретическо-методологические основания исследования электорального поведения</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_Toc135423751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10</w:t>
            </w:r>
            <w:r w:rsidRPr="00C1549F">
              <w:rPr>
                <w:rFonts w:ascii="Times New Roman" w:hAnsi="Times New Roman" w:cs="Times New Roman"/>
                <w:noProof/>
                <w:webHidden/>
                <w:sz w:val="28"/>
                <w:szCs w:val="28"/>
              </w:rPr>
              <w:fldChar w:fldCharType="end"/>
            </w:r>
          </w:hyperlink>
        </w:p>
        <w:p w:rsidR="00C1549F" w:rsidRPr="00C1549F" w:rsidRDefault="00C1549F">
          <w:pPr>
            <w:pStyle w:val="21"/>
            <w:tabs>
              <w:tab w:val="right" w:leader="dot" w:pos="9345"/>
            </w:tabs>
            <w:rPr>
              <w:rFonts w:ascii="Times New Roman" w:hAnsi="Times New Roman" w:cs="Times New Roman"/>
              <w:noProof/>
              <w:sz w:val="28"/>
              <w:szCs w:val="28"/>
            </w:rPr>
          </w:pPr>
          <w:hyperlink w:anchor="_Toc135423752" w:history="1">
            <w:r w:rsidRPr="00C1549F">
              <w:rPr>
                <w:rStyle w:val="a8"/>
                <w:rFonts w:ascii="Times New Roman" w:eastAsia="Times New Roman" w:hAnsi="Times New Roman" w:cs="Times New Roman"/>
                <w:bCs/>
                <w:noProof/>
                <w:sz w:val="28"/>
                <w:szCs w:val="28"/>
              </w:rPr>
              <w:t>1. 1. Проблемы определения понятия «электоральное поведение»</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_Toc135423752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10</w:t>
            </w:r>
            <w:r w:rsidRPr="00C1549F">
              <w:rPr>
                <w:rFonts w:ascii="Times New Roman" w:hAnsi="Times New Roman" w:cs="Times New Roman"/>
                <w:noProof/>
                <w:webHidden/>
                <w:sz w:val="28"/>
                <w:szCs w:val="28"/>
              </w:rPr>
              <w:fldChar w:fldCharType="end"/>
            </w:r>
          </w:hyperlink>
        </w:p>
        <w:p w:rsidR="00C1549F" w:rsidRPr="00C1549F" w:rsidRDefault="00C1549F">
          <w:pPr>
            <w:pStyle w:val="21"/>
            <w:tabs>
              <w:tab w:val="right" w:leader="dot" w:pos="9345"/>
            </w:tabs>
            <w:rPr>
              <w:rFonts w:ascii="Times New Roman" w:hAnsi="Times New Roman" w:cs="Times New Roman"/>
              <w:noProof/>
              <w:sz w:val="28"/>
              <w:szCs w:val="28"/>
            </w:rPr>
          </w:pPr>
          <w:hyperlink w:anchor="_Toc135423753" w:history="1">
            <w:r w:rsidRPr="00C1549F">
              <w:rPr>
                <w:rStyle w:val="a8"/>
                <w:rFonts w:ascii="Times New Roman" w:eastAsia="Times New Roman" w:hAnsi="Times New Roman" w:cs="Times New Roman"/>
                <w:bCs/>
                <w:noProof/>
                <w:sz w:val="28"/>
                <w:szCs w:val="28"/>
              </w:rPr>
              <w:t>1.2. Социологический подход к изучению электорального поведения</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_Toc135423753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20</w:t>
            </w:r>
            <w:r w:rsidRPr="00C1549F">
              <w:rPr>
                <w:rFonts w:ascii="Times New Roman" w:hAnsi="Times New Roman" w:cs="Times New Roman"/>
                <w:noProof/>
                <w:webHidden/>
                <w:sz w:val="28"/>
                <w:szCs w:val="28"/>
              </w:rPr>
              <w:fldChar w:fldCharType="end"/>
            </w:r>
          </w:hyperlink>
        </w:p>
        <w:p w:rsidR="00C1549F" w:rsidRPr="00C1549F" w:rsidRDefault="00C1549F">
          <w:pPr>
            <w:pStyle w:val="21"/>
            <w:tabs>
              <w:tab w:val="right" w:leader="dot" w:pos="9345"/>
            </w:tabs>
            <w:rPr>
              <w:rFonts w:ascii="Times New Roman" w:hAnsi="Times New Roman" w:cs="Times New Roman"/>
              <w:noProof/>
              <w:sz w:val="28"/>
              <w:szCs w:val="28"/>
            </w:rPr>
          </w:pPr>
          <w:hyperlink w:anchor="_Toc135423754" w:history="1">
            <w:r w:rsidRPr="00C1549F">
              <w:rPr>
                <w:rStyle w:val="a8"/>
                <w:rFonts w:ascii="Times New Roman" w:eastAsia="Times New Roman" w:hAnsi="Times New Roman" w:cs="Times New Roman"/>
                <w:bCs/>
                <w:noProof/>
                <w:sz w:val="28"/>
                <w:szCs w:val="28"/>
              </w:rPr>
              <w:t>1.3. Влияние социально-психологической теории на исследование электорального выбора за рубежом</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_Toc135423754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32</w:t>
            </w:r>
            <w:r w:rsidRPr="00C1549F">
              <w:rPr>
                <w:rFonts w:ascii="Times New Roman" w:hAnsi="Times New Roman" w:cs="Times New Roman"/>
                <w:noProof/>
                <w:webHidden/>
                <w:sz w:val="28"/>
                <w:szCs w:val="28"/>
              </w:rPr>
              <w:fldChar w:fldCharType="end"/>
            </w:r>
          </w:hyperlink>
        </w:p>
        <w:p w:rsidR="00C1549F" w:rsidRPr="00C1549F" w:rsidRDefault="00C1549F">
          <w:pPr>
            <w:pStyle w:val="21"/>
            <w:tabs>
              <w:tab w:val="right" w:leader="dot" w:pos="9345"/>
            </w:tabs>
            <w:rPr>
              <w:rFonts w:ascii="Times New Roman" w:hAnsi="Times New Roman" w:cs="Times New Roman"/>
              <w:noProof/>
              <w:sz w:val="28"/>
              <w:szCs w:val="28"/>
            </w:rPr>
          </w:pPr>
          <w:hyperlink w:anchor="_Toc135423755" w:history="1">
            <w:r w:rsidRPr="00C1549F">
              <w:rPr>
                <w:rStyle w:val="a8"/>
                <w:rFonts w:ascii="Times New Roman" w:eastAsia="Times New Roman" w:hAnsi="Times New Roman" w:cs="Times New Roman"/>
                <w:bCs/>
                <w:noProof/>
                <w:sz w:val="28"/>
                <w:szCs w:val="28"/>
              </w:rPr>
              <w:t>1.4. Дискуссии о «рациональности» избирателя: теория рационального выбора</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_Toc135423755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41</w:t>
            </w:r>
            <w:r w:rsidRPr="00C1549F">
              <w:rPr>
                <w:rFonts w:ascii="Times New Roman" w:hAnsi="Times New Roman" w:cs="Times New Roman"/>
                <w:noProof/>
                <w:webHidden/>
                <w:sz w:val="28"/>
                <w:szCs w:val="28"/>
              </w:rPr>
              <w:fldChar w:fldCharType="end"/>
            </w:r>
          </w:hyperlink>
        </w:p>
        <w:p w:rsidR="00C1549F" w:rsidRPr="00C1549F" w:rsidRDefault="00C1549F">
          <w:pPr>
            <w:pStyle w:val="15"/>
            <w:tabs>
              <w:tab w:val="right" w:leader="dot" w:pos="9345"/>
            </w:tabs>
            <w:rPr>
              <w:rFonts w:ascii="Times New Roman" w:hAnsi="Times New Roman" w:cs="Times New Roman"/>
              <w:noProof/>
              <w:sz w:val="28"/>
              <w:szCs w:val="28"/>
            </w:rPr>
          </w:pPr>
          <w:hyperlink w:anchor="_Toc135423756" w:history="1">
            <w:r>
              <w:rPr>
                <w:rStyle w:val="a8"/>
                <w:rFonts w:ascii="Times New Roman" w:hAnsi="Times New Roman" w:cs="Times New Roman"/>
                <w:noProof/>
                <w:sz w:val="28"/>
                <w:szCs w:val="28"/>
              </w:rPr>
              <w:t>Г</w:t>
            </w:r>
            <w:r w:rsidRPr="00C1549F">
              <w:rPr>
                <w:rStyle w:val="a8"/>
                <w:rFonts w:ascii="Times New Roman" w:hAnsi="Times New Roman" w:cs="Times New Roman"/>
                <w:noProof/>
                <w:sz w:val="28"/>
                <w:szCs w:val="28"/>
              </w:rPr>
              <w:t>лава 2. Особенности исследования факторов электорального поведения в россии</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_Toc135423756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51</w:t>
            </w:r>
            <w:r w:rsidRPr="00C1549F">
              <w:rPr>
                <w:rFonts w:ascii="Times New Roman" w:hAnsi="Times New Roman" w:cs="Times New Roman"/>
                <w:noProof/>
                <w:webHidden/>
                <w:sz w:val="28"/>
                <w:szCs w:val="28"/>
              </w:rPr>
              <w:fldChar w:fldCharType="end"/>
            </w:r>
          </w:hyperlink>
        </w:p>
        <w:p w:rsidR="00C1549F" w:rsidRPr="00C1549F" w:rsidRDefault="00C1549F">
          <w:pPr>
            <w:pStyle w:val="21"/>
            <w:tabs>
              <w:tab w:val="right" w:leader="dot" w:pos="9345"/>
            </w:tabs>
            <w:rPr>
              <w:rFonts w:ascii="Times New Roman" w:hAnsi="Times New Roman" w:cs="Times New Roman"/>
              <w:noProof/>
              <w:sz w:val="28"/>
              <w:szCs w:val="28"/>
            </w:rPr>
          </w:pPr>
          <w:hyperlink w:anchor="_Toc135423757" w:history="1">
            <w:r w:rsidRPr="00C1549F">
              <w:rPr>
                <w:rStyle w:val="a8"/>
                <w:rFonts w:ascii="Times New Roman" w:hAnsi="Times New Roman" w:cs="Times New Roman"/>
                <w:noProof/>
                <w:sz w:val="28"/>
                <w:szCs w:val="28"/>
              </w:rPr>
              <w:t>2.1. Проблемы применения социологической и социально-психологических теорий к российским электоральным условиям</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_Toc135423757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51</w:t>
            </w:r>
            <w:r w:rsidRPr="00C1549F">
              <w:rPr>
                <w:rFonts w:ascii="Times New Roman" w:hAnsi="Times New Roman" w:cs="Times New Roman"/>
                <w:noProof/>
                <w:webHidden/>
                <w:sz w:val="28"/>
                <w:szCs w:val="28"/>
              </w:rPr>
              <w:fldChar w:fldCharType="end"/>
            </w:r>
          </w:hyperlink>
        </w:p>
        <w:p w:rsidR="00C1549F" w:rsidRPr="00C1549F" w:rsidRDefault="00C1549F">
          <w:pPr>
            <w:pStyle w:val="21"/>
            <w:tabs>
              <w:tab w:val="right" w:leader="dot" w:pos="9345"/>
            </w:tabs>
            <w:rPr>
              <w:rFonts w:ascii="Times New Roman" w:hAnsi="Times New Roman" w:cs="Times New Roman"/>
              <w:noProof/>
              <w:sz w:val="28"/>
              <w:szCs w:val="28"/>
            </w:rPr>
          </w:pPr>
          <w:hyperlink w:anchor="_Toc135423758" w:history="1">
            <w:r w:rsidRPr="00C1549F">
              <w:rPr>
                <w:rStyle w:val="a8"/>
                <w:rFonts w:ascii="Times New Roman" w:hAnsi="Times New Roman" w:cs="Times New Roman"/>
                <w:noProof/>
                <w:sz w:val="28"/>
                <w:szCs w:val="28"/>
              </w:rPr>
              <w:t>2.2. Рациональные аспекты электорального поведения российских избирателей</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_Toc135423758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61</w:t>
            </w:r>
            <w:r w:rsidRPr="00C1549F">
              <w:rPr>
                <w:rFonts w:ascii="Times New Roman" w:hAnsi="Times New Roman" w:cs="Times New Roman"/>
                <w:noProof/>
                <w:webHidden/>
                <w:sz w:val="28"/>
                <w:szCs w:val="28"/>
              </w:rPr>
              <w:fldChar w:fldCharType="end"/>
            </w:r>
          </w:hyperlink>
        </w:p>
        <w:p w:rsidR="00C1549F" w:rsidRPr="00C1549F" w:rsidRDefault="00C1549F">
          <w:pPr>
            <w:pStyle w:val="21"/>
            <w:tabs>
              <w:tab w:val="right" w:leader="dot" w:pos="9345"/>
            </w:tabs>
            <w:rPr>
              <w:rFonts w:ascii="Times New Roman" w:hAnsi="Times New Roman" w:cs="Times New Roman"/>
              <w:noProof/>
              <w:sz w:val="28"/>
              <w:szCs w:val="28"/>
            </w:rPr>
          </w:pPr>
          <w:hyperlink w:anchor="_Toc135423759" w:history="1">
            <w:r w:rsidRPr="00C1549F">
              <w:rPr>
                <w:rStyle w:val="a8"/>
                <w:rFonts w:ascii="Times New Roman" w:hAnsi="Times New Roman" w:cs="Times New Roman"/>
                <w:noProof/>
                <w:sz w:val="28"/>
                <w:szCs w:val="28"/>
              </w:rPr>
              <w:t>2.3. Влияние коммуникативных факторов на электоральные установки граждан</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_Toc135423759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69</w:t>
            </w:r>
            <w:r w:rsidRPr="00C1549F">
              <w:rPr>
                <w:rFonts w:ascii="Times New Roman" w:hAnsi="Times New Roman" w:cs="Times New Roman"/>
                <w:noProof/>
                <w:webHidden/>
                <w:sz w:val="28"/>
                <w:szCs w:val="28"/>
              </w:rPr>
              <w:fldChar w:fldCharType="end"/>
            </w:r>
          </w:hyperlink>
        </w:p>
        <w:p w:rsidR="00C1549F" w:rsidRPr="00C1549F" w:rsidRDefault="00C1549F">
          <w:pPr>
            <w:pStyle w:val="21"/>
            <w:tabs>
              <w:tab w:val="right" w:leader="dot" w:pos="9345"/>
            </w:tabs>
            <w:rPr>
              <w:rFonts w:ascii="Times New Roman" w:hAnsi="Times New Roman" w:cs="Times New Roman"/>
              <w:noProof/>
              <w:sz w:val="28"/>
              <w:szCs w:val="28"/>
            </w:rPr>
          </w:pPr>
          <w:hyperlink w:anchor="_Toc135423760" w:history="1">
            <w:r w:rsidRPr="00C1549F">
              <w:rPr>
                <w:rStyle w:val="a8"/>
                <w:rFonts w:ascii="Times New Roman" w:hAnsi="Times New Roman" w:cs="Times New Roman"/>
                <w:noProof/>
                <w:sz w:val="28"/>
                <w:szCs w:val="28"/>
              </w:rPr>
              <w:t>2.4. Способы изучения моделей голосования россиян на выборах</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_Toc135423760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77</w:t>
            </w:r>
            <w:r w:rsidRPr="00C1549F">
              <w:rPr>
                <w:rFonts w:ascii="Times New Roman" w:hAnsi="Times New Roman" w:cs="Times New Roman"/>
                <w:noProof/>
                <w:webHidden/>
                <w:sz w:val="28"/>
                <w:szCs w:val="28"/>
              </w:rPr>
              <w:fldChar w:fldCharType="end"/>
            </w:r>
          </w:hyperlink>
        </w:p>
        <w:p w:rsidR="00C1549F" w:rsidRPr="00C1549F" w:rsidRDefault="00C1549F">
          <w:pPr>
            <w:pStyle w:val="15"/>
            <w:tabs>
              <w:tab w:val="right" w:leader="dot" w:pos="9345"/>
            </w:tabs>
            <w:rPr>
              <w:rFonts w:ascii="Times New Roman" w:hAnsi="Times New Roman" w:cs="Times New Roman"/>
              <w:noProof/>
              <w:sz w:val="28"/>
              <w:szCs w:val="28"/>
            </w:rPr>
          </w:pPr>
          <w:hyperlink w:anchor="_Toc135423761" w:history="1">
            <w:r>
              <w:rPr>
                <w:rStyle w:val="a8"/>
                <w:rFonts w:ascii="Times New Roman" w:hAnsi="Times New Roman" w:cs="Times New Roman"/>
                <w:noProof/>
                <w:sz w:val="28"/>
                <w:szCs w:val="28"/>
              </w:rPr>
              <w:t>Г</w:t>
            </w:r>
            <w:r w:rsidRPr="00C1549F">
              <w:rPr>
                <w:rStyle w:val="a8"/>
                <w:rFonts w:ascii="Times New Roman" w:hAnsi="Times New Roman" w:cs="Times New Roman"/>
                <w:noProof/>
                <w:sz w:val="28"/>
                <w:szCs w:val="28"/>
              </w:rPr>
              <w:t xml:space="preserve">лава 3. Динамика факторов электорального поведения граждан россии на выборах в </w:t>
            </w:r>
            <w:r>
              <w:rPr>
                <w:rStyle w:val="a8"/>
                <w:rFonts w:ascii="Times New Roman" w:hAnsi="Times New Roman" w:cs="Times New Roman"/>
                <w:noProof/>
                <w:sz w:val="28"/>
                <w:szCs w:val="28"/>
              </w:rPr>
              <w:t>Г</w:t>
            </w:r>
            <w:r w:rsidRPr="00C1549F">
              <w:rPr>
                <w:rStyle w:val="a8"/>
                <w:rFonts w:ascii="Times New Roman" w:hAnsi="Times New Roman" w:cs="Times New Roman"/>
                <w:noProof/>
                <w:sz w:val="28"/>
                <w:szCs w:val="28"/>
              </w:rPr>
              <w:t>осдуму в 1993-2021 гг.</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_Toc135423761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90</w:t>
            </w:r>
            <w:r w:rsidRPr="00C1549F">
              <w:rPr>
                <w:rFonts w:ascii="Times New Roman" w:hAnsi="Times New Roman" w:cs="Times New Roman"/>
                <w:noProof/>
                <w:webHidden/>
                <w:sz w:val="28"/>
                <w:szCs w:val="28"/>
              </w:rPr>
              <w:fldChar w:fldCharType="end"/>
            </w:r>
          </w:hyperlink>
        </w:p>
        <w:p w:rsidR="00C1549F" w:rsidRPr="00C1549F" w:rsidRDefault="00C1549F">
          <w:pPr>
            <w:pStyle w:val="21"/>
            <w:tabs>
              <w:tab w:val="right" w:leader="dot" w:pos="9345"/>
            </w:tabs>
            <w:rPr>
              <w:rFonts w:ascii="Times New Roman" w:hAnsi="Times New Roman" w:cs="Times New Roman"/>
              <w:noProof/>
              <w:sz w:val="28"/>
              <w:szCs w:val="28"/>
            </w:rPr>
          </w:pPr>
          <w:hyperlink w:anchor="_Toc135423762" w:history="1">
            <w:r w:rsidRPr="00C1549F">
              <w:rPr>
                <w:rStyle w:val="a8"/>
                <w:rFonts w:ascii="Times New Roman" w:hAnsi="Times New Roman" w:cs="Times New Roman"/>
                <w:noProof/>
                <w:sz w:val="28"/>
                <w:szCs w:val="28"/>
              </w:rPr>
              <w:t>3.1. Особенности политического поведения избирателей на думских выборах 1993-1995 гг.</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_Toc135423762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90</w:t>
            </w:r>
            <w:r w:rsidRPr="00C1549F">
              <w:rPr>
                <w:rFonts w:ascii="Times New Roman" w:hAnsi="Times New Roman" w:cs="Times New Roman"/>
                <w:noProof/>
                <w:webHidden/>
                <w:sz w:val="28"/>
                <w:szCs w:val="28"/>
              </w:rPr>
              <w:fldChar w:fldCharType="end"/>
            </w:r>
          </w:hyperlink>
        </w:p>
        <w:p w:rsidR="00C1549F" w:rsidRPr="00C1549F" w:rsidRDefault="00C1549F">
          <w:pPr>
            <w:pStyle w:val="21"/>
            <w:tabs>
              <w:tab w:val="right" w:leader="dot" w:pos="9345"/>
            </w:tabs>
            <w:rPr>
              <w:rFonts w:ascii="Times New Roman" w:hAnsi="Times New Roman" w:cs="Times New Roman"/>
              <w:noProof/>
              <w:sz w:val="28"/>
              <w:szCs w:val="28"/>
            </w:rPr>
          </w:pPr>
          <w:hyperlink w:anchor="_Toc135423763" w:history="1">
            <w:r w:rsidRPr="00C1549F">
              <w:rPr>
                <w:rStyle w:val="a8"/>
                <w:rFonts w:ascii="Times New Roman" w:hAnsi="Times New Roman" w:cs="Times New Roman"/>
                <w:noProof/>
                <w:sz w:val="28"/>
                <w:szCs w:val="28"/>
              </w:rPr>
              <w:t xml:space="preserve">3.2. Специфика электорального поведения россиян на выборах в </w:t>
            </w:r>
            <w:r>
              <w:rPr>
                <w:rStyle w:val="a8"/>
                <w:rFonts w:ascii="Times New Roman" w:hAnsi="Times New Roman" w:cs="Times New Roman"/>
                <w:noProof/>
                <w:sz w:val="28"/>
                <w:szCs w:val="28"/>
              </w:rPr>
              <w:t>Г</w:t>
            </w:r>
            <w:r w:rsidRPr="00C1549F">
              <w:rPr>
                <w:rStyle w:val="a8"/>
                <w:rFonts w:ascii="Times New Roman" w:hAnsi="Times New Roman" w:cs="Times New Roman"/>
                <w:noProof/>
                <w:sz w:val="28"/>
                <w:szCs w:val="28"/>
              </w:rPr>
              <w:t>осдуму 1999-2016 гг.</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_Toc135423763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103</w:t>
            </w:r>
            <w:r w:rsidRPr="00C1549F">
              <w:rPr>
                <w:rFonts w:ascii="Times New Roman" w:hAnsi="Times New Roman" w:cs="Times New Roman"/>
                <w:noProof/>
                <w:webHidden/>
                <w:sz w:val="28"/>
                <w:szCs w:val="28"/>
              </w:rPr>
              <w:fldChar w:fldCharType="end"/>
            </w:r>
          </w:hyperlink>
        </w:p>
        <w:p w:rsidR="00C1549F" w:rsidRPr="00C1549F" w:rsidRDefault="00C1549F">
          <w:pPr>
            <w:pStyle w:val="21"/>
            <w:tabs>
              <w:tab w:val="right" w:leader="dot" w:pos="9345"/>
            </w:tabs>
            <w:rPr>
              <w:rFonts w:ascii="Times New Roman" w:hAnsi="Times New Roman" w:cs="Times New Roman"/>
              <w:noProof/>
              <w:sz w:val="28"/>
              <w:szCs w:val="28"/>
            </w:rPr>
          </w:pPr>
          <w:hyperlink w:anchor="_Toc135423764" w:history="1">
            <w:r w:rsidRPr="00C1549F">
              <w:rPr>
                <w:rStyle w:val="a8"/>
                <w:rFonts w:ascii="Times New Roman" w:hAnsi="Times New Roman" w:cs="Times New Roman"/>
                <w:noProof/>
                <w:sz w:val="28"/>
                <w:szCs w:val="28"/>
              </w:rPr>
              <w:t>3.3. Программа эмпирического исследования</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_Toc135423764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125</w:t>
            </w:r>
            <w:r w:rsidRPr="00C1549F">
              <w:rPr>
                <w:rFonts w:ascii="Times New Roman" w:hAnsi="Times New Roman" w:cs="Times New Roman"/>
                <w:noProof/>
                <w:webHidden/>
                <w:sz w:val="28"/>
                <w:szCs w:val="28"/>
              </w:rPr>
              <w:fldChar w:fldCharType="end"/>
            </w:r>
          </w:hyperlink>
        </w:p>
        <w:p w:rsidR="00C1549F" w:rsidRPr="00C1549F" w:rsidRDefault="00C1549F">
          <w:pPr>
            <w:pStyle w:val="21"/>
            <w:tabs>
              <w:tab w:val="right" w:leader="dot" w:pos="9345"/>
            </w:tabs>
            <w:rPr>
              <w:rFonts w:ascii="Times New Roman" w:hAnsi="Times New Roman" w:cs="Times New Roman"/>
              <w:noProof/>
              <w:sz w:val="28"/>
              <w:szCs w:val="28"/>
            </w:rPr>
          </w:pPr>
          <w:hyperlink w:anchor="_Toc135423765" w:history="1">
            <w:r w:rsidRPr="00C1549F">
              <w:rPr>
                <w:rStyle w:val="a8"/>
                <w:rFonts w:ascii="Times New Roman" w:hAnsi="Times New Roman" w:cs="Times New Roman"/>
                <w:noProof/>
                <w:sz w:val="28"/>
                <w:szCs w:val="28"/>
              </w:rPr>
              <w:t>3.4. Анализ</w:t>
            </w:r>
            <w:r w:rsidRPr="00C1549F">
              <w:rPr>
                <w:rStyle w:val="a8"/>
                <w:rFonts w:ascii="Times New Roman" w:eastAsia="+mn-ea" w:hAnsi="Times New Roman" w:cs="Times New Roman"/>
                <w:noProof/>
                <w:kern w:val="24"/>
                <w:sz w:val="28"/>
                <w:szCs w:val="28"/>
              </w:rPr>
              <w:t xml:space="preserve"> </w:t>
            </w:r>
            <w:r w:rsidRPr="00C1549F">
              <w:rPr>
                <w:rStyle w:val="a8"/>
                <w:rFonts w:ascii="Times New Roman" w:hAnsi="Times New Roman" w:cs="Times New Roman"/>
                <w:noProof/>
                <w:sz w:val="28"/>
                <w:szCs w:val="28"/>
              </w:rPr>
              <w:t>факторов электорального поведения российских избирателей на выборах 2021 года</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_Toc135423765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134</w:t>
            </w:r>
            <w:r w:rsidRPr="00C1549F">
              <w:rPr>
                <w:rFonts w:ascii="Times New Roman" w:hAnsi="Times New Roman" w:cs="Times New Roman"/>
                <w:noProof/>
                <w:webHidden/>
                <w:sz w:val="28"/>
                <w:szCs w:val="28"/>
              </w:rPr>
              <w:fldChar w:fldCharType="end"/>
            </w:r>
          </w:hyperlink>
        </w:p>
        <w:p w:rsidR="00C1549F" w:rsidRPr="00C1549F" w:rsidRDefault="00C1549F">
          <w:pPr>
            <w:pStyle w:val="15"/>
            <w:tabs>
              <w:tab w:val="right" w:leader="dot" w:pos="9345"/>
            </w:tabs>
            <w:rPr>
              <w:rFonts w:ascii="Times New Roman" w:hAnsi="Times New Roman" w:cs="Times New Roman"/>
              <w:noProof/>
              <w:sz w:val="28"/>
              <w:szCs w:val="28"/>
            </w:rPr>
          </w:pPr>
          <w:hyperlink w:anchor="_Toc135423766" w:history="1">
            <w:r>
              <w:rPr>
                <w:rStyle w:val="a8"/>
                <w:rFonts w:ascii="Times New Roman" w:hAnsi="Times New Roman" w:cs="Times New Roman"/>
                <w:noProof/>
                <w:sz w:val="28"/>
                <w:szCs w:val="28"/>
              </w:rPr>
              <w:t>З</w:t>
            </w:r>
            <w:r w:rsidRPr="00C1549F">
              <w:rPr>
                <w:rStyle w:val="a8"/>
                <w:rFonts w:ascii="Times New Roman" w:hAnsi="Times New Roman" w:cs="Times New Roman"/>
                <w:noProof/>
                <w:sz w:val="28"/>
                <w:szCs w:val="28"/>
              </w:rPr>
              <w:t>аключение</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_Toc135423766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148</w:t>
            </w:r>
            <w:r w:rsidRPr="00C1549F">
              <w:rPr>
                <w:rFonts w:ascii="Times New Roman" w:hAnsi="Times New Roman" w:cs="Times New Roman"/>
                <w:noProof/>
                <w:webHidden/>
                <w:sz w:val="28"/>
                <w:szCs w:val="28"/>
              </w:rPr>
              <w:fldChar w:fldCharType="end"/>
            </w:r>
          </w:hyperlink>
        </w:p>
        <w:p w:rsidR="00C1549F" w:rsidRPr="00C1549F" w:rsidRDefault="00C1549F">
          <w:pPr>
            <w:pStyle w:val="15"/>
            <w:tabs>
              <w:tab w:val="right" w:leader="dot" w:pos="9345"/>
            </w:tabs>
            <w:rPr>
              <w:rFonts w:ascii="Times New Roman" w:hAnsi="Times New Roman" w:cs="Times New Roman"/>
              <w:noProof/>
              <w:sz w:val="28"/>
              <w:szCs w:val="28"/>
            </w:rPr>
          </w:pPr>
          <w:hyperlink w:anchor="_Toc135423767" w:history="1">
            <w:r>
              <w:rPr>
                <w:rStyle w:val="a8"/>
                <w:rFonts w:ascii="Times New Roman" w:hAnsi="Times New Roman" w:cs="Times New Roman"/>
                <w:noProof/>
                <w:sz w:val="28"/>
                <w:szCs w:val="28"/>
              </w:rPr>
              <w:t>С</w:t>
            </w:r>
            <w:r w:rsidRPr="00C1549F">
              <w:rPr>
                <w:rStyle w:val="a8"/>
                <w:rFonts w:ascii="Times New Roman" w:hAnsi="Times New Roman" w:cs="Times New Roman"/>
                <w:noProof/>
                <w:sz w:val="28"/>
                <w:szCs w:val="28"/>
              </w:rPr>
              <w:t>писок литературы</w:t>
            </w:r>
            <w:r w:rsidRPr="00C1549F">
              <w:rPr>
                <w:rFonts w:ascii="Times New Roman" w:hAnsi="Times New Roman" w:cs="Times New Roman"/>
                <w:noProof/>
                <w:webHidden/>
                <w:sz w:val="28"/>
                <w:szCs w:val="28"/>
              </w:rPr>
              <w:tab/>
            </w:r>
            <w:r w:rsidRPr="00C1549F">
              <w:rPr>
                <w:rFonts w:ascii="Times New Roman" w:hAnsi="Times New Roman" w:cs="Times New Roman"/>
                <w:noProof/>
                <w:webHidden/>
                <w:sz w:val="28"/>
                <w:szCs w:val="28"/>
              </w:rPr>
              <w:fldChar w:fldCharType="begin"/>
            </w:r>
            <w:r w:rsidRPr="00C1549F">
              <w:rPr>
                <w:rFonts w:ascii="Times New Roman" w:hAnsi="Times New Roman" w:cs="Times New Roman"/>
                <w:noProof/>
                <w:webHidden/>
                <w:sz w:val="28"/>
                <w:szCs w:val="28"/>
              </w:rPr>
              <w:instrText xml:space="preserve"> PAGEREF _Toc135423767 \h </w:instrText>
            </w:r>
            <w:r w:rsidRPr="00C1549F">
              <w:rPr>
                <w:rFonts w:ascii="Times New Roman" w:hAnsi="Times New Roman" w:cs="Times New Roman"/>
                <w:noProof/>
                <w:webHidden/>
                <w:sz w:val="28"/>
                <w:szCs w:val="28"/>
              </w:rPr>
            </w:r>
            <w:r w:rsidRPr="00C1549F">
              <w:rPr>
                <w:rFonts w:ascii="Times New Roman" w:hAnsi="Times New Roman" w:cs="Times New Roman"/>
                <w:noProof/>
                <w:webHidden/>
                <w:sz w:val="28"/>
                <w:szCs w:val="28"/>
              </w:rPr>
              <w:fldChar w:fldCharType="separate"/>
            </w:r>
            <w:r w:rsidRPr="00C1549F">
              <w:rPr>
                <w:rFonts w:ascii="Times New Roman" w:hAnsi="Times New Roman" w:cs="Times New Roman"/>
                <w:noProof/>
                <w:webHidden/>
                <w:sz w:val="28"/>
                <w:szCs w:val="28"/>
              </w:rPr>
              <w:t>152</w:t>
            </w:r>
            <w:r w:rsidRPr="00C1549F">
              <w:rPr>
                <w:rFonts w:ascii="Times New Roman" w:hAnsi="Times New Roman" w:cs="Times New Roman"/>
                <w:noProof/>
                <w:webHidden/>
                <w:sz w:val="28"/>
                <w:szCs w:val="28"/>
              </w:rPr>
              <w:fldChar w:fldCharType="end"/>
            </w:r>
          </w:hyperlink>
        </w:p>
        <w:p w:rsidR="00C1549F" w:rsidRDefault="00C1549F">
          <w:r w:rsidRPr="00C1549F">
            <w:rPr>
              <w:rFonts w:ascii="Times New Roman" w:hAnsi="Times New Roman" w:cs="Times New Roman"/>
              <w:b/>
              <w:bCs/>
              <w:sz w:val="28"/>
              <w:szCs w:val="28"/>
            </w:rPr>
            <w:fldChar w:fldCharType="end"/>
          </w:r>
        </w:p>
      </w:sdtContent>
    </w:sdt>
    <w:p w:rsidR="00A423DC" w:rsidRDefault="00A423DC">
      <w:pPr>
        <w:spacing w:after="200" w:line="276" w:lineRule="auto"/>
        <w:rPr>
          <w:rFonts w:ascii="Cambria" w:eastAsia="Times New Roman" w:hAnsi="Cambria" w:cs="Times New Roman"/>
          <w:b/>
          <w:bCs/>
          <w:sz w:val="28"/>
          <w:szCs w:val="28"/>
        </w:rPr>
      </w:pPr>
      <w:r>
        <w:rPr>
          <w:rFonts w:ascii="Cambria" w:eastAsia="Times New Roman" w:hAnsi="Cambria" w:cs="Times New Roman"/>
          <w:b/>
          <w:bCs/>
          <w:sz w:val="28"/>
          <w:szCs w:val="28"/>
        </w:rPr>
        <w:br w:type="page"/>
      </w:r>
    </w:p>
    <w:p w:rsidR="00310CFA" w:rsidRPr="00310CFA" w:rsidRDefault="0036694D" w:rsidP="0036694D">
      <w:pPr>
        <w:pStyle w:val="1"/>
        <w:spacing w:after="240"/>
        <w:jc w:val="center"/>
        <w:rPr>
          <w:rFonts w:eastAsia="Times New Roman"/>
          <w:color w:val="auto"/>
        </w:rPr>
      </w:pPr>
      <w:bookmarkStart w:id="0" w:name="_Toc135423750"/>
      <w:r w:rsidRPr="00310CFA">
        <w:rPr>
          <w:rFonts w:eastAsia="Times New Roman"/>
          <w:color w:val="auto"/>
        </w:rPr>
        <w:lastRenderedPageBreak/>
        <w:t>ВВЕДЕНИЕ</w:t>
      </w:r>
      <w:bookmarkEnd w:id="0"/>
    </w:p>
    <w:p w:rsidR="000D2942" w:rsidRDefault="009B318E" w:rsidP="009B318E">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w:t>
      </w:r>
      <w:r w:rsidR="00863789">
        <w:rPr>
          <w:rFonts w:ascii="Times New Roman" w:eastAsia="Times New Roman" w:hAnsi="Times New Roman" w:cs="Times New Roman"/>
          <w:bCs/>
          <w:sz w:val="28"/>
          <w:szCs w:val="28"/>
        </w:rPr>
        <w:t xml:space="preserve">емократическая система </w:t>
      </w:r>
      <w:r>
        <w:rPr>
          <w:rFonts w:ascii="Times New Roman" w:eastAsia="Times New Roman" w:hAnsi="Times New Roman" w:cs="Times New Roman"/>
          <w:bCs/>
          <w:sz w:val="28"/>
          <w:szCs w:val="28"/>
        </w:rPr>
        <w:t xml:space="preserve">современной </w:t>
      </w:r>
      <w:r w:rsidRPr="009B318E">
        <w:rPr>
          <w:rFonts w:ascii="Times New Roman" w:eastAsia="Times New Roman" w:hAnsi="Times New Roman" w:cs="Times New Roman"/>
          <w:bCs/>
          <w:sz w:val="28"/>
          <w:szCs w:val="28"/>
        </w:rPr>
        <w:t xml:space="preserve">России </w:t>
      </w:r>
      <w:r>
        <w:rPr>
          <w:rFonts w:ascii="Times New Roman" w:eastAsia="Times New Roman" w:hAnsi="Times New Roman" w:cs="Times New Roman"/>
          <w:bCs/>
          <w:sz w:val="28"/>
          <w:szCs w:val="28"/>
        </w:rPr>
        <w:t xml:space="preserve">все </w:t>
      </w:r>
      <w:r w:rsidRPr="009B318E">
        <w:rPr>
          <w:rFonts w:ascii="Times New Roman" w:eastAsia="Times New Roman" w:hAnsi="Times New Roman" w:cs="Times New Roman"/>
          <w:bCs/>
          <w:sz w:val="28"/>
          <w:szCs w:val="28"/>
        </w:rPr>
        <w:t xml:space="preserve">еще находится на пути своего становления и развития. Важнейшим институтом успешного функционирования демократии </w:t>
      </w:r>
      <w:r>
        <w:rPr>
          <w:rFonts w:ascii="Times New Roman" w:eastAsia="Times New Roman" w:hAnsi="Times New Roman" w:cs="Times New Roman"/>
          <w:bCs/>
          <w:sz w:val="28"/>
          <w:szCs w:val="28"/>
        </w:rPr>
        <w:t>выступают</w:t>
      </w:r>
      <w:r w:rsidRPr="009B318E">
        <w:rPr>
          <w:rFonts w:ascii="Times New Roman" w:eastAsia="Times New Roman" w:hAnsi="Times New Roman" w:cs="Times New Roman"/>
          <w:bCs/>
          <w:sz w:val="28"/>
          <w:szCs w:val="28"/>
        </w:rPr>
        <w:t xml:space="preserve"> выборы, с помощью которых граждане реализуют свое за</w:t>
      </w:r>
      <w:r>
        <w:rPr>
          <w:rFonts w:ascii="Times New Roman" w:eastAsia="Times New Roman" w:hAnsi="Times New Roman" w:cs="Times New Roman"/>
          <w:bCs/>
          <w:sz w:val="28"/>
          <w:szCs w:val="28"/>
        </w:rPr>
        <w:t xml:space="preserve">конное право на волеизъявление и могут повлиять на принятие важнейших </w:t>
      </w:r>
      <w:r w:rsidR="000D2942">
        <w:rPr>
          <w:rFonts w:ascii="Times New Roman" w:eastAsia="Times New Roman" w:hAnsi="Times New Roman" w:cs="Times New Roman"/>
          <w:bCs/>
          <w:sz w:val="28"/>
          <w:szCs w:val="28"/>
        </w:rPr>
        <w:t>политических</w:t>
      </w:r>
      <w:r>
        <w:rPr>
          <w:rFonts w:ascii="Times New Roman" w:eastAsia="Times New Roman" w:hAnsi="Times New Roman" w:cs="Times New Roman"/>
          <w:bCs/>
          <w:sz w:val="28"/>
          <w:szCs w:val="28"/>
        </w:rPr>
        <w:t xml:space="preserve"> решений, от которых зависит </w:t>
      </w:r>
      <w:r w:rsidR="00863789">
        <w:rPr>
          <w:rFonts w:ascii="Times New Roman" w:eastAsia="Times New Roman" w:hAnsi="Times New Roman" w:cs="Times New Roman"/>
          <w:bCs/>
          <w:sz w:val="28"/>
          <w:szCs w:val="28"/>
        </w:rPr>
        <w:t xml:space="preserve">не только обновление </w:t>
      </w:r>
      <w:r w:rsidR="000D2942">
        <w:rPr>
          <w:rFonts w:ascii="Times New Roman" w:eastAsia="Times New Roman" w:hAnsi="Times New Roman" w:cs="Times New Roman"/>
          <w:bCs/>
          <w:sz w:val="28"/>
          <w:szCs w:val="28"/>
        </w:rPr>
        <w:t>органов государственной власти</w:t>
      </w:r>
      <w:r w:rsidR="00863789">
        <w:rPr>
          <w:rFonts w:ascii="Times New Roman" w:eastAsia="Times New Roman" w:hAnsi="Times New Roman" w:cs="Times New Roman"/>
          <w:bCs/>
          <w:sz w:val="28"/>
          <w:szCs w:val="28"/>
        </w:rPr>
        <w:t xml:space="preserve">, но и </w:t>
      </w:r>
      <w:r>
        <w:rPr>
          <w:rFonts w:ascii="Times New Roman" w:eastAsia="Times New Roman" w:hAnsi="Times New Roman" w:cs="Times New Roman"/>
          <w:bCs/>
          <w:sz w:val="28"/>
          <w:szCs w:val="28"/>
        </w:rPr>
        <w:t xml:space="preserve">дальнейшее развитие </w:t>
      </w:r>
      <w:r w:rsidR="00863789">
        <w:rPr>
          <w:rFonts w:ascii="Times New Roman" w:eastAsia="Times New Roman" w:hAnsi="Times New Roman" w:cs="Times New Roman"/>
          <w:bCs/>
          <w:sz w:val="28"/>
          <w:szCs w:val="28"/>
        </w:rPr>
        <w:t>страны</w:t>
      </w:r>
      <w:r>
        <w:rPr>
          <w:rFonts w:ascii="Times New Roman" w:eastAsia="Times New Roman" w:hAnsi="Times New Roman" w:cs="Times New Roman"/>
          <w:bCs/>
          <w:sz w:val="28"/>
          <w:szCs w:val="28"/>
        </w:rPr>
        <w:t>.</w:t>
      </w:r>
      <w:r w:rsidR="00863789">
        <w:rPr>
          <w:rFonts w:ascii="Times New Roman" w:eastAsia="Times New Roman" w:hAnsi="Times New Roman" w:cs="Times New Roman"/>
          <w:bCs/>
          <w:sz w:val="28"/>
          <w:szCs w:val="28"/>
        </w:rPr>
        <w:t xml:space="preserve"> </w:t>
      </w:r>
      <w:r w:rsidR="000D2942">
        <w:rPr>
          <w:rFonts w:ascii="Times New Roman" w:eastAsia="Times New Roman" w:hAnsi="Times New Roman" w:cs="Times New Roman"/>
          <w:bCs/>
          <w:sz w:val="28"/>
          <w:szCs w:val="28"/>
        </w:rPr>
        <w:t>Обеспечить эффективность данного процесса невозможно без активной вовлеченности граждан в избирательный процесс</w:t>
      </w:r>
      <w:r w:rsidR="00BA4F9F" w:rsidRPr="00BA4F9F">
        <w:rPr>
          <w:rFonts w:ascii="Times New Roman" w:eastAsia="Times New Roman" w:hAnsi="Times New Roman" w:cs="Times New Roman"/>
          <w:bCs/>
          <w:sz w:val="28"/>
          <w:szCs w:val="28"/>
        </w:rPr>
        <w:t xml:space="preserve"> </w:t>
      </w:r>
      <w:r w:rsidR="00BA4F9F">
        <w:rPr>
          <w:rFonts w:ascii="Times New Roman" w:eastAsia="Times New Roman" w:hAnsi="Times New Roman" w:cs="Times New Roman"/>
          <w:bCs/>
          <w:sz w:val="28"/>
          <w:szCs w:val="28"/>
        </w:rPr>
        <w:t>и политическую жизнь общества в целом.</w:t>
      </w:r>
    </w:p>
    <w:p w:rsidR="00544064" w:rsidRDefault="000C54B5" w:rsidP="00063520">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сегодняшний день</w:t>
      </w:r>
      <w:r w:rsidR="00E0771D">
        <w:rPr>
          <w:rFonts w:ascii="Times New Roman" w:eastAsia="Times New Roman" w:hAnsi="Times New Roman" w:cs="Times New Roman"/>
          <w:bCs/>
          <w:sz w:val="28"/>
          <w:szCs w:val="28"/>
        </w:rPr>
        <w:t xml:space="preserve"> граждане могут проявить свою политическую позицию разными способами — от участия</w:t>
      </w:r>
      <w:r w:rsidR="00BA4F9F">
        <w:rPr>
          <w:rFonts w:ascii="Times New Roman" w:eastAsia="Times New Roman" w:hAnsi="Times New Roman" w:cs="Times New Roman"/>
          <w:bCs/>
          <w:sz w:val="28"/>
          <w:szCs w:val="28"/>
        </w:rPr>
        <w:t xml:space="preserve"> </w:t>
      </w:r>
      <w:r w:rsidR="00E0771D">
        <w:rPr>
          <w:rFonts w:ascii="Times New Roman" w:eastAsia="Times New Roman" w:hAnsi="Times New Roman" w:cs="Times New Roman"/>
          <w:bCs/>
          <w:sz w:val="28"/>
          <w:szCs w:val="28"/>
        </w:rPr>
        <w:t xml:space="preserve">в деятельности партий </w:t>
      </w:r>
      <w:r>
        <w:rPr>
          <w:rFonts w:ascii="Times New Roman" w:eastAsia="Times New Roman" w:hAnsi="Times New Roman" w:cs="Times New Roman"/>
          <w:bCs/>
          <w:sz w:val="28"/>
          <w:szCs w:val="28"/>
        </w:rPr>
        <w:t xml:space="preserve">и общественно-политических организаций </w:t>
      </w:r>
      <w:r w:rsidR="00E0771D">
        <w:rPr>
          <w:rFonts w:ascii="Times New Roman" w:eastAsia="Times New Roman" w:hAnsi="Times New Roman" w:cs="Times New Roman"/>
          <w:bCs/>
          <w:sz w:val="28"/>
          <w:szCs w:val="28"/>
        </w:rPr>
        <w:t xml:space="preserve">до </w:t>
      </w:r>
      <w:r>
        <w:rPr>
          <w:rFonts w:ascii="Times New Roman" w:eastAsia="Times New Roman" w:hAnsi="Times New Roman" w:cs="Times New Roman"/>
          <w:bCs/>
          <w:sz w:val="28"/>
          <w:szCs w:val="28"/>
        </w:rPr>
        <w:t xml:space="preserve">более протестных форм поведения, включая </w:t>
      </w:r>
      <w:r w:rsidR="00D57EFA" w:rsidRPr="009B318E">
        <w:rPr>
          <w:rFonts w:ascii="Times New Roman" w:eastAsia="Times New Roman" w:hAnsi="Times New Roman" w:cs="Times New Roman"/>
          <w:bCs/>
          <w:sz w:val="28"/>
          <w:szCs w:val="28"/>
        </w:rPr>
        <w:t>участи</w:t>
      </w:r>
      <w:r>
        <w:rPr>
          <w:rFonts w:ascii="Times New Roman" w:eastAsia="Times New Roman" w:hAnsi="Times New Roman" w:cs="Times New Roman"/>
          <w:bCs/>
          <w:sz w:val="28"/>
          <w:szCs w:val="28"/>
        </w:rPr>
        <w:t>е в митингах и забастовках</w:t>
      </w:r>
      <w:r w:rsidR="00D57EFA" w:rsidRPr="009B318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Однако наиболее распространенным и традиционным видом политического участия является электоральное поведение, которое</w:t>
      </w:r>
      <w:r w:rsidR="0081422E">
        <w:rPr>
          <w:rFonts w:ascii="Times New Roman" w:eastAsia="Times New Roman" w:hAnsi="Times New Roman" w:cs="Times New Roman"/>
          <w:bCs/>
          <w:sz w:val="28"/>
          <w:szCs w:val="28"/>
        </w:rPr>
        <w:t xml:space="preserve"> не просто</w:t>
      </w:r>
      <w:r>
        <w:rPr>
          <w:rFonts w:ascii="Times New Roman" w:eastAsia="Times New Roman" w:hAnsi="Times New Roman" w:cs="Times New Roman"/>
          <w:bCs/>
          <w:sz w:val="28"/>
          <w:szCs w:val="28"/>
        </w:rPr>
        <w:t xml:space="preserve"> </w:t>
      </w:r>
      <w:r w:rsidR="0081422E">
        <w:rPr>
          <w:rFonts w:ascii="Times New Roman" w:eastAsia="Times New Roman" w:hAnsi="Times New Roman" w:cs="Times New Roman"/>
          <w:bCs/>
          <w:sz w:val="28"/>
          <w:szCs w:val="28"/>
        </w:rPr>
        <w:t xml:space="preserve">выражается </w:t>
      </w:r>
      <w:r>
        <w:rPr>
          <w:rFonts w:ascii="Times New Roman" w:eastAsia="Times New Roman" w:hAnsi="Times New Roman" w:cs="Times New Roman"/>
          <w:bCs/>
          <w:sz w:val="28"/>
          <w:szCs w:val="28"/>
        </w:rPr>
        <w:t xml:space="preserve">в голосовании </w:t>
      </w:r>
      <w:r w:rsidR="0081422E">
        <w:rPr>
          <w:rFonts w:ascii="Times New Roman" w:eastAsia="Times New Roman" w:hAnsi="Times New Roman" w:cs="Times New Roman"/>
          <w:bCs/>
          <w:sz w:val="28"/>
          <w:szCs w:val="28"/>
        </w:rPr>
        <w:t xml:space="preserve">на выборах, но также охватывает мнения, установки, ценности и ориентации избирателей по отношению к тем или иным политическим деятелям, равно как и </w:t>
      </w:r>
      <w:proofErr w:type="gramStart"/>
      <w:r w:rsidR="0081422E">
        <w:rPr>
          <w:rFonts w:ascii="Times New Roman" w:eastAsia="Times New Roman" w:hAnsi="Times New Roman" w:cs="Times New Roman"/>
          <w:bCs/>
          <w:sz w:val="28"/>
          <w:szCs w:val="28"/>
        </w:rPr>
        <w:t>модели</w:t>
      </w:r>
      <w:proofErr w:type="gramEnd"/>
      <w:r w:rsidR="0081422E">
        <w:rPr>
          <w:rFonts w:ascii="Times New Roman" w:eastAsia="Times New Roman" w:hAnsi="Times New Roman" w:cs="Times New Roman"/>
          <w:bCs/>
          <w:sz w:val="28"/>
          <w:szCs w:val="28"/>
        </w:rPr>
        <w:t xml:space="preserve"> их поведения в период, предшествующий избирательной кампании</w:t>
      </w:r>
      <w:r w:rsidR="008A1D8C">
        <w:rPr>
          <w:rFonts w:ascii="Times New Roman" w:eastAsia="Times New Roman" w:hAnsi="Times New Roman" w:cs="Times New Roman"/>
          <w:bCs/>
          <w:sz w:val="28"/>
          <w:szCs w:val="28"/>
        </w:rPr>
        <w:t xml:space="preserve"> и следующий после нее</w:t>
      </w:r>
      <w:r w:rsidR="0081422E">
        <w:rPr>
          <w:rFonts w:ascii="Times New Roman" w:eastAsia="Times New Roman" w:hAnsi="Times New Roman" w:cs="Times New Roman"/>
          <w:bCs/>
          <w:sz w:val="28"/>
          <w:szCs w:val="28"/>
        </w:rPr>
        <w:t>.</w:t>
      </w:r>
      <w:r w:rsidR="00063520">
        <w:rPr>
          <w:rFonts w:ascii="Times New Roman" w:eastAsia="Times New Roman" w:hAnsi="Times New Roman" w:cs="Times New Roman"/>
          <w:bCs/>
          <w:sz w:val="28"/>
          <w:szCs w:val="28"/>
        </w:rPr>
        <w:t xml:space="preserve"> </w:t>
      </w:r>
    </w:p>
    <w:p w:rsidR="00544064" w:rsidRDefault="00063520" w:rsidP="0054406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Все эти аспекты становятся предметом пристального изучения со стороны органов власти и политических партий, которые стремятся оценить свою поддержку среди населения, чтобы разработать </w:t>
      </w:r>
      <w:r w:rsidRPr="000D2942">
        <w:rPr>
          <w:rFonts w:ascii="Times New Roman" w:eastAsia="Times New Roman" w:hAnsi="Times New Roman" w:cs="Times New Roman"/>
          <w:bCs/>
          <w:sz w:val="28"/>
          <w:szCs w:val="28"/>
        </w:rPr>
        <w:t>долгосрочны</w:t>
      </w:r>
      <w:r>
        <w:rPr>
          <w:rFonts w:ascii="Times New Roman" w:eastAsia="Times New Roman" w:hAnsi="Times New Roman" w:cs="Times New Roman"/>
          <w:bCs/>
          <w:sz w:val="28"/>
          <w:szCs w:val="28"/>
        </w:rPr>
        <w:t>е</w:t>
      </w:r>
      <w:r w:rsidRPr="000D2942">
        <w:rPr>
          <w:rFonts w:ascii="Times New Roman" w:eastAsia="Times New Roman" w:hAnsi="Times New Roman" w:cs="Times New Roman"/>
          <w:bCs/>
          <w:sz w:val="28"/>
          <w:szCs w:val="28"/>
        </w:rPr>
        <w:t xml:space="preserve"> стратеги</w:t>
      </w:r>
      <w:r>
        <w:rPr>
          <w:rFonts w:ascii="Times New Roman" w:eastAsia="Times New Roman" w:hAnsi="Times New Roman" w:cs="Times New Roman"/>
          <w:bCs/>
          <w:sz w:val="28"/>
          <w:szCs w:val="28"/>
        </w:rPr>
        <w:t>и</w:t>
      </w:r>
      <w:r w:rsidRPr="000D2942">
        <w:rPr>
          <w:rFonts w:ascii="Times New Roman" w:eastAsia="Times New Roman" w:hAnsi="Times New Roman" w:cs="Times New Roman"/>
          <w:bCs/>
          <w:sz w:val="28"/>
          <w:szCs w:val="28"/>
        </w:rPr>
        <w:t xml:space="preserve"> </w:t>
      </w:r>
      <w:r w:rsidR="00544064">
        <w:rPr>
          <w:rFonts w:ascii="Times New Roman" w:eastAsia="Times New Roman" w:hAnsi="Times New Roman" w:cs="Times New Roman"/>
          <w:bCs/>
          <w:sz w:val="28"/>
          <w:szCs w:val="28"/>
        </w:rPr>
        <w:t>по завоеванию симпатий</w:t>
      </w:r>
      <w:r w:rsidRPr="000D2942">
        <w:rPr>
          <w:rFonts w:ascii="Times New Roman" w:eastAsia="Times New Roman" w:hAnsi="Times New Roman" w:cs="Times New Roman"/>
          <w:bCs/>
          <w:sz w:val="28"/>
          <w:szCs w:val="28"/>
        </w:rPr>
        <w:t xml:space="preserve"> избирателей.</w:t>
      </w:r>
      <w:r w:rsidR="0054406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Впрочем, многочисленные э</w:t>
      </w:r>
      <w:r w:rsidRPr="009B318E">
        <w:rPr>
          <w:rFonts w:ascii="Times New Roman" w:eastAsia="Times New Roman" w:hAnsi="Times New Roman" w:cs="Times New Roman"/>
          <w:bCs/>
          <w:sz w:val="28"/>
          <w:szCs w:val="28"/>
        </w:rPr>
        <w:t>мпирические исследования</w:t>
      </w:r>
      <w:r>
        <w:rPr>
          <w:rFonts w:ascii="Times New Roman" w:eastAsia="Times New Roman" w:hAnsi="Times New Roman" w:cs="Times New Roman"/>
          <w:bCs/>
          <w:sz w:val="28"/>
          <w:szCs w:val="28"/>
        </w:rPr>
        <w:t>, направленные на выявление особенностей российской электоральной ситуации,</w:t>
      </w:r>
      <w:r w:rsidRPr="009B318E">
        <w:rPr>
          <w:rFonts w:ascii="Times New Roman" w:eastAsia="Times New Roman" w:hAnsi="Times New Roman" w:cs="Times New Roman"/>
          <w:bCs/>
          <w:sz w:val="28"/>
          <w:szCs w:val="28"/>
        </w:rPr>
        <w:t xml:space="preserve"> показывают, что </w:t>
      </w:r>
      <w:r>
        <w:rPr>
          <w:rFonts w:ascii="Times New Roman" w:eastAsia="Times New Roman" w:hAnsi="Times New Roman" w:cs="Times New Roman"/>
          <w:bCs/>
          <w:sz w:val="28"/>
          <w:szCs w:val="28"/>
        </w:rPr>
        <w:t xml:space="preserve">электоральное </w:t>
      </w:r>
      <w:r w:rsidRPr="009B318E">
        <w:rPr>
          <w:rFonts w:ascii="Times New Roman" w:eastAsia="Times New Roman" w:hAnsi="Times New Roman" w:cs="Times New Roman"/>
          <w:bCs/>
          <w:sz w:val="28"/>
          <w:szCs w:val="28"/>
        </w:rPr>
        <w:t xml:space="preserve">поведение </w:t>
      </w:r>
      <w:r>
        <w:rPr>
          <w:rFonts w:ascii="Times New Roman" w:eastAsia="Times New Roman" w:hAnsi="Times New Roman" w:cs="Times New Roman"/>
          <w:bCs/>
          <w:sz w:val="28"/>
          <w:szCs w:val="28"/>
        </w:rPr>
        <w:t xml:space="preserve">россиян далеко не всегда рационально </w:t>
      </w:r>
      <w:r w:rsidRPr="009B318E">
        <w:rPr>
          <w:rFonts w:ascii="Times New Roman" w:eastAsia="Times New Roman" w:hAnsi="Times New Roman" w:cs="Times New Roman"/>
          <w:bCs/>
          <w:sz w:val="28"/>
          <w:szCs w:val="28"/>
        </w:rPr>
        <w:t>и зависит от мн</w:t>
      </w:r>
      <w:r>
        <w:rPr>
          <w:rFonts w:ascii="Times New Roman" w:eastAsia="Times New Roman" w:hAnsi="Times New Roman" w:cs="Times New Roman"/>
          <w:bCs/>
          <w:sz w:val="28"/>
          <w:szCs w:val="28"/>
        </w:rPr>
        <w:t xml:space="preserve">ожества </w:t>
      </w:r>
      <w:r w:rsidR="00544064">
        <w:rPr>
          <w:rFonts w:ascii="Times New Roman" w:eastAsia="Times New Roman" w:hAnsi="Times New Roman" w:cs="Times New Roman"/>
          <w:bCs/>
          <w:sz w:val="28"/>
          <w:szCs w:val="28"/>
        </w:rPr>
        <w:t>обстоятельств</w:t>
      </w:r>
      <w:r>
        <w:rPr>
          <w:rFonts w:ascii="Times New Roman" w:eastAsia="Times New Roman" w:hAnsi="Times New Roman" w:cs="Times New Roman"/>
          <w:bCs/>
          <w:sz w:val="28"/>
          <w:szCs w:val="28"/>
        </w:rPr>
        <w:t xml:space="preserve">. На уровень их политической </w:t>
      </w:r>
      <w:r w:rsidRPr="009B318E">
        <w:rPr>
          <w:rFonts w:ascii="Times New Roman" w:eastAsia="Times New Roman" w:hAnsi="Times New Roman" w:cs="Times New Roman"/>
          <w:bCs/>
          <w:sz w:val="28"/>
          <w:szCs w:val="28"/>
        </w:rPr>
        <w:t xml:space="preserve">активности в ходе выборов </w:t>
      </w:r>
      <w:r w:rsidR="00C06CB9">
        <w:rPr>
          <w:rFonts w:ascii="Times New Roman" w:eastAsia="Times New Roman" w:hAnsi="Times New Roman" w:cs="Times New Roman"/>
          <w:bCs/>
          <w:sz w:val="28"/>
          <w:szCs w:val="28"/>
        </w:rPr>
        <w:t>могут</w:t>
      </w:r>
      <w:r w:rsidRPr="009B318E">
        <w:rPr>
          <w:rFonts w:ascii="Times New Roman" w:eastAsia="Times New Roman" w:hAnsi="Times New Roman" w:cs="Times New Roman"/>
          <w:bCs/>
          <w:sz w:val="28"/>
          <w:szCs w:val="28"/>
        </w:rPr>
        <w:t xml:space="preserve"> оказывать влияние ближайшее окружение</w:t>
      </w:r>
      <w:r>
        <w:rPr>
          <w:rFonts w:ascii="Times New Roman" w:eastAsia="Times New Roman" w:hAnsi="Times New Roman" w:cs="Times New Roman"/>
          <w:bCs/>
          <w:sz w:val="28"/>
          <w:szCs w:val="28"/>
        </w:rPr>
        <w:t xml:space="preserve"> (родственники, друзья, </w:t>
      </w:r>
      <w:r>
        <w:rPr>
          <w:rFonts w:ascii="Times New Roman" w:eastAsia="Times New Roman" w:hAnsi="Times New Roman" w:cs="Times New Roman"/>
          <w:bCs/>
          <w:sz w:val="28"/>
          <w:szCs w:val="28"/>
        </w:rPr>
        <w:lastRenderedPageBreak/>
        <w:t>коллеги по работе)</w:t>
      </w:r>
      <w:r w:rsidRPr="009B318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социально-демографические характеристики (пол, возраст, уровень дохода, образование), общая политико-экономическая ситуация в стране</w:t>
      </w:r>
      <w:r w:rsidRPr="009B318E">
        <w:rPr>
          <w:rFonts w:ascii="Times New Roman" w:eastAsia="Times New Roman" w:hAnsi="Times New Roman" w:cs="Times New Roman"/>
          <w:bCs/>
          <w:sz w:val="28"/>
          <w:szCs w:val="28"/>
        </w:rPr>
        <w:t xml:space="preserve"> и нередко административное давление. При этом в последнее время граждане все чаще стали сомневаться в честности и справедливости хода той или иной избирательной кампании.</w:t>
      </w:r>
      <w:r w:rsidR="00544064">
        <w:rPr>
          <w:rFonts w:ascii="Times New Roman" w:eastAsia="Times New Roman" w:hAnsi="Times New Roman" w:cs="Times New Roman"/>
          <w:bCs/>
          <w:sz w:val="28"/>
          <w:szCs w:val="28"/>
        </w:rPr>
        <w:t xml:space="preserve"> </w:t>
      </w:r>
    </w:p>
    <w:p w:rsidR="00544064" w:rsidRDefault="00544064" w:rsidP="00116847">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этой связи изучение факторов, обусловливающих электоральное поведение российских граждан, имеет особое научное </w:t>
      </w:r>
      <w:r w:rsidR="00116847">
        <w:rPr>
          <w:rFonts w:ascii="Times New Roman" w:eastAsia="Times New Roman" w:hAnsi="Times New Roman" w:cs="Times New Roman"/>
          <w:bCs/>
          <w:sz w:val="28"/>
          <w:szCs w:val="28"/>
        </w:rPr>
        <w:t xml:space="preserve">и практическое </w:t>
      </w:r>
      <w:r>
        <w:rPr>
          <w:rFonts w:ascii="Times New Roman" w:eastAsia="Times New Roman" w:hAnsi="Times New Roman" w:cs="Times New Roman"/>
          <w:bCs/>
          <w:sz w:val="28"/>
          <w:szCs w:val="28"/>
        </w:rPr>
        <w:t xml:space="preserve">значение, что подтверждается довольно внушительным исходным теоретическим материалом, говорящим о повышенном интересе к данной проблематике со стороны зарубежных и отечественных ученых. </w:t>
      </w:r>
      <w:r w:rsidRPr="00116847">
        <w:rPr>
          <w:rFonts w:ascii="Times New Roman" w:eastAsia="Times New Roman" w:hAnsi="Times New Roman" w:cs="Times New Roman"/>
          <w:b/>
          <w:bCs/>
          <w:sz w:val="28"/>
          <w:szCs w:val="28"/>
        </w:rPr>
        <w:t>Актуальность</w:t>
      </w:r>
      <w:r>
        <w:rPr>
          <w:rFonts w:ascii="Times New Roman" w:eastAsia="Times New Roman" w:hAnsi="Times New Roman" w:cs="Times New Roman"/>
          <w:bCs/>
          <w:sz w:val="28"/>
          <w:szCs w:val="28"/>
        </w:rPr>
        <w:t xml:space="preserve"> такого рода </w:t>
      </w:r>
      <w:r w:rsidR="00116847">
        <w:rPr>
          <w:rFonts w:ascii="Times New Roman" w:eastAsia="Times New Roman" w:hAnsi="Times New Roman" w:cs="Times New Roman"/>
          <w:bCs/>
          <w:sz w:val="28"/>
          <w:szCs w:val="28"/>
        </w:rPr>
        <w:t xml:space="preserve">исследований заключается в том, что сам ход голосования и его конечный результат во многом становятся ответной реакцией граждан на процессы, которые </w:t>
      </w:r>
      <w:r w:rsidR="00770466">
        <w:rPr>
          <w:rFonts w:ascii="Times New Roman" w:eastAsia="Times New Roman" w:hAnsi="Times New Roman" w:cs="Times New Roman"/>
          <w:bCs/>
          <w:sz w:val="28"/>
          <w:szCs w:val="28"/>
        </w:rPr>
        <w:t>в настоящее время</w:t>
      </w:r>
      <w:r w:rsidR="00116847">
        <w:rPr>
          <w:rFonts w:ascii="Times New Roman" w:eastAsia="Times New Roman" w:hAnsi="Times New Roman" w:cs="Times New Roman"/>
          <w:bCs/>
          <w:sz w:val="28"/>
          <w:szCs w:val="28"/>
        </w:rPr>
        <w:t xml:space="preserve"> происходят в государстве в разных сферах общественной жизни — политической, социальной, экономической, культурной и даже демографической. Некоторые авторы и вовсе предлагают рассматривать электоральное поведение как зеркало доверия</w:t>
      </w:r>
      <w:r w:rsidR="00C06CB9">
        <w:rPr>
          <w:rStyle w:val="a5"/>
          <w:rFonts w:ascii="Times New Roman" w:eastAsia="Times New Roman" w:hAnsi="Times New Roman" w:cs="Times New Roman"/>
          <w:bCs/>
          <w:sz w:val="28"/>
          <w:szCs w:val="28"/>
        </w:rPr>
        <w:footnoteReference w:id="1"/>
      </w:r>
      <w:r w:rsidR="00116847">
        <w:rPr>
          <w:rFonts w:ascii="Times New Roman" w:eastAsia="Times New Roman" w:hAnsi="Times New Roman" w:cs="Times New Roman"/>
          <w:bCs/>
          <w:sz w:val="28"/>
          <w:szCs w:val="28"/>
        </w:rPr>
        <w:t xml:space="preserve"> к </w:t>
      </w:r>
      <w:r w:rsidR="00C06CB9">
        <w:rPr>
          <w:rFonts w:ascii="Times New Roman" w:eastAsia="Times New Roman" w:hAnsi="Times New Roman" w:cs="Times New Roman"/>
          <w:bCs/>
          <w:sz w:val="28"/>
          <w:szCs w:val="28"/>
        </w:rPr>
        <w:t xml:space="preserve">органам власти и другим институтам, которое может свидетельствовать как об эффективном управлении страной, так и нерезультативном и даже контрпродуктивном. </w:t>
      </w:r>
    </w:p>
    <w:p w:rsidR="00770466" w:rsidRPr="00310CFA" w:rsidRDefault="00770466" w:rsidP="00770466">
      <w:pPr>
        <w:spacing w:after="0" w:line="360" w:lineRule="auto"/>
        <w:ind w:firstLine="709"/>
        <w:jc w:val="both"/>
        <w:rPr>
          <w:rFonts w:ascii="Times New Roman" w:eastAsia="Times New Roman" w:hAnsi="Times New Roman" w:cs="Times New Roman"/>
          <w:bCs/>
          <w:sz w:val="28"/>
          <w:szCs w:val="28"/>
        </w:rPr>
      </w:pPr>
      <w:r w:rsidRPr="00F25858">
        <w:rPr>
          <w:rFonts w:ascii="Times New Roman" w:eastAsia="Times New Roman" w:hAnsi="Times New Roman" w:cs="Times New Roman"/>
          <w:b/>
          <w:bCs/>
          <w:sz w:val="28"/>
          <w:szCs w:val="28"/>
        </w:rPr>
        <w:t>Объектом</w:t>
      </w:r>
      <w:r>
        <w:rPr>
          <w:rFonts w:ascii="Times New Roman" w:eastAsia="Times New Roman" w:hAnsi="Times New Roman" w:cs="Times New Roman"/>
          <w:bCs/>
          <w:sz w:val="28"/>
          <w:szCs w:val="28"/>
        </w:rPr>
        <w:t xml:space="preserve"> данного</w:t>
      </w:r>
      <w:r w:rsidRPr="00310CFA">
        <w:rPr>
          <w:rFonts w:ascii="Times New Roman" w:eastAsia="Times New Roman" w:hAnsi="Times New Roman" w:cs="Times New Roman"/>
          <w:bCs/>
          <w:sz w:val="28"/>
          <w:szCs w:val="28"/>
        </w:rPr>
        <w:t xml:space="preserve"> исследования</w:t>
      </w:r>
      <w:r>
        <w:rPr>
          <w:rFonts w:ascii="Times New Roman" w:eastAsia="Times New Roman" w:hAnsi="Times New Roman" w:cs="Times New Roman"/>
          <w:bCs/>
          <w:sz w:val="28"/>
          <w:szCs w:val="28"/>
        </w:rPr>
        <w:t xml:space="preserve"> выступает</w:t>
      </w:r>
      <w:r w:rsidRPr="00310CFA">
        <w:rPr>
          <w:rFonts w:ascii="Times New Roman" w:eastAsia="Times New Roman" w:hAnsi="Times New Roman" w:cs="Times New Roman"/>
          <w:bCs/>
          <w:sz w:val="28"/>
          <w:szCs w:val="28"/>
        </w:rPr>
        <w:t xml:space="preserve"> электоральное поведение </w:t>
      </w:r>
      <w:r>
        <w:rPr>
          <w:rFonts w:ascii="Times New Roman" w:eastAsia="Times New Roman" w:hAnsi="Times New Roman" w:cs="Times New Roman"/>
          <w:bCs/>
          <w:sz w:val="28"/>
          <w:szCs w:val="28"/>
        </w:rPr>
        <w:t xml:space="preserve">российских граждан, рассматриваемое в историческом промежутке с </w:t>
      </w:r>
      <w:r w:rsidR="009115B6">
        <w:rPr>
          <w:rFonts w:ascii="Times New Roman" w:eastAsia="Times New Roman" w:hAnsi="Times New Roman" w:cs="Times New Roman"/>
          <w:bCs/>
          <w:sz w:val="28"/>
          <w:szCs w:val="28"/>
        </w:rPr>
        <w:t xml:space="preserve">конца </w:t>
      </w:r>
      <w:r w:rsidR="009115B6">
        <w:rPr>
          <w:rFonts w:ascii="Times New Roman" w:eastAsia="Times New Roman" w:hAnsi="Times New Roman" w:cs="Times New Roman"/>
          <w:bCs/>
          <w:sz w:val="28"/>
          <w:szCs w:val="28"/>
          <w:lang w:val="en-US"/>
        </w:rPr>
        <w:t>XX</w:t>
      </w:r>
      <w:r w:rsidR="009115B6">
        <w:rPr>
          <w:rFonts w:ascii="Times New Roman" w:eastAsia="Times New Roman" w:hAnsi="Times New Roman" w:cs="Times New Roman"/>
          <w:bCs/>
          <w:sz w:val="28"/>
          <w:szCs w:val="28"/>
        </w:rPr>
        <w:t xml:space="preserve"> века по настоящее время</w:t>
      </w:r>
      <w:r w:rsidRPr="00310CF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F25858">
        <w:rPr>
          <w:rFonts w:ascii="Times New Roman" w:eastAsia="Times New Roman" w:hAnsi="Times New Roman" w:cs="Times New Roman"/>
          <w:b/>
          <w:bCs/>
          <w:sz w:val="28"/>
          <w:szCs w:val="28"/>
        </w:rPr>
        <w:t>Предмет</w:t>
      </w:r>
      <w:r>
        <w:rPr>
          <w:rFonts w:ascii="Times New Roman" w:eastAsia="Times New Roman" w:hAnsi="Times New Roman" w:cs="Times New Roman"/>
          <w:b/>
          <w:bCs/>
          <w:sz w:val="28"/>
          <w:szCs w:val="28"/>
        </w:rPr>
        <w:t xml:space="preserve">ом </w:t>
      </w:r>
      <w:r>
        <w:rPr>
          <w:rFonts w:ascii="Times New Roman" w:eastAsia="Times New Roman" w:hAnsi="Times New Roman" w:cs="Times New Roman"/>
          <w:bCs/>
          <w:sz w:val="28"/>
          <w:szCs w:val="28"/>
        </w:rPr>
        <w:t xml:space="preserve">научно-исследовательской работы являются </w:t>
      </w:r>
      <w:r w:rsidRPr="00310CFA">
        <w:rPr>
          <w:rFonts w:ascii="Times New Roman" w:eastAsia="Times New Roman" w:hAnsi="Times New Roman" w:cs="Times New Roman"/>
          <w:bCs/>
          <w:sz w:val="28"/>
          <w:szCs w:val="28"/>
        </w:rPr>
        <w:t>факторы, которые обусловливают электоральн</w:t>
      </w:r>
      <w:r>
        <w:rPr>
          <w:rFonts w:ascii="Times New Roman" w:eastAsia="Times New Roman" w:hAnsi="Times New Roman" w:cs="Times New Roman"/>
          <w:bCs/>
          <w:sz w:val="28"/>
          <w:szCs w:val="28"/>
        </w:rPr>
        <w:t>ое</w:t>
      </w:r>
      <w:r w:rsidRPr="00310CF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поведение</w:t>
      </w:r>
      <w:r w:rsidRPr="00310CF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российских избирателей</w:t>
      </w:r>
      <w:r w:rsidRPr="00310CFA">
        <w:rPr>
          <w:rFonts w:ascii="Times New Roman" w:eastAsia="Times New Roman" w:hAnsi="Times New Roman" w:cs="Times New Roman"/>
          <w:bCs/>
          <w:sz w:val="28"/>
          <w:szCs w:val="28"/>
        </w:rPr>
        <w:t xml:space="preserve"> при голосовании на выборах в Государственную </w:t>
      </w:r>
      <w:r>
        <w:rPr>
          <w:rFonts w:ascii="Times New Roman" w:eastAsia="Times New Roman" w:hAnsi="Times New Roman" w:cs="Times New Roman"/>
          <w:bCs/>
          <w:sz w:val="28"/>
          <w:szCs w:val="28"/>
        </w:rPr>
        <w:t>д</w:t>
      </w:r>
      <w:r w:rsidRPr="00310CFA">
        <w:rPr>
          <w:rFonts w:ascii="Times New Roman" w:eastAsia="Times New Roman" w:hAnsi="Times New Roman" w:cs="Times New Roman"/>
          <w:bCs/>
          <w:sz w:val="28"/>
          <w:szCs w:val="28"/>
        </w:rPr>
        <w:t>уму</w:t>
      </w:r>
      <w:r>
        <w:rPr>
          <w:rFonts w:ascii="Times New Roman" w:eastAsia="Times New Roman" w:hAnsi="Times New Roman" w:cs="Times New Roman"/>
          <w:bCs/>
          <w:sz w:val="28"/>
          <w:szCs w:val="28"/>
        </w:rPr>
        <w:t xml:space="preserve"> РФ</w:t>
      </w:r>
      <w:r w:rsidRPr="00310CFA">
        <w:rPr>
          <w:rFonts w:ascii="Times New Roman" w:eastAsia="Times New Roman" w:hAnsi="Times New Roman" w:cs="Times New Roman"/>
          <w:bCs/>
          <w:sz w:val="28"/>
          <w:szCs w:val="28"/>
        </w:rPr>
        <w:t>.</w:t>
      </w:r>
    </w:p>
    <w:p w:rsidR="009115B6" w:rsidRPr="009115B6" w:rsidRDefault="00770466" w:rsidP="009115B6">
      <w:pPr>
        <w:spacing w:after="0" w:line="360" w:lineRule="auto"/>
        <w:ind w:firstLine="709"/>
        <w:jc w:val="both"/>
        <w:rPr>
          <w:rFonts w:ascii="Times New Roman" w:eastAsia="Times New Roman" w:hAnsi="Times New Roman" w:cs="Times New Roman"/>
          <w:bCs/>
          <w:sz w:val="28"/>
          <w:szCs w:val="28"/>
        </w:rPr>
      </w:pPr>
      <w:r w:rsidRPr="00D57EFA">
        <w:rPr>
          <w:rFonts w:ascii="Times New Roman" w:eastAsia="Times New Roman" w:hAnsi="Times New Roman" w:cs="Times New Roman"/>
          <w:b/>
          <w:bCs/>
          <w:sz w:val="28"/>
          <w:szCs w:val="28"/>
        </w:rPr>
        <w:t>Целью</w:t>
      </w:r>
      <w:r w:rsidRPr="00310CF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настоящей </w:t>
      </w:r>
      <w:r w:rsidRPr="00310CFA">
        <w:rPr>
          <w:rFonts w:ascii="Times New Roman" w:eastAsia="Times New Roman" w:hAnsi="Times New Roman" w:cs="Times New Roman"/>
          <w:bCs/>
          <w:sz w:val="28"/>
          <w:szCs w:val="28"/>
        </w:rPr>
        <w:t xml:space="preserve">научно-исследовательской работы </w:t>
      </w:r>
      <w:r>
        <w:rPr>
          <w:rFonts w:ascii="Times New Roman" w:eastAsia="Times New Roman" w:hAnsi="Times New Roman" w:cs="Times New Roman"/>
          <w:bCs/>
          <w:sz w:val="28"/>
          <w:szCs w:val="28"/>
        </w:rPr>
        <w:t>выступает</w:t>
      </w:r>
      <w:r w:rsidRPr="00310CFA">
        <w:rPr>
          <w:rFonts w:ascii="Times New Roman" w:eastAsia="Times New Roman" w:hAnsi="Times New Roman" w:cs="Times New Roman"/>
          <w:bCs/>
          <w:sz w:val="28"/>
          <w:szCs w:val="28"/>
        </w:rPr>
        <w:t xml:space="preserve"> выявление </w:t>
      </w:r>
      <w:r w:rsidR="00752BBC">
        <w:rPr>
          <w:rFonts w:ascii="Times New Roman" w:eastAsia="Times New Roman" w:hAnsi="Times New Roman" w:cs="Times New Roman"/>
          <w:bCs/>
          <w:sz w:val="28"/>
          <w:szCs w:val="28"/>
        </w:rPr>
        <w:t xml:space="preserve">основных факторов, </w:t>
      </w:r>
      <w:r w:rsidR="009115B6">
        <w:rPr>
          <w:rFonts w:ascii="Times New Roman" w:eastAsia="Times New Roman" w:hAnsi="Times New Roman" w:cs="Times New Roman"/>
          <w:bCs/>
          <w:sz w:val="28"/>
          <w:szCs w:val="28"/>
        </w:rPr>
        <w:t>определяющих</w:t>
      </w:r>
      <w:r w:rsidR="00752BBC">
        <w:rPr>
          <w:rFonts w:ascii="Times New Roman" w:eastAsia="Times New Roman" w:hAnsi="Times New Roman" w:cs="Times New Roman"/>
          <w:bCs/>
          <w:sz w:val="28"/>
          <w:szCs w:val="28"/>
        </w:rPr>
        <w:t xml:space="preserve"> электоральное поведение граждан России</w:t>
      </w:r>
      <w:r w:rsidR="009115B6">
        <w:rPr>
          <w:rFonts w:ascii="Times New Roman" w:eastAsia="Times New Roman" w:hAnsi="Times New Roman" w:cs="Times New Roman"/>
          <w:bCs/>
          <w:sz w:val="28"/>
          <w:szCs w:val="28"/>
        </w:rPr>
        <w:t xml:space="preserve"> во время избирательных кампаний</w:t>
      </w:r>
      <w:r w:rsidR="00752BBC">
        <w:rPr>
          <w:rFonts w:ascii="Times New Roman" w:eastAsia="Times New Roman" w:hAnsi="Times New Roman" w:cs="Times New Roman"/>
          <w:bCs/>
          <w:sz w:val="28"/>
          <w:szCs w:val="28"/>
        </w:rPr>
        <w:t xml:space="preserve">, а также анализ динамики </w:t>
      </w:r>
      <w:r w:rsidR="009115B6">
        <w:rPr>
          <w:rFonts w:ascii="Times New Roman" w:eastAsia="Times New Roman" w:hAnsi="Times New Roman" w:cs="Times New Roman"/>
          <w:bCs/>
          <w:sz w:val="28"/>
          <w:szCs w:val="28"/>
        </w:rPr>
        <w:lastRenderedPageBreak/>
        <w:t xml:space="preserve">данных факторов </w:t>
      </w:r>
      <w:r w:rsidR="00752BBC">
        <w:rPr>
          <w:rFonts w:ascii="Times New Roman" w:eastAsia="Times New Roman" w:hAnsi="Times New Roman" w:cs="Times New Roman"/>
          <w:bCs/>
          <w:sz w:val="28"/>
          <w:szCs w:val="28"/>
        </w:rPr>
        <w:t xml:space="preserve">в условиях </w:t>
      </w:r>
      <w:r w:rsidR="009115B6">
        <w:rPr>
          <w:rFonts w:ascii="Times New Roman" w:eastAsia="Times New Roman" w:hAnsi="Times New Roman" w:cs="Times New Roman"/>
          <w:bCs/>
          <w:sz w:val="28"/>
          <w:szCs w:val="28"/>
        </w:rPr>
        <w:t xml:space="preserve">формирования состава Государственной думы </w:t>
      </w:r>
      <w:r w:rsidR="009115B6">
        <w:rPr>
          <w:rFonts w:ascii="Times New Roman" w:eastAsia="Times New Roman" w:hAnsi="Times New Roman" w:cs="Times New Roman"/>
          <w:bCs/>
          <w:sz w:val="28"/>
          <w:szCs w:val="28"/>
          <w:lang w:val="en-US"/>
        </w:rPr>
        <w:t>I</w:t>
      </w:r>
      <w:r w:rsidR="009115B6" w:rsidRPr="009115B6">
        <w:rPr>
          <w:rFonts w:ascii="Times New Roman" w:eastAsia="Times New Roman" w:hAnsi="Times New Roman" w:cs="Times New Roman"/>
          <w:bCs/>
          <w:sz w:val="28"/>
          <w:szCs w:val="28"/>
        </w:rPr>
        <w:t xml:space="preserve">, </w:t>
      </w:r>
      <w:r w:rsidR="009115B6">
        <w:rPr>
          <w:rFonts w:ascii="Times New Roman" w:eastAsia="Times New Roman" w:hAnsi="Times New Roman" w:cs="Times New Roman"/>
          <w:bCs/>
          <w:sz w:val="28"/>
          <w:szCs w:val="28"/>
          <w:lang w:val="en-US"/>
        </w:rPr>
        <w:t>II</w:t>
      </w:r>
      <w:r w:rsidR="009115B6" w:rsidRPr="009115B6">
        <w:rPr>
          <w:rFonts w:ascii="Times New Roman" w:eastAsia="Times New Roman" w:hAnsi="Times New Roman" w:cs="Times New Roman"/>
          <w:bCs/>
          <w:sz w:val="28"/>
          <w:szCs w:val="28"/>
        </w:rPr>
        <w:t xml:space="preserve">, </w:t>
      </w:r>
      <w:r w:rsidR="009115B6">
        <w:rPr>
          <w:rFonts w:ascii="Times New Roman" w:eastAsia="Times New Roman" w:hAnsi="Times New Roman" w:cs="Times New Roman"/>
          <w:bCs/>
          <w:sz w:val="28"/>
          <w:szCs w:val="28"/>
          <w:lang w:val="en-US"/>
        </w:rPr>
        <w:t>II</w:t>
      </w:r>
      <w:r w:rsidR="009115B6" w:rsidRPr="009115B6">
        <w:rPr>
          <w:rFonts w:ascii="Times New Roman" w:eastAsia="Times New Roman" w:hAnsi="Times New Roman" w:cs="Times New Roman"/>
          <w:bCs/>
          <w:sz w:val="28"/>
          <w:szCs w:val="28"/>
        </w:rPr>
        <w:t xml:space="preserve">, </w:t>
      </w:r>
      <w:r w:rsidR="009115B6">
        <w:rPr>
          <w:rFonts w:ascii="Times New Roman" w:eastAsia="Times New Roman" w:hAnsi="Times New Roman" w:cs="Times New Roman"/>
          <w:bCs/>
          <w:sz w:val="28"/>
          <w:szCs w:val="28"/>
          <w:lang w:val="en-US"/>
        </w:rPr>
        <w:t>IV</w:t>
      </w:r>
      <w:r w:rsidR="009115B6" w:rsidRPr="009115B6">
        <w:rPr>
          <w:rFonts w:ascii="Times New Roman" w:eastAsia="Times New Roman" w:hAnsi="Times New Roman" w:cs="Times New Roman"/>
          <w:bCs/>
          <w:sz w:val="28"/>
          <w:szCs w:val="28"/>
        </w:rPr>
        <w:t xml:space="preserve">, </w:t>
      </w:r>
      <w:r w:rsidR="009115B6">
        <w:rPr>
          <w:rFonts w:ascii="Times New Roman" w:eastAsia="Times New Roman" w:hAnsi="Times New Roman" w:cs="Times New Roman"/>
          <w:bCs/>
          <w:sz w:val="28"/>
          <w:szCs w:val="28"/>
          <w:lang w:val="en-US"/>
        </w:rPr>
        <w:t>V</w:t>
      </w:r>
      <w:r w:rsidR="009115B6" w:rsidRPr="009115B6">
        <w:rPr>
          <w:rFonts w:ascii="Times New Roman" w:eastAsia="Times New Roman" w:hAnsi="Times New Roman" w:cs="Times New Roman"/>
          <w:bCs/>
          <w:sz w:val="28"/>
          <w:szCs w:val="28"/>
        </w:rPr>
        <w:t xml:space="preserve">, </w:t>
      </w:r>
      <w:r w:rsidR="009115B6">
        <w:rPr>
          <w:rFonts w:ascii="Times New Roman" w:eastAsia="Times New Roman" w:hAnsi="Times New Roman" w:cs="Times New Roman"/>
          <w:bCs/>
          <w:sz w:val="28"/>
          <w:szCs w:val="28"/>
          <w:lang w:val="en-US"/>
        </w:rPr>
        <w:t>VI</w:t>
      </w:r>
      <w:r w:rsidR="009115B6" w:rsidRPr="009115B6">
        <w:rPr>
          <w:rFonts w:ascii="Times New Roman" w:eastAsia="Times New Roman" w:hAnsi="Times New Roman" w:cs="Times New Roman"/>
          <w:bCs/>
          <w:sz w:val="28"/>
          <w:szCs w:val="28"/>
        </w:rPr>
        <w:t xml:space="preserve">, </w:t>
      </w:r>
      <w:r w:rsidR="009115B6">
        <w:rPr>
          <w:rFonts w:ascii="Times New Roman" w:eastAsia="Times New Roman" w:hAnsi="Times New Roman" w:cs="Times New Roman"/>
          <w:bCs/>
          <w:sz w:val="28"/>
          <w:szCs w:val="28"/>
          <w:lang w:val="en-US"/>
        </w:rPr>
        <w:t>VII</w:t>
      </w:r>
      <w:r w:rsidR="009115B6" w:rsidRPr="009115B6">
        <w:rPr>
          <w:rFonts w:ascii="Times New Roman" w:eastAsia="Times New Roman" w:hAnsi="Times New Roman" w:cs="Times New Roman"/>
          <w:bCs/>
          <w:sz w:val="28"/>
          <w:szCs w:val="28"/>
        </w:rPr>
        <w:t xml:space="preserve"> </w:t>
      </w:r>
      <w:r w:rsidR="009115B6">
        <w:rPr>
          <w:rFonts w:ascii="Times New Roman" w:eastAsia="Times New Roman" w:hAnsi="Times New Roman" w:cs="Times New Roman"/>
          <w:bCs/>
          <w:sz w:val="28"/>
          <w:szCs w:val="28"/>
        </w:rPr>
        <w:t xml:space="preserve">и </w:t>
      </w:r>
      <w:r w:rsidR="009115B6">
        <w:rPr>
          <w:rFonts w:ascii="Times New Roman" w:eastAsia="Times New Roman" w:hAnsi="Times New Roman" w:cs="Times New Roman"/>
          <w:bCs/>
          <w:sz w:val="28"/>
          <w:szCs w:val="28"/>
          <w:lang w:val="en-US"/>
        </w:rPr>
        <w:t>VIII</w:t>
      </w:r>
      <w:r w:rsidR="009115B6">
        <w:rPr>
          <w:rFonts w:ascii="Times New Roman" w:eastAsia="Times New Roman" w:hAnsi="Times New Roman" w:cs="Times New Roman"/>
          <w:bCs/>
          <w:sz w:val="28"/>
          <w:szCs w:val="28"/>
        </w:rPr>
        <w:t xml:space="preserve"> созывов. </w:t>
      </w:r>
      <w:r w:rsidR="009115B6" w:rsidRPr="009115B6">
        <w:rPr>
          <w:rFonts w:ascii="Times New Roman" w:eastAsia="Times New Roman" w:hAnsi="Times New Roman" w:cs="Times New Roman"/>
          <w:bCs/>
          <w:sz w:val="28"/>
          <w:szCs w:val="28"/>
        </w:rPr>
        <w:t xml:space="preserve">Для достижения поставленной цели необходимо решить следующие </w:t>
      </w:r>
      <w:r w:rsidR="009115B6" w:rsidRPr="009115B6">
        <w:rPr>
          <w:rFonts w:ascii="Times New Roman" w:eastAsia="Times New Roman" w:hAnsi="Times New Roman" w:cs="Times New Roman"/>
          <w:b/>
          <w:bCs/>
          <w:sz w:val="28"/>
          <w:szCs w:val="28"/>
        </w:rPr>
        <w:t>задачи</w:t>
      </w:r>
      <w:r w:rsidR="009115B6" w:rsidRPr="009115B6">
        <w:rPr>
          <w:rFonts w:ascii="Times New Roman" w:eastAsia="Times New Roman" w:hAnsi="Times New Roman" w:cs="Times New Roman"/>
          <w:bCs/>
          <w:sz w:val="28"/>
          <w:szCs w:val="28"/>
        </w:rPr>
        <w:t>:</w:t>
      </w:r>
    </w:p>
    <w:p w:rsidR="00233AEA" w:rsidRDefault="009115B6" w:rsidP="009115B6">
      <w:pPr>
        <w:spacing w:after="0" w:line="360" w:lineRule="auto"/>
        <w:ind w:firstLine="709"/>
        <w:jc w:val="both"/>
        <w:rPr>
          <w:rFonts w:ascii="Times New Roman" w:eastAsia="Times New Roman" w:hAnsi="Times New Roman" w:cs="Times New Roman"/>
          <w:bCs/>
          <w:sz w:val="28"/>
          <w:szCs w:val="28"/>
        </w:rPr>
      </w:pPr>
      <w:r w:rsidRPr="009115B6">
        <w:rPr>
          <w:rFonts w:ascii="Times New Roman" w:eastAsia="Times New Roman" w:hAnsi="Times New Roman" w:cs="Times New Roman"/>
          <w:bCs/>
          <w:sz w:val="28"/>
          <w:szCs w:val="28"/>
        </w:rPr>
        <w:t>1</w:t>
      </w:r>
      <w:r w:rsidR="002047D0">
        <w:rPr>
          <w:rFonts w:ascii="Times New Roman" w:eastAsia="Times New Roman" w:hAnsi="Times New Roman" w:cs="Times New Roman"/>
          <w:bCs/>
          <w:sz w:val="28"/>
          <w:szCs w:val="28"/>
        </w:rPr>
        <w:t>)</w:t>
      </w:r>
      <w:r w:rsidRPr="009115B6">
        <w:rPr>
          <w:rFonts w:ascii="Times New Roman" w:eastAsia="Times New Roman" w:hAnsi="Times New Roman" w:cs="Times New Roman"/>
          <w:bCs/>
          <w:sz w:val="28"/>
          <w:szCs w:val="28"/>
        </w:rPr>
        <w:t xml:space="preserve"> </w:t>
      </w:r>
      <w:r w:rsidR="00233AEA">
        <w:rPr>
          <w:rFonts w:ascii="Times New Roman" w:eastAsia="Times New Roman" w:hAnsi="Times New Roman" w:cs="Times New Roman"/>
          <w:bCs/>
          <w:sz w:val="28"/>
          <w:szCs w:val="28"/>
        </w:rPr>
        <w:t>Рассмотреть основные подходы к определению понятия «электоральное поведение»;</w:t>
      </w:r>
    </w:p>
    <w:p w:rsidR="009115B6" w:rsidRPr="009115B6" w:rsidRDefault="00233AEA" w:rsidP="009115B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9115B6" w:rsidRPr="009115B6">
        <w:rPr>
          <w:rFonts w:ascii="Times New Roman" w:eastAsia="Times New Roman" w:hAnsi="Times New Roman" w:cs="Times New Roman"/>
          <w:bCs/>
          <w:sz w:val="28"/>
          <w:szCs w:val="28"/>
        </w:rPr>
        <w:t>Охарактеризовать основные теоретико-методологические подходы</w:t>
      </w:r>
      <w:r w:rsidR="002047D0">
        <w:rPr>
          <w:rFonts w:ascii="Times New Roman" w:eastAsia="Times New Roman" w:hAnsi="Times New Roman" w:cs="Times New Roman"/>
          <w:bCs/>
          <w:sz w:val="28"/>
          <w:szCs w:val="28"/>
        </w:rPr>
        <w:t xml:space="preserve"> </w:t>
      </w:r>
      <w:r w:rsidR="009115B6" w:rsidRPr="009115B6">
        <w:rPr>
          <w:rFonts w:ascii="Times New Roman" w:eastAsia="Times New Roman" w:hAnsi="Times New Roman" w:cs="Times New Roman"/>
          <w:bCs/>
          <w:sz w:val="28"/>
          <w:szCs w:val="28"/>
        </w:rPr>
        <w:t>к изучению электорального поведения граждан</w:t>
      </w:r>
      <w:r w:rsidR="002047D0">
        <w:rPr>
          <w:rFonts w:ascii="Times New Roman" w:eastAsia="Times New Roman" w:hAnsi="Times New Roman" w:cs="Times New Roman"/>
          <w:bCs/>
          <w:sz w:val="28"/>
          <w:szCs w:val="28"/>
        </w:rPr>
        <w:t>, предложенные зарубежными исследователями, в частности социологический, социально-психологический, коммуникативный и теорию рационального выбора</w:t>
      </w:r>
      <w:r w:rsidR="009115B6" w:rsidRPr="009115B6">
        <w:rPr>
          <w:rFonts w:ascii="Times New Roman" w:eastAsia="Times New Roman" w:hAnsi="Times New Roman" w:cs="Times New Roman"/>
          <w:bCs/>
          <w:sz w:val="28"/>
          <w:szCs w:val="28"/>
        </w:rPr>
        <w:t>;</w:t>
      </w:r>
    </w:p>
    <w:p w:rsidR="009115B6" w:rsidRPr="009115B6" w:rsidRDefault="00233AEA" w:rsidP="009115B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2047D0">
        <w:rPr>
          <w:rFonts w:ascii="Times New Roman" w:eastAsia="Times New Roman" w:hAnsi="Times New Roman" w:cs="Times New Roman"/>
          <w:bCs/>
          <w:sz w:val="28"/>
          <w:szCs w:val="28"/>
        </w:rPr>
        <w:t>)</w:t>
      </w:r>
      <w:r w:rsidR="009115B6" w:rsidRPr="009115B6">
        <w:rPr>
          <w:rFonts w:ascii="Times New Roman" w:eastAsia="Times New Roman" w:hAnsi="Times New Roman" w:cs="Times New Roman"/>
          <w:bCs/>
          <w:sz w:val="28"/>
          <w:szCs w:val="28"/>
        </w:rPr>
        <w:t xml:space="preserve"> Изучить </w:t>
      </w:r>
      <w:r w:rsidR="002047D0">
        <w:rPr>
          <w:rFonts w:ascii="Times New Roman" w:eastAsia="Times New Roman" w:hAnsi="Times New Roman" w:cs="Times New Roman"/>
          <w:bCs/>
          <w:sz w:val="28"/>
          <w:szCs w:val="28"/>
        </w:rPr>
        <w:t>существующие способы применения</w:t>
      </w:r>
      <w:r w:rsidR="009115B6" w:rsidRPr="009115B6">
        <w:rPr>
          <w:rFonts w:ascii="Times New Roman" w:eastAsia="Times New Roman" w:hAnsi="Times New Roman" w:cs="Times New Roman"/>
          <w:bCs/>
          <w:sz w:val="28"/>
          <w:szCs w:val="28"/>
        </w:rPr>
        <w:t xml:space="preserve"> </w:t>
      </w:r>
      <w:r w:rsidR="002047D0">
        <w:rPr>
          <w:rFonts w:ascii="Times New Roman" w:eastAsia="Times New Roman" w:hAnsi="Times New Roman" w:cs="Times New Roman"/>
          <w:bCs/>
          <w:sz w:val="28"/>
          <w:szCs w:val="28"/>
        </w:rPr>
        <w:t>зарубежных</w:t>
      </w:r>
      <w:r w:rsidR="009115B6" w:rsidRPr="009115B6">
        <w:rPr>
          <w:rFonts w:ascii="Times New Roman" w:eastAsia="Times New Roman" w:hAnsi="Times New Roman" w:cs="Times New Roman"/>
          <w:bCs/>
          <w:sz w:val="28"/>
          <w:szCs w:val="28"/>
        </w:rPr>
        <w:t xml:space="preserve"> теорий </w:t>
      </w:r>
      <w:r w:rsidR="002047D0">
        <w:rPr>
          <w:rFonts w:ascii="Times New Roman" w:eastAsia="Times New Roman" w:hAnsi="Times New Roman" w:cs="Times New Roman"/>
          <w:bCs/>
          <w:sz w:val="28"/>
          <w:szCs w:val="28"/>
        </w:rPr>
        <w:t>к</w:t>
      </w:r>
      <w:r w:rsidR="009115B6" w:rsidRPr="009115B6">
        <w:rPr>
          <w:rFonts w:ascii="Times New Roman" w:eastAsia="Times New Roman" w:hAnsi="Times New Roman" w:cs="Times New Roman"/>
          <w:bCs/>
          <w:sz w:val="28"/>
          <w:szCs w:val="28"/>
        </w:rPr>
        <w:t xml:space="preserve"> </w:t>
      </w:r>
      <w:r w:rsidR="002047D0">
        <w:rPr>
          <w:rFonts w:ascii="Times New Roman" w:eastAsia="Times New Roman" w:hAnsi="Times New Roman" w:cs="Times New Roman"/>
          <w:bCs/>
          <w:sz w:val="28"/>
          <w:szCs w:val="28"/>
        </w:rPr>
        <w:t>электоральной ситуации в России, а также новые теоретические концепции, предложенные отечественными исследователями, занимающимися данной проблематикой</w:t>
      </w:r>
      <w:r w:rsidR="009115B6" w:rsidRPr="009115B6">
        <w:rPr>
          <w:rFonts w:ascii="Times New Roman" w:eastAsia="Times New Roman" w:hAnsi="Times New Roman" w:cs="Times New Roman"/>
          <w:bCs/>
          <w:sz w:val="28"/>
          <w:szCs w:val="28"/>
        </w:rPr>
        <w:t>;</w:t>
      </w:r>
    </w:p>
    <w:p w:rsidR="009115B6" w:rsidRPr="009115B6" w:rsidRDefault="00233AEA" w:rsidP="009115B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2047D0">
        <w:rPr>
          <w:rFonts w:ascii="Times New Roman" w:eastAsia="Times New Roman" w:hAnsi="Times New Roman" w:cs="Times New Roman"/>
          <w:bCs/>
          <w:sz w:val="28"/>
          <w:szCs w:val="28"/>
        </w:rPr>
        <w:t>)</w:t>
      </w:r>
      <w:r w:rsidR="009115B6" w:rsidRPr="009115B6">
        <w:rPr>
          <w:rFonts w:ascii="Times New Roman" w:eastAsia="Times New Roman" w:hAnsi="Times New Roman" w:cs="Times New Roman"/>
          <w:bCs/>
          <w:sz w:val="28"/>
          <w:szCs w:val="28"/>
        </w:rPr>
        <w:t xml:space="preserve"> </w:t>
      </w:r>
      <w:r w:rsidR="002047D0" w:rsidRPr="009115B6">
        <w:rPr>
          <w:rFonts w:ascii="Times New Roman" w:eastAsia="Times New Roman" w:hAnsi="Times New Roman" w:cs="Times New Roman"/>
          <w:bCs/>
          <w:sz w:val="28"/>
          <w:szCs w:val="28"/>
        </w:rPr>
        <w:t xml:space="preserve">Выявить динамику изменения электорального поведения российских граждан на </w:t>
      </w:r>
      <w:r w:rsidR="002047D0">
        <w:rPr>
          <w:rFonts w:ascii="Times New Roman" w:eastAsia="Times New Roman" w:hAnsi="Times New Roman" w:cs="Times New Roman"/>
          <w:bCs/>
          <w:sz w:val="28"/>
          <w:szCs w:val="28"/>
        </w:rPr>
        <w:t xml:space="preserve">протяжении всех </w:t>
      </w:r>
      <w:r w:rsidR="002047D0" w:rsidRPr="009115B6">
        <w:rPr>
          <w:rFonts w:ascii="Times New Roman" w:eastAsia="Times New Roman" w:hAnsi="Times New Roman" w:cs="Times New Roman"/>
          <w:bCs/>
          <w:sz w:val="28"/>
          <w:szCs w:val="28"/>
        </w:rPr>
        <w:t>выбор</w:t>
      </w:r>
      <w:r w:rsidR="002047D0">
        <w:rPr>
          <w:rFonts w:ascii="Times New Roman" w:eastAsia="Times New Roman" w:hAnsi="Times New Roman" w:cs="Times New Roman"/>
          <w:bCs/>
          <w:sz w:val="28"/>
          <w:szCs w:val="28"/>
        </w:rPr>
        <w:t xml:space="preserve">ов </w:t>
      </w:r>
      <w:r w:rsidR="002047D0" w:rsidRPr="009115B6">
        <w:rPr>
          <w:rFonts w:ascii="Times New Roman" w:eastAsia="Times New Roman" w:hAnsi="Times New Roman" w:cs="Times New Roman"/>
          <w:bCs/>
          <w:sz w:val="28"/>
          <w:szCs w:val="28"/>
        </w:rPr>
        <w:t xml:space="preserve">в Государственную </w:t>
      </w:r>
      <w:r w:rsidR="002047D0">
        <w:rPr>
          <w:rFonts w:ascii="Times New Roman" w:eastAsia="Times New Roman" w:hAnsi="Times New Roman" w:cs="Times New Roman"/>
          <w:bCs/>
          <w:sz w:val="28"/>
          <w:szCs w:val="28"/>
        </w:rPr>
        <w:t>д</w:t>
      </w:r>
      <w:r w:rsidR="002047D0" w:rsidRPr="009115B6">
        <w:rPr>
          <w:rFonts w:ascii="Times New Roman" w:eastAsia="Times New Roman" w:hAnsi="Times New Roman" w:cs="Times New Roman"/>
          <w:bCs/>
          <w:sz w:val="28"/>
          <w:szCs w:val="28"/>
        </w:rPr>
        <w:t>уму</w:t>
      </w:r>
      <w:r w:rsidR="002047D0">
        <w:rPr>
          <w:rFonts w:ascii="Times New Roman" w:eastAsia="Times New Roman" w:hAnsi="Times New Roman" w:cs="Times New Roman"/>
          <w:bCs/>
          <w:sz w:val="28"/>
          <w:szCs w:val="28"/>
        </w:rPr>
        <w:t xml:space="preserve"> (с 1993 по 2021 гг.)</w:t>
      </w:r>
      <w:r w:rsidR="009115B6" w:rsidRPr="009115B6">
        <w:rPr>
          <w:rFonts w:ascii="Times New Roman" w:eastAsia="Times New Roman" w:hAnsi="Times New Roman" w:cs="Times New Roman"/>
          <w:bCs/>
          <w:sz w:val="28"/>
          <w:szCs w:val="28"/>
        </w:rPr>
        <w:t>;</w:t>
      </w:r>
    </w:p>
    <w:p w:rsidR="009115B6" w:rsidRDefault="00233AEA" w:rsidP="009115B6">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2047D0">
        <w:rPr>
          <w:rFonts w:ascii="Times New Roman" w:eastAsia="Times New Roman" w:hAnsi="Times New Roman" w:cs="Times New Roman"/>
          <w:bCs/>
          <w:sz w:val="28"/>
          <w:szCs w:val="28"/>
        </w:rPr>
        <w:t xml:space="preserve">) </w:t>
      </w:r>
      <w:r w:rsidR="002047D0" w:rsidRPr="009115B6">
        <w:rPr>
          <w:rFonts w:ascii="Times New Roman" w:eastAsia="Times New Roman" w:hAnsi="Times New Roman" w:cs="Times New Roman"/>
          <w:bCs/>
          <w:sz w:val="28"/>
          <w:szCs w:val="28"/>
        </w:rPr>
        <w:t>Проанализировать факторы, формирующие электоральное поведение российских избирателей</w:t>
      </w:r>
      <w:r w:rsidR="002047D0">
        <w:rPr>
          <w:rFonts w:ascii="Times New Roman" w:eastAsia="Times New Roman" w:hAnsi="Times New Roman" w:cs="Times New Roman"/>
          <w:bCs/>
          <w:sz w:val="28"/>
          <w:szCs w:val="28"/>
        </w:rPr>
        <w:t>, по итогам проведен</w:t>
      </w:r>
      <w:r w:rsidR="009F0B8D">
        <w:rPr>
          <w:rFonts w:ascii="Times New Roman" w:eastAsia="Times New Roman" w:hAnsi="Times New Roman" w:cs="Times New Roman"/>
          <w:bCs/>
          <w:sz w:val="28"/>
          <w:szCs w:val="28"/>
        </w:rPr>
        <w:t>ного эмпирического исследования в виде анкетного опроса.</w:t>
      </w:r>
    </w:p>
    <w:p w:rsidR="00973C6F" w:rsidRDefault="001957DE" w:rsidP="00973C6F">
      <w:pPr>
        <w:spacing w:after="0" w:line="360" w:lineRule="auto"/>
        <w:ind w:firstLine="709"/>
        <w:jc w:val="both"/>
        <w:rPr>
          <w:rFonts w:ascii="Times New Roman" w:eastAsia="Times New Roman" w:hAnsi="Times New Roman" w:cs="Times New Roman"/>
          <w:bCs/>
          <w:sz w:val="28"/>
          <w:szCs w:val="28"/>
        </w:rPr>
      </w:pPr>
      <w:r w:rsidRPr="00973C6F">
        <w:rPr>
          <w:rFonts w:ascii="Times New Roman" w:eastAsia="Times New Roman" w:hAnsi="Times New Roman" w:cs="Times New Roman"/>
          <w:b/>
          <w:bCs/>
          <w:sz w:val="28"/>
          <w:szCs w:val="28"/>
        </w:rPr>
        <w:t>Теоретическую базу</w:t>
      </w:r>
      <w:r>
        <w:rPr>
          <w:rFonts w:ascii="Times New Roman" w:eastAsia="Times New Roman" w:hAnsi="Times New Roman" w:cs="Times New Roman"/>
          <w:bCs/>
          <w:sz w:val="28"/>
          <w:szCs w:val="28"/>
        </w:rPr>
        <w:t xml:space="preserve"> </w:t>
      </w:r>
      <w:r w:rsidR="00973C6F">
        <w:rPr>
          <w:rFonts w:ascii="Times New Roman" w:eastAsia="Times New Roman" w:hAnsi="Times New Roman" w:cs="Times New Roman"/>
          <w:bCs/>
          <w:sz w:val="28"/>
          <w:szCs w:val="28"/>
        </w:rPr>
        <w:t>магистерской диссертации</w:t>
      </w:r>
      <w:r>
        <w:rPr>
          <w:rFonts w:ascii="Times New Roman" w:eastAsia="Times New Roman" w:hAnsi="Times New Roman" w:cs="Times New Roman"/>
          <w:bCs/>
          <w:sz w:val="28"/>
          <w:szCs w:val="28"/>
        </w:rPr>
        <w:t xml:space="preserve"> составили положения и выводы отечественных и зарубежных исследователей, </w:t>
      </w:r>
      <w:r w:rsidR="00973C6F">
        <w:rPr>
          <w:rFonts w:ascii="Times New Roman" w:eastAsia="Times New Roman" w:hAnsi="Times New Roman" w:cs="Times New Roman"/>
          <w:bCs/>
          <w:sz w:val="28"/>
          <w:szCs w:val="28"/>
        </w:rPr>
        <w:t>рассматривающих проблемы</w:t>
      </w:r>
      <w:r w:rsidR="001B3C60">
        <w:rPr>
          <w:rFonts w:ascii="Times New Roman" w:eastAsia="Times New Roman" w:hAnsi="Times New Roman" w:cs="Times New Roman"/>
          <w:bCs/>
          <w:sz w:val="28"/>
          <w:szCs w:val="28"/>
        </w:rPr>
        <w:t>, связанны</w:t>
      </w:r>
      <w:r w:rsidR="00973C6F">
        <w:rPr>
          <w:rFonts w:ascii="Times New Roman" w:eastAsia="Times New Roman" w:hAnsi="Times New Roman" w:cs="Times New Roman"/>
          <w:bCs/>
          <w:sz w:val="28"/>
          <w:szCs w:val="28"/>
        </w:rPr>
        <w:t>е</w:t>
      </w:r>
      <w:r w:rsidR="001B3C60">
        <w:rPr>
          <w:rFonts w:ascii="Times New Roman" w:eastAsia="Times New Roman" w:hAnsi="Times New Roman" w:cs="Times New Roman"/>
          <w:bCs/>
          <w:sz w:val="28"/>
          <w:szCs w:val="28"/>
        </w:rPr>
        <w:t xml:space="preserve"> с электоральным поведением граждан, их политическими предпочтениями, установками и ориентациями, а также мотивами голосования на выборах. </w:t>
      </w:r>
      <w:r w:rsidR="00973C6F">
        <w:rPr>
          <w:rFonts w:ascii="Times New Roman" w:eastAsia="Times New Roman" w:hAnsi="Times New Roman" w:cs="Times New Roman"/>
          <w:bCs/>
          <w:sz w:val="28"/>
          <w:szCs w:val="28"/>
        </w:rPr>
        <w:t xml:space="preserve">В работе использованы следующие </w:t>
      </w:r>
      <w:r w:rsidR="009F0B8D" w:rsidRPr="009F0B8D">
        <w:rPr>
          <w:rFonts w:ascii="Times New Roman" w:eastAsia="Times New Roman" w:hAnsi="Times New Roman" w:cs="Times New Roman"/>
          <w:bCs/>
          <w:sz w:val="28"/>
          <w:szCs w:val="28"/>
        </w:rPr>
        <w:t xml:space="preserve">теоретико-методологические подходы: </w:t>
      </w:r>
      <w:r w:rsidR="00973C6F">
        <w:rPr>
          <w:rFonts w:ascii="Times New Roman" w:eastAsia="Times New Roman" w:hAnsi="Times New Roman" w:cs="Times New Roman"/>
          <w:bCs/>
          <w:sz w:val="28"/>
          <w:szCs w:val="28"/>
        </w:rPr>
        <w:t>социологический, социально-психологический, коммуникативный и теория рационального выбора.</w:t>
      </w:r>
    </w:p>
    <w:p w:rsidR="009F0B8D" w:rsidRDefault="00973C6F" w:rsidP="00973C6F">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ходе исследования автор опирался на такие </w:t>
      </w:r>
      <w:r w:rsidR="009F0B8D" w:rsidRPr="009F0B8D">
        <w:rPr>
          <w:rFonts w:ascii="Times New Roman" w:eastAsia="Times New Roman" w:hAnsi="Times New Roman" w:cs="Times New Roman"/>
          <w:bCs/>
          <w:sz w:val="28"/>
          <w:szCs w:val="28"/>
        </w:rPr>
        <w:t>общенаучны</w:t>
      </w:r>
      <w:r>
        <w:rPr>
          <w:rFonts w:ascii="Times New Roman" w:eastAsia="Times New Roman" w:hAnsi="Times New Roman" w:cs="Times New Roman"/>
          <w:bCs/>
          <w:sz w:val="28"/>
          <w:szCs w:val="28"/>
        </w:rPr>
        <w:t>е</w:t>
      </w:r>
      <w:r w:rsidR="009F0B8D" w:rsidRPr="009F0B8D">
        <w:rPr>
          <w:rFonts w:ascii="Times New Roman" w:eastAsia="Times New Roman" w:hAnsi="Times New Roman" w:cs="Times New Roman"/>
          <w:bCs/>
          <w:sz w:val="28"/>
          <w:szCs w:val="28"/>
        </w:rPr>
        <w:t xml:space="preserve"> </w:t>
      </w:r>
      <w:r w:rsidR="009F0B8D" w:rsidRPr="00973C6F">
        <w:rPr>
          <w:rFonts w:ascii="Times New Roman" w:eastAsia="Times New Roman" w:hAnsi="Times New Roman" w:cs="Times New Roman"/>
          <w:b/>
          <w:bCs/>
          <w:sz w:val="28"/>
          <w:szCs w:val="28"/>
        </w:rPr>
        <w:t>метод</w:t>
      </w:r>
      <w:r w:rsidRPr="00973C6F">
        <w:rPr>
          <w:rFonts w:ascii="Times New Roman" w:eastAsia="Times New Roman" w:hAnsi="Times New Roman" w:cs="Times New Roman"/>
          <w:b/>
          <w:bCs/>
          <w:sz w:val="28"/>
          <w:szCs w:val="28"/>
        </w:rPr>
        <w:t>ы</w:t>
      </w:r>
      <w:r>
        <w:rPr>
          <w:rFonts w:ascii="Times New Roman" w:eastAsia="Times New Roman" w:hAnsi="Times New Roman" w:cs="Times New Roman"/>
          <w:bCs/>
          <w:sz w:val="28"/>
          <w:szCs w:val="28"/>
        </w:rPr>
        <w:t xml:space="preserve">, как описание и сравнительный анализ, позволивший выявить сходства и различия между теоретическими концепциями электорального поведения, а также рассмотреть детерминанты политического участия россиян в </w:t>
      </w:r>
      <w:r>
        <w:rPr>
          <w:rFonts w:ascii="Times New Roman" w:eastAsia="Times New Roman" w:hAnsi="Times New Roman" w:cs="Times New Roman"/>
          <w:bCs/>
          <w:sz w:val="28"/>
          <w:szCs w:val="28"/>
        </w:rPr>
        <w:lastRenderedPageBreak/>
        <w:t>динамике</w:t>
      </w:r>
      <w:r w:rsidR="009F0B8D" w:rsidRPr="009F0B8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Кроме того, в</w:t>
      </w:r>
      <w:r w:rsidR="009F0B8D" w:rsidRPr="009F0B8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работе</w:t>
      </w:r>
      <w:r w:rsidR="009F0B8D" w:rsidRPr="009F0B8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нами </w:t>
      </w:r>
      <w:r w:rsidR="009F0B8D" w:rsidRPr="009F0B8D">
        <w:rPr>
          <w:rFonts w:ascii="Times New Roman" w:eastAsia="Times New Roman" w:hAnsi="Times New Roman" w:cs="Times New Roman"/>
          <w:bCs/>
          <w:sz w:val="28"/>
          <w:szCs w:val="28"/>
        </w:rPr>
        <w:t>были применены следующие методы конкретно-социологических исследований: опрос</w:t>
      </w:r>
      <w:r>
        <w:rPr>
          <w:rFonts w:ascii="Times New Roman" w:eastAsia="Times New Roman" w:hAnsi="Times New Roman" w:cs="Times New Roman"/>
          <w:bCs/>
          <w:sz w:val="28"/>
          <w:szCs w:val="28"/>
        </w:rPr>
        <w:t xml:space="preserve"> и</w:t>
      </w:r>
      <w:r w:rsidR="009F0B8D" w:rsidRPr="009F0B8D">
        <w:rPr>
          <w:rFonts w:ascii="Times New Roman" w:eastAsia="Times New Roman" w:hAnsi="Times New Roman" w:cs="Times New Roman"/>
          <w:bCs/>
          <w:sz w:val="28"/>
          <w:szCs w:val="28"/>
        </w:rPr>
        <w:t xml:space="preserve"> вторичный анализ данных. При анализе эмпирических данных применялись пакеты статистической обработки EXEL.</w:t>
      </w:r>
    </w:p>
    <w:p w:rsidR="00973C6F" w:rsidRDefault="005F10F7" w:rsidP="00973C6F">
      <w:pPr>
        <w:spacing w:after="0" w:line="360" w:lineRule="auto"/>
        <w:ind w:firstLine="709"/>
        <w:jc w:val="both"/>
        <w:rPr>
          <w:rFonts w:ascii="Times New Roman" w:eastAsia="Times New Roman" w:hAnsi="Times New Roman" w:cs="Times New Roman"/>
          <w:bCs/>
          <w:sz w:val="28"/>
          <w:szCs w:val="28"/>
        </w:rPr>
      </w:pPr>
      <w:r w:rsidRPr="005F10F7">
        <w:rPr>
          <w:rFonts w:ascii="Times New Roman" w:eastAsia="Times New Roman" w:hAnsi="Times New Roman" w:cs="Times New Roman"/>
          <w:b/>
          <w:bCs/>
          <w:sz w:val="28"/>
          <w:szCs w:val="28"/>
        </w:rPr>
        <w:t>Эмпирическую базу</w:t>
      </w:r>
      <w:r>
        <w:rPr>
          <w:rFonts w:ascii="Times New Roman" w:eastAsia="Times New Roman" w:hAnsi="Times New Roman" w:cs="Times New Roman"/>
          <w:bCs/>
          <w:sz w:val="28"/>
          <w:szCs w:val="28"/>
        </w:rPr>
        <w:t xml:space="preserve"> исследования составили результаты социологического опроса, п</w:t>
      </w:r>
      <w:r w:rsidR="00A463AB">
        <w:rPr>
          <w:rFonts w:ascii="Times New Roman" w:eastAsia="Times New Roman" w:hAnsi="Times New Roman" w:cs="Times New Roman"/>
          <w:bCs/>
          <w:sz w:val="28"/>
          <w:szCs w:val="28"/>
        </w:rPr>
        <w:t>р</w:t>
      </w:r>
      <w:r>
        <w:rPr>
          <w:rFonts w:ascii="Times New Roman" w:eastAsia="Times New Roman" w:hAnsi="Times New Roman" w:cs="Times New Roman"/>
          <w:bCs/>
          <w:sz w:val="28"/>
          <w:szCs w:val="28"/>
        </w:rPr>
        <w:t xml:space="preserve">оведенного в виде анкеты. Объем выборочной совокупности составил 100 человек. </w:t>
      </w:r>
      <w:r>
        <w:rPr>
          <w:rFonts w:ascii="Times New Roman" w:hAnsi="Times New Roman" w:cs="Times New Roman"/>
          <w:sz w:val="28"/>
          <w:szCs w:val="24"/>
        </w:rPr>
        <w:t xml:space="preserve">Респонденты отбирались по трехмерному квотному признаку: </w:t>
      </w:r>
      <w:r w:rsidRPr="005F10F7">
        <w:rPr>
          <w:rFonts w:ascii="Times New Roman" w:eastAsia="Times New Roman" w:hAnsi="Times New Roman" w:cs="Times New Roman"/>
          <w:bCs/>
          <w:sz w:val="28"/>
          <w:szCs w:val="28"/>
        </w:rPr>
        <w:t>возраст</w:t>
      </w:r>
      <w:r>
        <w:rPr>
          <w:rFonts w:ascii="Times New Roman" w:eastAsia="Times New Roman" w:hAnsi="Times New Roman" w:cs="Times New Roman"/>
          <w:bCs/>
          <w:sz w:val="28"/>
          <w:szCs w:val="28"/>
        </w:rPr>
        <w:t>у</w:t>
      </w:r>
      <w:r w:rsidRPr="005F10F7">
        <w:rPr>
          <w:rFonts w:ascii="Times New Roman" w:eastAsia="Times New Roman" w:hAnsi="Times New Roman" w:cs="Times New Roman"/>
          <w:bCs/>
          <w:sz w:val="28"/>
          <w:szCs w:val="28"/>
        </w:rPr>
        <w:t>, пол</w:t>
      </w:r>
      <w:r>
        <w:rPr>
          <w:rFonts w:ascii="Times New Roman" w:eastAsia="Times New Roman" w:hAnsi="Times New Roman" w:cs="Times New Roman"/>
          <w:bCs/>
          <w:sz w:val="28"/>
          <w:szCs w:val="28"/>
        </w:rPr>
        <w:t>у</w:t>
      </w:r>
      <w:r w:rsidRPr="005F10F7">
        <w:rPr>
          <w:rFonts w:ascii="Times New Roman" w:eastAsia="Times New Roman" w:hAnsi="Times New Roman" w:cs="Times New Roman"/>
          <w:bCs/>
          <w:sz w:val="28"/>
          <w:szCs w:val="28"/>
        </w:rPr>
        <w:t xml:space="preserve"> и уровн</w:t>
      </w:r>
      <w:r>
        <w:rPr>
          <w:rFonts w:ascii="Times New Roman" w:eastAsia="Times New Roman" w:hAnsi="Times New Roman" w:cs="Times New Roman"/>
          <w:bCs/>
          <w:sz w:val="28"/>
          <w:szCs w:val="28"/>
        </w:rPr>
        <w:t>ю</w:t>
      </w:r>
      <w:r w:rsidRPr="005F10F7">
        <w:rPr>
          <w:rFonts w:ascii="Times New Roman" w:eastAsia="Times New Roman" w:hAnsi="Times New Roman" w:cs="Times New Roman"/>
          <w:bCs/>
          <w:sz w:val="28"/>
          <w:szCs w:val="28"/>
        </w:rPr>
        <w:t xml:space="preserve"> образования. Для комплексного анализа </w:t>
      </w:r>
      <w:r>
        <w:rPr>
          <w:rFonts w:ascii="Times New Roman" w:eastAsia="Times New Roman" w:hAnsi="Times New Roman" w:cs="Times New Roman"/>
          <w:bCs/>
          <w:sz w:val="28"/>
          <w:szCs w:val="28"/>
        </w:rPr>
        <w:t>проблемы исследования также</w:t>
      </w:r>
      <w:r w:rsidRPr="005F10F7">
        <w:rPr>
          <w:rFonts w:ascii="Times New Roman" w:eastAsia="Times New Roman" w:hAnsi="Times New Roman" w:cs="Times New Roman"/>
          <w:bCs/>
          <w:sz w:val="28"/>
          <w:szCs w:val="28"/>
        </w:rPr>
        <w:t xml:space="preserve"> использовались опросы информационных </w:t>
      </w:r>
      <w:r>
        <w:rPr>
          <w:rFonts w:ascii="Times New Roman" w:eastAsia="Times New Roman" w:hAnsi="Times New Roman" w:cs="Times New Roman"/>
          <w:bCs/>
          <w:sz w:val="28"/>
          <w:szCs w:val="28"/>
        </w:rPr>
        <w:t>социологических служб</w:t>
      </w:r>
      <w:r w:rsidRPr="005F10F7">
        <w:rPr>
          <w:rFonts w:ascii="Times New Roman" w:eastAsia="Times New Roman" w:hAnsi="Times New Roman" w:cs="Times New Roman"/>
          <w:bCs/>
          <w:sz w:val="28"/>
          <w:szCs w:val="28"/>
        </w:rPr>
        <w:t xml:space="preserve"> ВЦИОМ</w:t>
      </w:r>
      <w:r>
        <w:rPr>
          <w:rFonts w:ascii="Times New Roman" w:eastAsia="Times New Roman" w:hAnsi="Times New Roman" w:cs="Times New Roman"/>
          <w:bCs/>
          <w:sz w:val="28"/>
          <w:szCs w:val="28"/>
        </w:rPr>
        <w:t xml:space="preserve"> и ФОМ</w:t>
      </w:r>
      <w:r w:rsidRPr="005F10F7">
        <w:rPr>
          <w:rFonts w:ascii="Times New Roman" w:eastAsia="Times New Roman" w:hAnsi="Times New Roman" w:cs="Times New Roman"/>
          <w:bCs/>
          <w:sz w:val="28"/>
          <w:szCs w:val="28"/>
        </w:rPr>
        <w:t xml:space="preserve">, привлекались данные </w:t>
      </w:r>
      <w:r>
        <w:rPr>
          <w:rFonts w:ascii="Times New Roman" w:eastAsia="Times New Roman" w:hAnsi="Times New Roman" w:cs="Times New Roman"/>
          <w:bCs/>
          <w:sz w:val="28"/>
          <w:szCs w:val="28"/>
        </w:rPr>
        <w:t>Федеральной службы государственной статистики (Росстат) и Центральной избирательной комиссии РФ (ЦИК)</w:t>
      </w:r>
      <w:r w:rsidRPr="005F10F7">
        <w:rPr>
          <w:rFonts w:ascii="Times New Roman" w:eastAsia="Times New Roman" w:hAnsi="Times New Roman" w:cs="Times New Roman"/>
          <w:bCs/>
          <w:sz w:val="28"/>
          <w:szCs w:val="28"/>
        </w:rPr>
        <w:t>.</w:t>
      </w:r>
    </w:p>
    <w:p w:rsidR="008E2BB8" w:rsidRDefault="005F10F7" w:rsidP="004150FE">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Проблематикой электорального поведения граждан занимались многие о</w:t>
      </w:r>
      <w:r w:rsidR="004150FE">
        <w:rPr>
          <w:rFonts w:ascii="Times New Roman" w:eastAsia="Times New Roman" w:hAnsi="Times New Roman" w:cs="Times New Roman"/>
          <w:bCs/>
          <w:sz w:val="28"/>
          <w:szCs w:val="28"/>
        </w:rPr>
        <w:t xml:space="preserve">течественные и зарубежные ученые, однако </w:t>
      </w:r>
      <w:r w:rsidR="004150FE" w:rsidRPr="004150FE">
        <w:rPr>
          <w:rFonts w:ascii="Times New Roman" w:eastAsia="Times New Roman" w:hAnsi="Times New Roman" w:cs="Times New Roman"/>
          <w:bCs/>
          <w:sz w:val="28"/>
          <w:szCs w:val="28"/>
        </w:rPr>
        <w:t xml:space="preserve">основные </w:t>
      </w:r>
      <w:r w:rsidR="004150FE">
        <w:rPr>
          <w:rFonts w:ascii="Times New Roman" w:eastAsia="Times New Roman" w:hAnsi="Times New Roman" w:cs="Times New Roman"/>
          <w:bCs/>
          <w:sz w:val="28"/>
          <w:szCs w:val="28"/>
        </w:rPr>
        <w:t>теоретические концепции</w:t>
      </w:r>
      <w:r w:rsidR="004150FE" w:rsidRPr="004150FE">
        <w:rPr>
          <w:rFonts w:ascii="Times New Roman" w:eastAsia="Times New Roman" w:hAnsi="Times New Roman" w:cs="Times New Roman"/>
          <w:bCs/>
          <w:sz w:val="28"/>
          <w:szCs w:val="28"/>
        </w:rPr>
        <w:t xml:space="preserve"> были </w:t>
      </w:r>
      <w:r w:rsidR="004150FE">
        <w:rPr>
          <w:rFonts w:ascii="Times New Roman" w:eastAsia="Times New Roman" w:hAnsi="Times New Roman" w:cs="Times New Roman"/>
          <w:bCs/>
          <w:sz w:val="28"/>
          <w:szCs w:val="28"/>
        </w:rPr>
        <w:t>сформулированы в первую очередь</w:t>
      </w:r>
      <w:r w:rsidR="004150FE" w:rsidRPr="004150FE">
        <w:rPr>
          <w:rFonts w:ascii="Times New Roman" w:eastAsia="Times New Roman" w:hAnsi="Times New Roman" w:cs="Times New Roman"/>
          <w:bCs/>
          <w:sz w:val="28"/>
          <w:szCs w:val="28"/>
        </w:rPr>
        <w:t xml:space="preserve"> зарубежными исследователями. </w:t>
      </w:r>
      <w:r w:rsidR="004150FE">
        <w:rPr>
          <w:rFonts w:ascii="Times New Roman" w:eastAsia="Times New Roman" w:hAnsi="Times New Roman" w:cs="Times New Roman"/>
          <w:bCs/>
          <w:sz w:val="28"/>
          <w:szCs w:val="28"/>
        </w:rPr>
        <w:t>Через призму социологического подхода электоральное поведение граждан рассматривается в трудах А. </w:t>
      </w:r>
      <w:r w:rsidR="004150FE" w:rsidRPr="004150FE">
        <w:rPr>
          <w:rFonts w:ascii="Times New Roman" w:eastAsia="Times New Roman" w:hAnsi="Times New Roman" w:cs="Times New Roman"/>
          <w:bCs/>
          <w:sz w:val="28"/>
          <w:szCs w:val="28"/>
        </w:rPr>
        <w:t>Зигфрид</w:t>
      </w:r>
      <w:r w:rsidR="004150FE">
        <w:rPr>
          <w:rFonts w:ascii="Times New Roman" w:eastAsia="Times New Roman" w:hAnsi="Times New Roman" w:cs="Times New Roman"/>
          <w:bCs/>
          <w:sz w:val="28"/>
          <w:szCs w:val="28"/>
        </w:rPr>
        <w:t>а</w:t>
      </w:r>
      <w:r w:rsidR="004150FE" w:rsidRPr="004150FE">
        <w:rPr>
          <w:rFonts w:ascii="Times New Roman" w:eastAsia="Times New Roman" w:hAnsi="Times New Roman" w:cs="Times New Roman"/>
          <w:bCs/>
          <w:sz w:val="28"/>
          <w:szCs w:val="28"/>
          <w:vertAlign w:val="superscript"/>
        </w:rPr>
        <w:footnoteReference w:id="2"/>
      </w:r>
      <w:r w:rsidR="004150FE" w:rsidRPr="004150FE">
        <w:rPr>
          <w:rFonts w:ascii="Times New Roman" w:eastAsia="Times New Roman" w:hAnsi="Times New Roman" w:cs="Times New Roman"/>
          <w:bCs/>
          <w:sz w:val="28"/>
          <w:szCs w:val="28"/>
        </w:rPr>
        <w:t>, исследовавш</w:t>
      </w:r>
      <w:r w:rsidR="004150FE">
        <w:rPr>
          <w:rFonts w:ascii="Times New Roman" w:eastAsia="Times New Roman" w:hAnsi="Times New Roman" w:cs="Times New Roman"/>
          <w:bCs/>
          <w:sz w:val="28"/>
          <w:szCs w:val="28"/>
        </w:rPr>
        <w:t>его</w:t>
      </w:r>
      <w:r w:rsidR="004150FE" w:rsidRPr="004150FE">
        <w:rPr>
          <w:rFonts w:ascii="Times New Roman" w:eastAsia="Times New Roman" w:hAnsi="Times New Roman" w:cs="Times New Roman"/>
          <w:bCs/>
          <w:sz w:val="28"/>
          <w:szCs w:val="28"/>
        </w:rPr>
        <w:t xml:space="preserve"> влияние природн</w:t>
      </w:r>
      <w:r w:rsidR="004150FE">
        <w:rPr>
          <w:rFonts w:ascii="Times New Roman" w:eastAsia="Times New Roman" w:hAnsi="Times New Roman" w:cs="Times New Roman"/>
          <w:bCs/>
          <w:sz w:val="28"/>
          <w:szCs w:val="28"/>
        </w:rPr>
        <w:t>о-географических</w:t>
      </w:r>
      <w:r w:rsidR="004150FE" w:rsidRPr="004150FE">
        <w:rPr>
          <w:rFonts w:ascii="Times New Roman" w:eastAsia="Times New Roman" w:hAnsi="Times New Roman" w:cs="Times New Roman"/>
          <w:bCs/>
          <w:sz w:val="28"/>
          <w:szCs w:val="28"/>
        </w:rPr>
        <w:t xml:space="preserve"> условий </w:t>
      </w:r>
      <w:r w:rsidR="004150FE">
        <w:rPr>
          <w:rFonts w:ascii="Times New Roman" w:eastAsia="Times New Roman" w:hAnsi="Times New Roman" w:cs="Times New Roman"/>
          <w:bCs/>
          <w:sz w:val="28"/>
          <w:szCs w:val="28"/>
        </w:rPr>
        <w:t xml:space="preserve">на </w:t>
      </w:r>
      <w:r w:rsidR="004150FE" w:rsidRPr="004150FE">
        <w:rPr>
          <w:rFonts w:ascii="Times New Roman" w:eastAsia="Times New Roman" w:hAnsi="Times New Roman" w:cs="Times New Roman"/>
          <w:bCs/>
          <w:sz w:val="28"/>
          <w:szCs w:val="28"/>
        </w:rPr>
        <w:t xml:space="preserve">политические решения избирателей, </w:t>
      </w:r>
      <w:r w:rsidR="004150FE">
        <w:rPr>
          <w:rFonts w:ascii="Times New Roman" w:eastAsia="Times New Roman" w:hAnsi="Times New Roman" w:cs="Times New Roman"/>
          <w:bCs/>
          <w:sz w:val="28"/>
          <w:szCs w:val="28"/>
        </w:rPr>
        <w:t>и П. </w:t>
      </w:r>
      <w:proofErr w:type="spellStart"/>
      <w:r w:rsidR="004150FE" w:rsidRPr="004150FE">
        <w:rPr>
          <w:rFonts w:ascii="Times New Roman" w:eastAsia="Times New Roman" w:hAnsi="Times New Roman" w:cs="Times New Roman"/>
          <w:bCs/>
          <w:sz w:val="28"/>
          <w:szCs w:val="28"/>
        </w:rPr>
        <w:t>Лаз</w:t>
      </w:r>
      <w:r w:rsidR="004150FE">
        <w:rPr>
          <w:rFonts w:ascii="Times New Roman" w:eastAsia="Times New Roman" w:hAnsi="Times New Roman" w:cs="Times New Roman"/>
          <w:bCs/>
          <w:sz w:val="28"/>
          <w:szCs w:val="28"/>
        </w:rPr>
        <w:t>а</w:t>
      </w:r>
      <w:r w:rsidR="004150FE" w:rsidRPr="004150FE">
        <w:rPr>
          <w:rFonts w:ascii="Times New Roman" w:eastAsia="Times New Roman" w:hAnsi="Times New Roman" w:cs="Times New Roman"/>
          <w:bCs/>
          <w:sz w:val="28"/>
          <w:szCs w:val="28"/>
        </w:rPr>
        <w:t>рсфельд</w:t>
      </w:r>
      <w:r w:rsidR="004150FE">
        <w:rPr>
          <w:rFonts w:ascii="Times New Roman" w:eastAsia="Times New Roman" w:hAnsi="Times New Roman" w:cs="Times New Roman"/>
          <w:bCs/>
          <w:sz w:val="28"/>
          <w:szCs w:val="28"/>
        </w:rPr>
        <w:t>а</w:t>
      </w:r>
      <w:proofErr w:type="spellEnd"/>
      <w:r w:rsidR="004150FE" w:rsidRPr="004150FE">
        <w:rPr>
          <w:rFonts w:ascii="Times New Roman" w:eastAsia="Times New Roman" w:hAnsi="Times New Roman" w:cs="Times New Roman"/>
          <w:bCs/>
          <w:sz w:val="28"/>
          <w:szCs w:val="28"/>
        </w:rPr>
        <w:t xml:space="preserve">, </w:t>
      </w:r>
      <w:r w:rsidR="004150FE">
        <w:rPr>
          <w:rFonts w:ascii="Times New Roman" w:eastAsia="Times New Roman" w:hAnsi="Times New Roman" w:cs="Times New Roman"/>
          <w:bCs/>
          <w:sz w:val="28"/>
          <w:szCs w:val="28"/>
        </w:rPr>
        <w:t>полагавшего, что электоральный выбор</w:t>
      </w:r>
      <w:r w:rsidR="004150FE" w:rsidRPr="004150FE">
        <w:rPr>
          <w:rFonts w:ascii="Times New Roman" w:eastAsia="Times New Roman" w:hAnsi="Times New Roman" w:cs="Times New Roman"/>
          <w:bCs/>
          <w:sz w:val="28"/>
          <w:szCs w:val="28"/>
        </w:rPr>
        <w:t xml:space="preserve"> избирателей </w:t>
      </w:r>
      <w:r w:rsidR="004150FE">
        <w:rPr>
          <w:rFonts w:ascii="Times New Roman" w:eastAsia="Times New Roman" w:hAnsi="Times New Roman" w:cs="Times New Roman"/>
          <w:bCs/>
          <w:sz w:val="28"/>
          <w:szCs w:val="28"/>
        </w:rPr>
        <w:t xml:space="preserve">зависит </w:t>
      </w:r>
      <w:r w:rsidR="004150FE" w:rsidRPr="004150FE">
        <w:rPr>
          <w:rFonts w:ascii="Times New Roman" w:eastAsia="Times New Roman" w:hAnsi="Times New Roman" w:cs="Times New Roman"/>
          <w:bCs/>
          <w:sz w:val="28"/>
          <w:szCs w:val="28"/>
        </w:rPr>
        <w:t xml:space="preserve">от </w:t>
      </w:r>
      <w:r w:rsidR="004150FE">
        <w:rPr>
          <w:rFonts w:ascii="Times New Roman" w:eastAsia="Times New Roman" w:hAnsi="Times New Roman" w:cs="Times New Roman"/>
          <w:bCs/>
          <w:sz w:val="28"/>
          <w:szCs w:val="28"/>
        </w:rPr>
        <w:t xml:space="preserve">их </w:t>
      </w:r>
      <w:r w:rsidR="004150FE" w:rsidRPr="004150FE">
        <w:rPr>
          <w:rFonts w:ascii="Times New Roman" w:eastAsia="Times New Roman" w:hAnsi="Times New Roman" w:cs="Times New Roman"/>
          <w:bCs/>
          <w:sz w:val="28"/>
          <w:szCs w:val="28"/>
        </w:rPr>
        <w:t>принадлежности к определенной социальной группе</w:t>
      </w:r>
      <w:r w:rsidR="004150FE" w:rsidRPr="004150FE">
        <w:rPr>
          <w:rFonts w:ascii="Times New Roman" w:eastAsia="Times New Roman" w:hAnsi="Times New Roman" w:cs="Times New Roman"/>
          <w:bCs/>
          <w:sz w:val="28"/>
          <w:szCs w:val="28"/>
          <w:vertAlign w:val="superscript"/>
        </w:rPr>
        <w:footnoteReference w:id="3"/>
      </w:r>
      <w:r w:rsidR="004150FE">
        <w:rPr>
          <w:rFonts w:ascii="Times New Roman" w:eastAsia="Times New Roman" w:hAnsi="Times New Roman" w:cs="Times New Roman"/>
          <w:bCs/>
          <w:sz w:val="28"/>
          <w:szCs w:val="28"/>
        </w:rPr>
        <w:t xml:space="preserve">. </w:t>
      </w:r>
      <w:r w:rsidR="008E2BB8">
        <w:rPr>
          <w:rFonts w:ascii="Times New Roman" w:eastAsia="Calibri" w:hAnsi="Times New Roman" w:cs="Times New Roman"/>
          <w:sz w:val="28"/>
          <w:szCs w:val="28"/>
        </w:rPr>
        <w:t>Кроме того, сторонниками социологического подхода</w:t>
      </w:r>
      <w:r w:rsidR="008E2BB8" w:rsidRPr="004150FE">
        <w:rPr>
          <w:rFonts w:ascii="Times New Roman" w:eastAsia="Times New Roman" w:hAnsi="Times New Roman" w:cs="Times New Roman"/>
          <w:bCs/>
          <w:sz w:val="28"/>
          <w:szCs w:val="28"/>
        </w:rPr>
        <w:t xml:space="preserve"> </w:t>
      </w:r>
      <w:r w:rsidR="008E2BB8">
        <w:rPr>
          <w:rFonts w:ascii="Times New Roman" w:eastAsia="Times New Roman" w:hAnsi="Times New Roman" w:cs="Times New Roman"/>
          <w:bCs/>
          <w:sz w:val="28"/>
          <w:szCs w:val="28"/>
        </w:rPr>
        <w:t>выступали</w:t>
      </w:r>
      <w:r w:rsidR="008E2BB8" w:rsidRPr="004150FE">
        <w:rPr>
          <w:rFonts w:ascii="Times New Roman" w:eastAsia="Times New Roman" w:hAnsi="Times New Roman" w:cs="Times New Roman"/>
          <w:bCs/>
          <w:sz w:val="28"/>
          <w:szCs w:val="28"/>
        </w:rPr>
        <w:t xml:space="preserve"> С. </w:t>
      </w:r>
      <w:proofErr w:type="spellStart"/>
      <w:r w:rsidR="008E2BB8" w:rsidRPr="004150FE">
        <w:rPr>
          <w:rFonts w:ascii="Times New Roman" w:eastAsia="Times New Roman" w:hAnsi="Times New Roman" w:cs="Times New Roman"/>
          <w:bCs/>
          <w:sz w:val="28"/>
          <w:szCs w:val="28"/>
        </w:rPr>
        <w:t>Липсет</w:t>
      </w:r>
      <w:proofErr w:type="spellEnd"/>
      <w:r w:rsidR="008E2BB8" w:rsidRPr="004150FE">
        <w:rPr>
          <w:rFonts w:ascii="Times New Roman" w:eastAsia="Times New Roman" w:hAnsi="Times New Roman" w:cs="Times New Roman"/>
          <w:bCs/>
          <w:sz w:val="28"/>
          <w:szCs w:val="28"/>
        </w:rPr>
        <w:t xml:space="preserve"> и С. </w:t>
      </w:r>
      <w:proofErr w:type="spellStart"/>
      <w:r w:rsidR="008E2BB8" w:rsidRPr="004150FE">
        <w:rPr>
          <w:rFonts w:ascii="Times New Roman" w:eastAsia="Times New Roman" w:hAnsi="Times New Roman" w:cs="Times New Roman"/>
          <w:bCs/>
          <w:sz w:val="28"/>
          <w:szCs w:val="28"/>
        </w:rPr>
        <w:t>Роккан</w:t>
      </w:r>
      <w:proofErr w:type="spellEnd"/>
      <w:r w:rsidR="008E2BB8" w:rsidRPr="004150FE">
        <w:rPr>
          <w:rFonts w:ascii="Times New Roman" w:eastAsia="Times New Roman" w:hAnsi="Times New Roman" w:cs="Times New Roman"/>
          <w:bCs/>
          <w:sz w:val="28"/>
          <w:szCs w:val="28"/>
        </w:rPr>
        <w:t xml:space="preserve">, предложившие </w:t>
      </w:r>
      <w:r w:rsidR="008E2BB8">
        <w:rPr>
          <w:rFonts w:ascii="Times New Roman" w:eastAsia="Times New Roman" w:hAnsi="Times New Roman" w:cs="Times New Roman"/>
          <w:bCs/>
          <w:sz w:val="28"/>
          <w:szCs w:val="28"/>
        </w:rPr>
        <w:t>«теорию расколов»</w:t>
      </w:r>
      <w:r w:rsidR="008E2BB8" w:rsidRPr="004150FE">
        <w:rPr>
          <w:rFonts w:ascii="Times New Roman" w:eastAsia="Times New Roman" w:hAnsi="Times New Roman" w:cs="Times New Roman"/>
          <w:bCs/>
          <w:sz w:val="28"/>
          <w:szCs w:val="28"/>
          <w:vertAlign w:val="superscript"/>
        </w:rPr>
        <w:footnoteReference w:id="4"/>
      </w:r>
      <w:r w:rsidR="008E2BB8" w:rsidRPr="004150FE">
        <w:rPr>
          <w:rFonts w:ascii="Times New Roman" w:eastAsia="Times New Roman" w:hAnsi="Times New Roman" w:cs="Times New Roman"/>
          <w:bCs/>
          <w:sz w:val="28"/>
          <w:szCs w:val="28"/>
        </w:rPr>
        <w:t>.</w:t>
      </w:r>
    </w:p>
    <w:p w:rsidR="004150FE" w:rsidRDefault="008E2BB8" w:rsidP="009A7712">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Ученые </w:t>
      </w:r>
      <w:r w:rsidR="004150FE" w:rsidRPr="00984F0A">
        <w:rPr>
          <w:rFonts w:ascii="Times New Roman" w:eastAsia="Calibri" w:hAnsi="Times New Roman" w:cs="Times New Roman"/>
          <w:sz w:val="28"/>
          <w:szCs w:val="28"/>
        </w:rPr>
        <w:t>А</w:t>
      </w:r>
      <w:r w:rsidR="004150FE">
        <w:rPr>
          <w:rFonts w:ascii="Times New Roman" w:eastAsia="Calibri" w:hAnsi="Times New Roman" w:cs="Times New Roman"/>
          <w:sz w:val="28"/>
          <w:szCs w:val="28"/>
        </w:rPr>
        <w:t>.  </w:t>
      </w:r>
      <w:proofErr w:type="spellStart"/>
      <w:r w:rsidR="004150FE" w:rsidRPr="00984F0A">
        <w:rPr>
          <w:rFonts w:ascii="Times New Roman" w:eastAsia="Calibri" w:hAnsi="Times New Roman" w:cs="Times New Roman"/>
          <w:sz w:val="28"/>
          <w:szCs w:val="28"/>
        </w:rPr>
        <w:t>Кэмпбелл</w:t>
      </w:r>
      <w:proofErr w:type="spellEnd"/>
      <w:r w:rsidR="004150FE" w:rsidRPr="00984F0A">
        <w:rPr>
          <w:rFonts w:ascii="Times New Roman" w:eastAsia="Calibri" w:hAnsi="Times New Roman" w:cs="Times New Roman"/>
          <w:sz w:val="28"/>
          <w:szCs w:val="28"/>
        </w:rPr>
        <w:t>, Ф. </w:t>
      </w:r>
      <w:proofErr w:type="spellStart"/>
      <w:r w:rsidR="004150FE" w:rsidRPr="00984F0A">
        <w:rPr>
          <w:rFonts w:ascii="Times New Roman" w:eastAsia="Calibri" w:hAnsi="Times New Roman" w:cs="Times New Roman"/>
          <w:sz w:val="28"/>
          <w:szCs w:val="28"/>
        </w:rPr>
        <w:t>Конверс</w:t>
      </w:r>
      <w:proofErr w:type="spellEnd"/>
      <w:r w:rsidR="004150FE">
        <w:rPr>
          <w:rFonts w:ascii="Times New Roman" w:eastAsia="Calibri" w:hAnsi="Times New Roman" w:cs="Times New Roman"/>
          <w:sz w:val="28"/>
          <w:szCs w:val="28"/>
        </w:rPr>
        <w:t>, У. </w:t>
      </w:r>
      <w:r w:rsidR="004150FE" w:rsidRPr="00984F0A">
        <w:rPr>
          <w:rFonts w:ascii="Times New Roman" w:eastAsia="Calibri" w:hAnsi="Times New Roman" w:cs="Times New Roman"/>
          <w:sz w:val="28"/>
          <w:szCs w:val="28"/>
        </w:rPr>
        <w:t>Миллер</w:t>
      </w:r>
      <w:r w:rsidR="004150FE">
        <w:rPr>
          <w:rFonts w:ascii="Times New Roman" w:eastAsia="Calibri" w:hAnsi="Times New Roman" w:cs="Times New Roman"/>
          <w:sz w:val="28"/>
          <w:szCs w:val="28"/>
        </w:rPr>
        <w:t xml:space="preserve"> и Д. </w:t>
      </w:r>
      <w:proofErr w:type="spellStart"/>
      <w:r w:rsidR="004150FE">
        <w:rPr>
          <w:rFonts w:ascii="Times New Roman" w:eastAsia="Calibri" w:hAnsi="Times New Roman" w:cs="Times New Roman"/>
          <w:sz w:val="28"/>
          <w:szCs w:val="28"/>
        </w:rPr>
        <w:t>Стоукс</w:t>
      </w:r>
      <w:proofErr w:type="spellEnd"/>
      <w:r w:rsidRPr="00984F0A">
        <w:rPr>
          <w:rFonts w:ascii="Times New Roman" w:eastAsia="Calibri" w:hAnsi="Times New Roman" w:cs="Times New Roman"/>
          <w:sz w:val="28"/>
          <w:szCs w:val="28"/>
          <w:vertAlign w:val="superscript"/>
        </w:rPr>
        <w:footnoteReference w:id="5"/>
      </w:r>
      <w:r w:rsidR="004150FE">
        <w:rPr>
          <w:rFonts w:ascii="Times New Roman" w:eastAsia="Calibri" w:hAnsi="Times New Roman" w:cs="Times New Roman"/>
          <w:sz w:val="28"/>
          <w:szCs w:val="28"/>
        </w:rPr>
        <w:t xml:space="preserve"> изучали особенности электорального поведения в парадигме социально-психологического подхода, полагая, что </w:t>
      </w:r>
      <w:r>
        <w:rPr>
          <w:rFonts w:ascii="Times New Roman" w:eastAsia="Calibri" w:hAnsi="Times New Roman" w:cs="Times New Roman"/>
          <w:sz w:val="28"/>
          <w:szCs w:val="28"/>
        </w:rPr>
        <w:t>граждане голосуют</w:t>
      </w:r>
      <w:r w:rsidR="009A7712">
        <w:rPr>
          <w:rFonts w:ascii="Times New Roman" w:eastAsia="Calibri" w:hAnsi="Times New Roman" w:cs="Times New Roman"/>
          <w:sz w:val="28"/>
          <w:szCs w:val="28"/>
        </w:rPr>
        <w:t xml:space="preserve"> в соответствии </w:t>
      </w:r>
      <w:r w:rsidR="009A7712">
        <w:rPr>
          <w:rFonts w:ascii="Times New Roman" w:eastAsia="Calibri" w:hAnsi="Times New Roman" w:cs="Times New Roman"/>
          <w:sz w:val="28"/>
          <w:szCs w:val="28"/>
        </w:rPr>
        <w:lastRenderedPageBreak/>
        <w:t>со своей принадлежностью к той или иной партии</w:t>
      </w:r>
      <w:r>
        <w:rPr>
          <w:rFonts w:ascii="Times New Roman" w:eastAsia="Calibri" w:hAnsi="Times New Roman" w:cs="Times New Roman"/>
          <w:sz w:val="28"/>
          <w:szCs w:val="28"/>
        </w:rPr>
        <w:t xml:space="preserve">. Весомый вклад в становление и развитие теории рационального выбора внесли </w:t>
      </w:r>
      <w:r w:rsidRPr="00984F0A">
        <w:rPr>
          <w:rFonts w:ascii="Times New Roman" w:eastAsia="Calibri" w:hAnsi="Times New Roman" w:cs="Times New Roman"/>
          <w:sz w:val="28"/>
          <w:szCs w:val="28"/>
        </w:rPr>
        <w:t>таки</w:t>
      </w:r>
      <w:r>
        <w:rPr>
          <w:rFonts w:ascii="Times New Roman" w:eastAsia="Calibri" w:hAnsi="Times New Roman" w:cs="Times New Roman"/>
          <w:sz w:val="28"/>
          <w:szCs w:val="28"/>
        </w:rPr>
        <w:t>е</w:t>
      </w:r>
      <w:r w:rsidRPr="00984F0A">
        <w:rPr>
          <w:rFonts w:ascii="Times New Roman" w:eastAsia="Calibri" w:hAnsi="Times New Roman" w:cs="Times New Roman"/>
          <w:sz w:val="28"/>
          <w:szCs w:val="28"/>
        </w:rPr>
        <w:t xml:space="preserve"> западны</w:t>
      </w:r>
      <w:r>
        <w:rPr>
          <w:rFonts w:ascii="Times New Roman" w:eastAsia="Calibri" w:hAnsi="Times New Roman" w:cs="Times New Roman"/>
          <w:sz w:val="28"/>
          <w:szCs w:val="28"/>
        </w:rPr>
        <w:t>е</w:t>
      </w:r>
      <w:r w:rsidRPr="00984F0A">
        <w:rPr>
          <w:rFonts w:ascii="Times New Roman" w:eastAsia="Calibri" w:hAnsi="Times New Roman" w:cs="Times New Roman"/>
          <w:sz w:val="28"/>
          <w:szCs w:val="28"/>
        </w:rPr>
        <w:t xml:space="preserve"> исследовател</w:t>
      </w:r>
      <w:r>
        <w:rPr>
          <w:rFonts w:ascii="Times New Roman" w:eastAsia="Calibri" w:hAnsi="Times New Roman" w:cs="Times New Roman"/>
          <w:sz w:val="28"/>
          <w:szCs w:val="28"/>
        </w:rPr>
        <w:t>и</w:t>
      </w:r>
      <w:r w:rsidRPr="00984F0A">
        <w:rPr>
          <w:rFonts w:ascii="Times New Roman" w:eastAsia="Calibri" w:hAnsi="Times New Roman" w:cs="Times New Roman"/>
          <w:sz w:val="28"/>
          <w:szCs w:val="28"/>
        </w:rPr>
        <w:t>, как Э. </w:t>
      </w:r>
      <w:proofErr w:type="spellStart"/>
      <w:r w:rsidRPr="00984F0A">
        <w:rPr>
          <w:rFonts w:ascii="Times New Roman" w:eastAsia="Calibri" w:hAnsi="Times New Roman" w:cs="Times New Roman"/>
          <w:sz w:val="28"/>
          <w:szCs w:val="28"/>
        </w:rPr>
        <w:t>Даунс</w:t>
      </w:r>
      <w:proofErr w:type="spellEnd"/>
      <w:r w:rsidR="009A7712" w:rsidRPr="004150FE">
        <w:rPr>
          <w:rFonts w:ascii="Times New Roman" w:eastAsia="Times New Roman" w:hAnsi="Times New Roman" w:cs="Times New Roman"/>
          <w:bCs/>
          <w:sz w:val="28"/>
          <w:szCs w:val="28"/>
          <w:vertAlign w:val="superscript"/>
        </w:rPr>
        <w:footnoteReference w:id="6"/>
      </w:r>
      <w:r w:rsidRPr="00984F0A">
        <w:rPr>
          <w:rFonts w:ascii="Times New Roman" w:eastAsia="Calibri" w:hAnsi="Times New Roman" w:cs="Times New Roman"/>
          <w:sz w:val="28"/>
          <w:szCs w:val="28"/>
        </w:rPr>
        <w:t>, М. </w:t>
      </w:r>
      <w:proofErr w:type="spellStart"/>
      <w:r w:rsidRPr="00984F0A">
        <w:rPr>
          <w:rFonts w:ascii="Times New Roman" w:eastAsia="Calibri" w:hAnsi="Times New Roman" w:cs="Times New Roman"/>
          <w:sz w:val="28"/>
          <w:szCs w:val="28"/>
        </w:rPr>
        <w:t>Фиорина</w:t>
      </w:r>
      <w:proofErr w:type="spellEnd"/>
      <w:r w:rsidR="009A7712" w:rsidRPr="004150FE">
        <w:rPr>
          <w:rFonts w:ascii="Times New Roman" w:eastAsia="Times New Roman" w:hAnsi="Times New Roman" w:cs="Times New Roman"/>
          <w:bCs/>
          <w:sz w:val="28"/>
          <w:szCs w:val="28"/>
          <w:vertAlign w:val="superscript"/>
        </w:rPr>
        <w:footnoteReference w:id="7"/>
      </w:r>
      <w:r w:rsidRPr="00984F0A">
        <w:rPr>
          <w:rFonts w:ascii="Times New Roman" w:eastAsia="Calibri" w:hAnsi="Times New Roman" w:cs="Times New Roman"/>
          <w:sz w:val="28"/>
          <w:szCs w:val="28"/>
        </w:rPr>
        <w:t>, К. </w:t>
      </w:r>
      <w:proofErr w:type="spellStart"/>
      <w:r w:rsidRPr="00984F0A">
        <w:rPr>
          <w:rFonts w:ascii="Times New Roman" w:eastAsia="Calibri" w:hAnsi="Times New Roman" w:cs="Times New Roman"/>
          <w:sz w:val="28"/>
          <w:szCs w:val="28"/>
        </w:rPr>
        <w:t>Эрроу</w:t>
      </w:r>
      <w:proofErr w:type="spellEnd"/>
      <w:r w:rsidR="009A7712">
        <w:rPr>
          <w:rFonts w:ascii="Times New Roman" w:eastAsia="Times New Roman" w:hAnsi="Times New Roman" w:cs="Times New Roman"/>
          <w:bCs/>
          <w:sz w:val="28"/>
          <w:szCs w:val="28"/>
        </w:rPr>
        <w:t xml:space="preserve">, </w:t>
      </w:r>
      <w:r w:rsidR="009A7712" w:rsidRPr="00984F0A">
        <w:rPr>
          <w:rFonts w:ascii="Times New Roman" w:eastAsia="Calibri" w:hAnsi="Times New Roman" w:cs="Times New Roman"/>
          <w:sz w:val="28"/>
          <w:szCs w:val="28"/>
        </w:rPr>
        <w:t>М. </w:t>
      </w:r>
      <w:proofErr w:type="spellStart"/>
      <w:r w:rsidR="009A7712" w:rsidRPr="00984F0A">
        <w:rPr>
          <w:rFonts w:ascii="Times New Roman" w:eastAsia="Calibri" w:hAnsi="Times New Roman" w:cs="Times New Roman"/>
          <w:sz w:val="28"/>
          <w:szCs w:val="28"/>
        </w:rPr>
        <w:t>Олдсон</w:t>
      </w:r>
      <w:proofErr w:type="spellEnd"/>
      <w:r w:rsidR="009A7712" w:rsidRPr="00984F0A">
        <w:rPr>
          <w:rFonts w:ascii="Times New Roman" w:eastAsia="Calibri" w:hAnsi="Times New Roman" w:cs="Times New Roman"/>
          <w:sz w:val="28"/>
          <w:szCs w:val="28"/>
        </w:rPr>
        <w:t>, Й. </w:t>
      </w:r>
      <w:proofErr w:type="spellStart"/>
      <w:r w:rsidR="009A7712" w:rsidRPr="00984F0A">
        <w:rPr>
          <w:rFonts w:ascii="Times New Roman" w:eastAsia="Calibri" w:hAnsi="Times New Roman" w:cs="Times New Roman"/>
          <w:sz w:val="28"/>
          <w:szCs w:val="28"/>
        </w:rPr>
        <w:t>Шумпетер</w:t>
      </w:r>
      <w:proofErr w:type="spellEnd"/>
      <w:r w:rsidR="009A7712" w:rsidRPr="00984F0A">
        <w:rPr>
          <w:rFonts w:ascii="Times New Roman" w:eastAsia="Calibri" w:hAnsi="Times New Roman" w:cs="Times New Roman"/>
          <w:sz w:val="28"/>
          <w:szCs w:val="28"/>
        </w:rPr>
        <w:t xml:space="preserve"> и многие</w:t>
      </w:r>
      <w:r w:rsidR="009A7712">
        <w:rPr>
          <w:rFonts w:ascii="Times New Roman" w:eastAsia="Calibri" w:hAnsi="Times New Roman" w:cs="Times New Roman"/>
          <w:sz w:val="28"/>
          <w:szCs w:val="28"/>
        </w:rPr>
        <w:t xml:space="preserve"> другие. Данная концепция строилась на положениях модели </w:t>
      </w:r>
      <w:r w:rsidR="009A7712" w:rsidRPr="00984F0A">
        <w:rPr>
          <w:rFonts w:ascii="Times New Roman" w:eastAsia="Calibri" w:hAnsi="Times New Roman" w:cs="Times New Roman"/>
          <w:sz w:val="28"/>
          <w:szCs w:val="28"/>
        </w:rPr>
        <w:t>потребительского поведения</w:t>
      </w:r>
      <w:r w:rsidR="009A7712">
        <w:rPr>
          <w:rFonts w:ascii="Times New Roman" w:eastAsia="Calibri" w:hAnsi="Times New Roman" w:cs="Times New Roman"/>
          <w:sz w:val="28"/>
          <w:szCs w:val="28"/>
        </w:rPr>
        <w:t xml:space="preserve"> и предполагала, что избиратель </w:t>
      </w:r>
      <w:r w:rsidR="009A7712">
        <w:rPr>
          <w:rFonts w:ascii="Times New Roman" w:eastAsia="Times New Roman" w:hAnsi="Times New Roman" w:cs="Times New Roman"/>
          <w:bCs/>
          <w:sz w:val="28"/>
          <w:szCs w:val="28"/>
        </w:rPr>
        <w:t>голосует за ту партию,</w:t>
      </w:r>
      <w:r w:rsidR="009A7712" w:rsidRPr="00984F0A">
        <w:rPr>
          <w:rFonts w:ascii="Times New Roman" w:eastAsia="Calibri" w:hAnsi="Times New Roman" w:cs="Times New Roman"/>
          <w:sz w:val="28"/>
          <w:szCs w:val="28"/>
        </w:rPr>
        <w:t xml:space="preserve"> которая</w:t>
      </w:r>
      <w:r w:rsidR="009A7712">
        <w:rPr>
          <w:rFonts w:ascii="Times New Roman" w:eastAsia="Calibri" w:hAnsi="Times New Roman" w:cs="Times New Roman"/>
          <w:sz w:val="28"/>
          <w:szCs w:val="28"/>
        </w:rPr>
        <w:t xml:space="preserve"> </w:t>
      </w:r>
      <w:r w:rsidR="009A7712" w:rsidRPr="00984F0A">
        <w:rPr>
          <w:rFonts w:ascii="Times New Roman" w:eastAsia="Calibri" w:hAnsi="Times New Roman" w:cs="Times New Roman"/>
          <w:sz w:val="28"/>
          <w:szCs w:val="28"/>
        </w:rPr>
        <w:t>сулит ему больше всего выгод.</w:t>
      </w:r>
    </w:p>
    <w:p w:rsidR="009A7712" w:rsidRDefault="009A7712" w:rsidP="009A7712">
      <w:pPr>
        <w:spacing w:after="0" w:line="360" w:lineRule="auto"/>
        <w:ind w:firstLine="709"/>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Воздействие средств массовой информации на электоральное поведение граждан подробно изучается в трудах </w:t>
      </w:r>
      <w:r>
        <w:rPr>
          <w:rFonts w:ascii="Times New Roman" w:hAnsi="Times New Roman" w:cs="Times New Roman"/>
          <w:sz w:val="28"/>
          <w:szCs w:val="24"/>
        </w:rPr>
        <w:t>У. </w:t>
      </w:r>
      <w:proofErr w:type="spellStart"/>
      <w:r>
        <w:rPr>
          <w:rFonts w:ascii="Times New Roman" w:hAnsi="Times New Roman" w:cs="Times New Roman"/>
          <w:sz w:val="28"/>
          <w:szCs w:val="24"/>
        </w:rPr>
        <w:t>Липпманна</w:t>
      </w:r>
      <w:proofErr w:type="spellEnd"/>
      <w:r>
        <w:rPr>
          <w:rFonts w:ascii="Times New Roman" w:hAnsi="Times New Roman" w:cs="Times New Roman"/>
          <w:sz w:val="28"/>
          <w:szCs w:val="24"/>
        </w:rPr>
        <w:t>, который писал о коммуникативных процессах в политической сфере</w:t>
      </w:r>
      <w:r>
        <w:rPr>
          <w:rStyle w:val="a5"/>
          <w:rFonts w:ascii="Times New Roman" w:hAnsi="Times New Roman" w:cs="Times New Roman"/>
          <w:sz w:val="28"/>
          <w:szCs w:val="24"/>
        </w:rPr>
        <w:footnoteReference w:id="8"/>
      </w:r>
      <w:r w:rsidR="004540D1">
        <w:rPr>
          <w:rFonts w:ascii="Times New Roman" w:hAnsi="Times New Roman" w:cs="Times New Roman"/>
          <w:sz w:val="28"/>
          <w:szCs w:val="24"/>
        </w:rPr>
        <w:t xml:space="preserve">. Ученый </w:t>
      </w:r>
      <w:r>
        <w:rPr>
          <w:rFonts w:ascii="Times New Roman" w:hAnsi="Times New Roman" w:cs="Times New Roman"/>
          <w:sz w:val="28"/>
          <w:szCs w:val="24"/>
        </w:rPr>
        <w:t>Дж. </w:t>
      </w:r>
      <w:proofErr w:type="spellStart"/>
      <w:r>
        <w:rPr>
          <w:rFonts w:ascii="Times New Roman" w:hAnsi="Times New Roman" w:cs="Times New Roman"/>
          <w:sz w:val="28"/>
          <w:szCs w:val="24"/>
        </w:rPr>
        <w:t>Клаппер</w:t>
      </w:r>
      <w:proofErr w:type="spellEnd"/>
      <w:r w:rsidR="004540D1">
        <w:rPr>
          <w:rFonts w:ascii="Times New Roman" w:hAnsi="Times New Roman" w:cs="Times New Roman"/>
          <w:sz w:val="28"/>
          <w:szCs w:val="24"/>
        </w:rPr>
        <w:t xml:space="preserve"> в свою очередь предложил в рамках коммуникативного подхода</w:t>
      </w:r>
      <w:r>
        <w:rPr>
          <w:rFonts w:ascii="Times New Roman" w:hAnsi="Times New Roman" w:cs="Times New Roman"/>
          <w:sz w:val="28"/>
          <w:szCs w:val="24"/>
        </w:rPr>
        <w:t xml:space="preserve"> теорию «эффектов массовой коммуникации». </w:t>
      </w:r>
      <w:r w:rsidR="004540D1">
        <w:rPr>
          <w:rFonts w:ascii="Times New Roman" w:hAnsi="Times New Roman" w:cs="Times New Roman"/>
          <w:sz w:val="28"/>
          <w:szCs w:val="24"/>
        </w:rPr>
        <w:t>Помимо этого, вопросы</w:t>
      </w:r>
      <w:r>
        <w:rPr>
          <w:rFonts w:ascii="Times New Roman" w:hAnsi="Times New Roman" w:cs="Times New Roman"/>
          <w:sz w:val="28"/>
          <w:szCs w:val="24"/>
        </w:rPr>
        <w:t xml:space="preserve"> </w:t>
      </w:r>
      <w:r w:rsidR="004540D1">
        <w:rPr>
          <w:rFonts w:ascii="Times New Roman" w:hAnsi="Times New Roman" w:cs="Times New Roman"/>
          <w:sz w:val="28"/>
          <w:szCs w:val="24"/>
        </w:rPr>
        <w:t xml:space="preserve">влияния коммуникативных факторов на политическое участие граждан рассматривали такие ученые, как </w:t>
      </w:r>
      <w:r>
        <w:rPr>
          <w:rFonts w:ascii="Times New Roman" w:hAnsi="Times New Roman" w:cs="Times New Roman"/>
          <w:sz w:val="28"/>
          <w:szCs w:val="24"/>
        </w:rPr>
        <w:t>Р. </w:t>
      </w:r>
      <w:proofErr w:type="spellStart"/>
      <w:r>
        <w:rPr>
          <w:rFonts w:ascii="Times New Roman" w:hAnsi="Times New Roman" w:cs="Times New Roman"/>
          <w:sz w:val="28"/>
          <w:szCs w:val="24"/>
        </w:rPr>
        <w:t>Ха</w:t>
      </w:r>
      <w:r w:rsidRPr="00705954">
        <w:rPr>
          <w:rFonts w:ascii="Times New Roman" w:hAnsi="Times New Roman" w:cs="Times New Roman"/>
          <w:sz w:val="28"/>
          <w:szCs w:val="24"/>
        </w:rPr>
        <w:t>кфельд</w:t>
      </w:r>
      <w:proofErr w:type="spellEnd"/>
      <w:r w:rsidRPr="00705954">
        <w:rPr>
          <w:rFonts w:ascii="Times New Roman" w:hAnsi="Times New Roman" w:cs="Times New Roman"/>
          <w:sz w:val="28"/>
          <w:szCs w:val="24"/>
        </w:rPr>
        <w:t>, Д.</w:t>
      </w:r>
      <w:r>
        <w:rPr>
          <w:rFonts w:ascii="Times New Roman" w:hAnsi="Times New Roman" w:cs="Times New Roman"/>
          <w:sz w:val="28"/>
          <w:szCs w:val="24"/>
        </w:rPr>
        <w:t> </w:t>
      </w:r>
      <w:proofErr w:type="spellStart"/>
      <w:r>
        <w:rPr>
          <w:rFonts w:ascii="Times New Roman" w:hAnsi="Times New Roman" w:cs="Times New Roman"/>
          <w:sz w:val="28"/>
          <w:szCs w:val="24"/>
        </w:rPr>
        <w:t>Спраг</w:t>
      </w:r>
      <w:proofErr w:type="spellEnd"/>
      <w:r>
        <w:rPr>
          <w:rFonts w:ascii="Times New Roman" w:hAnsi="Times New Roman" w:cs="Times New Roman"/>
          <w:sz w:val="28"/>
          <w:szCs w:val="24"/>
        </w:rPr>
        <w:t xml:space="preserve">, Д. </w:t>
      </w:r>
      <w:proofErr w:type="spellStart"/>
      <w:r>
        <w:rPr>
          <w:rFonts w:ascii="Times New Roman" w:hAnsi="Times New Roman" w:cs="Times New Roman"/>
          <w:sz w:val="28"/>
          <w:szCs w:val="24"/>
        </w:rPr>
        <w:t>Заллер</w:t>
      </w:r>
      <w:proofErr w:type="spellEnd"/>
      <w:r>
        <w:rPr>
          <w:rFonts w:ascii="Times New Roman" w:hAnsi="Times New Roman" w:cs="Times New Roman"/>
          <w:sz w:val="28"/>
          <w:szCs w:val="24"/>
        </w:rPr>
        <w:t>, М. </w:t>
      </w:r>
      <w:proofErr w:type="spellStart"/>
      <w:r>
        <w:rPr>
          <w:rFonts w:ascii="Times New Roman" w:hAnsi="Times New Roman" w:cs="Times New Roman"/>
          <w:sz w:val="28"/>
          <w:szCs w:val="24"/>
        </w:rPr>
        <w:t>Лодж</w:t>
      </w:r>
      <w:proofErr w:type="spellEnd"/>
      <w:r>
        <w:rPr>
          <w:rFonts w:ascii="Times New Roman" w:hAnsi="Times New Roman" w:cs="Times New Roman"/>
          <w:sz w:val="28"/>
          <w:szCs w:val="24"/>
        </w:rPr>
        <w:t>.</w:t>
      </w:r>
    </w:p>
    <w:p w:rsidR="00383A7E" w:rsidRPr="00383A7E" w:rsidRDefault="004540D1" w:rsidP="00383A7E">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w:t>
      </w:r>
      <w:r w:rsidRPr="004540D1">
        <w:rPr>
          <w:rFonts w:ascii="Times New Roman" w:eastAsia="Times New Roman" w:hAnsi="Times New Roman" w:cs="Times New Roman"/>
          <w:bCs/>
          <w:sz w:val="28"/>
          <w:szCs w:val="28"/>
        </w:rPr>
        <w:t xml:space="preserve">сследования </w:t>
      </w:r>
      <w:r>
        <w:rPr>
          <w:rFonts w:ascii="Times New Roman" w:eastAsia="Times New Roman" w:hAnsi="Times New Roman" w:cs="Times New Roman"/>
          <w:bCs/>
          <w:sz w:val="28"/>
          <w:szCs w:val="28"/>
        </w:rPr>
        <w:t xml:space="preserve">российских ученых </w:t>
      </w:r>
      <w:r w:rsidRPr="004540D1">
        <w:rPr>
          <w:rFonts w:ascii="Times New Roman" w:eastAsia="Times New Roman" w:hAnsi="Times New Roman" w:cs="Times New Roman"/>
          <w:bCs/>
          <w:sz w:val="28"/>
          <w:szCs w:val="28"/>
        </w:rPr>
        <w:t xml:space="preserve">в большинстве </w:t>
      </w:r>
      <w:r>
        <w:rPr>
          <w:rFonts w:ascii="Times New Roman" w:eastAsia="Times New Roman" w:hAnsi="Times New Roman" w:cs="Times New Roman"/>
          <w:bCs/>
          <w:sz w:val="28"/>
          <w:szCs w:val="28"/>
        </w:rPr>
        <w:t>своем</w:t>
      </w:r>
      <w:r w:rsidRPr="004540D1">
        <w:rPr>
          <w:rFonts w:ascii="Times New Roman" w:eastAsia="Times New Roman" w:hAnsi="Times New Roman" w:cs="Times New Roman"/>
          <w:bCs/>
          <w:sz w:val="28"/>
          <w:szCs w:val="28"/>
        </w:rPr>
        <w:t xml:space="preserve"> основываются на западных теориях, но в то же время они стремятся выявить специфику электорального поведения россиян и проанализировать </w:t>
      </w:r>
      <w:r>
        <w:rPr>
          <w:rFonts w:ascii="Times New Roman" w:eastAsia="Times New Roman" w:hAnsi="Times New Roman" w:cs="Times New Roman"/>
          <w:bCs/>
          <w:sz w:val="28"/>
          <w:szCs w:val="28"/>
        </w:rPr>
        <w:t xml:space="preserve">современные </w:t>
      </w:r>
      <w:r w:rsidRPr="004540D1">
        <w:rPr>
          <w:rFonts w:ascii="Times New Roman" w:eastAsia="Times New Roman" w:hAnsi="Times New Roman" w:cs="Times New Roman"/>
          <w:bCs/>
          <w:sz w:val="28"/>
          <w:szCs w:val="28"/>
        </w:rPr>
        <w:t xml:space="preserve">реалии политической жизни. Значительный вклад в осмысление электоральных концепций западных исследователей применительно к российским условиям </w:t>
      </w:r>
      <w:r>
        <w:rPr>
          <w:rFonts w:ascii="Times New Roman" w:eastAsia="Times New Roman" w:hAnsi="Times New Roman" w:cs="Times New Roman"/>
          <w:bCs/>
          <w:sz w:val="28"/>
          <w:szCs w:val="28"/>
        </w:rPr>
        <w:t xml:space="preserve">внесли </w:t>
      </w:r>
      <w:r>
        <w:rPr>
          <w:rFonts w:ascii="Times New Roman" w:hAnsi="Times New Roman" w:cs="Times New Roman"/>
          <w:sz w:val="28"/>
          <w:szCs w:val="28"/>
        </w:rPr>
        <w:t>Г. В. Голосов</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w:t>
      </w:r>
      <w:proofErr w:type="spellStart"/>
      <w:r w:rsidRPr="004540D1">
        <w:rPr>
          <w:rFonts w:ascii="Times New Roman" w:eastAsia="Times New Roman" w:hAnsi="Times New Roman" w:cs="Times New Roman"/>
          <w:bCs/>
          <w:sz w:val="28"/>
          <w:szCs w:val="28"/>
        </w:rPr>
        <w:t>Гельман</w:t>
      </w:r>
      <w:proofErr w:type="spellEnd"/>
      <w:r w:rsidRPr="004540D1">
        <w:rPr>
          <w:rFonts w:ascii="Times New Roman" w:eastAsia="Times New Roman" w:hAnsi="Times New Roman" w:cs="Times New Roman"/>
          <w:bCs/>
          <w:sz w:val="28"/>
          <w:szCs w:val="28"/>
        </w:rPr>
        <w:t xml:space="preserve"> В.Я.</w:t>
      </w:r>
      <w:r>
        <w:rPr>
          <w:rStyle w:val="a5"/>
          <w:rFonts w:ascii="Times New Roman" w:eastAsia="Times New Roman" w:hAnsi="Times New Roman" w:cs="Times New Roman"/>
          <w:bCs/>
          <w:sz w:val="28"/>
          <w:szCs w:val="28"/>
        </w:rPr>
        <w:footnoteReference w:id="10"/>
      </w:r>
      <w:r w:rsidRPr="004540D1">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Шевченко Ю. Д.</w:t>
      </w:r>
      <w:r>
        <w:rPr>
          <w:rStyle w:val="a5"/>
          <w:rFonts w:ascii="Times New Roman" w:eastAsia="Times New Roman" w:hAnsi="Times New Roman" w:cs="Times New Roman"/>
          <w:bCs/>
          <w:sz w:val="28"/>
          <w:szCs w:val="28"/>
        </w:rPr>
        <w:footnoteReference w:id="11"/>
      </w:r>
      <w:r>
        <w:rPr>
          <w:rFonts w:ascii="Times New Roman" w:eastAsia="Times New Roman" w:hAnsi="Times New Roman" w:cs="Times New Roman"/>
          <w:bCs/>
          <w:sz w:val="28"/>
          <w:szCs w:val="28"/>
        </w:rPr>
        <w:t xml:space="preserve">, группа авторов </w:t>
      </w:r>
      <w:r w:rsidRPr="004540D1">
        <w:rPr>
          <w:rFonts w:ascii="Times New Roman" w:eastAsia="Times New Roman" w:hAnsi="Times New Roman" w:cs="Times New Roman"/>
          <w:bCs/>
          <w:sz w:val="28"/>
          <w:szCs w:val="28"/>
        </w:rPr>
        <w:t>Н.А.</w:t>
      </w:r>
      <w:r>
        <w:rPr>
          <w:rFonts w:ascii="Times New Roman" w:eastAsia="Times New Roman" w:hAnsi="Times New Roman" w:cs="Times New Roman"/>
          <w:bCs/>
          <w:sz w:val="28"/>
          <w:szCs w:val="28"/>
        </w:rPr>
        <w:t> </w:t>
      </w:r>
      <w:r w:rsidRPr="004540D1">
        <w:rPr>
          <w:rFonts w:ascii="Times New Roman" w:eastAsia="Times New Roman" w:hAnsi="Times New Roman" w:cs="Times New Roman"/>
          <w:bCs/>
          <w:sz w:val="28"/>
          <w:szCs w:val="28"/>
        </w:rPr>
        <w:t>Сысоева</w:t>
      </w:r>
      <w:r>
        <w:rPr>
          <w:rFonts w:ascii="Times New Roman" w:eastAsia="Times New Roman" w:hAnsi="Times New Roman" w:cs="Times New Roman"/>
          <w:bCs/>
          <w:sz w:val="28"/>
          <w:szCs w:val="28"/>
        </w:rPr>
        <w:t xml:space="preserve">, </w:t>
      </w:r>
      <w:r w:rsidRPr="004540D1">
        <w:rPr>
          <w:rFonts w:ascii="Times New Roman" w:eastAsia="Times New Roman" w:hAnsi="Times New Roman" w:cs="Times New Roman"/>
          <w:bCs/>
          <w:sz w:val="28"/>
          <w:szCs w:val="28"/>
        </w:rPr>
        <w:t>А.В.</w:t>
      </w:r>
      <w:r>
        <w:rPr>
          <w:rFonts w:ascii="Times New Roman" w:eastAsia="Times New Roman" w:hAnsi="Times New Roman" w:cs="Times New Roman"/>
          <w:bCs/>
          <w:sz w:val="28"/>
          <w:szCs w:val="28"/>
        </w:rPr>
        <w:t> </w:t>
      </w:r>
      <w:r w:rsidRPr="004540D1">
        <w:rPr>
          <w:rFonts w:ascii="Times New Roman" w:eastAsia="Times New Roman" w:hAnsi="Times New Roman" w:cs="Times New Roman"/>
          <w:bCs/>
          <w:sz w:val="28"/>
          <w:szCs w:val="28"/>
        </w:rPr>
        <w:t>Новокрещенов</w:t>
      </w:r>
      <w:r>
        <w:rPr>
          <w:rFonts w:ascii="Times New Roman" w:eastAsia="Times New Roman" w:hAnsi="Times New Roman" w:cs="Times New Roman"/>
          <w:bCs/>
          <w:sz w:val="28"/>
          <w:szCs w:val="28"/>
        </w:rPr>
        <w:t xml:space="preserve">, </w:t>
      </w:r>
      <w:r w:rsidRPr="004540D1">
        <w:rPr>
          <w:rFonts w:ascii="Times New Roman" w:eastAsia="Times New Roman" w:hAnsi="Times New Roman" w:cs="Times New Roman"/>
          <w:bCs/>
          <w:sz w:val="28"/>
          <w:szCs w:val="28"/>
        </w:rPr>
        <w:t>А.З.</w:t>
      </w:r>
      <w:r>
        <w:rPr>
          <w:rFonts w:ascii="Times New Roman" w:eastAsia="Times New Roman" w:hAnsi="Times New Roman" w:cs="Times New Roman"/>
          <w:bCs/>
          <w:sz w:val="28"/>
          <w:szCs w:val="28"/>
        </w:rPr>
        <w:t xml:space="preserve"> </w:t>
      </w:r>
      <w:proofErr w:type="spellStart"/>
      <w:r w:rsidRPr="004540D1">
        <w:rPr>
          <w:rFonts w:ascii="Times New Roman" w:eastAsia="Times New Roman" w:hAnsi="Times New Roman" w:cs="Times New Roman"/>
          <w:bCs/>
          <w:sz w:val="28"/>
          <w:szCs w:val="28"/>
        </w:rPr>
        <w:t>Фахрутдинова</w:t>
      </w:r>
      <w:proofErr w:type="spellEnd"/>
      <w:r>
        <w:rPr>
          <w:rStyle w:val="a5"/>
          <w:rFonts w:ascii="Times New Roman" w:eastAsia="Times New Roman" w:hAnsi="Times New Roman" w:cs="Times New Roman"/>
          <w:bCs/>
          <w:sz w:val="28"/>
          <w:szCs w:val="28"/>
        </w:rPr>
        <w:footnoteReference w:id="12"/>
      </w:r>
      <w:r>
        <w:rPr>
          <w:rFonts w:ascii="Times New Roman" w:eastAsia="Times New Roman" w:hAnsi="Times New Roman" w:cs="Times New Roman"/>
          <w:bCs/>
          <w:sz w:val="28"/>
          <w:szCs w:val="28"/>
        </w:rPr>
        <w:t xml:space="preserve">, </w:t>
      </w:r>
      <w:r w:rsidR="00383A7E" w:rsidRPr="004F260F">
        <w:rPr>
          <w:rFonts w:ascii="Times New Roman" w:hAnsi="Times New Roman" w:cs="Times New Roman"/>
          <w:sz w:val="28"/>
          <w:szCs w:val="24"/>
        </w:rPr>
        <w:t>М.</w:t>
      </w:r>
      <w:r w:rsidR="00383A7E">
        <w:rPr>
          <w:rFonts w:ascii="Times New Roman" w:hAnsi="Times New Roman" w:cs="Times New Roman"/>
          <w:sz w:val="28"/>
          <w:szCs w:val="24"/>
        </w:rPr>
        <w:t> В. </w:t>
      </w:r>
      <w:r w:rsidR="00383A7E" w:rsidRPr="004F260F">
        <w:rPr>
          <w:rFonts w:ascii="Times New Roman" w:hAnsi="Times New Roman" w:cs="Times New Roman"/>
          <w:sz w:val="28"/>
          <w:szCs w:val="24"/>
        </w:rPr>
        <w:t>Малашенко</w:t>
      </w:r>
      <w:r w:rsidR="00383A7E">
        <w:rPr>
          <w:rStyle w:val="a5"/>
          <w:rFonts w:ascii="Times New Roman" w:hAnsi="Times New Roman" w:cs="Times New Roman"/>
          <w:sz w:val="28"/>
          <w:szCs w:val="24"/>
        </w:rPr>
        <w:footnoteReference w:id="13"/>
      </w:r>
      <w:r w:rsidR="00383A7E" w:rsidRPr="004F260F">
        <w:rPr>
          <w:rFonts w:ascii="Times New Roman" w:hAnsi="Times New Roman" w:cs="Times New Roman"/>
          <w:sz w:val="28"/>
          <w:szCs w:val="24"/>
        </w:rPr>
        <w:t xml:space="preserve">, </w:t>
      </w:r>
      <w:r w:rsidR="00383A7E" w:rsidRPr="004F260F">
        <w:rPr>
          <w:rFonts w:ascii="Times New Roman" w:hAnsi="Times New Roman" w:cs="Times New Roman"/>
          <w:sz w:val="28"/>
          <w:szCs w:val="24"/>
        </w:rPr>
        <w:lastRenderedPageBreak/>
        <w:t>Г.</w:t>
      </w:r>
      <w:r w:rsidR="00383A7E">
        <w:rPr>
          <w:rFonts w:ascii="Times New Roman" w:hAnsi="Times New Roman" w:cs="Times New Roman"/>
          <w:sz w:val="28"/>
          <w:szCs w:val="24"/>
        </w:rPr>
        <w:t> Н. </w:t>
      </w:r>
      <w:r w:rsidR="00383A7E" w:rsidRPr="004F260F">
        <w:rPr>
          <w:rFonts w:ascii="Times New Roman" w:hAnsi="Times New Roman" w:cs="Times New Roman"/>
          <w:sz w:val="28"/>
          <w:szCs w:val="24"/>
        </w:rPr>
        <w:t>Ляхова</w:t>
      </w:r>
      <w:r w:rsidR="00383A7E">
        <w:rPr>
          <w:rStyle w:val="a5"/>
          <w:rFonts w:ascii="Times New Roman" w:hAnsi="Times New Roman" w:cs="Times New Roman"/>
          <w:sz w:val="28"/>
          <w:szCs w:val="24"/>
        </w:rPr>
        <w:footnoteReference w:id="14"/>
      </w:r>
      <w:r w:rsidR="00383A7E" w:rsidRPr="004F260F">
        <w:rPr>
          <w:rFonts w:ascii="Times New Roman" w:hAnsi="Times New Roman" w:cs="Times New Roman"/>
          <w:sz w:val="28"/>
          <w:szCs w:val="24"/>
        </w:rPr>
        <w:t>, Г.</w:t>
      </w:r>
      <w:r w:rsidR="00383A7E">
        <w:rPr>
          <w:rFonts w:ascii="Times New Roman" w:hAnsi="Times New Roman" w:cs="Times New Roman"/>
          <w:sz w:val="28"/>
          <w:szCs w:val="24"/>
        </w:rPr>
        <w:t> В. </w:t>
      </w:r>
      <w:r w:rsidR="00383A7E" w:rsidRPr="004F260F">
        <w:rPr>
          <w:rFonts w:ascii="Times New Roman" w:hAnsi="Times New Roman" w:cs="Times New Roman"/>
          <w:sz w:val="28"/>
          <w:szCs w:val="24"/>
        </w:rPr>
        <w:t>Пушкарева</w:t>
      </w:r>
      <w:r w:rsidR="00383A7E">
        <w:rPr>
          <w:rStyle w:val="a5"/>
          <w:rFonts w:ascii="Times New Roman" w:hAnsi="Times New Roman" w:cs="Times New Roman"/>
          <w:sz w:val="28"/>
          <w:szCs w:val="24"/>
        </w:rPr>
        <w:footnoteReference w:id="15"/>
      </w:r>
      <w:r w:rsidR="00383A7E">
        <w:rPr>
          <w:rFonts w:ascii="Times New Roman" w:hAnsi="Times New Roman" w:cs="Times New Roman"/>
          <w:sz w:val="28"/>
          <w:szCs w:val="24"/>
        </w:rPr>
        <w:t xml:space="preserve"> и другие. Концептуальную карту, на которой были показаны политико-географические расколы </w:t>
      </w:r>
      <w:r w:rsidR="00383A7E" w:rsidRPr="007F627D">
        <w:rPr>
          <w:rFonts w:ascii="Times New Roman" w:hAnsi="Times New Roman" w:cs="Times New Roman"/>
          <w:sz w:val="28"/>
          <w:szCs w:val="24"/>
        </w:rPr>
        <w:t>электорального пространства</w:t>
      </w:r>
      <w:r w:rsidR="00383A7E">
        <w:rPr>
          <w:rFonts w:ascii="Times New Roman" w:hAnsi="Times New Roman" w:cs="Times New Roman"/>
          <w:sz w:val="28"/>
          <w:szCs w:val="24"/>
        </w:rPr>
        <w:t xml:space="preserve"> в России, разработал Р. Ф. </w:t>
      </w:r>
      <w:proofErr w:type="spellStart"/>
      <w:r w:rsidR="00383A7E">
        <w:rPr>
          <w:rFonts w:ascii="Times New Roman" w:hAnsi="Times New Roman" w:cs="Times New Roman"/>
          <w:sz w:val="28"/>
          <w:szCs w:val="24"/>
        </w:rPr>
        <w:t>Туровский</w:t>
      </w:r>
      <w:proofErr w:type="spellEnd"/>
      <w:r w:rsidR="00383A7E">
        <w:rPr>
          <w:rStyle w:val="a5"/>
          <w:rFonts w:ascii="Times New Roman" w:hAnsi="Times New Roman" w:cs="Times New Roman"/>
          <w:sz w:val="28"/>
          <w:szCs w:val="24"/>
        </w:rPr>
        <w:footnoteReference w:id="16"/>
      </w:r>
      <w:r w:rsidR="00383A7E">
        <w:rPr>
          <w:rFonts w:ascii="Times New Roman" w:hAnsi="Times New Roman" w:cs="Times New Roman"/>
          <w:sz w:val="28"/>
          <w:szCs w:val="24"/>
        </w:rPr>
        <w:t xml:space="preserve">. В свою очередь </w:t>
      </w:r>
      <w:r w:rsidR="00383A7E">
        <w:rPr>
          <w:rFonts w:ascii="Times New Roman" w:hAnsi="Times New Roman" w:cs="Times New Roman"/>
          <w:sz w:val="28"/>
          <w:szCs w:val="24"/>
        </w:rPr>
        <w:br/>
        <w:t>В. В. Федоров</w:t>
      </w:r>
      <w:r w:rsidR="00383A7E">
        <w:rPr>
          <w:rStyle w:val="a5"/>
          <w:rFonts w:ascii="Times New Roman" w:hAnsi="Times New Roman" w:cs="Times New Roman"/>
          <w:sz w:val="28"/>
          <w:szCs w:val="24"/>
        </w:rPr>
        <w:footnoteReference w:id="17"/>
      </w:r>
      <w:r w:rsidR="00383A7E">
        <w:rPr>
          <w:rFonts w:ascii="Times New Roman" w:hAnsi="Times New Roman" w:cs="Times New Roman"/>
          <w:sz w:val="28"/>
          <w:szCs w:val="24"/>
        </w:rPr>
        <w:t xml:space="preserve"> и М. Н. Афанасьев</w:t>
      </w:r>
      <w:r w:rsidR="00383A7E">
        <w:rPr>
          <w:rStyle w:val="a5"/>
          <w:rFonts w:ascii="Times New Roman" w:hAnsi="Times New Roman" w:cs="Times New Roman"/>
          <w:sz w:val="28"/>
          <w:szCs w:val="24"/>
        </w:rPr>
        <w:footnoteReference w:id="18"/>
      </w:r>
      <w:r w:rsidR="00383A7E">
        <w:rPr>
          <w:rFonts w:ascii="Times New Roman" w:hAnsi="Times New Roman" w:cs="Times New Roman"/>
          <w:sz w:val="28"/>
          <w:szCs w:val="24"/>
        </w:rPr>
        <w:t xml:space="preserve"> предлагали рассматривать особенности электорального поведения россиян в контексте политической культуры. Положения новой, клиентелистской модели сформулировал отечественный автор В. Л. Римский</w:t>
      </w:r>
      <w:r w:rsidR="00383A7E">
        <w:rPr>
          <w:rStyle w:val="a5"/>
          <w:rFonts w:ascii="Times New Roman" w:hAnsi="Times New Roman" w:cs="Times New Roman"/>
          <w:sz w:val="28"/>
          <w:szCs w:val="24"/>
        </w:rPr>
        <w:footnoteReference w:id="19"/>
      </w:r>
      <w:r w:rsidR="00383A7E">
        <w:rPr>
          <w:rFonts w:ascii="Times New Roman" w:hAnsi="Times New Roman" w:cs="Times New Roman"/>
          <w:sz w:val="28"/>
          <w:szCs w:val="24"/>
        </w:rPr>
        <w:t>.</w:t>
      </w:r>
    </w:p>
    <w:p w:rsidR="00375B45" w:rsidRDefault="00383A7E" w:rsidP="00375B45">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Однако, несмотря на то, что</w:t>
      </w:r>
      <w:r w:rsidR="005F10F7" w:rsidRPr="000D2942">
        <w:rPr>
          <w:rFonts w:ascii="Times New Roman" w:eastAsia="Times New Roman" w:hAnsi="Times New Roman" w:cs="Times New Roman"/>
          <w:bCs/>
          <w:sz w:val="28"/>
          <w:szCs w:val="28"/>
        </w:rPr>
        <w:t xml:space="preserve"> направление российских исследований</w:t>
      </w:r>
      <w:r>
        <w:rPr>
          <w:rFonts w:ascii="Times New Roman" w:eastAsia="Times New Roman" w:hAnsi="Times New Roman" w:cs="Times New Roman"/>
          <w:bCs/>
          <w:sz w:val="28"/>
          <w:szCs w:val="28"/>
        </w:rPr>
        <w:t xml:space="preserve">, посвященных </w:t>
      </w:r>
      <w:r w:rsidR="00375B45">
        <w:rPr>
          <w:rFonts w:ascii="Times New Roman" w:eastAsia="Times New Roman" w:hAnsi="Times New Roman" w:cs="Times New Roman"/>
          <w:bCs/>
          <w:sz w:val="28"/>
          <w:szCs w:val="28"/>
        </w:rPr>
        <w:t>изучению и выявлению специфики</w:t>
      </w:r>
      <w:r w:rsidR="005F10F7" w:rsidRPr="000D2942">
        <w:rPr>
          <w:rFonts w:ascii="Times New Roman" w:eastAsia="Times New Roman" w:hAnsi="Times New Roman" w:cs="Times New Roman"/>
          <w:bCs/>
          <w:sz w:val="28"/>
          <w:szCs w:val="28"/>
        </w:rPr>
        <w:t xml:space="preserve"> электорального поведения граждан</w:t>
      </w:r>
      <w:r w:rsidR="00375B45">
        <w:rPr>
          <w:rFonts w:ascii="Times New Roman" w:eastAsia="Times New Roman" w:hAnsi="Times New Roman" w:cs="Times New Roman"/>
          <w:bCs/>
          <w:sz w:val="28"/>
          <w:szCs w:val="28"/>
        </w:rPr>
        <w:t xml:space="preserve"> РФ,</w:t>
      </w:r>
      <w:r w:rsidR="005F10F7" w:rsidRPr="000D2942">
        <w:rPr>
          <w:rFonts w:ascii="Times New Roman" w:eastAsia="Times New Roman" w:hAnsi="Times New Roman" w:cs="Times New Roman"/>
          <w:bCs/>
          <w:sz w:val="28"/>
          <w:szCs w:val="28"/>
        </w:rPr>
        <w:t xml:space="preserve"> получило </w:t>
      </w:r>
      <w:r w:rsidR="00375B45">
        <w:rPr>
          <w:rFonts w:ascii="Times New Roman" w:eastAsia="Times New Roman" w:hAnsi="Times New Roman" w:cs="Times New Roman"/>
          <w:bCs/>
          <w:sz w:val="28"/>
          <w:szCs w:val="28"/>
        </w:rPr>
        <w:t xml:space="preserve">достаточно </w:t>
      </w:r>
      <w:r w:rsidR="005F10F7" w:rsidRPr="000D2942">
        <w:rPr>
          <w:rFonts w:ascii="Times New Roman" w:eastAsia="Times New Roman" w:hAnsi="Times New Roman" w:cs="Times New Roman"/>
          <w:bCs/>
          <w:sz w:val="28"/>
          <w:szCs w:val="28"/>
        </w:rPr>
        <w:t xml:space="preserve">широкое развитие, многие аспекты </w:t>
      </w:r>
      <w:r w:rsidR="00375B45">
        <w:rPr>
          <w:rFonts w:ascii="Times New Roman" w:eastAsia="Times New Roman" w:hAnsi="Times New Roman" w:cs="Times New Roman"/>
          <w:bCs/>
          <w:sz w:val="28"/>
          <w:szCs w:val="28"/>
        </w:rPr>
        <w:t>данной</w:t>
      </w:r>
      <w:r w:rsidR="005F10F7" w:rsidRPr="000D2942">
        <w:rPr>
          <w:rFonts w:ascii="Times New Roman" w:eastAsia="Times New Roman" w:hAnsi="Times New Roman" w:cs="Times New Roman"/>
          <w:bCs/>
          <w:sz w:val="28"/>
          <w:szCs w:val="28"/>
        </w:rPr>
        <w:t xml:space="preserve"> проблемы </w:t>
      </w:r>
      <w:r w:rsidR="00375B45">
        <w:rPr>
          <w:rFonts w:ascii="Times New Roman" w:eastAsia="Times New Roman" w:hAnsi="Times New Roman" w:cs="Times New Roman"/>
          <w:bCs/>
          <w:sz w:val="28"/>
          <w:szCs w:val="28"/>
        </w:rPr>
        <w:t xml:space="preserve">по-прежнему </w:t>
      </w:r>
      <w:r w:rsidR="005F10F7" w:rsidRPr="000D2942">
        <w:rPr>
          <w:rFonts w:ascii="Times New Roman" w:eastAsia="Times New Roman" w:hAnsi="Times New Roman" w:cs="Times New Roman"/>
          <w:bCs/>
          <w:sz w:val="28"/>
          <w:szCs w:val="28"/>
        </w:rPr>
        <w:t xml:space="preserve">остаются недостаточно </w:t>
      </w:r>
      <w:r w:rsidR="00375B45">
        <w:rPr>
          <w:rFonts w:ascii="Times New Roman" w:eastAsia="Times New Roman" w:hAnsi="Times New Roman" w:cs="Times New Roman"/>
          <w:bCs/>
          <w:sz w:val="28"/>
          <w:szCs w:val="28"/>
        </w:rPr>
        <w:t>разработанными</w:t>
      </w:r>
      <w:r w:rsidR="005F10F7" w:rsidRPr="000D2942">
        <w:rPr>
          <w:rFonts w:ascii="Times New Roman" w:eastAsia="Times New Roman" w:hAnsi="Times New Roman" w:cs="Times New Roman"/>
          <w:bCs/>
          <w:sz w:val="28"/>
          <w:szCs w:val="28"/>
        </w:rPr>
        <w:t xml:space="preserve"> и</w:t>
      </w:r>
      <w:r w:rsidR="00375B45">
        <w:rPr>
          <w:rFonts w:ascii="Times New Roman" w:eastAsia="Times New Roman" w:hAnsi="Times New Roman" w:cs="Times New Roman"/>
          <w:bCs/>
          <w:sz w:val="28"/>
          <w:szCs w:val="28"/>
        </w:rPr>
        <w:t xml:space="preserve"> требуют углубленного анализа. Поэтому </w:t>
      </w:r>
      <w:r w:rsidR="00375B45" w:rsidRPr="00D13649">
        <w:rPr>
          <w:rFonts w:ascii="Times New Roman" w:eastAsia="Times New Roman" w:hAnsi="Times New Roman" w:cs="Times New Roman"/>
          <w:b/>
          <w:bCs/>
          <w:sz w:val="28"/>
          <w:szCs w:val="28"/>
        </w:rPr>
        <w:t>теоретическая значимость</w:t>
      </w:r>
      <w:r w:rsidR="00375B45">
        <w:rPr>
          <w:rFonts w:ascii="Times New Roman" w:eastAsia="Times New Roman" w:hAnsi="Times New Roman" w:cs="Times New Roman"/>
          <w:bCs/>
          <w:sz w:val="28"/>
          <w:szCs w:val="28"/>
        </w:rPr>
        <w:t xml:space="preserve"> нашей работы состоит в том, что автор попытался обобщить весь накопленный теоретический опыт и рассмотреть феномен электорального поведения комплексно, чтобы </w:t>
      </w:r>
      <w:r w:rsidR="00375B45" w:rsidRPr="00375B45">
        <w:rPr>
          <w:rFonts w:ascii="Times New Roman" w:eastAsia="Times New Roman" w:hAnsi="Times New Roman" w:cs="Times New Roman"/>
          <w:bCs/>
          <w:sz w:val="28"/>
          <w:szCs w:val="28"/>
        </w:rPr>
        <w:t xml:space="preserve">охватить все структурные характеристики </w:t>
      </w:r>
      <w:r w:rsidR="00375B45">
        <w:rPr>
          <w:rFonts w:ascii="Times New Roman" w:eastAsia="Times New Roman" w:hAnsi="Times New Roman" w:cs="Times New Roman"/>
          <w:bCs/>
          <w:sz w:val="28"/>
          <w:szCs w:val="28"/>
        </w:rPr>
        <w:t>данного явления</w:t>
      </w:r>
      <w:r w:rsidR="00375B45" w:rsidRPr="00375B45">
        <w:rPr>
          <w:rFonts w:ascii="Times New Roman" w:eastAsia="Times New Roman" w:hAnsi="Times New Roman" w:cs="Times New Roman"/>
          <w:bCs/>
          <w:sz w:val="28"/>
          <w:szCs w:val="28"/>
        </w:rPr>
        <w:t>.</w:t>
      </w:r>
    </w:p>
    <w:p w:rsidR="00D13649" w:rsidRDefault="00D13649" w:rsidP="00D13649">
      <w:pPr>
        <w:spacing w:after="0" w:line="360" w:lineRule="auto"/>
        <w:ind w:firstLine="709"/>
        <w:jc w:val="both"/>
        <w:rPr>
          <w:rFonts w:ascii="Times New Roman" w:eastAsia="Times New Roman" w:hAnsi="Times New Roman" w:cs="Times New Roman"/>
          <w:bCs/>
          <w:sz w:val="28"/>
          <w:szCs w:val="28"/>
        </w:rPr>
      </w:pPr>
      <w:r w:rsidRPr="00D13649">
        <w:rPr>
          <w:rFonts w:ascii="Times New Roman" w:eastAsia="Times New Roman" w:hAnsi="Times New Roman" w:cs="Times New Roman"/>
          <w:b/>
          <w:bCs/>
          <w:sz w:val="28"/>
          <w:szCs w:val="28"/>
        </w:rPr>
        <w:t>Практическая значимость</w:t>
      </w:r>
      <w:r>
        <w:rPr>
          <w:rFonts w:ascii="Times New Roman" w:eastAsia="Times New Roman" w:hAnsi="Times New Roman" w:cs="Times New Roman"/>
          <w:bCs/>
          <w:sz w:val="28"/>
          <w:szCs w:val="28"/>
        </w:rPr>
        <w:t xml:space="preserve"> магистерской диссертации заключается в том, что ее результаты </w:t>
      </w:r>
      <w:r w:rsidRPr="00D13649">
        <w:rPr>
          <w:rFonts w:ascii="Times New Roman" w:eastAsia="Times New Roman" w:hAnsi="Times New Roman" w:cs="Times New Roman"/>
          <w:bCs/>
          <w:sz w:val="28"/>
          <w:szCs w:val="28"/>
        </w:rPr>
        <w:t xml:space="preserve">позволяют расширить базу для </w:t>
      </w:r>
      <w:r>
        <w:rPr>
          <w:rFonts w:ascii="Times New Roman" w:eastAsia="Times New Roman" w:hAnsi="Times New Roman" w:cs="Times New Roman"/>
          <w:bCs/>
          <w:sz w:val="28"/>
          <w:szCs w:val="28"/>
        </w:rPr>
        <w:t>последующих</w:t>
      </w:r>
      <w:r w:rsidRPr="00D1364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научных разработок</w:t>
      </w:r>
      <w:r w:rsidRPr="00D13649">
        <w:rPr>
          <w:rFonts w:ascii="Times New Roman" w:eastAsia="Times New Roman" w:hAnsi="Times New Roman" w:cs="Times New Roman"/>
          <w:bCs/>
          <w:sz w:val="28"/>
          <w:szCs w:val="28"/>
        </w:rPr>
        <w:t xml:space="preserve"> в области изучения электорального поведения граждан. </w:t>
      </w:r>
      <w:r>
        <w:rPr>
          <w:rFonts w:ascii="Times New Roman" w:eastAsia="Times New Roman" w:hAnsi="Times New Roman" w:cs="Times New Roman"/>
          <w:bCs/>
          <w:sz w:val="28"/>
          <w:szCs w:val="28"/>
        </w:rPr>
        <w:t xml:space="preserve">Кроме того, материалы работы, особенно те, которые затрагивают последние </w:t>
      </w:r>
      <w:r>
        <w:rPr>
          <w:rFonts w:ascii="Times New Roman" w:eastAsia="Times New Roman" w:hAnsi="Times New Roman" w:cs="Times New Roman"/>
          <w:bCs/>
          <w:sz w:val="28"/>
          <w:szCs w:val="28"/>
        </w:rPr>
        <w:lastRenderedPageBreak/>
        <w:t xml:space="preserve">выборы в Государственную думу, </w:t>
      </w:r>
      <w:r w:rsidRPr="00D13649">
        <w:rPr>
          <w:rFonts w:ascii="Times New Roman" w:eastAsia="Times New Roman" w:hAnsi="Times New Roman" w:cs="Times New Roman"/>
          <w:bCs/>
          <w:sz w:val="28"/>
          <w:szCs w:val="28"/>
        </w:rPr>
        <w:t xml:space="preserve">могут быть </w:t>
      </w:r>
      <w:r w:rsidR="00E324E9" w:rsidRPr="000D2942">
        <w:rPr>
          <w:rFonts w:ascii="Times New Roman" w:eastAsia="Times New Roman" w:hAnsi="Times New Roman" w:cs="Times New Roman"/>
          <w:bCs/>
          <w:sz w:val="28"/>
          <w:szCs w:val="28"/>
        </w:rPr>
        <w:t xml:space="preserve">использованы для разработки политических стратегий, направленных на повышение </w:t>
      </w:r>
      <w:r w:rsidR="00E324E9">
        <w:rPr>
          <w:rFonts w:ascii="Times New Roman" w:eastAsia="Times New Roman" w:hAnsi="Times New Roman" w:cs="Times New Roman"/>
          <w:bCs/>
          <w:sz w:val="28"/>
          <w:szCs w:val="28"/>
        </w:rPr>
        <w:t xml:space="preserve">политического </w:t>
      </w:r>
      <w:r w:rsidR="00E324E9" w:rsidRPr="000D2942">
        <w:rPr>
          <w:rFonts w:ascii="Times New Roman" w:eastAsia="Times New Roman" w:hAnsi="Times New Roman" w:cs="Times New Roman"/>
          <w:bCs/>
          <w:sz w:val="28"/>
          <w:szCs w:val="28"/>
        </w:rPr>
        <w:t>участия граждан в выборах</w:t>
      </w:r>
      <w:r w:rsidR="00E324E9">
        <w:rPr>
          <w:rFonts w:ascii="Times New Roman" w:eastAsia="Times New Roman" w:hAnsi="Times New Roman" w:cs="Times New Roman"/>
          <w:bCs/>
          <w:sz w:val="28"/>
          <w:szCs w:val="28"/>
        </w:rPr>
        <w:t xml:space="preserve">, а также представлять интерес для кандидатов </w:t>
      </w:r>
      <w:r w:rsidRPr="00D13649">
        <w:rPr>
          <w:rFonts w:ascii="Times New Roman" w:eastAsia="Times New Roman" w:hAnsi="Times New Roman" w:cs="Times New Roman"/>
          <w:bCs/>
          <w:sz w:val="28"/>
          <w:szCs w:val="28"/>
        </w:rPr>
        <w:t xml:space="preserve">и </w:t>
      </w:r>
      <w:r w:rsidR="00E324E9">
        <w:rPr>
          <w:rFonts w:ascii="Times New Roman" w:eastAsia="Times New Roman" w:hAnsi="Times New Roman" w:cs="Times New Roman"/>
          <w:bCs/>
          <w:sz w:val="28"/>
          <w:szCs w:val="28"/>
        </w:rPr>
        <w:t>партий</w:t>
      </w:r>
      <w:r w:rsidRPr="00D13649">
        <w:rPr>
          <w:rFonts w:ascii="Times New Roman" w:eastAsia="Times New Roman" w:hAnsi="Times New Roman" w:cs="Times New Roman"/>
          <w:bCs/>
          <w:sz w:val="28"/>
          <w:szCs w:val="28"/>
        </w:rPr>
        <w:t xml:space="preserve"> при планировании </w:t>
      </w:r>
      <w:r w:rsidR="00176C75">
        <w:rPr>
          <w:rFonts w:ascii="Times New Roman" w:eastAsia="Times New Roman" w:hAnsi="Times New Roman" w:cs="Times New Roman"/>
          <w:bCs/>
          <w:sz w:val="28"/>
          <w:szCs w:val="28"/>
        </w:rPr>
        <w:t xml:space="preserve">будущей </w:t>
      </w:r>
      <w:r>
        <w:rPr>
          <w:rFonts w:ascii="Times New Roman" w:eastAsia="Times New Roman" w:hAnsi="Times New Roman" w:cs="Times New Roman"/>
          <w:bCs/>
          <w:sz w:val="28"/>
          <w:szCs w:val="28"/>
        </w:rPr>
        <w:t>избирательной кампании</w:t>
      </w:r>
      <w:r w:rsidR="00E324E9">
        <w:rPr>
          <w:rFonts w:ascii="Times New Roman" w:eastAsia="Times New Roman" w:hAnsi="Times New Roman" w:cs="Times New Roman"/>
          <w:bCs/>
          <w:sz w:val="28"/>
          <w:szCs w:val="28"/>
        </w:rPr>
        <w:t>. Все это</w:t>
      </w:r>
      <w:r>
        <w:rPr>
          <w:rFonts w:ascii="Times New Roman" w:eastAsia="Times New Roman" w:hAnsi="Times New Roman" w:cs="Times New Roman"/>
          <w:bCs/>
          <w:sz w:val="28"/>
          <w:szCs w:val="28"/>
        </w:rPr>
        <w:t xml:space="preserve"> приобретает особую актуальность на фоне предстоящих выбор</w:t>
      </w:r>
      <w:r w:rsidR="00176C75">
        <w:rPr>
          <w:rFonts w:ascii="Times New Roman" w:eastAsia="Times New Roman" w:hAnsi="Times New Roman" w:cs="Times New Roman"/>
          <w:bCs/>
          <w:sz w:val="28"/>
          <w:szCs w:val="28"/>
        </w:rPr>
        <w:t>ов</w:t>
      </w:r>
      <w:r>
        <w:rPr>
          <w:rFonts w:ascii="Times New Roman" w:eastAsia="Times New Roman" w:hAnsi="Times New Roman" w:cs="Times New Roman"/>
          <w:bCs/>
          <w:sz w:val="28"/>
          <w:szCs w:val="28"/>
        </w:rPr>
        <w:t xml:space="preserve"> Президента России в 2024 году</w:t>
      </w:r>
      <w:r w:rsidR="00E324E9">
        <w:rPr>
          <w:rFonts w:ascii="Times New Roman" w:eastAsia="Times New Roman" w:hAnsi="Times New Roman" w:cs="Times New Roman"/>
          <w:bCs/>
          <w:sz w:val="28"/>
          <w:szCs w:val="28"/>
        </w:rPr>
        <w:t>, поскольку р</w:t>
      </w:r>
      <w:r w:rsidRPr="00C06CB9">
        <w:rPr>
          <w:rFonts w:ascii="Times New Roman" w:eastAsia="Times New Roman" w:hAnsi="Times New Roman" w:cs="Times New Roman"/>
          <w:bCs/>
          <w:sz w:val="28"/>
          <w:szCs w:val="28"/>
        </w:rPr>
        <w:t xml:space="preserve">езультаты </w:t>
      </w:r>
      <w:r>
        <w:rPr>
          <w:rFonts w:ascii="Times New Roman" w:eastAsia="Times New Roman" w:hAnsi="Times New Roman" w:cs="Times New Roman"/>
          <w:bCs/>
          <w:sz w:val="28"/>
          <w:szCs w:val="28"/>
        </w:rPr>
        <w:t>думских кампаний</w:t>
      </w:r>
      <w:r w:rsidR="00176C75">
        <w:rPr>
          <w:rFonts w:ascii="Times New Roman" w:eastAsia="Times New Roman" w:hAnsi="Times New Roman" w:cs="Times New Roman"/>
          <w:bCs/>
          <w:sz w:val="28"/>
          <w:szCs w:val="28"/>
        </w:rPr>
        <w:t xml:space="preserve"> во многом</w:t>
      </w:r>
      <w:r>
        <w:rPr>
          <w:rFonts w:ascii="Times New Roman" w:eastAsia="Times New Roman" w:hAnsi="Times New Roman" w:cs="Times New Roman"/>
          <w:bCs/>
          <w:sz w:val="28"/>
          <w:szCs w:val="28"/>
        </w:rPr>
        <w:t xml:space="preserve"> предопределяют </w:t>
      </w:r>
      <w:r w:rsidRPr="00C06CB9">
        <w:rPr>
          <w:rFonts w:ascii="Times New Roman" w:eastAsia="Times New Roman" w:hAnsi="Times New Roman" w:cs="Times New Roman"/>
          <w:bCs/>
          <w:sz w:val="28"/>
          <w:szCs w:val="28"/>
        </w:rPr>
        <w:t>сценарий</w:t>
      </w:r>
      <w:r w:rsidR="00176C75">
        <w:rPr>
          <w:rFonts w:ascii="Times New Roman" w:eastAsia="Times New Roman" w:hAnsi="Times New Roman" w:cs="Times New Roman"/>
          <w:bCs/>
          <w:sz w:val="28"/>
          <w:szCs w:val="28"/>
        </w:rPr>
        <w:t xml:space="preserve"> того, как будут разворачиваться события в ходе президентских выборов.</w:t>
      </w:r>
    </w:p>
    <w:p w:rsidR="00D13649" w:rsidRDefault="00176C75" w:rsidP="00916E44">
      <w:pPr>
        <w:spacing w:after="0" w:line="360" w:lineRule="auto"/>
        <w:ind w:firstLine="709"/>
        <w:jc w:val="both"/>
        <w:rPr>
          <w:rFonts w:ascii="Times New Roman" w:eastAsia="Times New Roman" w:hAnsi="Times New Roman" w:cs="Times New Roman"/>
          <w:bCs/>
          <w:sz w:val="28"/>
          <w:szCs w:val="28"/>
        </w:rPr>
      </w:pPr>
      <w:r w:rsidRPr="00176C75">
        <w:rPr>
          <w:rFonts w:ascii="Times New Roman" w:eastAsia="Times New Roman" w:hAnsi="Times New Roman" w:cs="Times New Roman"/>
          <w:bCs/>
          <w:sz w:val="28"/>
          <w:szCs w:val="28"/>
        </w:rPr>
        <w:t xml:space="preserve">Структура </w:t>
      </w:r>
      <w:r>
        <w:rPr>
          <w:rFonts w:ascii="Times New Roman" w:eastAsia="Times New Roman" w:hAnsi="Times New Roman" w:cs="Times New Roman"/>
          <w:bCs/>
          <w:sz w:val="28"/>
          <w:szCs w:val="28"/>
        </w:rPr>
        <w:t>исследования</w:t>
      </w:r>
      <w:r w:rsidRPr="00176C75">
        <w:rPr>
          <w:rFonts w:ascii="Times New Roman" w:eastAsia="Times New Roman" w:hAnsi="Times New Roman" w:cs="Times New Roman"/>
          <w:bCs/>
          <w:sz w:val="28"/>
          <w:szCs w:val="28"/>
        </w:rPr>
        <w:t xml:space="preserve"> соответствует поставленной цели и задачам </w:t>
      </w:r>
      <w:r>
        <w:rPr>
          <w:rFonts w:ascii="Times New Roman" w:eastAsia="Times New Roman" w:hAnsi="Times New Roman" w:cs="Times New Roman"/>
          <w:bCs/>
          <w:sz w:val="28"/>
          <w:szCs w:val="28"/>
        </w:rPr>
        <w:t xml:space="preserve">и </w:t>
      </w:r>
      <w:r w:rsidRPr="00176C75">
        <w:rPr>
          <w:rFonts w:ascii="Times New Roman" w:eastAsia="Times New Roman" w:hAnsi="Times New Roman" w:cs="Times New Roman"/>
          <w:bCs/>
          <w:sz w:val="28"/>
          <w:szCs w:val="28"/>
        </w:rPr>
        <w:t xml:space="preserve">состоит из введения, </w:t>
      </w:r>
      <w:r>
        <w:rPr>
          <w:rFonts w:ascii="Times New Roman" w:eastAsia="Times New Roman" w:hAnsi="Times New Roman" w:cs="Times New Roman"/>
          <w:bCs/>
          <w:sz w:val="28"/>
          <w:szCs w:val="28"/>
        </w:rPr>
        <w:t>трех</w:t>
      </w:r>
      <w:r w:rsidRPr="00176C75">
        <w:rPr>
          <w:rFonts w:ascii="Times New Roman" w:eastAsia="Times New Roman" w:hAnsi="Times New Roman" w:cs="Times New Roman"/>
          <w:bCs/>
          <w:sz w:val="28"/>
          <w:szCs w:val="28"/>
        </w:rPr>
        <w:t xml:space="preserve"> глав, заключения, списка </w:t>
      </w:r>
      <w:r>
        <w:rPr>
          <w:rFonts w:ascii="Times New Roman" w:eastAsia="Times New Roman" w:hAnsi="Times New Roman" w:cs="Times New Roman"/>
          <w:bCs/>
          <w:sz w:val="28"/>
          <w:szCs w:val="28"/>
        </w:rPr>
        <w:t xml:space="preserve">использованной </w:t>
      </w:r>
      <w:r w:rsidRPr="00176C75">
        <w:rPr>
          <w:rFonts w:ascii="Times New Roman" w:eastAsia="Times New Roman" w:hAnsi="Times New Roman" w:cs="Times New Roman"/>
          <w:bCs/>
          <w:sz w:val="28"/>
          <w:szCs w:val="28"/>
        </w:rPr>
        <w:t>литературы и приложени</w:t>
      </w:r>
      <w:r>
        <w:rPr>
          <w:rFonts w:ascii="Times New Roman" w:eastAsia="Times New Roman" w:hAnsi="Times New Roman" w:cs="Times New Roman"/>
          <w:bCs/>
          <w:sz w:val="28"/>
          <w:szCs w:val="28"/>
        </w:rPr>
        <w:t>я</w:t>
      </w:r>
      <w:r w:rsidRPr="00176C7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
    <w:p w:rsidR="00375B45" w:rsidRPr="000D2942" w:rsidRDefault="00375B45" w:rsidP="004150FE">
      <w:pPr>
        <w:spacing w:after="0" w:line="360" w:lineRule="auto"/>
        <w:ind w:firstLine="709"/>
        <w:jc w:val="both"/>
        <w:rPr>
          <w:rFonts w:ascii="Times New Roman" w:eastAsia="Times New Roman" w:hAnsi="Times New Roman" w:cs="Times New Roman"/>
          <w:bCs/>
          <w:sz w:val="28"/>
          <w:szCs w:val="28"/>
        </w:rPr>
      </w:pPr>
    </w:p>
    <w:p w:rsidR="005F10F7" w:rsidRDefault="005F10F7" w:rsidP="00973C6F">
      <w:pPr>
        <w:spacing w:after="0" w:line="360" w:lineRule="auto"/>
        <w:ind w:firstLine="709"/>
        <w:jc w:val="both"/>
        <w:rPr>
          <w:rFonts w:ascii="Times New Roman" w:eastAsia="Times New Roman" w:hAnsi="Times New Roman" w:cs="Times New Roman"/>
          <w:bCs/>
          <w:sz w:val="28"/>
          <w:szCs w:val="28"/>
        </w:rPr>
      </w:pPr>
    </w:p>
    <w:p w:rsidR="002047D0" w:rsidRPr="009115B6" w:rsidRDefault="002047D0" w:rsidP="009115B6">
      <w:pPr>
        <w:spacing w:after="0" w:line="360" w:lineRule="auto"/>
        <w:ind w:firstLine="709"/>
        <w:jc w:val="both"/>
        <w:rPr>
          <w:rFonts w:ascii="Times New Roman" w:eastAsia="Times New Roman" w:hAnsi="Times New Roman" w:cs="Times New Roman"/>
          <w:bCs/>
          <w:sz w:val="28"/>
          <w:szCs w:val="28"/>
        </w:rPr>
      </w:pPr>
    </w:p>
    <w:p w:rsidR="009115B6" w:rsidRPr="009115B6" w:rsidRDefault="009115B6" w:rsidP="00752BBC">
      <w:pPr>
        <w:spacing w:after="0" w:line="360" w:lineRule="auto"/>
        <w:ind w:firstLine="709"/>
        <w:jc w:val="both"/>
        <w:rPr>
          <w:rFonts w:ascii="Times New Roman" w:eastAsia="Times New Roman" w:hAnsi="Times New Roman" w:cs="Times New Roman"/>
          <w:bCs/>
          <w:sz w:val="28"/>
          <w:szCs w:val="28"/>
        </w:rPr>
      </w:pPr>
    </w:p>
    <w:p w:rsidR="00770466" w:rsidRDefault="00770466" w:rsidP="00116847">
      <w:pPr>
        <w:spacing w:after="0" w:line="360" w:lineRule="auto"/>
        <w:ind w:firstLine="709"/>
        <w:jc w:val="both"/>
        <w:rPr>
          <w:rFonts w:ascii="Times New Roman" w:eastAsia="Times New Roman" w:hAnsi="Times New Roman" w:cs="Times New Roman"/>
          <w:bCs/>
          <w:sz w:val="28"/>
          <w:szCs w:val="28"/>
        </w:rPr>
      </w:pPr>
    </w:p>
    <w:p w:rsidR="00770466" w:rsidRDefault="00770466" w:rsidP="00116847">
      <w:pPr>
        <w:spacing w:after="0" w:line="360" w:lineRule="auto"/>
        <w:ind w:firstLine="709"/>
        <w:jc w:val="both"/>
        <w:rPr>
          <w:rFonts w:ascii="Times New Roman" w:eastAsia="Times New Roman" w:hAnsi="Times New Roman" w:cs="Times New Roman"/>
          <w:bCs/>
          <w:sz w:val="28"/>
          <w:szCs w:val="28"/>
        </w:rPr>
      </w:pPr>
    </w:p>
    <w:p w:rsidR="00770466" w:rsidRDefault="00770466" w:rsidP="00116847">
      <w:pPr>
        <w:spacing w:after="0" w:line="360" w:lineRule="auto"/>
        <w:ind w:firstLine="709"/>
        <w:jc w:val="both"/>
        <w:rPr>
          <w:rFonts w:ascii="Times New Roman" w:eastAsia="Times New Roman" w:hAnsi="Times New Roman" w:cs="Times New Roman"/>
          <w:bCs/>
          <w:sz w:val="28"/>
          <w:szCs w:val="28"/>
        </w:rPr>
      </w:pPr>
    </w:p>
    <w:p w:rsidR="00770466" w:rsidRDefault="00770466" w:rsidP="00116847">
      <w:pPr>
        <w:spacing w:after="0" w:line="360" w:lineRule="auto"/>
        <w:ind w:firstLine="709"/>
        <w:jc w:val="both"/>
        <w:rPr>
          <w:rFonts w:ascii="Times New Roman" w:eastAsia="Times New Roman" w:hAnsi="Times New Roman" w:cs="Times New Roman"/>
          <w:bCs/>
          <w:sz w:val="28"/>
          <w:szCs w:val="28"/>
        </w:rPr>
      </w:pPr>
    </w:p>
    <w:p w:rsidR="00770466" w:rsidRDefault="00770466" w:rsidP="00116847">
      <w:pPr>
        <w:spacing w:after="0" w:line="360" w:lineRule="auto"/>
        <w:ind w:firstLine="709"/>
        <w:jc w:val="both"/>
        <w:rPr>
          <w:rFonts w:ascii="Times New Roman" w:eastAsia="Times New Roman" w:hAnsi="Times New Roman" w:cs="Times New Roman"/>
          <w:bCs/>
          <w:sz w:val="28"/>
          <w:szCs w:val="28"/>
        </w:rPr>
      </w:pPr>
    </w:p>
    <w:p w:rsidR="00770466" w:rsidRDefault="00770466" w:rsidP="00116847">
      <w:pPr>
        <w:spacing w:after="0" w:line="360" w:lineRule="auto"/>
        <w:ind w:firstLine="709"/>
        <w:jc w:val="both"/>
        <w:rPr>
          <w:rFonts w:ascii="Times New Roman" w:eastAsia="Times New Roman" w:hAnsi="Times New Roman" w:cs="Times New Roman"/>
          <w:bCs/>
          <w:sz w:val="28"/>
          <w:szCs w:val="28"/>
        </w:rPr>
      </w:pPr>
    </w:p>
    <w:p w:rsidR="00770466" w:rsidRDefault="00770466" w:rsidP="00116847">
      <w:pPr>
        <w:spacing w:after="0" w:line="360" w:lineRule="auto"/>
        <w:ind w:firstLine="709"/>
        <w:jc w:val="both"/>
        <w:rPr>
          <w:rFonts w:ascii="Times New Roman" w:eastAsia="Times New Roman" w:hAnsi="Times New Roman" w:cs="Times New Roman"/>
          <w:bCs/>
          <w:sz w:val="28"/>
          <w:szCs w:val="28"/>
        </w:rPr>
      </w:pPr>
    </w:p>
    <w:p w:rsidR="00116847" w:rsidRDefault="00116847" w:rsidP="00544064">
      <w:pPr>
        <w:spacing w:after="0" w:line="360" w:lineRule="auto"/>
        <w:ind w:firstLine="709"/>
        <w:jc w:val="both"/>
        <w:rPr>
          <w:rFonts w:ascii="Times New Roman" w:eastAsia="Times New Roman" w:hAnsi="Times New Roman" w:cs="Times New Roman"/>
          <w:bCs/>
          <w:sz w:val="28"/>
          <w:szCs w:val="28"/>
        </w:rPr>
      </w:pPr>
    </w:p>
    <w:p w:rsidR="00544064" w:rsidRDefault="00544064" w:rsidP="00544064">
      <w:pPr>
        <w:spacing w:after="0" w:line="360" w:lineRule="auto"/>
        <w:ind w:firstLine="709"/>
        <w:jc w:val="both"/>
        <w:rPr>
          <w:rFonts w:ascii="Times New Roman" w:eastAsia="Times New Roman" w:hAnsi="Times New Roman" w:cs="Times New Roman"/>
          <w:bCs/>
          <w:sz w:val="28"/>
          <w:szCs w:val="28"/>
        </w:rPr>
      </w:pPr>
    </w:p>
    <w:p w:rsidR="000D2942" w:rsidRDefault="000D2942" w:rsidP="00310CFA">
      <w:pPr>
        <w:spacing w:after="0" w:line="360" w:lineRule="auto"/>
        <w:ind w:firstLine="709"/>
        <w:jc w:val="both"/>
        <w:rPr>
          <w:rFonts w:ascii="Times New Roman" w:eastAsia="Times New Roman" w:hAnsi="Times New Roman" w:cs="Times New Roman"/>
          <w:bCs/>
          <w:sz w:val="28"/>
          <w:szCs w:val="28"/>
        </w:rPr>
      </w:pPr>
    </w:p>
    <w:p w:rsidR="00A423DC" w:rsidRPr="00984F0A" w:rsidRDefault="00A423DC" w:rsidP="00A423DC">
      <w:pPr>
        <w:keepNext/>
        <w:keepLines/>
        <w:spacing w:before="480" w:after="0" w:line="276" w:lineRule="auto"/>
        <w:jc w:val="center"/>
        <w:outlineLvl w:val="0"/>
        <w:rPr>
          <w:rFonts w:ascii="Cambria" w:eastAsia="Times New Roman" w:hAnsi="Cambria" w:cs="Times New Roman"/>
          <w:b/>
          <w:bCs/>
          <w:sz w:val="28"/>
          <w:szCs w:val="28"/>
        </w:rPr>
      </w:pPr>
      <w:bookmarkStart w:id="1" w:name="_Toc135423751"/>
      <w:r w:rsidRPr="00984F0A">
        <w:rPr>
          <w:rFonts w:ascii="Cambria" w:eastAsia="Times New Roman" w:hAnsi="Cambria" w:cs="Times New Roman"/>
          <w:b/>
          <w:bCs/>
          <w:sz w:val="28"/>
          <w:szCs w:val="28"/>
        </w:rPr>
        <w:lastRenderedPageBreak/>
        <w:t>ГЛАВА 1. ТЕОРЕТИЧЕСКО-МЕТОДОЛОГИЧЕСКИЕ ОСНОВАНИЯ ИССЛЕДОВАНИЯ ЭЛЕКТОРАЛЬНОГО ПОВЕДЕНИЯ</w:t>
      </w:r>
      <w:bookmarkEnd w:id="1"/>
    </w:p>
    <w:p w:rsidR="00A423DC" w:rsidRPr="00984F0A" w:rsidRDefault="00A423DC" w:rsidP="00A423DC">
      <w:pPr>
        <w:keepNext/>
        <w:keepLines/>
        <w:spacing w:before="200" w:after="240" w:line="276" w:lineRule="auto"/>
        <w:jc w:val="center"/>
        <w:outlineLvl w:val="1"/>
        <w:rPr>
          <w:rFonts w:ascii="Cambria" w:eastAsia="Times New Roman" w:hAnsi="Cambria" w:cs="Times New Roman"/>
          <w:b/>
          <w:bCs/>
          <w:sz w:val="26"/>
          <w:szCs w:val="26"/>
        </w:rPr>
      </w:pPr>
      <w:bookmarkStart w:id="2" w:name="_Toc135423752"/>
      <w:r w:rsidRPr="00984F0A">
        <w:rPr>
          <w:rFonts w:ascii="Cambria" w:eastAsia="Times New Roman" w:hAnsi="Cambria" w:cs="Times New Roman"/>
          <w:b/>
          <w:bCs/>
          <w:sz w:val="26"/>
          <w:szCs w:val="26"/>
        </w:rPr>
        <w:t>1. 1. Проблемы определения понятия «электоральное поведение»</w:t>
      </w:r>
      <w:bookmarkEnd w:id="2"/>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При изучении, выявлении и анализе особенностей участия российских граждан в выборах разного уровня основные трудности, как правило, возникают из-за относительной новизны самого научного направления — электоральной социологии, становление и развитие которой началось в России относительно недавно, в конце 1980-х—начале 1990-х годов</w:t>
      </w:r>
      <w:r w:rsidRPr="00984F0A">
        <w:rPr>
          <w:rFonts w:ascii="Times New Roman" w:eastAsia="Calibri" w:hAnsi="Times New Roman" w:cs="Times New Roman"/>
          <w:sz w:val="28"/>
          <w:szCs w:val="24"/>
          <w:vertAlign w:val="superscript"/>
        </w:rPr>
        <w:footnoteReference w:id="20"/>
      </w:r>
      <w:r w:rsidRPr="00984F0A">
        <w:rPr>
          <w:rFonts w:ascii="Times New Roman" w:eastAsia="Calibri" w:hAnsi="Times New Roman" w:cs="Times New Roman"/>
          <w:sz w:val="28"/>
          <w:szCs w:val="24"/>
        </w:rPr>
        <w:t>. Для сравнения: в странах Западной Европы и Америки исследование поведения избирателей, политических партий и общественных деятелей, которые претендуют на власть в обществе, выделилось в особую социологическую дисциплину еще в 20—30-х годах того же века, а отдельные работы по этому вопросу появлялись даже начиная с 1860-х—1880-х гг.</w:t>
      </w:r>
      <w:r w:rsidRPr="00984F0A">
        <w:rPr>
          <w:rFonts w:ascii="Times New Roman" w:eastAsia="Calibri" w:hAnsi="Times New Roman" w:cs="Times New Roman"/>
          <w:sz w:val="28"/>
          <w:szCs w:val="24"/>
          <w:vertAlign w:val="superscript"/>
        </w:rPr>
        <w:footnoteReference w:id="21"/>
      </w:r>
      <w:r w:rsidRPr="00984F0A">
        <w:rPr>
          <w:rFonts w:ascii="Times New Roman" w:eastAsia="Calibri" w:hAnsi="Times New Roman" w:cs="Times New Roman"/>
          <w:sz w:val="28"/>
          <w:szCs w:val="24"/>
        </w:rPr>
        <w:t>.</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 xml:space="preserve">В России же до конца </w:t>
      </w:r>
      <w:r w:rsidRPr="00984F0A">
        <w:rPr>
          <w:rFonts w:ascii="Times New Roman" w:eastAsia="Calibri" w:hAnsi="Times New Roman" w:cs="Times New Roman"/>
          <w:sz w:val="28"/>
          <w:szCs w:val="24"/>
          <w:lang w:val="en-US"/>
        </w:rPr>
        <w:t>XX</w:t>
      </w:r>
      <w:r w:rsidRPr="00984F0A">
        <w:rPr>
          <w:rFonts w:ascii="Times New Roman" w:eastAsia="Calibri" w:hAnsi="Times New Roman" w:cs="Times New Roman"/>
          <w:sz w:val="28"/>
          <w:szCs w:val="24"/>
        </w:rPr>
        <w:t xml:space="preserve"> века рассмотрение политических предпочтений граждан не имело особого практического значения для исследователей, поскольку в стране отсутствовали альтернативные выборы, где бы соперничество происходило между несколькими кандидатами, имеющими различные позиции по поводу решения общественно-политических и социально-экономических проблем. Актуальным изучение электорального поведения российских избирателей стало, начиная с весны 1989 года, когда состоялись первые выборы народных депутатов СССР</w:t>
      </w:r>
      <w:r w:rsidRPr="00984F0A">
        <w:rPr>
          <w:rFonts w:ascii="Times New Roman" w:eastAsia="Calibri" w:hAnsi="Times New Roman" w:cs="Times New Roman"/>
          <w:sz w:val="28"/>
          <w:szCs w:val="24"/>
          <w:vertAlign w:val="superscript"/>
        </w:rPr>
        <w:footnoteReference w:id="22"/>
      </w:r>
      <w:r w:rsidRPr="00984F0A">
        <w:rPr>
          <w:rFonts w:ascii="Times New Roman" w:eastAsia="Calibri" w:hAnsi="Times New Roman" w:cs="Times New Roman"/>
          <w:sz w:val="28"/>
          <w:szCs w:val="24"/>
        </w:rPr>
        <w:t xml:space="preserve">. Тогда избиратель впервые в истории Советского Союза получил право выбора из нескольких кандидатур, а сама процедура голосования обрела определенный смысл. В то же время в научной литературе выборы-89 </w:t>
      </w:r>
      <w:r w:rsidRPr="00984F0A">
        <w:rPr>
          <w:rFonts w:ascii="Times New Roman" w:eastAsia="Calibri" w:hAnsi="Times New Roman" w:cs="Times New Roman"/>
          <w:sz w:val="28"/>
          <w:szCs w:val="24"/>
        </w:rPr>
        <w:lastRenderedPageBreak/>
        <w:t>нередко именуют «полудемократическими», имея в виду, что представители власти в лице КПСС могли рассчитывать на определенную гарантированную квоту</w:t>
      </w:r>
      <w:r w:rsidRPr="00984F0A">
        <w:rPr>
          <w:rFonts w:ascii="Times New Roman" w:eastAsia="Calibri" w:hAnsi="Times New Roman" w:cs="Times New Roman"/>
          <w:sz w:val="28"/>
          <w:szCs w:val="24"/>
          <w:vertAlign w:val="superscript"/>
        </w:rPr>
        <w:footnoteReference w:id="23"/>
      </w:r>
      <w:r w:rsidRPr="00984F0A">
        <w:rPr>
          <w:rFonts w:ascii="Times New Roman" w:eastAsia="Calibri" w:hAnsi="Times New Roman" w:cs="Times New Roman"/>
          <w:sz w:val="28"/>
          <w:szCs w:val="24"/>
        </w:rPr>
        <w:t>. Помимо этого, партийные комитеты и советские органы оказывали серьезное давление на избирателя в ходе голосования, поэтому граждане не могли в достаточной мере оценивать выборы как честные или справедливые</w:t>
      </w:r>
      <w:r w:rsidRPr="00984F0A">
        <w:rPr>
          <w:rFonts w:ascii="Times New Roman" w:eastAsia="Calibri" w:hAnsi="Times New Roman" w:cs="Times New Roman"/>
          <w:sz w:val="28"/>
          <w:szCs w:val="24"/>
          <w:vertAlign w:val="superscript"/>
        </w:rPr>
        <w:footnoteReference w:id="24"/>
      </w:r>
      <w:r w:rsidRPr="00984F0A">
        <w:rPr>
          <w:rFonts w:ascii="Times New Roman" w:eastAsia="Calibri" w:hAnsi="Times New Roman" w:cs="Times New Roman"/>
          <w:sz w:val="28"/>
          <w:szCs w:val="24"/>
        </w:rPr>
        <w:t>.</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Впрочем, то обстоятельство, что гражданам, хотя и не повсеместно, но была предоставлена хоть какая-то возможность реального выбора, активизировало спрос на прогнозирование результатов выборов</w:t>
      </w:r>
      <w:r w:rsidRPr="00984F0A">
        <w:rPr>
          <w:rFonts w:ascii="Times New Roman" w:eastAsia="Calibri" w:hAnsi="Times New Roman" w:cs="Times New Roman"/>
          <w:sz w:val="28"/>
          <w:szCs w:val="24"/>
          <w:vertAlign w:val="superscript"/>
        </w:rPr>
        <w:footnoteReference w:id="25"/>
      </w:r>
      <w:r w:rsidRPr="00984F0A">
        <w:rPr>
          <w:rFonts w:ascii="Times New Roman" w:eastAsia="Calibri" w:hAnsi="Times New Roman" w:cs="Times New Roman"/>
          <w:sz w:val="28"/>
          <w:szCs w:val="24"/>
        </w:rPr>
        <w:t xml:space="preserve">. Ведь именно с конца 80—начала 90-х гг. </w:t>
      </w:r>
      <w:r w:rsidRPr="00984F0A">
        <w:rPr>
          <w:rFonts w:ascii="Times New Roman" w:eastAsia="Calibri" w:hAnsi="Times New Roman" w:cs="Times New Roman"/>
          <w:sz w:val="28"/>
          <w:szCs w:val="24"/>
          <w:lang w:val="en-US"/>
        </w:rPr>
        <w:t>XX</w:t>
      </w:r>
      <w:r w:rsidRPr="00984F0A">
        <w:rPr>
          <w:rFonts w:ascii="Times New Roman" w:eastAsia="Calibri" w:hAnsi="Times New Roman" w:cs="Times New Roman"/>
          <w:sz w:val="28"/>
          <w:szCs w:val="24"/>
        </w:rPr>
        <w:t xml:space="preserve"> века в государстве начали проводить опросы общественного мнения, целью которых было выявление политических предпочтений граждан. Однако вскоре стало ясно, что для действительно обоснованного прогноза исхода выборов одних лишь социологических опросов недостаточно: электоральное поведение граждан, будучи сложным социальным феноменом, требует разработки специальных методик. Так, в частности, В. Ф. Ковров писал, что первопроходцы в области отечественной электоральной социологии терпели ряд неудач из-за недостаточной методической оснащенности исследований, непродуманности выборочной совокупности, некорректной интерпретации полученных сведений и фактов, а также пристрастности некоторых социологов</w:t>
      </w:r>
      <w:r w:rsidRPr="00984F0A">
        <w:rPr>
          <w:rFonts w:ascii="Times New Roman" w:eastAsia="Calibri" w:hAnsi="Times New Roman" w:cs="Times New Roman"/>
          <w:sz w:val="28"/>
          <w:szCs w:val="24"/>
          <w:vertAlign w:val="superscript"/>
        </w:rPr>
        <w:footnoteReference w:id="26"/>
      </w:r>
      <w:r w:rsidRPr="00984F0A">
        <w:rPr>
          <w:rFonts w:ascii="Times New Roman" w:eastAsia="Calibri" w:hAnsi="Times New Roman" w:cs="Times New Roman"/>
          <w:sz w:val="28"/>
          <w:szCs w:val="24"/>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 xml:space="preserve">Поскольку термин «электоральное поведение» занимает центральное место в современной электоральной социологии — его по-прежнему широко </w:t>
      </w:r>
      <w:r w:rsidRPr="00984F0A">
        <w:rPr>
          <w:rFonts w:ascii="Times New Roman" w:eastAsia="Calibri" w:hAnsi="Times New Roman" w:cs="Times New Roman"/>
          <w:sz w:val="28"/>
          <w:szCs w:val="24"/>
        </w:rPr>
        <w:lastRenderedPageBreak/>
        <w:t xml:space="preserve">используют при анализе хода тех или иных избирательных кампаний, равно как и при прогнозировании и обсуждении итогов выборов, — вопрос определения этого понятия требует отдельного рассмотрения. </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Как уже отмечалось, электоральное поведение является сравнительно новым социально-политическим феноменом для российской научной практики, поэтому в отечественной литературе до сих пор не сложилось общепринятого определения этого понятия. Одни ученые рассматривают электоральное поведение как форму проявления политического поведения граждан, другие — как вид политического участия, третьи используют для описания этого термина такие понятия, как политическое действие или политическая деятельность. Чтобы понять сущность одной из наиболее популярных форм вовлечения граждан в политическую жизнь государства, представляется целесообразным обратиться к каждому из трех подходов.</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Позиции о том, что электоральное поведение является самым распространенным видом поведения политического, придерживаются кандидаты социологических наук И. В. </w:t>
      </w:r>
      <w:proofErr w:type="spellStart"/>
      <w:r w:rsidRPr="00984F0A">
        <w:rPr>
          <w:rFonts w:ascii="Times New Roman" w:eastAsia="Calibri" w:hAnsi="Times New Roman" w:cs="Times New Roman"/>
          <w:sz w:val="28"/>
          <w:szCs w:val="24"/>
        </w:rPr>
        <w:t>Охременко</w:t>
      </w:r>
      <w:proofErr w:type="spellEnd"/>
      <w:r w:rsidRPr="00984F0A">
        <w:rPr>
          <w:rFonts w:ascii="Times New Roman" w:eastAsia="Calibri" w:hAnsi="Times New Roman" w:cs="Times New Roman"/>
          <w:sz w:val="28"/>
          <w:szCs w:val="24"/>
        </w:rPr>
        <w:t xml:space="preserve"> и В. Ф. Ковров. По мнению </w:t>
      </w:r>
      <w:proofErr w:type="spellStart"/>
      <w:r w:rsidRPr="00984F0A">
        <w:rPr>
          <w:rFonts w:ascii="Times New Roman" w:eastAsia="Calibri" w:hAnsi="Times New Roman" w:cs="Times New Roman"/>
          <w:sz w:val="28"/>
          <w:szCs w:val="24"/>
        </w:rPr>
        <w:t>Охременко</w:t>
      </w:r>
      <w:proofErr w:type="spellEnd"/>
      <w:r w:rsidRPr="00984F0A">
        <w:rPr>
          <w:rFonts w:ascii="Times New Roman" w:eastAsia="Calibri" w:hAnsi="Times New Roman" w:cs="Times New Roman"/>
          <w:sz w:val="28"/>
          <w:szCs w:val="24"/>
        </w:rPr>
        <w:t>, электоральное поведение, будучи формой политического поведения, проявляется в делегировании полномочий представительным органам власти во время выборных процедур</w:t>
      </w:r>
      <w:r w:rsidRPr="00984F0A">
        <w:rPr>
          <w:rFonts w:ascii="Times New Roman" w:eastAsia="Calibri" w:hAnsi="Times New Roman" w:cs="Times New Roman"/>
          <w:sz w:val="28"/>
          <w:szCs w:val="24"/>
          <w:vertAlign w:val="superscript"/>
        </w:rPr>
        <w:footnoteReference w:id="27"/>
      </w:r>
      <w:r w:rsidRPr="00984F0A">
        <w:rPr>
          <w:rFonts w:ascii="Times New Roman" w:eastAsia="Calibri" w:hAnsi="Times New Roman" w:cs="Times New Roman"/>
          <w:sz w:val="28"/>
          <w:szCs w:val="24"/>
        </w:rPr>
        <w:t xml:space="preserve">. Причем последние могут быть совершенно различными по своему уровню и масштабу. Так, в частности, электоральное поведение может выражаться в общенациональном масштабе (выборы органов государственного управления), на региональном уровне (выборы региональных и местных органов власти) и в еще более узком плане (выборы руководящих органов в рамках политических и общественных организаций). </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 xml:space="preserve">В свою очередь Ковров указывает, что электоральное поведение — это такой вид политического поведения, под которым понимается любая форма </w:t>
      </w:r>
      <w:r w:rsidRPr="00984F0A">
        <w:rPr>
          <w:rFonts w:ascii="Times New Roman" w:eastAsia="Calibri" w:hAnsi="Times New Roman" w:cs="Times New Roman"/>
          <w:sz w:val="28"/>
          <w:szCs w:val="24"/>
        </w:rPr>
        <w:lastRenderedPageBreak/>
        <w:t>участия в осуществлении власти или препятствии ее реализации</w:t>
      </w:r>
      <w:r w:rsidRPr="00984F0A">
        <w:rPr>
          <w:rFonts w:ascii="Times New Roman" w:eastAsia="Calibri" w:hAnsi="Times New Roman" w:cs="Times New Roman"/>
          <w:sz w:val="28"/>
          <w:szCs w:val="24"/>
          <w:vertAlign w:val="superscript"/>
        </w:rPr>
        <w:footnoteReference w:id="28"/>
      </w:r>
      <w:r w:rsidRPr="00984F0A">
        <w:rPr>
          <w:rFonts w:ascii="Times New Roman" w:eastAsia="Calibri" w:hAnsi="Times New Roman" w:cs="Times New Roman"/>
          <w:sz w:val="28"/>
          <w:szCs w:val="24"/>
        </w:rPr>
        <w:t>. Кроме того, оно является важным количественным индикатором, характеризующим выборы: «Это показатель изменения динамики в поведении избирателей от одной избирательной кампании до другой, на который влияет ряд характеристик: общественно-политическая ситуация стране; ситуация регионах; электоральная культура населения и др.»</w:t>
      </w:r>
      <w:r w:rsidRPr="00984F0A">
        <w:rPr>
          <w:rFonts w:ascii="Times New Roman" w:eastAsia="Calibri" w:hAnsi="Times New Roman" w:cs="Times New Roman"/>
          <w:sz w:val="28"/>
          <w:szCs w:val="24"/>
          <w:vertAlign w:val="superscript"/>
        </w:rPr>
        <w:footnoteReference w:id="29"/>
      </w:r>
      <w:r w:rsidRPr="00984F0A">
        <w:rPr>
          <w:rFonts w:ascii="Times New Roman" w:eastAsia="Calibri" w:hAnsi="Times New Roman" w:cs="Times New Roman"/>
          <w:sz w:val="28"/>
          <w:szCs w:val="24"/>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При этом оба исследователя обращают внимание, что в электоральном поведении необходимо различать поведение корпуса избирателей (электората) и собственное поведение избирателей. Первое подразумевает изменение в численности и удельном весе голосов, которые были отданы партиям и кандидатам на выборах, по сравнению с предыдущей избирательной кампанией</w:t>
      </w:r>
      <w:r w:rsidRPr="00984F0A">
        <w:rPr>
          <w:rFonts w:ascii="Times New Roman" w:eastAsia="Calibri" w:hAnsi="Times New Roman" w:cs="Times New Roman"/>
          <w:sz w:val="28"/>
          <w:szCs w:val="24"/>
          <w:vertAlign w:val="superscript"/>
        </w:rPr>
        <w:footnoteReference w:id="30"/>
      </w:r>
      <w:r w:rsidRPr="00984F0A">
        <w:rPr>
          <w:rFonts w:ascii="Times New Roman" w:eastAsia="Calibri" w:hAnsi="Times New Roman" w:cs="Times New Roman"/>
          <w:sz w:val="28"/>
          <w:szCs w:val="24"/>
        </w:rPr>
        <w:t>. Кроме того, поведение корпуса электората включает в себя изменение количества абсентеистов и тех граждан, которые опустили пустые или неправильно заполненные бюллетени. Добавим, что абсентеистами называются те избиратели, которые уклоняются от голосования по совершенно разным и почти всегда индивидуальным причинам: из-за безразличия к политике, аполитичности, недоверия к существующим политическим институтам, убежденности в своей невозможности повлиять на принятие политических решений и так далее</w:t>
      </w:r>
      <w:r w:rsidRPr="00984F0A">
        <w:rPr>
          <w:rFonts w:ascii="Times New Roman" w:eastAsia="Calibri" w:hAnsi="Times New Roman" w:cs="Times New Roman"/>
          <w:sz w:val="28"/>
          <w:szCs w:val="24"/>
          <w:vertAlign w:val="superscript"/>
        </w:rPr>
        <w:footnoteReference w:id="31"/>
      </w:r>
      <w:r w:rsidRPr="00984F0A">
        <w:rPr>
          <w:rFonts w:ascii="Times New Roman" w:eastAsia="Calibri" w:hAnsi="Times New Roman" w:cs="Times New Roman"/>
          <w:sz w:val="28"/>
          <w:szCs w:val="24"/>
        </w:rPr>
        <w:t>.</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 xml:space="preserve"> Если же речь идет о собственном поведении избирателей, то учитываются не количественные характеристики, а качественные: как формируется итоговый выбор, какие факторы влияют на сохранение гражданами своих ориентаций, либо на отказ от прежних политических </w:t>
      </w:r>
      <w:r w:rsidRPr="00984F0A">
        <w:rPr>
          <w:rFonts w:ascii="Times New Roman" w:eastAsia="Calibri" w:hAnsi="Times New Roman" w:cs="Times New Roman"/>
          <w:sz w:val="28"/>
          <w:szCs w:val="24"/>
        </w:rPr>
        <w:lastRenderedPageBreak/>
        <w:t>предпочтений, а также что обусловливает конечный выбор избирателей, вообще не имеющих устойчивых ориентаций</w:t>
      </w:r>
      <w:r w:rsidRPr="00984F0A">
        <w:rPr>
          <w:rFonts w:ascii="Times New Roman" w:eastAsia="Calibri" w:hAnsi="Times New Roman" w:cs="Times New Roman"/>
          <w:sz w:val="28"/>
          <w:szCs w:val="24"/>
          <w:vertAlign w:val="superscript"/>
        </w:rPr>
        <w:footnoteReference w:id="32"/>
      </w:r>
      <w:r w:rsidRPr="00984F0A">
        <w:rPr>
          <w:rFonts w:ascii="Times New Roman" w:eastAsia="Calibri" w:hAnsi="Times New Roman" w:cs="Times New Roman"/>
          <w:sz w:val="28"/>
          <w:szCs w:val="24"/>
        </w:rPr>
        <w:t>.</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Второй подход к определению понятия «электоральное поведение», где последнее является видом политического участия, разделяют доктор политических наук В. А. Мельник и кандидат исторических наук И. В. Малашенко. Первый исследователь отмечает, что из всех форм политического участия (как активных, так и пассивных) в условиях демократических политических систем наиболее распространенной является электоральная</w:t>
      </w:r>
      <w:r w:rsidRPr="00984F0A">
        <w:rPr>
          <w:rFonts w:ascii="Times New Roman" w:eastAsia="Calibri" w:hAnsi="Times New Roman" w:cs="Times New Roman"/>
          <w:sz w:val="28"/>
          <w:szCs w:val="24"/>
          <w:vertAlign w:val="superscript"/>
        </w:rPr>
        <w:footnoteReference w:id="33"/>
      </w:r>
      <w:r w:rsidRPr="00984F0A">
        <w:rPr>
          <w:rFonts w:ascii="Times New Roman" w:eastAsia="Calibri" w:hAnsi="Times New Roman" w:cs="Times New Roman"/>
          <w:sz w:val="28"/>
          <w:szCs w:val="24"/>
        </w:rPr>
        <w:t>. Она предполагает участие граждан в голосовании на выборах. Малашенко в свою очередь, называет электоральное поведение важнейшим видом конвенционального политического участия, связанного с формированием органов власти и демонстрирующего вовлеченность граждан в политическую жизнь государства</w:t>
      </w:r>
      <w:r w:rsidRPr="00984F0A">
        <w:rPr>
          <w:rFonts w:ascii="Times New Roman" w:eastAsia="Calibri" w:hAnsi="Times New Roman" w:cs="Times New Roman"/>
          <w:sz w:val="28"/>
          <w:szCs w:val="24"/>
          <w:vertAlign w:val="superscript"/>
        </w:rPr>
        <w:footnoteReference w:id="34"/>
      </w:r>
      <w:r w:rsidRPr="00984F0A">
        <w:rPr>
          <w:rFonts w:ascii="Times New Roman" w:eastAsia="Calibri" w:hAnsi="Times New Roman" w:cs="Times New Roman"/>
          <w:sz w:val="28"/>
          <w:szCs w:val="24"/>
        </w:rPr>
        <w:t>. Еще один представитель данного подхода — кандидат философских наук по специальности «прикладная социология» Ф. Н. Ильясов — добавляет, что речь идет не только об участии субъекта в выборах органов представительной власти, но и о его неучастии</w:t>
      </w:r>
      <w:r w:rsidRPr="00984F0A">
        <w:rPr>
          <w:rFonts w:ascii="Times New Roman" w:eastAsia="Calibri" w:hAnsi="Times New Roman" w:cs="Times New Roman"/>
          <w:sz w:val="28"/>
          <w:szCs w:val="24"/>
          <w:vertAlign w:val="superscript"/>
        </w:rPr>
        <w:footnoteReference w:id="35"/>
      </w:r>
      <w:r w:rsidRPr="00984F0A">
        <w:rPr>
          <w:rFonts w:ascii="Times New Roman" w:eastAsia="Calibri" w:hAnsi="Times New Roman" w:cs="Times New Roman"/>
          <w:sz w:val="28"/>
          <w:szCs w:val="24"/>
        </w:rPr>
        <w:t>.</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 xml:space="preserve">О том, что электоральное поведение граждан может выражаться и в их бездействии, пишет также В. Л. Римский, однако в контексте третьего понимания данного термина. С точки зрения исследователя, понятие электорального поведения следует трактовать как систему взаимосвязанных реакций и политических действий (или бездействий) граждан, которые осуществляются для приспособления к условиям проведения политических </w:t>
      </w:r>
      <w:r w:rsidRPr="00984F0A">
        <w:rPr>
          <w:rFonts w:ascii="Times New Roman" w:eastAsia="Calibri" w:hAnsi="Times New Roman" w:cs="Times New Roman"/>
          <w:sz w:val="28"/>
          <w:szCs w:val="24"/>
        </w:rPr>
        <w:lastRenderedPageBreak/>
        <w:t>выборов</w:t>
      </w:r>
      <w:r w:rsidRPr="00984F0A">
        <w:rPr>
          <w:rFonts w:ascii="Times New Roman" w:eastAsia="Calibri" w:hAnsi="Times New Roman" w:cs="Times New Roman"/>
          <w:sz w:val="28"/>
          <w:szCs w:val="24"/>
          <w:vertAlign w:val="superscript"/>
        </w:rPr>
        <w:footnoteReference w:id="36"/>
      </w:r>
      <w:r w:rsidRPr="00984F0A">
        <w:rPr>
          <w:rFonts w:ascii="Times New Roman" w:eastAsia="Calibri" w:hAnsi="Times New Roman" w:cs="Times New Roman"/>
          <w:sz w:val="28"/>
          <w:szCs w:val="24"/>
        </w:rPr>
        <w:t>. Причем к гражданам ученый относит не только людей, обладающих правом голоса, но и должностных лиц, кандидатов всех уровней, их помощников, политических технологов и т.д. В этом смысле электоральное поведение, как подчеркивает Римский, имеет отношение еще и к тем, кто организует процесс выборов, принимает в них участие и является заказчиком применения тех или иных технологий. Исследователь О. В. Захаров, со своей стороны, под электоральным поведением понимает совокупность действий и поступков граждан, которые связаны с осуществлением местных или общенациональных выборов в органы власти, а также их участием в референдумах</w:t>
      </w:r>
      <w:r w:rsidRPr="00984F0A">
        <w:rPr>
          <w:rFonts w:ascii="Times New Roman" w:eastAsia="Calibri" w:hAnsi="Times New Roman" w:cs="Times New Roman"/>
          <w:sz w:val="28"/>
          <w:szCs w:val="24"/>
          <w:vertAlign w:val="superscript"/>
        </w:rPr>
        <w:footnoteReference w:id="37"/>
      </w:r>
      <w:r w:rsidRPr="00984F0A">
        <w:rPr>
          <w:rFonts w:ascii="Times New Roman" w:eastAsia="Calibri" w:hAnsi="Times New Roman" w:cs="Times New Roman"/>
          <w:sz w:val="28"/>
          <w:szCs w:val="24"/>
        </w:rPr>
        <w:t>.</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 xml:space="preserve">Тот факт, что все три подхода довольно успешно сосуществуют друг с другом и по-прежнему находят свое применение в современной социологической практике, указывает на то, что «политическое поведение», «политическая деятельность» и «политическое участие» не являются тождественными понятиями по своей сути. Автор множества работ по социологии, политической </w:t>
      </w:r>
      <w:proofErr w:type="spellStart"/>
      <w:r w:rsidRPr="00984F0A">
        <w:rPr>
          <w:rFonts w:ascii="Times New Roman" w:eastAsia="Calibri" w:hAnsi="Times New Roman" w:cs="Times New Roman"/>
          <w:sz w:val="28"/>
          <w:szCs w:val="24"/>
        </w:rPr>
        <w:t>конфликтологии</w:t>
      </w:r>
      <w:proofErr w:type="spellEnd"/>
      <w:r w:rsidRPr="00984F0A">
        <w:rPr>
          <w:rFonts w:ascii="Times New Roman" w:eastAsia="Calibri" w:hAnsi="Times New Roman" w:cs="Times New Roman"/>
          <w:sz w:val="28"/>
          <w:szCs w:val="24"/>
        </w:rPr>
        <w:t xml:space="preserve"> и мировой политике Н. М. Сирота относит их к разным категориям политической науки. Так, если политическое поведение и политическая деятельность, по его мнению, позволяют определить специфику самого научного направления</w:t>
      </w:r>
      <w:r w:rsidRPr="00984F0A">
        <w:rPr>
          <w:rFonts w:ascii="Times New Roman" w:eastAsia="Calibri" w:hAnsi="Times New Roman" w:cs="Times New Roman"/>
          <w:sz w:val="28"/>
          <w:szCs w:val="24"/>
          <w:vertAlign w:val="superscript"/>
        </w:rPr>
        <w:footnoteReference w:id="38"/>
      </w:r>
      <w:r w:rsidRPr="00984F0A">
        <w:rPr>
          <w:rFonts w:ascii="Times New Roman" w:eastAsia="Calibri" w:hAnsi="Times New Roman" w:cs="Times New Roman"/>
          <w:sz w:val="28"/>
          <w:szCs w:val="24"/>
        </w:rPr>
        <w:t>, то политическое участие дает возможность анализировать политические процессы</w:t>
      </w:r>
      <w:r w:rsidRPr="00984F0A">
        <w:rPr>
          <w:rFonts w:ascii="Times New Roman" w:eastAsia="Calibri" w:hAnsi="Times New Roman" w:cs="Times New Roman"/>
          <w:sz w:val="28"/>
          <w:szCs w:val="24"/>
          <w:vertAlign w:val="superscript"/>
        </w:rPr>
        <w:footnoteReference w:id="39"/>
      </w:r>
      <w:r w:rsidRPr="00984F0A">
        <w:rPr>
          <w:rFonts w:ascii="Times New Roman" w:eastAsia="Calibri" w:hAnsi="Times New Roman" w:cs="Times New Roman"/>
          <w:sz w:val="28"/>
          <w:szCs w:val="24"/>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 xml:space="preserve">Более подробно различия между упомянутыми терминами проводит В. А. Мельник в учебном пособии «Политология». Исследователь обратил внимание, что в научной литературе существует три понимания взаимосвязи </w:t>
      </w:r>
      <w:r w:rsidRPr="00984F0A">
        <w:rPr>
          <w:rFonts w:ascii="Times New Roman" w:eastAsia="Calibri" w:hAnsi="Times New Roman" w:cs="Times New Roman"/>
          <w:sz w:val="28"/>
          <w:szCs w:val="24"/>
        </w:rPr>
        <w:lastRenderedPageBreak/>
        <w:t>понятий «политическое действие» и «политическое поведение»</w:t>
      </w:r>
      <w:r w:rsidRPr="00984F0A">
        <w:rPr>
          <w:rFonts w:ascii="Times New Roman" w:eastAsia="Calibri" w:hAnsi="Times New Roman" w:cs="Times New Roman"/>
          <w:sz w:val="28"/>
          <w:szCs w:val="24"/>
          <w:vertAlign w:val="superscript"/>
        </w:rPr>
        <w:footnoteReference w:id="40"/>
      </w:r>
      <w:r w:rsidRPr="00984F0A">
        <w:rPr>
          <w:rFonts w:ascii="Times New Roman" w:eastAsia="Calibri" w:hAnsi="Times New Roman" w:cs="Times New Roman"/>
          <w:sz w:val="28"/>
          <w:szCs w:val="24"/>
        </w:rPr>
        <w:t xml:space="preserve">. Первый подход, отождествляющий эти термины, ученый во внимание не принимал, отметив, что он противоречит его первоначальному тезису о том, что между «действием» и «поведением» существуют определенные различия. Вторая позиция заключается в том, что политическое поведение является внешним проявлением политического действия. Третий подход, будучи полной противоположностью предыдущего, признает политическое действие «специфической формой» политического поведения. </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Мельник же склоняется к мнению, что политическое действие — более узкое понятие по сравнению с политическим поведением, которое охватывает все проявления человеческой активности в сфере политики. Главное отличие между ними состоит в том, какой характер принимает эта деятельность: осознанный или неосознанный, организованный или спонтанный. В этом контексте ученый выделяет в политическом поведении индивидов или социальных общностей две различные формы — рациональное политическое действие и бессознательное политическое поведение: «Если это поведение имеет осознанный и целенаправленный характер, то оно, несомненно, представ</w:t>
      </w:r>
      <w:r w:rsidRPr="00984F0A">
        <w:rPr>
          <w:rFonts w:ascii="Times New Roman" w:eastAsia="Calibri" w:hAnsi="Times New Roman" w:cs="Times New Roman"/>
          <w:sz w:val="28"/>
          <w:szCs w:val="24"/>
        </w:rPr>
        <w:softHyphen/>
        <w:t>ляет политическое действие. Когда поведенческие акты име</w:t>
      </w:r>
      <w:r w:rsidRPr="00984F0A">
        <w:rPr>
          <w:rFonts w:ascii="Times New Roman" w:eastAsia="Calibri" w:hAnsi="Times New Roman" w:cs="Times New Roman"/>
          <w:sz w:val="28"/>
          <w:szCs w:val="24"/>
        </w:rPr>
        <w:softHyphen/>
        <w:t>ют неосознанный или не вполне мотивированный характер, то они есть не что иное, как проявление бессознательного политического поведения»</w:t>
      </w:r>
      <w:r w:rsidRPr="00984F0A">
        <w:rPr>
          <w:rFonts w:ascii="Times New Roman" w:eastAsia="Calibri" w:hAnsi="Times New Roman" w:cs="Times New Roman"/>
          <w:sz w:val="28"/>
          <w:szCs w:val="24"/>
          <w:vertAlign w:val="superscript"/>
        </w:rPr>
        <w:footnoteReference w:id="41"/>
      </w:r>
      <w:r w:rsidRPr="00984F0A">
        <w:rPr>
          <w:rFonts w:ascii="Times New Roman" w:eastAsia="Calibri" w:hAnsi="Times New Roman" w:cs="Times New Roman"/>
          <w:sz w:val="28"/>
          <w:szCs w:val="24"/>
        </w:rPr>
        <w:t>. Иными словами, подлинным политическим действием не может считаться то поведение, которое не контролируется сознанием человека и не является целенаправленным по своей сути, тогда как политическое поведение может быть и рациональным, и бессознательным.</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 xml:space="preserve">Аналогичной позиции придерживаются Ф. М. Бурлацкий и А. А. Галкин, которые подчеркивают, что политическое поведение представляет собой любую форму участия в осуществлении власти или же </w:t>
      </w:r>
      <w:r w:rsidRPr="00984F0A">
        <w:rPr>
          <w:rFonts w:ascii="Times New Roman" w:eastAsia="Calibri" w:hAnsi="Times New Roman" w:cs="Times New Roman"/>
          <w:sz w:val="28"/>
          <w:szCs w:val="24"/>
        </w:rPr>
        <w:lastRenderedPageBreak/>
        <w:t>противодействии ее осуществления, а политическое действие является одним из основных типов политического поведения, в частности, «открытым»</w:t>
      </w:r>
      <w:r w:rsidRPr="00984F0A">
        <w:rPr>
          <w:rFonts w:ascii="Times New Roman" w:eastAsia="Calibri" w:hAnsi="Times New Roman" w:cs="Times New Roman"/>
          <w:sz w:val="28"/>
          <w:szCs w:val="24"/>
          <w:vertAlign w:val="superscript"/>
        </w:rPr>
        <w:footnoteReference w:id="42"/>
      </w:r>
      <w:r w:rsidRPr="00984F0A">
        <w:rPr>
          <w:rFonts w:ascii="Times New Roman" w:eastAsia="Calibri" w:hAnsi="Times New Roman" w:cs="Times New Roman"/>
          <w:sz w:val="28"/>
          <w:szCs w:val="24"/>
        </w:rPr>
        <w:t>. Будучи элементом социального действия, политическое действие предполагает определенную степень активности и состоит из субъекта действия, обстоятельств его осуществления, объекта и целевых установок субъекта. Субъектом действия могут выступать индивиды, социальные группы (малые и большие), организации и институты. Тип субъекта определяет вид и характер объекта, которым являются политические институты, политические отношения и даже вся общественная система в целом. Наиболее важными условиями для осуществления политического действия Бурлацкий и Галкин считают рамки его проведения, которые образуются следующими факторами: общественные нормативы, обычаи и другие элементы политической культуры, а также тип политической организации общества. В зависимости от целевых установок субъекта политические действия могут быть конструктивными и деструктивными</w:t>
      </w:r>
      <w:r w:rsidRPr="00984F0A">
        <w:rPr>
          <w:rFonts w:ascii="Times New Roman" w:eastAsia="Calibri" w:hAnsi="Times New Roman" w:cs="Times New Roman"/>
          <w:sz w:val="28"/>
          <w:szCs w:val="24"/>
          <w:vertAlign w:val="superscript"/>
        </w:rPr>
        <w:footnoteReference w:id="43"/>
      </w:r>
      <w:r w:rsidRPr="00984F0A">
        <w:rPr>
          <w:rFonts w:ascii="Times New Roman" w:eastAsia="Calibri" w:hAnsi="Times New Roman" w:cs="Times New Roman"/>
          <w:sz w:val="28"/>
          <w:szCs w:val="24"/>
        </w:rPr>
        <w:t xml:space="preserve">. В первом случае субъект ставит своей задачей укрепление политической системы, а во втором — ее коренное преобразование. </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По шкале интенсивности политические действия подразделяются на шесть разновидностей</w:t>
      </w:r>
      <w:r w:rsidRPr="00984F0A">
        <w:rPr>
          <w:rFonts w:ascii="Times New Roman" w:eastAsia="Calibri" w:hAnsi="Times New Roman" w:cs="Times New Roman"/>
          <w:sz w:val="28"/>
          <w:szCs w:val="24"/>
          <w:vertAlign w:val="superscript"/>
        </w:rPr>
        <w:footnoteReference w:id="44"/>
      </w:r>
      <w:r w:rsidRPr="00984F0A">
        <w:rPr>
          <w:rFonts w:ascii="Times New Roman" w:eastAsia="Calibri" w:hAnsi="Times New Roman" w:cs="Times New Roman"/>
          <w:sz w:val="28"/>
          <w:szCs w:val="24"/>
        </w:rPr>
        <w:t xml:space="preserve">. Наименее интенсивная из них — это реакция, которая является ответом на импульсы, исходящие от политической системы, ее институтов или представителей, и не предполагает собственной высокой активности. Следом за реакцией идет участие в периодических действиях, связанных с делегированием полномочий (например, выборы того или иного уровня). Третьим по интенсивности политическим действием является деятельность в политических организациях, четвертым — выполнение политических функций в рамках институтов, которые либо входят в политическую систему, либо действуют против нее, а на пятом месте в шкале </w:t>
      </w:r>
      <w:r w:rsidRPr="00984F0A">
        <w:rPr>
          <w:rFonts w:ascii="Times New Roman" w:eastAsia="Calibri" w:hAnsi="Times New Roman" w:cs="Times New Roman"/>
          <w:sz w:val="28"/>
          <w:szCs w:val="24"/>
        </w:rPr>
        <w:lastRenderedPageBreak/>
        <w:t xml:space="preserve">располагается прямое действие. Наконец, самым интенсивным политическим действием выступает активная деятельность во </w:t>
      </w:r>
      <w:proofErr w:type="spellStart"/>
      <w:r w:rsidRPr="00984F0A">
        <w:rPr>
          <w:rFonts w:ascii="Times New Roman" w:eastAsia="Calibri" w:hAnsi="Times New Roman" w:cs="Times New Roman"/>
          <w:sz w:val="28"/>
          <w:szCs w:val="24"/>
        </w:rPr>
        <w:t>внеинституциональных</w:t>
      </w:r>
      <w:proofErr w:type="spellEnd"/>
      <w:r w:rsidRPr="00984F0A">
        <w:rPr>
          <w:rFonts w:ascii="Times New Roman" w:eastAsia="Calibri" w:hAnsi="Times New Roman" w:cs="Times New Roman"/>
          <w:sz w:val="28"/>
          <w:szCs w:val="24"/>
        </w:rPr>
        <w:t xml:space="preserve"> политических движениях, добивающихся коренной перестройки существующей политической системы. </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Стоит добавить, что наряду с активными политическим</w:t>
      </w:r>
      <w:r>
        <w:rPr>
          <w:rFonts w:ascii="Times New Roman" w:eastAsia="Calibri" w:hAnsi="Times New Roman" w:cs="Times New Roman"/>
          <w:sz w:val="28"/>
          <w:szCs w:val="24"/>
        </w:rPr>
        <w:t>и</w:t>
      </w:r>
      <w:r w:rsidRPr="00984F0A">
        <w:rPr>
          <w:rFonts w:ascii="Times New Roman" w:eastAsia="Calibri" w:hAnsi="Times New Roman" w:cs="Times New Roman"/>
          <w:sz w:val="28"/>
          <w:szCs w:val="24"/>
        </w:rPr>
        <w:t xml:space="preserve"> действиями также существуют и пассивные, или </w:t>
      </w:r>
      <w:proofErr w:type="spellStart"/>
      <w:r w:rsidRPr="00984F0A">
        <w:rPr>
          <w:rFonts w:ascii="Times New Roman" w:eastAsia="Calibri" w:hAnsi="Times New Roman" w:cs="Times New Roman"/>
          <w:sz w:val="28"/>
          <w:szCs w:val="24"/>
        </w:rPr>
        <w:t>иммобильные</w:t>
      </w:r>
      <w:proofErr w:type="spellEnd"/>
      <w:r w:rsidRPr="00984F0A">
        <w:rPr>
          <w:rFonts w:ascii="Times New Roman" w:eastAsia="Calibri" w:hAnsi="Times New Roman" w:cs="Times New Roman"/>
          <w:sz w:val="28"/>
          <w:szCs w:val="24"/>
        </w:rPr>
        <w:t xml:space="preserve">, формы участия, которые относятся к «закрытому» типу политического поведения. Среди них выделяются: неучастие в политической жизни из-за низкого уровня общественных отношений или неразвитости политической культуры; </w:t>
      </w:r>
      <w:proofErr w:type="spellStart"/>
      <w:r w:rsidRPr="00984F0A">
        <w:rPr>
          <w:rFonts w:ascii="Times New Roman" w:eastAsia="Calibri" w:hAnsi="Times New Roman" w:cs="Times New Roman"/>
          <w:sz w:val="28"/>
          <w:szCs w:val="24"/>
        </w:rPr>
        <w:t>выключенность</w:t>
      </w:r>
      <w:proofErr w:type="spellEnd"/>
      <w:r w:rsidRPr="00984F0A">
        <w:rPr>
          <w:rFonts w:ascii="Times New Roman" w:eastAsia="Calibri" w:hAnsi="Times New Roman" w:cs="Times New Roman"/>
          <w:sz w:val="28"/>
          <w:szCs w:val="24"/>
        </w:rPr>
        <w:t xml:space="preserve"> из политических отношений из-за разочарования в эффективности политической системы и безразличия к политическим институтам; политическая апатия (форма неприятия политической системы в результате оккупации, революции и т.д.); политический бойкот (враждебность к политическим институтам)</w:t>
      </w:r>
      <w:r w:rsidRPr="00984F0A">
        <w:rPr>
          <w:rFonts w:ascii="Times New Roman" w:eastAsia="Calibri" w:hAnsi="Times New Roman" w:cs="Times New Roman"/>
          <w:sz w:val="28"/>
          <w:szCs w:val="24"/>
          <w:vertAlign w:val="superscript"/>
        </w:rPr>
        <w:footnoteReference w:id="45"/>
      </w:r>
      <w:r w:rsidRPr="00984F0A">
        <w:rPr>
          <w:rFonts w:ascii="Times New Roman" w:eastAsia="Calibri" w:hAnsi="Times New Roman" w:cs="Times New Roman"/>
          <w:sz w:val="28"/>
          <w:szCs w:val="24"/>
        </w:rPr>
        <w:t xml:space="preserve">. Несмотря на то, что </w:t>
      </w:r>
      <w:proofErr w:type="spellStart"/>
      <w:r w:rsidRPr="00984F0A">
        <w:rPr>
          <w:rFonts w:ascii="Times New Roman" w:eastAsia="Calibri" w:hAnsi="Times New Roman" w:cs="Times New Roman"/>
          <w:sz w:val="28"/>
          <w:szCs w:val="24"/>
        </w:rPr>
        <w:t>иммобильные</w:t>
      </w:r>
      <w:proofErr w:type="spellEnd"/>
      <w:r w:rsidRPr="00984F0A">
        <w:rPr>
          <w:rFonts w:ascii="Times New Roman" w:eastAsia="Calibri" w:hAnsi="Times New Roman" w:cs="Times New Roman"/>
          <w:sz w:val="28"/>
          <w:szCs w:val="24"/>
        </w:rPr>
        <w:t xml:space="preserve"> формы участия фактически представляют собой политическое бездействие, они тоже бывают осознанными, целенаправленными и порой дают определенные результаты</w:t>
      </w:r>
      <w:r w:rsidRPr="00984F0A">
        <w:rPr>
          <w:rFonts w:ascii="Times New Roman" w:eastAsia="Calibri" w:hAnsi="Times New Roman" w:cs="Times New Roman"/>
          <w:sz w:val="28"/>
          <w:szCs w:val="24"/>
          <w:vertAlign w:val="superscript"/>
        </w:rPr>
        <w:footnoteReference w:id="46"/>
      </w:r>
      <w:r w:rsidRPr="00984F0A">
        <w:rPr>
          <w:rFonts w:ascii="Times New Roman" w:eastAsia="Calibri" w:hAnsi="Times New Roman" w:cs="Times New Roman"/>
          <w:sz w:val="28"/>
          <w:szCs w:val="24"/>
        </w:rPr>
        <w:t xml:space="preserve">. Ярким тому примером служит абсентеизм, который по своей сути является </w:t>
      </w:r>
      <w:proofErr w:type="spellStart"/>
      <w:r w:rsidRPr="00984F0A">
        <w:rPr>
          <w:rFonts w:ascii="Times New Roman" w:eastAsia="Calibri" w:hAnsi="Times New Roman" w:cs="Times New Roman"/>
          <w:sz w:val="28"/>
          <w:szCs w:val="24"/>
        </w:rPr>
        <w:t>иммобильной</w:t>
      </w:r>
      <w:proofErr w:type="spellEnd"/>
      <w:r w:rsidRPr="00984F0A">
        <w:rPr>
          <w:rFonts w:ascii="Times New Roman" w:eastAsia="Calibri" w:hAnsi="Times New Roman" w:cs="Times New Roman"/>
          <w:sz w:val="28"/>
          <w:szCs w:val="24"/>
        </w:rPr>
        <w:t xml:space="preserve"> формой политического участия. В небольших масштабах это явление не несет особой опасности для политической системы, но если уклонение граждан от голосования станет тотальным, то оно может вызвать паралич основных институтов</w:t>
      </w:r>
      <w:r w:rsidRPr="00984F0A">
        <w:rPr>
          <w:rFonts w:ascii="Times New Roman" w:eastAsia="Calibri" w:hAnsi="Times New Roman" w:cs="Times New Roman"/>
          <w:sz w:val="28"/>
          <w:szCs w:val="24"/>
          <w:vertAlign w:val="superscript"/>
        </w:rPr>
        <w:footnoteReference w:id="47"/>
      </w:r>
      <w:r w:rsidRPr="00984F0A">
        <w:rPr>
          <w:rFonts w:ascii="Times New Roman" w:eastAsia="Calibri" w:hAnsi="Times New Roman" w:cs="Times New Roman"/>
          <w:sz w:val="28"/>
          <w:szCs w:val="24"/>
        </w:rPr>
        <w:t>. Чтобы не допустить подобного развития событий, власти в основном демократических стран предпри</w:t>
      </w:r>
      <w:r>
        <w:rPr>
          <w:rFonts w:ascii="Times New Roman" w:eastAsia="Calibri" w:hAnsi="Times New Roman" w:cs="Times New Roman"/>
          <w:sz w:val="28"/>
          <w:szCs w:val="24"/>
        </w:rPr>
        <w:t xml:space="preserve">нимают меры, направленные </w:t>
      </w:r>
      <w:r w:rsidRPr="00984F0A">
        <w:rPr>
          <w:rFonts w:ascii="Times New Roman" w:eastAsia="Calibri" w:hAnsi="Times New Roman" w:cs="Times New Roman"/>
          <w:sz w:val="28"/>
          <w:szCs w:val="24"/>
        </w:rPr>
        <w:t>на повышение избирательной активности, в том числе вводят специальные законы, которые обязывают граждан принимать участие в выборах.</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lastRenderedPageBreak/>
        <w:t>Помимо политического действия, преимущественно рациональные и осознанные формы политического поведения обозначает и такой термин, как политическое участие</w:t>
      </w:r>
      <w:r w:rsidRPr="00984F0A">
        <w:rPr>
          <w:rFonts w:ascii="Times New Roman" w:eastAsia="Calibri" w:hAnsi="Times New Roman" w:cs="Times New Roman"/>
          <w:sz w:val="28"/>
          <w:szCs w:val="24"/>
          <w:vertAlign w:val="superscript"/>
        </w:rPr>
        <w:footnoteReference w:id="48"/>
      </w:r>
      <w:r w:rsidRPr="00984F0A">
        <w:rPr>
          <w:rFonts w:ascii="Times New Roman" w:eastAsia="Calibri" w:hAnsi="Times New Roman" w:cs="Times New Roman"/>
          <w:sz w:val="28"/>
          <w:szCs w:val="24"/>
        </w:rPr>
        <w:t xml:space="preserve">. В этом смысле данное понятие, как нам представляется, является формой политического действия. На связь между двумя терминами обращает внимание </w:t>
      </w:r>
      <w:proofErr w:type="spellStart"/>
      <w:r w:rsidRPr="00984F0A">
        <w:rPr>
          <w:rFonts w:ascii="Times New Roman" w:eastAsia="Calibri" w:hAnsi="Times New Roman" w:cs="Times New Roman"/>
          <w:sz w:val="28"/>
          <w:szCs w:val="24"/>
        </w:rPr>
        <w:t>Охременко</w:t>
      </w:r>
      <w:proofErr w:type="spellEnd"/>
      <w:r w:rsidRPr="00984F0A">
        <w:rPr>
          <w:rFonts w:ascii="Times New Roman" w:eastAsia="Calibri" w:hAnsi="Times New Roman" w:cs="Times New Roman"/>
          <w:sz w:val="28"/>
          <w:szCs w:val="24"/>
        </w:rPr>
        <w:t>, подчеркивая, что под политическим участием понимаются действия, предпринимаемые частными гражданами с целью оказать влияние на государственную политику, управление государственными делами, а также на выбор политических лидеров на любом уровне власти</w:t>
      </w:r>
      <w:r w:rsidRPr="00984F0A">
        <w:rPr>
          <w:rFonts w:ascii="Times New Roman" w:eastAsia="Calibri" w:hAnsi="Times New Roman" w:cs="Times New Roman"/>
          <w:sz w:val="28"/>
          <w:szCs w:val="24"/>
          <w:vertAlign w:val="superscript"/>
        </w:rPr>
        <w:footnoteReference w:id="49"/>
      </w:r>
      <w:r w:rsidRPr="00984F0A">
        <w:rPr>
          <w:rFonts w:ascii="Times New Roman" w:eastAsia="Calibri" w:hAnsi="Times New Roman" w:cs="Times New Roman"/>
          <w:sz w:val="28"/>
          <w:szCs w:val="24"/>
        </w:rPr>
        <w:t>. Схожее определение дает и Л. С. </w:t>
      </w:r>
      <w:proofErr w:type="spellStart"/>
      <w:r w:rsidRPr="00984F0A">
        <w:rPr>
          <w:rFonts w:ascii="Times New Roman" w:eastAsia="Calibri" w:hAnsi="Times New Roman" w:cs="Times New Roman"/>
          <w:sz w:val="28"/>
          <w:szCs w:val="24"/>
        </w:rPr>
        <w:t>Санистебан</w:t>
      </w:r>
      <w:proofErr w:type="spellEnd"/>
      <w:r w:rsidRPr="00984F0A">
        <w:rPr>
          <w:rFonts w:ascii="Times New Roman" w:eastAsia="Calibri" w:hAnsi="Times New Roman" w:cs="Times New Roman"/>
          <w:sz w:val="28"/>
          <w:szCs w:val="24"/>
        </w:rPr>
        <w:t xml:space="preserve"> в труде «Основы политической науки». По его словам, политическое участие выражается в признании гражданами легитимности власти, формировании органов власти и той политики, которую проводит правящая группа, а также контроле над ее осуществлением</w:t>
      </w:r>
      <w:r w:rsidRPr="00984F0A">
        <w:rPr>
          <w:rFonts w:ascii="Times New Roman" w:eastAsia="Calibri" w:hAnsi="Times New Roman" w:cs="Times New Roman"/>
          <w:sz w:val="28"/>
          <w:szCs w:val="24"/>
          <w:vertAlign w:val="superscript"/>
        </w:rPr>
        <w:footnoteReference w:id="50"/>
      </w:r>
      <w:r w:rsidRPr="00984F0A">
        <w:rPr>
          <w:rFonts w:ascii="Times New Roman" w:eastAsia="Calibri" w:hAnsi="Times New Roman" w:cs="Times New Roman"/>
          <w:sz w:val="28"/>
          <w:szCs w:val="24"/>
        </w:rPr>
        <w:t xml:space="preserve">. Выделяется два вида политического участия: конвенциональное и </w:t>
      </w:r>
      <w:proofErr w:type="spellStart"/>
      <w:r w:rsidRPr="00984F0A">
        <w:rPr>
          <w:rFonts w:ascii="Times New Roman" w:eastAsia="Calibri" w:hAnsi="Times New Roman" w:cs="Times New Roman"/>
          <w:sz w:val="28"/>
          <w:szCs w:val="24"/>
        </w:rPr>
        <w:t>неконвенциальное</w:t>
      </w:r>
      <w:proofErr w:type="spellEnd"/>
      <w:r w:rsidRPr="00984F0A">
        <w:rPr>
          <w:rFonts w:ascii="Times New Roman" w:eastAsia="Calibri" w:hAnsi="Times New Roman" w:cs="Times New Roman"/>
          <w:sz w:val="28"/>
          <w:szCs w:val="24"/>
          <w:vertAlign w:val="superscript"/>
        </w:rPr>
        <w:footnoteReference w:id="51"/>
      </w:r>
      <w:r w:rsidRPr="00984F0A">
        <w:rPr>
          <w:rFonts w:ascii="Times New Roman" w:eastAsia="Calibri" w:hAnsi="Times New Roman" w:cs="Times New Roman"/>
          <w:sz w:val="28"/>
          <w:szCs w:val="24"/>
        </w:rPr>
        <w:t>. Первый проявляется в голосовании, участии в работе партийных организаций и проводимых ими кампаниях, контактах с официальными лицами, а второе выходит за рамки принятых законов. Таким образом, стоит указать, что политическое участие — это именно вербальное действие, а не субъективные переживания человека или его политические предпочтения</w:t>
      </w:r>
      <w:r w:rsidRPr="00984F0A">
        <w:rPr>
          <w:rFonts w:ascii="Times New Roman" w:eastAsia="Calibri" w:hAnsi="Times New Roman" w:cs="Times New Roman"/>
          <w:sz w:val="28"/>
          <w:szCs w:val="24"/>
          <w:vertAlign w:val="superscript"/>
        </w:rPr>
        <w:footnoteReference w:id="52"/>
      </w:r>
      <w:r w:rsidRPr="00984F0A">
        <w:rPr>
          <w:rFonts w:ascii="Times New Roman" w:eastAsia="Calibri" w:hAnsi="Times New Roman" w:cs="Times New Roman"/>
          <w:sz w:val="28"/>
          <w:szCs w:val="24"/>
        </w:rPr>
        <w:t>.</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4"/>
        </w:rPr>
        <w:t xml:space="preserve">Возвращаясь к разговору о сущности электорального поведения, мы согласимся с предложением И. В. Малашенко рассматривать электоральное поведение как самое узкое понятие в соотношении терминов «политическое </w:t>
      </w:r>
      <w:r w:rsidRPr="00984F0A">
        <w:rPr>
          <w:rFonts w:ascii="Times New Roman" w:eastAsia="Calibri" w:hAnsi="Times New Roman" w:cs="Times New Roman"/>
          <w:sz w:val="28"/>
          <w:szCs w:val="24"/>
        </w:rPr>
        <w:lastRenderedPageBreak/>
        <w:t>поведение», «политическое участие» и «политическая деятельность»</w:t>
      </w:r>
      <w:r w:rsidRPr="00984F0A">
        <w:rPr>
          <w:rFonts w:ascii="Times New Roman" w:eastAsia="Calibri" w:hAnsi="Times New Roman" w:cs="Times New Roman"/>
          <w:sz w:val="28"/>
          <w:szCs w:val="24"/>
          <w:vertAlign w:val="superscript"/>
        </w:rPr>
        <w:footnoteReference w:id="53"/>
      </w:r>
      <w:r w:rsidRPr="00984F0A">
        <w:rPr>
          <w:rFonts w:ascii="Times New Roman" w:eastAsia="Calibri" w:hAnsi="Times New Roman" w:cs="Times New Roman"/>
          <w:sz w:val="28"/>
          <w:szCs w:val="24"/>
        </w:rPr>
        <w:t>. Если суммировать все вышеизложенные точки зрения, то можно заключить, что электоральное поведение является наиболее распространенным видом конвенциального (законного) политического участия граждан, которое выражается в формировании органов государственной власти посредством голосования на выборах разного уровня, и представляет собой разновидность активного политического действия, связанного с делегированием полномочий. Важно добавить, что с помощью голосования граждане могут повлиять не только на выбор состава законодательных и исполнительных органов власти, но и на их будущую политику. При этом и политическое действие, и политическое участие обозначают рациональные и осознанные формы политического поведения.</w:t>
      </w:r>
    </w:p>
    <w:p w:rsidR="00A423DC" w:rsidRPr="00984F0A" w:rsidRDefault="00A423DC" w:rsidP="00A423DC">
      <w:pPr>
        <w:keepNext/>
        <w:keepLines/>
        <w:spacing w:before="200" w:after="240" w:line="276" w:lineRule="auto"/>
        <w:jc w:val="center"/>
        <w:outlineLvl w:val="1"/>
        <w:rPr>
          <w:rFonts w:ascii="Cambria" w:eastAsia="Times New Roman" w:hAnsi="Cambria" w:cs="Times New Roman"/>
          <w:b/>
          <w:bCs/>
          <w:sz w:val="26"/>
          <w:szCs w:val="26"/>
        </w:rPr>
      </w:pPr>
      <w:bookmarkStart w:id="3" w:name="_Toc135423753"/>
      <w:r w:rsidRPr="00984F0A">
        <w:rPr>
          <w:rFonts w:ascii="Cambria" w:eastAsia="Times New Roman" w:hAnsi="Cambria" w:cs="Times New Roman"/>
          <w:b/>
          <w:bCs/>
          <w:sz w:val="26"/>
          <w:szCs w:val="26"/>
        </w:rPr>
        <w:t>1.2. Социологический подход к изучению электорального поведения</w:t>
      </w:r>
      <w:bookmarkEnd w:id="3"/>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4"/>
        </w:rPr>
        <w:t xml:space="preserve">Как мы установили в предыдущем параграфе, электоральное поведение — это сложный социально-политический феномен, изучение которого может осуществляться в двух ипостасях: в качестве поведения корпуса электората и собственно поведения избирателей. Для нашего исследования наибольший интерес представляет собственно поведение избирателей, а именно рассмотрение вопроса о том, какие факторы обусловливают решение избирателей прийти на выборы и определяют их конечный политический выбор. Важность углубления в данную проблематику отмечали не только зарубежные ученые (например, </w:t>
      </w:r>
      <w:r w:rsidRPr="00984F0A">
        <w:rPr>
          <w:rFonts w:ascii="Times New Roman" w:eastAsia="Calibri" w:hAnsi="Times New Roman" w:cs="Times New Roman"/>
          <w:sz w:val="28"/>
          <w:szCs w:val="28"/>
        </w:rPr>
        <w:t>родоначальники «экологического анализа» А. Зигфрид и Ф. </w:t>
      </w:r>
      <w:proofErr w:type="spellStart"/>
      <w:r w:rsidRPr="00984F0A">
        <w:rPr>
          <w:rFonts w:ascii="Times New Roman" w:eastAsia="Calibri" w:hAnsi="Times New Roman" w:cs="Times New Roman"/>
          <w:sz w:val="28"/>
          <w:szCs w:val="28"/>
        </w:rPr>
        <w:t>Гогель</w:t>
      </w:r>
      <w:proofErr w:type="spellEnd"/>
      <w:r w:rsidRPr="00984F0A">
        <w:rPr>
          <w:rFonts w:ascii="Times New Roman" w:eastAsia="Calibri" w:hAnsi="Times New Roman" w:cs="Times New Roman"/>
          <w:sz w:val="28"/>
          <w:szCs w:val="28"/>
        </w:rPr>
        <w:t xml:space="preserve">, о которых речь пойдет чуть позже, полагали, что любые научные исследования в области электорального поведения должны базироваться на сопоставлении результатов выборов и факторов, которые обосновывают эти результаты), но и отечественные авторы. </w:t>
      </w:r>
      <w:r w:rsidRPr="00984F0A">
        <w:rPr>
          <w:rFonts w:ascii="Times New Roman" w:eastAsia="Calibri" w:hAnsi="Times New Roman" w:cs="Times New Roman"/>
          <w:sz w:val="28"/>
          <w:szCs w:val="24"/>
        </w:rPr>
        <w:t xml:space="preserve">Известный </w:t>
      </w:r>
      <w:r w:rsidRPr="00984F0A">
        <w:rPr>
          <w:rFonts w:ascii="Times New Roman" w:eastAsia="Calibri" w:hAnsi="Times New Roman" w:cs="Times New Roman"/>
          <w:sz w:val="28"/>
          <w:szCs w:val="28"/>
        </w:rPr>
        <w:t xml:space="preserve">российский социолог и генеральный директор Всероссийского центра </w:t>
      </w:r>
      <w:r w:rsidRPr="00984F0A">
        <w:rPr>
          <w:rFonts w:ascii="Times New Roman" w:eastAsia="Calibri" w:hAnsi="Times New Roman" w:cs="Times New Roman"/>
          <w:sz w:val="28"/>
          <w:szCs w:val="28"/>
        </w:rPr>
        <w:lastRenderedPageBreak/>
        <w:t>изучения общественного мнения (ВЦИОМ) В. В. Федоров подчеркивал, что хотя анализ мотивов голосования и причин, определяющих выбор электората, представляется одним из самых сложных объектов исследования, он в то же время имеет как теоретическое, так и практическое значение, в частности позволяет прогнозировать поведение избирателей, планировать стратегию избирательной кампании и т.д.</w:t>
      </w:r>
      <w:r w:rsidRPr="00984F0A">
        <w:rPr>
          <w:rFonts w:ascii="Times New Roman" w:eastAsia="Calibri" w:hAnsi="Times New Roman" w:cs="Times New Roman"/>
          <w:sz w:val="28"/>
          <w:szCs w:val="28"/>
          <w:vertAlign w:val="superscript"/>
        </w:rPr>
        <w:footnoteReference w:id="54"/>
      </w:r>
      <w:r w:rsidRPr="00984F0A">
        <w:rPr>
          <w:rFonts w:ascii="Times New Roman" w:eastAsia="Calibri" w:hAnsi="Times New Roman" w:cs="Times New Roman"/>
          <w:sz w:val="28"/>
          <w:szCs w:val="28"/>
        </w:rPr>
        <w:t>.</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Первые научные работы, посвященные исследованию электорального поведения российских избирателей, начали появляться в отечественной социологии после 1990-х годов, однако в большинстве случаев они основывались на теориях, разработанных западными авторами. Причем стоит акцентировать, что зарубежные специалисты анализировали особенности политического участия граждан, опираясь на сравнительно длительную практику свободных выборов в устоявшихся демократиях</w:t>
      </w:r>
      <w:r w:rsidRPr="00984F0A">
        <w:rPr>
          <w:rFonts w:ascii="Times New Roman" w:eastAsia="Calibri" w:hAnsi="Times New Roman" w:cs="Times New Roman"/>
          <w:sz w:val="28"/>
          <w:szCs w:val="28"/>
          <w:vertAlign w:val="superscript"/>
        </w:rPr>
        <w:footnoteReference w:id="55"/>
      </w:r>
      <w:r w:rsidRPr="00984F0A">
        <w:rPr>
          <w:rFonts w:ascii="Times New Roman" w:eastAsia="Calibri" w:hAnsi="Times New Roman" w:cs="Times New Roman"/>
          <w:sz w:val="28"/>
          <w:szCs w:val="28"/>
        </w:rPr>
        <w:t xml:space="preserve">. Известный французский политолог Филипп </w:t>
      </w:r>
      <w:proofErr w:type="spellStart"/>
      <w:r w:rsidRPr="00984F0A">
        <w:rPr>
          <w:rFonts w:ascii="Times New Roman" w:eastAsia="Calibri" w:hAnsi="Times New Roman" w:cs="Times New Roman"/>
          <w:sz w:val="28"/>
          <w:szCs w:val="28"/>
        </w:rPr>
        <w:t>Бро</w:t>
      </w:r>
      <w:proofErr w:type="spellEnd"/>
      <w:r w:rsidRPr="00984F0A">
        <w:rPr>
          <w:rFonts w:ascii="Times New Roman" w:eastAsia="Calibri" w:hAnsi="Times New Roman" w:cs="Times New Roman"/>
          <w:sz w:val="28"/>
          <w:szCs w:val="28"/>
        </w:rPr>
        <w:t xml:space="preserve"> отмечал, что в электоральной социологии, получившей особое распространение во всех крупных плюралистических демократиях, изучение общественного мнения, позиций или поведения граждан-избирателей велось в основном тремя путями</w:t>
      </w:r>
      <w:r w:rsidRPr="00984F0A">
        <w:rPr>
          <w:rFonts w:ascii="Times New Roman" w:eastAsia="Calibri" w:hAnsi="Times New Roman" w:cs="Times New Roman"/>
          <w:sz w:val="28"/>
          <w:szCs w:val="28"/>
          <w:vertAlign w:val="superscript"/>
        </w:rPr>
        <w:footnoteReference w:id="56"/>
      </w:r>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Первое направление исследований, по наблюдению французского ученого, предполагало выявление важнейших политических блоков на основе поданных голосов</w:t>
      </w:r>
      <w:r w:rsidRPr="00984F0A">
        <w:rPr>
          <w:rFonts w:ascii="Times New Roman" w:eastAsia="Calibri" w:hAnsi="Times New Roman" w:cs="Times New Roman"/>
          <w:sz w:val="28"/>
          <w:szCs w:val="28"/>
          <w:vertAlign w:val="superscript"/>
        </w:rPr>
        <w:footnoteReference w:id="57"/>
      </w:r>
      <w:r w:rsidRPr="00984F0A">
        <w:rPr>
          <w:rFonts w:ascii="Times New Roman" w:eastAsia="Calibri" w:hAnsi="Times New Roman" w:cs="Times New Roman"/>
          <w:sz w:val="28"/>
          <w:szCs w:val="28"/>
        </w:rPr>
        <w:t xml:space="preserve">. Для этих целей исследователи могли придерживаться политических критериев и в таком случае стремились разделить общественность на правых, левых и прочих, обозначив контуры электората, голосующего за коммунистов, социалистов, центристов и т.д. С другой стороны, они могли ставить во главу угла </w:t>
      </w:r>
      <w:proofErr w:type="spellStart"/>
      <w:r w:rsidRPr="00984F0A">
        <w:rPr>
          <w:rFonts w:ascii="Times New Roman" w:eastAsia="Calibri" w:hAnsi="Times New Roman" w:cs="Times New Roman"/>
          <w:sz w:val="28"/>
          <w:szCs w:val="28"/>
        </w:rPr>
        <w:t>социопсихиологические</w:t>
      </w:r>
      <w:proofErr w:type="spellEnd"/>
      <w:r w:rsidRPr="00984F0A">
        <w:rPr>
          <w:rFonts w:ascii="Times New Roman" w:eastAsia="Calibri" w:hAnsi="Times New Roman" w:cs="Times New Roman"/>
          <w:sz w:val="28"/>
          <w:szCs w:val="28"/>
        </w:rPr>
        <w:t xml:space="preserve"> критерии, но такая задача требовала более глубокого анализа политических </w:t>
      </w:r>
      <w:r w:rsidRPr="00984F0A">
        <w:rPr>
          <w:rFonts w:ascii="Times New Roman" w:eastAsia="Calibri" w:hAnsi="Times New Roman" w:cs="Times New Roman"/>
          <w:sz w:val="28"/>
          <w:szCs w:val="28"/>
        </w:rPr>
        <w:lastRenderedPageBreak/>
        <w:t xml:space="preserve">позиций и отношений, а также разработки определенной типологии избирателей, делящихся на сторонников репрессий или вседозволенности, умеренных или радикалов и т.д.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Второй путь изучения особенностей участия граждан в выборах обусловлен факторами, которые мотивируют поведение избирателей</w:t>
      </w:r>
      <w:r w:rsidRPr="00984F0A">
        <w:rPr>
          <w:rFonts w:ascii="Times New Roman" w:eastAsia="Calibri" w:hAnsi="Times New Roman" w:cs="Times New Roman"/>
          <w:sz w:val="28"/>
          <w:szCs w:val="28"/>
          <w:vertAlign w:val="superscript"/>
        </w:rPr>
        <w:footnoteReference w:id="58"/>
      </w:r>
      <w:r w:rsidRPr="00984F0A">
        <w:rPr>
          <w:rFonts w:ascii="Times New Roman" w:eastAsia="Calibri" w:hAnsi="Times New Roman" w:cs="Times New Roman"/>
          <w:sz w:val="28"/>
          <w:szCs w:val="28"/>
        </w:rPr>
        <w:t>. Многих западных ученых эта проблематика волновала по причине отсутствия ответа на ряд интересующих их вопросов: например, почему в некоторых географических районах сохраняются устойчивые предпочтения по отношению к той или иной политической силе, под влиянием каких факторов часть этих «бастионов» рушится и чем можно объяснить связь между регулярным отправлением религиозных католических обрядов и симпатией к правым партиям?</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Наконец, третье направление научных работ, посвященных исследованию электорального выбора иностранных граждан, ставило своей целью анализ связи между поведением избирателей и требованиями политического режима: откликается ли электорат на приглашение власть имущих прийти к избирательным урнам, как политическое руководство считывает голоса избирателей, которые особенно показательны в случае смены парламентского большинства или каких-либо сдвигов внутри него</w:t>
      </w:r>
      <w:r w:rsidRPr="00984F0A">
        <w:rPr>
          <w:rFonts w:ascii="Times New Roman" w:eastAsia="Calibri" w:hAnsi="Times New Roman" w:cs="Times New Roman"/>
          <w:sz w:val="28"/>
          <w:szCs w:val="28"/>
          <w:vertAlign w:val="superscript"/>
        </w:rPr>
        <w:footnoteReference w:id="59"/>
      </w:r>
      <w:r w:rsidRPr="00984F0A">
        <w:rPr>
          <w:rFonts w:ascii="Times New Roman" w:eastAsia="Calibri" w:hAnsi="Times New Roman" w:cs="Times New Roman"/>
          <w:sz w:val="28"/>
          <w:szCs w:val="28"/>
        </w:rPr>
        <w:t xml:space="preserve">. Кроме того, сам процесс выборов в таких </w:t>
      </w:r>
      <w:proofErr w:type="gramStart"/>
      <w:r w:rsidRPr="00984F0A">
        <w:rPr>
          <w:rFonts w:ascii="Times New Roman" w:eastAsia="Calibri" w:hAnsi="Times New Roman" w:cs="Times New Roman"/>
          <w:sz w:val="28"/>
          <w:szCs w:val="28"/>
        </w:rPr>
        <w:t>трудах</w:t>
      </w:r>
      <w:proofErr w:type="gramEnd"/>
      <w:r w:rsidRPr="00984F0A">
        <w:rPr>
          <w:rFonts w:ascii="Times New Roman" w:eastAsia="Calibri" w:hAnsi="Times New Roman" w:cs="Times New Roman"/>
          <w:sz w:val="28"/>
          <w:szCs w:val="28"/>
        </w:rPr>
        <w:t xml:space="preserve"> рассматривается, прежде всего, как механизм легитимации государственной власти.</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Для нашего же исследования наибольший интерес представляет второй путь изучения западными специалистами общественного мнения, позиций или поведения граждан-избирателей, где центральное место отводится рассмотрению факторов, обусловливающих электоральное поведение избирателей. В зарубежной науке принято выделять три основных теоретико-методологических подхода, сложившихся к середине </w:t>
      </w:r>
      <w:r w:rsidRPr="00984F0A">
        <w:rPr>
          <w:rFonts w:ascii="Times New Roman" w:eastAsia="Calibri" w:hAnsi="Times New Roman" w:cs="Times New Roman"/>
          <w:sz w:val="28"/>
          <w:szCs w:val="28"/>
          <w:lang w:val="en-US"/>
        </w:rPr>
        <w:t>XX</w:t>
      </w:r>
      <w:r w:rsidRPr="00984F0A">
        <w:rPr>
          <w:rFonts w:ascii="Times New Roman" w:eastAsia="Calibri" w:hAnsi="Times New Roman" w:cs="Times New Roman"/>
          <w:sz w:val="28"/>
          <w:szCs w:val="28"/>
        </w:rPr>
        <w:t xml:space="preserve"> века: социологический, социально-психологический и теорию рационального </w:t>
      </w:r>
      <w:r w:rsidRPr="00984F0A">
        <w:rPr>
          <w:rFonts w:ascii="Times New Roman" w:eastAsia="Calibri" w:hAnsi="Times New Roman" w:cs="Times New Roman"/>
          <w:sz w:val="28"/>
          <w:szCs w:val="28"/>
        </w:rPr>
        <w:lastRenderedPageBreak/>
        <w:t>выбора. Некоторые российские исследователи выделяют четвертый подход, который оформился несколько позже, в 1980-х годах — коммуникативную модель электорального поведения, однако на данном направлении мы подробно остановимся в следующей главе нашей работы.</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Если говорить о социологическом подходе, то его возникновению во многом способствовало развитие двух других теоретико-методологических направлений — экологического анализа и бихевиоризма. Первое изначально возникло во Франции и нашло свое распространение в странах Северной и Западной Европы, а родиной второго стали Соединенные Штаты Америки.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Создателем экологического анализа, более известного как «избирательная география», считают известного французского демографа и историка А. Зигфрида</w:t>
      </w:r>
      <w:r w:rsidRPr="00984F0A">
        <w:rPr>
          <w:rFonts w:ascii="Times New Roman" w:eastAsia="Calibri" w:hAnsi="Times New Roman" w:cs="Times New Roman"/>
          <w:sz w:val="28"/>
          <w:szCs w:val="28"/>
          <w:vertAlign w:val="superscript"/>
        </w:rPr>
        <w:footnoteReference w:id="60"/>
      </w:r>
      <w:r w:rsidRPr="00984F0A">
        <w:rPr>
          <w:rFonts w:ascii="Times New Roman" w:eastAsia="Calibri" w:hAnsi="Times New Roman" w:cs="Times New Roman"/>
          <w:sz w:val="28"/>
          <w:szCs w:val="28"/>
        </w:rPr>
        <w:t xml:space="preserve">. Именно с его именем Бурлацкий и Галкин связывают начало исследования электорального выбора граждан за рубежом в целом. Ключевые положения концепции Зигфрида были изложены в монографии </w:t>
      </w:r>
      <w:proofErr w:type="spellStart"/>
      <w:r w:rsidRPr="00984F0A">
        <w:rPr>
          <w:rFonts w:ascii="Times New Roman" w:eastAsia="Calibri" w:hAnsi="Times New Roman" w:cs="Times New Roman"/>
          <w:i/>
          <w:sz w:val="28"/>
          <w:szCs w:val="28"/>
        </w:rPr>
        <w:t>Géographie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électorale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de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l'Ardèche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sous</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la</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lang w:val="en-US"/>
        </w:rPr>
        <w:t>Troisieme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République</w:t>
      </w:r>
      <w:proofErr w:type="spellEnd"/>
      <w:r w:rsidRPr="00984F0A">
        <w:rPr>
          <w:rFonts w:ascii="Times New Roman" w:eastAsia="Calibri" w:hAnsi="Times New Roman" w:cs="Times New Roman"/>
          <w:sz w:val="28"/>
          <w:szCs w:val="28"/>
        </w:rPr>
        <w:t xml:space="preserve"> («Избирательная география </w:t>
      </w:r>
      <w:proofErr w:type="spellStart"/>
      <w:r w:rsidRPr="00984F0A">
        <w:rPr>
          <w:rFonts w:ascii="Times New Roman" w:eastAsia="Calibri" w:hAnsi="Times New Roman" w:cs="Times New Roman"/>
          <w:sz w:val="28"/>
          <w:szCs w:val="28"/>
        </w:rPr>
        <w:t>Ардеша</w:t>
      </w:r>
      <w:proofErr w:type="spellEnd"/>
      <w:r w:rsidRPr="00984F0A">
        <w:rPr>
          <w:rFonts w:ascii="Times New Roman" w:eastAsia="Calibri" w:hAnsi="Times New Roman" w:cs="Times New Roman"/>
          <w:sz w:val="28"/>
          <w:szCs w:val="28"/>
        </w:rPr>
        <w:t xml:space="preserve"> во времена Третьей республики), опубликованной в 1949 году</w:t>
      </w:r>
      <w:r w:rsidRPr="00984F0A">
        <w:rPr>
          <w:rFonts w:ascii="Times New Roman" w:eastAsia="Calibri" w:hAnsi="Times New Roman" w:cs="Times New Roman"/>
          <w:sz w:val="28"/>
          <w:szCs w:val="28"/>
          <w:vertAlign w:val="superscript"/>
        </w:rPr>
        <w:footnoteReference w:id="61"/>
      </w:r>
      <w:r w:rsidRPr="00984F0A">
        <w:rPr>
          <w:rFonts w:ascii="Times New Roman" w:eastAsia="Calibri" w:hAnsi="Times New Roman" w:cs="Times New Roman"/>
          <w:sz w:val="28"/>
          <w:szCs w:val="28"/>
        </w:rPr>
        <w:t xml:space="preserve">. В основу этого научного труда легли прежние наработки Зигфрида, представленные в книге </w:t>
      </w:r>
      <w:proofErr w:type="spellStart"/>
      <w:r w:rsidRPr="00984F0A">
        <w:rPr>
          <w:rFonts w:ascii="Times New Roman" w:eastAsia="Calibri" w:hAnsi="Times New Roman" w:cs="Times New Roman"/>
          <w:i/>
          <w:sz w:val="28"/>
          <w:szCs w:val="28"/>
        </w:rPr>
        <w:t>Tableau</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politique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de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la</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France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de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l’Ouest</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sous</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la</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Troisième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République</w:t>
      </w:r>
      <w:proofErr w:type="spellEnd"/>
      <w:r w:rsidRPr="00984F0A">
        <w:rPr>
          <w:rFonts w:ascii="Times New Roman" w:eastAsia="Calibri" w:hAnsi="Times New Roman" w:cs="Times New Roman"/>
          <w:sz w:val="28"/>
          <w:szCs w:val="28"/>
        </w:rPr>
        <w:t xml:space="preserve"> («Политическая картина Западной Франции во времена Третьей республики»), которая вышла незадолго до Первой мировой войны в 1913 году и с которой ведется отсчет систематического изучения экологических аспектов электорального поведения французских граждан</w:t>
      </w:r>
      <w:r w:rsidRPr="00984F0A">
        <w:rPr>
          <w:rFonts w:ascii="Times New Roman" w:eastAsia="Calibri" w:hAnsi="Times New Roman" w:cs="Times New Roman"/>
          <w:sz w:val="28"/>
          <w:szCs w:val="28"/>
          <w:vertAlign w:val="superscript"/>
        </w:rPr>
        <w:footnoteReference w:id="62"/>
      </w:r>
      <w:r w:rsidRPr="00984F0A">
        <w:rPr>
          <w:rFonts w:ascii="Times New Roman" w:eastAsia="Calibri" w:hAnsi="Times New Roman" w:cs="Times New Roman"/>
          <w:sz w:val="28"/>
          <w:szCs w:val="28"/>
        </w:rPr>
        <w:t>. Причем данное исследование считается основополагающей книгой по социологическому анализу выборов не только во Франции, но и во всем мире.</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lastRenderedPageBreak/>
        <w:t xml:space="preserve">Ученый исходил из того, что формирование политических взглядов населения обусловлено большим количеством разных факторов, а именно: 1) спецификой исторического, административного и социально-политического формирования страны, 2) социальной структурой, 3) религиозными взглядами, 4) воздействием внешней среды, а также способностью изучаемого объекта противостоять такого рода влияниям. При этом социальные факторы исследователь выводил непосредственно из </w:t>
      </w:r>
      <w:proofErr w:type="gramStart"/>
      <w:r w:rsidRPr="00984F0A">
        <w:rPr>
          <w:rFonts w:ascii="Times New Roman" w:eastAsia="Calibri" w:hAnsi="Times New Roman" w:cs="Times New Roman"/>
          <w:sz w:val="28"/>
          <w:szCs w:val="28"/>
        </w:rPr>
        <w:t>географических</w:t>
      </w:r>
      <w:proofErr w:type="gramEnd"/>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8"/>
          <w:lang w:val="ru"/>
        </w:rPr>
      </w:pPr>
      <w:r w:rsidRPr="00984F0A">
        <w:rPr>
          <w:rFonts w:ascii="Times New Roman" w:eastAsia="Calibri" w:hAnsi="Times New Roman" w:cs="Times New Roman"/>
          <w:sz w:val="28"/>
          <w:szCs w:val="28"/>
        </w:rPr>
        <w:t>Суть его метода заключалась в определении так называемых «экологических единиц» — специфических электоральных зон, в границах которых сохраняются относительно устойчивые электоральные ориентации, обусловленные сочетанием природных, социальных, экономических, политических, социокультурных и других факторов</w:t>
      </w:r>
      <w:r w:rsidRPr="00984F0A">
        <w:rPr>
          <w:rFonts w:ascii="Times New Roman" w:eastAsia="Calibri" w:hAnsi="Times New Roman" w:cs="Times New Roman"/>
          <w:sz w:val="28"/>
          <w:szCs w:val="28"/>
          <w:vertAlign w:val="superscript"/>
        </w:rPr>
        <w:footnoteReference w:id="63"/>
      </w:r>
      <w:r w:rsidRPr="00984F0A">
        <w:rPr>
          <w:rFonts w:ascii="Times New Roman" w:eastAsia="Calibri" w:hAnsi="Times New Roman" w:cs="Times New Roman"/>
          <w:sz w:val="28"/>
          <w:szCs w:val="28"/>
        </w:rPr>
        <w:t xml:space="preserve">. Объектом научной работы Зигфрида выступало поведение французских избирателей </w:t>
      </w:r>
      <w:r w:rsidRPr="00984F0A">
        <w:rPr>
          <w:rFonts w:ascii="Times New Roman" w:eastAsia="Calibri" w:hAnsi="Times New Roman" w:cs="Times New Roman"/>
          <w:sz w:val="28"/>
          <w:szCs w:val="28"/>
          <w:lang w:val="ru"/>
        </w:rPr>
        <w:t>в период Третьей республики (существовала с 1870 по 1940 год). Ученый пытался объяснить, по какой причине в разных регионах Франции политически</w:t>
      </w:r>
      <w:r w:rsidRPr="00984F0A">
        <w:rPr>
          <w:rFonts w:ascii="Times New Roman" w:eastAsia="Calibri" w:hAnsi="Times New Roman" w:cs="Times New Roman"/>
          <w:sz w:val="28"/>
          <w:szCs w:val="28"/>
        </w:rPr>
        <w:t>е</w:t>
      </w:r>
      <w:r w:rsidRPr="00984F0A">
        <w:rPr>
          <w:rFonts w:ascii="Times New Roman" w:eastAsia="Calibri" w:hAnsi="Times New Roman" w:cs="Times New Roman"/>
          <w:sz w:val="28"/>
          <w:szCs w:val="28"/>
          <w:lang w:val="ru"/>
        </w:rPr>
        <w:t xml:space="preserve"> взгляды местных жителей остаются неизменными, несмотря на непостоянство партийной системы и структуры партий. В конечном итоге Зигфрид пришел к выводу, что главными предпосылками социального и политического поведения человека становятся природные условия, а именно геологические особенности того или иного региона, в котором он проживает. Речь идет, в частности, о структуре почвы, топографии, климатических условиях: «Именно они, утверждал он, формируют свойственную данному региону </w:t>
      </w:r>
      <w:r w:rsidRPr="00984F0A">
        <w:rPr>
          <w:rFonts w:ascii="Times New Roman" w:eastAsia="Calibri" w:hAnsi="Times New Roman" w:cs="Times New Roman"/>
          <w:sz w:val="28"/>
          <w:szCs w:val="28"/>
        </w:rPr>
        <w:t>“</w:t>
      </w:r>
      <w:r w:rsidRPr="00984F0A">
        <w:rPr>
          <w:rFonts w:ascii="Times New Roman" w:eastAsia="Calibri" w:hAnsi="Times New Roman" w:cs="Times New Roman"/>
          <w:sz w:val="28"/>
          <w:szCs w:val="28"/>
          <w:lang w:val="ru"/>
        </w:rPr>
        <w:t>географическую личность</w:t>
      </w:r>
      <w:r w:rsidRPr="00984F0A">
        <w:rPr>
          <w:rFonts w:ascii="Times New Roman" w:eastAsia="Calibri" w:hAnsi="Times New Roman" w:cs="Times New Roman"/>
          <w:sz w:val="28"/>
          <w:szCs w:val="28"/>
        </w:rPr>
        <w:t>”</w:t>
      </w:r>
      <w:r w:rsidRPr="00984F0A">
        <w:rPr>
          <w:rFonts w:ascii="Times New Roman" w:eastAsia="Calibri" w:hAnsi="Times New Roman" w:cs="Times New Roman"/>
          <w:sz w:val="28"/>
          <w:szCs w:val="28"/>
          <w:lang w:val="ru"/>
        </w:rPr>
        <w:t xml:space="preserve">, которой соответствует и </w:t>
      </w:r>
      <w:r w:rsidRPr="00984F0A">
        <w:rPr>
          <w:rFonts w:ascii="Times New Roman" w:eastAsia="Calibri" w:hAnsi="Times New Roman" w:cs="Times New Roman"/>
          <w:sz w:val="28"/>
          <w:szCs w:val="28"/>
        </w:rPr>
        <w:t>“</w:t>
      </w:r>
      <w:r w:rsidRPr="00984F0A">
        <w:rPr>
          <w:rFonts w:ascii="Times New Roman" w:eastAsia="Calibri" w:hAnsi="Times New Roman" w:cs="Times New Roman"/>
          <w:sz w:val="28"/>
          <w:szCs w:val="28"/>
          <w:lang w:val="ru"/>
        </w:rPr>
        <w:t>личность политическая</w:t>
      </w:r>
      <w:r w:rsidRPr="00984F0A">
        <w:rPr>
          <w:rFonts w:ascii="Times New Roman" w:eastAsia="Calibri" w:hAnsi="Times New Roman" w:cs="Times New Roman"/>
          <w:sz w:val="28"/>
          <w:szCs w:val="28"/>
        </w:rPr>
        <w:t>”</w:t>
      </w:r>
      <w:r w:rsidRPr="00984F0A">
        <w:rPr>
          <w:rFonts w:ascii="Times New Roman" w:eastAsia="Calibri" w:hAnsi="Times New Roman" w:cs="Times New Roman"/>
          <w:sz w:val="28"/>
          <w:szCs w:val="28"/>
          <w:lang w:val="ru"/>
        </w:rPr>
        <w:t>»</w:t>
      </w:r>
      <w:r w:rsidRPr="00984F0A">
        <w:rPr>
          <w:rFonts w:ascii="Times New Roman" w:eastAsia="Calibri" w:hAnsi="Times New Roman" w:cs="Times New Roman"/>
          <w:sz w:val="28"/>
          <w:szCs w:val="28"/>
          <w:vertAlign w:val="superscript"/>
          <w:lang w:val="ru"/>
        </w:rPr>
        <w:footnoteReference w:id="64"/>
      </w:r>
      <w:r w:rsidRPr="00984F0A">
        <w:rPr>
          <w:rFonts w:ascii="Times New Roman" w:eastAsia="Calibri" w:hAnsi="Times New Roman" w:cs="Times New Roman"/>
          <w:sz w:val="28"/>
          <w:szCs w:val="28"/>
          <w:lang w:val="ru"/>
        </w:rPr>
        <w:t xml:space="preserve">. Так, в монографии </w:t>
      </w:r>
      <w:proofErr w:type="spellStart"/>
      <w:r w:rsidRPr="00984F0A">
        <w:rPr>
          <w:rFonts w:ascii="Times New Roman" w:eastAsia="Calibri" w:hAnsi="Times New Roman" w:cs="Times New Roman"/>
          <w:i/>
          <w:sz w:val="28"/>
          <w:szCs w:val="28"/>
        </w:rPr>
        <w:t>Géographie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électorale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de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l'Ardèche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sous</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la</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lang w:val="en-US"/>
        </w:rPr>
        <w:t>Troisieme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République</w:t>
      </w:r>
      <w:proofErr w:type="spellEnd"/>
      <w:r w:rsidRPr="00984F0A">
        <w:rPr>
          <w:rFonts w:ascii="Times New Roman" w:eastAsia="Calibri" w:hAnsi="Times New Roman" w:cs="Times New Roman"/>
          <w:sz w:val="28"/>
          <w:szCs w:val="28"/>
        </w:rPr>
        <w:t xml:space="preserve"> ученый попытался выявить специфические черты </w:t>
      </w:r>
      <w:r w:rsidRPr="00984F0A">
        <w:rPr>
          <w:rFonts w:ascii="Times New Roman" w:eastAsia="Calibri" w:hAnsi="Times New Roman" w:cs="Times New Roman"/>
          <w:sz w:val="28"/>
          <w:szCs w:val="28"/>
        </w:rPr>
        <w:lastRenderedPageBreak/>
        <w:t xml:space="preserve">электорального поведения жителей департамента </w:t>
      </w:r>
      <w:proofErr w:type="spellStart"/>
      <w:r w:rsidRPr="00984F0A">
        <w:rPr>
          <w:rFonts w:ascii="Times New Roman" w:eastAsia="Calibri" w:hAnsi="Times New Roman" w:cs="Times New Roman"/>
          <w:sz w:val="28"/>
          <w:szCs w:val="28"/>
        </w:rPr>
        <w:t>Ардеш</w:t>
      </w:r>
      <w:proofErr w:type="spellEnd"/>
      <w:r w:rsidRPr="00984F0A">
        <w:rPr>
          <w:rFonts w:ascii="Times New Roman" w:eastAsia="Calibri" w:hAnsi="Times New Roman" w:cs="Times New Roman"/>
          <w:sz w:val="28"/>
          <w:szCs w:val="28"/>
        </w:rPr>
        <w:t xml:space="preserve"> в центральной части юга Франции. Географический ландшафт этого региона представлен крутыми склонами и рекой Роной, два притока которой делят административно-территориальную единицу на три части. Зигфрид обратил внимание, что ни плотность населения, ни владение фермами, ни уровень оплаты труда не кажутся столь значимыми, как топографические и религиозные факторы поведения избирателей, поскольку в </w:t>
      </w:r>
      <w:proofErr w:type="spellStart"/>
      <w:r w:rsidRPr="00984F0A">
        <w:rPr>
          <w:rFonts w:ascii="Times New Roman" w:eastAsia="Calibri" w:hAnsi="Times New Roman" w:cs="Times New Roman"/>
          <w:sz w:val="28"/>
          <w:szCs w:val="28"/>
        </w:rPr>
        <w:t>Ардеше</w:t>
      </w:r>
      <w:proofErr w:type="spellEnd"/>
      <w:r w:rsidRPr="00984F0A">
        <w:rPr>
          <w:rFonts w:ascii="Times New Roman" w:eastAsia="Calibri" w:hAnsi="Times New Roman" w:cs="Times New Roman"/>
          <w:sz w:val="28"/>
          <w:szCs w:val="28"/>
        </w:rPr>
        <w:t xml:space="preserve"> нет крупных городов или промышленного пролетариата. Во французском департаменте преимущественно проживает </w:t>
      </w:r>
      <w:r w:rsidRPr="00984F0A">
        <w:rPr>
          <w:rFonts w:ascii="Times New Roman" w:eastAsia="Calibri" w:hAnsi="Times New Roman" w:cs="Times New Roman"/>
          <w:sz w:val="28"/>
          <w:szCs w:val="28"/>
          <w:lang w:val="ru"/>
        </w:rPr>
        <w:t>сельскохозяйственное население и население небольших городов, смешанные с малым числом правительственных и железнодорожных служащих, — все они довольно последовательно отдавали предпочтение левым партиям.</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lang w:val="ru"/>
        </w:rPr>
        <w:t xml:space="preserve">Вклад Зигфрида в научную разработку проблематики электорального поведения был существенным — его труды послужили серьезным толчком для появления большого количества исследований, посвященных данному вопросу, далеко за пределами Франции. Однако Бурлацкий и Галкин подчеркнули, что предложенная ученым иерархия факторов придала последующим разработкам </w:t>
      </w:r>
      <w:r w:rsidRPr="00984F0A">
        <w:rPr>
          <w:rFonts w:ascii="Times New Roman" w:eastAsia="Calibri" w:hAnsi="Times New Roman" w:cs="Times New Roman"/>
          <w:sz w:val="28"/>
          <w:szCs w:val="28"/>
        </w:rPr>
        <w:t>смещенный и искаженный характер: в них объекты исследования дробились в зависимости от частных географических параметров, что не позволяло воссоздать общенациональную картину политических предпочтений</w:t>
      </w:r>
      <w:r w:rsidRPr="00984F0A">
        <w:rPr>
          <w:rFonts w:ascii="Times New Roman" w:eastAsia="Calibri" w:hAnsi="Times New Roman" w:cs="Times New Roman"/>
          <w:sz w:val="28"/>
          <w:szCs w:val="28"/>
          <w:vertAlign w:val="superscript"/>
        </w:rPr>
        <w:footnoteReference w:id="65"/>
      </w:r>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8"/>
          <w:lang w:val="ru"/>
        </w:rPr>
      </w:pPr>
      <w:r w:rsidRPr="00984F0A">
        <w:rPr>
          <w:rFonts w:ascii="Times New Roman" w:eastAsia="Calibri" w:hAnsi="Times New Roman" w:cs="Times New Roman"/>
          <w:sz w:val="28"/>
          <w:szCs w:val="28"/>
        </w:rPr>
        <w:t xml:space="preserve">В этом смысле решающее значение в становлении «избирательной географии», или, как ее еще называют, «экологической школы», отводилось ученику и последователю Зигфрида — Ф. </w:t>
      </w:r>
      <w:proofErr w:type="spellStart"/>
      <w:r w:rsidRPr="00984F0A">
        <w:rPr>
          <w:rFonts w:ascii="Times New Roman" w:eastAsia="Calibri" w:hAnsi="Times New Roman" w:cs="Times New Roman"/>
          <w:sz w:val="28"/>
          <w:szCs w:val="28"/>
        </w:rPr>
        <w:t>Гогелю</w:t>
      </w:r>
      <w:proofErr w:type="spellEnd"/>
      <w:r w:rsidRPr="00984F0A">
        <w:rPr>
          <w:rFonts w:ascii="Times New Roman" w:eastAsia="Calibri" w:hAnsi="Times New Roman" w:cs="Times New Roman"/>
          <w:sz w:val="28"/>
          <w:szCs w:val="28"/>
        </w:rPr>
        <w:t>, который сместил акцент с сугубо географических факторов на социально-структурные влияния</w:t>
      </w:r>
      <w:r w:rsidRPr="00984F0A">
        <w:rPr>
          <w:rFonts w:ascii="Times New Roman" w:eastAsia="Calibri" w:hAnsi="Times New Roman" w:cs="Times New Roman"/>
          <w:sz w:val="28"/>
          <w:szCs w:val="28"/>
          <w:vertAlign w:val="superscript"/>
        </w:rPr>
        <w:footnoteReference w:id="66"/>
      </w:r>
      <w:r w:rsidRPr="00984F0A">
        <w:rPr>
          <w:rFonts w:ascii="Times New Roman" w:eastAsia="Calibri" w:hAnsi="Times New Roman" w:cs="Times New Roman"/>
          <w:sz w:val="28"/>
          <w:szCs w:val="28"/>
        </w:rPr>
        <w:t xml:space="preserve">. Решение исследовательских проблем он видел в соотнесении социальной структуры типов поселения и политического поведения, поэтому вместо  </w:t>
      </w:r>
      <w:r w:rsidRPr="00984F0A">
        <w:rPr>
          <w:rFonts w:ascii="Times New Roman" w:eastAsia="Calibri" w:hAnsi="Times New Roman" w:cs="Times New Roman"/>
          <w:sz w:val="28"/>
          <w:szCs w:val="28"/>
          <w:lang w:val="ru"/>
        </w:rPr>
        <w:lastRenderedPageBreak/>
        <w:t>«избирательной географии» предпочитал использовать термин «социология выборов»</w:t>
      </w:r>
      <w:r w:rsidRPr="00984F0A">
        <w:rPr>
          <w:rFonts w:ascii="Times New Roman" w:eastAsia="Calibri" w:hAnsi="Times New Roman" w:cs="Times New Roman"/>
          <w:sz w:val="28"/>
          <w:szCs w:val="28"/>
          <w:vertAlign w:val="superscript"/>
          <w:lang w:val="ru"/>
        </w:rPr>
        <w:footnoteReference w:id="67"/>
      </w:r>
      <w:r w:rsidRPr="00984F0A">
        <w:rPr>
          <w:rFonts w:ascii="Times New Roman" w:eastAsia="Calibri" w:hAnsi="Times New Roman" w:cs="Times New Roman"/>
          <w:sz w:val="28"/>
          <w:szCs w:val="28"/>
          <w:lang w:val="ru"/>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lang w:val="ru"/>
        </w:rPr>
        <w:t>Впрочем, уже с 1920-х годов сфера применения «экологического анализа» начала сужаться: ученый Г. В. Осипов объяснял это двумя обстоятельствами — распространением практики опросов общественного мнения</w:t>
      </w:r>
      <w:r w:rsidRPr="00984F0A">
        <w:rPr>
          <w:rFonts w:ascii="Times New Roman" w:eastAsia="Calibri" w:hAnsi="Times New Roman" w:cs="Times New Roman"/>
          <w:sz w:val="28"/>
          <w:szCs w:val="28"/>
        </w:rPr>
        <w:t xml:space="preserve"> </w:t>
      </w:r>
      <w:r w:rsidRPr="00984F0A">
        <w:rPr>
          <w:rFonts w:ascii="Times New Roman" w:eastAsia="Calibri" w:hAnsi="Times New Roman" w:cs="Times New Roman"/>
          <w:sz w:val="28"/>
          <w:szCs w:val="28"/>
          <w:lang w:val="ru"/>
        </w:rPr>
        <w:t>и</w:t>
      </w:r>
      <w:r w:rsidRPr="00984F0A">
        <w:rPr>
          <w:rFonts w:ascii="Times New Roman" w:eastAsia="Calibri" w:hAnsi="Times New Roman" w:cs="Times New Roman"/>
          <w:sz w:val="28"/>
          <w:szCs w:val="28"/>
        </w:rPr>
        <w:t xml:space="preserve"> усилением социальной и географической мобильности населения</w:t>
      </w:r>
      <w:r w:rsidRPr="00984F0A">
        <w:rPr>
          <w:rFonts w:ascii="Times New Roman" w:eastAsia="Calibri" w:hAnsi="Times New Roman" w:cs="Times New Roman"/>
          <w:sz w:val="28"/>
          <w:szCs w:val="28"/>
          <w:vertAlign w:val="superscript"/>
        </w:rPr>
        <w:footnoteReference w:id="68"/>
      </w:r>
      <w:r w:rsidRPr="00984F0A">
        <w:rPr>
          <w:rFonts w:ascii="Times New Roman" w:eastAsia="Calibri" w:hAnsi="Times New Roman" w:cs="Times New Roman"/>
          <w:sz w:val="28"/>
          <w:szCs w:val="28"/>
        </w:rPr>
        <w:t xml:space="preserve">. На этом фоне некоторые исследователи стали оспаривать многие положения «экологической школы». Так, в середине 50-х гг. </w:t>
      </w:r>
      <w:r w:rsidRPr="00984F0A">
        <w:rPr>
          <w:rFonts w:ascii="Times New Roman" w:eastAsia="Calibri" w:hAnsi="Times New Roman" w:cs="Times New Roman"/>
          <w:sz w:val="28"/>
          <w:szCs w:val="28"/>
          <w:lang w:val="en-US"/>
        </w:rPr>
        <w:t>XX</w:t>
      </w:r>
      <w:r w:rsidRPr="00984F0A">
        <w:rPr>
          <w:rFonts w:ascii="Times New Roman" w:eastAsia="Calibri" w:hAnsi="Times New Roman" w:cs="Times New Roman"/>
          <w:sz w:val="28"/>
          <w:szCs w:val="28"/>
        </w:rPr>
        <w:t xml:space="preserve"> века известный социолог Р. Арон высказал мнение, что экологический анализ, предложенный Зигфридом и </w:t>
      </w:r>
      <w:proofErr w:type="spellStart"/>
      <w:r w:rsidRPr="00984F0A">
        <w:rPr>
          <w:rFonts w:ascii="Times New Roman" w:eastAsia="Calibri" w:hAnsi="Times New Roman" w:cs="Times New Roman"/>
          <w:sz w:val="28"/>
          <w:szCs w:val="28"/>
        </w:rPr>
        <w:t>Гогелем</w:t>
      </w:r>
      <w:proofErr w:type="spellEnd"/>
      <w:r w:rsidRPr="00984F0A">
        <w:rPr>
          <w:rFonts w:ascii="Times New Roman" w:eastAsia="Calibri" w:hAnsi="Times New Roman" w:cs="Times New Roman"/>
          <w:sz w:val="28"/>
          <w:szCs w:val="28"/>
        </w:rPr>
        <w:t>, нельзя приравнивать к методам, основанным на выявлении взаимосвязи между социальными и профессиональными переменными</w:t>
      </w:r>
      <w:r w:rsidRPr="00984F0A">
        <w:rPr>
          <w:rFonts w:ascii="Times New Roman" w:eastAsia="Calibri" w:hAnsi="Times New Roman" w:cs="Times New Roman"/>
          <w:sz w:val="28"/>
          <w:szCs w:val="28"/>
          <w:vertAlign w:val="superscript"/>
        </w:rPr>
        <w:footnoteReference w:id="69"/>
      </w:r>
      <w:r w:rsidRPr="00984F0A">
        <w:rPr>
          <w:rFonts w:ascii="Times New Roman" w:eastAsia="Calibri" w:hAnsi="Times New Roman" w:cs="Times New Roman"/>
          <w:sz w:val="28"/>
          <w:szCs w:val="28"/>
        </w:rPr>
        <w:t xml:space="preserve">. По мнению </w:t>
      </w:r>
      <w:proofErr w:type="spellStart"/>
      <w:r w:rsidRPr="00984F0A">
        <w:rPr>
          <w:rFonts w:ascii="Times New Roman" w:eastAsia="Calibri" w:hAnsi="Times New Roman" w:cs="Times New Roman"/>
          <w:sz w:val="28"/>
          <w:szCs w:val="28"/>
        </w:rPr>
        <w:t>Охременко</w:t>
      </w:r>
      <w:proofErr w:type="spellEnd"/>
      <w:r w:rsidRPr="00984F0A">
        <w:rPr>
          <w:rFonts w:ascii="Times New Roman" w:eastAsia="Calibri" w:hAnsi="Times New Roman" w:cs="Times New Roman"/>
          <w:sz w:val="28"/>
          <w:szCs w:val="28"/>
        </w:rPr>
        <w:t>, в позиции Арона было немало рациональных моментов: вместо территориальной единицы ученый сделал основным объектом исследования социальную группу с ее специфическими чертами — таким образом, электорат понимался как система социальных групп, которые, с одной стороны, обособлены друг от друга, с другой — взаимодействуют между собой</w:t>
      </w:r>
      <w:r w:rsidRPr="00984F0A">
        <w:rPr>
          <w:rFonts w:ascii="Times New Roman" w:eastAsia="Calibri" w:hAnsi="Times New Roman" w:cs="Times New Roman"/>
          <w:sz w:val="28"/>
          <w:szCs w:val="28"/>
          <w:vertAlign w:val="superscript"/>
        </w:rPr>
        <w:footnoteReference w:id="70"/>
      </w:r>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При этом стоит добавить, что методы направления «избирательная география» вовсе не исключались, а, напротив, сочетались с результатами опросов. В этом контексте ученые особенно отмечают труды швейцарского социолога М. </w:t>
      </w:r>
      <w:proofErr w:type="spellStart"/>
      <w:r w:rsidRPr="00984F0A">
        <w:rPr>
          <w:rFonts w:ascii="Times New Roman" w:eastAsia="Calibri" w:hAnsi="Times New Roman" w:cs="Times New Roman"/>
          <w:sz w:val="28"/>
          <w:szCs w:val="28"/>
        </w:rPr>
        <w:t>Догана</w:t>
      </w:r>
      <w:proofErr w:type="spellEnd"/>
      <w:r w:rsidRPr="00984F0A">
        <w:rPr>
          <w:rFonts w:ascii="Times New Roman" w:eastAsia="Calibri" w:hAnsi="Times New Roman" w:cs="Times New Roman"/>
          <w:sz w:val="28"/>
          <w:szCs w:val="28"/>
        </w:rPr>
        <w:t xml:space="preserve">, который занимался изучением электорального поведения французских промышленных рабочих и положил начало так называемой «экономической теории демократии». Автор предложил «комбинированный» метод, суть которого состояла в том, чтобы выделить </w:t>
      </w:r>
      <w:r w:rsidRPr="00984F0A">
        <w:rPr>
          <w:rFonts w:ascii="Times New Roman" w:eastAsia="Calibri" w:hAnsi="Times New Roman" w:cs="Times New Roman"/>
          <w:sz w:val="28"/>
          <w:szCs w:val="28"/>
        </w:rPr>
        <w:lastRenderedPageBreak/>
        <w:t>наиболее типичные социально-экономические «зоны» (промышленную, аграрную и смешанную) и наложить на эту классификацию другую — по типу преобладающей для той или иной зоны политической и религиозной ориентаций</w:t>
      </w:r>
      <w:r w:rsidRPr="00984F0A">
        <w:rPr>
          <w:rFonts w:ascii="Times New Roman" w:eastAsia="Calibri" w:hAnsi="Times New Roman" w:cs="Times New Roman"/>
          <w:sz w:val="28"/>
          <w:szCs w:val="28"/>
          <w:vertAlign w:val="superscript"/>
        </w:rPr>
        <w:footnoteReference w:id="71"/>
      </w:r>
      <w:r w:rsidRPr="00984F0A">
        <w:rPr>
          <w:rFonts w:ascii="Times New Roman" w:eastAsia="Calibri" w:hAnsi="Times New Roman" w:cs="Times New Roman"/>
          <w:sz w:val="28"/>
          <w:szCs w:val="28"/>
        </w:rPr>
        <w:t xml:space="preserve">. После этого, согласно методу </w:t>
      </w:r>
      <w:proofErr w:type="spellStart"/>
      <w:r w:rsidRPr="00984F0A">
        <w:rPr>
          <w:rFonts w:ascii="Times New Roman" w:eastAsia="Calibri" w:hAnsi="Times New Roman" w:cs="Times New Roman"/>
          <w:sz w:val="28"/>
          <w:szCs w:val="28"/>
        </w:rPr>
        <w:t>Догана</w:t>
      </w:r>
      <w:proofErr w:type="spellEnd"/>
      <w:r w:rsidRPr="00984F0A">
        <w:rPr>
          <w:rFonts w:ascii="Times New Roman" w:eastAsia="Calibri" w:hAnsi="Times New Roman" w:cs="Times New Roman"/>
          <w:sz w:val="28"/>
          <w:szCs w:val="28"/>
        </w:rPr>
        <w:t>, должна быть выдвинута гипотеза о направленности электорального поведения социальной группы, которая проверяется данными опросов</w:t>
      </w:r>
      <w:r w:rsidRPr="00984F0A">
        <w:rPr>
          <w:rFonts w:ascii="Times New Roman" w:eastAsia="Calibri" w:hAnsi="Times New Roman" w:cs="Times New Roman"/>
          <w:sz w:val="28"/>
          <w:szCs w:val="28"/>
          <w:vertAlign w:val="superscript"/>
        </w:rPr>
        <w:footnoteReference w:id="72"/>
      </w:r>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Французская «экологическая школа» оказала большое влияние на многие другие научные труды, появившееся позже, в особенности первые исследования электорального поведения граждан в Италии, специфику которого пытались определить такие ученые, как Э. </w:t>
      </w:r>
      <w:proofErr w:type="spellStart"/>
      <w:r w:rsidRPr="00984F0A">
        <w:rPr>
          <w:rFonts w:ascii="Times New Roman" w:eastAsia="Calibri" w:hAnsi="Times New Roman" w:cs="Times New Roman"/>
          <w:sz w:val="28"/>
          <w:szCs w:val="28"/>
        </w:rPr>
        <w:t>Каранти</w:t>
      </w:r>
      <w:proofErr w:type="spellEnd"/>
      <w:r w:rsidRPr="00984F0A">
        <w:rPr>
          <w:rFonts w:ascii="Times New Roman" w:eastAsia="Calibri" w:hAnsi="Times New Roman" w:cs="Times New Roman"/>
          <w:sz w:val="28"/>
          <w:szCs w:val="28"/>
        </w:rPr>
        <w:t xml:space="preserve">, Ф. </w:t>
      </w:r>
      <w:proofErr w:type="spellStart"/>
      <w:r w:rsidRPr="00984F0A">
        <w:rPr>
          <w:rFonts w:ascii="Times New Roman" w:eastAsia="Calibri" w:hAnsi="Times New Roman" w:cs="Times New Roman"/>
          <w:sz w:val="28"/>
          <w:szCs w:val="28"/>
        </w:rPr>
        <w:t>Компаньи</w:t>
      </w:r>
      <w:proofErr w:type="spellEnd"/>
      <w:r w:rsidRPr="00984F0A">
        <w:rPr>
          <w:rFonts w:ascii="Times New Roman" w:eastAsia="Calibri" w:hAnsi="Times New Roman" w:cs="Times New Roman"/>
          <w:sz w:val="28"/>
          <w:szCs w:val="28"/>
        </w:rPr>
        <w:t xml:space="preserve">, В. де </w:t>
      </w:r>
      <w:proofErr w:type="spellStart"/>
      <w:r w:rsidRPr="00984F0A">
        <w:rPr>
          <w:rFonts w:ascii="Times New Roman" w:eastAsia="Calibri" w:hAnsi="Times New Roman" w:cs="Times New Roman"/>
          <w:sz w:val="28"/>
          <w:szCs w:val="28"/>
        </w:rPr>
        <w:t>Капраррис</w:t>
      </w:r>
      <w:proofErr w:type="spellEnd"/>
      <w:r w:rsidRPr="00984F0A">
        <w:rPr>
          <w:rFonts w:ascii="Times New Roman" w:eastAsia="Calibri" w:hAnsi="Times New Roman" w:cs="Times New Roman"/>
          <w:sz w:val="28"/>
          <w:szCs w:val="28"/>
        </w:rPr>
        <w:t xml:space="preserve"> и другие. Близкой к направлению избирательной географии считают методологию Р. </w:t>
      </w:r>
      <w:proofErr w:type="spellStart"/>
      <w:r w:rsidRPr="00984F0A">
        <w:rPr>
          <w:rFonts w:ascii="Times New Roman" w:eastAsia="Calibri" w:hAnsi="Times New Roman" w:cs="Times New Roman"/>
          <w:sz w:val="28"/>
          <w:szCs w:val="28"/>
        </w:rPr>
        <w:t>Херберле</w:t>
      </w:r>
      <w:proofErr w:type="spellEnd"/>
      <w:r w:rsidRPr="00984F0A">
        <w:rPr>
          <w:rFonts w:ascii="Times New Roman" w:eastAsia="Calibri" w:hAnsi="Times New Roman" w:cs="Times New Roman"/>
          <w:sz w:val="28"/>
          <w:szCs w:val="28"/>
        </w:rPr>
        <w:t>, которая характеризовалась применением статистических методов. Ученый полагал, что более углубленное изучение электорального поведения необходимо начинать с определения всех детерминант, обусловливающих политическое поведение человека в целом. В центре его анализа находился ответ на вопрос, как связаны политика и основные социально-экономические структуры в рамках междисциплинарных исследований. Особое внимание автор уделял разнообразию социально-экономических и иных факторов, которые имеют как историческую, так и территориальную специфику. Таким образом, можно заметить, что исследования «экологической школы» носили преимущественно прикладной характер: акцент был сделан на статистических методах, и анализировались в основном укрупненные количественные данные в прогностических целях</w:t>
      </w:r>
      <w:r w:rsidRPr="00984F0A">
        <w:rPr>
          <w:rFonts w:ascii="Times New Roman" w:eastAsia="Calibri" w:hAnsi="Times New Roman" w:cs="Times New Roman"/>
          <w:sz w:val="28"/>
          <w:szCs w:val="28"/>
          <w:vertAlign w:val="superscript"/>
        </w:rPr>
        <w:footnoteReference w:id="73"/>
      </w:r>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4"/>
        </w:rPr>
      </w:pPr>
      <w:r w:rsidRPr="00984F0A">
        <w:rPr>
          <w:rFonts w:ascii="Times New Roman" w:eastAsia="Calibri" w:hAnsi="Times New Roman" w:cs="Times New Roman"/>
          <w:sz w:val="28"/>
          <w:szCs w:val="28"/>
        </w:rPr>
        <w:t xml:space="preserve">Однако с 1950-х годов в западном научном сообществе наметился определенный отход от методики оценки электорального поведения граждан </w:t>
      </w:r>
      <w:r w:rsidRPr="00984F0A">
        <w:rPr>
          <w:rFonts w:ascii="Times New Roman" w:eastAsia="Calibri" w:hAnsi="Times New Roman" w:cs="Times New Roman"/>
          <w:sz w:val="28"/>
          <w:szCs w:val="28"/>
        </w:rPr>
        <w:lastRenderedPageBreak/>
        <w:t>на основе общей и детализированной статистики выборов — на первый план вышли опросы, проводившиеся на основе более или менее репрезентативной выборки избирателей. Это стало результатом активного воздействия бихевиоризма, который, как отмечают Бурлацкий и Галкин, распространился сначала в США, а затем и в других капиталистических странах</w:t>
      </w:r>
      <w:r w:rsidRPr="00984F0A">
        <w:rPr>
          <w:rFonts w:ascii="Times New Roman" w:eastAsia="Calibri" w:hAnsi="Times New Roman" w:cs="Times New Roman"/>
          <w:sz w:val="28"/>
          <w:szCs w:val="28"/>
          <w:vertAlign w:val="superscript"/>
        </w:rPr>
        <w:footnoteReference w:id="74"/>
      </w:r>
      <w:r w:rsidRPr="00984F0A">
        <w:rPr>
          <w:rFonts w:ascii="Times New Roman" w:eastAsia="Calibri" w:hAnsi="Times New Roman" w:cs="Times New Roman"/>
          <w:sz w:val="28"/>
          <w:szCs w:val="28"/>
        </w:rPr>
        <w:t xml:space="preserve">. Первопроходцами в этом направлении стали Ч. </w:t>
      </w:r>
      <w:proofErr w:type="spellStart"/>
      <w:r w:rsidRPr="00984F0A">
        <w:rPr>
          <w:rFonts w:ascii="Times New Roman" w:eastAsia="Calibri" w:hAnsi="Times New Roman" w:cs="Times New Roman"/>
          <w:sz w:val="28"/>
          <w:szCs w:val="28"/>
        </w:rPr>
        <w:t>Мерриам</w:t>
      </w:r>
      <w:proofErr w:type="spellEnd"/>
      <w:r w:rsidRPr="00984F0A">
        <w:rPr>
          <w:rFonts w:ascii="Times New Roman" w:eastAsia="Calibri" w:hAnsi="Times New Roman" w:cs="Times New Roman"/>
          <w:sz w:val="28"/>
          <w:szCs w:val="28"/>
        </w:rPr>
        <w:t xml:space="preserve"> и Х. </w:t>
      </w:r>
      <w:proofErr w:type="spellStart"/>
      <w:r w:rsidRPr="00984F0A">
        <w:rPr>
          <w:rFonts w:ascii="Times New Roman" w:eastAsia="Calibri" w:hAnsi="Times New Roman" w:cs="Times New Roman"/>
          <w:sz w:val="28"/>
          <w:szCs w:val="28"/>
        </w:rPr>
        <w:t>Госнел</w:t>
      </w:r>
      <w:proofErr w:type="spellEnd"/>
      <w:r w:rsidRPr="00984F0A">
        <w:rPr>
          <w:rFonts w:ascii="Times New Roman" w:eastAsia="Calibri" w:hAnsi="Times New Roman" w:cs="Times New Roman"/>
          <w:sz w:val="28"/>
          <w:szCs w:val="28"/>
        </w:rPr>
        <w:t xml:space="preserve">, которые в 20-е гг. </w:t>
      </w:r>
      <w:r w:rsidRPr="00984F0A">
        <w:rPr>
          <w:rFonts w:ascii="Times New Roman" w:eastAsia="Calibri" w:hAnsi="Times New Roman" w:cs="Times New Roman"/>
          <w:sz w:val="28"/>
          <w:szCs w:val="28"/>
          <w:lang w:val="en-US"/>
        </w:rPr>
        <w:t>XX</w:t>
      </w:r>
      <w:r w:rsidRPr="00984F0A">
        <w:rPr>
          <w:rFonts w:ascii="Times New Roman" w:eastAsia="Calibri" w:hAnsi="Times New Roman" w:cs="Times New Roman"/>
          <w:sz w:val="28"/>
          <w:szCs w:val="28"/>
        </w:rPr>
        <w:t xml:space="preserve"> века провели исследование, посвященное </w:t>
      </w:r>
      <w:proofErr w:type="spellStart"/>
      <w:r w:rsidRPr="00984F0A">
        <w:rPr>
          <w:rFonts w:ascii="Times New Roman" w:eastAsia="Calibri" w:hAnsi="Times New Roman" w:cs="Times New Roman"/>
          <w:sz w:val="28"/>
          <w:szCs w:val="24"/>
        </w:rPr>
        <w:t>иммобильной</w:t>
      </w:r>
      <w:proofErr w:type="spellEnd"/>
      <w:r w:rsidRPr="00984F0A">
        <w:rPr>
          <w:rFonts w:ascii="Times New Roman" w:eastAsia="Calibri" w:hAnsi="Times New Roman" w:cs="Times New Roman"/>
          <w:sz w:val="28"/>
          <w:szCs w:val="24"/>
        </w:rPr>
        <w:t xml:space="preserve"> форме политического участия граждан — абсентеизму. В своей работе ученые предприняли попытку создать репрезентативную выборку респондентов и выявить основные мотивы голосования избирателей на выборах с помощью совершенно новой для того времени </w:t>
      </w:r>
      <w:r>
        <w:rPr>
          <w:rFonts w:ascii="Times New Roman" w:eastAsia="Calibri" w:hAnsi="Times New Roman" w:cs="Times New Roman"/>
          <w:sz w:val="28"/>
          <w:szCs w:val="24"/>
        </w:rPr>
        <w:t xml:space="preserve">опросной </w:t>
      </w:r>
      <w:r w:rsidRPr="00984F0A">
        <w:rPr>
          <w:rFonts w:ascii="Times New Roman" w:eastAsia="Calibri" w:hAnsi="Times New Roman" w:cs="Times New Roman"/>
          <w:sz w:val="28"/>
          <w:szCs w:val="24"/>
        </w:rPr>
        <w:t xml:space="preserve">техники — интервью.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4"/>
        </w:rPr>
        <w:t xml:space="preserve">Впрочем, несмотря на неоспоримые заслуги </w:t>
      </w:r>
      <w:proofErr w:type="spellStart"/>
      <w:r w:rsidRPr="00984F0A">
        <w:rPr>
          <w:rFonts w:ascii="Times New Roman" w:eastAsia="Calibri" w:hAnsi="Times New Roman" w:cs="Times New Roman"/>
          <w:sz w:val="28"/>
          <w:szCs w:val="24"/>
        </w:rPr>
        <w:t>Мерриама</w:t>
      </w:r>
      <w:proofErr w:type="spellEnd"/>
      <w:r w:rsidRPr="00984F0A">
        <w:rPr>
          <w:rFonts w:ascii="Times New Roman" w:eastAsia="Calibri" w:hAnsi="Times New Roman" w:cs="Times New Roman"/>
          <w:sz w:val="28"/>
          <w:szCs w:val="24"/>
        </w:rPr>
        <w:t xml:space="preserve"> и </w:t>
      </w:r>
      <w:proofErr w:type="spellStart"/>
      <w:r w:rsidRPr="00984F0A">
        <w:rPr>
          <w:rFonts w:ascii="Times New Roman" w:eastAsia="Calibri" w:hAnsi="Times New Roman" w:cs="Times New Roman"/>
          <w:sz w:val="28"/>
          <w:szCs w:val="24"/>
        </w:rPr>
        <w:t>Госнела</w:t>
      </w:r>
      <w:proofErr w:type="spellEnd"/>
      <w:r w:rsidRPr="00984F0A">
        <w:rPr>
          <w:rFonts w:ascii="Times New Roman" w:eastAsia="Calibri" w:hAnsi="Times New Roman" w:cs="Times New Roman"/>
          <w:sz w:val="28"/>
          <w:szCs w:val="24"/>
        </w:rPr>
        <w:t xml:space="preserve"> в изучении электорального поведения, куда больший толчок направлению бихевиоризма дала исследовательская деятельность С. Райса. В 1928 году в США вышла его книга «Количественные методы в политике», ставшая одной из первых работ по применению математических инструментов в рамках изучения политических явлений и процессов</w:t>
      </w:r>
      <w:r w:rsidRPr="00984F0A">
        <w:rPr>
          <w:rFonts w:ascii="Times New Roman" w:eastAsia="Calibri" w:hAnsi="Times New Roman" w:cs="Times New Roman"/>
          <w:sz w:val="28"/>
          <w:szCs w:val="24"/>
          <w:vertAlign w:val="superscript"/>
        </w:rPr>
        <w:footnoteReference w:id="75"/>
      </w:r>
      <w:r w:rsidRPr="00984F0A">
        <w:rPr>
          <w:rFonts w:ascii="Times New Roman" w:eastAsia="Calibri" w:hAnsi="Times New Roman" w:cs="Times New Roman"/>
          <w:sz w:val="28"/>
          <w:szCs w:val="24"/>
        </w:rPr>
        <w:t xml:space="preserve">. Чтобы определить, какое воздействие факторы общественной жизни оказывают на политическую ориентацию и поведение человека, Райс использовал </w:t>
      </w:r>
      <w:r w:rsidRPr="00984F0A">
        <w:rPr>
          <w:rFonts w:ascii="Times New Roman" w:eastAsia="Calibri" w:hAnsi="Times New Roman" w:cs="Times New Roman"/>
          <w:sz w:val="28"/>
          <w:szCs w:val="28"/>
        </w:rPr>
        <w:t>корреляционный анализ статистических рядов</w:t>
      </w:r>
      <w:r w:rsidRPr="00984F0A">
        <w:rPr>
          <w:rFonts w:ascii="Times New Roman" w:eastAsia="Calibri" w:hAnsi="Times New Roman" w:cs="Times New Roman"/>
          <w:sz w:val="28"/>
          <w:szCs w:val="28"/>
          <w:vertAlign w:val="superscript"/>
        </w:rPr>
        <w:footnoteReference w:id="76"/>
      </w:r>
      <w:r w:rsidRPr="00984F0A">
        <w:rPr>
          <w:rFonts w:ascii="Times New Roman" w:eastAsia="Calibri" w:hAnsi="Times New Roman" w:cs="Times New Roman"/>
          <w:sz w:val="28"/>
          <w:szCs w:val="28"/>
        </w:rPr>
        <w:t xml:space="preserve">. Кроме того, ученый подробно описал технику панельных опросов одной и той же совокупности, хотя, как признают Бурлацкий и Галкин, его работа довольно быстро устарела, в том числе и по </w:t>
      </w:r>
      <w:r w:rsidRPr="00984F0A">
        <w:rPr>
          <w:rFonts w:ascii="Times New Roman" w:eastAsia="Calibri" w:hAnsi="Times New Roman" w:cs="Times New Roman"/>
          <w:sz w:val="28"/>
          <w:szCs w:val="28"/>
        </w:rPr>
        <w:lastRenderedPageBreak/>
        <w:t>причине небольшого интереса, проявленного в тот период к исследованиям электорального поведения</w:t>
      </w:r>
      <w:r w:rsidRPr="00984F0A">
        <w:rPr>
          <w:rFonts w:ascii="Times New Roman" w:eastAsia="Calibri" w:hAnsi="Times New Roman" w:cs="Times New Roman"/>
          <w:sz w:val="28"/>
          <w:szCs w:val="28"/>
          <w:vertAlign w:val="superscript"/>
        </w:rPr>
        <w:footnoteReference w:id="77"/>
      </w:r>
      <w:r w:rsidRPr="00984F0A">
        <w:rPr>
          <w:rFonts w:ascii="Times New Roman" w:eastAsia="Calibri" w:hAnsi="Times New Roman" w:cs="Times New Roman"/>
          <w:sz w:val="28"/>
          <w:szCs w:val="28"/>
        </w:rPr>
        <w:t>.</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4"/>
        </w:rPr>
        <w:t xml:space="preserve">Ситуация начала меняться в 1940-х годах во многом благодаря американскому социологу </w:t>
      </w:r>
      <w:r w:rsidRPr="00984F0A">
        <w:rPr>
          <w:rFonts w:ascii="Times New Roman" w:eastAsia="Calibri" w:hAnsi="Times New Roman" w:cs="Times New Roman"/>
          <w:sz w:val="28"/>
          <w:szCs w:val="28"/>
        </w:rPr>
        <w:t xml:space="preserve">П. </w:t>
      </w:r>
      <w:proofErr w:type="spellStart"/>
      <w:r w:rsidRPr="00984F0A">
        <w:rPr>
          <w:rFonts w:ascii="Times New Roman" w:eastAsia="Calibri" w:hAnsi="Times New Roman" w:cs="Times New Roman"/>
          <w:sz w:val="28"/>
          <w:szCs w:val="28"/>
        </w:rPr>
        <w:t>Лазарсфельду</w:t>
      </w:r>
      <w:proofErr w:type="spellEnd"/>
      <w:r w:rsidRPr="00984F0A">
        <w:rPr>
          <w:rFonts w:ascii="Times New Roman" w:eastAsia="Calibri" w:hAnsi="Times New Roman" w:cs="Times New Roman"/>
          <w:sz w:val="28"/>
          <w:szCs w:val="28"/>
        </w:rPr>
        <w:t xml:space="preserve"> и его коллегам из отделения прикладных социальных исследований Колумбийского университета. Ученый попытался применить панельные опросы для определения основных механизмов формирования электорального поведения избирателей в научном труде </w:t>
      </w:r>
      <w:r w:rsidRPr="00984F0A">
        <w:rPr>
          <w:rFonts w:ascii="Times New Roman" w:eastAsia="Calibri" w:hAnsi="Times New Roman" w:cs="Times New Roman"/>
          <w:i/>
          <w:sz w:val="28"/>
          <w:szCs w:val="28"/>
        </w:rPr>
        <w:t xml:space="preserve">The </w:t>
      </w:r>
      <w:proofErr w:type="spellStart"/>
      <w:r w:rsidRPr="00984F0A">
        <w:rPr>
          <w:rFonts w:ascii="Times New Roman" w:eastAsia="Calibri" w:hAnsi="Times New Roman" w:cs="Times New Roman"/>
          <w:i/>
          <w:sz w:val="28"/>
          <w:szCs w:val="28"/>
        </w:rPr>
        <w:t>People’s</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Choice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How</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the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Voter</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Makes</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up</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his</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Mind</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in</w:t>
      </w:r>
      <w:proofErr w:type="spellEnd"/>
      <w:r w:rsidRPr="00984F0A">
        <w:rPr>
          <w:rFonts w:ascii="Times New Roman" w:eastAsia="Calibri" w:hAnsi="Times New Roman" w:cs="Times New Roman"/>
          <w:i/>
          <w:sz w:val="28"/>
          <w:szCs w:val="28"/>
        </w:rPr>
        <w:t xml:space="preserve"> a </w:t>
      </w:r>
      <w:proofErr w:type="spellStart"/>
      <w:r w:rsidRPr="00984F0A">
        <w:rPr>
          <w:rFonts w:ascii="Times New Roman" w:eastAsia="Calibri" w:hAnsi="Times New Roman" w:cs="Times New Roman"/>
          <w:i/>
          <w:sz w:val="28"/>
          <w:szCs w:val="28"/>
        </w:rPr>
        <w:t>Presidential</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Campaign</w:t>
      </w:r>
      <w:proofErr w:type="spellEnd"/>
      <w:r w:rsidRPr="00984F0A">
        <w:rPr>
          <w:rFonts w:ascii="Times New Roman" w:eastAsia="Calibri" w:hAnsi="Times New Roman" w:cs="Times New Roman"/>
          <w:sz w:val="28"/>
          <w:szCs w:val="28"/>
        </w:rPr>
        <w:t xml:space="preserve"> («Выбор народа: как избиратель принимает решение в президентской кампании»). Предложенный им подход получил название социологического: он подразумевал, что электоральный выбор избирателя определяется его принадлежностью к тем или иным социальным группам. Такое понимание политического поведения граждан, как отмечают российские ученые, обозначило переход от анализа совокупных данных, раскрывающих результаты голосования, к анализу индивидуальных данных на основе изучения общественного мнения и при использовании панельного метода.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Работа </w:t>
      </w:r>
      <w:proofErr w:type="spellStart"/>
      <w:r w:rsidRPr="00984F0A">
        <w:rPr>
          <w:rFonts w:ascii="Times New Roman" w:eastAsia="Calibri" w:hAnsi="Times New Roman" w:cs="Times New Roman"/>
          <w:sz w:val="28"/>
          <w:szCs w:val="28"/>
        </w:rPr>
        <w:t>Лазарсфельда</w:t>
      </w:r>
      <w:proofErr w:type="spellEnd"/>
      <w:r w:rsidRPr="00984F0A">
        <w:rPr>
          <w:rFonts w:ascii="Times New Roman" w:eastAsia="Calibri" w:hAnsi="Times New Roman" w:cs="Times New Roman"/>
          <w:sz w:val="28"/>
          <w:szCs w:val="28"/>
        </w:rPr>
        <w:t xml:space="preserve">, как следует из ее названия, была приурочена к выборам президента США, а непосредственным местом проведения полевого исследования стало графство Эри в штате Огайо, будучи в какой-то мере типичным для всех северных и западных территорий страны: округ отличался слабой выраженностью местной специфики и представлял собой сочетание сельской и городской местности, что позволяло сравнивать политическое поведение населения города и деревни. В общей сложности панельный опрос проводился семь раз: шесть раз до выборов и один раз — после. Выборка составила 600 человек от всего населения графства, еще три аналогичные группы по 600 человек были опрошены единожды в рамках </w:t>
      </w:r>
      <w:r w:rsidRPr="00984F0A">
        <w:rPr>
          <w:rFonts w:ascii="Times New Roman" w:eastAsia="Calibri" w:hAnsi="Times New Roman" w:cs="Times New Roman"/>
          <w:sz w:val="28"/>
          <w:szCs w:val="28"/>
        </w:rPr>
        <w:lastRenderedPageBreak/>
        <w:t xml:space="preserve">дополнительной контрольной процедуры — </w:t>
      </w:r>
      <w:proofErr w:type="spellStart"/>
      <w:r w:rsidRPr="00984F0A">
        <w:rPr>
          <w:rFonts w:ascii="Times New Roman" w:eastAsia="Calibri" w:hAnsi="Times New Roman" w:cs="Times New Roman"/>
          <w:sz w:val="28"/>
          <w:szCs w:val="28"/>
        </w:rPr>
        <w:t>Лазарсфельд</w:t>
      </w:r>
      <w:proofErr w:type="spellEnd"/>
      <w:r w:rsidRPr="00984F0A">
        <w:rPr>
          <w:rFonts w:ascii="Times New Roman" w:eastAsia="Calibri" w:hAnsi="Times New Roman" w:cs="Times New Roman"/>
          <w:sz w:val="28"/>
          <w:szCs w:val="28"/>
        </w:rPr>
        <w:t xml:space="preserve"> пытался выявить, а затем исключить возможное побочное воздействие от повторных интервью</w:t>
      </w:r>
      <w:r>
        <w:rPr>
          <w:rStyle w:val="a5"/>
          <w:rFonts w:ascii="Times New Roman" w:eastAsia="Calibri" w:hAnsi="Times New Roman" w:cs="Times New Roman"/>
          <w:sz w:val="28"/>
          <w:szCs w:val="28"/>
        </w:rPr>
        <w:footnoteReference w:id="78"/>
      </w:r>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Главными результатами исследования </w:t>
      </w:r>
      <w:proofErr w:type="spellStart"/>
      <w:r w:rsidRPr="00984F0A">
        <w:rPr>
          <w:rFonts w:ascii="Times New Roman" w:eastAsia="Calibri" w:hAnsi="Times New Roman" w:cs="Times New Roman"/>
          <w:sz w:val="28"/>
          <w:szCs w:val="28"/>
        </w:rPr>
        <w:t>Лазарсфельда</w:t>
      </w:r>
      <w:proofErr w:type="spellEnd"/>
      <w:r w:rsidRPr="00984F0A">
        <w:rPr>
          <w:rFonts w:ascii="Times New Roman" w:eastAsia="Calibri" w:hAnsi="Times New Roman" w:cs="Times New Roman"/>
          <w:sz w:val="28"/>
          <w:szCs w:val="28"/>
        </w:rPr>
        <w:t xml:space="preserve"> стало то, что ученый разделил избирателей по степени устойчивости их электоральной ориентации (на твердых сторонников того или иного кандидата в президенты и колеблющихся), выявил предполагаемые причины, по котором неопределившиеся избиратели решили изменить свой выбор в ходе предвыборной кампании, накануне голосования или в самый момент его проведения, а также сопоставил электоральную ориентацию и электоральное поведение с другими показателями</w:t>
      </w:r>
      <w:r w:rsidRPr="00984F0A">
        <w:rPr>
          <w:rFonts w:ascii="Times New Roman" w:eastAsia="Calibri" w:hAnsi="Times New Roman" w:cs="Times New Roman"/>
          <w:sz w:val="28"/>
          <w:szCs w:val="28"/>
          <w:vertAlign w:val="superscript"/>
        </w:rPr>
        <w:footnoteReference w:id="79"/>
      </w:r>
      <w:r w:rsidRPr="00984F0A">
        <w:rPr>
          <w:rFonts w:ascii="Times New Roman" w:eastAsia="Calibri" w:hAnsi="Times New Roman" w:cs="Times New Roman"/>
          <w:sz w:val="28"/>
          <w:szCs w:val="28"/>
        </w:rPr>
        <w:t xml:space="preserve">. Отмечалось, что </w:t>
      </w:r>
      <w:proofErr w:type="spellStart"/>
      <w:r w:rsidRPr="00984F0A">
        <w:rPr>
          <w:rFonts w:ascii="Times New Roman" w:eastAsia="Calibri" w:hAnsi="Times New Roman" w:cs="Times New Roman"/>
          <w:sz w:val="28"/>
          <w:szCs w:val="28"/>
        </w:rPr>
        <w:t>социодемографические</w:t>
      </w:r>
      <w:proofErr w:type="spellEnd"/>
      <w:r w:rsidRPr="00984F0A">
        <w:rPr>
          <w:rFonts w:ascii="Times New Roman" w:eastAsia="Calibri" w:hAnsi="Times New Roman" w:cs="Times New Roman"/>
          <w:sz w:val="28"/>
          <w:szCs w:val="28"/>
        </w:rPr>
        <w:t xml:space="preserve"> характеристики оказывают большее влияние на политический выбор граждан, нежели сама избирательная кампания кандидатов в президенты или партий</w:t>
      </w:r>
      <w:r w:rsidRPr="00984F0A">
        <w:rPr>
          <w:rFonts w:ascii="Times New Roman" w:eastAsia="Calibri" w:hAnsi="Times New Roman" w:cs="Times New Roman"/>
          <w:sz w:val="28"/>
          <w:szCs w:val="28"/>
          <w:vertAlign w:val="superscript"/>
        </w:rPr>
        <w:footnoteReference w:id="80"/>
      </w:r>
      <w:r w:rsidRPr="00984F0A">
        <w:rPr>
          <w:rFonts w:ascii="Times New Roman" w:eastAsia="Calibri" w:hAnsi="Times New Roman" w:cs="Times New Roman"/>
          <w:sz w:val="28"/>
          <w:szCs w:val="28"/>
        </w:rPr>
        <w:t>. Так, к примеру, в ходе панельных опросов выяснилось, что на газетные публикации, в которых раскрывались данные об участниках выборов и их действиях, внимание обращала лишь половина опрошенных, причем преимущественно люди с уже сложившимися политическими убеждениями.</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Чтобы объяснить причины политического выбора американских граждан, </w:t>
      </w:r>
      <w:proofErr w:type="spellStart"/>
      <w:r w:rsidRPr="00984F0A">
        <w:rPr>
          <w:rFonts w:ascii="Times New Roman" w:eastAsia="Calibri" w:hAnsi="Times New Roman" w:cs="Times New Roman"/>
          <w:sz w:val="28"/>
          <w:szCs w:val="28"/>
        </w:rPr>
        <w:t>Лазарсфельд</w:t>
      </w:r>
      <w:proofErr w:type="spellEnd"/>
      <w:r w:rsidRPr="00984F0A">
        <w:rPr>
          <w:rFonts w:ascii="Times New Roman" w:eastAsia="Calibri" w:hAnsi="Times New Roman" w:cs="Times New Roman"/>
          <w:sz w:val="28"/>
          <w:szCs w:val="28"/>
        </w:rPr>
        <w:t xml:space="preserve"> использовал такие переменные, как пол, возраст, уровень доходов, расовая принадлежность, религия, место проживания и т.д. Он пришел к выводу, что индивид, занимающий более высокое положение в обществе, проявляет большую политическую активность и приверженность данной политической системе. При этом женщины в этом плане менее активны по сравнению с мужчинами, поскольку предпочитают следовать убеждениям представителей сильного пола как лидеров общественного </w:t>
      </w:r>
      <w:r w:rsidRPr="00984F0A">
        <w:rPr>
          <w:rFonts w:ascii="Times New Roman" w:eastAsia="Calibri" w:hAnsi="Times New Roman" w:cs="Times New Roman"/>
          <w:sz w:val="28"/>
          <w:szCs w:val="28"/>
        </w:rPr>
        <w:lastRenderedPageBreak/>
        <w:t>мнения. Что до возрастного показателя, то молодежи присущ более экстремистский характер политического участия: они чаще обращаются к абсолютным принципам и целям, тогда как старшее поколение апеллирует к трезвому анализу ситуации для обеспечения стабильности в обществе.</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Однако Бурлацкий и Галкин обратили внимание на существенные недостатки методологии </w:t>
      </w:r>
      <w:proofErr w:type="spellStart"/>
      <w:r w:rsidRPr="00984F0A">
        <w:rPr>
          <w:rFonts w:ascii="Times New Roman" w:eastAsia="Calibri" w:hAnsi="Times New Roman" w:cs="Times New Roman"/>
          <w:sz w:val="28"/>
          <w:szCs w:val="28"/>
        </w:rPr>
        <w:t>Лазарсфельда</w:t>
      </w:r>
      <w:proofErr w:type="spellEnd"/>
      <w:r w:rsidRPr="00984F0A">
        <w:rPr>
          <w:rFonts w:ascii="Times New Roman" w:eastAsia="Calibri" w:hAnsi="Times New Roman" w:cs="Times New Roman"/>
          <w:sz w:val="28"/>
          <w:szCs w:val="28"/>
        </w:rPr>
        <w:t>: исследователь намеренно отошел от выявления статистических закономерностей электорального выбора больших социальных групп и сосредоточился на изучении политического поведения индивида, рассматривая его как единицу электорального поведения. Такой подход сделал практически невозможным ранжирование факторов электорального поведения избирателей (они оказались равнозначными), в результате чего конкретные выводы исследования оказались далеки от реальности: «Для него не существовало не только классов и социальных слоев как действенной причины формирования или модификации политической ориентации и электорального поведения избирателя, но и общественно-политической структуры, в которую так или иначе включен каждый дееспособный гражданин»</w:t>
      </w:r>
      <w:r w:rsidRPr="00984F0A">
        <w:rPr>
          <w:rFonts w:ascii="Times New Roman" w:eastAsia="Calibri" w:hAnsi="Times New Roman" w:cs="Times New Roman"/>
          <w:sz w:val="28"/>
          <w:szCs w:val="28"/>
          <w:vertAlign w:val="superscript"/>
        </w:rPr>
        <w:footnoteReference w:id="81"/>
      </w:r>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Впрочем, спустя восемь лет </w:t>
      </w:r>
      <w:proofErr w:type="spellStart"/>
      <w:r w:rsidRPr="00984F0A">
        <w:rPr>
          <w:rFonts w:ascii="Times New Roman" w:eastAsia="Calibri" w:hAnsi="Times New Roman" w:cs="Times New Roman"/>
          <w:sz w:val="28"/>
          <w:szCs w:val="28"/>
        </w:rPr>
        <w:t>Лазарсфельд</w:t>
      </w:r>
      <w:proofErr w:type="spellEnd"/>
      <w:r w:rsidRPr="00984F0A">
        <w:rPr>
          <w:rFonts w:ascii="Times New Roman" w:eastAsia="Calibri" w:hAnsi="Times New Roman" w:cs="Times New Roman"/>
          <w:sz w:val="28"/>
          <w:szCs w:val="28"/>
        </w:rPr>
        <w:t xml:space="preserve"> попытался исправить наиболее очевидные недостатки «Выбора народа» и в соавторстве с Б.  </w:t>
      </w:r>
      <w:proofErr w:type="spellStart"/>
      <w:r w:rsidRPr="00984F0A">
        <w:rPr>
          <w:rFonts w:ascii="Times New Roman" w:eastAsia="Calibri" w:hAnsi="Times New Roman" w:cs="Times New Roman"/>
          <w:sz w:val="28"/>
          <w:szCs w:val="28"/>
        </w:rPr>
        <w:t>Берельсоном</w:t>
      </w:r>
      <w:proofErr w:type="spellEnd"/>
      <w:r w:rsidRPr="00984F0A">
        <w:rPr>
          <w:rFonts w:ascii="Times New Roman" w:eastAsia="Calibri" w:hAnsi="Times New Roman" w:cs="Times New Roman"/>
          <w:sz w:val="28"/>
          <w:szCs w:val="28"/>
        </w:rPr>
        <w:t xml:space="preserve"> создал новый научный труд, посвященный исследованию электорального поведения жителей </w:t>
      </w:r>
      <w:r>
        <w:rPr>
          <w:rFonts w:ascii="Times New Roman" w:eastAsia="Calibri" w:hAnsi="Times New Roman" w:cs="Times New Roman"/>
          <w:sz w:val="28"/>
          <w:szCs w:val="28"/>
        </w:rPr>
        <w:t>общины Эльмира в штате Нью-Йорк. Речь идет о книге</w:t>
      </w:r>
      <w:r w:rsidRPr="00984F0A">
        <w:rPr>
          <w:rFonts w:ascii="Times New Roman" w:eastAsia="Calibri" w:hAnsi="Times New Roman" w:cs="Times New Roman"/>
          <w:sz w:val="28"/>
          <w:szCs w:val="28"/>
        </w:rPr>
        <w:t xml:space="preserve"> </w:t>
      </w:r>
      <w:proofErr w:type="spellStart"/>
      <w:r w:rsidRPr="00A24C7B">
        <w:rPr>
          <w:rFonts w:ascii="Times New Roman" w:eastAsia="Calibri" w:hAnsi="Times New Roman" w:cs="Times New Roman"/>
          <w:i/>
          <w:sz w:val="28"/>
          <w:szCs w:val="28"/>
        </w:rPr>
        <w:t>Voting</w:t>
      </w:r>
      <w:proofErr w:type="spellEnd"/>
      <w:r w:rsidRPr="00A24C7B">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A</w:t>
      </w:r>
      <w:r w:rsidRPr="00A24C7B">
        <w:rPr>
          <w:rFonts w:ascii="Times New Roman" w:eastAsia="Calibri" w:hAnsi="Times New Roman" w:cs="Times New Roman"/>
          <w:i/>
          <w:sz w:val="28"/>
          <w:szCs w:val="28"/>
        </w:rPr>
        <w:t xml:space="preserve"> </w:t>
      </w:r>
      <w:proofErr w:type="spellStart"/>
      <w:r w:rsidRPr="00A24C7B">
        <w:rPr>
          <w:rFonts w:ascii="Times New Roman" w:eastAsia="Calibri" w:hAnsi="Times New Roman" w:cs="Times New Roman"/>
          <w:i/>
          <w:sz w:val="28"/>
          <w:szCs w:val="28"/>
        </w:rPr>
        <w:t>study</w:t>
      </w:r>
      <w:proofErr w:type="spellEnd"/>
      <w:r w:rsidRPr="00A24C7B">
        <w:rPr>
          <w:rFonts w:ascii="Times New Roman" w:eastAsia="Calibri" w:hAnsi="Times New Roman" w:cs="Times New Roman"/>
          <w:i/>
          <w:sz w:val="28"/>
          <w:szCs w:val="28"/>
        </w:rPr>
        <w:t xml:space="preserve"> </w:t>
      </w:r>
      <w:proofErr w:type="spellStart"/>
      <w:r w:rsidRPr="00A24C7B">
        <w:rPr>
          <w:rFonts w:ascii="Times New Roman" w:eastAsia="Calibri" w:hAnsi="Times New Roman" w:cs="Times New Roman"/>
          <w:i/>
          <w:sz w:val="28"/>
          <w:szCs w:val="28"/>
        </w:rPr>
        <w:t>of</w:t>
      </w:r>
      <w:proofErr w:type="spellEnd"/>
      <w:r w:rsidRPr="00A24C7B">
        <w:rPr>
          <w:rFonts w:ascii="Times New Roman" w:eastAsia="Calibri" w:hAnsi="Times New Roman" w:cs="Times New Roman"/>
          <w:i/>
          <w:sz w:val="28"/>
          <w:szCs w:val="28"/>
        </w:rPr>
        <w:t xml:space="preserve"> </w:t>
      </w:r>
      <w:proofErr w:type="spellStart"/>
      <w:r w:rsidRPr="00A24C7B">
        <w:rPr>
          <w:rFonts w:ascii="Times New Roman" w:eastAsia="Calibri" w:hAnsi="Times New Roman" w:cs="Times New Roman"/>
          <w:i/>
          <w:sz w:val="28"/>
          <w:szCs w:val="28"/>
        </w:rPr>
        <w:t>opinion</w:t>
      </w:r>
      <w:proofErr w:type="spellEnd"/>
      <w:r w:rsidRPr="00A24C7B">
        <w:rPr>
          <w:rFonts w:ascii="Times New Roman" w:eastAsia="Calibri" w:hAnsi="Times New Roman" w:cs="Times New Roman"/>
          <w:i/>
          <w:sz w:val="28"/>
          <w:szCs w:val="28"/>
        </w:rPr>
        <w:t xml:space="preserve"> </w:t>
      </w:r>
      <w:proofErr w:type="spellStart"/>
      <w:r w:rsidRPr="00A24C7B">
        <w:rPr>
          <w:rFonts w:ascii="Times New Roman" w:eastAsia="Calibri" w:hAnsi="Times New Roman" w:cs="Times New Roman"/>
          <w:i/>
          <w:sz w:val="28"/>
          <w:szCs w:val="28"/>
        </w:rPr>
        <w:t>formation</w:t>
      </w:r>
      <w:proofErr w:type="spellEnd"/>
      <w:r w:rsidRPr="00A24C7B">
        <w:rPr>
          <w:rFonts w:ascii="Times New Roman" w:eastAsia="Calibri" w:hAnsi="Times New Roman" w:cs="Times New Roman"/>
          <w:i/>
          <w:sz w:val="28"/>
          <w:szCs w:val="28"/>
        </w:rPr>
        <w:t xml:space="preserve"> </w:t>
      </w:r>
      <w:proofErr w:type="spellStart"/>
      <w:r w:rsidRPr="00A24C7B">
        <w:rPr>
          <w:rFonts w:ascii="Times New Roman" w:eastAsia="Calibri" w:hAnsi="Times New Roman" w:cs="Times New Roman"/>
          <w:i/>
          <w:sz w:val="28"/>
          <w:szCs w:val="28"/>
        </w:rPr>
        <w:t>in</w:t>
      </w:r>
      <w:proofErr w:type="spellEnd"/>
      <w:r w:rsidRPr="00A24C7B">
        <w:rPr>
          <w:rFonts w:ascii="Times New Roman" w:eastAsia="Calibri" w:hAnsi="Times New Roman" w:cs="Times New Roman"/>
          <w:i/>
          <w:sz w:val="28"/>
          <w:szCs w:val="28"/>
        </w:rPr>
        <w:t xml:space="preserve"> a </w:t>
      </w:r>
      <w:proofErr w:type="spellStart"/>
      <w:r w:rsidRPr="00A24C7B">
        <w:rPr>
          <w:rFonts w:ascii="Times New Roman" w:eastAsia="Calibri" w:hAnsi="Times New Roman" w:cs="Times New Roman"/>
          <w:i/>
          <w:sz w:val="28"/>
          <w:szCs w:val="28"/>
        </w:rPr>
        <w:t>presidential</w:t>
      </w:r>
      <w:proofErr w:type="spellEnd"/>
      <w:r w:rsidRPr="00A24C7B">
        <w:rPr>
          <w:rFonts w:ascii="Times New Roman" w:eastAsia="Calibri" w:hAnsi="Times New Roman" w:cs="Times New Roman"/>
          <w:i/>
          <w:sz w:val="28"/>
          <w:szCs w:val="28"/>
        </w:rPr>
        <w:t xml:space="preserve"> </w:t>
      </w:r>
      <w:proofErr w:type="spellStart"/>
      <w:r w:rsidRPr="00A24C7B">
        <w:rPr>
          <w:rFonts w:ascii="Times New Roman" w:eastAsia="Calibri" w:hAnsi="Times New Roman" w:cs="Times New Roman"/>
          <w:i/>
          <w:sz w:val="28"/>
          <w:szCs w:val="28"/>
        </w:rPr>
        <w:t>campaign</w:t>
      </w:r>
      <w:proofErr w:type="spellEnd"/>
      <w:r w:rsidRPr="00EE17BA">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EE17BA">
        <w:rPr>
          <w:rFonts w:ascii="Times New Roman" w:eastAsia="Calibri" w:hAnsi="Times New Roman" w:cs="Times New Roman"/>
          <w:sz w:val="28"/>
          <w:szCs w:val="28"/>
        </w:rPr>
        <w:t>Голосование. Исследование формирования общественного мнени</w:t>
      </w:r>
      <w:r>
        <w:rPr>
          <w:rFonts w:ascii="Times New Roman" w:eastAsia="Calibri" w:hAnsi="Times New Roman" w:cs="Times New Roman"/>
          <w:sz w:val="28"/>
          <w:szCs w:val="28"/>
        </w:rPr>
        <w:t xml:space="preserve">я в ходе президентской кампании»). </w:t>
      </w:r>
      <w:r w:rsidRPr="00984F0A">
        <w:rPr>
          <w:rFonts w:ascii="Times New Roman" w:eastAsia="Calibri" w:hAnsi="Times New Roman" w:cs="Times New Roman"/>
          <w:sz w:val="28"/>
          <w:szCs w:val="28"/>
        </w:rPr>
        <w:t>Инструментарий оставался прежним</w:t>
      </w:r>
      <w:r>
        <w:rPr>
          <w:rStyle w:val="a5"/>
          <w:rFonts w:ascii="Times New Roman" w:eastAsia="Calibri" w:hAnsi="Times New Roman" w:cs="Times New Roman"/>
          <w:sz w:val="28"/>
          <w:szCs w:val="28"/>
        </w:rPr>
        <w:footnoteReference w:id="82"/>
      </w:r>
      <w:r w:rsidRPr="00984F0A">
        <w:rPr>
          <w:rFonts w:ascii="Times New Roman" w:eastAsia="Calibri" w:hAnsi="Times New Roman" w:cs="Times New Roman"/>
          <w:sz w:val="28"/>
          <w:szCs w:val="28"/>
        </w:rPr>
        <w:t xml:space="preserve">: авторы провели панельный опрос среди 746 избирателей (репрезентативная выборка): четыре раза до выборов и один раз — после. </w:t>
      </w:r>
      <w:r w:rsidRPr="00984F0A">
        <w:rPr>
          <w:rFonts w:ascii="Times New Roman" w:eastAsia="Calibri" w:hAnsi="Times New Roman" w:cs="Times New Roman"/>
          <w:sz w:val="28"/>
          <w:szCs w:val="28"/>
        </w:rPr>
        <w:lastRenderedPageBreak/>
        <w:t>Существенное отличие состояло в том, что ученые в теоретическом отношении сделали акцент на разведении социальной и политической структур, проанализировали роль общественных институтов (профсоюзов, партий и т.д.) и межличностных воздействий и гораздо больше внимания, по сравнению с прошлой работой, уделили политическим вопросам как тем, которые определяют выбор избирателей. В то же время ранжирование переменных электорального поведения граждан, таких как профессия, образование, раса, пол, возраст и т.д., по-прежнему носило произвольный характер.</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lang w:val="ru"/>
        </w:rPr>
        <w:t xml:space="preserve">Таким образом, представители социологического подхода стремились ставить во главу угла роль внешних переменных, а именно </w:t>
      </w:r>
      <w:proofErr w:type="spellStart"/>
      <w:r w:rsidRPr="00984F0A">
        <w:rPr>
          <w:rFonts w:ascii="Times New Roman" w:eastAsia="Calibri" w:hAnsi="Times New Roman" w:cs="Times New Roman"/>
          <w:sz w:val="28"/>
          <w:szCs w:val="28"/>
        </w:rPr>
        <w:t>социодемографических</w:t>
      </w:r>
      <w:proofErr w:type="spellEnd"/>
      <w:r w:rsidRPr="00984F0A">
        <w:rPr>
          <w:rFonts w:ascii="Times New Roman" w:eastAsia="Calibri" w:hAnsi="Times New Roman" w:cs="Times New Roman"/>
          <w:sz w:val="28"/>
          <w:szCs w:val="28"/>
        </w:rPr>
        <w:t xml:space="preserve"> и профессиональных характеристик избирателя, а также факторов экономического порядка, тогда как их предшественники преимущественно концентрировались на географических параметрах</w:t>
      </w:r>
      <w:r w:rsidRPr="00984F0A">
        <w:rPr>
          <w:rFonts w:ascii="Times New Roman" w:eastAsia="Calibri" w:hAnsi="Times New Roman" w:cs="Times New Roman"/>
          <w:sz w:val="28"/>
          <w:szCs w:val="28"/>
          <w:vertAlign w:val="superscript"/>
        </w:rPr>
        <w:footnoteReference w:id="83"/>
      </w:r>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Однако в силу того, что электоральная социология в то время еще только начинала зарождаться на Западе, ученые уделяли куда больше внимания выявлению эффективного инструментария для проведения прикладных исследований, нежели выработке теоретико-методологических оснований для выдвинутых ими подходов.</w:t>
      </w:r>
    </w:p>
    <w:p w:rsidR="00A423DC" w:rsidRPr="00984F0A" w:rsidRDefault="00A423DC" w:rsidP="00A423DC">
      <w:pPr>
        <w:keepNext/>
        <w:keepLines/>
        <w:spacing w:before="200" w:after="240" w:line="276" w:lineRule="auto"/>
        <w:jc w:val="center"/>
        <w:outlineLvl w:val="1"/>
        <w:rPr>
          <w:rFonts w:ascii="Cambria" w:eastAsia="Times New Roman" w:hAnsi="Cambria" w:cs="Times New Roman"/>
          <w:b/>
          <w:bCs/>
          <w:sz w:val="26"/>
          <w:szCs w:val="26"/>
        </w:rPr>
      </w:pPr>
      <w:bookmarkStart w:id="4" w:name="_Toc135423754"/>
      <w:r w:rsidRPr="00984F0A">
        <w:rPr>
          <w:rFonts w:ascii="Cambria" w:eastAsia="Times New Roman" w:hAnsi="Cambria" w:cs="Times New Roman"/>
          <w:b/>
          <w:bCs/>
          <w:sz w:val="26"/>
          <w:szCs w:val="26"/>
        </w:rPr>
        <w:t xml:space="preserve">1.3. Влияние социально-психологической </w:t>
      </w:r>
      <w:r>
        <w:rPr>
          <w:rFonts w:ascii="Cambria" w:eastAsia="Times New Roman" w:hAnsi="Cambria" w:cs="Times New Roman"/>
          <w:b/>
          <w:bCs/>
          <w:sz w:val="26"/>
          <w:szCs w:val="26"/>
        </w:rPr>
        <w:t>теории</w:t>
      </w:r>
      <w:r w:rsidRPr="00984F0A">
        <w:rPr>
          <w:rFonts w:ascii="Cambria" w:eastAsia="Times New Roman" w:hAnsi="Cambria" w:cs="Times New Roman"/>
          <w:b/>
          <w:bCs/>
          <w:sz w:val="26"/>
          <w:szCs w:val="26"/>
        </w:rPr>
        <w:t xml:space="preserve"> на исследование электорального выбора за рубежом</w:t>
      </w:r>
      <w:bookmarkEnd w:id="4"/>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Так или иначе, идеи </w:t>
      </w:r>
      <w:proofErr w:type="spellStart"/>
      <w:r w:rsidRPr="00984F0A">
        <w:rPr>
          <w:rFonts w:ascii="Times New Roman" w:eastAsia="Calibri" w:hAnsi="Times New Roman" w:cs="Times New Roman"/>
          <w:sz w:val="28"/>
          <w:szCs w:val="28"/>
        </w:rPr>
        <w:t>Лазарсфельда</w:t>
      </w:r>
      <w:proofErr w:type="spellEnd"/>
      <w:r w:rsidRPr="00984F0A">
        <w:rPr>
          <w:rFonts w:ascii="Times New Roman" w:eastAsia="Calibri" w:hAnsi="Times New Roman" w:cs="Times New Roman"/>
          <w:sz w:val="28"/>
          <w:szCs w:val="28"/>
        </w:rPr>
        <w:t xml:space="preserve"> и </w:t>
      </w:r>
      <w:proofErr w:type="spellStart"/>
      <w:r w:rsidRPr="00984F0A">
        <w:rPr>
          <w:rFonts w:ascii="Times New Roman" w:eastAsia="Calibri" w:hAnsi="Times New Roman" w:cs="Times New Roman"/>
          <w:sz w:val="28"/>
          <w:szCs w:val="28"/>
        </w:rPr>
        <w:t>Берельсона</w:t>
      </w:r>
      <w:proofErr w:type="spellEnd"/>
      <w:r w:rsidRPr="00984F0A">
        <w:rPr>
          <w:rFonts w:ascii="Times New Roman" w:eastAsia="Calibri" w:hAnsi="Times New Roman" w:cs="Times New Roman"/>
          <w:sz w:val="28"/>
          <w:szCs w:val="28"/>
        </w:rPr>
        <w:t xml:space="preserve"> послужили основой для целой серии работ, авторы которых ставили своей целью сбор и анализ информации об электоральном поведении граждан Соединенных Штатов Америки. Среди них особенно выделялись разработки исследовательского центра </w:t>
      </w:r>
      <w:r w:rsidRPr="00984F0A">
        <w:rPr>
          <w:rFonts w:ascii="Times New Roman" w:eastAsia="Calibri" w:hAnsi="Times New Roman" w:cs="Times New Roman"/>
          <w:sz w:val="28"/>
          <w:szCs w:val="28"/>
          <w:lang w:val="en-US"/>
        </w:rPr>
        <w:t>Survey</w:t>
      </w:r>
      <w:r w:rsidRPr="00984F0A">
        <w:rPr>
          <w:rFonts w:ascii="Times New Roman" w:eastAsia="Calibri" w:hAnsi="Times New Roman" w:cs="Times New Roman"/>
          <w:sz w:val="28"/>
          <w:szCs w:val="28"/>
        </w:rPr>
        <w:t xml:space="preserve"> </w:t>
      </w:r>
      <w:r w:rsidRPr="00984F0A">
        <w:rPr>
          <w:rFonts w:ascii="Times New Roman" w:eastAsia="Calibri" w:hAnsi="Times New Roman" w:cs="Times New Roman"/>
          <w:sz w:val="28"/>
          <w:szCs w:val="28"/>
          <w:lang w:val="en-US"/>
        </w:rPr>
        <w:t>Research</w:t>
      </w:r>
      <w:r w:rsidRPr="00984F0A">
        <w:rPr>
          <w:rFonts w:ascii="Times New Roman" w:eastAsia="Calibri" w:hAnsi="Times New Roman" w:cs="Times New Roman"/>
          <w:sz w:val="28"/>
          <w:szCs w:val="28"/>
        </w:rPr>
        <w:t xml:space="preserve"> </w:t>
      </w:r>
      <w:r w:rsidRPr="00984F0A">
        <w:rPr>
          <w:rFonts w:ascii="Times New Roman" w:eastAsia="Calibri" w:hAnsi="Times New Roman" w:cs="Times New Roman"/>
          <w:sz w:val="28"/>
          <w:szCs w:val="28"/>
          <w:lang w:val="en-US"/>
        </w:rPr>
        <w:t>Center</w:t>
      </w:r>
      <w:r w:rsidRPr="00984F0A">
        <w:rPr>
          <w:rFonts w:ascii="Times New Roman" w:eastAsia="Calibri" w:hAnsi="Times New Roman" w:cs="Times New Roman"/>
          <w:sz w:val="28"/>
          <w:szCs w:val="28"/>
        </w:rPr>
        <w:t xml:space="preserve"> при </w:t>
      </w:r>
      <w:proofErr w:type="spellStart"/>
      <w:r w:rsidRPr="00984F0A">
        <w:rPr>
          <w:rFonts w:ascii="Times New Roman" w:eastAsia="Calibri" w:hAnsi="Times New Roman" w:cs="Times New Roman"/>
          <w:sz w:val="28"/>
          <w:szCs w:val="28"/>
        </w:rPr>
        <w:t>Мичиганском</w:t>
      </w:r>
      <w:proofErr w:type="spellEnd"/>
      <w:r w:rsidRPr="00984F0A">
        <w:rPr>
          <w:rFonts w:ascii="Times New Roman" w:eastAsia="Calibri" w:hAnsi="Times New Roman" w:cs="Times New Roman"/>
          <w:sz w:val="28"/>
          <w:szCs w:val="28"/>
        </w:rPr>
        <w:t xml:space="preserve"> университете: отличие их научных трудов от работ предшественников состояло в том, что объектом исследования выступали уже не жители небольшого населенного пункта или </w:t>
      </w:r>
      <w:r w:rsidRPr="00984F0A">
        <w:rPr>
          <w:rFonts w:ascii="Times New Roman" w:eastAsia="Calibri" w:hAnsi="Times New Roman" w:cs="Times New Roman"/>
          <w:sz w:val="28"/>
          <w:szCs w:val="28"/>
        </w:rPr>
        <w:lastRenderedPageBreak/>
        <w:t xml:space="preserve">какой-либо местности — напротив, формируя выборку, они стремились захватить как можно большую часть национального электората. Так, при проведении опросов в 1948-м и 1952 гг. в связи с президентскими выборами исследователи </w:t>
      </w:r>
      <w:proofErr w:type="spellStart"/>
      <w:r w:rsidRPr="00984F0A">
        <w:rPr>
          <w:rFonts w:ascii="Times New Roman" w:eastAsia="Calibri" w:hAnsi="Times New Roman" w:cs="Times New Roman"/>
          <w:sz w:val="28"/>
          <w:szCs w:val="28"/>
        </w:rPr>
        <w:t>Мичиганского</w:t>
      </w:r>
      <w:proofErr w:type="spellEnd"/>
      <w:r w:rsidRPr="00984F0A">
        <w:rPr>
          <w:rFonts w:ascii="Times New Roman" w:eastAsia="Calibri" w:hAnsi="Times New Roman" w:cs="Times New Roman"/>
          <w:sz w:val="28"/>
          <w:szCs w:val="28"/>
        </w:rPr>
        <w:t xml:space="preserve"> университета предполагали, что полученные ими сведения дают представление об электоральном поведении около 100 миллионов городских жителей США, обладающих правом голоса. Однако ученые сразу оговорились, что анализируют политическое поведение не на уровне групп: для них была в первую очередь важна мотивация индивида, то есть что побудило его поучаствовать в голосовании, либо же воздержаться от него. Поэтому само голосование ученые рассматривали как обособленный акт внутренней значимости — это выводило на первый план индивидуальные психологические процессы человека, определявшие его электоральный выбор</w:t>
      </w:r>
      <w:r w:rsidRPr="00984F0A">
        <w:rPr>
          <w:rFonts w:ascii="Times New Roman" w:eastAsia="Calibri" w:hAnsi="Times New Roman" w:cs="Times New Roman"/>
          <w:sz w:val="28"/>
          <w:szCs w:val="28"/>
          <w:vertAlign w:val="superscript"/>
        </w:rPr>
        <w:footnoteReference w:id="84"/>
      </w:r>
      <w:r w:rsidRPr="00984F0A">
        <w:rPr>
          <w:rFonts w:ascii="Times New Roman" w:eastAsia="Calibri" w:hAnsi="Times New Roman" w:cs="Times New Roman"/>
          <w:sz w:val="28"/>
          <w:szCs w:val="28"/>
        </w:rPr>
        <w:t>. Таким образом, труды «</w:t>
      </w:r>
      <w:proofErr w:type="spellStart"/>
      <w:r w:rsidRPr="00984F0A">
        <w:rPr>
          <w:rFonts w:ascii="Times New Roman" w:eastAsia="Calibri" w:hAnsi="Times New Roman" w:cs="Times New Roman"/>
          <w:sz w:val="28"/>
          <w:szCs w:val="28"/>
        </w:rPr>
        <w:t>мичиганской</w:t>
      </w:r>
      <w:proofErr w:type="spellEnd"/>
      <w:r w:rsidRPr="00984F0A">
        <w:rPr>
          <w:rFonts w:ascii="Times New Roman" w:eastAsia="Calibri" w:hAnsi="Times New Roman" w:cs="Times New Roman"/>
          <w:sz w:val="28"/>
          <w:szCs w:val="28"/>
        </w:rPr>
        <w:t xml:space="preserve"> школы» послужили толчком к образованию нового направления в области изучения политического поведения граждан — социально-психологического.</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Центральным исследованием электорального поведения американских граждан в рамках этого подхода признается монография </w:t>
      </w:r>
      <w:r w:rsidRPr="00984F0A">
        <w:rPr>
          <w:rFonts w:ascii="Times New Roman" w:eastAsia="Calibri" w:hAnsi="Times New Roman" w:cs="Times New Roman"/>
          <w:i/>
          <w:sz w:val="28"/>
          <w:szCs w:val="28"/>
        </w:rPr>
        <w:t xml:space="preserve">The </w:t>
      </w:r>
      <w:proofErr w:type="spellStart"/>
      <w:r w:rsidRPr="00984F0A">
        <w:rPr>
          <w:rFonts w:ascii="Times New Roman" w:eastAsia="Calibri" w:hAnsi="Times New Roman" w:cs="Times New Roman"/>
          <w:i/>
          <w:sz w:val="28"/>
          <w:szCs w:val="28"/>
        </w:rPr>
        <w:t>American</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Voter</w:t>
      </w:r>
      <w:proofErr w:type="spellEnd"/>
      <w:r w:rsidRPr="00984F0A">
        <w:rPr>
          <w:rFonts w:ascii="Times New Roman" w:eastAsia="Calibri" w:hAnsi="Times New Roman" w:cs="Times New Roman"/>
          <w:sz w:val="28"/>
          <w:szCs w:val="28"/>
        </w:rPr>
        <w:t xml:space="preserve"> («Американский избиратель»), написанная А.  </w:t>
      </w:r>
      <w:proofErr w:type="spellStart"/>
      <w:r w:rsidRPr="00984F0A">
        <w:rPr>
          <w:rFonts w:ascii="Times New Roman" w:eastAsia="Calibri" w:hAnsi="Times New Roman" w:cs="Times New Roman"/>
          <w:sz w:val="28"/>
          <w:szCs w:val="28"/>
        </w:rPr>
        <w:t>Кэмпбеллом</w:t>
      </w:r>
      <w:proofErr w:type="spellEnd"/>
      <w:r w:rsidRPr="00984F0A">
        <w:rPr>
          <w:rFonts w:ascii="Times New Roman" w:eastAsia="Calibri" w:hAnsi="Times New Roman" w:cs="Times New Roman"/>
          <w:sz w:val="28"/>
          <w:szCs w:val="28"/>
        </w:rPr>
        <w:t>, Ф. </w:t>
      </w:r>
      <w:proofErr w:type="spellStart"/>
      <w:r w:rsidRPr="00984F0A">
        <w:rPr>
          <w:rFonts w:ascii="Times New Roman" w:eastAsia="Calibri" w:hAnsi="Times New Roman" w:cs="Times New Roman"/>
          <w:sz w:val="28"/>
          <w:szCs w:val="28"/>
        </w:rPr>
        <w:t>Конверсом</w:t>
      </w:r>
      <w:proofErr w:type="spellEnd"/>
      <w:r w:rsidRPr="00984F0A">
        <w:rPr>
          <w:rFonts w:ascii="Times New Roman" w:eastAsia="Calibri" w:hAnsi="Times New Roman" w:cs="Times New Roman"/>
          <w:sz w:val="28"/>
          <w:szCs w:val="28"/>
        </w:rPr>
        <w:t>, У. Миллером и Д. </w:t>
      </w:r>
      <w:proofErr w:type="spellStart"/>
      <w:r w:rsidRPr="00984F0A">
        <w:rPr>
          <w:rFonts w:ascii="Times New Roman" w:eastAsia="Calibri" w:hAnsi="Times New Roman" w:cs="Times New Roman"/>
          <w:sz w:val="28"/>
          <w:szCs w:val="28"/>
        </w:rPr>
        <w:t>Стоуксом</w:t>
      </w:r>
      <w:proofErr w:type="spellEnd"/>
      <w:r w:rsidRPr="00984F0A">
        <w:rPr>
          <w:rFonts w:ascii="Times New Roman" w:eastAsia="Calibri" w:hAnsi="Times New Roman" w:cs="Times New Roman"/>
          <w:sz w:val="28"/>
          <w:szCs w:val="28"/>
        </w:rPr>
        <w:t>. Полагая, что голосующий ассоциирует себя не с конкретной социальной группой, а с партией</w:t>
      </w:r>
      <w:r w:rsidRPr="00984F0A">
        <w:rPr>
          <w:rFonts w:ascii="Times New Roman" w:eastAsia="Calibri" w:hAnsi="Times New Roman" w:cs="Times New Roman"/>
          <w:sz w:val="28"/>
          <w:szCs w:val="28"/>
          <w:vertAlign w:val="superscript"/>
        </w:rPr>
        <w:footnoteReference w:id="85"/>
      </w:r>
      <w:r w:rsidRPr="00984F0A">
        <w:rPr>
          <w:rFonts w:ascii="Times New Roman" w:eastAsia="Calibri" w:hAnsi="Times New Roman" w:cs="Times New Roman"/>
          <w:sz w:val="28"/>
          <w:szCs w:val="28"/>
        </w:rPr>
        <w:t>, авторы пытались выявить взаимосвязь между психологической идентификацией индивида с политической силой и дальнейшей поддержкой этой партии на выборах</w:t>
      </w:r>
      <w:r w:rsidRPr="00984F0A">
        <w:rPr>
          <w:rFonts w:ascii="Times New Roman" w:eastAsia="Calibri" w:hAnsi="Times New Roman" w:cs="Times New Roman"/>
          <w:sz w:val="28"/>
          <w:szCs w:val="28"/>
          <w:vertAlign w:val="superscript"/>
        </w:rPr>
        <w:footnoteReference w:id="86"/>
      </w:r>
      <w:r w:rsidRPr="00984F0A">
        <w:rPr>
          <w:rFonts w:ascii="Times New Roman" w:eastAsia="Calibri" w:hAnsi="Times New Roman" w:cs="Times New Roman"/>
          <w:sz w:val="28"/>
          <w:szCs w:val="28"/>
        </w:rPr>
        <w:t xml:space="preserve">. Иными словами, ученые исходили из того, что партийная идентификация определяет то, за какого кандидата от партии человек проголосует. Причем на его конечное решение не повлияет отсутствие формального членства в данной партии, а если у избирателя не сложилось максимального количества </w:t>
      </w:r>
      <w:r w:rsidRPr="00984F0A">
        <w:rPr>
          <w:rFonts w:ascii="Times New Roman" w:eastAsia="Calibri" w:hAnsi="Times New Roman" w:cs="Times New Roman"/>
          <w:sz w:val="28"/>
          <w:szCs w:val="28"/>
        </w:rPr>
        <w:lastRenderedPageBreak/>
        <w:t xml:space="preserve">благоприятных установок к какому-либо претенденту, то он отдаст голос в соответствии со своим членством в партии, либо же не проголосует вовсе. Важно добавить, что склонность к поддержке той или иной партии, по мнению </w:t>
      </w:r>
      <w:proofErr w:type="spellStart"/>
      <w:r w:rsidRPr="00984F0A">
        <w:rPr>
          <w:rFonts w:ascii="Times New Roman" w:eastAsia="Calibri" w:hAnsi="Times New Roman" w:cs="Times New Roman"/>
          <w:sz w:val="28"/>
          <w:szCs w:val="28"/>
        </w:rPr>
        <w:t>мичиганских</w:t>
      </w:r>
      <w:proofErr w:type="spellEnd"/>
      <w:r w:rsidRPr="00984F0A">
        <w:rPr>
          <w:rFonts w:ascii="Times New Roman" w:eastAsia="Calibri" w:hAnsi="Times New Roman" w:cs="Times New Roman"/>
          <w:sz w:val="28"/>
          <w:szCs w:val="28"/>
        </w:rPr>
        <w:t xml:space="preserve"> авторов, вырабатывается у индивида еще в процессе ранней социализации: то есть человек голосует за ту же самую политическую силу, за которую голосовали его отец и дед.</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Однако Бурлацкий и Галкин обратили внимание, что концепция исследователей </w:t>
      </w:r>
      <w:proofErr w:type="spellStart"/>
      <w:r w:rsidRPr="00984F0A">
        <w:rPr>
          <w:rFonts w:ascii="Times New Roman" w:eastAsia="Calibri" w:hAnsi="Times New Roman" w:cs="Times New Roman"/>
          <w:sz w:val="28"/>
          <w:szCs w:val="28"/>
        </w:rPr>
        <w:t>Мичиганского</w:t>
      </w:r>
      <w:proofErr w:type="spellEnd"/>
      <w:r w:rsidRPr="00984F0A">
        <w:rPr>
          <w:rFonts w:ascii="Times New Roman" w:eastAsia="Calibri" w:hAnsi="Times New Roman" w:cs="Times New Roman"/>
          <w:sz w:val="28"/>
          <w:szCs w:val="28"/>
        </w:rPr>
        <w:t xml:space="preserve"> университета в теоретическом плане почти ничем не отличалась от подхода </w:t>
      </w:r>
      <w:proofErr w:type="spellStart"/>
      <w:r w:rsidRPr="00984F0A">
        <w:rPr>
          <w:rFonts w:ascii="Times New Roman" w:eastAsia="Calibri" w:hAnsi="Times New Roman" w:cs="Times New Roman"/>
          <w:sz w:val="28"/>
          <w:szCs w:val="28"/>
        </w:rPr>
        <w:t>Лазарсфельда</w:t>
      </w:r>
      <w:proofErr w:type="spellEnd"/>
      <w:r w:rsidRPr="00984F0A">
        <w:rPr>
          <w:rFonts w:ascii="Times New Roman" w:eastAsia="Calibri" w:hAnsi="Times New Roman" w:cs="Times New Roman"/>
          <w:sz w:val="28"/>
          <w:szCs w:val="28"/>
        </w:rPr>
        <w:t xml:space="preserve"> и его последователей, а, напротив, в какой-то мере даже усиливала главные методологические изъяны «Выбора народа…»</w:t>
      </w:r>
      <w:r w:rsidR="00916E44">
        <w:rPr>
          <w:rStyle w:val="a5"/>
          <w:rFonts w:ascii="Times New Roman" w:eastAsia="Calibri" w:hAnsi="Times New Roman" w:cs="Times New Roman"/>
          <w:sz w:val="28"/>
          <w:szCs w:val="28"/>
        </w:rPr>
        <w:footnoteReference w:id="87"/>
      </w:r>
      <w:r w:rsidRPr="00984F0A">
        <w:rPr>
          <w:rFonts w:ascii="Times New Roman" w:eastAsia="Calibri" w:hAnsi="Times New Roman" w:cs="Times New Roman"/>
          <w:sz w:val="28"/>
          <w:szCs w:val="28"/>
        </w:rPr>
        <w:t xml:space="preserve">. Представители социально-психологического направления практически игнорировали влияние общественно-политических структур на электоральное поведение избирателей — роль групповых закономерностей сводилась лишь к воздействию первичных (малых) групп (семьи, друзей и т.д.) на политический выбор человека.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proofErr w:type="gramStart"/>
      <w:r w:rsidRPr="00984F0A">
        <w:rPr>
          <w:rFonts w:ascii="Times New Roman" w:eastAsia="Calibri" w:hAnsi="Times New Roman" w:cs="Times New Roman"/>
          <w:sz w:val="28"/>
          <w:szCs w:val="28"/>
        </w:rPr>
        <w:t>В то же время у научного труда «Американский избиратель» были и позитивные моменты: к таковым Бурлацкий и Галкин отнесли попытки выявить взаимосвязь между сложившейся ориентацией и реально сделанным выбором</w:t>
      </w:r>
      <w:r w:rsidR="003D4CF6">
        <w:rPr>
          <w:rStyle w:val="a5"/>
          <w:rFonts w:ascii="Times New Roman" w:eastAsia="Calibri" w:hAnsi="Times New Roman" w:cs="Times New Roman"/>
          <w:sz w:val="28"/>
          <w:szCs w:val="28"/>
        </w:rPr>
        <w:footnoteReference w:id="88"/>
      </w:r>
      <w:r w:rsidRPr="00984F0A">
        <w:rPr>
          <w:rFonts w:ascii="Times New Roman" w:eastAsia="Calibri" w:hAnsi="Times New Roman" w:cs="Times New Roman"/>
          <w:sz w:val="28"/>
          <w:szCs w:val="28"/>
        </w:rPr>
        <w:t xml:space="preserve">. Так, </w:t>
      </w:r>
      <w:proofErr w:type="spellStart"/>
      <w:r w:rsidRPr="00984F0A">
        <w:rPr>
          <w:rFonts w:ascii="Times New Roman" w:eastAsia="Calibri" w:hAnsi="Times New Roman" w:cs="Times New Roman"/>
          <w:sz w:val="28"/>
          <w:szCs w:val="28"/>
        </w:rPr>
        <w:t>Кэмпбелл</w:t>
      </w:r>
      <w:proofErr w:type="spellEnd"/>
      <w:r w:rsidRPr="00984F0A">
        <w:rPr>
          <w:rFonts w:ascii="Times New Roman" w:eastAsia="Calibri" w:hAnsi="Times New Roman" w:cs="Times New Roman"/>
          <w:sz w:val="28"/>
          <w:szCs w:val="28"/>
        </w:rPr>
        <w:t xml:space="preserve">, </w:t>
      </w:r>
      <w:proofErr w:type="spellStart"/>
      <w:r w:rsidRPr="00984F0A">
        <w:rPr>
          <w:rFonts w:ascii="Times New Roman" w:eastAsia="Calibri" w:hAnsi="Times New Roman" w:cs="Times New Roman"/>
          <w:sz w:val="28"/>
          <w:szCs w:val="28"/>
        </w:rPr>
        <w:t>Конверс</w:t>
      </w:r>
      <w:proofErr w:type="spellEnd"/>
      <w:r w:rsidRPr="00984F0A">
        <w:rPr>
          <w:rFonts w:ascii="Times New Roman" w:eastAsia="Calibri" w:hAnsi="Times New Roman" w:cs="Times New Roman"/>
          <w:sz w:val="28"/>
          <w:szCs w:val="28"/>
        </w:rPr>
        <w:t xml:space="preserve">, Миллер и </w:t>
      </w:r>
      <w:proofErr w:type="spellStart"/>
      <w:r w:rsidRPr="00984F0A">
        <w:rPr>
          <w:rFonts w:ascii="Times New Roman" w:eastAsia="Calibri" w:hAnsi="Times New Roman" w:cs="Times New Roman"/>
          <w:sz w:val="28"/>
          <w:szCs w:val="28"/>
        </w:rPr>
        <w:t>Стоукс</w:t>
      </w:r>
      <w:proofErr w:type="spellEnd"/>
      <w:r w:rsidRPr="00984F0A">
        <w:rPr>
          <w:rFonts w:ascii="Times New Roman" w:eastAsia="Calibri" w:hAnsi="Times New Roman" w:cs="Times New Roman"/>
          <w:sz w:val="28"/>
          <w:szCs w:val="28"/>
        </w:rPr>
        <w:t xml:space="preserve"> ввели «</w:t>
      </w:r>
      <w:proofErr w:type="spellStart"/>
      <w:r w:rsidRPr="00984F0A">
        <w:rPr>
          <w:rFonts w:ascii="Times New Roman" w:eastAsia="Calibri" w:hAnsi="Times New Roman" w:cs="Times New Roman"/>
          <w:sz w:val="28"/>
          <w:szCs w:val="28"/>
        </w:rPr>
        <w:t>интервенирующие</w:t>
      </w:r>
      <w:proofErr w:type="spellEnd"/>
      <w:r w:rsidRPr="00984F0A">
        <w:rPr>
          <w:rFonts w:ascii="Times New Roman" w:eastAsia="Calibri" w:hAnsi="Times New Roman" w:cs="Times New Roman"/>
          <w:sz w:val="28"/>
          <w:szCs w:val="28"/>
        </w:rPr>
        <w:t xml:space="preserve"> переменные», к которым отнесли идентификацию избирателя с определенной партией, ориентацию на определенного кандидата и позицию по спорным политическим вопросам (в некоторых работах современных</w:t>
      </w:r>
      <w:proofErr w:type="gramEnd"/>
      <w:r w:rsidRPr="00984F0A">
        <w:rPr>
          <w:rFonts w:ascii="Times New Roman" w:eastAsia="Calibri" w:hAnsi="Times New Roman" w:cs="Times New Roman"/>
          <w:sz w:val="28"/>
          <w:szCs w:val="28"/>
        </w:rPr>
        <w:t xml:space="preserve"> исследователей такая модель именуется «воронкой причинности»</w:t>
      </w:r>
      <w:r w:rsidRPr="00984F0A">
        <w:rPr>
          <w:rFonts w:ascii="Times New Roman" w:eastAsia="Calibri" w:hAnsi="Times New Roman" w:cs="Times New Roman"/>
          <w:sz w:val="28"/>
          <w:szCs w:val="28"/>
          <w:vertAlign w:val="superscript"/>
        </w:rPr>
        <w:footnoteReference w:id="89"/>
      </w:r>
      <w:r w:rsidRPr="00984F0A">
        <w:rPr>
          <w:rFonts w:ascii="Times New Roman" w:eastAsia="Calibri" w:hAnsi="Times New Roman" w:cs="Times New Roman"/>
          <w:sz w:val="28"/>
          <w:szCs w:val="28"/>
        </w:rPr>
        <w:t xml:space="preserve">). Ученые полагали, что путем сочетания этих показателей можно найти объяснение многим электоральным решениям, в том числе </w:t>
      </w:r>
      <w:r w:rsidRPr="00984F0A">
        <w:rPr>
          <w:rFonts w:ascii="Times New Roman" w:eastAsia="Calibri" w:hAnsi="Times New Roman" w:cs="Times New Roman"/>
          <w:sz w:val="28"/>
          <w:szCs w:val="28"/>
        </w:rPr>
        <w:lastRenderedPageBreak/>
        <w:t>несоответствию между устойчивыми политическими предпочтениями и однократным политическим действием. Рассуждения исследователей сводились к тому, что партийная идентификация, будучи относительно стабильной характеристикой, влияет на две другие объяснительные переменные, являющиеся скоротечными, точно так же, как и на выбор гражданина при голосовании. Причем привязанность человека к той или иной партии основана не на его классовой позиции, уровне образования, национальности или религии, а на политической социализации: последняя происходит непосредственно в семье, которая и формирует партийную идентификацию ребенка.</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О том, что социально-психологический подход действительно прижился в научно-исследовательской практике США, свидетельствует как минимум тот факт, что модель анализа электорального поведения, предложенная </w:t>
      </w:r>
      <w:proofErr w:type="spellStart"/>
      <w:r w:rsidRPr="00984F0A">
        <w:rPr>
          <w:rFonts w:ascii="Times New Roman" w:eastAsia="Calibri" w:hAnsi="Times New Roman" w:cs="Times New Roman"/>
          <w:sz w:val="28"/>
          <w:szCs w:val="28"/>
        </w:rPr>
        <w:t>Мичиганским</w:t>
      </w:r>
      <w:proofErr w:type="spellEnd"/>
      <w:r w:rsidRPr="00984F0A">
        <w:rPr>
          <w:rFonts w:ascii="Times New Roman" w:eastAsia="Calibri" w:hAnsi="Times New Roman" w:cs="Times New Roman"/>
          <w:sz w:val="28"/>
          <w:szCs w:val="28"/>
        </w:rPr>
        <w:t xml:space="preserve"> университетом, по-прежнему остается наиболее распространенной в Америке. И. В. </w:t>
      </w:r>
      <w:proofErr w:type="spellStart"/>
      <w:r w:rsidRPr="00984F0A">
        <w:rPr>
          <w:rFonts w:ascii="Times New Roman" w:eastAsia="Calibri" w:hAnsi="Times New Roman" w:cs="Times New Roman"/>
          <w:sz w:val="28"/>
          <w:szCs w:val="28"/>
        </w:rPr>
        <w:t>Охременко</w:t>
      </w:r>
      <w:proofErr w:type="spellEnd"/>
      <w:r w:rsidRPr="00984F0A">
        <w:rPr>
          <w:rFonts w:ascii="Times New Roman" w:eastAsia="Calibri" w:hAnsi="Times New Roman" w:cs="Times New Roman"/>
          <w:sz w:val="28"/>
          <w:szCs w:val="28"/>
        </w:rPr>
        <w:t xml:space="preserve"> объясняет это обстоятельство тем, что в центре исследований </w:t>
      </w:r>
      <w:proofErr w:type="spellStart"/>
      <w:r w:rsidRPr="00984F0A">
        <w:rPr>
          <w:rFonts w:ascii="Times New Roman" w:eastAsia="Calibri" w:hAnsi="Times New Roman" w:cs="Times New Roman"/>
          <w:sz w:val="28"/>
          <w:szCs w:val="28"/>
        </w:rPr>
        <w:t>мичиганских</w:t>
      </w:r>
      <w:proofErr w:type="spellEnd"/>
      <w:r w:rsidRPr="00984F0A">
        <w:rPr>
          <w:rFonts w:ascii="Times New Roman" w:eastAsia="Calibri" w:hAnsi="Times New Roman" w:cs="Times New Roman"/>
          <w:sz w:val="28"/>
          <w:szCs w:val="28"/>
        </w:rPr>
        <w:t xml:space="preserve"> авторов находился не собственно процесс выборов, голосование или его результаты, а политические взгляды электората, его отношение к партиям, кандидатам и программам в контексте избирательной кампании</w:t>
      </w:r>
      <w:r w:rsidR="003D4CF6">
        <w:rPr>
          <w:rStyle w:val="a5"/>
          <w:rFonts w:ascii="Times New Roman" w:eastAsia="Calibri" w:hAnsi="Times New Roman" w:cs="Times New Roman"/>
          <w:sz w:val="28"/>
          <w:szCs w:val="28"/>
        </w:rPr>
        <w:footnoteReference w:id="90"/>
      </w:r>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Впрочем, несмотря на то, что </w:t>
      </w:r>
      <w:proofErr w:type="spellStart"/>
      <w:r w:rsidRPr="00984F0A">
        <w:rPr>
          <w:rFonts w:ascii="Times New Roman" w:eastAsia="Calibri" w:hAnsi="Times New Roman" w:cs="Times New Roman"/>
          <w:sz w:val="28"/>
          <w:szCs w:val="28"/>
        </w:rPr>
        <w:t>Кэмпбелл</w:t>
      </w:r>
      <w:proofErr w:type="spellEnd"/>
      <w:r w:rsidRPr="00984F0A">
        <w:rPr>
          <w:rFonts w:ascii="Times New Roman" w:eastAsia="Calibri" w:hAnsi="Times New Roman" w:cs="Times New Roman"/>
          <w:sz w:val="28"/>
          <w:szCs w:val="28"/>
        </w:rPr>
        <w:t xml:space="preserve">, </w:t>
      </w:r>
      <w:proofErr w:type="spellStart"/>
      <w:r w:rsidRPr="00984F0A">
        <w:rPr>
          <w:rFonts w:ascii="Times New Roman" w:eastAsia="Calibri" w:hAnsi="Times New Roman" w:cs="Times New Roman"/>
          <w:sz w:val="28"/>
          <w:szCs w:val="28"/>
        </w:rPr>
        <w:t>Конверс</w:t>
      </w:r>
      <w:proofErr w:type="spellEnd"/>
      <w:r w:rsidRPr="00984F0A">
        <w:rPr>
          <w:rFonts w:ascii="Times New Roman" w:eastAsia="Calibri" w:hAnsi="Times New Roman" w:cs="Times New Roman"/>
          <w:sz w:val="28"/>
          <w:szCs w:val="28"/>
        </w:rPr>
        <w:t xml:space="preserve">, Миллер и </w:t>
      </w:r>
      <w:proofErr w:type="spellStart"/>
      <w:r w:rsidRPr="00984F0A">
        <w:rPr>
          <w:rFonts w:ascii="Times New Roman" w:eastAsia="Calibri" w:hAnsi="Times New Roman" w:cs="Times New Roman"/>
          <w:sz w:val="28"/>
          <w:szCs w:val="28"/>
        </w:rPr>
        <w:t>Стоукс</w:t>
      </w:r>
      <w:proofErr w:type="spellEnd"/>
      <w:r w:rsidRPr="00984F0A">
        <w:rPr>
          <w:rFonts w:ascii="Times New Roman" w:eastAsia="Calibri" w:hAnsi="Times New Roman" w:cs="Times New Roman"/>
          <w:sz w:val="28"/>
          <w:szCs w:val="28"/>
        </w:rPr>
        <w:t xml:space="preserve"> положили начало эпохе изучения электорального поведения в контексте индивидуально-психологических особенностей человека, не менее значимый вклад в становление политической психологии внесла группа американских исследователей под руководством немецкого социолога Т. </w:t>
      </w:r>
      <w:proofErr w:type="spellStart"/>
      <w:r w:rsidRPr="00984F0A">
        <w:rPr>
          <w:rFonts w:ascii="Times New Roman" w:eastAsia="Calibri" w:hAnsi="Times New Roman" w:cs="Times New Roman"/>
          <w:sz w:val="28"/>
          <w:szCs w:val="28"/>
        </w:rPr>
        <w:t>Адорно</w:t>
      </w:r>
      <w:proofErr w:type="spellEnd"/>
      <w:r w:rsidRPr="00984F0A">
        <w:rPr>
          <w:rFonts w:ascii="Times New Roman" w:eastAsia="Calibri" w:hAnsi="Times New Roman" w:cs="Times New Roman"/>
          <w:sz w:val="28"/>
          <w:szCs w:val="28"/>
        </w:rPr>
        <w:t xml:space="preserve">. Последний в 1940-х гг. предпринял попытку изучить феномен так называемой «авторитарной личности»: одноименное исследование было посвящено выявлению взаимосвязи между разными психологическими чертами и свойствами людей, которых автор условно именовал </w:t>
      </w:r>
      <w:r w:rsidRPr="00984F0A">
        <w:rPr>
          <w:rFonts w:ascii="Times New Roman" w:eastAsia="Calibri" w:hAnsi="Times New Roman" w:cs="Times New Roman"/>
          <w:sz w:val="28"/>
          <w:szCs w:val="28"/>
        </w:rPr>
        <w:lastRenderedPageBreak/>
        <w:t xml:space="preserve">«потенциальными фашистами». </w:t>
      </w:r>
      <w:proofErr w:type="spellStart"/>
      <w:r w:rsidRPr="00984F0A">
        <w:rPr>
          <w:rFonts w:ascii="Times New Roman" w:eastAsia="Calibri" w:hAnsi="Times New Roman" w:cs="Times New Roman"/>
          <w:sz w:val="28"/>
          <w:szCs w:val="28"/>
        </w:rPr>
        <w:t>Адорно</w:t>
      </w:r>
      <w:proofErr w:type="spellEnd"/>
      <w:r w:rsidRPr="00984F0A">
        <w:rPr>
          <w:rFonts w:ascii="Times New Roman" w:eastAsia="Calibri" w:hAnsi="Times New Roman" w:cs="Times New Roman"/>
          <w:sz w:val="28"/>
          <w:szCs w:val="28"/>
        </w:rPr>
        <w:t xml:space="preserve"> пришел к заключению, что для авторитарной личности характерны этнополитические установки, стойкая приверженность ценностям среднего класса и готовность подчиняться иерархии</w:t>
      </w:r>
      <w:r w:rsidR="008064EE">
        <w:rPr>
          <w:rStyle w:val="a5"/>
          <w:rFonts w:ascii="Times New Roman" w:eastAsia="Calibri" w:hAnsi="Times New Roman" w:cs="Times New Roman"/>
          <w:sz w:val="28"/>
          <w:szCs w:val="28"/>
        </w:rPr>
        <w:footnoteReference w:id="91"/>
      </w:r>
      <w:r w:rsidRPr="00984F0A">
        <w:rPr>
          <w:rFonts w:ascii="Times New Roman" w:eastAsia="Calibri" w:hAnsi="Times New Roman" w:cs="Times New Roman"/>
          <w:sz w:val="28"/>
          <w:szCs w:val="28"/>
        </w:rPr>
        <w:t xml:space="preserve">. Среди основных качеств, свойственных людям такого типа личности, ученый перечислил агрессивность, авторитарность, циничность, негибкость мышления, невосприимчивость к чему-то новому и непривычному, а также склонность к мистицизму и идеализации.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Выводы </w:t>
      </w:r>
      <w:proofErr w:type="spellStart"/>
      <w:r w:rsidRPr="00984F0A">
        <w:rPr>
          <w:rFonts w:ascii="Times New Roman" w:eastAsia="Calibri" w:hAnsi="Times New Roman" w:cs="Times New Roman"/>
          <w:sz w:val="28"/>
          <w:szCs w:val="28"/>
        </w:rPr>
        <w:t>Адорно</w:t>
      </w:r>
      <w:proofErr w:type="spellEnd"/>
      <w:r w:rsidRPr="00984F0A">
        <w:rPr>
          <w:rFonts w:ascii="Times New Roman" w:eastAsia="Calibri" w:hAnsi="Times New Roman" w:cs="Times New Roman"/>
          <w:sz w:val="28"/>
          <w:szCs w:val="28"/>
        </w:rPr>
        <w:t xml:space="preserve"> раскритиковал английский психолог Г. </w:t>
      </w:r>
      <w:proofErr w:type="spellStart"/>
      <w:r w:rsidRPr="00984F0A">
        <w:rPr>
          <w:rFonts w:ascii="Times New Roman" w:eastAsia="Calibri" w:hAnsi="Times New Roman" w:cs="Times New Roman"/>
          <w:sz w:val="28"/>
          <w:szCs w:val="28"/>
        </w:rPr>
        <w:t>Айзенк</w:t>
      </w:r>
      <w:proofErr w:type="spellEnd"/>
      <w:r w:rsidRPr="00984F0A">
        <w:rPr>
          <w:rFonts w:ascii="Times New Roman" w:eastAsia="Calibri" w:hAnsi="Times New Roman" w:cs="Times New Roman"/>
          <w:sz w:val="28"/>
          <w:szCs w:val="28"/>
        </w:rPr>
        <w:t>, посчитавший исследовательскую логику своего коллеги, который выделял политическую ось «правые (консерваторы) — левые (радикалы)», чересчур одномерной. Вместо нее психолог предложил двухмерную модель «</w:t>
      </w:r>
      <w:proofErr w:type="spellStart"/>
      <w:r w:rsidRPr="00984F0A">
        <w:rPr>
          <w:rFonts w:ascii="Times New Roman" w:eastAsia="Calibri" w:hAnsi="Times New Roman" w:cs="Times New Roman"/>
          <w:sz w:val="28"/>
          <w:szCs w:val="28"/>
        </w:rPr>
        <w:t>авторитаристы</w:t>
      </w:r>
      <w:proofErr w:type="spellEnd"/>
      <w:r w:rsidRPr="00984F0A">
        <w:rPr>
          <w:rFonts w:ascii="Times New Roman" w:eastAsia="Calibri" w:hAnsi="Times New Roman" w:cs="Times New Roman"/>
          <w:sz w:val="28"/>
          <w:szCs w:val="28"/>
        </w:rPr>
        <w:t xml:space="preserve"> — демократы», с помощью которой можно было выявить похожие психологические темпераменты среди людей с противоположными политическими взглядами. Хотя научные исследования </w:t>
      </w:r>
      <w:proofErr w:type="spellStart"/>
      <w:r w:rsidRPr="00984F0A">
        <w:rPr>
          <w:rFonts w:ascii="Times New Roman" w:eastAsia="Calibri" w:hAnsi="Times New Roman" w:cs="Times New Roman"/>
          <w:sz w:val="28"/>
          <w:szCs w:val="28"/>
        </w:rPr>
        <w:t>Адорно</w:t>
      </w:r>
      <w:proofErr w:type="spellEnd"/>
      <w:r w:rsidRPr="00984F0A">
        <w:rPr>
          <w:rFonts w:ascii="Times New Roman" w:eastAsia="Calibri" w:hAnsi="Times New Roman" w:cs="Times New Roman"/>
          <w:sz w:val="28"/>
          <w:szCs w:val="28"/>
        </w:rPr>
        <w:t xml:space="preserve"> и </w:t>
      </w:r>
      <w:proofErr w:type="spellStart"/>
      <w:r w:rsidRPr="00984F0A">
        <w:rPr>
          <w:rFonts w:ascii="Times New Roman" w:eastAsia="Calibri" w:hAnsi="Times New Roman" w:cs="Times New Roman"/>
          <w:sz w:val="28"/>
          <w:szCs w:val="28"/>
        </w:rPr>
        <w:t>Айзенка</w:t>
      </w:r>
      <w:proofErr w:type="spellEnd"/>
      <w:r w:rsidRPr="00984F0A">
        <w:rPr>
          <w:rFonts w:ascii="Times New Roman" w:eastAsia="Calibri" w:hAnsi="Times New Roman" w:cs="Times New Roman"/>
          <w:sz w:val="28"/>
          <w:szCs w:val="28"/>
        </w:rPr>
        <w:t xml:space="preserve"> трудно назвать в чистом виде исследованиями, характерными для социально-психологического подхода, они в то же время считаются важной вехой на пути к изучению электорального поведения граждан.</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В дальнейшем развитие социально-психологического подхода ограничивалось улучшением методики и техники опросов, а также увеличением масштабов применения корреляционного и факторного анализа при обработке полученных данных. Справедливости ради стоит заметить, что данное направление пользовалось популярностью не только в Соединенных Штатах, но и в странах Западной Европы, преимущественно индустриально развитых и капиталистических, причем влияние этого подхода было настолько велико, что в научных работах </w:t>
      </w:r>
      <w:r w:rsidRPr="00984F0A">
        <w:rPr>
          <w:rFonts w:ascii="Times New Roman" w:eastAsia="Calibri" w:hAnsi="Times New Roman" w:cs="Times New Roman"/>
          <w:sz w:val="28"/>
          <w:szCs w:val="28"/>
          <w:lang w:val="en-US"/>
        </w:rPr>
        <w:t>XX</w:t>
      </w:r>
      <w:r w:rsidRPr="00984F0A">
        <w:rPr>
          <w:rFonts w:ascii="Times New Roman" w:eastAsia="Calibri" w:hAnsi="Times New Roman" w:cs="Times New Roman"/>
          <w:sz w:val="28"/>
          <w:szCs w:val="28"/>
        </w:rPr>
        <w:t xml:space="preserve"> века по электоральному поведению термин «партийная идентификация» оставался одним из основополагающих.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lastRenderedPageBreak/>
        <w:t>Идеи «</w:t>
      </w:r>
      <w:proofErr w:type="spellStart"/>
      <w:r w:rsidRPr="00984F0A">
        <w:rPr>
          <w:rFonts w:ascii="Times New Roman" w:eastAsia="Calibri" w:hAnsi="Times New Roman" w:cs="Times New Roman"/>
          <w:sz w:val="28"/>
          <w:szCs w:val="28"/>
        </w:rPr>
        <w:t>мичиганской</w:t>
      </w:r>
      <w:proofErr w:type="spellEnd"/>
      <w:r w:rsidRPr="00984F0A">
        <w:rPr>
          <w:rFonts w:ascii="Times New Roman" w:eastAsia="Calibri" w:hAnsi="Times New Roman" w:cs="Times New Roman"/>
          <w:sz w:val="28"/>
          <w:szCs w:val="28"/>
        </w:rPr>
        <w:t xml:space="preserve"> школы» активно перенимали и английские исследователи: в этом смысле Бурлацкий и Галкин обратили внимание на две работы, которые методически и технически напоминали труды </w:t>
      </w:r>
      <w:proofErr w:type="spellStart"/>
      <w:r w:rsidRPr="00984F0A">
        <w:rPr>
          <w:rFonts w:ascii="Times New Roman" w:eastAsia="Calibri" w:hAnsi="Times New Roman" w:cs="Times New Roman"/>
          <w:sz w:val="28"/>
          <w:szCs w:val="28"/>
        </w:rPr>
        <w:t>Лазарсфельда</w:t>
      </w:r>
      <w:proofErr w:type="spellEnd"/>
      <w:r w:rsidRPr="00984F0A">
        <w:rPr>
          <w:rFonts w:ascii="Times New Roman" w:eastAsia="Calibri" w:hAnsi="Times New Roman" w:cs="Times New Roman"/>
          <w:sz w:val="28"/>
          <w:szCs w:val="28"/>
        </w:rPr>
        <w:t xml:space="preserve">, но в то же время осуществлялись по более простой схеме. Речь идет об изучении электорального поведения на выборах 1950 года в Гринвиче и во время избирательных кампаний 1951-го и 1955-го годов в северо-восточном Бристоле. Авторы указанных исследований анализировали различные факторы, обусловливающие электоральный выбор избирателей, и, помимо пола и возраста, также выделяли «социальный класс» — под ним подразумевалась совокупность социально-экономических позиций и интересов. Главное отличие от «американской версии» социально-психологического подхода состояло в том, что английские ученые учитывали не только индивидуальные особенности человека, но и групповые воздействия, равно как и влияние общественно-политических структур. Особый упор делался на электоральное поведение отдельный социальных групп.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Яркими представителями этой школы являлись Р. </w:t>
      </w:r>
      <w:proofErr w:type="spellStart"/>
      <w:r w:rsidRPr="00984F0A">
        <w:rPr>
          <w:rFonts w:ascii="Times New Roman" w:eastAsia="Calibri" w:hAnsi="Times New Roman" w:cs="Times New Roman"/>
          <w:sz w:val="28"/>
          <w:szCs w:val="28"/>
        </w:rPr>
        <w:t>Роуз</w:t>
      </w:r>
      <w:proofErr w:type="spellEnd"/>
      <w:r w:rsidRPr="00984F0A">
        <w:rPr>
          <w:rFonts w:ascii="Times New Roman" w:eastAsia="Calibri" w:hAnsi="Times New Roman" w:cs="Times New Roman"/>
          <w:sz w:val="28"/>
          <w:szCs w:val="28"/>
        </w:rPr>
        <w:t xml:space="preserve"> и Я. </w:t>
      </w:r>
      <w:proofErr w:type="spellStart"/>
      <w:r w:rsidRPr="00984F0A">
        <w:rPr>
          <w:rFonts w:ascii="Times New Roman" w:eastAsia="Calibri" w:hAnsi="Times New Roman" w:cs="Times New Roman"/>
          <w:sz w:val="28"/>
          <w:szCs w:val="28"/>
        </w:rPr>
        <w:t>Маккалистер</w:t>
      </w:r>
      <w:proofErr w:type="spellEnd"/>
      <w:r w:rsidRPr="00984F0A">
        <w:rPr>
          <w:rFonts w:ascii="Times New Roman" w:eastAsia="Calibri" w:hAnsi="Times New Roman" w:cs="Times New Roman"/>
          <w:sz w:val="28"/>
          <w:szCs w:val="28"/>
        </w:rPr>
        <w:t xml:space="preserve">, предложившие в своем научном труде </w:t>
      </w:r>
      <w:proofErr w:type="spellStart"/>
      <w:r w:rsidRPr="00984F0A">
        <w:rPr>
          <w:rFonts w:ascii="Times New Roman" w:eastAsia="Calibri" w:hAnsi="Times New Roman" w:cs="Times New Roman"/>
          <w:i/>
          <w:sz w:val="28"/>
          <w:szCs w:val="28"/>
        </w:rPr>
        <w:t>Voters</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begin</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to</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choose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from</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closed</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class</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to</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open</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elections</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in</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Britain</w:t>
      </w:r>
      <w:proofErr w:type="spellEnd"/>
      <w:r w:rsidRPr="00984F0A">
        <w:rPr>
          <w:rFonts w:ascii="Times New Roman" w:eastAsia="Calibri" w:hAnsi="Times New Roman" w:cs="Times New Roman"/>
          <w:i/>
          <w:sz w:val="28"/>
          <w:szCs w:val="28"/>
        </w:rPr>
        <w:t xml:space="preserve"> </w:t>
      </w:r>
      <w:r w:rsidRPr="00984F0A">
        <w:rPr>
          <w:rFonts w:ascii="Times New Roman" w:eastAsia="Calibri" w:hAnsi="Times New Roman" w:cs="Times New Roman"/>
          <w:sz w:val="28"/>
          <w:szCs w:val="28"/>
        </w:rPr>
        <w:t xml:space="preserve">(«Избиратели начинают выбирать: от строго-классовых к открытым выборам в Великобритании»), опубликованном в 1986 году, анализировать мотивы электорального выбора избирателей с помощью модели «обучения в течение жизни». </w:t>
      </w:r>
      <w:proofErr w:type="gramStart"/>
      <w:r w:rsidRPr="00984F0A">
        <w:rPr>
          <w:rFonts w:ascii="Times New Roman" w:eastAsia="Calibri" w:hAnsi="Times New Roman" w:cs="Times New Roman"/>
          <w:sz w:val="28"/>
          <w:szCs w:val="28"/>
        </w:rPr>
        <w:t>Последняя</w:t>
      </w:r>
      <w:proofErr w:type="gramEnd"/>
      <w:r w:rsidRPr="00984F0A">
        <w:rPr>
          <w:rFonts w:ascii="Times New Roman" w:eastAsia="Calibri" w:hAnsi="Times New Roman" w:cs="Times New Roman"/>
          <w:sz w:val="28"/>
          <w:szCs w:val="28"/>
        </w:rPr>
        <w:t xml:space="preserve"> предполагала существование некоего «рассуждающего электората», который учится с возрастом и принимает решение об участии в голосовании с учетом целой совокупности факторов, меняющихся от выборов к выборам. Так, в частности, как отмечали </w:t>
      </w:r>
      <w:proofErr w:type="spellStart"/>
      <w:r w:rsidRPr="00984F0A">
        <w:rPr>
          <w:rFonts w:ascii="Times New Roman" w:eastAsia="Calibri" w:hAnsi="Times New Roman" w:cs="Times New Roman"/>
          <w:sz w:val="28"/>
          <w:szCs w:val="28"/>
        </w:rPr>
        <w:t>Роуз</w:t>
      </w:r>
      <w:proofErr w:type="spellEnd"/>
      <w:r w:rsidRPr="00984F0A">
        <w:rPr>
          <w:rFonts w:ascii="Times New Roman" w:eastAsia="Calibri" w:hAnsi="Times New Roman" w:cs="Times New Roman"/>
          <w:sz w:val="28"/>
          <w:szCs w:val="28"/>
        </w:rPr>
        <w:t xml:space="preserve"> и </w:t>
      </w:r>
      <w:proofErr w:type="spellStart"/>
      <w:r w:rsidRPr="00984F0A">
        <w:rPr>
          <w:rFonts w:ascii="Times New Roman" w:eastAsia="Calibri" w:hAnsi="Times New Roman" w:cs="Times New Roman"/>
          <w:sz w:val="28"/>
          <w:szCs w:val="28"/>
        </w:rPr>
        <w:t>Маккалистер</w:t>
      </w:r>
      <w:proofErr w:type="spellEnd"/>
      <w:r w:rsidRPr="00984F0A">
        <w:rPr>
          <w:rFonts w:ascii="Times New Roman" w:eastAsia="Calibri" w:hAnsi="Times New Roman" w:cs="Times New Roman"/>
          <w:sz w:val="28"/>
          <w:szCs w:val="28"/>
        </w:rPr>
        <w:t xml:space="preserve">, избиратель соотносит свои социальные и экономические интересы, сопоставляет политические принципы с риторикой отдельных кандидатов и программами партий, оценивая их реальные действия в текущий момент. В своей работе ученые приводят пять категорий, состоящих в общей сложности из 18 объясняющих </w:t>
      </w:r>
      <w:r w:rsidRPr="00984F0A">
        <w:rPr>
          <w:rFonts w:ascii="Times New Roman" w:eastAsia="Calibri" w:hAnsi="Times New Roman" w:cs="Times New Roman"/>
          <w:sz w:val="28"/>
          <w:szCs w:val="28"/>
        </w:rPr>
        <w:lastRenderedPageBreak/>
        <w:t xml:space="preserve">переменных: образование, национальность, расовая принадлежность, религия, класс, к которому относится избиратель, партия и класс, к которому относится отец, жилье, членство в союзах и т.д. Также авторы исследования учитывали социализацию несовершеннолетних, а впоследствии — их </w:t>
      </w:r>
      <w:proofErr w:type="spellStart"/>
      <w:r w:rsidRPr="00984F0A">
        <w:rPr>
          <w:rFonts w:ascii="Times New Roman" w:eastAsia="Calibri" w:hAnsi="Times New Roman" w:cs="Times New Roman"/>
          <w:sz w:val="28"/>
          <w:szCs w:val="28"/>
        </w:rPr>
        <w:t>социоэкономические</w:t>
      </w:r>
      <w:proofErr w:type="spellEnd"/>
      <w:r w:rsidRPr="00984F0A">
        <w:rPr>
          <w:rFonts w:ascii="Times New Roman" w:eastAsia="Calibri" w:hAnsi="Times New Roman" w:cs="Times New Roman"/>
          <w:sz w:val="28"/>
          <w:szCs w:val="28"/>
        </w:rPr>
        <w:t xml:space="preserve"> интересы и политические принципы. Авторы полагали, что при помощи такой модели можно четко разделить избирателей на консерваторов и либералов. Не менее важную роль, с их точки зрения, играют политические факторы — причем даже большую, чем факторы, связанные с социализацией и социально-экономическими интересами человека.</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Таким образом, социально-психологическое направление, начало которому положили американские ученые, оказало сильное воздействие на научно-исследовательскую практику Великобритании. В русле идей «</w:t>
      </w:r>
      <w:proofErr w:type="spellStart"/>
      <w:r w:rsidRPr="00984F0A">
        <w:rPr>
          <w:rFonts w:ascii="Times New Roman" w:eastAsia="Calibri" w:hAnsi="Times New Roman" w:cs="Times New Roman"/>
          <w:sz w:val="28"/>
          <w:szCs w:val="28"/>
        </w:rPr>
        <w:t>мичиганской</w:t>
      </w:r>
      <w:proofErr w:type="spellEnd"/>
      <w:r w:rsidRPr="00984F0A">
        <w:rPr>
          <w:rFonts w:ascii="Times New Roman" w:eastAsia="Calibri" w:hAnsi="Times New Roman" w:cs="Times New Roman"/>
          <w:sz w:val="28"/>
          <w:szCs w:val="28"/>
        </w:rPr>
        <w:t xml:space="preserve"> школы» развивалось и изучение электорального поведения в Германии. Среди наиболее заметных работ Бурлацкий и Галкин выделили книгу С. </w:t>
      </w:r>
      <w:proofErr w:type="spellStart"/>
      <w:r w:rsidRPr="00984F0A">
        <w:rPr>
          <w:rFonts w:ascii="Times New Roman" w:eastAsia="Calibri" w:hAnsi="Times New Roman" w:cs="Times New Roman"/>
          <w:sz w:val="28"/>
          <w:szCs w:val="28"/>
        </w:rPr>
        <w:t>Мюнке</w:t>
      </w:r>
      <w:proofErr w:type="spellEnd"/>
      <w:r w:rsidRPr="00984F0A">
        <w:rPr>
          <w:rFonts w:ascii="Times New Roman" w:eastAsia="Calibri" w:hAnsi="Times New Roman" w:cs="Times New Roman"/>
          <w:sz w:val="28"/>
          <w:szCs w:val="28"/>
        </w:rPr>
        <w:t>, который анализировал выборы в Западном Берлине в 1950 году, научный труд В. </w:t>
      </w:r>
      <w:proofErr w:type="spellStart"/>
      <w:r w:rsidRPr="00984F0A">
        <w:rPr>
          <w:rFonts w:ascii="Times New Roman" w:eastAsia="Calibri" w:hAnsi="Times New Roman" w:cs="Times New Roman"/>
          <w:sz w:val="28"/>
          <w:szCs w:val="28"/>
        </w:rPr>
        <w:t>Шютца</w:t>
      </w:r>
      <w:proofErr w:type="spellEnd"/>
      <w:r w:rsidRPr="00984F0A">
        <w:rPr>
          <w:rFonts w:ascii="Times New Roman" w:eastAsia="Calibri" w:hAnsi="Times New Roman" w:cs="Times New Roman"/>
          <w:sz w:val="28"/>
          <w:szCs w:val="28"/>
        </w:rPr>
        <w:t xml:space="preserve"> на основе парламентских выборов 1953 г., коллективное исследование под редакцией Э. </w:t>
      </w:r>
      <w:proofErr w:type="spellStart"/>
      <w:r w:rsidRPr="00984F0A">
        <w:rPr>
          <w:rFonts w:ascii="Times New Roman" w:eastAsia="Calibri" w:hAnsi="Times New Roman" w:cs="Times New Roman"/>
          <w:sz w:val="28"/>
          <w:szCs w:val="28"/>
        </w:rPr>
        <w:t>Фауля</w:t>
      </w:r>
      <w:proofErr w:type="spellEnd"/>
      <w:r w:rsidRPr="00984F0A">
        <w:rPr>
          <w:rFonts w:ascii="Times New Roman" w:eastAsia="Calibri" w:hAnsi="Times New Roman" w:cs="Times New Roman"/>
          <w:sz w:val="28"/>
          <w:szCs w:val="28"/>
        </w:rPr>
        <w:t xml:space="preserve"> и сборник по социологии выборов, издателем которого был Э. </w:t>
      </w:r>
      <w:proofErr w:type="spellStart"/>
      <w:r w:rsidRPr="00984F0A">
        <w:rPr>
          <w:rFonts w:ascii="Times New Roman" w:eastAsia="Calibri" w:hAnsi="Times New Roman" w:cs="Times New Roman"/>
          <w:sz w:val="28"/>
          <w:szCs w:val="28"/>
        </w:rPr>
        <w:t>Шойх</w:t>
      </w:r>
      <w:proofErr w:type="spellEnd"/>
      <w:r w:rsidRPr="00984F0A">
        <w:rPr>
          <w:rFonts w:ascii="Times New Roman" w:eastAsia="Calibri" w:hAnsi="Times New Roman" w:cs="Times New Roman"/>
          <w:sz w:val="28"/>
          <w:szCs w:val="28"/>
        </w:rPr>
        <w:t xml:space="preserve">. </w:t>
      </w:r>
      <w:proofErr w:type="spellStart"/>
      <w:r w:rsidRPr="00984F0A">
        <w:rPr>
          <w:rFonts w:ascii="Times New Roman" w:eastAsia="Calibri" w:hAnsi="Times New Roman" w:cs="Times New Roman"/>
          <w:sz w:val="28"/>
          <w:szCs w:val="28"/>
        </w:rPr>
        <w:t>Охременко</w:t>
      </w:r>
      <w:proofErr w:type="spellEnd"/>
      <w:r w:rsidRPr="00984F0A">
        <w:rPr>
          <w:rFonts w:ascii="Times New Roman" w:eastAsia="Calibri" w:hAnsi="Times New Roman" w:cs="Times New Roman"/>
          <w:sz w:val="28"/>
          <w:szCs w:val="28"/>
        </w:rPr>
        <w:t xml:space="preserve"> в свою очередь обратила внимание на немецкого социолога и философа Г. Маркузе, который был одним из представителей Франкфуртской школы, расценивавшей буржуазное классовое общество как тоталитарную систему, в которой революционная миссия по преобразованию общества лежит на плечах интеллигентов и аутсайдеров. Маркузе полагал, что тоталитарное общество может воспроизвести лишь человека одномерного: такой индивид не способен на сильные эмоции, испытывает недостаток в человеческих взаимоотношениях и позволяет другим управлять своими действиями и поступками.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Однако многие немецкие ученые достаточно скептически отнеслись к изучению электорального поведения граждан через призму партийной </w:t>
      </w:r>
      <w:r w:rsidRPr="00984F0A">
        <w:rPr>
          <w:rFonts w:ascii="Times New Roman" w:eastAsia="Calibri" w:hAnsi="Times New Roman" w:cs="Times New Roman"/>
          <w:sz w:val="28"/>
          <w:szCs w:val="28"/>
        </w:rPr>
        <w:lastRenderedPageBreak/>
        <w:t>идентификации — они полагали, что такая категория не является объективной и актуальной. К примеру, социолог Р. Шульце, анализировавший электоральный выбор избирателей с меняющимися политическими предпочтениями, пришел к выводу, что определяющим фактором при голосовании на выборах является вовсе не идентификация человека с партией или социальной группой, а, прежде всего, информированность человека. Именно она якобы определяет политическую активность индивида и влияет на его конечный выбор.</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В любом случае распространение социально-психологического подхода в разных странах ознаменовало собой определенные изменения в методологическом инструментарии: так, исследователи стали больше внимания уделять качеству и периодичности социологических опросов, направленных на выявление политических предпочтений граждан. Если раньше сбор данных был, как правило, случайным, и осуществляли его отдельные исследовательские группы, то впоследствии опросы стали регулярно проводиться во многих странах и по схожей методике — это, как отмечают Бурлацкий и Галкин, сделало опросный материал более пригодным для сравнительных исследований.</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Более поздние научные работы, в которых предпринималась попытка проанализировать факторы электорального поведения с точки зрения социально-психологического подхода, включали в себя также рассмотрение влияния на электоральный выбор человека партий, политических и социальных структур, общественных институтов, межличностного взаимодействия и тому подобное. Так, к примеру, ученые </w:t>
      </w:r>
      <w:r w:rsidRPr="00984F0A">
        <w:rPr>
          <w:rFonts w:ascii="Times New Roman" w:eastAsia="Calibri" w:hAnsi="Times New Roman" w:cs="Times New Roman"/>
          <w:sz w:val="28"/>
          <w:szCs w:val="28"/>
          <w:lang w:val="ru"/>
        </w:rPr>
        <w:t xml:space="preserve">Р. </w:t>
      </w:r>
      <w:proofErr w:type="spellStart"/>
      <w:r w:rsidRPr="00984F0A">
        <w:rPr>
          <w:rFonts w:ascii="Times New Roman" w:eastAsia="Calibri" w:hAnsi="Times New Roman" w:cs="Times New Roman"/>
          <w:sz w:val="28"/>
          <w:szCs w:val="28"/>
          <w:lang w:val="ru"/>
        </w:rPr>
        <w:t>Вольфингер</w:t>
      </w:r>
      <w:proofErr w:type="spellEnd"/>
      <w:r w:rsidRPr="00984F0A">
        <w:rPr>
          <w:rFonts w:ascii="Times New Roman" w:eastAsia="Calibri" w:hAnsi="Times New Roman" w:cs="Times New Roman"/>
          <w:sz w:val="28"/>
          <w:szCs w:val="28"/>
          <w:lang w:val="ru"/>
        </w:rPr>
        <w:t xml:space="preserve"> и С. </w:t>
      </w:r>
      <w:proofErr w:type="spellStart"/>
      <w:r w:rsidRPr="00984F0A">
        <w:rPr>
          <w:rFonts w:ascii="Times New Roman" w:eastAsia="Calibri" w:hAnsi="Times New Roman" w:cs="Times New Roman"/>
          <w:sz w:val="28"/>
          <w:szCs w:val="28"/>
          <w:lang w:val="ru"/>
        </w:rPr>
        <w:t>Розенстоун</w:t>
      </w:r>
      <w:proofErr w:type="spellEnd"/>
      <w:r w:rsidRPr="00984F0A">
        <w:rPr>
          <w:rFonts w:ascii="Times New Roman" w:eastAsia="Calibri" w:hAnsi="Times New Roman" w:cs="Times New Roman"/>
          <w:sz w:val="28"/>
          <w:szCs w:val="28"/>
          <w:lang w:val="ru"/>
        </w:rPr>
        <w:t xml:space="preserve"> полагали, что политическая активность избирателя обусловлена наличием у него определенных мотивов, психологическими особенностями его личности, прошлым политическим опытом и политической культурой. При этом таким переменным, как пол, возраст, род занятий, уровень дохода и образование, семейное положение</w:t>
      </w:r>
      <w:r w:rsidRPr="00984F0A">
        <w:rPr>
          <w:rFonts w:ascii="Times New Roman" w:eastAsia="Calibri" w:hAnsi="Times New Roman" w:cs="Times New Roman"/>
          <w:sz w:val="28"/>
          <w:szCs w:val="28"/>
        </w:rPr>
        <w:t>,</w:t>
      </w:r>
      <w:r w:rsidRPr="00984F0A">
        <w:rPr>
          <w:rFonts w:ascii="Times New Roman" w:eastAsia="Calibri" w:hAnsi="Times New Roman" w:cs="Times New Roman"/>
          <w:sz w:val="28"/>
          <w:szCs w:val="28"/>
          <w:lang w:val="ru"/>
        </w:rPr>
        <w:t xml:space="preserve"> отводилась второстепенная роль. Такой подход нередко называется классической «американской моделью». </w:t>
      </w:r>
      <w:r w:rsidRPr="00984F0A">
        <w:rPr>
          <w:rFonts w:ascii="Times New Roman" w:eastAsia="Calibri" w:hAnsi="Times New Roman" w:cs="Times New Roman"/>
          <w:sz w:val="28"/>
          <w:szCs w:val="28"/>
          <w:lang w:val="ru"/>
        </w:rPr>
        <w:lastRenderedPageBreak/>
        <w:t>Изучением психологических установок, влияющих на электоральное поведение человека, также занималась исследовательская школа А. Бентли — Г. </w:t>
      </w:r>
      <w:proofErr w:type="spellStart"/>
      <w:r w:rsidRPr="00984F0A">
        <w:rPr>
          <w:rFonts w:ascii="Times New Roman" w:eastAsia="Calibri" w:hAnsi="Times New Roman" w:cs="Times New Roman"/>
          <w:sz w:val="28"/>
          <w:szCs w:val="28"/>
          <w:lang w:val="ru"/>
        </w:rPr>
        <w:t>Лассвелла</w:t>
      </w:r>
      <w:proofErr w:type="spellEnd"/>
      <w:r w:rsidRPr="00984F0A">
        <w:rPr>
          <w:rFonts w:ascii="Times New Roman" w:eastAsia="Calibri" w:hAnsi="Times New Roman" w:cs="Times New Roman"/>
          <w:sz w:val="28"/>
          <w:szCs w:val="28"/>
          <w:lang w:val="ru"/>
        </w:rPr>
        <w:t xml:space="preserve">. Авторы предложили так называемую «теорию установок», согласно которой разнообразие политического поведения объяснялось тем, что индивиды руководствуются различными целями и имеют разное отношение к политике.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lang w:val="ru"/>
        </w:rPr>
        <w:t xml:space="preserve">Последние научные разработки, связанные с развитием социально-психологического подхода к изучению электорального поведения на Западе, характеризовались попытками соединить это направление с социологической моделью и создать некую интегративную теорию. Основания для объединения этих подходов действительно были, ведь и в первом, и во втором случае категория «солидарности» выступала одной из ведущих мотиваций электорального выбора человека. </w:t>
      </w:r>
      <w:proofErr w:type="gramStart"/>
      <w:r w:rsidRPr="00984F0A">
        <w:rPr>
          <w:rFonts w:ascii="Times New Roman" w:eastAsia="Calibri" w:hAnsi="Times New Roman" w:cs="Times New Roman"/>
          <w:sz w:val="28"/>
          <w:szCs w:val="28"/>
          <w:lang w:val="ru"/>
        </w:rPr>
        <w:t>Главное отличие между двумя направлениями состояло в том, с каким объектом избиратель себя идентифицирует при голосовании на выборах: согласно социологическому подходу, таким объектом выступает социальная группа, согласно социально-психологическому — политическая партия</w:t>
      </w:r>
      <w:r w:rsidRPr="00984F0A">
        <w:rPr>
          <w:rFonts w:ascii="Times New Roman" w:eastAsia="Calibri" w:hAnsi="Times New Roman" w:cs="Times New Roman"/>
          <w:sz w:val="28"/>
          <w:szCs w:val="28"/>
          <w:vertAlign w:val="superscript"/>
          <w:lang w:val="ru"/>
        </w:rPr>
        <w:footnoteReference w:id="92"/>
      </w:r>
      <w:r w:rsidRPr="00984F0A">
        <w:rPr>
          <w:rFonts w:ascii="Times New Roman" w:eastAsia="Calibri" w:hAnsi="Times New Roman" w:cs="Times New Roman"/>
          <w:sz w:val="28"/>
          <w:szCs w:val="28"/>
          <w:lang w:val="ru"/>
        </w:rPr>
        <w:t>. При этом, как обращает внимание Ю. Д. Шевченко, второй подход вовсе не отрицает того факта, что социально-экономические характеристики влияют на формирование партийной идентификации:</w:t>
      </w:r>
      <w:proofErr w:type="gramEnd"/>
      <w:r w:rsidRPr="00984F0A">
        <w:rPr>
          <w:rFonts w:ascii="Times New Roman" w:eastAsia="Calibri" w:hAnsi="Times New Roman" w:cs="Times New Roman"/>
          <w:sz w:val="28"/>
          <w:szCs w:val="28"/>
          <w:lang w:val="ru"/>
        </w:rPr>
        <w:t xml:space="preserve"> «</w:t>
      </w:r>
      <w:r w:rsidRPr="00984F0A">
        <w:rPr>
          <w:rFonts w:ascii="Times New Roman" w:eastAsia="Calibri" w:hAnsi="Times New Roman" w:cs="Times New Roman"/>
          <w:sz w:val="28"/>
          <w:szCs w:val="28"/>
        </w:rPr>
        <w:t>И выбор, мотивированный социально-экономическим статусом, и голосование на основе партийной идентификации относятся к экспрессивным типам поведения. Следовательно, принципиального различия между моделями нет»</w:t>
      </w:r>
      <w:r w:rsidRPr="00984F0A">
        <w:rPr>
          <w:rFonts w:ascii="Times New Roman" w:eastAsia="Calibri" w:hAnsi="Times New Roman" w:cs="Times New Roman"/>
          <w:sz w:val="28"/>
          <w:szCs w:val="28"/>
          <w:vertAlign w:val="superscript"/>
        </w:rPr>
        <w:footnoteReference w:id="93"/>
      </w:r>
      <w:r w:rsidRPr="00984F0A">
        <w:rPr>
          <w:rFonts w:ascii="Times New Roman" w:eastAsia="Calibri" w:hAnsi="Times New Roman" w:cs="Times New Roman"/>
          <w:sz w:val="28"/>
          <w:szCs w:val="28"/>
        </w:rPr>
        <w:t xml:space="preserve">. Стоит пояснить, что под экспрессивным типом поведения имеется в виду, что гражданин, планирующий принять участие в голосовании на выборах, не стремится извлечь из этого какую-то материальную выгоду — его действия носят психологический характер. «Даже такой отдельно взятый факт, что человеку нужно идти голосовать, “компенсируется”  на различных уровнях </w:t>
      </w:r>
      <w:r w:rsidRPr="00984F0A">
        <w:rPr>
          <w:rFonts w:ascii="Times New Roman" w:eastAsia="Calibri" w:hAnsi="Times New Roman" w:cs="Times New Roman"/>
          <w:sz w:val="28"/>
          <w:szCs w:val="28"/>
        </w:rPr>
        <w:lastRenderedPageBreak/>
        <w:t xml:space="preserve">психики: тут и удовольствие от того, что человек осуществляет свое право, и сознание свершения важного поступка, и подтверждение роста политической ценности личности и т.д.», — писал об особенностях </w:t>
      </w:r>
      <w:proofErr w:type="spellStart"/>
      <w:r w:rsidRPr="00984F0A">
        <w:rPr>
          <w:rFonts w:ascii="Times New Roman" w:eastAsia="Calibri" w:hAnsi="Times New Roman" w:cs="Times New Roman"/>
          <w:sz w:val="28"/>
          <w:szCs w:val="28"/>
        </w:rPr>
        <w:t>социопсихологического</w:t>
      </w:r>
      <w:proofErr w:type="spellEnd"/>
      <w:r w:rsidRPr="00984F0A">
        <w:rPr>
          <w:rFonts w:ascii="Times New Roman" w:eastAsia="Calibri" w:hAnsi="Times New Roman" w:cs="Times New Roman"/>
          <w:sz w:val="28"/>
          <w:szCs w:val="28"/>
        </w:rPr>
        <w:t xml:space="preserve"> подхода Филипп </w:t>
      </w:r>
      <w:proofErr w:type="spellStart"/>
      <w:r w:rsidRPr="00984F0A">
        <w:rPr>
          <w:rFonts w:ascii="Times New Roman" w:eastAsia="Calibri" w:hAnsi="Times New Roman" w:cs="Times New Roman"/>
          <w:sz w:val="28"/>
          <w:szCs w:val="28"/>
        </w:rPr>
        <w:t>Бро</w:t>
      </w:r>
      <w:proofErr w:type="spellEnd"/>
      <w:r w:rsidRPr="00984F0A">
        <w:rPr>
          <w:rFonts w:ascii="Times New Roman" w:eastAsia="Calibri" w:hAnsi="Times New Roman" w:cs="Times New Roman"/>
          <w:sz w:val="28"/>
          <w:szCs w:val="28"/>
        </w:rPr>
        <w:t>.</w:t>
      </w:r>
    </w:p>
    <w:p w:rsidR="00A423DC" w:rsidRPr="00984F0A" w:rsidRDefault="00A423DC" w:rsidP="00A423DC">
      <w:pPr>
        <w:spacing w:after="0" w:line="360" w:lineRule="auto"/>
        <w:ind w:firstLine="709"/>
        <w:jc w:val="both"/>
        <w:rPr>
          <w:rFonts w:ascii="Times New Roman" w:eastAsia="Calibri" w:hAnsi="Times New Roman" w:cs="Times New Roman"/>
          <w:sz w:val="28"/>
          <w:szCs w:val="28"/>
          <w:lang w:val="ru"/>
        </w:rPr>
      </w:pPr>
      <w:r w:rsidRPr="00984F0A">
        <w:rPr>
          <w:rFonts w:ascii="Times New Roman" w:eastAsia="Calibri" w:hAnsi="Times New Roman" w:cs="Times New Roman"/>
          <w:sz w:val="28"/>
          <w:szCs w:val="28"/>
        </w:rPr>
        <w:t xml:space="preserve">В то же время российские ученые констатировали некоторую ограниченность социологической и социально-психологической концепций в силу относительной устойчивости их основных категорий: распределения социальных статусов в электорате, с одной стороны, и партийной идентификации — с другой. Стабильность этих двух факторов не позволяла представителям двух направлений объяснить ощутимые сдвиги в избирательных предпочтениях. Во многом по этой причине западные исследовали стали разрабатывать новый подход, позволяющий исправить недостатки теорий </w:t>
      </w:r>
      <w:r w:rsidRPr="00984F0A">
        <w:rPr>
          <w:rFonts w:ascii="Times New Roman" w:eastAsia="Calibri" w:hAnsi="Times New Roman" w:cs="Times New Roman"/>
          <w:sz w:val="28"/>
          <w:szCs w:val="28"/>
          <w:lang w:val="ru"/>
        </w:rPr>
        <w:t>экспрессивного поведения для более корректной интерпретации эмпирических данных.</w:t>
      </w:r>
    </w:p>
    <w:p w:rsidR="00A423DC" w:rsidRPr="00984F0A" w:rsidRDefault="00A423DC" w:rsidP="00A423DC">
      <w:pPr>
        <w:keepNext/>
        <w:keepLines/>
        <w:spacing w:before="200" w:after="240" w:line="276" w:lineRule="auto"/>
        <w:jc w:val="center"/>
        <w:outlineLvl w:val="1"/>
        <w:rPr>
          <w:rFonts w:ascii="Cambria" w:eastAsia="Times New Roman" w:hAnsi="Cambria" w:cs="Times New Roman"/>
          <w:b/>
          <w:bCs/>
          <w:sz w:val="26"/>
          <w:szCs w:val="26"/>
        </w:rPr>
      </w:pPr>
      <w:bookmarkStart w:id="5" w:name="_Toc135423755"/>
      <w:r w:rsidRPr="00984F0A">
        <w:rPr>
          <w:rFonts w:ascii="Cambria" w:eastAsia="Times New Roman" w:hAnsi="Cambria" w:cs="Times New Roman"/>
          <w:b/>
          <w:bCs/>
          <w:sz w:val="26"/>
          <w:szCs w:val="26"/>
        </w:rPr>
        <w:t xml:space="preserve">1.4. </w:t>
      </w:r>
      <w:r>
        <w:rPr>
          <w:rFonts w:ascii="Cambria" w:eastAsia="Times New Roman" w:hAnsi="Cambria" w:cs="Times New Roman"/>
          <w:b/>
          <w:bCs/>
          <w:sz w:val="26"/>
          <w:szCs w:val="26"/>
        </w:rPr>
        <w:t>Дискуссии о «рациональности» избирателя: теория рационального выбора</w:t>
      </w:r>
      <w:bookmarkEnd w:id="5"/>
    </w:p>
    <w:p w:rsidR="00A423DC" w:rsidRPr="00984F0A" w:rsidRDefault="00A423DC" w:rsidP="00A423DC">
      <w:pPr>
        <w:spacing w:after="0" w:line="360" w:lineRule="auto"/>
        <w:ind w:firstLine="708"/>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Новая концепция электорального поведения стала разрабатываться западными исследователями в начале 1950-х годов. Ее возникновению послужили попытки ученых, занимавшихся экономическими вопросами, экстраполировать модель потребительского поведения в плоскость политического участия граждан — так родилась гипотеза «рационального выбора» избирателей</w:t>
      </w:r>
      <w:r w:rsidRPr="00984F0A">
        <w:rPr>
          <w:rFonts w:ascii="Times New Roman" w:eastAsia="Calibri" w:hAnsi="Times New Roman" w:cs="Times New Roman"/>
          <w:sz w:val="28"/>
          <w:szCs w:val="28"/>
          <w:vertAlign w:val="superscript"/>
        </w:rPr>
        <w:footnoteReference w:id="94"/>
      </w:r>
      <w:r w:rsidRPr="00984F0A">
        <w:rPr>
          <w:rFonts w:ascii="Times New Roman" w:eastAsia="Calibri" w:hAnsi="Times New Roman" w:cs="Times New Roman"/>
          <w:sz w:val="28"/>
          <w:szCs w:val="28"/>
        </w:rPr>
        <w:t xml:space="preserve">. Данный подход повторяет ключевые тезисы экономической теории: избиратель (то есть потребитель) отдает голос той политической партии, которая, как он считает, сулит ему больше всего выгод. Иными словами, объясняет российский исследователь В. Федоров, голосование рассматривается как процесс совершения покупки: то есть избиратель взвешивает возможные выгоды и издержки, связанные с голосованием за партию и политика, точно так же, как потребитель делает </w:t>
      </w:r>
      <w:r w:rsidRPr="00984F0A">
        <w:rPr>
          <w:rFonts w:ascii="Times New Roman" w:eastAsia="Calibri" w:hAnsi="Times New Roman" w:cs="Times New Roman"/>
          <w:sz w:val="28"/>
          <w:szCs w:val="28"/>
        </w:rPr>
        <w:lastRenderedPageBreak/>
        <w:t>это в отношении того или иного товара</w:t>
      </w:r>
      <w:r w:rsidRPr="00984F0A">
        <w:rPr>
          <w:rFonts w:ascii="Times New Roman" w:eastAsia="Calibri" w:hAnsi="Times New Roman" w:cs="Times New Roman"/>
          <w:sz w:val="28"/>
          <w:szCs w:val="28"/>
          <w:vertAlign w:val="superscript"/>
        </w:rPr>
        <w:footnoteReference w:id="95"/>
      </w:r>
      <w:r w:rsidRPr="00984F0A">
        <w:rPr>
          <w:rFonts w:ascii="Times New Roman" w:eastAsia="Calibri" w:hAnsi="Times New Roman" w:cs="Times New Roman"/>
          <w:sz w:val="28"/>
          <w:szCs w:val="28"/>
        </w:rPr>
        <w:t xml:space="preserve">. Причем важно добавить, что сам индивид в этом процессе выступает независимым и активным политическим </w:t>
      </w:r>
      <w:proofErr w:type="spellStart"/>
      <w:r w:rsidRPr="00984F0A">
        <w:rPr>
          <w:rFonts w:ascii="Times New Roman" w:eastAsia="Calibri" w:hAnsi="Times New Roman" w:cs="Times New Roman"/>
          <w:sz w:val="28"/>
          <w:szCs w:val="28"/>
        </w:rPr>
        <w:t>актором</w:t>
      </w:r>
      <w:proofErr w:type="spellEnd"/>
      <w:r w:rsidRPr="00984F0A">
        <w:rPr>
          <w:rFonts w:ascii="Times New Roman" w:eastAsia="Calibri" w:hAnsi="Times New Roman" w:cs="Times New Roman"/>
          <w:sz w:val="28"/>
          <w:szCs w:val="28"/>
        </w:rPr>
        <w:t>, поскольку принимает рациональное решение, взвешивая возможные позитивные и негативные последствия</w:t>
      </w:r>
      <w:r w:rsidRPr="00984F0A">
        <w:rPr>
          <w:rFonts w:ascii="Times New Roman" w:eastAsia="Calibri" w:hAnsi="Times New Roman" w:cs="Times New Roman"/>
          <w:sz w:val="28"/>
          <w:szCs w:val="28"/>
          <w:vertAlign w:val="superscript"/>
        </w:rPr>
        <w:footnoteReference w:id="96"/>
      </w:r>
      <w:r w:rsidRPr="00984F0A">
        <w:rPr>
          <w:rFonts w:ascii="Times New Roman" w:eastAsia="Calibri" w:hAnsi="Times New Roman" w:cs="Times New Roman"/>
          <w:sz w:val="28"/>
          <w:szCs w:val="28"/>
        </w:rPr>
        <w:t>. Таким образом, авторы теории рационального выбора считали, что именно социально-экономические факторы определяют электоральное поведение граждан.</w:t>
      </w:r>
    </w:p>
    <w:p w:rsidR="00A423DC" w:rsidRPr="00984F0A" w:rsidRDefault="00A423DC" w:rsidP="00A423DC">
      <w:pPr>
        <w:spacing w:after="0" w:line="360" w:lineRule="auto"/>
        <w:ind w:firstLine="708"/>
        <w:jc w:val="both"/>
        <w:rPr>
          <w:rFonts w:ascii="Times New Roman" w:eastAsia="Calibri" w:hAnsi="Times New Roman" w:cs="Times New Roman"/>
          <w:sz w:val="28"/>
          <w:szCs w:val="28"/>
        </w:rPr>
      </w:pPr>
      <w:proofErr w:type="gramStart"/>
      <w:r w:rsidRPr="00984F0A">
        <w:rPr>
          <w:rFonts w:ascii="Times New Roman" w:eastAsia="Calibri" w:hAnsi="Times New Roman" w:cs="Times New Roman"/>
          <w:sz w:val="28"/>
          <w:szCs w:val="28"/>
        </w:rPr>
        <w:t>Своеобразной предтечей рационального подхода к изучению политического участия можно в каком-то смысле считать концепцию Аристотеля: философ полагал, что специфику поведения человека определяет его способность перейти от «правильных» суждений о том, что хорошо и необходимо для совершения действия и как обстоят дела (то же самое взвешивание всех «за» и «против»), к практическому действию, то есть к выбору.</w:t>
      </w:r>
      <w:proofErr w:type="gramEnd"/>
      <w:r w:rsidRPr="00984F0A">
        <w:rPr>
          <w:rFonts w:ascii="Times New Roman" w:eastAsia="Calibri" w:hAnsi="Times New Roman" w:cs="Times New Roman"/>
          <w:sz w:val="28"/>
          <w:szCs w:val="28"/>
        </w:rPr>
        <w:t xml:space="preserve"> В то же время мыслитель обращал внимание, что практическая рациональность не существует сама по себе — ее необходимо тренировать и вырабатывать, а для этого индивид должен обладать опытностью. Кроме того, далеко не всегда именно правильные суждения могут подтолкнуть индивида к совершению того или иного поступка — нередко таким мотивом служит и непоследовательность человека. </w:t>
      </w:r>
    </w:p>
    <w:p w:rsidR="00A423DC" w:rsidRPr="00984F0A" w:rsidRDefault="00A423DC" w:rsidP="00A423DC">
      <w:pPr>
        <w:spacing w:after="0" w:line="360" w:lineRule="auto"/>
        <w:ind w:firstLine="708"/>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Современные же модели рационального выбора как бы дополнили философские рассуждения Аристотеля новыми методологическими установками. Первая предполагала «методологический индивидуализм», заключавшийся в признании второстепенности социальных и политических структур, а также политики и общества в целом по отношению к индивиду. </w:t>
      </w:r>
      <w:proofErr w:type="gramStart"/>
      <w:r w:rsidRPr="00984F0A">
        <w:rPr>
          <w:rFonts w:ascii="Times New Roman" w:eastAsia="Calibri" w:hAnsi="Times New Roman" w:cs="Times New Roman"/>
          <w:sz w:val="28"/>
          <w:szCs w:val="28"/>
        </w:rPr>
        <w:t xml:space="preserve">Во втором постулате делался акцент на самом индивиде, который нацелен на максимизацию личной выгоды, что предполагает наличие у него определенной степени эгоизма вне зависимости от того, как человек себя </w:t>
      </w:r>
      <w:r w:rsidRPr="00984F0A">
        <w:rPr>
          <w:rFonts w:ascii="Times New Roman" w:eastAsia="Calibri" w:hAnsi="Times New Roman" w:cs="Times New Roman"/>
          <w:sz w:val="28"/>
          <w:szCs w:val="28"/>
        </w:rPr>
        <w:lastRenderedPageBreak/>
        <w:t>позиционирует — к примеру, он может вести себя как альтруист, но даже сам выбор такого образа жизни является для него более предпочтительным по сравнению с другими.</w:t>
      </w:r>
      <w:proofErr w:type="gramEnd"/>
      <w:r w:rsidRPr="00984F0A">
        <w:rPr>
          <w:rFonts w:ascii="Times New Roman" w:eastAsia="Calibri" w:hAnsi="Times New Roman" w:cs="Times New Roman"/>
          <w:sz w:val="28"/>
          <w:szCs w:val="28"/>
        </w:rPr>
        <w:t xml:space="preserve"> Если же у индивида есть несколько предпочтений, то он стремится выстраивать их в порядке убывания максимальной выгоды: в этом, как считают сторонники теории рационального выбора, проявляется желание людей максимизировать конечный результат, одновременно минимизировав затраты. Немаловажна в этом процессе и роль институтов, которых индивиды пытаются изменить с учетом своих интересов — иными словами, рациональное поведение человека в обществе предполагает обмен деятельностью. «Применительно к электоральному поведению это означает: выбор избирателя в области индивидуального решения через “взвешивание” всех позитивных и негативных последствий. Объекты выбора предстают перед избирателем как аналоги товаров на рынке», — подчеркивает Ковров в своей монографии</w:t>
      </w:r>
      <w:r w:rsidRPr="00984F0A">
        <w:rPr>
          <w:rFonts w:ascii="Times New Roman" w:eastAsia="Calibri" w:hAnsi="Times New Roman" w:cs="Times New Roman"/>
          <w:sz w:val="28"/>
          <w:szCs w:val="28"/>
          <w:vertAlign w:val="superscript"/>
        </w:rPr>
        <w:footnoteReference w:id="97"/>
      </w:r>
      <w:r w:rsidRPr="00984F0A">
        <w:rPr>
          <w:rFonts w:ascii="Times New Roman" w:eastAsia="Calibri" w:hAnsi="Times New Roman" w:cs="Times New Roman"/>
          <w:sz w:val="28"/>
          <w:szCs w:val="28"/>
        </w:rPr>
        <w:t>. В свою очередь исследователь А. Г. </w:t>
      </w:r>
      <w:proofErr w:type="spellStart"/>
      <w:r w:rsidRPr="00984F0A">
        <w:rPr>
          <w:rFonts w:ascii="Times New Roman" w:eastAsia="Calibri" w:hAnsi="Times New Roman" w:cs="Times New Roman"/>
          <w:sz w:val="28"/>
          <w:szCs w:val="28"/>
        </w:rPr>
        <w:t>Кальченко</w:t>
      </w:r>
      <w:proofErr w:type="spellEnd"/>
      <w:r w:rsidRPr="00984F0A">
        <w:rPr>
          <w:rFonts w:ascii="Times New Roman" w:eastAsia="Calibri" w:hAnsi="Times New Roman" w:cs="Times New Roman"/>
          <w:sz w:val="28"/>
          <w:szCs w:val="28"/>
        </w:rPr>
        <w:t xml:space="preserve"> отмечает, что, с точки зрения представителей теории рационального выбора,  голосование необходимо рассматривать как вклад, который избиратель вносит ради получения желаемого результата: «Избиратель при принятии решения относительно участия или неучастия в выборах в расчет принимает два основных фактора — возможные личные выгоды в результате ожидаемого исхода выборов и собственные затраты на голосование, прежде всего, время, силы и деньги, которые потребуются для получения и анализа информации о кандидатах, а также само посещение избирательного участка. Если затраты оказываются слишком высокими, индивид часто воздерживается от голосования»</w:t>
      </w:r>
      <w:r w:rsidRPr="00984F0A">
        <w:rPr>
          <w:rFonts w:ascii="Times New Roman" w:eastAsia="Calibri" w:hAnsi="Times New Roman" w:cs="Times New Roman"/>
          <w:sz w:val="28"/>
          <w:szCs w:val="28"/>
          <w:vertAlign w:val="superscript"/>
        </w:rPr>
        <w:footnoteReference w:id="98"/>
      </w:r>
      <w:r w:rsidRPr="00984F0A">
        <w:rPr>
          <w:rFonts w:ascii="Times New Roman" w:eastAsia="Calibri" w:hAnsi="Times New Roman" w:cs="Times New Roman"/>
          <w:sz w:val="28"/>
          <w:szCs w:val="28"/>
        </w:rPr>
        <w:t>.</w:t>
      </w:r>
    </w:p>
    <w:p w:rsidR="00A423DC" w:rsidRPr="00984F0A" w:rsidRDefault="00A423DC" w:rsidP="00A423DC">
      <w:pPr>
        <w:spacing w:after="0" w:line="360" w:lineRule="auto"/>
        <w:ind w:firstLine="708"/>
        <w:jc w:val="both"/>
        <w:rPr>
          <w:rFonts w:ascii="Times New Roman" w:eastAsia="Calibri" w:hAnsi="Times New Roman" w:cs="Times New Roman"/>
          <w:sz w:val="28"/>
          <w:szCs w:val="28"/>
        </w:rPr>
      </w:pPr>
      <w:proofErr w:type="gramStart"/>
      <w:r w:rsidRPr="00984F0A">
        <w:rPr>
          <w:rFonts w:ascii="Times New Roman" w:eastAsia="Calibri" w:hAnsi="Times New Roman" w:cs="Times New Roman"/>
          <w:sz w:val="28"/>
          <w:szCs w:val="28"/>
        </w:rPr>
        <w:lastRenderedPageBreak/>
        <w:t>Становление и распространение в научном сообществе иного, рационального, понимания обусловливающих выбор избирателей факторов, отличных от тех, которые выносятся вперед в социологическом и социально-психологическом подходах, произошло благодаря таким западным исследователям, как Э. </w:t>
      </w:r>
      <w:proofErr w:type="spellStart"/>
      <w:r w:rsidRPr="00984F0A">
        <w:rPr>
          <w:rFonts w:ascii="Times New Roman" w:eastAsia="Calibri" w:hAnsi="Times New Roman" w:cs="Times New Roman"/>
          <w:sz w:val="28"/>
          <w:szCs w:val="28"/>
        </w:rPr>
        <w:t>Даунс</w:t>
      </w:r>
      <w:proofErr w:type="spellEnd"/>
      <w:r w:rsidRPr="00984F0A">
        <w:rPr>
          <w:rFonts w:ascii="Times New Roman" w:eastAsia="Calibri" w:hAnsi="Times New Roman" w:cs="Times New Roman"/>
          <w:sz w:val="28"/>
          <w:szCs w:val="28"/>
        </w:rPr>
        <w:t>, М. </w:t>
      </w:r>
      <w:proofErr w:type="spellStart"/>
      <w:r w:rsidRPr="00984F0A">
        <w:rPr>
          <w:rFonts w:ascii="Times New Roman" w:eastAsia="Calibri" w:hAnsi="Times New Roman" w:cs="Times New Roman"/>
          <w:sz w:val="28"/>
          <w:szCs w:val="28"/>
        </w:rPr>
        <w:t>Фиорина</w:t>
      </w:r>
      <w:proofErr w:type="spellEnd"/>
      <w:r w:rsidRPr="00984F0A">
        <w:rPr>
          <w:rFonts w:ascii="Times New Roman" w:eastAsia="Calibri" w:hAnsi="Times New Roman" w:cs="Times New Roman"/>
          <w:sz w:val="28"/>
          <w:szCs w:val="28"/>
        </w:rPr>
        <w:t>, Д. </w:t>
      </w:r>
      <w:proofErr w:type="spellStart"/>
      <w:r w:rsidRPr="00984F0A">
        <w:rPr>
          <w:rFonts w:ascii="Times New Roman" w:eastAsia="Calibri" w:hAnsi="Times New Roman" w:cs="Times New Roman"/>
          <w:sz w:val="28"/>
          <w:szCs w:val="28"/>
        </w:rPr>
        <w:t>Грофман</w:t>
      </w:r>
      <w:proofErr w:type="spellEnd"/>
      <w:r w:rsidRPr="00984F0A">
        <w:rPr>
          <w:rFonts w:ascii="Times New Roman" w:eastAsia="Calibri" w:hAnsi="Times New Roman" w:cs="Times New Roman"/>
          <w:sz w:val="28"/>
          <w:szCs w:val="28"/>
        </w:rPr>
        <w:t>, В. Кей, Дж. Бьюкенен, М. </w:t>
      </w:r>
      <w:proofErr w:type="spellStart"/>
      <w:r w:rsidRPr="00984F0A">
        <w:rPr>
          <w:rFonts w:ascii="Times New Roman" w:eastAsia="Calibri" w:hAnsi="Times New Roman" w:cs="Times New Roman"/>
          <w:sz w:val="28"/>
          <w:szCs w:val="28"/>
        </w:rPr>
        <w:t>Лавер</w:t>
      </w:r>
      <w:proofErr w:type="spellEnd"/>
      <w:r w:rsidRPr="00984F0A">
        <w:rPr>
          <w:rFonts w:ascii="Times New Roman" w:eastAsia="Calibri" w:hAnsi="Times New Roman" w:cs="Times New Roman"/>
          <w:sz w:val="28"/>
          <w:szCs w:val="28"/>
        </w:rPr>
        <w:t>, К. </w:t>
      </w:r>
      <w:proofErr w:type="spellStart"/>
      <w:r w:rsidRPr="00984F0A">
        <w:rPr>
          <w:rFonts w:ascii="Times New Roman" w:eastAsia="Calibri" w:hAnsi="Times New Roman" w:cs="Times New Roman"/>
          <w:sz w:val="28"/>
          <w:szCs w:val="28"/>
        </w:rPr>
        <w:t>Эрроу</w:t>
      </w:r>
      <w:proofErr w:type="spellEnd"/>
      <w:r w:rsidRPr="00984F0A">
        <w:rPr>
          <w:rFonts w:ascii="Times New Roman" w:eastAsia="Calibri" w:hAnsi="Times New Roman" w:cs="Times New Roman"/>
          <w:sz w:val="28"/>
          <w:szCs w:val="28"/>
        </w:rPr>
        <w:t>, М. </w:t>
      </w:r>
      <w:proofErr w:type="spellStart"/>
      <w:r w:rsidRPr="00984F0A">
        <w:rPr>
          <w:rFonts w:ascii="Times New Roman" w:eastAsia="Calibri" w:hAnsi="Times New Roman" w:cs="Times New Roman"/>
          <w:sz w:val="28"/>
          <w:szCs w:val="28"/>
        </w:rPr>
        <w:t>Олдсон</w:t>
      </w:r>
      <w:proofErr w:type="spellEnd"/>
      <w:r w:rsidRPr="00984F0A">
        <w:rPr>
          <w:rFonts w:ascii="Times New Roman" w:eastAsia="Calibri" w:hAnsi="Times New Roman" w:cs="Times New Roman"/>
          <w:sz w:val="28"/>
          <w:szCs w:val="28"/>
        </w:rPr>
        <w:t>, Й. </w:t>
      </w:r>
      <w:proofErr w:type="spellStart"/>
      <w:r w:rsidRPr="00984F0A">
        <w:rPr>
          <w:rFonts w:ascii="Times New Roman" w:eastAsia="Calibri" w:hAnsi="Times New Roman" w:cs="Times New Roman"/>
          <w:sz w:val="28"/>
          <w:szCs w:val="28"/>
        </w:rPr>
        <w:t>Шумпетер</w:t>
      </w:r>
      <w:proofErr w:type="spellEnd"/>
      <w:r w:rsidRPr="00984F0A">
        <w:rPr>
          <w:rFonts w:ascii="Times New Roman" w:eastAsia="Calibri" w:hAnsi="Times New Roman" w:cs="Times New Roman"/>
          <w:sz w:val="28"/>
          <w:szCs w:val="28"/>
        </w:rPr>
        <w:t xml:space="preserve"> и многие другие.</w:t>
      </w:r>
      <w:proofErr w:type="gramEnd"/>
      <w:r w:rsidRPr="00984F0A">
        <w:rPr>
          <w:rFonts w:ascii="Times New Roman" w:eastAsia="Calibri" w:hAnsi="Times New Roman" w:cs="Times New Roman"/>
          <w:sz w:val="28"/>
          <w:szCs w:val="28"/>
        </w:rPr>
        <w:t xml:space="preserve"> Одним из родоначальников теории рационального выбора признается американский экономист К. </w:t>
      </w:r>
      <w:proofErr w:type="spellStart"/>
      <w:r w:rsidRPr="00984F0A">
        <w:rPr>
          <w:rFonts w:ascii="Times New Roman" w:eastAsia="Calibri" w:hAnsi="Times New Roman" w:cs="Times New Roman"/>
          <w:sz w:val="28"/>
          <w:szCs w:val="28"/>
        </w:rPr>
        <w:t>Эрроу</w:t>
      </w:r>
      <w:proofErr w:type="spellEnd"/>
      <w:r w:rsidRPr="00984F0A">
        <w:rPr>
          <w:rFonts w:ascii="Times New Roman" w:eastAsia="Calibri" w:hAnsi="Times New Roman" w:cs="Times New Roman"/>
          <w:sz w:val="28"/>
          <w:szCs w:val="28"/>
        </w:rPr>
        <w:t>, опубликовавший в 1951 году монографию</w:t>
      </w:r>
      <w:r w:rsidRPr="00984F0A">
        <w:rPr>
          <w:rFonts w:ascii="Calibri" w:eastAsia="Calibri" w:hAnsi="Calibri" w:cs="Times New Roman"/>
        </w:rPr>
        <w:t xml:space="preserve"> </w:t>
      </w:r>
      <w:proofErr w:type="spellStart"/>
      <w:r w:rsidRPr="00984F0A">
        <w:rPr>
          <w:rFonts w:ascii="Times New Roman" w:eastAsia="Calibri" w:hAnsi="Times New Roman" w:cs="Times New Roman"/>
          <w:i/>
          <w:sz w:val="28"/>
          <w:szCs w:val="28"/>
        </w:rPr>
        <w:t>Social</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Choice</w:t>
      </w:r>
      <w:proofErr w:type="spellEnd"/>
      <w:r w:rsidRPr="00984F0A">
        <w:rPr>
          <w:rFonts w:ascii="Times New Roman" w:eastAsia="Calibri" w:hAnsi="Times New Roman" w:cs="Times New Roman"/>
          <w:i/>
          <w:sz w:val="28"/>
          <w:szCs w:val="28"/>
        </w:rPr>
        <w:t xml:space="preserve"> and </w:t>
      </w:r>
      <w:proofErr w:type="spellStart"/>
      <w:r w:rsidRPr="00984F0A">
        <w:rPr>
          <w:rFonts w:ascii="Times New Roman" w:eastAsia="Calibri" w:hAnsi="Times New Roman" w:cs="Times New Roman"/>
          <w:i/>
          <w:sz w:val="28"/>
          <w:szCs w:val="28"/>
        </w:rPr>
        <w:t>Individual</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Values</w:t>
      </w:r>
      <w:proofErr w:type="spellEnd"/>
      <w:r w:rsidRPr="00984F0A">
        <w:rPr>
          <w:rFonts w:ascii="Times New Roman" w:eastAsia="Calibri" w:hAnsi="Times New Roman" w:cs="Times New Roman"/>
          <w:sz w:val="28"/>
          <w:szCs w:val="28"/>
        </w:rPr>
        <w:t xml:space="preserve"> («Социальный выбор и индивидуальные ценности»). Там он утверждал, что в капиталистических демократических странах есть по существу два метода, с помощью которых может быть сделан социальный выбор: голосование, которое обычно используется для принятия «политических» решений, и рыночный механизм, применяемый для вынесения «экономических решений»</w:t>
      </w:r>
      <w:r w:rsidRPr="00984F0A">
        <w:rPr>
          <w:rFonts w:ascii="Times New Roman" w:eastAsia="Calibri" w:hAnsi="Times New Roman" w:cs="Times New Roman"/>
          <w:sz w:val="28"/>
          <w:szCs w:val="28"/>
          <w:vertAlign w:val="superscript"/>
        </w:rPr>
        <w:footnoteReference w:id="99"/>
      </w:r>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8"/>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В дальнейшем идеи </w:t>
      </w:r>
      <w:proofErr w:type="spellStart"/>
      <w:r w:rsidRPr="00984F0A">
        <w:rPr>
          <w:rFonts w:ascii="Times New Roman" w:eastAsia="Calibri" w:hAnsi="Times New Roman" w:cs="Times New Roman"/>
          <w:sz w:val="28"/>
          <w:szCs w:val="28"/>
        </w:rPr>
        <w:t>Эрроу</w:t>
      </w:r>
      <w:proofErr w:type="spellEnd"/>
      <w:r w:rsidRPr="00984F0A">
        <w:rPr>
          <w:rFonts w:ascii="Times New Roman" w:eastAsia="Calibri" w:hAnsi="Times New Roman" w:cs="Times New Roman"/>
          <w:sz w:val="28"/>
          <w:szCs w:val="28"/>
        </w:rPr>
        <w:t xml:space="preserve"> получили развитие в научном труде</w:t>
      </w:r>
      <w:r w:rsidRPr="00984F0A">
        <w:rPr>
          <w:rFonts w:ascii="Calibri" w:eastAsia="Calibri" w:hAnsi="Calibri" w:cs="Times New Roman"/>
        </w:rPr>
        <w:t xml:space="preserve"> </w:t>
      </w:r>
      <w:r w:rsidRPr="00984F0A">
        <w:rPr>
          <w:rFonts w:ascii="Times New Roman" w:eastAsia="Calibri" w:hAnsi="Times New Roman" w:cs="Times New Roman"/>
          <w:sz w:val="28"/>
          <w:szCs w:val="28"/>
        </w:rPr>
        <w:t>Дж.</w:t>
      </w:r>
      <w:r w:rsidRPr="00984F0A">
        <w:rPr>
          <w:rFonts w:ascii="Times New Roman" w:eastAsia="Calibri" w:hAnsi="Times New Roman" w:cs="Times New Roman"/>
          <w:sz w:val="28"/>
          <w:szCs w:val="28"/>
          <w:lang w:val="en-US"/>
        </w:rPr>
        <w:t> </w:t>
      </w:r>
      <w:r w:rsidRPr="00984F0A">
        <w:rPr>
          <w:rFonts w:ascii="Times New Roman" w:eastAsia="Calibri" w:hAnsi="Times New Roman" w:cs="Times New Roman"/>
          <w:sz w:val="28"/>
          <w:szCs w:val="28"/>
        </w:rPr>
        <w:t>Бьюкенена</w:t>
      </w:r>
      <w:r w:rsidRPr="00984F0A">
        <w:rPr>
          <w:rFonts w:ascii="Times New Roman" w:eastAsia="Calibri" w:hAnsi="Times New Roman" w:cs="Times New Roman"/>
          <w:sz w:val="28"/>
          <w:szCs w:val="28"/>
          <w:lang w:val="en-US"/>
        </w:rPr>
        <w:t xml:space="preserve"> </w:t>
      </w:r>
      <w:r w:rsidRPr="00984F0A">
        <w:rPr>
          <w:rFonts w:ascii="Times New Roman" w:eastAsia="Calibri" w:hAnsi="Times New Roman" w:cs="Times New Roman"/>
          <w:sz w:val="28"/>
          <w:szCs w:val="28"/>
        </w:rPr>
        <w:t>и</w:t>
      </w:r>
      <w:r w:rsidRPr="00984F0A">
        <w:rPr>
          <w:rFonts w:ascii="Times New Roman" w:eastAsia="Calibri" w:hAnsi="Times New Roman" w:cs="Times New Roman"/>
          <w:sz w:val="28"/>
          <w:szCs w:val="28"/>
          <w:lang w:val="en-US"/>
        </w:rPr>
        <w:t xml:space="preserve"> </w:t>
      </w:r>
      <w:r w:rsidRPr="00984F0A">
        <w:rPr>
          <w:rFonts w:ascii="Times New Roman" w:eastAsia="Calibri" w:hAnsi="Times New Roman" w:cs="Times New Roman"/>
          <w:sz w:val="28"/>
          <w:szCs w:val="28"/>
        </w:rPr>
        <w:t>Г</w:t>
      </w:r>
      <w:r w:rsidRPr="00984F0A">
        <w:rPr>
          <w:rFonts w:ascii="Times New Roman" w:eastAsia="Calibri" w:hAnsi="Times New Roman" w:cs="Times New Roman"/>
          <w:sz w:val="28"/>
          <w:szCs w:val="28"/>
          <w:lang w:val="en-US"/>
        </w:rPr>
        <w:t>. </w:t>
      </w:r>
      <w:proofErr w:type="spellStart"/>
      <w:r w:rsidRPr="00984F0A">
        <w:rPr>
          <w:rFonts w:ascii="Times New Roman" w:eastAsia="Calibri" w:hAnsi="Times New Roman" w:cs="Times New Roman"/>
          <w:sz w:val="28"/>
          <w:szCs w:val="28"/>
        </w:rPr>
        <w:t>Таллока</w:t>
      </w:r>
      <w:proofErr w:type="spellEnd"/>
      <w:r w:rsidRPr="00984F0A">
        <w:rPr>
          <w:rFonts w:ascii="Times New Roman" w:eastAsia="Calibri" w:hAnsi="Times New Roman" w:cs="Times New Roman"/>
          <w:sz w:val="28"/>
          <w:szCs w:val="28"/>
          <w:lang w:val="en-US"/>
        </w:rPr>
        <w:t xml:space="preserve"> </w:t>
      </w:r>
      <w:r w:rsidRPr="00984F0A">
        <w:rPr>
          <w:rFonts w:ascii="Times New Roman" w:eastAsia="Calibri" w:hAnsi="Times New Roman" w:cs="Times New Roman"/>
          <w:i/>
          <w:sz w:val="28"/>
          <w:szCs w:val="28"/>
          <w:lang w:val="en-US"/>
        </w:rPr>
        <w:t>The Calculus of Consent: Logical Foundations of Constitutional Democracy</w:t>
      </w:r>
      <w:r w:rsidRPr="00984F0A">
        <w:rPr>
          <w:rFonts w:ascii="Times New Roman" w:eastAsia="Calibri" w:hAnsi="Times New Roman" w:cs="Times New Roman"/>
          <w:sz w:val="28"/>
          <w:szCs w:val="28"/>
          <w:lang w:val="en-US"/>
        </w:rPr>
        <w:t xml:space="preserve"> («</w:t>
      </w:r>
      <w:r w:rsidRPr="00984F0A">
        <w:rPr>
          <w:rFonts w:ascii="Times New Roman" w:eastAsia="Calibri" w:hAnsi="Times New Roman" w:cs="Times New Roman"/>
          <w:sz w:val="28"/>
          <w:szCs w:val="28"/>
        </w:rPr>
        <w:t>Расчет</w:t>
      </w:r>
      <w:r w:rsidRPr="00984F0A">
        <w:rPr>
          <w:rFonts w:ascii="Times New Roman" w:eastAsia="Calibri" w:hAnsi="Times New Roman" w:cs="Times New Roman"/>
          <w:sz w:val="28"/>
          <w:szCs w:val="28"/>
          <w:lang w:val="en-US"/>
        </w:rPr>
        <w:t xml:space="preserve"> </w:t>
      </w:r>
      <w:r w:rsidRPr="00984F0A">
        <w:rPr>
          <w:rFonts w:ascii="Times New Roman" w:eastAsia="Calibri" w:hAnsi="Times New Roman" w:cs="Times New Roman"/>
          <w:sz w:val="28"/>
          <w:szCs w:val="28"/>
        </w:rPr>
        <w:t>согласия</w:t>
      </w:r>
      <w:r w:rsidRPr="00984F0A">
        <w:rPr>
          <w:rFonts w:ascii="Times New Roman" w:eastAsia="Calibri" w:hAnsi="Times New Roman" w:cs="Times New Roman"/>
          <w:sz w:val="28"/>
          <w:szCs w:val="28"/>
          <w:lang w:val="en-US"/>
        </w:rPr>
        <w:t xml:space="preserve">: </w:t>
      </w:r>
      <w:r w:rsidRPr="00984F0A">
        <w:rPr>
          <w:rFonts w:ascii="Times New Roman" w:eastAsia="Calibri" w:hAnsi="Times New Roman" w:cs="Times New Roman"/>
          <w:sz w:val="28"/>
          <w:szCs w:val="28"/>
        </w:rPr>
        <w:t>логические</w:t>
      </w:r>
      <w:r w:rsidRPr="00984F0A">
        <w:rPr>
          <w:rFonts w:ascii="Times New Roman" w:eastAsia="Calibri" w:hAnsi="Times New Roman" w:cs="Times New Roman"/>
          <w:sz w:val="28"/>
          <w:szCs w:val="28"/>
          <w:lang w:val="en-US"/>
        </w:rPr>
        <w:t xml:space="preserve"> </w:t>
      </w:r>
      <w:r w:rsidRPr="00984F0A">
        <w:rPr>
          <w:rFonts w:ascii="Times New Roman" w:eastAsia="Calibri" w:hAnsi="Times New Roman" w:cs="Times New Roman"/>
          <w:sz w:val="28"/>
          <w:szCs w:val="28"/>
        </w:rPr>
        <w:t>основания</w:t>
      </w:r>
      <w:r w:rsidRPr="00984F0A">
        <w:rPr>
          <w:rFonts w:ascii="Times New Roman" w:eastAsia="Calibri" w:hAnsi="Times New Roman" w:cs="Times New Roman"/>
          <w:sz w:val="28"/>
          <w:szCs w:val="28"/>
          <w:lang w:val="en-US"/>
        </w:rPr>
        <w:t xml:space="preserve"> </w:t>
      </w:r>
      <w:r w:rsidRPr="00984F0A">
        <w:rPr>
          <w:rFonts w:ascii="Times New Roman" w:eastAsia="Calibri" w:hAnsi="Times New Roman" w:cs="Times New Roman"/>
          <w:sz w:val="28"/>
          <w:szCs w:val="28"/>
        </w:rPr>
        <w:t>конституционной</w:t>
      </w:r>
      <w:r w:rsidRPr="00984F0A">
        <w:rPr>
          <w:rFonts w:ascii="Times New Roman" w:eastAsia="Calibri" w:hAnsi="Times New Roman" w:cs="Times New Roman"/>
          <w:sz w:val="28"/>
          <w:szCs w:val="28"/>
          <w:lang w:val="en-US"/>
        </w:rPr>
        <w:t xml:space="preserve"> </w:t>
      </w:r>
      <w:r w:rsidRPr="00984F0A">
        <w:rPr>
          <w:rFonts w:ascii="Times New Roman" w:eastAsia="Calibri" w:hAnsi="Times New Roman" w:cs="Times New Roman"/>
          <w:sz w:val="28"/>
          <w:szCs w:val="28"/>
        </w:rPr>
        <w:t>демократии</w:t>
      </w:r>
      <w:r w:rsidRPr="00984F0A">
        <w:rPr>
          <w:rFonts w:ascii="Times New Roman" w:eastAsia="Calibri" w:hAnsi="Times New Roman" w:cs="Times New Roman"/>
          <w:sz w:val="28"/>
          <w:szCs w:val="28"/>
          <w:lang w:val="en-US"/>
        </w:rPr>
        <w:t xml:space="preserve">»). </w:t>
      </w:r>
      <w:proofErr w:type="gramStart"/>
      <w:r w:rsidRPr="00984F0A">
        <w:rPr>
          <w:rFonts w:ascii="Times New Roman" w:eastAsia="Calibri" w:hAnsi="Times New Roman" w:cs="Times New Roman"/>
          <w:sz w:val="28"/>
          <w:szCs w:val="28"/>
        </w:rPr>
        <w:t xml:space="preserve">Исследователи выступили с критикой в адрес умозаключений своего предшественника, но в то же время признали, что </w:t>
      </w:r>
      <w:proofErr w:type="spellStart"/>
      <w:r w:rsidRPr="00984F0A">
        <w:rPr>
          <w:rFonts w:ascii="Times New Roman" w:eastAsia="Calibri" w:hAnsi="Times New Roman" w:cs="Times New Roman"/>
          <w:sz w:val="28"/>
          <w:szCs w:val="28"/>
        </w:rPr>
        <w:t>Эрроу</w:t>
      </w:r>
      <w:proofErr w:type="spellEnd"/>
      <w:r w:rsidRPr="00984F0A">
        <w:rPr>
          <w:rFonts w:ascii="Times New Roman" w:eastAsia="Calibri" w:hAnsi="Times New Roman" w:cs="Times New Roman"/>
          <w:sz w:val="28"/>
          <w:szCs w:val="28"/>
        </w:rPr>
        <w:t xml:space="preserve"> был одним из первых сторонников зарождающегося теоретического направления, чья монография действительно оказала весомое влияние на научное сообщество</w:t>
      </w:r>
      <w:r w:rsidRPr="00984F0A">
        <w:rPr>
          <w:rFonts w:ascii="Times New Roman" w:eastAsia="Calibri" w:hAnsi="Times New Roman" w:cs="Times New Roman"/>
          <w:sz w:val="28"/>
          <w:szCs w:val="28"/>
          <w:vertAlign w:val="superscript"/>
        </w:rPr>
        <w:footnoteReference w:id="100"/>
      </w:r>
      <w:r w:rsidRPr="00984F0A">
        <w:rPr>
          <w:rFonts w:ascii="Times New Roman" w:eastAsia="Calibri" w:hAnsi="Times New Roman" w:cs="Times New Roman"/>
          <w:sz w:val="28"/>
          <w:szCs w:val="28"/>
        </w:rPr>
        <w:t xml:space="preserve">. Так, в частности, </w:t>
      </w:r>
      <w:proofErr w:type="spellStart"/>
      <w:r w:rsidRPr="00984F0A">
        <w:rPr>
          <w:rFonts w:ascii="Times New Roman" w:eastAsia="Calibri" w:hAnsi="Times New Roman" w:cs="Times New Roman"/>
          <w:sz w:val="28"/>
          <w:szCs w:val="28"/>
        </w:rPr>
        <w:t>Эрроу</w:t>
      </w:r>
      <w:proofErr w:type="spellEnd"/>
      <w:r w:rsidRPr="00984F0A">
        <w:rPr>
          <w:rFonts w:ascii="Times New Roman" w:eastAsia="Calibri" w:hAnsi="Times New Roman" w:cs="Times New Roman"/>
          <w:sz w:val="28"/>
          <w:szCs w:val="28"/>
        </w:rPr>
        <w:t xml:space="preserve"> установил ряд критериев, которым, по его мнению, должна соответствовать любая система принятия решений, включая голосование.</w:t>
      </w:r>
      <w:proofErr w:type="gramEnd"/>
      <w:r w:rsidRPr="00984F0A">
        <w:rPr>
          <w:rFonts w:ascii="Times New Roman" w:eastAsia="Calibri" w:hAnsi="Times New Roman" w:cs="Times New Roman"/>
          <w:sz w:val="28"/>
          <w:szCs w:val="28"/>
        </w:rPr>
        <w:t xml:space="preserve"> Среди таковых он обозначил «рациональность», хотя критики отмечали, что любой процесс принятия решений представляет собой не что иное, как устройство или инструмент, не имеющий разума, поэтому от него не следует ожидать какой-либо </w:t>
      </w:r>
      <w:r w:rsidRPr="00984F0A">
        <w:rPr>
          <w:rFonts w:ascii="Times New Roman" w:eastAsia="Calibri" w:hAnsi="Times New Roman" w:cs="Times New Roman"/>
          <w:sz w:val="28"/>
          <w:szCs w:val="28"/>
        </w:rPr>
        <w:lastRenderedPageBreak/>
        <w:t xml:space="preserve">осмысленности. </w:t>
      </w:r>
      <w:proofErr w:type="gramStart"/>
      <w:r w:rsidRPr="00984F0A">
        <w:rPr>
          <w:rFonts w:ascii="Times New Roman" w:eastAsia="Calibri" w:hAnsi="Times New Roman" w:cs="Times New Roman"/>
          <w:sz w:val="28"/>
          <w:szCs w:val="28"/>
        </w:rPr>
        <w:t xml:space="preserve">Бьюкенен и </w:t>
      </w:r>
      <w:proofErr w:type="spellStart"/>
      <w:r w:rsidRPr="00984F0A">
        <w:rPr>
          <w:rFonts w:ascii="Times New Roman" w:eastAsia="Calibri" w:hAnsi="Times New Roman" w:cs="Times New Roman"/>
          <w:sz w:val="28"/>
          <w:szCs w:val="28"/>
        </w:rPr>
        <w:t>Таллок</w:t>
      </w:r>
      <w:proofErr w:type="spellEnd"/>
      <w:r w:rsidRPr="00984F0A">
        <w:rPr>
          <w:rFonts w:ascii="Times New Roman" w:eastAsia="Calibri" w:hAnsi="Times New Roman" w:cs="Times New Roman"/>
          <w:sz w:val="28"/>
          <w:szCs w:val="28"/>
        </w:rPr>
        <w:t xml:space="preserve"> согласились с этими замечаниями, но указали, что в контексте того времени, когда была опубликована книга </w:t>
      </w:r>
      <w:proofErr w:type="spellStart"/>
      <w:r w:rsidRPr="00984F0A">
        <w:rPr>
          <w:rFonts w:ascii="Times New Roman" w:eastAsia="Calibri" w:hAnsi="Times New Roman" w:cs="Times New Roman"/>
          <w:sz w:val="28"/>
          <w:szCs w:val="28"/>
        </w:rPr>
        <w:t>Эрроу</w:t>
      </w:r>
      <w:proofErr w:type="spellEnd"/>
      <w:r w:rsidRPr="00984F0A">
        <w:rPr>
          <w:rFonts w:ascii="Times New Roman" w:eastAsia="Calibri" w:hAnsi="Times New Roman" w:cs="Times New Roman"/>
          <w:sz w:val="28"/>
          <w:szCs w:val="28"/>
        </w:rPr>
        <w:t>, рациональность или иррациональность процесса имели определенное значение</w:t>
      </w:r>
      <w:r w:rsidRPr="00984F0A">
        <w:rPr>
          <w:rFonts w:ascii="Times New Roman" w:eastAsia="Calibri" w:hAnsi="Times New Roman" w:cs="Times New Roman"/>
          <w:sz w:val="28"/>
          <w:szCs w:val="28"/>
          <w:vertAlign w:val="superscript"/>
        </w:rPr>
        <w:footnoteReference w:id="101"/>
      </w:r>
      <w:r w:rsidRPr="00984F0A">
        <w:rPr>
          <w:rFonts w:ascii="Times New Roman" w:eastAsia="Calibri" w:hAnsi="Times New Roman" w:cs="Times New Roman"/>
          <w:sz w:val="28"/>
          <w:szCs w:val="28"/>
        </w:rPr>
        <w:t>. Дело в том, что с 1950-х годов демократические страны неуклонно увеличивали долю решений, принимаемых властями в единоличном порядке, и значительная часть интеллектуального сообщества полагала, что избавление от многих проблем заключается в передаче оперативного контроля</w:t>
      </w:r>
      <w:proofErr w:type="gramEnd"/>
      <w:r w:rsidRPr="00984F0A">
        <w:rPr>
          <w:rFonts w:ascii="Times New Roman" w:eastAsia="Calibri" w:hAnsi="Times New Roman" w:cs="Times New Roman"/>
          <w:sz w:val="28"/>
          <w:szCs w:val="28"/>
        </w:rPr>
        <w:t xml:space="preserve"> правительству. «С точки зрения авторов этой книги, некоторое иррациональное поведение со стороны правительства неизбежно при любом правиле принятия решений. Этот факт следует учитывать при ответе на вопрос, следует ли поручать ту или иную деятельность правительству», — рассуждали Бьюкенен и </w:t>
      </w:r>
      <w:proofErr w:type="spellStart"/>
      <w:r w:rsidRPr="00984F0A">
        <w:rPr>
          <w:rFonts w:ascii="Times New Roman" w:eastAsia="Calibri" w:hAnsi="Times New Roman" w:cs="Times New Roman"/>
          <w:sz w:val="28"/>
          <w:szCs w:val="28"/>
        </w:rPr>
        <w:t>Таллок</w:t>
      </w:r>
      <w:proofErr w:type="spellEnd"/>
      <w:r w:rsidRPr="00984F0A">
        <w:rPr>
          <w:rFonts w:ascii="Times New Roman" w:eastAsia="Calibri" w:hAnsi="Times New Roman" w:cs="Times New Roman"/>
          <w:sz w:val="28"/>
          <w:szCs w:val="28"/>
        </w:rPr>
        <w:t xml:space="preserve"> в «Расчете согласия…»</w:t>
      </w:r>
      <w:r w:rsidRPr="00984F0A">
        <w:rPr>
          <w:rFonts w:ascii="Times New Roman" w:eastAsia="Calibri" w:hAnsi="Times New Roman" w:cs="Times New Roman"/>
          <w:sz w:val="28"/>
          <w:szCs w:val="28"/>
          <w:vertAlign w:val="superscript"/>
        </w:rPr>
        <w:footnoteReference w:id="102"/>
      </w:r>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8"/>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Помимо этого, </w:t>
      </w:r>
      <w:proofErr w:type="spellStart"/>
      <w:r w:rsidRPr="00984F0A">
        <w:rPr>
          <w:rFonts w:ascii="Times New Roman" w:eastAsia="Calibri" w:hAnsi="Times New Roman" w:cs="Times New Roman"/>
          <w:sz w:val="28"/>
          <w:szCs w:val="28"/>
        </w:rPr>
        <w:t>Эрроу</w:t>
      </w:r>
      <w:proofErr w:type="spellEnd"/>
      <w:r w:rsidRPr="00984F0A">
        <w:rPr>
          <w:rFonts w:ascii="Times New Roman" w:eastAsia="Calibri" w:hAnsi="Times New Roman" w:cs="Times New Roman"/>
          <w:sz w:val="28"/>
          <w:szCs w:val="28"/>
        </w:rPr>
        <w:t xml:space="preserve"> постулировал, что электоральный выбор граждан не должен зависеть от «нерелевантных альтернатив». К примеру, даже если Либеральная партия Великобритании понимает наверняка, что у выдвинутого ею кандидата нет шансов избраться в парламент от того или иного избирательного округа, решение </w:t>
      </w:r>
      <w:proofErr w:type="spellStart"/>
      <w:r w:rsidRPr="00984F0A">
        <w:rPr>
          <w:rFonts w:ascii="Times New Roman" w:eastAsia="Calibri" w:hAnsi="Times New Roman" w:cs="Times New Roman"/>
          <w:sz w:val="28"/>
          <w:szCs w:val="28"/>
        </w:rPr>
        <w:t>политсилы</w:t>
      </w:r>
      <w:proofErr w:type="spellEnd"/>
      <w:r w:rsidRPr="00984F0A">
        <w:rPr>
          <w:rFonts w:ascii="Times New Roman" w:eastAsia="Calibri" w:hAnsi="Times New Roman" w:cs="Times New Roman"/>
          <w:sz w:val="28"/>
          <w:szCs w:val="28"/>
        </w:rPr>
        <w:t xml:space="preserve"> принять участие в кампании может оказаться определяющим в выборе граждан между победой консерваторов или лейбористов. Иными словами, подчеркнули Бьюкенен и </w:t>
      </w:r>
      <w:proofErr w:type="spellStart"/>
      <w:r w:rsidRPr="00984F0A">
        <w:rPr>
          <w:rFonts w:ascii="Times New Roman" w:eastAsia="Calibri" w:hAnsi="Times New Roman" w:cs="Times New Roman"/>
          <w:sz w:val="28"/>
          <w:szCs w:val="28"/>
        </w:rPr>
        <w:t>Таллок</w:t>
      </w:r>
      <w:proofErr w:type="spellEnd"/>
      <w:r w:rsidRPr="00984F0A">
        <w:rPr>
          <w:rFonts w:ascii="Times New Roman" w:eastAsia="Calibri" w:hAnsi="Times New Roman" w:cs="Times New Roman"/>
          <w:sz w:val="28"/>
          <w:szCs w:val="28"/>
        </w:rPr>
        <w:t>, исход парламентских выборов будет зависеть от присутствия или отсутствия «нерелевантного» кандидата — с учетом этого фактора в процессе голосования может быть выбран тот претендент, который большинством избирателей считается менее привлекательным, чем какой-либо другой</w:t>
      </w:r>
      <w:r w:rsidRPr="00984F0A">
        <w:rPr>
          <w:rFonts w:ascii="Times New Roman" w:eastAsia="Calibri" w:hAnsi="Times New Roman" w:cs="Times New Roman"/>
          <w:sz w:val="28"/>
          <w:szCs w:val="28"/>
          <w:vertAlign w:val="superscript"/>
        </w:rPr>
        <w:footnoteReference w:id="103"/>
      </w:r>
      <w:r w:rsidRPr="00984F0A">
        <w:rPr>
          <w:rFonts w:ascii="Times New Roman" w:eastAsia="Calibri" w:hAnsi="Times New Roman" w:cs="Times New Roman"/>
          <w:sz w:val="28"/>
          <w:szCs w:val="28"/>
        </w:rPr>
        <w:t xml:space="preserve">.  </w:t>
      </w:r>
    </w:p>
    <w:p w:rsidR="00A423DC" w:rsidRDefault="00A423DC" w:rsidP="00A423DC">
      <w:pPr>
        <w:spacing w:after="0" w:line="360" w:lineRule="auto"/>
        <w:ind w:firstLine="708"/>
        <w:jc w:val="both"/>
        <w:rPr>
          <w:rFonts w:ascii="Times New Roman" w:hAnsi="Times New Roman" w:cs="Times New Roman"/>
          <w:sz w:val="28"/>
          <w:szCs w:val="28"/>
        </w:rPr>
      </w:pPr>
      <w:r w:rsidRPr="00984F0A">
        <w:rPr>
          <w:rFonts w:ascii="Times New Roman" w:eastAsia="Calibri" w:hAnsi="Times New Roman" w:cs="Times New Roman"/>
          <w:sz w:val="28"/>
          <w:szCs w:val="28"/>
        </w:rPr>
        <w:t xml:space="preserve">Однако перечисленные выше научные труды были лишь идейными наметками к теории рационального выбора — основным толчком к </w:t>
      </w:r>
      <w:r w:rsidRPr="00984F0A">
        <w:rPr>
          <w:rFonts w:ascii="Times New Roman" w:eastAsia="Calibri" w:hAnsi="Times New Roman" w:cs="Times New Roman"/>
          <w:sz w:val="28"/>
          <w:szCs w:val="28"/>
        </w:rPr>
        <w:lastRenderedPageBreak/>
        <w:t xml:space="preserve">разработке новой концепции, раскрывающей инструментальный характер голосования, послужила научная работа Э. </w:t>
      </w:r>
      <w:proofErr w:type="spellStart"/>
      <w:r w:rsidRPr="00984F0A">
        <w:rPr>
          <w:rFonts w:ascii="Times New Roman" w:eastAsia="Calibri" w:hAnsi="Times New Roman" w:cs="Times New Roman"/>
          <w:sz w:val="28"/>
          <w:szCs w:val="28"/>
        </w:rPr>
        <w:t>Даунса</w:t>
      </w:r>
      <w:proofErr w:type="spellEnd"/>
      <w:r w:rsidRPr="00984F0A">
        <w:rPr>
          <w:rFonts w:ascii="Times New Roman" w:eastAsia="Calibri" w:hAnsi="Times New Roman" w:cs="Times New Roman"/>
          <w:sz w:val="28"/>
          <w:szCs w:val="28"/>
        </w:rPr>
        <w:t xml:space="preserve"> </w:t>
      </w:r>
      <w:proofErr w:type="spellStart"/>
      <w:r w:rsidRPr="00984F0A">
        <w:rPr>
          <w:rFonts w:ascii="Times New Roman" w:eastAsia="Calibri" w:hAnsi="Times New Roman" w:cs="Times New Roman"/>
          <w:i/>
          <w:sz w:val="28"/>
          <w:szCs w:val="28"/>
        </w:rPr>
        <w:t>An</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Economic</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Theory</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of</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Democracy</w:t>
      </w:r>
      <w:proofErr w:type="spellEnd"/>
      <w:r w:rsidRPr="00984F0A">
        <w:rPr>
          <w:rFonts w:ascii="Times New Roman" w:eastAsia="Calibri" w:hAnsi="Times New Roman" w:cs="Times New Roman"/>
          <w:sz w:val="28"/>
          <w:szCs w:val="28"/>
        </w:rPr>
        <w:t xml:space="preserve"> («Экономическая теория демократии») 1957 года. Основу его теории составляет утверждение, что каждый гражданин отдает голос той партии, которая, как он считает, предоставит ему больше выгод, чем любая другая. То, из чего складывается рациональное поведение избирателя, </w:t>
      </w:r>
      <w:proofErr w:type="spellStart"/>
      <w:r w:rsidRPr="00984F0A">
        <w:rPr>
          <w:rFonts w:ascii="Times New Roman" w:eastAsia="Calibri" w:hAnsi="Times New Roman" w:cs="Times New Roman"/>
          <w:sz w:val="28"/>
          <w:szCs w:val="28"/>
        </w:rPr>
        <w:t>Даунс</w:t>
      </w:r>
      <w:proofErr w:type="spellEnd"/>
      <w:r w:rsidRPr="00984F0A">
        <w:rPr>
          <w:rFonts w:ascii="Times New Roman" w:eastAsia="Calibri" w:hAnsi="Times New Roman" w:cs="Times New Roman"/>
          <w:sz w:val="28"/>
          <w:szCs w:val="28"/>
        </w:rPr>
        <w:t xml:space="preserve"> продемонстрировал на примере формулы «</w:t>
      </w:r>
      <w:r w:rsidRPr="00984F0A">
        <w:rPr>
          <w:rFonts w:ascii="Times New Roman" w:eastAsia="Calibri" w:hAnsi="Times New Roman" w:cs="Times New Roman"/>
          <w:sz w:val="28"/>
          <w:szCs w:val="28"/>
          <w:lang w:val="en-US"/>
        </w:rPr>
        <w:t>R</w:t>
      </w:r>
      <w:r w:rsidRPr="00984F0A">
        <w:rPr>
          <w:rFonts w:ascii="Times New Roman" w:eastAsia="Calibri" w:hAnsi="Times New Roman" w:cs="Times New Roman"/>
          <w:sz w:val="28"/>
          <w:szCs w:val="28"/>
        </w:rPr>
        <w:t xml:space="preserve"> = </w:t>
      </w:r>
      <w:proofErr w:type="spellStart"/>
      <w:r w:rsidRPr="00984F0A">
        <w:rPr>
          <w:rFonts w:ascii="Times New Roman" w:eastAsia="Calibri" w:hAnsi="Times New Roman" w:cs="Times New Roman"/>
          <w:sz w:val="28"/>
          <w:szCs w:val="28"/>
          <w:lang w:val="en-US"/>
        </w:rPr>
        <w:t>pB</w:t>
      </w:r>
      <w:proofErr w:type="spellEnd"/>
      <w:r w:rsidRPr="00984F0A">
        <w:rPr>
          <w:rFonts w:ascii="Times New Roman" w:eastAsia="Calibri" w:hAnsi="Times New Roman" w:cs="Times New Roman"/>
          <w:sz w:val="28"/>
          <w:szCs w:val="28"/>
        </w:rPr>
        <w:t xml:space="preserve"> – </w:t>
      </w:r>
      <w:r w:rsidRPr="00984F0A">
        <w:rPr>
          <w:rFonts w:ascii="Times New Roman" w:eastAsia="Calibri" w:hAnsi="Times New Roman" w:cs="Times New Roman"/>
          <w:sz w:val="28"/>
          <w:szCs w:val="28"/>
          <w:lang w:val="en-US"/>
        </w:rPr>
        <w:t>C</w:t>
      </w:r>
      <w:r w:rsidRPr="00984F0A">
        <w:rPr>
          <w:rFonts w:ascii="Times New Roman" w:eastAsia="Calibri" w:hAnsi="Times New Roman" w:cs="Times New Roman"/>
          <w:sz w:val="28"/>
          <w:szCs w:val="28"/>
        </w:rPr>
        <w:t xml:space="preserve"> + </w:t>
      </w:r>
      <w:r w:rsidRPr="00984F0A">
        <w:rPr>
          <w:rFonts w:ascii="Times New Roman" w:eastAsia="Calibri" w:hAnsi="Times New Roman" w:cs="Times New Roman"/>
          <w:sz w:val="28"/>
          <w:szCs w:val="28"/>
          <w:lang w:val="en-US"/>
        </w:rPr>
        <w:t>D</w:t>
      </w:r>
      <w:r w:rsidRPr="00984F0A">
        <w:rPr>
          <w:rFonts w:ascii="Times New Roman" w:eastAsia="Calibri" w:hAnsi="Times New Roman" w:cs="Times New Roman"/>
          <w:sz w:val="28"/>
          <w:szCs w:val="28"/>
        </w:rPr>
        <w:t xml:space="preserve">», где </w:t>
      </w:r>
      <w:r w:rsidRPr="00984F0A">
        <w:rPr>
          <w:rFonts w:ascii="Times New Roman" w:eastAsia="Calibri" w:hAnsi="Times New Roman" w:cs="Times New Roman"/>
          <w:sz w:val="28"/>
          <w:szCs w:val="28"/>
          <w:lang w:val="en-US"/>
        </w:rPr>
        <w:t>R</w:t>
      </w:r>
      <w:r w:rsidRPr="00984F0A">
        <w:rPr>
          <w:rFonts w:ascii="Times New Roman" w:eastAsia="Calibri" w:hAnsi="Times New Roman" w:cs="Times New Roman"/>
          <w:sz w:val="28"/>
          <w:szCs w:val="28"/>
        </w:rPr>
        <w:t xml:space="preserve"> — это чистая прибыль от участия в выборах; </w:t>
      </w:r>
      <w:r w:rsidRPr="00984F0A">
        <w:rPr>
          <w:rFonts w:ascii="Times New Roman" w:eastAsia="Calibri" w:hAnsi="Times New Roman" w:cs="Times New Roman"/>
          <w:sz w:val="28"/>
          <w:szCs w:val="28"/>
          <w:lang w:val="en-US"/>
        </w:rPr>
        <w:t>p</w:t>
      </w:r>
      <w:r w:rsidRPr="00984F0A">
        <w:rPr>
          <w:rFonts w:ascii="Times New Roman" w:eastAsia="Calibri" w:hAnsi="Times New Roman" w:cs="Times New Roman"/>
          <w:sz w:val="28"/>
          <w:szCs w:val="28"/>
        </w:rPr>
        <w:t xml:space="preserve"> — вероятность того, голос конкретного избирателя окажется решающим; </w:t>
      </w:r>
      <w:r w:rsidRPr="00984F0A">
        <w:rPr>
          <w:rFonts w:ascii="Times New Roman" w:eastAsia="Calibri" w:hAnsi="Times New Roman" w:cs="Times New Roman"/>
          <w:sz w:val="28"/>
          <w:szCs w:val="28"/>
          <w:lang w:val="en-US"/>
        </w:rPr>
        <w:t>B</w:t>
      </w:r>
      <w:r w:rsidRPr="00984F0A">
        <w:rPr>
          <w:rFonts w:ascii="Times New Roman" w:eastAsia="Calibri" w:hAnsi="Times New Roman" w:cs="Times New Roman"/>
          <w:sz w:val="28"/>
          <w:szCs w:val="28"/>
        </w:rPr>
        <w:t xml:space="preserve"> — политическая выгода от участия в выборах; </w:t>
      </w:r>
      <w:r w:rsidRPr="00984F0A">
        <w:rPr>
          <w:rFonts w:ascii="Times New Roman" w:eastAsia="Calibri" w:hAnsi="Times New Roman" w:cs="Times New Roman"/>
          <w:sz w:val="28"/>
          <w:szCs w:val="28"/>
          <w:lang w:val="en-US"/>
        </w:rPr>
        <w:t>C</w:t>
      </w:r>
      <w:r w:rsidRPr="00984F0A">
        <w:rPr>
          <w:rFonts w:ascii="Times New Roman" w:eastAsia="Calibri" w:hAnsi="Times New Roman" w:cs="Times New Roman"/>
          <w:sz w:val="28"/>
          <w:szCs w:val="28"/>
        </w:rPr>
        <w:t xml:space="preserve"> — возможные издержки (затраты); а </w:t>
      </w:r>
      <w:r w:rsidRPr="00984F0A">
        <w:rPr>
          <w:rFonts w:ascii="Times New Roman" w:eastAsia="Calibri" w:hAnsi="Times New Roman" w:cs="Times New Roman"/>
          <w:sz w:val="28"/>
          <w:szCs w:val="28"/>
          <w:lang w:val="en-US"/>
        </w:rPr>
        <w:t>D</w:t>
      </w:r>
      <w:r w:rsidRPr="00984F0A">
        <w:rPr>
          <w:rFonts w:ascii="Times New Roman" w:eastAsia="Calibri" w:hAnsi="Times New Roman" w:cs="Times New Roman"/>
          <w:sz w:val="28"/>
          <w:szCs w:val="28"/>
        </w:rPr>
        <w:t xml:space="preserve"> — непосредственная выгода от участия в голосовании. Одной из центральных тем в «Экономической теории демократии» стал ответ на вопрос о том, почему избиратели участвуют в голосовании, если вероятность того, что один голос сможет существенно повлиять на результаты выборов, ничтожно мала. В таком случае, рассуждает </w:t>
      </w:r>
      <w:proofErr w:type="spellStart"/>
      <w:r w:rsidRPr="00984F0A">
        <w:rPr>
          <w:rFonts w:ascii="Times New Roman" w:eastAsia="Calibri" w:hAnsi="Times New Roman" w:cs="Times New Roman"/>
          <w:sz w:val="28"/>
          <w:szCs w:val="28"/>
        </w:rPr>
        <w:t>Даунс</w:t>
      </w:r>
      <w:proofErr w:type="spellEnd"/>
      <w:r w:rsidRPr="00984F0A">
        <w:rPr>
          <w:rFonts w:ascii="Times New Roman" w:eastAsia="Calibri" w:hAnsi="Times New Roman" w:cs="Times New Roman"/>
          <w:sz w:val="28"/>
          <w:szCs w:val="28"/>
        </w:rPr>
        <w:t xml:space="preserve">, гражданам ничего не мешает воздержаться от похода на выборы. </w:t>
      </w:r>
      <w:r>
        <w:rPr>
          <w:rFonts w:ascii="Times New Roman" w:hAnsi="Times New Roman" w:cs="Times New Roman"/>
          <w:sz w:val="28"/>
          <w:szCs w:val="28"/>
        </w:rPr>
        <w:t xml:space="preserve">Кроме того, активное политическое участие граждан (голосование, вступление в организации и партии, интерес к политике) никак не согласовывалось с индивидуальными стимулами человека, в частности его свободолюбием и стремлением уходить от ответственности. Еще одна тенденция, которая вызывала недоумение у </w:t>
      </w:r>
      <w:proofErr w:type="spellStart"/>
      <w:r>
        <w:rPr>
          <w:rFonts w:ascii="Times New Roman" w:hAnsi="Times New Roman" w:cs="Times New Roman"/>
          <w:sz w:val="28"/>
          <w:szCs w:val="28"/>
        </w:rPr>
        <w:t>Даунса</w:t>
      </w:r>
      <w:proofErr w:type="spellEnd"/>
      <w:r>
        <w:rPr>
          <w:rFonts w:ascii="Times New Roman" w:hAnsi="Times New Roman" w:cs="Times New Roman"/>
          <w:sz w:val="28"/>
          <w:szCs w:val="28"/>
        </w:rPr>
        <w:t xml:space="preserve">, заключалась в том, что более высокий уровень политического участия и информированности о выборах, программах партий и кандидатах наблюдается именно у образованных американцев — то есть того социального слоя, который лучше остальных способен осознать, что выполнение гражданского долга не отвечает его личным интересам.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Сам же </w:t>
      </w:r>
      <w:proofErr w:type="spellStart"/>
      <w:r w:rsidRPr="00984F0A">
        <w:rPr>
          <w:rFonts w:ascii="Times New Roman" w:eastAsia="Calibri" w:hAnsi="Times New Roman" w:cs="Times New Roman"/>
          <w:sz w:val="28"/>
          <w:szCs w:val="28"/>
        </w:rPr>
        <w:t>Даунс</w:t>
      </w:r>
      <w:proofErr w:type="spellEnd"/>
      <w:r w:rsidRPr="00984F0A">
        <w:rPr>
          <w:rFonts w:ascii="Times New Roman" w:eastAsia="Calibri" w:hAnsi="Times New Roman" w:cs="Times New Roman"/>
          <w:sz w:val="28"/>
          <w:szCs w:val="28"/>
        </w:rPr>
        <w:t xml:space="preserve"> исходил из того, что главенствующую роль в электоральном поведении граждан играют идеологические соображения: под собственно идеологией ученый подразумевал «словесный образ хорошего </w:t>
      </w:r>
      <w:r w:rsidRPr="00984F0A">
        <w:rPr>
          <w:rFonts w:ascii="Times New Roman" w:eastAsia="Calibri" w:hAnsi="Times New Roman" w:cs="Times New Roman"/>
          <w:sz w:val="28"/>
          <w:szCs w:val="28"/>
        </w:rPr>
        <w:lastRenderedPageBreak/>
        <w:t>общества и главного средства построения такого общества»</w:t>
      </w:r>
      <w:r w:rsidRPr="00984F0A">
        <w:rPr>
          <w:rFonts w:ascii="Times New Roman" w:eastAsia="Calibri" w:hAnsi="Times New Roman" w:cs="Times New Roman"/>
          <w:sz w:val="28"/>
          <w:szCs w:val="28"/>
          <w:vertAlign w:val="superscript"/>
        </w:rPr>
        <w:footnoteReference w:id="104"/>
      </w:r>
      <w:r w:rsidRPr="00984F0A">
        <w:rPr>
          <w:rFonts w:ascii="Times New Roman" w:eastAsia="Calibri" w:hAnsi="Times New Roman" w:cs="Times New Roman"/>
          <w:sz w:val="28"/>
          <w:szCs w:val="28"/>
        </w:rPr>
        <w:t>. Исследователь отмечал, что идеология в современной политической науке почти всегда рассматривается как средство социальных классов или иных групп для навязывания своей воли, а не просто как представления о целях. В монографии «Экономической теории демократии» автор также рассматривал идеологию как инструмент для достижения власти, но отдельно подчеркивал, что в модели рационального выбора политические партии не являются агентами определенных социальных групп или классов — напротив, это «автономные команды», которые стремятся к власти сами по себе и используют групповую поддержку для достижения этой цели</w:t>
      </w:r>
      <w:r w:rsidRPr="00984F0A">
        <w:rPr>
          <w:rFonts w:ascii="Times New Roman" w:eastAsia="Calibri" w:hAnsi="Times New Roman" w:cs="Times New Roman"/>
          <w:sz w:val="28"/>
          <w:szCs w:val="28"/>
          <w:vertAlign w:val="superscript"/>
        </w:rPr>
        <w:footnoteReference w:id="105"/>
      </w:r>
      <w:r w:rsidRPr="00984F0A">
        <w:rPr>
          <w:rFonts w:ascii="Times New Roman" w:eastAsia="Calibri" w:hAnsi="Times New Roman" w:cs="Times New Roman"/>
          <w:sz w:val="28"/>
          <w:szCs w:val="28"/>
        </w:rPr>
        <w:t xml:space="preserve">.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Что до самого избирателя, то его электоральный выбор будет считаться рациональным только тогда, когда будет соблюден ряд условий. Во-первых, человек должен знать, каковы его цели (т.е. зачем он идет на выборы, за какого кандидата хочет проголосовать и т.д.), во-вторых — какие альтернативные пути достижения целей для него открыты, и, наконец, он должен быть в курсе вероятных последствий выбора каждой из альтернатив</w:t>
      </w:r>
      <w:r w:rsidRPr="00984F0A">
        <w:rPr>
          <w:rFonts w:ascii="Times New Roman" w:eastAsia="Calibri" w:hAnsi="Times New Roman" w:cs="Times New Roman"/>
          <w:sz w:val="28"/>
          <w:szCs w:val="28"/>
          <w:vertAlign w:val="superscript"/>
        </w:rPr>
        <w:footnoteReference w:id="106"/>
      </w:r>
      <w:r w:rsidRPr="00984F0A">
        <w:rPr>
          <w:rFonts w:ascii="Times New Roman" w:eastAsia="Calibri" w:hAnsi="Times New Roman" w:cs="Times New Roman"/>
          <w:sz w:val="28"/>
          <w:szCs w:val="28"/>
        </w:rPr>
        <w:t xml:space="preserve">. Причем, как заметил </w:t>
      </w:r>
      <w:proofErr w:type="spellStart"/>
      <w:r w:rsidRPr="00984F0A">
        <w:rPr>
          <w:rFonts w:ascii="Times New Roman" w:eastAsia="Calibri" w:hAnsi="Times New Roman" w:cs="Times New Roman"/>
          <w:sz w:val="28"/>
          <w:szCs w:val="28"/>
        </w:rPr>
        <w:t>Даунс</w:t>
      </w:r>
      <w:proofErr w:type="spellEnd"/>
      <w:r w:rsidRPr="00984F0A">
        <w:rPr>
          <w:rFonts w:ascii="Times New Roman" w:eastAsia="Calibri" w:hAnsi="Times New Roman" w:cs="Times New Roman"/>
          <w:sz w:val="28"/>
          <w:szCs w:val="28"/>
        </w:rPr>
        <w:t>, даже сам выбор целей требует от человека ознакомления с определенной информацией, ведь независимо от знаний человека о текущей ситуации существует только представление избирателя об идеальном государстве.</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Впрочем, современные российские ученые обратили внимание, что подобное видение избирателя никак не соотносилось с данными эмпирических исследований: последние четко демонстрировали, что граждане в своей массе не только не обладают высоким уровнем идеологической ангажированности, но и не просчитывают столь тщательно свое политическое поведение. В этом контексте рассуждения </w:t>
      </w:r>
      <w:proofErr w:type="spellStart"/>
      <w:r w:rsidRPr="00984F0A">
        <w:rPr>
          <w:rFonts w:ascii="Times New Roman" w:eastAsia="Calibri" w:hAnsi="Times New Roman" w:cs="Times New Roman"/>
          <w:sz w:val="28"/>
          <w:szCs w:val="28"/>
        </w:rPr>
        <w:t>Даунса</w:t>
      </w:r>
      <w:proofErr w:type="spellEnd"/>
      <w:r w:rsidRPr="00984F0A">
        <w:rPr>
          <w:rFonts w:ascii="Times New Roman" w:eastAsia="Calibri" w:hAnsi="Times New Roman" w:cs="Times New Roman"/>
          <w:sz w:val="28"/>
          <w:szCs w:val="28"/>
        </w:rPr>
        <w:t xml:space="preserve"> о том, что люди перед тем, как пойти на выборы, оценивают возможные последствия своего выбора, проанализировав большой объем информации о </w:t>
      </w:r>
      <w:r w:rsidRPr="00984F0A">
        <w:rPr>
          <w:rFonts w:ascii="Times New Roman" w:eastAsia="Calibri" w:hAnsi="Times New Roman" w:cs="Times New Roman"/>
          <w:sz w:val="28"/>
          <w:szCs w:val="28"/>
        </w:rPr>
        <w:lastRenderedPageBreak/>
        <w:t xml:space="preserve">партийных программах и кандидатах, противоречили здравому смыслу. Попытку отчасти скорректировать недостатки в работах </w:t>
      </w:r>
      <w:proofErr w:type="spellStart"/>
      <w:r w:rsidRPr="00984F0A">
        <w:rPr>
          <w:rFonts w:ascii="Times New Roman" w:eastAsia="Calibri" w:hAnsi="Times New Roman" w:cs="Times New Roman"/>
          <w:sz w:val="28"/>
          <w:szCs w:val="28"/>
        </w:rPr>
        <w:t>Даунса</w:t>
      </w:r>
      <w:proofErr w:type="spellEnd"/>
      <w:r w:rsidRPr="00984F0A">
        <w:rPr>
          <w:rFonts w:ascii="Times New Roman" w:eastAsia="Calibri" w:hAnsi="Times New Roman" w:cs="Times New Roman"/>
          <w:sz w:val="28"/>
          <w:szCs w:val="28"/>
        </w:rPr>
        <w:t xml:space="preserve"> предпринял в начале 80-х годов </w:t>
      </w:r>
      <w:r w:rsidRPr="00984F0A">
        <w:rPr>
          <w:rFonts w:ascii="Times New Roman" w:eastAsia="Calibri" w:hAnsi="Times New Roman" w:cs="Times New Roman"/>
          <w:sz w:val="28"/>
          <w:szCs w:val="28"/>
          <w:lang w:val="en-US"/>
        </w:rPr>
        <w:t>XX</w:t>
      </w:r>
      <w:r w:rsidRPr="00984F0A">
        <w:rPr>
          <w:rFonts w:ascii="Times New Roman" w:eastAsia="Calibri" w:hAnsi="Times New Roman" w:cs="Times New Roman"/>
          <w:sz w:val="28"/>
          <w:szCs w:val="28"/>
        </w:rPr>
        <w:t xml:space="preserve"> века американский политолог М. </w:t>
      </w:r>
      <w:proofErr w:type="spellStart"/>
      <w:r w:rsidRPr="00984F0A">
        <w:rPr>
          <w:rFonts w:ascii="Times New Roman" w:eastAsia="Calibri" w:hAnsi="Times New Roman" w:cs="Times New Roman"/>
          <w:sz w:val="28"/>
          <w:szCs w:val="28"/>
        </w:rPr>
        <w:t>Фиорина</w:t>
      </w:r>
      <w:proofErr w:type="spellEnd"/>
      <w:r w:rsidRPr="00984F0A">
        <w:rPr>
          <w:rFonts w:ascii="Times New Roman" w:eastAsia="Calibri" w:hAnsi="Times New Roman" w:cs="Times New Roman"/>
          <w:sz w:val="28"/>
          <w:szCs w:val="28"/>
        </w:rPr>
        <w:t xml:space="preserve">, опубликовав в 1981 году книгу </w:t>
      </w:r>
      <w:proofErr w:type="spellStart"/>
      <w:r w:rsidRPr="00984F0A">
        <w:rPr>
          <w:rFonts w:ascii="Times New Roman" w:eastAsia="Calibri" w:hAnsi="Times New Roman" w:cs="Times New Roman"/>
          <w:i/>
          <w:sz w:val="28"/>
          <w:szCs w:val="28"/>
        </w:rPr>
        <w:t>Retrospective</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Voting</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in</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American</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National</w:t>
      </w:r>
      <w:proofErr w:type="spellEnd"/>
      <w:r w:rsidRPr="00984F0A">
        <w:rPr>
          <w:rFonts w:ascii="Times New Roman" w:eastAsia="Calibri" w:hAnsi="Times New Roman" w:cs="Times New Roman"/>
          <w:i/>
          <w:sz w:val="28"/>
          <w:szCs w:val="28"/>
        </w:rPr>
        <w:t xml:space="preserve"> </w:t>
      </w:r>
      <w:proofErr w:type="spellStart"/>
      <w:r w:rsidRPr="00984F0A">
        <w:rPr>
          <w:rFonts w:ascii="Times New Roman" w:eastAsia="Calibri" w:hAnsi="Times New Roman" w:cs="Times New Roman"/>
          <w:i/>
          <w:sz w:val="28"/>
          <w:szCs w:val="28"/>
        </w:rPr>
        <w:t>Elections</w:t>
      </w:r>
      <w:proofErr w:type="spellEnd"/>
      <w:r w:rsidRPr="00984F0A">
        <w:rPr>
          <w:rFonts w:ascii="Times New Roman" w:eastAsia="Calibri" w:hAnsi="Times New Roman" w:cs="Times New Roman"/>
          <w:sz w:val="28"/>
          <w:szCs w:val="28"/>
        </w:rPr>
        <w:t xml:space="preserve"> («Ретроспективное голосование на национальных выборах в США»). В ней ученый стремился пересмотреть взгляды своего предшественника на то, какое влияние идеология оказывает на политические предпочтения избирателей, отмечая существование прямой зависимости между состоянием экономики в стране и результатами выборов. В отличие от </w:t>
      </w:r>
      <w:proofErr w:type="spellStart"/>
      <w:r w:rsidRPr="00984F0A">
        <w:rPr>
          <w:rFonts w:ascii="Times New Roman" w:eastAsia="Calibri" w:hAnsi="Times New Roman" w:cs="Times New Roman"/>
          <w:sz w:val="28"/>
          <w:szCs w:val="28"/>
        </w:rPr>
        <w:t>Даунса</w:t>
      </w:r>
      <w:proofErr w:type="spellEnd"/>
      <w:r w:rsidRPr="00984F0A">
        <w:rPr>
          <w:rFonts w:ascii="Times New Roman" w:eastAsia="Calibri" w:hAnsi="Times New Roman" w:cs="Times New Roman"/>
          <w:sz w:val="28"/>
          <w:szCs w:val="28"/>
        </w:rPr>
        <w:t xml:space="preserve">, предложенная </w:t>
      </w:r>
      <w:proofErr w:type="spellStart"/>
      <w:r w:rsidRPr="00984F0A">
        <w:rPr>
          <w:rFonts w:ascii="Times New Roman" w:eastAsia="Calibri" w:hAnsi="Times New Roman" w:cs="Times New Roman"/>
          <w:sz w:val="28"/>
          <w:szCs w:val="28"/>
        </w:rPr>
        <w:t>Фиориной</w:t>
      </w:r>
      <w:proofErr w:type="spellEnd"/>
      <w:r w:rsidRPr="00984F0A">
        <w:rPr>
          <w:rFonts w:ascii="Times New Roman" w:eastAsia="Calibri" w:hAnsi="Times New Roman" w:cs="Times New Roman"/>
          <w:sz w:val="28"/>
          <w:szCs w:val="28"/>
        </w:rPr>
        <w:t xml:space="preserve"> модель не подразумевала, что избиратель должен обладать полной информацией о текущей политической обстановке, равно как и быть глубоко вовлеченным в вопросы внутренней и внешней политики, чтобы сделать свой выбор. Напротив, по мнению </w:t>
      </w:r>
      <w:proofErr w:type="spellStart"/>
      <w:r w:rsidRPr="00984F0A">
        <w:rPr>
          <w:rFonts w:ascii="Times New Roman" w:eastAsia="Calibri" w:hAnsi="Times New Roman" w:cs="Times New Roman"/>
          <w:sz w:val="28"/>
          <w:szCs w:val="28"/>
        </w:rPr>
        <w:t>Фиорины</w:t>
      </w:r>
      <w:proofErr w:type="spellEnd"/>
      <w:r w:rsidRPr="00984F0A">
        <w:rPr>
          <w:rFonts w:ascii="Times New Roman" w:eastAsia="Calibri" w:hAnsi="Times New Roman" w:cs="Times New Roman"/>
          <w:sz w:val="28"/>
          <w:szCs w:val="28"/>
        </w:rPr>
        <w:t xml:space="preserve">, в процессе принятия решений избиратель исходит из того, что именно исполнительная власть несет ответственность за положение экономических дел. Иными словами, индивид снижает собственные затраты по поиску необходимой для вынесения конечного решения информации. В этом смысле поведение избирателя будет считаться рациональным.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Кроме того, в своей работе </w:t>
      </w:r>
      <w:proofErr w:type="spellStart"/>
      <w:r w:rsidRPr="00984F0A">
        <w:rPr>
          <w:rFonts w:ascii="Times New Roman" w:eastAsia="Calibri" w:hAnsi="Times New Roman" w:cs="Times New Roman"/>
          <w:sz w:val="28"/>
          <w:szCs w:val="28"/>
        </w:rPr>
        <w:t>Фиорина</w:t>
      </w:r>
      <w:proofErr w:type="spellEnd"/>
      <w:r w:rsidRPr="00984F0A">
        <w:rPr>
          <w:rFonts w:ascii="Times New Roman" w:eastAsia="Calibri" w:hAnsi="Times New Roman" w:cs="Times New Roman"/>
          <w:sz w:val="28"/>
          <w:szCs w:val="28"/>
        </w:rPr>
        <w:t xml:space="preserve"> попытался </w:t>
      </w:r>
      <w:proofErr w:type="spellStart"/>
      <w:r w:rsidRPr="00984F0A">
        <w:rPr>
          <w:rFonts w:ascii="Times New Roman" w:eastAsia="Calibri" w:hAnsi="Times New Roman" w:cs="Times New Roman"/>
          <w:sz w:val="28"/>
          <w:szCs w:val="28"/>
        </w:rPr>
        <w:t>концептуализировать</w:t>
      </w:r>
      <w:proofErr w:type="spellEnd"/>
      <w:r w:rsidRPr="00984F0A">
        <w:rPr>
          <w:rFonts w:ascii="Times New Roman" w:eastAsia="Calibri" w:hAnsi="Times New Roman" w:cs="Times New Roman"/>
          <w:sz w:val="28"/>
          <w:szCs w:val="28"/>
        </w:rPr>
        <w:t xml:space="preserve"> вопрос партийной идентификации, поднятый представителями социально-психологической школы, о которой мы говорили ранее. Последние рассматривали идентификацию человека с той или иной партией как некую привязанность, причину появления которой они не могли объяснить. </w:t>
      </w:r>
      <w:proofErr w:type="spellStart"/>
      <w:r w:rsidRPr="00984F0A">
        <w:rPr>
          <w:rFonts w:ascii="Times New Roman" w:eastAsia="Calibri" w:hAnsi="Times New Roman" w:cs="Times New Roman"/>
          <w:sz w:val="28"/>
          <w:szCs w:val="28"/>
        </w:rPr>
        <w:t>Фиорина</w:t>
      </w:r>
      <w:proofErr w:type="spellEnd"/>
      <w:r w:rsidRPr="00984F0A">
        <w:rPr>
          <w:rFonts w:ascii="Times New Roman" w:eastAsia="Calibri" w:hAnsi="Times New Roman" w:cs="Times New Roman"/>
          <w:sz w:val="28"/>
          <w:szCs w:val="28"/>
        </w:rPr>
        <w:t xml:space="preserve"> же, как полагает адъюнкт-профессор политологии в Университете </w:t>
      </w:r>
      <w:proofErr w:type="spellStart"/>
      <w:r w:rsidRPr="00984F0A">
        <w:rPr>
          <w:rFonts w:ascii="Times New Roman" w:eastAsia="Calibri" w:hAnsi="Times New Roman" w:cs="Times New Roman"/>
          <w:sz w:val="28"/>
          <w:szCs w:val="28"/>
        </w:rPr>
        <w:t>Бригама</w:t>
      </w:r>
      <w:proofErr w:type="spellEnd"/>
      <w:r w:rsidRPr="00984F0A">
        <w:rPr>
          <w:rFonts w:ascii="Times New Roman" w:eastAsia="Calibri" w:hAnsi="Times New Roman" w:cs="Times New Roman"/>
          <w:sz w:val="28"/>
          <w:szCs w:val="28"/>
        </w:rPr>
        <w:t xml:space="preserve"> Янга в США Адама Брауна, сумел объяснить не только, почему партийная идентификация человека отличается стабильностью, но и то, по какой причине она может меняться со временем</w:t>
      </w:r>
      <w:r w:rsidRPr="00984F0A">
        <w:rPr>
          <w:rFonts w:ascii="Times New Roman" w:eastAsia="Calibri" w:hAnsi="Times New Roman" w:cs="Times New Roman"/>
          <w:sz w:val="28"/>
          <w:szCs w:val="28"/>
          <w:vertAlign w:val="superscript"/>
        </w:rPr>
        <w:footnoteReference w:id="107"/>
      </w:r>
      <w:r w:rsidRPr="00984F0A">
        <w:rPr>
          <w:rFonts w:ascii="Times New Roman" w:eastAsia="Calibri" w:hAnsi="Times New Roman" w:cs="Times New Roman"/>
          <w:sz w:val="28"/>
          <w:szCs w:val="28"/>
        </w:rPr>
        <w:t xml:space="preserve">. Для этого он предложил </w:t>
      </w:r>
      <w:r w:rsidRPr="00984F0A">
        <w:rPr>
          <w:rFonts w:ascii="Times New Roman" w:eastAsia="Calibri" w:hAnsi="Times New Roman" w:cs="Times New Roman"/>
          <w:sz w:val="28"/>
          <w:szCs w:val="28"/>
        </w:rPr>
        <w:lastRenderedPageBreak/>
        <w:t xml:space="preserve">модель «ретроспективного голосования», основанную на постоянном подсчете человеком тех оценок, которые он давал партиям и их предвыборным обещаниям в прошлом. Модель также учитывает предыдущий опыт участия избирателя в политических силах и ряд второстепенных факторов, таких как членство родителей в каких-либо партиях.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Всего </w:t>
      </w:r>
      <w:proofErr w:type="spellStart"/>
      <w:r w:rsidRPr="00984F0A">
        <w:rPr>
          <w:rFonts w:ascii="Times New Roman" w:eastAsia="Calibri" w:hAnsi="Times New Roman" w:cs="Times New Roman"/>
          <w:sz w:val="28"/>
          <w:szCs w:val="28"/>
        </w:rPr>
        <w:t>Фиорина</w:t>
      </w:r>
      <w:proofErr w:type="spellEnd"/>
      <w:r w:rsidRPr="00984F0A">
        <w:rPr>
          <w:rFonts w:ascii="Times New Roman" w:eastAsia="Calibri" w:hAnsi="Times New Roman" w:cs="Times New Roman"/>
          <w:sz w:val="28"/>
          <w:szCs w:val="28"/>
        </w:rPr>
        <w:t xml:space="preserve"> выделял два типа ретроспективного голосования. Первый тип основывался на простых ретроспективных оценках (</w:t>
      </w:r>
      <w:proofErr w:type="spellStart"/>
      <w:r w:rsidRPr="00984F0A">
        <w:rPr>
          <w:rFonts w:ascii="Times New Roman" w:eastAsia="Calibri" w:hAnsi="Times New Roman" w:cs="Times New Roman"/>
          <w:sz w:val="28"/>
          <w:szCs w:val="28"/>
        </w:rPr>
        <w:t>simple</w:t>
      </w:r>
      <w:proofErr w:type="spellEnd"/>
      <w:r w:rsidRPr="00984F0A">
        <w:rPr>
          <w:rFonts w:ascii="Times New Roman" w:eastAsia="Calibri" w:hAnsi="Times New Roman" w:cs="Times New Roman"/>
          <w:sz w:val="28"/>
          <w:szCs w:val="28"/>
        </w:rPr>
        <w:t xml:space="preserve"> </w:t>
      </w:r>
      <w:proofErr w:type="spellStart"/>
      <w:r w:rsidRPr="00984F0A">
        <w:rPr>
          <w:rFonts w:ascii="Times New Roman" w:eastAsia="Calibri" w:hAnsi="Times New Roman" w:cs="Times New Roman"/>
          <w:sz w:val="28"/>
          <w:szCs w:val="28"/>
        </w:rPr>
        <w:t>retrospective</w:t>
      </w:r>
      <w:proofErr w:type="spellEnd"/>
      <w:r w:rsidRPr="00984F0A">
        <w:rPr>
          <w:rFonts w:ascii="Times New Roman" w:eastAsia="Calibri" w:hAnsi="Times New Roman" w:cs="Times New Roman"/>
          <w:sz w:val="28"/>
          <w:szCs w:val="28"/>
        </w:rPr>
        <w:t xml:space="preserve"> </w:t>
      </w:r>
      <w:proofErr w:type="spellStart"/>
      <w:r w:rsidRPr="00984F0A">
        <w:rPr>
          <w:rFonts w:ascii="Times New Roman" w:eastAsia="Calibri" w:hAnsi="Times New Roman" w:cs="Times New Roman"/>
          <w:sz w:val="28"/>
          <w:szCs w:val="28"/>
        </w:rPr>
        <w:t>evaluations</w:t>
      </w:r>
      <w:proofErr w:type="spellEnd"/>
      <w:r w:rsidRPr="00984F0A">
        <w:rPr>
          <w:rFonts w:ascii="Times New Roman" w:eastAsia="Calibri" w:hAnsi="Times New Roman" w:cs="Times New Roman"/>
          <w:sz w:val="28"/>
          <w:szCs w:val="28"/>
        </w:rPr>
        <w:t xml:space="preserve">, </w:t>
      </w:r>
      <w:r w:rsidRPr="00984F0A">
        <w:rPr>
          <w:rFonts w:ascii="Times New Roman" w:eastAsia="Calibri" w:hAnsi="Times New Roman" w:cs="Times New Roman"/>
          <w:sz w:val="28"/>
          <w:szCs w:val="28"/>
          <w:lang w:val="en-US"/>
        </w:rPr>
        <w:t>SRE</w:t>
      </w:r>
      <w:r w:rsidRPr="00984F0A">
        <w:rPr>
          <w:rFonts w:ascii="Times New Roman" w:eastAsia="Calibri" w:hAnsi="Times New Roman" w:cs="Times New Roman"/>
          <w:sz w:val="28"/>
          <w:szCs w:val="28"/>
        </w:rPr>
        <w:t>), т.е. тех вещах, с которыми избиратели имеют непосредственный опыт: личные финансы, гражданские права и т.д. Такие ретроспективные оценки не опосредуются средствами массовой информации или чем-либо еще. Второй же тип голосования формировался через опосредованные ретроспективные оценки (</w:t>
      </w:r>
      <w:proofErr w:type="spellStart"/>
      <w:r w:rsidRPr="00984F0A">
        <w:rPr>
          <w:rFonts w:ascii="Times New Roman" w:eastAsia="Calibri" w:hAnsi="Times New Roman" w:cs="Times New Roman"/>
          <w:sz w:val="28"/>
          <w:szCs w:val="28"/>
        </w:rPr>
        <w:t>mediated</w:t>
      </w:r>
      <w:proofErr w:type="spellEnd"/>
      <w:r w:rsidRPr="00984F0A">
        <w:rPr>
          <w:rFonts w:ascii="Times New Roman" w:eastAsia="Calibri" w:hAnsi="Times New Roman" w:cs="Times New Roman"/>
          <w:sz w:val="28"/>
          <w:szCs w:val="28"/>
        </w:rPr>
        <w:t xml:space="preserve"> </w:t>
      </w:r>
      <w:proofErr w:type="spellStart"/>
      <w:r w:rsidRPr="00984F0A">
        <w:rPr>
          <w:rFonts w:ascii="Times New Roman" w:eastAsia="Calibri" w:hAnsi="Times New Roman" w:cs="Times New Roman"/>
          <w:sz w:val="28"/>
          <w:szCs w:val="28"/>
        </w:rPr>
        <w:t>retrospective</w:t>
      </w:r>
      <w:proofErr w:type="spellEnd"/>
      <w:r w:rsidRPr="00984F0A">
        <w:rPr>
          <w:rFonts w:ascii="Times New Roman" w:eastAsia="Calibri" w:hAnsi="Times New Roman" w:cs="Times New Roman"/>
          <w:sz w:val="28"/>
          <w:szCs w:val="28"/>
        </w:rPr>
        <w:t xml:space="preserve"> </w:t>
      </w:r>
      <w:proofErr w:type="spellStart"/>
      <w:r w:rsidRPr="00984F0A">
        <w:rPr>
          <w:rFonts w:ascii="Times New Roman" w:eastAsia="Calibri" w:hAnsi="Times New Roman" w:cs="Times New Roman"/>
          <w:sz w:val="28"/>
          <w:szCs w:val="28"/>
        </w:rPr>
        <w:t>evaluations</w:t>
      </w:r>
      <w:proofErr w:type="spellEnd"/>
      <w:r w:rsidRPr="00984F0A">
        <w:rPr>
          <w:rFonts w:ascii="Times New Roman" w:eastAsia="Calibri" w:hAnsi="Times New Roman" w:cs="Times New Roman"/>
          <w:sz w:val="28"/>
          <w:szCs w:val="28"/>
        </w:rPr>
        <w:t xml:space="preserve">, </w:t>
      </w:r>
      <w:r w:rsidRPr="00984F0A">
        <w:rPr>
          <w:rFonts w:ascii="Times New Roman" w:eastAsia="Calibri" w:hAnsi="Times New Roman" w:cs="Times New Roman"/>
          <w:sz w:val="28"/>
          <w:szCs w:val="28"/>
          <w:lang w:val="en-US"/>
        </w:rPr>
        <w:t>MRE</w:t>
      </w:r>
      <w:r w:rsidRPr="00984F0A">
        <w:rPr>
          <w:rFonts w:ascii="Times New Roman" w:eastAsia="Calibri" w:hAnsi="Times New Roman" w:cs="Times New Roman"/>
          <w:sz w:val="28"/>
          <w:szCs w:val="28"/>
        </w:rPr>
        <w:t xml:space="preserve">), зависящие от какого-либо посредника, например СМИ или лидеров общественного мнения, которые способны предоставить информацию, к которой у избирателя нет доступа. </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 xml:space="preserve">Каждый из этих типов голосования исследователь опробовал в ходе социологических опросов. Первое групповое исследование в Мичигане было проведено в 1956, 1858 и 1960 годах, в качестве фиктивных переменных автор использовал простые ретроспективные оценки. </w:t>
      </w:r>
      <w:proofErr w:type="spellStart"/>
      <w:r w:rsidRPr="00984F0A">
        <w:rPr>
          <w:rFonts w:ascii="Times New Roman" w:eastAsia="Calibri" w:hAnsi="Times New Roman" w:cs="Times New Roman"/>
          <w:sz w:val="28"/>
          <w:szCs w:val="28"/>
        </w:rPr>
        <w:t>Фиорине</w:t>
      </w:r>
      <w:proofErr w:type="spellEnd"/>
      <w:r w:rsidRPr="00984F0A">
        <w:rPr>
          <w:rFonts w:ascii="Times New Roman" w:eastAsia="Calibri" w:hAnsi="Times New Roman" w:cs="Times New Roman"/>
          <w:sz w:val="28"/>
          <w:szCs w:val="28"/>
        </w:rPr>
        <w:t xml:space="preserve"> удалось установить, что </w:t>
      </w:r>
      <w:r w:rsidRPr="00984F0A">
        <w:rPr>
          <w:rFonts w:ascii="Times New Roman" w:eastAsia="Calibri" w:hAnsi="Times New Roman" w:cs="Times New Roman"/>
          <w:sz w:val="28"/>
          <w:szCs w:val="28"/>
          <w:lang w:val="en-US"/>
        </w:rPr>
        <w:t>SRE</w:t>
      </w:r>
      <w:r w:rsidRPr="00984F0A">
        <w:rPr>
          <w:rFonts w:ascii="Times New Roman" w:eastAsia="Calibri" w:hAnsi="Times New Roman" w:cs="Times New Roman"/>
          <w:sz w:val="28"/>
          <w:szCs w:val="28"/>
        </w:rPr>
        <w:t xml:space="preserve"> тесно </w:t>
      </w:r>
      <w:proofErr w:type="gramStart"/>
      <w:r w:rsidRPr="00984F0A">
        <w:rPr>
          <w:rFonts w:ascii="Times New Roman" w:eastAsia="Calibri" w:hAnsi="Times New Roman" w:cs="Times New Roman"/>
          <w:sz w:val="28"/>
          <w:szCs w:val="28"/>
        </w:rPr>
        <w:t>связаны</w:t>
      </w:r>
      <w:proofErr w:type="gramEnd"/>
      <w:r w:rsidRPr="00984F0A">
        <w:rPr>
          <w:rFonts w:ascii="Times New Roman" w:eastAsia="Calibri" w:hAnsi="Times New Roman" w:cs="Times New Roman"/>
          <w:sz w:val="28"/>
          <w:szCs w:val="28"/>
        </w:rPr>
        <w:t xml:space="preserve"> с партийной идентификацией избирателя. Так, в частности, чаще ассоциировали себя с Республиканской партией те граждане США, которые отмечали улучшение внутренней и внешней ситуации в стране. Второе панельное исследование пришлось на 1972, 1974 и 1976 годы, причем в ходе него учитывались как простые, так и опосредованные ретроспективные переменные.  По итогам опроса </w:t>
      </w:r>
      <w:proofErr w:type="spellStart"/>
      <w:r w:rsidRPr="00984F0A">
        <w:rPr>
          <w:rFonts w:ascii="Times New Roman" w:eastAsia="Calibri" w:hAnsi="Times New Roman" w:cs="Times New Roman"/>
          <w:sz w:val="28"/>
          <w:szCs w:val="28"/>
        </w:rPr>
        <w:t>Фиорина</w:t>
      </w:r>
      <w:proofErr w:type="spellEnd"/>
      <w:r w:rsidRPr="00984F0A">
        <w:rPr>
          <w:rFonts w:ascii="Times New Roman" w:eastAsia="Calibri" w:hAnsi="Times New Roman" w:cs="Times New Roman"/>
          <w:sz w:val="28"/>
          <w:szCs w:val="28"/>
        </w:rPr>
        <w:t xml:space="preserve"> пришел к выводу, что оценки </w:t>
      </w:r>
      <w:r w:rsidRPr="00984F0A">
        <w:rPr>
          <w:rFonts w:ascii="Times New Roman" w:eastAsia="Calibri" w:hAnsi="Times New Roman" w:cs="Times New Roman"/>
          <w:sz w:val="28"/>
          <w:szCs w:val="28"/>
          <w:lang w:val="en-US"/>
        </w:rPr>
        <w:t>MRE</w:t>
      </w:r>
      <w:r w:rsidRPr="00984F0A">
        <w:rPr>
          <w:rFonts w:ascii="Times New Roman" w:eastAsia="Calibri" w:hAnsi="Times New Roman" w:cs="Times New Roman"/>
          <w:sz w:val="28"/>
          <w:szCs w:val="28"/>
        </w:rPr>
        <w:t xml:space="preserve"> в каком-то смысле являются отражением </w:t>
      </w:r>
      <w:r w:rsidRPr="00984F0A">
        <w:rPr>
          <w:rFonts w:ascii="Times New Roman" w:eastAsia="Calibri" w:hAnsi="Times New Roman" w:cs="Times New Roman"/>
          <w:sz w:val="28"/>
          <w:szCs w:val="28"/>
          <w:lang w:val="en-US"/>
        </w:rPr>
        <w:t>SRE</w:t>
      </w:r>
      <w:r w:rsidRPr="00984F0A">
        <w:rPr>
          <w:rFonts w:ascii="Times New Roman" w:eastAsia="Calibri" w:hAnsi="Times New Roman" w:cs="Times New Roman"/>
          <w:sz w:val="28"/>
          <w:szCs w:val="28"/>
        </w:rPr>
        <w:t>, также было отмечено влияние личного экономического опыта на электоральный выбор граждан.</w:t>
      </w:r>
    </w:p>
    <w:p w:rsidR="00A423DC" w:rsidRPr="00984F0A"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lastRenderedPageBreak/>
        <w:t xml:space="preserve">Однако справедливости ради стоит отметить, что умозаключения </w:t>
      </w:r>
      <w:proofErr w:type="spellStart"/>
      <w:r w:rsidRPr="00984F0A">
        <w:rPr>
          <w:rFonts w:ascii="Times New Roman" w:eastAsia="Calibri" w:hAnsi="Times New Roman" w:cs="Times New Roman"/>
          <w:sz w:val="28"/>
          <w:szCs w:val="28"/>
        </w:rPr>
        <w:t>Даунса</w:t>
      </w:r>
      <w:proofErr w:type="spellEnd"/>
      <w:r w:rsidRPr="00984F0A">
        <w:rPr>
          <w:rFonts w:ascii="Times New Roman" w:eastAsia="Calibri" w:hAnsi="Times New Roman" w:cs="Times New Roman"/>
          <w:sz w:val="28"/>
          <w:szCs w:val="28"/>
        </w:rPr>
        <w:t xml:space="preserve"> и </w:t>
      </w:r>
      <w:proofErr w:type="spellStart"/>
      <w:r w:rsidRPr="00984F0A">
        <w:rPr>
          <w:rFonts w:ascii="Times New Roman" w:eastAsia="Calibri" w:hAnsi="Times New Roman" w:cs="Times New Roman"/>
          <w:sz w:val="28"/>
          <w:szCs w:val="28"/>
        </w:rPr>
        <w:t>Фиорина</w:t>
      </w:r>
      <w:proofErr w:type="spellEnd"/>
      <w:r w:rsidRPr="00984F0A">
        <w:rPr>
          <w:rFonts w:ascii="Times New Roman" w:eastAsia="Calibri" w:hAnsi="Times New Roman" w:cs="Times New Roman"/>
          <w:sz w:val="28"/>
          <w:szCs w:val="28"/>
        </w:rPr>
        <w:t xml:space="preserve"> породили немалое количество встречных вопросов. С одной стороны, критики задумались над тем, что же все-таки стоит в основе выбора избирателя, когда он изучает информацию перед голосованием: оценка собственного экономического положения или итоги деятельности правительства в сфере экономики (в первом случае будет идти речь об </w:t>
      </w:r>
      <w:proofErr w:type="spellStart"/>
      <w:r w:rsidRPr="00984F0A">
        <w:rPr>
          <w:rFonts w:ascii="Times New Roman" w:eastAsia="Calibri" w:hAnsi="Times New Roman" w:cs="Times New Roman"/>
          <w:sz w:val="28"/>
          <w:szCs w:val="28"/>
        </w:rPr>
        <w:t>эгоцентристском</w:t>
      </w:r>
      <w:proofErr w:type="spellEnd"/>
      <w:r w:rsidRPr="00984F0A">
        <w:rPr>
          <w:rFonts w:ascii="Times New Roman" w:eastAsia="Calibri" w:hAnsi="Times New Roman" w:cs="Times New Roman"/>
          <w:sz w:val="28"/>
          <w:szCs w:val="28"/>
        </w:rPr>
        <w:t xml:space="preserve"> голосовании, а во втором — о </w:t>
      </w:r>
      <w:proofErr w:type="spellStart"/>
      <w:r w:rsidRPr="00984F0A">
        <w:rPr>
          <w:rFonts w:ascii="Times New Roman" w:eastAsia="Calibri" w:hAnsi="Times New Roman" w:cs="Times New Roman"/>
          <w:sz w:val="28"/>
          <w:szCs w:val="28"/>
        </w:rPr>
        <w:t>социотропном</w:t>
      </w:r>
      <w:proofErr w:type="spellEnd"/>
      <w:r w:rsidRPr="00984F0A">
        <w:rPr>
          <w:rFonts w:ascii="Times New Roman" w:eastAsia="Calibri" w:hAnsi="Times New Roman" w:cs="Times New Roman"/>
          <w:sz w:val="28"/>
          <w:szCs w:val="28"/>
        </w:rPr>
        <w:t>). Другой ряд вопросов касался того, на что обладатель права голоса обращает внимание в первую очередь — на деятельность партий и кандидатов в прошлом (ретроспективное голосование) или же ожидания от эффективности их будущей деятельности в случае победы на выборах (перспективное голосование)</w:t>
      </w:r>
      <w:r w:rsidRPr="00984F0A">
        <w:rPr>
          <w:rFonts w:ascii="Times New Roman" w:eastAsia="Calibri" w:hAnsi="Times New Roman" w:cs="Times New Roman"/>
          <w:sz w:val="28"/>
          <w:szCs w:val="28"/>
          <w:vertAlign w:val="superscript"/>
        </w:rPr>
        <w:footnoteReference w:id="108"/>
      </w:r>
      <w:r w:rsidRPr="00984F0A">
        <w:rPr>
          <w:rFonts w:ascii="Times New Roman" w:eastAsia="Calibri" w:hAnsi="Times New Roman" w:cs="Times New Roman"/>
          <w:sz w:val="28"/>
          <w:szCs w:val="28"/>
        </w:rPr>
        <w:t>.</w:t>
      </w:r>
    </w:p>
    <w:p w:rsidR="00A423DC" w:rsidRDefault="00A423DC" w:rsidP="00A423DC">
      <w:pPr>
        <w:spacing w:after="0" w:line="360" w:lineRule="auto"/>
        <w:ind w:firstLine="709"/>
        <w:jc w:val="both"/>
        <w:rPr>
          <w:rFonts w:ascii="Times New Roman" w:eastAsia="Calibri" w:hAnsi="Times New Roman" w:cs="Times New Roman"/>
          <w:sz w:val="28"/>
          <w:szCs w:val="28"/>
        </w:rPr>
      </w:pPr>
      <w:r w:rsidRPr="00984F0A">
        <w:rPr>
          <w:rFonts w:ascii="Times New Roman" w:eastAsia="Calibri" w:hAnsi="Times New Roman" w:cs="Times New Roman"/>
          <w:sz w:val="28"/>
          <w:szCs w:val="28"/>
        </w:rPr>
        <w:t>Так или иначе, несмотря на очевидные недостатки концепции рационального выбора, данная модель по-прежнему достаточно широко используется в научном сообществе: ее применяют не только для анализа электорального поведения голосующих, но и в ходе парламентской деятельности, при формировании коалиций и в международных отношениях. В то же время многие современные исследователи отмечают одномерность и близорукость этой теории, полагая, что ее использование не ведет к понима</w:t>
      </w:r>
      <w:r>
        <w:rPr>
          <w:rFonts w:ascii="Times New Roman" w:eastAsia="Calibri" w:hAnsi="Times New Roman" w:cs="Times New Roman"/>
          <w:sz w:val="28"/>
          <w:szCs w:val="28"/>
        </w:rPr>
        <w:t>ни</w:t>
      </w:r>
      <w:r w:rsidRPr="00984F0A">
        <w:rPr>
          <w:rFonts w:ascii="Times New Roman" w:eastAsia="Calibri" w:hAnsi="Times New Roman" w:cs="Times New Roman"/>
          <w:sz w:val="28"/>
          <w:szCs w:val="28"/>
        </w:rPr>
        <w:t>ю «глубинных основ политического поведения»</w:t>
      </w:r>
      <w:r w:rsidRPr="00984F0A">
        <w:rPr>
          <w:rFonts w:ascii="Times New Roman" w:eastAsia="Calibri" w:hAnsi="Times New Roman" w:cs="Times New Roman"/>
          <w:sz w:val="28"/>
          <w:szCs w:val="28"/>
          <w:vertAlign w:val="superscript"/>
        </w:rPr>
        <w:footnoteReference w:id="109"/>
      </w:r>
      <w:r w:rsidRPr="00984F0A">
        <w:rPr>
          <w:rFonts w:ascii="Times New Roman" w:eastAsia="Calibri" w:hAnsi="Times New Roman" w:cs="Times New Roman"/>
          <w:sz w:val="28"/>
          <w:szCs w:val="28"/>
        </w:rPr>
        <w:t>.</w:t>
      </w:r>
    </w:p>
    <w:p w:rsidR="00A423DC" w:rsidRDefault="00A423DC" w:rsidP="00A423DC">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423DC" w:rsidRPr="006901A5" w:rsidRDefault="00A423DC" w:rsidP="00A423DC">
      <w:pPr>
        <w:pStyle w:val="1"/>
        <w:jc w:val="center"/>
        <w:rPr>
          <w:color w:val="auto"/>
        </w:rPr>
      </w:pPr>
      <w:bookmarkStart w:id="6" w:name="_Toc135423756"/>
      <w:r w:rsidRPr="006901A5">
        <w:rPr>
          <w:color w:val="auto"/>
        </w:rPr>
        <w:lastRenderedPageBreak/>
        <w:t xml:space="preserve">ГЛАВА 2. </w:t>
      </w:r>
      <w:r>
        <w:rPr>
          <w:color w:val="auto"/>
        </w:rPr>
        <w:t xml:space="preserve">ОСОБЕННОСТИ ИССЛЕДОВАНИЯ ФАКТОРОВ </w:t>
      </w:r>
      <w:r w:rsidRPr="006901A5">
        <w:rPr>
          <w:color w:val="auto"/>
        </w:rPr>
        <w:t>ЭЛЕКТОРАЛЬНОГО ПОВЕДЕНИЯ В РОССИИ</w:t>
      </w:r>
      <w:bookmarkEnd w:id="6"/>
    </w:p>
    <w:p w:rsidR="00837447" w:rsidRPr="006901A5" w:rsidRDefault="00837447" w:rsidP="00837447">
      <w:pPr>
        <w:pStyle w:val="2"/>
        <w:spacing w:after="240"/>
        <w:jc w:val="center"/>
        <w:rPr>
          <w:color w:val="auto"/>
        </w:rPr>
      </w:pPr>
      <w:bookmarkStart w:id="7" w:name="_Toc135423758"/>
      <w:bookmarkStart w:id="8" w:name="_Toc135423757"/>
      <w:r w:rsidRPr="006901A5">
        <w:rPr>
          <w:color w:val="auto"/>
        </w:rPr>
        <w:t xml:space="preserve">2.1. Проблемы применения </w:t>
      </w:r>
      <w:r>
        <w:rPr>
          <w:color w:val="auto"/>
        </w:rPr>
        <w:t>социологической и социально-психологических теорий</w:t>
      </w:r>
      <w:r w:rsidRPr="006901A5">
        <w:rPr>
          <w:color w:val="auto"/>
        </w:rPr>
        <w:t xml:space="preserve"> </w:t>
      </w:r>
      <w:r>
        <w:rPr>
          <w:color w:val="auto"/>
        </w:rPr>
        <w:t>к российским электоральным условиям</w:t>
      </w:r>
      <w:bookmarkEnd w:id="8"/>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и развитие электоральных исследований в России, как мы уже отмечали в предыдущей главе, началось относительно недавно — на рубеже 1980-х</w:t>
      </w:r>
      <w:r w:rsidRPr="003850C5">
        <w:rPr>
          <w:rFonts w:ascii="Times New Roman" w:hAnsi="Times New Roman" w:cs="Times New Roman"/>
          <w:sz w:val="28"/>
          <w:szCs w:val="28"/>
        </w:rPr>
        <w:t>–</w:t>
      </w:r>
      <w:r>
        <w:rPr>
          <w:rFonts w:ascii="Times New Roman" w:hAnsi="Times New Roman" w:cs="Times New Roman"/>
          <w:sz w:val="28"/>
          <w:szCs w:val="28"/>
        </w:rPr>
        <w:t>1990-х годов. Именно на этот период пришлись первые попытки отечественных ученых постичь и использовать в политической практике страны те теоретические концепции, которые были разработаны зарубежными коллегами, поэтому главным образом применялись на примере развитых демократических обществ</w:t>
      </w:r>
      <w:r>
        <w:rPr>
          <w:rStyle w:val="a5"/>
          <w:rFonts w:ascii="Times New Roman" w:hAnsi="Times New Roman" w:cs="Times New Roman"/>
          <w:sz w:val="28"/>
          <w:szCs w:val="28"/>
        </w:rPr>
        <w:footnoteReference w:id="110"/>
      </w:r>
      <w:r>
        <w:rPr>
          <w:rFonts w:ascii="Times New Roman" w:hAnsi="Times New Roman" w:cs="Times New Roman"/>
          <w:sz w:val="28"/>
          <w:szCs w:val="28"/>
        </w:rPr>
        <w:t xml:space="preserve">. Действительно, предложенные во Франции, США, Великобритании и других странах теории электорального поведения нашли лишь ограниченное применение в исследованиях, посвященных специфике политического участия в </w:t>
      </w:r>
      <w:proofErr w:type="spellStart"/>
      <w:r>
        <w:rPr>
          <w:rFonts w:ascii="Times New Roman" w:hAnsi="Times New Roman" w:cs="Times New Roman"/>
          <w:sz w:val="28"/>
          <w:szCs w:val="28"/>
        </w:rPr>
        <w:t>поставторитарных</w:t>
      </w:r>
      <w:proofErr w:type="spellEnd"/>
      <w:r>
        <w:rPr>
          <w:rFonts w:ascii="Times New Roman" w:hAnsi="Times New Roman" w:cs="Times New Roman"/>
          <w:sz w:val="28"/>
          <w:szCs w:val="28"/>
        </w:rPr>
        <w:t xml:space="preserve"> странах. Некоторые эксперты довольно скептически отнеслись к перспективе переложения особенностей электорального выбора, характерных для жителей государств с глубоко укоренившейся демократией</w:t>
      </w:r>
      <w:r w:rsidRPr="006C0988">
        <w:t xml:space="preserve"> </w:t>
      </w:r>
      <w:r w:rsidRPr="006C0988">
        <w:rPr>
          <w:rFonts w:ascii="Times New Roman" w:hAnsi="Times New Roman" w:cs="Times New Roman"/>
          <w:sz w:val="28"/>
          <w:szCs w:val="28"/>
        </w:rPr>
        <w:t xml:space="preserve">и </w:t>
      </w:r>
      <w:r>
        <w:rPr>
          <w:rFonts w:ascii="Times New Roman" w:hAnsi="Times New Roman" w:cs="Times New Roman"/>
          <w:sz w:val="28"/>
          <w:szCs w:val="28"/>
        </w:rPr>
        <w:t xml:space="preserve">сложившимися </w:t>
      </w:r>
      <w:r w:rsidRPr="006C0988">
        <w:rPr>
          <w:rFonts w:ascii="Times New Roman" w:hAnsi="Times New Roman" w:cs="Times New Roman"/>
          <w:sz w:val="28"/>
          <w:szCs w:val="28"/>
        </w:rPr>
        <w:t>политическими стру</w:t>
      </w:r>
      <w:r>
        <w:rPr>
          <w:rFonts w:ascii="Times New Roman" w:hAnsi="Times New Roman" w:cs="Times New Roman"/>
          <w:sz w:val="28"/>
          <w:szCs w:val="28"/>
        </w:rPr>
        <w:t>ктурами, институтами и связями, на российские реалии</w:t>
      </w:r>
      <w:r>
        <w:rPr>
          <w:rStyle w:val="a5"/>
          <w:rFonts w:ascii="Times New Roman" w:hAnsi="Times New Roman" w:cs="Times New Roman"/>
          <w:sz w:val="28"/>
          <w:szCs w:val="28"/>
        </w:rPr>
        <w:footnoteReference w:id="111"/>
      </w:r>
      <w:r>
        <w:rPr>
          <w:rFonts w:ascii="Times New Roman" w:hAnsi="Times New Roman" w:cs="Times New Roman"/>
          <w:sz w:val="28"/>
          <w:szCs w:val="28"/>
        </w:rPr>
        <w:t xml:space="preserve">. Той же самой Восточной Европе, равно как и ряду </w:t>
      </w:r>
      <w:proofErr w:type="gramStart"/>
      <w:r>
        <w:rPr>
          <w:rFonts w:ascii="Times New Roman" w:hAnsi="Times New Roman" w:cs="Times New Roman"/>
          <w:sz w:val="28"/>
          <w:szCs w:val="28"/>
        </w:rPr>
        <w:t>республик</w:t>
      </w:r>
      <w:proofErr w:type="gramEnd"/>
      <w:r>
        <w:rPr>
          <w:rFonts w:ascii="Times New Roman" w:hAnsi="Times New Roman" w:cs="Times New Roman"/>
          <w:sz w:val="28"/>
          <w:szCs w:val="28"/>
        </w:rPr>
        <w:t xml:space="preserve"> бывшего СССР, удалось сохранить хотя бы часть религиозных, национальных и политических форм групповой самоидентификации и возможностей для формирования структуры гражданского общества</w:t>
      </w:r>
      <w:r>
        <w:rPr>
          <w:rStyle w:val="a5"/>
          <w:rFonts w:ascii="Times New Roman" w:hAnsi="Times New Roman" w:cs="Times New Roman"/>
          <w:sz w:val="28"/>
          <w:szCs w:val="28"/>
        </w:rPr>
        <w:footnoteReference w:id="112"/>
      </w:r>
      <w:r>
        <w:rPr>
          <w:rFonts w:ascii="Times New Roman" w:hAnsi="Times New Roman" w:cs="Times New Roman"/>
          <w:sz w:val="28"/>
          <w:szCs w:val="28"/>
        </w:rPr>
        <w:t xml:space="preserve">. Россия же, напротив, представляла собой «самый </w:t>
      </w:r>
      <w:r w:rsidRPr="006A2C4D">
        <w:rPr>
          <w:rFonts w:ascii="Times New Roman" w:hAnsi="Times New Roman" w:cs="Times New Roman"/>
          <w:sz w:val="28"/>
          <w:szCs w:val="28"/>
        </w:rPr>
        <w:t>“</w:t>
      </w:r>
      <w:r>
        <w:rPr>
          <w:rFonts w:ascii="Times New Roman" w:hAnsi="Times New Roman" w:cs="Times New Roman"/>
          <w:sz w:val="28"/>
          <w:szCs w:val="28"/>
        </w:rPr>
        <w:t>чистый</w:t>
      </w:r>
      <w:r w:rsidRPr="006A2C4D">
        <w:rPr>
          <w:rFonts w:ascii="Times New Roman" w:hAnsi="Times New Roman" w:cs="Times New Roman"/>
          <w:sz w:val="28"/>
          <w:szCs w:val="28"/>
        </w:rPr>
        <w:t>”</w:t>
      </w:r>
      <w:r>
        <w:rPr>
          <w:rFonts w:ascii="Times New Roman" w:hAnsi="Times New Roman" w:cs="Times New Roman"/>
          <w:sz w:val="28"/>
          <w:szCs w:val="28"/>
        </w:rPr>
        <w:t xml:space="preserve"> продукт социальной инженерии», в котором почти все исторически устоявшиеся </w:t>
      </w:r>
      <w:r>
        <w:rPr>
          <w:rFonts w:ascii="Times New Roman" w:hAnsi="Times New Roman" w:cs="Times New Roman"/>
          <w:sz w:val="28"/>
          <w:szCs w:val="28"/>
        </w:rPr>
        <w:lastRenderedPageBreak/>
        <w:t>способы социально-экономической деятельности и группового самоопределения оказались разрушенными</w:t>
      </w:r>
      <w:r>
        <w:rPr>
          <w:rStyle w:val="a5"/>
          <w:rFonts w:ascii="Times New Roman" w:hAnsi="Times New Roman" w:cs="Times New Roman"/>
          <w:sz w:val="28"/>
          <w:szCs w:val="28"/>
        </w:rPr>
        <w:footnoteReference w:id="113"/>
      </w:r>
      <w:r>
        <w:rPr>
          <w:rFonts w:ascii="Times New Roman" w:hAnsi="Times New Roman" w:cs="Times New Roman"/>
          <w:sz w:val="28"/>
          <w:szCs w:val="28"/>
        </w:rPr>
        <w:t>.</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наработки западных авторов стали прочным методологическим фундаментом для изучения и анализа широкого спектра российского электората. По мнению </w:t>
      </w:r>
      <w:proofErr w:type="spellStart"/>
      <w:r>
        <w:rPr>
          <w:rFonts w:ascii="Times New Roman" w:hAnsi="Times New Roman" w:cs="Times New Roman"/>
          <w:sz w:val="28"/>
          <w:szCs w:val="28"/>
        </w:rPr>
        <w:t>Коврова</w:t>
      </w:r>
      <w:proofErr w:type="spellEnd"/>
      <w:r>
        <w:rPr>
          <w:rFonts w:ascii="Times New Roman" w:hAnsi="Times New Roman" w:cs="Times New Roman"/>
          <w:sz w:val="28"/>
          <w:szCs w:val="28"/>
        </w:rPr>
        <w:t>, это стало возможным благодаря накопленной электоральной статистике и результатам социологических опросов, которые четко свидетельствовали о том, что в электоральном поведении граждан России начали проявляться устойчивые тенденции</w:t>
      </w:r>
      <w:r>
        <w:rPr>
          <w:rStyle w:val="a5"/>
          <w:rFonts w:ascii="Times New Roman" w:hAnsi="Times New Roman" w:cs="Times New Roman"/>
          <w:sz w:val="28"/>
          <w:szCs w:val="28"/>
        </w:rPr>
        <w:footnoteReference w:id="114"/>
      </w:r>
      <w:r>
        <w:rPr>
          <w:rFonts w:ascii="Times New Roman" w:hAnsi="Times New Roman" w:cs="Times New Roman"/>
          <w:sz w:val="28"/>
          <w:szCs w:val="28"/>
        </w:rPr>
        <w:t>. Хотя, как справедливо отмечает М. И. </w:t>
      </w:r>
      <w:proofErr w:type="spellStart"/>
      <w:r>
        <w:rPr>
          <w:rFonts w:ascii="Times New Roman" w:hAnsi="Times New Roman" w:cs="Times New Roman"/>
          <w:sz w:val="28"/>
          <w:szCs w:val="28"/>
        </w:rPr>
        <w:t>Гайченя</w:t>
      </w:r>
      <w:proofErr w:type="spellEnd"/>
      <w:r>
        <w:rPr>
          <w:rFonts w:ascii="Times New Roman" w:hAnsi="Times New Roman" w:cs="Times New Roman"/>
          <w:sz w:val="28"/>
          <w:szCs w:val="28"/>
        </w:rPr>
        <w:t>, почти все модели электорального поведения, предложенные на Западе, требуют адаптации к специфике политической жизни в России</w:t>
      </w:r>
      <w:r>
        <w:rPr>
          <w:rStyle w:val="a5"/>
          <w:rFonts w:ascii="Times New Roman" w:hAnsi="Times New Roman" w:cs="Times New Roman"/>
          <w:sz w:val="28"/>
          <w:szCs w:val="28"/>
        </w:rPr>
        <w:footnoteReference w:id="115"/>
      </w:r>
      <w:r>
        <w:rPr>
          <w:rFonts w:ascii="Times New Roman" w:hAnsi="Times New Roman" w:cs="Times New Roman"/>
          <w:sz w:val="28"/>
          <w:szCs w:val="28"/>
        </w:rPr>
        <w:t>. Поэтому в последние десятилетия отечественные ученые направили усилия для создания интегративных моделей, учитывающих не только исторические особенности нашей страны, но также сочетающих в себе объективные и субъективные факторы, обусловливающие электоральный выбор граждан</w:t>
      </w:r>
      <w:r>
        <w:rPr>
          <w:rStyle w:val="a5"/>
          <w:rFonts w:ascii="Times New Roman" w:hAnsi="Times New Roman" w:cs="Times New Roman"/>
          <w:sz w:val="28"/>
          <w:szCs w:val="28"/>
        </w:rPr>
        <w:footnoteReference w:id="116"/>
      </w:r>
      <w:r>
        <w:rPr>
          <w:rFonts w:ascii="Times New Roman" w:hAnsi="Times New Roman" w:cs="Times New Roman"/>
          <w:sz w:val="28"/>
          <w:szCs w:val="28"/>
        </w:rPr>
        <w:t>.</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первых российских исследователей, предпринявших попытку применить социологический и социально-психологический подходы, а также теорию рационального выбора к электоральному поведению граждан нашей страны, стал политолог Г. В. Голосов. Ядром его научной работы под названием «Поведение избирателей в России: теоретические перспективы и результаты региональных выборов» стал вопрос о том, можно ли использовать западные теоретические конструкции при рассмотрении </w:t>
      </w:r>
      <w:r>
        <w:rPr>
          <w:rFonts w:ascii="Times New Roman" w:hAnsi="Times New Roman" w:cs="Times New Roman"/>
          <w:sz w:val="28"/>
          <w:szCs w:val="28"/>
        </w:rPr>
        <w:lastRenderedPageBreak/>
        <w:t>политических процессов в России</w:t>
      </w:r>
      <w:r>
        <w:rPr>
          <w:rStyle w:val="a5"/>
          <w:rFonts w:ascii="Times New Roman" w:hAnsi="Times New Roman" w:cs="Times New Roman"/>
          <w:sz w:val="28"/>
          <w:szCs w:val="28"/>
        </w:rPr>
        <w:footnoteReference w:id="117"/>
      </w:r>
      <w:r>
        <w:rPr>
          <w:rFonts w:ascii="Times New Roman" w:hAnsi="Times New Roman" w:cs="Times New Roman"/>
          <w:sz w:val="28"/>
          <w:szCs w:val="28"/>
        </w:rPr>
        <w:t xml:space="preserve">. Для ответа на этот вопрос автор провел исследование, включив в поле анализа выборы глав </w:t>
      </w:r>
      <w:r w:rsidRPr="009D651D">
        <w:rPr>
          <w:rFonts w:ascii="Times New Roman" w:hAnsi="Times New Roman" w:cs="Times New Roman"/>
          <w:sz w:val="28"/>
          <w:szCs w:val="28"/>
        </w:rPr>
        <w:t xml:space="preserve">исполнительной власти, </w:t>
      </w:r>
      <w:r>
        <w:rPr>
          <w:rFonts w:ascii="Times New Roman" w:hAnsi="Times New Roman" w:cs="Times New Roman"/>
          <w:sz w:val="28"/>
          <w:szCs w:val="28"/>
        </w:rPr>
        <w:t xml:space="preserve">которые прошли с мая 1996-го </w:t>
      </w:r>
      <w:r w:rsidRPr="009D651D">
        <w:rPr>
          <w:rFonts w:ascii="Times New Roman" w:hAnsi="Times New Roman" w:cs="Times New Roman"/>
          <w:sz w:val="28"/>
          <w:szCs w:val="28"/>
        </w:rPr>
        <w:t>по январ</w:t>
      </w:r>
      <w:r>
        <w:rPr>
          <w:rFonts w:ascii="Times New Roman" w:hAnsi="Times New Roman" w:cs="Times New Roman"/>
          <w:sz w:val="28"/>
          <w:szCs w:val="28"/>
        </w:rPr>
        <w:t>ь</w:t>
      </w:r>
      <w:r w:rsidRPr="009D651D">
        <w:rPr>
          <w:rFonts w:ascii="Times New Roman" w:hAnsi="Times New Roman" w:cs="Times New Roman"/>
          <w:sz w:val="28"/>
          <w:szCs w:val="28"/>
        </w:rPr>
        <w:t xml:space="preserve"> 1997 г</w:t>
      </w:r>
      <w:r>
        <w:rPr>
          <w:rFonts w:ascii="Times New Roman" w:hAnsi="Times New Roman" w:cs="Times New Roman"/>
          <w:sz w:val="28"/>
          <w:szCs w:val="28"/>
        </w:rPr>
        <w:t>г</w:t>
      </w:r>
      <w:r w:rsidRPr="009D651D">
        <w:rPr>
          <w:rFonts w:ascii="Times New Roman" w:hAnsi="Times New Roman" w:cs="Times New Roman"/>
          <w:sz w:val="28"/>
          <w:szCs w:val="28"/>
        </w:rPr>
        <w:t>.</w:t>
      </w:r>
      <w:r>
        <w:rPr>
          <w:rFonts w:ascii="Times New Roman" w:hAnsi="Times New Roman" w:cs="Times New Roman"/>
          <w:sz w:val="28"/>
          <w:szCs w:val="28"/>
        </w:rPr>
        <w:t xml:space="preserve"> В общей сложности ученым был изучен 41 случай: предполагая, что столь небольшая выборка может вызвать ряд вопросов и критических замечаний, Голосов оговорился, что выявленные им статистические закономерности не следует считать универсальными значениями. Что касается методологии исследования, то ученый разработал следующую схему:</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даны три зависимые переменные, представляющие собственно результаты выборов (первая переменная обозначает </w:t>
      </w:r>
      <w:r w:rsidRPr="00A218EC">
        <w:rPr>
          <w:rFonts w:ascii="Times New Roman" w:hAnsi="Times New Roman" w:cs="Times New Roman"/>
          <w:sz w:val="28"/>
          <w:szCs w:val="28"/>
        </w:rPr>
        <w:t>побед</w:t>
      </w:r>
      <w:r>
        <w:rPr>
          <w:rFonts w:ascii="Times New Roman" w:hAnsi="Times New Roman" w:cs="Times New Roman"/>
          <w:sz w:val="28"/>
          <w:szCs w:val="28"/>
        </w:rPr>
        <w:t>у</w:t>
      </w:r>
      <w:r w:rsidRPr="00A218EC">
        <w:rPr>
          <w:rFonts w:ascii="Times New Roman" w:hAnsi="Times New Roman" w:cs="Times New Roman"/>
          <w:sz w:val="28"/>
          <w:szCs w:val="28"/>
        </w:rPr>
        <w:t xml:space="preserve"> или поражение</w:t>
      </w:r>
      <w:r>
        <w:rPr>
          <w:rFonts w:ascii="Times New Roman" w:hAnsi="Times New Roman" w:cs="Times New Roman"/>
          <w:sz w:val="28"/>
          <w:szCs w:val="28"/>
        </w:rPr>
        <w:t xml:space="preserve"> действующей главы исполнительной власти независимо от набранных ею голосов; вторая и третья — это </w:t>
      </w:r>
      <w:r w:rsidRPr="00A218EC">
        <w:rPr>
          <w:rFonts w:ascii="Times New Roman" w:hAnsi="Times New Roman" w:cs="Times New Roman"/>
          <w:sz w:val="28"/>
          <w:szCs w:val="28"/>
        </w:rPr>
        <w:t>дол</w:t>
      </w:r>
      <w:r>
        <w:rPr>
          <w:rFonts w:ascii="Times New Roman" w:hAnsi="Times New Roman" w:cs="Times New Roman"/>
          <w:sz w:val="28"/>
          <w:szCs w:val="28"/>
        </w:rPr>
        <w:t>я</w:t>
      </w:r>
      <w:r w:rsidRPr="00A218EC">
        <w:rPr>
          <w:rFonts w:ascii="Times New Roman" w:hAnsi="Times New Roman" w:cs="Times New Roman"/>
          <w:sz w:val="28"/>
          <w:szCs w:val="28"/>
        </w:rPr>
        <w:t xml:space="preserve"> голосов, полученных</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инкумбентами</w:t>
      </w:r>
      <w:proofErr w:type="spellEnd"/>
      <w:r>
        <w:rPr>
          <w:rFonts w:ascii="Times New Roman" w:hAnsi="Times New Roman" w:cs="Times New Roman"/>
          <w:sz w:val="28"/>
          <w:szCs w:val="28"/>
        </w:rPr>
        <w:t xml:space="preserve"> </w:t>
      </w:r>
      <w:r w:rsidRPr="00A218EC">
        <w:rPr>
          <w:rFonts w:ascii="Times New Roman" w:hAnsi="Times New Roman" w:cs="Times New Roman"/>
          <w:sz w:val="28"/>
          <w:szCs w:val="28"/>
        </w:rPr>
        <w:t>при первом и втором голосованиях</w:t>
      </w:r>
      <w:r>
        <w:rPr>
          <w:rFonts w:ascii="Times New Roman" w:hAnsi="Times New Roman" w:cs="Times New Roman"/>
          <w:sz w:val="28"/>
          <w:szCs w:val="28"/>
        </w:rPr>
        <w:t>);</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зависимые переменные автор сопоставляет с тремя независимыми переменными, каждая из которых </w:t>
      </w:r>
      <w:proofErr w:type="spellStart"/>
      <w:r w:rsidRPr="00A93D5A">
        <w:rPr>
          <w:rFonts w:ascii="Times New Roman" w:hAnsi="Times New Roman" w:cs="Times New Roman"/>
          <w:sz w:val="28"/>
          <w:szCs w:val="28"/>
        </w:rPr>
        <w:t>операционализирует</w:t>
      </w:r>
      <w:proofErr w:type="spellEnd"/>
      <w:r w:rsidRPr="00A93D5A">
        <w:rPr>
          <w:rFonts w:ascii="Times New Roman" w:hAnsi="Times New Roman" w:cs="Times New Roman"/>
          <w:sz w:val="28"/>
          <w:szCs w:val="28"/>
        </w:rPr>
        <w:t xml:space="preserve"> базовое понятие </w:t>
      </w:r>
      <w:r>
        <w:rPr>
          <w:rFonts w:ascii="Times New Roman" w:hAnsi="Times New Roman" w:cs="Times New Roman"/>
          <w:sz w:val="28"/>
          <w:szCs w:val="28"/>
        </w:rPr>
        <w:t xml:space="preserve">одной из трех теорий электорального поведения: </w:t>
      </w:r>
      <w:r w:rsidRPr="00766E84">
        <w:rPr>
          <w:rFonts w:ascii="Times New Roman" w:hAnsi="Times New Roman" w:cs="Times New Roman"/>
          <w:sz w:val="28"/>
          <w:szCs w:val="28"/>
        </w:rPr>
        <w:t>процентн</w:t>
      </w:r>
      <w:r>
        <w:rPr>
          <w:rFonts w:ascii="Times New Roman" w:hAnsi="Times New Roman" w:cs="Times New Roman"/>
          <w:sz w:val="28"/>
          <w:szCs w:val="28"/>
        </w:rPr>
        <w:t>ая</w:t>
      </w:r>
      <w:r w:rsidRPr="00766E84">
        <w:rPr>
          <w:rFonts w:ascii="Times New Roman" w:hAnsi="Times New Roman" w:cs="Times New Roman"/>
          <w:sz w:val="28"/>
          <w:szCs w:val="28"/>
        </w:rPr>
        <w:t xml:space="preserve"> дол</w:t>
      </w:r>
      <w:r>
        <w:rPr>
          <w:rFonts w:ascii="Times New Roman" w:hAnsi="Times New Roman" w:cs="Times New Roman"/>
          <w:sz w:val="28"/>
          <w:szCs w:val="28"/>
        </w:rPr>
        <w:t>я</w:t>
      </w:r>
      <w:r w:rsidRPr="00766E84">
        <w:rPr>
          <w:rFonts w:ascii="Times New Roman" w:hAnsi="Times New Roman" w:cs="Times New Roman"/>
          <w:sz w:val="28"/>
          <w:szCs w:val="28"/>
        </w:rPr>
        <w:t xml:space="preserve"> горожан в населении региона</w:t>
      </w:r>
      <w:r>
        <w:rPr>
          <w:rFonts w:ascii="Times New Roman" w:hAnsi="Times New Roman" w:cs="Times New Roman"/>
          <w:sz w:val="28"/>
          <w:szCs w:val="28"/>
        </w:rPr>
        <w:t xml:space="preserve"> (социологический подход); </w:t>
      </w:r>
      <w:r w:rsidRPr="00766E84">
        <w:rPr>
          <w:rFonts w:ascii="Times New Roman" w:hAnsi="Times New Roman" w:cs="Times New Roman"/>
          <w:sz w:val="28"/>
          <w:szCs w:val="28"/>
        </w:rPr>
        <w:t>процент голосов, полученных Б</w:t>
      </w:r>
      <w:r>
        <w:rPr>
          <w:rFonts w:ascii="Times New Roman" w:hAnsi="Times New Roman" w:cs="Times New Roman"/>
          <w:sz w:val="28"/>
          <w:szCs w:val="28"/>
        </w:rPr>
        <w:t>орисом</w:t>
      </w:r>
      <w:r w:rsidRPr="00766E84">
        <w:rPr>
          <w:rFonts w:ascii="Times New Roman" w:hAnsi="Times New Roman" w:cs="Times New Roman"/>
          <w:sz w:val="28"/>
          <w:szCs w:val="28"/>
        </w:rPr>
        <w:t xml:space="preserve"> Ельциным во втором туре президентских выборов </w:t>
      </w:r>
      <w:r>
        <w:rPr>
          <w:rFonts w:ascii="Times New Roman" w:hAnsi="Times New Roman" w:cs="Times New Roman"/>
          <w:sz w:val="28"/>
          <w:szCs w:val="28"/>
        </w:rPr>
        <w:t xml:space="preserve">(социально-психологический подход); </w:t>
      </w:r>
      <w:r w:rsidRPr="00766E84">
        <w:rPr>
          <w:rFonts w:ascii="Times New Roman" w:hAnsi="Times New Roman" w:cs="Times New Roman"/>
          <w:sz w:val="28"/>
          <w:szCs w:val="28"/>
        </w:rPr>
        <w:t>бюджетны</w:t>
      </w:r>
      <w:r>
        <w:rPr>
          <w:rFonts w:ascii="Times New Roman" w:hAnsi="Times New Roman" w:cs="Times New Roman"/>
          <w:sz w:val="28"/>
          <w:szCs w:val="28"/>
        </w:rPr>
        <w:t>е</w:t>
      </w:r>
      <w:r w:rsidRPr="00766E84">
        <w:rPr>
          <w:rFonts w:ascii="Times New Roman" w:hAnsi="Times New Roman" w:cs="Times New Roman"/>
          <w:sz w:val="28"/>
          <w:szCs w:val="28"/>
        </w:rPr>
        <w:t xml:space="preserve"> расход</w:t>
      </w:r>
      <w:r>
        <w:rPr>
          <w:rFonts w:ascii="Times New Roman" w:hAnsi="Times New Roman" w:cs="Times New Roman"/>
          <w:sz w:val="28"/>
          <w:szCs w:val="28"/>
        </w:rPr>
        <w:t>ы</w:t>
      </w:r>
      <w:r w:rsidRPr="00766E84">
        <w:rPr>
          <w:rFonts w:ascii="Times New Roman" w:hAnsi="Times New Roman" w:cs="Times New Roman"/>
          <w:sz w:val="28"/>
          <w:szCs w:val="28"/>
        </w:rPr>
        <w:t xml:space="preserve"> на душу населения</w:t>
      </w:r>
      <w:r>
        <w:rPr>
          <w:rFonts w:ascii="Times New Roman" w:hAnsi="Times New Roman" w:cs="Times New Roman"/>
          <w:sz w:val="28"/>
          <w:szCs w:val="28"/>
        </w:rPr>
        <w:t xml:space="preserve"> (теория рационального выбора);</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таким образом, применимость западных концепций на российской практике можно считать доказанной в том случае, если между независимыми и зависимыми переменными фиксируются существенные корреляции. Если же такие корреляции отсутствуют или не являются хоть сколько-нибудь значимыми, то это требует определенных разборов и выяснения причин.</w:t>
      </w:r>
    </w:p>
    <w:p w:rsidR="00837447" w:rsidRPr="00CA6434"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исследования </w:t>
      </w:r>
      <w:proofErr w:type="spellStart"/>
      <w:r>
        <w:rPr>
          <w:rFonts w:ascii="Times New Roman" w:hAnsi="Times New Roman" w:cs="Times New Roman"/>
          <w:sz w:val="28"/>
          <w:szCs w:val="28"/>
        </w:rPr>
        <w:t>Голосову</w:t>
      </w:r>
      <w:proofErr w:type="spellEnd"/>
      <w:r>
        <w:rPr>
          <w:rFonts w:ascii="Times New Roman" w:hAnsi="Times New Roman" w:cs="Times New Roman"/>
          <w:sz w:val="28"/>
          <w:szCs w:val="28"/>
        </w:rPr>
        <w:t xml:space="preserve"> удалось установить, что все три западные модели электорального поведения действительно «работают» на российских избирателях. Кроме того, ученый </w:t>
      </w:r>
      <w:proofErr w:type="spellStart"/>
      <w:r>
        <w:rPr>
          <w:rFonts w:ascii="Times New Roman" w:hAnsi="Times New Roman" w:cs="Times New Roman"/>
          <w:sz w:val="28"/>
          <w:szCs w:val="28"/>
        </w:rPr>
        <w:t>проранжировал</w:t>
      </w:r>
      <w:proofErr w:type="spellEnd"/>
      <w:r>
        <w:rPr>
          <w:rFonts w:ascii="Times New Roman" w:hAnsi="Times New Roman" w:cs="Times New Roman"/>
          <w:sz w:val="28"/>
          <w:szCs w:val="28"/>
        </w:rPr>
        <w:t xml:space="preserve"> данные </w:t>
      </w:r>
      <w:r>
        <w:rPr>
          <w:rFonts w:ascii="Times New Roman" w:hAnsi="Times New Roman" w:cs="Times New Roman"/>
          <w:sz w:val="28"/>
          <w:szCs w:val="28"/>
        </w:rPr>
        <w:lastRenderedPageBreak/>
        <w:t xml:space="preserve">концепции по степени их эффективности: лучше всего политическое поведение российских граждан, по мнению исследователя, описывает социально-психологический подход, на второе место он поставил теорию рационального выбора, а на последнее — социологическую теорию. Данный вывод, как считает ученый, фактически опровергает тезис о том, что для выявления особенностей электоральной ситуации в посткоммунистических демократиях, включая Россию, необходимо создавать «уникальные» модели — напротив, такое утверждение, по словам </w:t>
      </w:r>
      <w:proofErr w:type="spellStart"/>
      <w:r>
        <w:rPr>
          <w:rFonts w:ascii="Times New Roman" w:hAnsi="Times New Roman" w:cs="Times New Roman"/>
          <w:sz w:val="28"/>
          <w:szCs w:val="28"/>
        </w:rPr>
        <w:t>Голосова</w:t>
      </w:r>
      <w:proofErr w:type="spellEnd"/>
      <w:r>
        <w:rPr>
          <w:rFonts w:ascii="Times New Roman" w:hAnsi="Times New Roman" w:cs="Times New Roman"/>
          <w:sz w:val="28"/>
          <w:szCs w:val="28"/>
        </w:rPr>
        <w:t xml:space="preserve">, несколько преувеличивает специфику феномена. Впрочем, автор согласился с тем, что если перекладывать западные концепции на российские реалии, то многие выявленные в ходе подобных исследований закономерности проявляются в нечетком виде: причиной тому — факторы сугубо политического характера, среди которых Голосов указывал баланс политических сил внутри элиты. То есть специфика политического участия российских избирателей, исходя из заключения </w:t>
      </w:r>
      <w:proofErr w:type="spellStart"/>
      <w:r>
        <w:rPr>
          <w:rFonts w:ascii="Times New Roman" w:hAnsi="Times New Roman" w:cs="Times New Roman"/>
          <w:sz w:val="28"/>
          <w:szCs w:val="28"/>
        </w:rPr>
        <w:t>Голосова</w:t>
      </w:r>
      <w:proofErr w:type="spellEnd"/>
      <w:r>
        <w:rPr>
          <w:rFonts w:ascii="Times New Roman" w:hAnsi="Times New Roman" w:cs="Times New Roman"/>
          <w:sz w:val="28"/>
          <w:szCs w:val="28"/>
        </w:rPr>
        <w:t>, состояла в том, что их выбор практически в равной степени объяснялся как экспрессивными (иррациональными), так и рациональными</w:t>
      </w:r>
      <w:r w:rsidRPr="003A4A88">
        <w:rPr>
          <w:rFonts w:ascii="Times New Roman" w:hAnsi="Times New Roman" w:cs="Times New Roman"/>
          <w:sz w:val="28"/>
          <w:szCs w:val="28"/>
        </w:rPr>
        <w:t xml:space="preserve"> </w:t>
      </w:r>
      <w:r>
        <w:rPr>
          <w:rFonts w:ascii="Times New Roman" w:hAnsi="Times New Roman" w:cs="Times New Roman"/>
          <w:sz w:val="28"/>
          <w:szCs w:val="28"/>
        </w:rPr>
        <w:t xml:space="preserve">факторами. </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все же большая часть отечественных ученых</w:t>
      </w:r>
      <w:r w:rsidRPr="00562E8A">
        <w:rPr>
          <w:rFonts w:ascii="Times New Roman" w:hAnsi="Times New Roman" w:cs="Times New Roman"/>
          <w:sz w:val="28"/>
          <w:szCs w:val="28"/>
        </w:rPr>
        <w:t xml:space="preserve"> </w:t>
      </w:r>
      <w:r>
        <w:rPr>
          <w:rFonts w:ascii="Times New Roman" w:hAnsi="Times New Roman" w:cs="Times New Roman"/>
          <w:sz w:val="28"/>
          <w:szCs w:val="28"/>
        </w:rPr>
        <w:t xml:space="preserve">если и не отрицала возможность использования теорий электорального поведения, предложенных западными авторами, то предлагала критически переосмысливать иностранные концепции и вырабатывать комплексный подход. Так, в частности, российский ученый Ю. Д. Шевченко согласился с тем, что выводы </w:t>
      </w:r>
      <w:proofErr w:type="spellStart"/>
      <w:r>
        <w:rPr>
          <w:rFonts w:ascii="Times New Roman" w:hAnsi="Times New Roman" w:cs="Times New Roman"/>
          <w:sz w:val="28"/>
          <w:szCs w:val="28"/>
        </w:rPr>
        <w:t>Голосова</w:t>
      </w:r>
      <w:proofErr w:type="spellEnd"/>
      <w:r>
        <w:rPr>
          <w:rFonts w:ascii="Times New Roman" w:hAnsi="Times New Roman" w:cs="Times New Roman"/>
          <w:sz w:val="28"/>
          <w:szCs w:val="28"/>
        </w:rPr>
        <w:t xml:space="preserve"> представляются справедливыми в методологическом отношении и что поведение российских избирателей можно интерпретировать как с экспрессивной, так и с экономической точек зрения</w:t>
      </w:r>
      <w:r>
        <w:rPr>
          <w:rStyle w:val="a5"/>
          <w:rFonts w:ascii="Times New Roman" w:hAnsi="Times New Roman" w:cs="Times New Roman"/>
          <w:sz w:val="28"/>
          <w:szCs w:val="28"/>
        </w:rPr>
        <w:footnoteReference w:id="118"/>
      </w:r>
      <w:r>
        <w:rPr>
          <w:rFonts w:ascii="Times New Roman" w:hAnsi="Times New Roman" w:cs="Times New Roman"/>
          <w:sz w:val="28"/>
          <w:szCs w:val="28"/>
        </w:rPr>
        <w:t xml:space="preserve">. Однако исследователь призвал учитывать, что речь идет об одной и той же избирательной кампании: иными словами, поведение электората фактически не изменяется, а различия выражаются лишь в степени </w:t>
      </w:r>
      <w:r>
        <w:rPr>
          <w:rFonts w:ascii="Times New Roman" w:hAnsi="Times New Roman" w:cs="Times New Roman"/>
          <w:sz w:val="28"/>
          <w:szCs w:val="28"/>
        </w:rPr>
        <w:lastRenderedPageBreak/>
        <w:t>воздействия социологических, идеологических, рациональных и других характеристик. Причина, по которой социологический подход оказался наименее подходящим для описания поведения электората посткоммунистических стран, по мысли Шевченко, заключается в том, что познавательные возможности данной концепции в чистом виде сильно ограничены. Хотя социально-экономические характеристики и оказывают незначительное воздействие на выбор избирателей, эмоциональное притяжение к «своей» социальной группе, судя по данным эмпирических исследований, весомой роли не играет</w:t>
      </w:r>
      <w:r>
        <w:rPr>
          <w:rStyle w:val="a5"/>
          <w:rFonts w:ascii="Times New Roman" w:hAnsi="Times New Roman" w:cs="Times New Roman"/>
          <w:sz w:val="28"/>
          <w:szCs w:val="28"/>
        </w:rPr>
        <w:footnoteReference w:id="119"/>
      </w:r>
      <w:r>
        <w:rPr>
          <w:rFonts w:ascii="Times New Roman" w:hAnsi="Times New Roman" w:cs="Times New Roman"/>
          <w:sz w:val="28"/>
          <w:szCs w:val="28"/>
        </w:rPr>
        <w:t xml:space="preserve">. </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до социально-психологического подхода, то его применение, как полагает Шевченко, затруднено тем, что ключевая категория, к которой он апеллирует, — партийная идентификация — практически неактуальна для восточноевропейских реалий: «П</w:t>
      </w:r>
      <w:r w:rsidRPr="00326E57">
        <w:rPr>
          <w:rFonts w:ascii="Times New Roman" w:hAnsi="Times New Roman" w:cs="Times New Roman"/>
          <w:sz w:val="28"/>
          <w:szCs w:val="28"/>
        </w:rPr>
        <w:t>ри прежних режимах состязательных партий не было, не могло сформироваться и эмоциональное притяжение к ним</w:t>
      </w:r>
      <w:r>
        <w:rPr>
          <w:rFonts w:ascii="Times New Roman" w:hAnsi="Times New Roman" w:cs="Times New Roman"/>
          <w:sz w:val="28"/>
          <w:szCs w:val="28"/>
        </w:rPr>
        <w:t>»</w:t>
      </w:r>
      <w:r>
        <w:rPr>
          <w:rStyle w:val="a5"/>
          <w:rFonts w:ascii="Times New Roman" w:hAnsi="Times New Roman" w:cs="Times New Roman"/>
          <w:sz w:val="28"/>
          <w:szCs w:val="28"/>
        </w:rPr>
        <w:footnoteReference w:id="120"/>
      </w:r>
      <w:r w:rsidRPr="00326E57">
        <w:rPr>
          <w:rFonts w:ascii="Times New Roman" w:hAnsi="Times New Roman" w:cs="Times New Roman"/>
          <w:sz w:val="28"/>
          <w:szCs w:val="28"/>
        </w:rPr>
        <w:t xml:space="preserve">. </w:t>
      </w:r>
      <w:r>
        <w:rPr>
          <w:rFonts w:ascii="Times New Roman" w:hAnsi="Times New Roman" w:cs="Times New Roman"/>
          <w:sz w:val="28"/>
          <w:szCs w:val="28"/>
        </w:rPr>
        <w:t xml:space="preserve">Более того, рассмотрение влияния партийной идентификации на электоральное поведение граждан осуществлялось на основе изучения устоявшихся партийных систем, и чем дольше они существовали, тем более стабильной оказывалась приверженность человека той или иной политической силе. </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современного российского электората (а важно помнить, что Шевченко описывал электоральную ситуацию в России на рубеже </w:t>
      </w:r>
      <w:r>
        <w:rPr>
          <w:rFonts w:ascii="Times New Roman" w:hAnsi="Times New Roman" w:cs="Times New Roman"/>
          <w:sz w:val="28"/>
          <w:szCs w:val="28"/>
          <w:lang w:val="en-US"/>
        </w:rPr>
        <w:t>XX</w:t>
      </w:r>
      <w:r>
        <w:rPr>
          <w:rFonts w:ascii="Times New Roman" w:hAnsi="Times New Roman" w:cs="Times New Roman"/>
          <w:sz w:val="28"/>
          <w:szCs w:val="28"/>
        </w:rPr>
        <w:t>–</w:t>
      </w:r>
      <w:r>
        <w:rPr>
          <w:rFonts w:ascii="Times New Roman" w:hAnsi="Times New Roman" w:cs="Times New Roman"/>
          <w:sz w:val="28"/>
          <w:szCs w:val="28"/>
          <w:lang w:val="en-US"/>
        </w:rPr>
        <w:t>XXI</w:t>
      </w:r>
      <w:r>
        <w:rPr>
          <w:rFonts w:ascii="Times New Roman" w:hAnsi="Times New Roman" w:cs="Times New Roman"/>
          <w:sz w:val="28"/>
          <w:szCs w:val="28"/>
        </w:rPr>
        <w:t xml:space="preserve"> веков) какая-либо идентификация возможна только лишь на базе идеологии: к примеру, на следующих выборах избиратель может отдать предпочтение другой партии, но его приверженность исходной идеологической ориентации останется прежней. Подобные изменения партийных предпочтений от одной избирательной кампании к другой Шевченко называл «электоральной неустойчивостью» и отмечал, что социально-психологический подход может использоваться для анализа политического поведения российских граждан и </w:t>
      </w:r>
      <w:r>
        <w:rPr>
          <w:rFonts w:ascii="Times New Roman" w:hAnsi="Times New Roman" w:cs="Times New Roman"/>
          <w:sz w:val="28"/>
          <w:szCs w:val="28"/>
        </w:rPr>
        <w:lastRenderedPageBreak/>
        <w:t>даже давать неплохие результаты в том случае, если в его основе будет лежать концепция идеологической, а не партийной</w:t>
      </w:r>
      <w:r w:rsidRPr="00CB5FF2">
        <w:rPr>
          <w:rFonts w:ascii="Times New Roman" w:hAnsi="Times New Roman" w:cs="Times New Roman"/>
          <w:sz w:val="28"/>
          <w:szCs w:val="28"/>
        </w:rPr>
        <w:t xml:space="preserve"> </w:t>
      </w:r>
      <w:r>
        <w:rPr>
          <w:rFonts w:ascii="Times New Roman" w:hAnsi="Times New Roman" w:cs="Times New Roman"/>
          <w:sz w:val="28"/>
          <w:szCs w:val="28"/>
        </w:rPr>
        <w:t>идентификации.</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Мнения о том, что з</w:t>
      </w:r>
      <w:r w:rsidRPr="00220870">
        <w:rPr>
          <w:rFonts w:ascii="Times New Roman" w:hAnsi="Times New Roman" w:cs="Times New Roman"/>
          <w:sz w:val="28"/>
          <w:szCs w:val="28"/>
        </w:rPr>
        <w:t xml:space="preserve">ападные теории могут использоваться </w:t>
      </w:r>
      <w:r>
        <w:rPr>
          <w:rFonts w:ascii="Times New Roman" w:hAnsi="Times New Roman" w:cs="Times New Roman"/>
          <w:sz w:val="28"/>
          <w:szCs w:val="28"/>
        </w:rPr>
        <w:t xml:space="preserve">при изучении электорального поведения россиян </w:t>
      </w:r>
      <w:r w:rsidRPr="00220870">
        <w:rPr>
          <w:rFonts w:ascii="Times New Roman" w:hAnsi="Times New Roman" w:cs="Times New Roman"/>
          <w:sz w:val="28"/>
          <w:szCs w:val="28"/>
        </w:rPr>
        <w:t>с известно</w:t>
      </w:r>
      <w:r>
        <w:rPr>
          <w:rFonts w:ascii="Times New Roman" w:hAnsi="Times New Roman" w:cs="Times New Roman"/>
          <w:sz w:val="28"/>
          <w:szCs w:val="28"/>
        </w:rPr>
        <w:t>й долей поправок, придерживался и В. Ф. Ковров. Тот же социологический подход, который Голосов и Шевченко считали наименее подходящим для российской практики, создавался для описания обществ с подробно изученными социальными структурами и сложившимися связями между социальным положением индивида и его политическими взглядами. Ковров не взялся утверждать, что материальная обеспеченность человека или уровень его образования совсем никак не влияют на конечный выбор российского избирателя. Напротив, такие связи существуют, другое дело, что они отличаются неустойчивым и непредсказуемым характером. Ситуация осложняется еще и тем, что Россия — это многонациональное государство, поэтому Ковров считает необходимым создавать социологические модели поведения российского электората, учитывая особенности регионов</w:t>
      </w:r>
      <w:r>
        <w:rPr>
          <w:rStyle w:val="a5"/>
          <w:rFonts w:ascii="Times New Roman" w:hAnsi="Times New Roman" w:cs="Times New Roman"/>
          <w:sz w:val="28"/>
          <w:szCs w:val="28"/>
        </w:rPr>
        <w:footnoteReference w:id="121"/>
      </w:r>
      <w:r>
        <w:rPr>
          <w:rFonts w:ascii="Times New Roman" w:hAnsi="Times New Roman" w:cs="Times New Roman"/>
          <w:sz w:val="28"/>
          <w:szCs w:val="28"/>
        </w:rPr>
        <w:t xml:space="preserve">. </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эффективность социологического подхода в РФ можно продемонстрировать с точки зрения теории социализации, специфику которой определяют такие переменные, как возраст, пол и место работы. В этом смысле Ковров предложил обратиться к классической «генетической» модели, разработанной в рамках социологического направления американскими исследователями </w:t>
      </w:r>
      <w:r w:rsidRPr="005861BC">
        <w:rPr>
          <w:rFonts w:ascii="Times New Roman" w:hAnsi="Times New Roman" w:cs="Times New Roman"/>
          <w:sz w:val="28"/>
          <w:szCs w:val="28"/>
        </w:rPr>
        <w:t>С.</w:t>
      </w:r>
      <w:r>
        <w:rPr>
          <w:rFonts w:ascii="Times New Roman" w:hAnsi="Times New Roman" w:cs="Times New Roman"/>
          <w:sz w:val="28"/>
          <w:szCs w:val="28"/>
        </w:rPr>
        <w:t> </w:t>
      </w:r>
      <w:proofErr w:type="spellStart"/>
      <w:r w:rsidRPr="005861BC">
        <w:rPr>
          <w:rFonts w:ascii="Times New Roman" w:hAnsi="Times New Roman" w:cs="Times New Roman"/>
          <w:sz w:val="28"/>
          <w:szCs w:val="28"/>
        </w:rPr>
        <w:t>Липсет</w:t>
      </w:r>
      <w:r>
        <w:rPr>
          <w:rFonts w:ascii="Times New Roman" w:hAnsi="Times New Roman" w:cs="Times New Roman"/>
          <w:sz w:val="28"/>
          <w:szCs w:val="28"/>
        </w:rPr>
        <w:t>ом</w:t>
      </w:r>
      <w:proofErr w:type="spellEnd"/>
      <w:r>
        <w:rPr>
          <w:rFonts w:ascii="Times New Roman" w:hAnsi="Times New Roman" w:cs="Times New Roman"/>
          <w:sz w:val="28"/>
          <w:szCs w:val="28"/>
        </w:rPr>
        <w:t xml:space="preserve"> и С. </w:t>
      </w:r>
      <w:proofErr w:type="spellStart"/>
      <w:r>
        <w:rPr>
          <w:rFonts w:ascii="Times New Roman" w:hAnsi="Times New Roman" w:cs="Times New Roman"/>
          <w:sz w:val="28"/>
          <w:szCs w:val="28"/>
        </w:rPr>
        <w:t>Рокканом</w:t>
      </w:r>
      <w:proofErr w:type="spellEnd"/>
      <w:r>
        <w:rPr>
          <w:rFonts w:ascii="Times New Roman" w:hAnsi="Times New Roman" w:cs="Times New Roman"/>
          <w:sz w:val="28"/>
          <w:szCs w:val="28"/>
        </w:rPr>
        <w:t xml:space="preserve">. Согласно их теории, на электоральный выбор граждан влияет сочетание пяти обстоятельств, а именно общественного положения, уровня доходов и образования, места жительства и религиозной принадлежности. Сами же социально-демографические характеристики позволяют ранжировать голосующих избирателей по социальному статусу, причем у людей с </w:t>
      </w:r>
      <w:r>
        <w:rPr>
          <w:rFonts w:ascii="Times New Roman" w:hAnsi="Times New Roman" w:cs="Times New Roman"/>
          <w:sz w:val="28"/>
          <w:szCs w:val="28"/>
        </w:rPr>
        <w:lastRenderedPageBreak/>
        <w:t>одинаковым экономическим положением не могут совпадать политические установки и наоборот</w:t>
      </w:r>
      <w:r>
        <w:rPr>
          <w:rStyle w:val="a5"/>
          <w:rFonts w:ascii="Times New Roman" w:hAnsi="Times New Roman" w:cs="Times New Roman"/>
          <w:sz w:val="28"/>
          <w:szCs w:val="28"/>
        </w:rPr>
        <w:footnoteReference w:id="122"/>
      </w:r>
      <w:r>
        <w:rPr>
          <w:rFonts w:ascii="Times New Roman" w:hAnsi="Times New Roman" w:cs="Times New Roman"/>
          <w:sz w:val="28"/>
          <w:szCs w:val="28"/>
        </w:rPr>
        <w:t xml:space="preserve">. </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Другая концепция </w:t>
      </w:r>
      <w:proofErr w:type="spellStart"/>
      <w:r>
        <w:rPr>
          <w:rFonts w:ascii="Times New Roman" w:hAnsi="Times New Roman" w:cs="Times New Roman"/>
          <w:sz w:val="28"/>
          <w:szCs w:val="28"/>
        </w:rPr>
        <w:t>Липсета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Роккана</w:t>
      </w:r>
      <w:proofErr w:type="spellEnd"/>
      <w:r>
        <w:rPr>
          <w:rFonts w:ascii="Times New Roman" w:hAnsi="Times New Roman" w:cs="Times New Roman"/>
          <w:sz w:val="28"/>
          <w:szCs w:val="28"/>
        </w:rPr>
        <w:t xml:space="preserve">, пользующаяся большой популярностью в исследованиях специфики электорального поведения российских граждан, получила название «теории расколов». В соответствии с этой моделью процесс голосования рассматривается в тесной связи с процессом образования политических систем и </w:t>
      </w:r>
      <w:r w:rsidRPr="00054032">
        <w:rPr>
          <w:rFonts w:ascii="Times New Roman" w:hAnsi="Times New Roman" w:cs="Times New Roman"/>
          <w:sz w:val="28"/>
          <w:szCs w:val="28"/>
        </w:rPr>
        <w:t xml:space="preserve">соответствующих им </w:t>
      </w:r>
      <w:r>
        <w:rPr>
          <w:rFonts w:ascii="Times New Roman" w:hAnsi="Times New Roman" w:cs="Times New Roman"/>
          <w:sz w:val="28"/>
          <w:szCs w:val="28"/>
        </w:rPr>
        <w:t xml:space="preserve">структур: американские ученые исходили из того, что различия между социальными группами приводят к возникновению политических конфликтов, которые в свою очередь оказывают сильное влияние на структуру электорального поведения. Всего </w:t>
      </w:r>
      <w:proofErr w:type="spellStart"/>
      <w:r>
        <w:rPr>
          <w:rFonts w:ascii="Times New Roman" w:hAnsi="Times New Roman" w:cs="Times New Roman"/>
          <w:sz w:val="28"/>
          <w:szCs w:val="28"/>
        </w:rPr>
        <w:t>Липсет</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Роккан</w:t>
      </w:r>
      <w:proofErr w:type="spellEnd"/>
      <w:r>
        <w:rPr>
          <w:rFonts w:ascii="Times New Roman" w:hAnsi="Times New Roman" w:cs="Times New Roman"/>
          <w:sz w:val="28"/>
          <w:szCs w:val="28"/>
        </w:rPr>
        <w:t xml:space="preserve"> выделяли четыре типа конфликтов: между центром и периферией, государством и церковью, городом и селом, собственниками и рабочими</w:t>
      </w:r>
      <w:r>
        <w:rPr>
          <w:rStyle w:val="a5"/>
          <w:rFonts w:ascii="Times New Roman" w:hAnsi="Times New Roman" w:cs="Times New Roman"/>
          <w:sz w:val="28"/>
          <w:szCs w:val="28"/>
        </w:rPr>
        <w:footnoteReference w:id="123"/>
      </w:r>
      <w:r>
        <w:rPr>
          <w:rFonts w:ascii="Times New Roman" w:hAnsi="Times New Roman" w:cs="Times New Roman"/>
          <w:sz w:val="28"/>
          <w:szCs w:val="28"/>
        </w:rPr>
        <w:t xml:space="preserve">. Любой из этих конфликтов может спровоцировать раскол в обществе, который впоследствии будет определять структуру поддержки партий и кандидатов на выборах. Исследователи пришли к выводу, что наиболее часто встречающийся тип раскола в западных странах — это разделение на рабочий класс и буржуазию. А если же, к примеру, общество дифференцировано по этническому или религиозному принципу, то в нем определяющими будут религиозные или этнические признаки. </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выводы </w:t>
      </w:r>
      <w:proofErr w:type="spellStart"/>
      <w:r>
        <w:rPr>
          <w:rFonts w:ascii="Times New Roman" w:hAnsi="Times New Roman" w:cs="Times New Roman"/>
          <w:sz w:val="28"/>
          <w:szCs w:val="28"/>
        </w:rPr>
        <w:t>Липсета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Роккана</w:t>
      </w:r>
      <w:proofErr w:type="spellEnd"/>
      <w:r>
        <w:rPr>
          <w:rFonts w:ascii="Times New Roman" w:hAnsi="Times New Roman" w:cs="Times New Roman"/>
          <w:sz w:val="28"/>
          <w:szCs w:val="28"/>
        </w:rPr>
        <w:t>, российские исследователи Н. А Сысоева, А. В. Новокрещенов и А. З. </w:t>
      </w:r>
      <w:proofErr w:type="spellStart"/>
      <w:r>
        <w:rPr>
          <w:rFonts w:ascii="Times New Roman" w:hAnsi="Times New Roman" w:cs="Times New Roman"/>
          <w:sz w:val="28"/>
          <w:szCs w:val="28"/>
        </w:rPr>
        <w:t>Фахрутдинова</w:t>
      </w:r>
      <w:proofErr w:type="spellEnd"/>
      <w:r>
        <w:rPr>
          <w:rFonts w:ascii="Times New Roman" w:hAnsi="Times New Roman" w:cs="Times New Roman"/>
          <w:sz w:val="28"/>
          <w:szCs w:val="28"/>
        </w:rPr>
        <w:t xml:space="preserve"> пришли к заключению, что для граждан РФ актуальными являются расколы между центром и периферией, городом и селом, собственниками и рабочими, чего не скажешь о дифференциации между церковью и государством. Кроме того, на основе «теории расколов» можно выявить и особенности разделения </w:t>
      </w:r>
      <w:r>
        <w:rPr>
          <w:rFonts w:ascii="Times New Roman" w:hAnsi="Times New Roman" w:cs="Times New Roman"/>
          <w:sz w:val="28"/>
          <w:szCs w:val="28"/>
        </w:rPr>
        <w:lastRenderedPageBreak/>
        <w:t>общества, характерные только для России: речь идет о различиях между регионами-донорами и реципиентами</w:t>
      </w:r>
      <w:r>
        <w:rPr>
          <w:rStyle w:val="a5"/>
          <w:rFonts w:ascii="Times New Roman" w:hAnsi="Times New Roman" w:cs="Times New Roman"/>
          <w:sz w:val="28"/>
          <w:szCs w:val="28"/>
        </w:rPr>
        <w:footnoteReference w:id="124"/>
      </w:r>
      <w:r>
        <w:rPr>
          <w:rFonts w:ascii="Times New Roman" w:hAnsi="Times New Roman" w:cs="Times New Roman"/>
          <w:sz w:val="28"/>
          <w:szCs w:val="28"/>
        </w:rPr>
        <w:t>. Другое дело, оказывают ли данные расколы какое-то влияние на электоральное поведение российских избирателей. Исследователи Е.  Г. </w:t>
      </w:r>
      <w:proofErr w:type="spellStart"/>
      <w:r>
        <w:rPr>
          <w:rFonts w:ascii="Times New Roman" w:hAnsi="Times New Roman" w:cs="Times New Roman"/>
          <w:sz w:val="28"/>
          <w:szCs w:val="28"/>
        </w:rPr>
        <w:t>Корнильцева</w:t>
      </w:r>
      <w:proofErr w:type="spellEnd"/>
      <w:r>
        <w:rPr>
          <w:rFonts w:ascii="Times New Roman" w:hAnsi="Times New Roman" w:cs="Times New Roman"/>
          <w:sz w:val="28"/>
          <w:szCs w:val="28"/>
        </w:rPr>
        <w:t>, И</w:t>
      </w:r>
      <w:r w:rsidRPr="00381118">
        <w:rPr>
          <w:rFonts w:ascii="Times New Roman" w:hAnsi="Times New Roman" w:cs="Times New Roman"/>
          <w:sz w:val="28"/>
          <w:szCs w:val="28"/>
        </w:rPr>
        <w:t>. Е. Левченко</w:t>
      </w:r>
      <w:r>
        <w:rPr>
          <w:rFonts w:ascii="Times New Roman" w:hAnsi="Times New Roman" w:cs="Times New Roman"/>
          <w:sz w:val="28"/>
          <w:szCs w:val="28"/>
        </w:rPr>
        <w:t xml:space="preserve"> и А. Ю. Кузнецов полагают, что </w:t>
      </w:r>
      <w:r w:rsidRPr="00381118">
        <w:rPr>
          <w:rFonts w:ascii="Times New Roman" w:hAnsi="Times New Roman" w:cs="Times New Roman"/>
          <w:sz w:val="28"/>
          <w:szCs w:val="28"/>
        </w:rPr>
        <w:t>социально ущемленные группы</w:t>
      </w:r>
      <w:r>
        <w:rPr>
          <w:rFonts w:ascii="Times New Roman" w:hAnsi="Times New Roman" w:cs="Times New Roman"/>
          <w:sz w:val="28"/>
          <w:szCs w:val="28"/>
        </w:rPr>
        <w:t>, которые, казалось бы, должны выказывать недовольство низким положением в обществе, напротив, ведут себя достаточно пассивно в политике, не говоря уже об избирательной кампании</w:t>
      </w:r>
      <w:r>
        <w:rPr>
          <w:rStyle w:val="a5"/>
          <w:rFonts w:ascii="Times New Roman" w:hAnsi="Times New Roman" w:cs="Times New Roman"/>
          <w:sz w:val="28"/>
          <w:szCs w:val="28"/>
        </w:rPr>
        <w:footnoteReference w:id="125"/>
      </w:r>
      <w:r>
        <w:rPr>
          <w:rFonts w:ascii="Times New Roman" w:hAnsi="Times New Roman" w:cs="Times New Roman"/>
          <w:sz w:val="28"/>
          <w:szCs w:val="28"/>
        </w:rPr>
        <w:t xml:space="preserve">. В свою очередь Ю. Д. Шевченко полагал, что в России и других посткоммунистических странах и вовсе отсутствуют однозначно </w:t>
      </w:r>
      <w:r w:rsidRPr="00D5126A">
        <w:rPr>
          <w:rFonts w:ascii="Times New Roman" w:hAnsi="Times New Roman" w:cs="Times New Roman"/>
          <w:sz w:val="28"/>
          <w:szCs w:val="28"/>
        </w:rPr>
        <w:t>идентифицируемы</w:t>
      </w:r>
      <w:r>
        <w:rPr>
          <w:rFonts w:ascii="Times New Roman" w:hAnsi="Times New Roman" w:cs="Times New Roman"/>
          <w:sz w:val="28"/>
          <w:szCs w:val="28"/>
        </w:rPr>
        <w:t>е</w:t>
      </w:r>
      <w:r w:rsidRPr="00D5126A">
        <w:rPr>
          <w:rFonts w:ascii="Times New Roman" w:hAnsi="Times New Roman" w:cs="Times New Roman"/>
          <w:sz w:val="28"/>
          <w:szCs w:val="28"/>
        </w:rPr>
        <w:t xml:space="preserve"> социальны</w:t>
      </w:r>
      <w:r>
        <w:rPr>
          <w:rFonts w:ascii="Times New Roman" w:hAnsi="Times New Roman" w:cs="Times New Roman"/>
          <w:sz w:val="28"/>
          <w:szCs w:val="28"/>
        </w:rPr>
        <w:t>е</w:t>
      </w:r>
      <w:r w:rsidRPr="00D5126A">
        <w:rPr>
          <w:rFonts w:ascii="Times New Roman" w:hAnsi="Times New Roman" w:cs="Times New Roman"/>
          <w:sz w:val="28"/>
          <w:szCs w:val="28"/>
        </w:rPr>
        <w:t xml:space="preserve"> «раскол</w:t>
      </w:r>
      <w:r>
        <w:rPr>
          <w:rFonts w:ascii="Times New Roman" w:hAnsi="Times New Roman" w:cs="Times New Roman"/>
          <w:sz w:val="28"/>
          <w:szCs w:val="28"/>
        </w:rPr>
        <w:t>ы»</w:t>
      </w:r>
      <w:r>
        <w:rPr>
          <w:rStyle w:val="a5"/>
          <w:rFonts w:ascii="Times New Roman" w:hAnsi="Times New Roman" w:cs="Times New Roman"/>
          <w:sz w:val="28"/>
          <w:szCs w:val="28"/>
        </w:rPr>
        <w:footnoteReference w:id="126"/>
      </w:r>
      <w:r>
        <w:rPr>
          <w:rFonts w:ascii="Times New Roman" w:hAnsi="Times New Roman" w:cs="Times New Roman"/>
          <w:sz w:val="28"/>
          <w:szCs w:val="28"/>
        </w:rPr>
        <w:t>, тогда как К. Г. </w:t>
      </w:r>
      <w:proofErr w:type="spellStart"/>
      <w:r>
        <w:rPr>
          <w:rFonts w:ascii="Times New Roman" w:hAnsi="Times New Roman" w:cs="Times New Roman"/>
          <w:sz w:val="28"/>
          <w:szCs w:val="28"/>
        </w:rPr>
        <w:t>Холодковский</w:t>
      </w:r>
      <w:proofErr w:type="spellEnd"/>
      <w:r>
        <w:rPr>
          <w:rFonts w:ascii="Times New Roman" w:hAnsi="Times New Roman" w:cs="Times New Roman"/>
          <w:sz w:val="28"/>
          <w:szCs w:val="28"/>
        </w:rPr>
        <w:t xml:space="preserve"> заявлял о «политическом размежевании» россиян, которое проходит по осям «модернизм — традиционализм», «авторитаризм — демократия», «элитарность — социальность», «западничество — почвенничество»</w:t>
      </w:r>
      <w:r>
        <w:rPr>
          <w:rStyle w:val="a5"/>
          <w:rFonts w:ascii="Times New Roman" w:hAnsi="Times New Roman" w:cs="Times New Roman"/>
          <w:sz w:val="28"/>
          <w:szCs w:val="28"/>
        </w:rPr>
        <w:footnoteReference w:id="127"/>
      </w:r>
      <w:r>
        <w:rPr>
          <w:rFonts w:ascii="Times New Roman" w:hAnsi="Times New Roman" w:cs="Times New Roman"/>
          <w:sz w:val="28"/>
          <w:szCs w:val="28"/>
        </w:rPr>
        <w:t>.</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Возвращаясь к разговору о применимости или неприменимости западных теорий электорального поведения к российским политическим условиям —  в частности социологической и социально-психологической моделей, поскольку теорию рационального выбора мы отдельно рассмотрим в следующем параграфе — заметим, что отечественные ученые не ограничивались лишь тем, что пытались рассмотреть каждый из этих подходов в отрыве друг от друга. Многие пытались объединить социологическую и социально-психологическую концепции в единую теорию — такие попытки предпринимались и на Западе, о чем мы упоминали </w:t>
      </w:r>
      <w:r>
        <w:rPr>
          <w:rFonts w:ascii="Times New Roman" w:hAnsi="Times New Roman" w:cs="Times New Roman"/>
          <w:sz w:val="28"/>
          <w:szCs w:val="28"/>
        </w:rPr>
        <w:lastRenderedPageBreak/>
        <w:t xml:space="preserve">в  первой главе нашего исследования. Интеграции двух направлений в теоретическом и методологическом отношении способствовало то, что оба подхода использовали категорию «солидарности»: в социологическом подходе речь шла о солидаризации с социальной группой или социальным окружением, а в социально-психологическом </w:t>
      </w:r>
      <w:r w:rsidRPr="00AD55A8">
        <w:rPr>
          <w:rFonts w:ascii="Times New Roman" w:hAnsi="Times New Roman" w:cs="Times New Roman"/>
          <w:sz w:val="28"/>
          <w:szCs w:val="28"/>
        </w:rPr>
        <w:t>—</w:t>
      </w:r>
      <w:r>
        <w:rPr>
          <w:rFonts w:ascii="Times New Roman" w:hAnsi="Times New Roman" w:cs="Times New Roman"/>
          <w:sz w:val="28"/>
          <w:szCs w:val="28"/>
        </w:rPr>
        <w:t xml:space="preserve"> с политической партией («партийная идентификация»). Второй момент заключается в том, что соответствии и с первой, и со второй концепциями выбор избирателей основан не на рациональности, а на экспрессивности. В-третьих, оба подхода не отрицают того, что социально-экономический фактор оказывает определенное влияние на выбор граждан в ходе голосования. Учитывая три данных обстоятельства, можно прийти к выводу, что объединение социологической и социально-психологической моделей действительно возможно — более того, как считает О. А. Руденко, подобная интеграция способствует комплексному подходу к изучению факторов электорального поведения</w:t>
      </w:r>
      <w:r>
        <w:rPr>
          <w:rStyle w:val="a5"/>
          <w:rFonts w:ascii="Times New Roman" w:hAnsi="Times New Roman" w:cs="Times New Roman"/>
          <w:sz w:val="28"/>
          <w:szCs w:val="28"/>
        </w:rPr>
        <w:footnoteReference w:id="128"/>
      </w:r>
      <w:r>
        <w:rPr>
          <w:rFonts w:ascii="Times New Roman" w:hAnsi="Times New Roman" w:cs="Times New Roman"/>
          <w:sz w:val="28"/>
          <w:szCs w:val="28"/>
        </w:rPr>
        <w:t xml:space="preserve">. </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Попытку соединить две концепции в одну предприняла ученый К. А. Иваненко в научной статье «</w:t>
      </w:r>
      <w:r w:rsidRPr="00116F80">
        <w:rPr>
          <w:rFonts w:ascii="Times New Roman" w:hAnsi="Times New Roman" w:cs="Times New Roman"/>
          <w:sz w:val="28"/>
          <w:szCs w:val="28"/>
        </w:rPr>
        <w:t>Социально-психологические детерминанты электорального поведения избирателя</w:t>
      </w:r>
      <w:r>
        <w:rPr>
          <w:rFonts w:ascii="Times New Roman" w:hAnsi="Times New Roman" w:cs="Times New Roman"/>
          <w:sz w:val="28"/>
          <w:szCs w:val="28"/>
        </w:rPr>
        <w:t>». Исследователь подчеркнула необходимость не только в переосмыслении западных теорий, но и в нахождении основополагающего социально-психологического фактора, который бы включал в себя все разнообразие оценочных и ценностных установок, оказывающих воздействие на электоральный выбор</w:t>
      </w:r>
      <w:r>
        <w:rPr>
          <w:rStyle w:val="a5"/>
          <w:rFonts w:ascii="Times New Roman" w:hAnsi="Times New Roman" w:cs="Times New Roman"/>
          <w:sz w:val="28"/>
          <w:szCs w:val="28"/>
        </w:rPr>
        <w:footnoteReference w:id="129"/>
      </w:r>
      <w:r>
        <w:rPr>
          <w:rFonts w:ascii="Times New Roman" w:hAnsi="Times New Roman" w:cs="Times New Roman"/>
          <w:sz w:val="28"/>
          <w:szCs w:val="28"/>
        </w:rPr>
        <w:t xml:space="preserve">. Таковым интегральным фактором, по мнению Иваненко, является общественное мнение, поскольку оно не только выступает неким «индикатором состояния общества», но и служит регулятором происходящих в нем процессов. Научное исследование Иваненко состояло из двух частей: в первой автор </w:t>
      </w:r>
      <w:r>
        <w:rPr>
          <w:rFonts w:ascii="Times New Roman" w:hAnsi="Times New Roman" w:cs="Times New Roman"/>
          <w:sz w:val="28"/>
          <w:szCs w:val="28"/>
        </w:rPr>
        <w:lastRenderedPageBreak/>
        <w:t xml:space="preserve">проанализировала, как оценочные установки общественного мнения о качестве государственных институтов, партий, политических организаций и выборов в целом влияют на электоральное поведение, а во второй акцент был сделан на взаимодействии ценностных ориентаций и электоральной активности. Иваненко пришла к выводу, что уровень доверия, формирующийся в результате оценки общественным мнением представительных органов власти, политиков и </w:t>
      </w:r>
      <w:proofErr w:type="spellStart"/>
      <w:r>
        <w:rPr>
          <w:rFonts w:ascii="Times New Roman" w:hAnsi="Times New Roman" w:cs="Times New Roman"/>
          <w:sz w:val="28"/>
          <w:szCs w:val="28"/>
        </w:rPr>
        <w:t>политсил</w:t>
      </w:r>
      <w:proofErr w:type="spellEnd"/>
      <w:r>
        <w:rPr>
          <w:rFonts w:ascii="Times New Roman" w:hAnsi="Times New Roman" w:cs="Times New Roman"/>
          <w:sz w:val="28"/>
          <w:szCs w:val="28"/>
        </w:rPr>
        <w:t>, оказывает существенное влияние на решение избирателя принимать или не принимать участие в выборах, а также на его конечный голос: «В</w:t>
      </w:r>
      <w:r w:rsidRPr="00DE45EB">
        <w:rPr>
          <w:rFonts w:ascii="Times New Roman" w:hAnsi="Times New Roman" w:cs="Times New Roman"/>
          <w:sz w:val="28"/>
          <w:szCs w:val="28"/>
        </w:rPr>
        <w:t xml:space="preserve"> странах с более высоким уровнем доверия власти мотивация участия в выборах сильнее и явка на выборы значительно выше</w:t>
      </w:r>
      <w:r>
        <w:rPr>
          <w:rFonts w:ascii="Times New Roman" w:hAnsi="Times New Roman" w:cs="Times New Roman"/>
          <w:sz w:val="28"/>
          <w:szCs w:val="28"/>
        </w:rPr>
        <w:t>»</w:t>
      </w:r>
      <w:r>
        <w:rPr>
          <w:rStyle w:val="a5"/>
          <w:rFonts w:ascii="Times New Roman" w:hAnsi="Times New Roman" w:cs="Times New Roman"/>
          <w:sz w:val="28"/>
          <w:szCs w:val="28"/>
        </w:rPr>
        <w:footnoteReference w:id="130"/>
      </w:r>
      <w:r w:rsidRPr="00DE45EB">
        <w:rPr>
          <w:rFonts w:ascii="Times New Roman" w:hAnsi="Times New Roman" w:cs="Times New Roman"/>
          <w:sz w:val="28"/>
          <w:szCs w:val="28"/>
        </w:rPr>
        <w:t>.</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если Иваненко все же пыталась найти некий компромисс между двумя теориями, то ученый Шевченко выступил с более радикальным предложением, решив полностью исключить социологическую модель в качестве самостоятельного подхода. Вместо этого речь шла об экспрессивном направлении — то есть социально-психологической теории, которая вобрала в себя элементы социологической. Такое переосмысление идей западных исследователей позволяло говорить об идентификации не только с партией, но и социальной группой. Шевченко полагал, что экспрессивная теория обладала существенным преимуществом перед теорией рационального выбора, поскольку объясняла, почему человек в принципе приходит на избирательный участок. Главным фактором в данном случае становилась, по мнению исследователя, психологическая потребность, выражающаяся в стремлении гражданина путем голосования почувствовать себя частью «некой макросоциальной общности». В то же время Шевченко оговорился, что для России совсем не характерна партийная идентификация, поэтому более подходящей для описания электорального поведения россиян </w:t>
      </w:r>
      <w:r>
        <w:rPr>
          <w:rFonts w:ascii="Times New Roman" w:hAnsi="Times New Roman" w:cs="Times New Roman"/>
          <w:sz w:val="28"/>
          <w:szCs w:val="28"/>
        </w:rPr>
        <w:lastRenderedPageBreak/>
        <w:t>представляется теория рационального выбора, о которой речь пойдет в следующем параграфе нашей работы.</w:t>
      </w:r>
    </w:p>
    <w:p w:rsidR="00837447" w:rsidRDefault="00837447" w:rsidP="00837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обратить внимание, что российские исследователи предпринимали довольно успешные попытки наложить западные теории электорального поведения на российские политические реалии. Однако большинство авторов сходится во мнении, что научные разработки иностранных коллег можно использовать при изучении политического участия граждан нашей страны с большими оговорками. Тот же Голосов, заключивший, что все три теории «работают» в России, проделал немалую работу, чтобы </w:t>
      </w:r>
      <w:proofErr w:type="spellStart"/>
      <w:r>
        <w:rPr>
          <w:rFonts w:ascii="Times New Roman" w:hAnsi="Times New Roman" w:cs="Times New Roman"/>
          <w:sz w:val="28"/>
          <w:szCs w:val="28"/>
        </w:rPr>
        <w:t>операционализировать</w:t>
      </w:r>
      <w:proofErr w:type="spellEnd"/>
      <w:r>
        <w:rPr>
          <w:rFonts w:ascii="Times New Roman" w:hAnsi="Times New Roman" w:cs="Times New Roman"/>
          <w:sz w:val="28"/>
          <w:szCs w:val="28"/>
        </w:rPr>
        <w:t xml:space="preserve"> основные категории социологического, социально-психологического и инструментального подходов для установления степени их применимости в российской практике на основе единообразных </w:t>
      </w:r>
      <w:r w:rsidRPr="001B516E">
        <w:rPr>
          <w:rFonts w:ascii="Times New Roman" w:hAnsi="Times New Roman" w:cs="Times New Roman"/>
          <w:sz w:val="28"/>
          <w:szCs w:val="28"/>
        </w:rPr>
        <w:t>эмпирических данных.</w:t>
      </w:r>
    </w:p>
    <w:p w:rsidR="00A423DC" w:rsidRPr="000C50BF" w:rsidRDefault="00A423DC" w:rsidP="00A423DC">
      <w:pPr>
        <w:pStyle w:val="2"/>
        <w:spacing w:after="240"/>
        <w:jc w:val="center"/>
        <w:rPr>
          <w:color w:val="auto"/>
        </w:rPr>
      </w:pPr>
      <w:r w:rsidRPr="000C50BF">
        <w:rPr>
          <w:color w:val="auto"/>
        </w:rPr>
        <w:t>2.2.</w:t>
      </w:r>
      <w:r w:rsidRPr="001E7090">
        <w:rPr>
          <w:color w:val="auto"/>
        </w:rPr>
        <w:t xml:space="preserve"> </w:t>
      </w:r>
      <w:r>
        <w:rPr>
          <w:color w:val="auto"/>
        </w:rPr>
        <w:t>Рациональные аспекты электорального поведения российских избирателей</w:t>
      </w:r>
      <w:bookmarkEnd w:id="7"/>
    </w:p>
    <w:p w:rsidR="00A423DC" w:rsidRDefault="00A423DC" w:rsidP="00A423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Теория рационального выбора, как и две другие концепции электорального поведения, разработанные зарубежными исследователями, вызывала не меньшие дискуссии в российском научном сообществе. Голосов обратил внимание на «странную» тенденцию: казалось бы, отсутствие в странах Восточной Европы и республиках бывшего СССР «социальных расколов», рассматриваемых в социологической теории, и партийной идентификации, являющейся центральной категорией социально-психологического направления, должно было подтолкнуть современных исследователей к применению альтернативных подходов</w:t>
      </w:r>
      <w:r>
        <w:rPr>
          <w:rStyle w:val="a5"/>
          <w:rFonts w:ascii="Times New Roman" w:hAnsi="Times New Roman" w:cs="Times New Roman"/>
          <w:sz w:val="28"/>
          <w:szCs w:val="28"/>
        </w:rPr>
        <w:footnoteReference w:id="131"/>
      </w:r>
      <w:r>
        <w:rPr>
          <w:rFonts w:ascii="Times New Roman" w:hAnsi="Times New Roman" w:cs="Times New Roman"/>
          <w:sz w:val="28"/>
          <w:szCs w:val="28"/>
        </w:rPr>
        <w:t>. Однако, как заметил Голосов, при анализе политического участия граждан в посткоммунистических государствах рационально-инструментальный подход</w:t>
      </w:r>
      <w:r w:rsidRPr="004D4486">
        <w:rPr>
          <w:rFonts w:ascii="Times New Roman" w:hAnsi="Times New Roman" w:cs="Times New Roman"/>
          <w:sz w:val="28"/>
          <w:szCs w:val="28"/>
        </w:rPr>
        <w:t xml:space="preserve"> </w:t>
      </w:r>
      <w:r>
        <w:rPr>
          <w:rFonts w:ascii="Times New Roman" w:hAnsi="Times New Roman" w:cs="Times New Roman"/>
          <w:sz w:val="28"/>
          <w:szCs w:val="28"/>
        </w:rPr>
        <w:t>использовался</w:t>
      </w:r>
      <w:r w:rsidRPr="004D4486">
        <w:rPr>
          <w:rFonts w:ascii="Times New Roman" w:hAnsi="Times New Roman" w:cs="Times New Roman"/>
          <w:sz w:val="28"/>
          <w:szCs w:val="28"/>
        </w:rPr>
        <w:t xml:space="preserve"> </w:t>
      </w:r>
      <w:r>
        <w:rPr>
          <w:rFonts w:ascii="Times New Roman" w:hAnsi="Times New Roman" w:cs="Times New Roman"/>
          <w:sz w:val="28"/>
          <w:szCs w:val="28"/>
        </w:rPr>
        <w:t xml:space="preserve">реже всего, хотя многие западные специалисты </w:t>
      </w:r>
      <w:r>
        <w:rPr>
          <w:rFonts w:ascii="Times New Roman" w:hAnsi="Times New Roman" w:cs="Times New Roman"/>
          <w:sz w:val="28"/>
          <w:szCs w:val="28"/>
        </w:rPr>
        <w:lastRenderedPageBreak/>
        <w:t xml:space="preserve">считали теорию рационального выбора наиболее подходящей для изучения специфики электорального поведения в </w:t>
      </w:r>
      <w:proofErr w:type="spellStart"/>
      <w:r>
        <w:rPr>
          <w:rFonts w:ascii="Times New Roman" w:hAnsi="Times New Roman" w:cs="Times New Roman"/>
          <w:sz w:val="28"/>
          <w:szCs w:val="28"/>
        </w:rPr>
        <w:t>поставторитарных</w:t>
      </w:r>
      <w:proofErr w:type="spellEnd"/>
      <w:r>
        <w:rPr>
          <w:rFonts w:ascii="Times New Roman" w:hAnsi="Times New Roman" w:cs="Times New Roman"/>
          <w:sz w:val="28"/>
          <w:szCs w:val="28"/>
        </w:rPr>
        <w:t xml:space="preserve"> странах</w:t>
      </w:r>
      <w:r>
        <w:rPr>
          <w:rStyle w:val="a5"/>
          <w:rFonts w:ascii="Times New Roman" w:hAnsi="Times New Roman" w:cs="Times New Roman"/>
          <w:sz w:val="28"/>
          <w:szCs w:val="28"/>
        </w:rPr>
        <w:footnoteReference w:id="132"/>
      </w:r>
      <w:r>
        <w:rPr>
          <w:rFonts w:ascii="Times New Roman" w:hAnsi="Times New Roman" w:cs="Times New Roman"/>
          <w:sz w:val="28"/>
          <w:szCs w:val="28"/>
        </w:rPr>
        <w:t xml:space="preserve">. </w:t>
      </w:r>
    </w:p>
    <w:p w:rsidR="00A423DC" w:rsidRDefault="00A423DC" w:rsidP="00A423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Причина, по которой восточноевропейские исследователи с определенной долей скепсиса относились к возможности использования рационально-инструментальной модели, объяснялась электоральной статистикой: в первые годы после падения коммунистических режимов в странах Восточной Европы начались масштабные экономические преобразования, сопровождавшиеся ухудшением дел в экономике и общим снижением уровня жизни населения, однако избиратели упорно голосовали за сторонников продолжения преобразований и даже их </w:t>
      </w:r>
      <w:proofErr w:type="spellStart"/>
      <w:r>
        <w:rPr>
          <w:rFonts w:ascii="Times New Roman" w:hAnsi="Times New Roman" w:cs="Times New Roman"/>
          <w:sz w:val="28"/>
          <w:szCs w:val="28"/>
        </w:rPr>
        <w:t>радикализации</w:t>
      </w:r>
      <w:proofErr w:type="spellEnd"/>
      <w:r>
        <w:rPr>
          <w:rFonts w:ascii="Times New Roman" w:hAnsi="Times New Roman" w:cs="Times New Roman"/>
          <w:sz w:val="28"/>
          <w:szCs w:val="28"/>
        </w:rPr>
        <w:t xml:space="preserve">. Данное обстоятельство поставило вопрос о поиске новой объяснительной модели, которая бы принимала во внимание специфику нестабильной политико-экономической ситуации в посткоммунистических государствах. </w:t>
      </w:r>
    </w:p>
    <w:p w:rsidR="00A423DC" w:rsidRDefault="00A423DC" w:rsidP="00A423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Болгарские исследователи Г. </w:t>
      </w:r>
      <w:proofErr w:type="spellStart"/>
      <w:r>
        <w:rPr>
          <w:rFonts w:ascii="Times New Roman" w:hAnsi="Times New Roman" w:cs="Times New Roman"/>
          <w:sz w:val="28"/>
          <w:szCs w:val="28"/>
        </w:rPr>
        <w:t>Китчельт</w:t>
      </w:r>
      <w:proofErr w:type="spellEnd"/>
      <w:r>
        <w:rPr>
          <w:rFonts w:ascii="Times New Roman" w:hAnsi="Times New Roman" w:cs="Times New Roman"/>
          <w:sz w:val="28"/>
          <w:szCs w:val="28"/>
        </w:rPr>
        <w:t>, Д. Димитров и А. Канев выступили с гипотезой о том, что граждане «новых демократий» делают свой выбор в соответствии с эгоцентрической моделью и голосуют перспективно</w:t>
      </w:r>
      <w:r>
        <w:rPr>
          <w:rStyle w:val="a5"/>
          <w:rFonts w:ascii="Times New Roman" w:hAnsi="Times New Roman" w:cs="Times New Roman"/>
          <w:sz w:val="28"/>
          <w:szCs w:val="28"/>
        </w:rPr>
        <w:footnoteReference w:id="133"/>
      </w:r>
      <w:r>
        <w:rPr>
          <w:rFonts w:ascii="Times New Roman" w:hAnsi="Times New Roman" w:cs="Times New Roman"/>
          <w:sz w:val="28"/>
          <w:szCs w:val="28"/>
        </w:rPr>
        <w:t xml:space="preserve">. Иными словами, их электоральное поведение основывается на оценке собственного экономического положения и ожиданиях от будущей экономической политики правительства. Впрочем, несмотря на то, что такое предположение было отчасти подтверждено данными эмпирических исследований, ряд проблем все же остался нерешенным. С одной стороны, было трудно себе представить, что восточноевропейские граждане, чей демократический опыт голосования объективно невелик, способны скрупулезно просчитывать последствия своего электорального выбора, как предполагает рационально-инструментальная теория. Столь прагматичное поведение не было свойственно даже жителям многих западных стран с </w:t>
      </w:r>
      <w:r>
        <w:rPr>
          <w:rFonts w:ascii="Times New Roman" w:hAnsi="Times New Roman" w:cs="Times New Roman"/>
          <w:sz w:val="28"/>
          <w:szCs w:val="28"/>
        </w:rPr>
        <w:lastRenderedPageBreak/>
        <w:t>глубоко укоренившимися демократическими устоями, о чем мы подробно рассказывали в первой главе нашего исследования. С другой стороны, возникали логичные сомнения в том, насколько вообще справедливо рассуждать о самой возможности существования в Восточной Европе феномена рационального избирателя, если становление и развитие «новых демократий» характеризовалось высоким уровнем неопределенности.</w:t>
      </w:r>
    </w:p>
    <w:p w:rsidR="00A423DC" w:rsidRDefault="00A423DC" w:rsidP="00A423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Справедливости ради стоит отметить, что далеко не все исследователи специфики электорального поведения в посткоммунистических странах согласились с доводами болгарских коллег. Так, польские ученые Дж. </w:t>
      </w:r>
      <w:proofErr w:type="spellStart"/>
      <w:r>
        <w:rPr>
          <w:rFonts w:ascii="Times New Roman" w:hAnsi="Times New Roman" w:cs="Times New Roman"/>
          <w:sz w:val="28"/>
          <w:szCs w:val="28"/>
        </w:rPr>
        <w:t>Гибсон</w:t>
      </w:r>
      <w:proofErr w:type="spellEnd"/>
      <w:r w:rsidRPr="00563B2D">
        <w:rPr>
          <w:rFonts w:ascii="Times New Roman" w:hAnsi="Times New Roman" w:cs="Times New Roman"/>
          <w:sz w:val="28"/>
          <w:szCs w:val="28"/>
        </w:rPr>
        <w:t xml:space="preserve"> </w:t>
      </w:r>
      <w:r>
        <w:rPr>
          <w:rFonts w:ascii="Times New Roman" w:hAnsi="Times New Roman" w:cs="Times New Roman"/>
          <w:sz w:val="28"/>
          <w:szCs w:val="28"/>
        </w:rPr>
        <w:t>и</w:t>
      </w:r>
      <w:r w:rsidRPr="00563B2D">
        <w:rPr>
          <w:rFonts w:ascii="Times New Roman" w:hAnsi="Times New Roman" w:cs="Times New Roman"/>
          <w:sz w:val="28"/>
          <w:szCs w:val="28"/>
        </w:rPr>
        <w:t xml:space="preserve"> </w:t>
      </w:r>
      <w:r>
        <w:rPr>
          <w:rFonts w:ascii="Times New Roman" w:hAnsi="Times New Roman" w:cs="Times New Roman"/>
          <w:sz w:val="28"/>
          <w:szCs w:val="28"/>
        </w:rPr>
        <w:t>А</w:t>
      </w:r>
      <w:r w:rsidRPr="00563B2D">
        <w:rPr>
          <w:rFonts w:ascii="Times New Roman" w:hAnsi="Times New Roman" w:cs="Times New Roman"/>
          <w:sz w:val="28"/>
          <w:szCs w:val="28"/>
        </w:rPr>
        <w:t xml:space="preserve">. </w:t>
      </w:r>
      <w:proofErr w:type="spellStart"/>
      <w:r>
        <w:rPr>
          <w:rFonts w:ascii="Times New Roman" w:hAnsi="Times New Roman" w:cs="Times New Roman"/>
          <w:sz w:val="28"/>
          <w:szCs w:val="28"/>
        </w:rPr>
        <w:t>Целецка</w:t>
      </w:r>
      <w:proofErr w:type="spellEnd"/>
      <w:r>
        <w:rPr>
          <w:rFonts w:ascii="Times New Roman" w:hAnsi="Times New Roman" w:cs="Times New Roman"/>
          <w:sz w:val="28"/>
          <w:szCs w:val="28"/>
        </w:rPr>
        <w:t xml:space="preserve"> пришли к прямо противоположному выводу, подчеркнув, что специфика голосования граждан Восточной Европы на выборах носит ретроспективный (оценка деятельности партий и кандидатов в прошлом) и </w:t>
      </w:r>
      <w:proofErr w:type="spellStart"/>
      <w:r>
        <w:rPr>
          <w:rFonts w:ascii="Times New Roman" w:hAnsi="Times New Roman" w:cs="Times New Roman"/>
          <w:sz w:val="28"/>
          <w:szCs w:val="28"/>
        </w:rPr>
        <w:t>социотропный</w:t>
      </w:r>
      <w:proofErr w:type="spellEnd"/>
      <w:r>
        <w:rPr>
          <w:rFonts w:ascii="Times New Roman" w:hAnsi="Times New Roman" w:cs="Times New Roman"/>
          <w:sz w:val="28"/>
          <w:szCs w:val="28"/>
        </w:rPr>
        <w:t xml:space="preserve"> (анализ итогов экономической деятельности правительства, а не собственного экономического положения) характер</w:t>
      </w:r>
      <w:r>
        <w:rPr>
          <w:rStyle w:val="a5"/>
          <w:rFonts w:ascii="Times New Roman" w:hAnsi="Times New Roman" w:cs="Times New Roman"/>
          <w:sz w:val="28"/>
          <w:szCs w:val="28"/>
        </w:rPr>
        <w:footnoteReference w:id="134"/>
      </w:r>
      <w:r>
        <w:rPr>
          <w:rFonts w:ascii="Times New Roman" w:hAnsi="Times New Roman" w:cs="Times New Roman"/>
          <w:sz w:val="28"/>
          <w:szCs w:val="28"/>
        </w:rPr>
        <w:t xml:space="preserve">. </w:t>
      </w:r>
    </w:p>
    <w:p w:rsidR="00A423DC" w:rsidRDefault="00A423DC" w:rsidP="00A423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Аналогичную</w:t>
      </w:r>
      <w:r w:rsidRPr="00FF38AB">
        <w:rPr>
          <w:rFonts w:ascii="Times New Roman" w:hAnsi="Times New Roman" w:cs="Times New Roman"/>
          <w:sz w:val="28"/>
          <w:szCs w:val="28"/>
        </w:rPr>
        <w:t xml:space="preserve"> </w:t>
      </w:r>
      <w:r>
        <w:rPr>
          <w:rFonts w:ascii="Times New Roman" w:hAnsi="Times New Roman" w:cs="Times New Roman"/>
          <w:sz w:val="28"/>
          <w:szCs w:val="28"/>
        </w:rPr>
        <w:t>взаимосвязь</w:t>
      </w:r>
      <w:r w:rsidRPr="00FF38AB">
        <w:rPr>
          <w:rFonts w:ascii="Times New Roman" w:hAnsi="Times New Roman" w:cs="Times New Roman"/>
          <w:sz w:val="28"/>
          <w:szCs w:val="28"/>
        </w:rPr>
        <w:t xml:space="preserve"> </w:t>
      </w:r>
      <w:r>
        <w:rPr>
          <w:rFonts w:ascii="Times New Roman" w:hAnsi="Times New Roman" w:cs="Times New Roman"/>
          <w:sz w:val="28"/>
          <w:szCs w:val="28"/>
        </w:rPr>
        <w:t>выявил</w:t>
      </w:r>
      <w:r w:rsidRPr="00FF38AB">
        <w:rPr>
          <w:rFonts w:ascii="Times New Roman" w:hAnsi="Times New Roman" w:cs="Times New Roman"/>
          <w:sz w:val="28"/>
          <w:szCs w:val="28"/>
        </w:rPr>
        <w:t xml:space="preserve"> </w:t>
      </w:r>
      <w:r>
        <w:rPr>
          <w:rFonts w:ascii="Times New Roman" w:hAnsi="Times New Roman" w:cs="Times New Roman"/>
          <w:sz w:val="28"/>
          <w:szCs w:val="28"/>
        </w:rPr>
        <w:t>и</w:t>
      </w:r>
      <w:r w:rsidRPr="00FF38AB">
        <w:rPr>
          <w:rFonts w:ascii="Times New Roman" w:hAnsi="Times New Roman" w:cs="Times New Roman"/>
          <w:sz w:val="28"/>
          <w:szCs w:val="28"/>
        </w:rPr>
        <w:t xml:space="preserve"> </w:t>
      </w:r>
      <w:r>
        <w:rPr>
          <w:rFonts w:ascii="Times New Roman" w:hAnsi="Times New Roman" w:cs="Times New Roman"/>
          <w:sz w:val="28"/>
          <w:szCs w:val="28"/>
        </w:rPr>
        <w:t>Голосов</w:t>
      </w:r>
      <w:r w:rsidRPr="00FF38AB">
        <w:rPr>
          <w:rFonts w:ascii="Times New Roman" w:hAnsi="Times New Roman" w:cs="Times New Roman"/>
          <w:sz w:val="28"/>
          <w:szCs w:val="28"/>
        </w:rPr>
        <w:t xml:space="preserve"> </w:t>
      </w:r>
      <w:r>
        <w:rPr>
          <w:rFonts w:ascii="Times New Roman" w:hAnsi="Times New Roman" w:cs="Times New Roman"/>
          <w:sz w:val="28"/>
          <w:szCs w:val="28"/>
        </w:rPr>
        <w:t>в</w:t>
      </w:r>
      <w:r w:rsidRPr="00FF38AB">
        <w:rPr>
          <w:rFonts w:ascii="Times New Roman" w:hAnsi="Times New Roman" w:cs="Times New Roman"/>
          <w:sz w:val="28"/>
          <w:szCs w:val="28"/>
        </w:rPr>
        <w:t xml:space="preserve"> </w:t>
      </w:r>
      <w:r>
        <w:rPr>
          <w:rFonts w:ascii="Times New Roman" w:hAnsi="Times New Roman" w:cs="Times New Roman"/>
          <w:sz w:val="28"/>
          <w:szCs w:val="28"/>
        </w:rPr>
        <w:t>научном</w:t>
      </w:r>
      <w:r w:rsidRPr="00FF38AB">
        <w:rPr>
          <w:rFonts w:ascii="Times New Roman" w:hAnsi="Times New Roman" w:cs="Times New Roman"/>
          <w:sz w:val="28"/>
          <w:szCs w:val="28"/>
        </w:rPr>
        <w:t xml:space="preserve"> </w:t>
      </w:r>
      <w:r>
        <w:rPr>
          <w:rFonts w:ascii="Times New Roman" w:hAnsi="Times New Roman" w:cs="Times New Roman"/>
          <w:sz w:val="28"/>
          <w:szCs w:val="28"/>
        </w:rPr>
        <w:t>труде</w:t>
      </w:r>
      <w:r w:rsidRPr="00FF38AB">
        <w:rPr>
          <w:rFonts w:ascii="Times New Roman" w:hAnsi="Times New Roman" w:cs="Times New Roman"/>
          <w:sz w:val="28"/>
          <w:szCs w:val="28"/>
        </w:rPr>
        <w:t xml:space="preserve"> </w:t>
      </w:r>
      <w:r w:rsidRPr="00FF38AB">
        <w:rPr>
          <w:rFonts w:ascii="Times New Roman" w:hAnsi="Times New Roman" w:cs="Times New Roman"/>
          <w:i/>
          <w:sz w:val="28"/>
          <w:szCs w:val="28"/>
          <w:lang w:val="en-US"/>
        </w:rPr>
        <w:t>Modes</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of</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Communist</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Rule</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Democratic</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Transition</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and</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Party</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System</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Formation</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in</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Four</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East</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European</w:t>
      </w:r>
      <w:r w:rsidRPr="00FF38AB">
        <w:rPr>
          <w:rFonts w:ascii="Times New Roman" w:hAnsi="Times New Roman" w:cs="Times New Roman"/>
          <w:i/>
          <w:sz w:val="28"/>
          <w:szCs w:val="28"/>
        </w:rPr>
        <w:t xml:space="preserve"> </w:t>
      </w:r>
      <w:r w:rsidRPr="00FF38AB">
        <w:rPr>
          <w:rFonts w:ascii="Times New Roman" w:hAnsi="Times New Roman" w:cs="Times New Roman"/>
          <w:i/>
          <w:sz w:val="28"/>
          <w:szCs w:val="28"/>
          <w:lang w:val="en-US"/>
        </w:rPr>
        <w:t>Countries</w:t>
      </w:r>
      <w:r w:rsidRPr="00FF38AB">
        <w:rPr>
          <w:rFonts w:ascii="Times New Roman" w:hAnsi="Times New Roman" w:cs="Times New Roman"/>
          <w:sz w:val="28"/>
          <w:szCs w:val="28"/>
        </w:rPr>
        <w:t xml:space="preserve"> (</w:t>
      </w:r>
      <w:r>
        <w:rPr>
          <w:rFonts w:ascii="Times New Roman" w:hAnsi="Times New Roman" w:cs="Times New Roman"/>
          <w:sz w:val="28"/>
          <w:szCs w:val="28"/>
        </w:rPr>
        <w:t>«</w:t>
      </w:r>
      <w:r w:rsidRPr="00FF38AB">
        <w:rPr>
          <w:rFonts w:ascii="Times New Roman" w:hAnsi="Times New Roman" w:cs="Times New Roman"/>
          <w:sz w:val="28"/>
          <w:szCs w:val="28"/>
        </w:rPr>
        <w:t>Режимы коммунистического правления, демократический переход и формирование партийной системы в четырех восточноевропейских странах</w:t>
      </w:r>
      <w:r>
        <w:rPr>
          <w:rFonts w:ascii="Times New Roman" w:hAnsi="Times New Roman" w:cs="Times New Roman"/>
          <w:sz w:val="28"/>
          <w:szCs w:val="28"/>
        </w:rPr>
        <w:t>»). Автору удалось применить теорию электорального поведения в ее «ретроспективно-</w:t>
      </w:r>
      <w:proofErr w:type="spellStart"/>
      <w:r>
        <w:rPr>
          <w:rFonts w:ascii="Times New Roman" w:hAnsi="Times New Roman" w:cs="Times New Roman"/>
          <w:sz w:val="28"/>
          <w:szCs w:val="28"/>
        </w:rPr>
        <w:t>социотропном</w:t>
      </w:r>
      <w:proofErr w:type="spellEnd"/>
      <w:r>
        <w:rPr>
          <w:rFonts w:ascii="Times New Roman" w:hAnsi="Times New Roman" w:cs="Times New Roman"/>
          <w:sz w:val="28"/>
          <w:szCs w:val="28"/>
        </w:rPr>
        <w:t xml:space="preserve">» аспекте по отношению к результатам общенациональных парламентских выборов, проводившихся в четырех странах Восточной Европы: Венгрии, России, Болгарии и Чехии. В своем исследовании Голосов представил менее требовательный и, как следствие, более реальный взгляд на рациональность  избирателя. С точки зрения ученого, гражданин при голосовании исходит из оценки текущей деятельности правительства, которое несет ответственность за «все экономические беды», происходящие в стране. Поэтому в случае провальной политики властей в сфере народного хозяйства на предстоящих </w:t>
      </w:r>
      <w:r>
        <w:rPr>
          <w:rFonts w:ascii="Times New Roman" w:hAnsi="Times New Roman" w:cs="Times New Roman"/>
          <w:sz w:val="28"/>
          <w:szCs w:val="28"/>
        </w:rPr>
        <w:lastRenderedPageBreak/>
        <w:t>выборах индивид с большей долей вероятности отдаст предпочтение альтернативному кандидату</w:t>
      </w:r>
      <w:r>
        <w:rPr>
          <w:rStyle w:val="a5"/>
          <w:rFonts w:ascii="Times New Roman" w:hAnsi="Times New Roman" w:cs="Times New Roman"/>
          <w:sz w:val="28"/>
          <w:szCs w:val="28"/>
        </w:rPr>
        <w:footnoteReference w:id="135"/>
      </w:r>
      <w:r>
        <w:rPr>
          <w:rFonts w:ascii="Times New Roman" w:hAnsi="Times New Roman" w:cs="Times New Roman"/>
          <w:sz w:val="28"/>
          <w:szCs w:val="28"/>
        </w:rPr>
        <w:t>. Однако это вовсе не будет означать, что избиратели более рациональны в области экономики, нежели в политике: тут речь, скорее, о том, что если человек удовлетворен своей жизнью, то проголосует за «партию власти», если нет — то за оппозицию</w:t>
      </w:r>
      <w:r>
        <w:rPr>
          <w:rStyle w:val="a5"/>
          <w:rFonts w:ascii="Times New Roman" w:hAnsi="Times New Roman" w:cs="Times New Roman"/>
          <w:sz w:val="28"/>
          <w:szCs w:val="28"/>
        </w:rPr>
        <w:footnoteReference w:id="136"/>
      </w:r>
      <w:r>
        <w:rPr>
          <w:rFonts w:ascii="Times New Roman" w:hAnsi="Times New Roman" w:cs="Times New Roman"/>
          <w:sz w:val="28"/>
          <w:szCs w:val="28"/>
        </w:rPr>
        <w:t>.</w:t>
      </w:r>
    </w:p>
    <w:p w:rsidR="00A423DC" w:rsidRDefault="00A423DC" w:rsidP="00A423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такая модель электорального поведения глубоко влияет на идеологическую эволюцию </w:t>
      </w:r>
      <w:r w:rsidRPr="00D44A01">
        <w:rPr>
          <w:rFonts w:ascii="Times New Roman" w:hAnsi="Times New Roman" w:cs="Times New Roman"/>
          <w:sz w:val="28"/>
          <w:szCs w:val="28"/>
        </w:rPr>
        <w:t xml:space="preserve">политических партий, </w:t>
      </w:r>
      <w:r>
        <w:rPr>
          <w:rFonts w:ascii="Times New Roman" w:hAnsi="Times New Roman" w:cs="Times New Roman"/>
          <w:sz w:val="28"/>
          <w:szCs w:val="28"/>
        </w:rPr>
        <w:t>побуждая и</w:t>
      </w:r>
      <w:r w:rsidRPr="00D44A01">
        <w:rPr>
          <w:rFonts w:ascii="Times New Roman" w:hAnsi="Times New Roman" w:cs="Times New Roman"/>
          <w:sz w:val="28"/>
          <w:szCs w:val="28"/>
        </w:rPr>
        <w:t xml:space="preserve">х переходить </w:t>
      </w:r>
      <w:r>
        <w:rPr>
          <w:rFonts w:ascii="Times New Roman" w:hAnsi="Times New Roman" w:cs="Times New Roman"/>
          <w:sz w:val="28"/>
          <w:szCs w:val="28"/>
        </w:rPr>
        <w:t>от одного сегмента</w:t>
      </w:r>
      <w:r w:rsidRPr="00D44A01">
        <w:rPr>
          <w:rFonts w:ascii="Times New Roman" w:hAnsi="Times New Roman" w:cs="Times New Roman"/>
          <w:sz w:val="28"/>
          <w:szCs w:val="28"/>
        </w:rPr>
        <w:t xml:space="preserve"> идеологического спектра</w:t>
      </w:r>
      <w:r>
        <w:rPr>
          <w:rFonts w:ascii="Times New Roman" w:hAnsi="Times New Roman" w:cs="Times New Roman"/>
          <w:sz w:val="28"/>
          <w:szCs w:val="28"/>
        </w:rPr>
        <w:t xml:space="preserve"> к другому</w:t>
      </w:r>
      <w:r w:rsidRPr="00D44A01">
        <w:rPr>
          <w:rFonts w:ascii="Times New Roman" w:hAnsi="Times New Roman" w:cs="Times New Roman"/>
          <w:sz w:val="28"/>
          <w:szCs w:val="28"/>
        </w:rPr>
        <w:t xml:space="preserve">, чтобы увеличить свои электоральные преимущества. </w:t>
      </w:r>
      <w:r>
        <w:rPr>
          <w:rFonts w:ascii="Times New Roman" w:hAnsi="Times New Roman" w:cs="Times New Roman"/>
          <w:sz w:val="28"/>
          <w:szCs w:val="28"/>
        </w:rPr>
        <w:t>Вот как Голосов описывает результаты наложения теории рационального выбора на электоральную ситуацию в постсоветской России: «</w:t>
      </w:r>
      <w:r w:rsidRPr="00D44A01">
        <w:rPr>
          <w:rFonts w:ascii="Times New Roman" w:hAnsi="Times New Roman" w:cs="Times New Roman"/>
          <w:sz w:val="28"/>
          <w:szCs w:val="28"/>
        </w:rPr>
        <w:t xml:space="preserve">После неудачной попытки консолидировать режим путем государственного переворота Коммунистическая партия была запрещена, а новое правительство объявило о своей приверженности </w:t>
      </w:r>
      <w:r w:rsidRPr="00ED169E">
        <w:rPr>
          <w:rFonts w:ascii="Times New Roman" w:hAnsi="Times New Roman" w:cs="Times New Roman"/>
          <w:sz w:val="28"/>
          <w:szCs w:val="28"/>
        </w:rPr>
        <w:t>“</w:t>
      </w:r>
      <w:r w:rsidRPr="00D44A01">
        <w:rPr>
          <w:rFonts w:ascii="Times New Roman" w:hAnsi="Times New Roman" w:cs="Times New Roman"/>
          <w:sz w:val="28"/>
          <w:szCs w:val="28"/>
        </w:rPr>
        <w:t>либеральной</w:t>
      </w:r>
      <w:r w:rsidRPr="00ED169E">
        <w:rPr>
          <w:rFonts w:ascii="Times New Roman" w:hAnsi="Times New Roman" w:cs="Times New Roman"/>
          <w:sz w:val="28"/>
          <w:szCs w:val="28"/>
        </w:rPr>
        <w:t>”</w:t>
      </w:r>
      <w:r w:rsidRPr="00D44A01">
        <w:rPr>
          <w:rFonts w:ascii="Times New Roman" w:hAnsi="Times New Roman" w:cs="Times New Roman"/>
          <w:sz w:val="28"/>
          <w:szCs w:val="28"/>
        </w:rPr>
        <w:t xml:space="preserve"> идеологии. Катастрофические экономические результаты политики этого правительства усилили </w:t>
      </w:r>
      <w:r w:rsidRPr="00ED169E">
        <w:rPr>
          <w:rFonts w:ascii="Times New Roman" w:hAnsi="Times New Roman" w:cs="Times New Roman"/>
          <w:sz w:val="28"/>
          <w:szCs w:val="28"/>
        </w:rPr>
        <w:t>“</w:t>
      </w:r>
      <w:r w:rsidRPr="00D44A01">
        <w:rPr>
          <w:rFonts w:ascii="Times New Roman" w:hAnsi="Times New Roman" w:cs="Times New Roman"/>
          <w:sz w:val="28"/>
          <w:szCs w:val="28"/>
        </w:rPr>
        <w:t>националистический</w:t>
      </w:r>
      <w:r w:rsidRPr="00ED169E">
        <w:rPr>
          <w:rFonts w:ascii="Times New Roman" w:hAnsi="Times New Roman" w:cs="Times New Roman"/>
          <w:sz w:val="28"/>
          <w:szCs w:val="28"/>
        </w:rPr>
        <w:t>”</w:t>
      </w:r>
      <w:r w:rsidRPr="00D44A01">
        <w:rPr>
          <w:rFonts w:ascii="Times New Roman" w:hAnsi="Times New Roman" w:cs="Times New Roman"/>
          <w:sz w:val="28"/>
          <w:szCs w:val="28"/>
        </w:rPr>
        <w:t xml:space="preserve"> сегмент политического спектра, что привело к победе </w:t>
      </w:r>
      <w:r w:rsidRPr="00ED169E">
        <w:rPr>
          <w:rFonts w:ascii="Times New Roman" w:hAnsi="Times New Roman" w:cs="Times New Roman"/>
          <w:sz w:val="28"/>
          <w:szCs w:val="28"/>
        </w:rPr>
        <w:t>“</w:t>
      </w:r>
      <w:r w:rsidRPr="00D44A01">
        <w:rPr>
          <w:rFonts w:ascii="Times New Roman" w:hAnsi="Times New Roman" w:cs="Times New Roman"/>
          <w:sz w:val="28"/>
          <w:szCs w:val="28"/>
        </w:rPr>
        <w:t>националистов</w:t>
      </w:r>
      <w:r w:rsidRPr="00ED169E">
        <w:rPr>
          <w:rFonts w:ascii="Times New Roman" w:hAnsi="Times New Roman" w:cs="Times New Roman"/>
          <w:sz w:val="28"/>
          <w:szCs w:val="28"/>
        </w:rPr>
        <w:t>”</w:t>
      </w:r>
      <w:r w:rsidRPr="00D44A01">
        <w:rPr>
          <w:rFonts w:ascii="Times New Roman" w:hAnsi="Times New Roman" w:cs="Times New Roman"/>
          <w:sz w:val="28"/>
          <w:szCs w:val="28"/>
        </w:rPr>
        <w:t xml:space="preserve"> на выборах 1993 года. В этих условиях у главной </w:t>
      </w:r>
      <w:r>
        <w:rPr>
          <w:rFonts w:ascii="Times New Roman" w:hAnsi="Times New Roman" w:cs="Times New Roman"/>
          <w:sz w:val="28"/>
          <w:szCs w:val="28"/>
        </w:rPr>
        <w:t>К</w:t>
      </w:r>
      <w:r w:rsidRPr="00D44A01">
        <w:rPr>
          <w:rFonts w:ascii="Times New Roman" w:hAnsi="Times New Roman" w:cs="Times New Roman"/>
          <w:sz w:val="28"/>
          <w:szCs w:val="28"/>
        </w:rPr>
        <w:t xml:space="preserve">оммунистической партии-преемницы появился сильный стимул перейти к </w:t>
      </w:r>
      <w:r w:rsidRPr="00ED169E">
        <w:rPr>
          <w:rFonts w:ascii="Times New Roman" w:hAnsi="Times New Roman" w:cs="Times New Roman"/>
          <w:sz w:val="28"/>
          <w:szCs w:val="28"/>
        </w:rPr>
        <w:t>“</w:t>
      </w:r>
      <w:r w:rsidRPr="00D44A01">
        <w:rPr>
          <w:rFonts w:ascii="Times New Roman" w:hAnsi="Times New Roman" w:cs="Times New Roman"/>
          <w:sz w:val="28"/>
          <w:szCs w:val="28"/>
        </w:rPr>
        <w:t>националистической</w:t>
      </w:r>
      <w:r w:rsidRPr="00ED169E">
        <w:rPr>
          <w:rFonts w:ascii="Times New Roman" w:hAnsi="Times New Roman" w:cs="Times New Roman"/>
          <w:sz w:val="28"/>
          <w:szCs w:val="28"/>
        </w:rPr>
        <w:t>”</w:t>
      </w:r>
      <w:r w:rsidRPr="00D44A01">
        <w:rPr>
          <w:rFonts w:ascii="Times New Roman" w:hAnsi="Times New Roman" w:cs="Times New Roman"/>
          <w:sz w:val="28"/>
          <w:szCs w:val="28"/>
        </w:rPr>
        <w:t xml:space="preserve"> идеологической позиции. Поскольку конституционный строй России не позволял трансформировать выраженные избирателями предпочтения в значимые политические результаты,</w:t>
      </w:r>
      <w:r>
        <w:rPr>
          <w:rFonts w:ascii="Times New Roman" w:hAnsi="Times New Roman" w:cs="Times New Roman"/>
          <w:sz w:val="28"/>
          <w:szCs w:val="28"/>
        </w:rPr>
        <w:t xml:space="preserve"> </w:t>
      </w:r>
      <w:r w:rsidRPr="00D44A01">
        <w:rPr>
          <w:rFonts w:ascii="Times New Roman" w:hAnsi="Times New Roman" w:cs="Times New Roman"/>
          <w:sz w:val="28"/>
          <w:szCs w:val="28"/>
        </w:rPr>
        <w:t xml:space="preserve">1995 год завершился очередной победой </w:t>
      </w:r>
      <w:r w:rsidRPr="00ED169E">
        <w:rPr>
          <w:rFonts w:ascii="Times New Roman" w:hAnsi="Times New Roman" w:cs="Times New Roman"/>
          <w:sz w:val="28"/>
          <w:szCs w:val="28"/>
        </w:rPr>
        <w:t>“</w:t>
      </w:r>
      <w:r w:rsidRPr="00D44A01">
        <w:rPr>
          <w:rFonts w:ascii="Times New Roman" w:hAnsi="Times New Roman" w:cs="Times New Roman"/>
          <w:sz w:val="28"/>
          <w:szCs w:val="28"/>
        </w:rPr>
        <w:t>националистических</w:t>
      </w:r>
      <w:r w:rsidRPr="00ED169E">
        <w:rPr>
          <w:rFonts w:ascii="Times New Roman" w:hAnsi="Times New Roman" w:cs="Times New Roman"/>
          <w:sz w:val="28"/>
          <w:szCs w:val="28"/>
        </w:rPr>
        <w:t>”</w:t>
      </w:r>
      <w:r w:rsidRPr="00D44A01">
        <w:rPr>
          <w:rFonts w:ascii="Times New Roman" w:hAnsi="Times New Roman" w:cs="Times New Roman"/>
          <w:sz w:val="28"/>
          <w:szCs w:val="28"/>
        </w:rPr>
        <w:t xml:space="preserve"> партий</w:t>
      </w:r>
      <w:r>
        <w:rPr>
          <w:rFonts w:ascii="Times New Roman" w:hAnsi="Times New Roman" w:cs="Times New Roman"/>
          <w:sz w:val="28"/>
          <w:szCs w:val="28"/>
        </w:rPr>
        <w:t>»</w:t>
      </w:r>
      <w:r>
        <w:rPr>
          <w:rStyle w:val="a5"/>
          <w:rFonts w:ascii="Times New Roman" w:hAnsi="Times New Roman" w:cs="Times New Roman"/>
          <w:sz w:val="28"/>
          <w:szCs w:val="28"/>
        </w:rPr>
        <w:footnoteReference w:id="137"/>
      </w:r>
      <w:r w:rsidRPr="00D44A01">
        <w:rPr>
          <w:rFonts w:ascii="Times New Roman" w:hAnsi="Times New Roman" w:cs="Times New Roman"/>
          <w:sz w:val="28"/>
          <w:szCs w:val="28"/>
        </w:rPr>
        <w:t>.</w:t>
      </w:r>
    </w:p>
    <w:p w:rsidR="00A423DC" w:rsidRPr="00BB76B1"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В последующих исследованиях отечественных авторов также подчеркивалось, что в поведении российского избирателя присутствует </w:t>
      </w:r>
      <w:proofErr w:type="spellStart"/>
      <w:r>
        <w:rPr>
          <w:rFonts w:ascii="Times New Roman" w:hAnsi="Times New Roman" w:cs="Times New Roman"/>
          <w:sz w:val="28"/>
          <w:szCs w:val="28"/>
        </w:rPr>
        <w:lastRenderedPageBreak/>
        <w:t>социотропная</w:t>
      </w:r>
      <w:proofErr w:type="spellEnd"/>
      <w:r>
        <w:rPr>
          <w:rFonts w:ascii="Times New Roman" w:hAnsi="Times New Roman" w:cs="Times New Roman"/>
          <w:sz w:val="28"/>
          <w:szCs w:val="28"/>
        </w:rPr>
        <w:t xml:space="preserve"> модель голосования, причем в той же степени, что и эгоцентрическая модель. Выбор между данными схемами зависит от системы ценностей, которые, по мнению </w:t>
      </w:r>
      <w:r>
        <w:rPr>
          <w:rFonts w:ascii="Times New Roman" w:hAnsi="Times New Roman" w:cs="Times New Roman"/>
          <w:sz w:val="28"/>
          <w:szCs w:val="24"/>
        </w:rPr>
        <w:t>Сысоевой</w:t>
      </w:r>
      <w:r w:rsidRPr="003D10A1">
        <w:rPr>
          <w:rFonts w:ascii="Times New Roman" w:hAnsi="Times New Roman" w:cs="Times New Roman"/>
          <w:sz w:val="28"/>
          <w:szCs w:val="24"/>
        </w:rPr>
        <w:t>, Новокрещенов</w:t>
      </w:r>
      <w:r>
        <w:rPr>
          <w:rFonts w:ascii="Times New Roman" w:hAnsi="Times New Roman" w:cs="Times New Roman"/>
          <w:sz w:val="28"/>
          <w:szCs w:val="24"/>
        </w:rPr>
        <w:t>а и</w:t>
      </w:r>
      <w:r w:rsidRPr="003D10A1">
        <w:rPr>
          <w:rFonts w:ascii="Times New Roman" w:hAnsi="Times New Roman" w:cs="Times New Roman"/>
          <w:sz w:val="28"/>
          <w:szCs w:val="24"/>
        </w:rPr>
        <w:t xml:space="preserve"> </w:t>
      </w:r>
      <w:proofErr w:type="spellStart"/>
      <w:r w:rsidRPr="003D10A1">
        <w:rPr>
          <w:rFonts w:ascii="Times New Roman" w:hAnsi="Times New Roman" w:cs="Times New Roman"/>
          <w:sz w:val="28"/>
          <w:szCs w:val="24"/>
        </w:rPr>
        <w:t>Фахр</w:t>
      </w:r>
      <w:r>
        <w:rPr>
          <w:rFonts w:ascii="Times New Roman" w:hAnsi="Times New Roman" w:cs="Times New Roman"/>
          <w:sz w:val="28"/>
          <w:szCs w:val="24"/>
        </w:rPr>
        <w:t>утдиновой</w:t>
      </w:r>
      <w:proofErr w:type="spellEnd"/>
      <w:r>
        <w:rPr>
          <w:rFonts w:ascii="Times New Roman" w:hAnsi="Times New Roman" w:cs="Times New Roman"/>
          <w:sz w:val="28"/>
          <w:szCs w:val="24"/>
        </w:rPr>
        <w:t>, коррелируют с ценностными дихотомиями «индивидуализм — коллективизм» и «личное — общественное»</w:t>
      </w:r>
      <w:r>
        <w:rPr>
          <w:rStyle w:val="a5"/>
          <w:rFonts w:ascii="Times New Roman" w:hAnsi="Times New Roman" w:cs="Times New Roman"/>
          <w:sz w:val="28"/>
          <w:szCs w:val="24"/>
        </w:rPr>
        <w:footnoteReference w:id="138"/>
      </w:r>
      <w:r>
        <w:rPr>
          <w:rFonts w:ascii="Times New Roman" w:hAnsi="Times New Roman" w:cs="Times New Roman"/>
          <w:sz w:val="28"/>
          <w:szCs w:val="24"/>
        </w:rPr>
        <w:t>. Помимо прочего, фактором, определяющим модель голосования, могут выступать уровень образования и доходов, а также социальная среда.</w:t>
      </w:r>
    </w:p>
    <w:p w:rsidR="00A423DC" w:rsidRDefault="00A423DC" w:rsidP="00A423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Предпочтение рационально-инструментальной теории для выявления особенностей электорального поведения российских граждан отдавал и Ю.Д. Шевченко, изложив свою точку зрения в научной статье «Между экспрессией и рациональностью</w:t>
      </w:r>
      <w:r w:rsidRPr="00D03D44">
        <w:rPr>
          <w:rFonts w:ascii="Times New Roman" w:hAnsi="Times New Roman" w:cs="Times New Roman"/>
          <w:sz w:val="28"/>
          <w:szCs w:val="28"/>
        </w:rPr>
        <w:t>: об изучении электорального поведения в России</w:t>
      </w:r>
      <w:r>
        <w:rPr>
          <w:rFonts w:ascii="Times New Roman" w:hAnsi="Times New Roman" w:cs="Times New Roman"/>
          <w:sz w:val="28"/>
          <w:szCs w:val="28"/>
        </w:rPr>
        <w:t>». Преимущество данной модели перед социологическим и социально-психологическим подходами, по мнению ученого, заключалось в том, что сама специфика посткоммунистических обще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едполагала избавление гражданина от «багажа социальных связей» и побуждала его к индивидуальному выбору, а не навязанному «сверху». Кроме того, длительный экономический кризис, наступивший в результате перехода от социализма к капитализму и рыночной экономике, придал импульс «экономическому» голосованию — это позволило анализировать выборы в категориях «наказания» или «поощрения» власть имущих со стороны избирателей. Наконец, с помощью теории рационального выбора можно было объяснить динамику предпочтений электората от одной избирательной кампании к другой. </w:t>
      </w:r>
    </w:p>
    <w:p w:rsidR="00A423DC" w:rsidRDefault="00A423DC" w:rsidP="00A423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Выборы исследователь рассматривал как своеобразную игру между кандидатом и избирателем, правила которой определены демократической процедурой — то есть голосованием. Каждый из участников данного процесса преследует определенные цели, используя для их достижения наиболее рациональные стратегии. Соответственно, кандидат или партия (в </w:t>
      </w:r>
      <w:r>
        <w:rPr>
          <w:rFonts w:ascii="Times New Roman" w:hAnsi="Times New Roman" w:cs="Times New Roman"/>
          <w:sz w:val="28"/>
          <w:szCs w:val="28"/>
        </w:rPr>
        <w:lastRenderedPageBreak/>
        <w:t xml:space="preserve">зависимости от уровня избирательной кампании) стремится выиграть выборы, тогда как голосующий гражданин хочет, с одной стороны, получить материальный достаток, а значит, может «наказать» </w:t>
      </w:r>
      <w:proofErr w:type="spellStart"/>
      <w:r w:rsidRPr="008F60A0">
        <w:rPr>
          <w:rFonts w:ascii="Times New Roman" w:hAnsi="Times New Roman" w:cs="Times New Roman"/>
          <w:sz w:val="28"/>
          <w:szCs w:val="28"/>
        </w:rPr>
        <w:t>инкумбента</w:t>
      </w:r>
      <w:proofErr w:type="spellEnd"/>
      <w:r w:rsidRPr="008F60A0">
        <w:rPr>
          <w:rFonts w:ascii="Times New Roman" w:hAnsi="Times New Roman" w:cs="Times New Roman"/>
          <w:sz w:val="28"/>
          <w:szCs w:val="28"/>
        </w:rPr>
        <w:t xml:space="preserve"> </w:t>
      </w:r>
      <w:r>
        <w:rPr>
          <w:rFonts w:ascii="Times New Roman" w:hAnsi="Times New Roman" w:cs="Times New Roman"/>
          <w:sz w:val="28"/>
          <w:szCs w:val="28"/>
        </w:rPr>
        <w:t>за</w:t>
      </w:r>
      <w:r w:rsidRPr="008F60A0">
        <w:rPr>
          <w:rFonts w:ascii="Times New Roman" w:hAnsi="Times New Roman" w:cs="Times New Roman"/>
          <w:sz w:val="28"/>
          <w:szCs w:val="28"/>
        </w:rPr>
        <w:t xml:space="preserve"> </w:t>
      </w:r>
      <w:r>
        <w:rPr>
          <w:rFonts w:ascii="Times New Roman" w:hAnsi="Times New Roman" w:cs="Times New Roman"/>
          <w:sz w:val="28"/>
          <w:szCs w:val="28"/>
        </w:rPr>
        <w:t xml:space="preserve">провальную </w:t>
      </w:r>
      <w:r w:rsidRPr="008F60A0">
        <w:rPr>
          <w:rFonts w:ascii="Times New Roman" w:hAnsi="Times New Roman" w:cs="Times New Roman"/>
          <w:sz w:val="28"/>
          <w:szCs w:val="28"/>
        </w:rPr>
        <w:t>экономическ</w:t>
      </w:r>
      <w:r>
        <w:rPr>
          <w:rFonts w:ascii="Times New Roman" w:hAnsi="Times New Roman" w:cs="Times New Roman"/>
          <w:sz w:val="28"/>
          <w:szCs w:val="28"/>
        </w:rPr>
        <w:t>ую</w:t>
      </w:r>
      <w:r w:rsidRPr="008F60A0">
        <w:rPr>
          <w:rFonts w:ascii="Times New Roman" w:hAnsi="Times New Roman" w:cs="Times New Roman"/>
          <w:sz w:val="28"/>
          <w:szCs w:val="28"/>
        </w:rPr>
        <w:t xml:space="preserve"> политик</w:t>
      </w:r>
      <w:r>
        <w:rPr>
          <w:rFonts w:ascii="Times New Roman" w:hAnsi="Times New Roman" w:cs="Times New Roman"/>
          <w:sz w:val="28"/>
          <w:szCs w:val="28"/>
        </w:rPr>
        <w:t xml:space="preserve">у, отдав предпочтение оппозиционному кандидату, с другой — </w:t>
      </w:r>
      <w:r w:rsidRPr="008F60A0">
        <w:rPr>
          <w:rFonts w:ascii="Times New Roman" w:hAnsi="Times New Roman" w:cs="Times New Roman"/>
          <w:sz w:val="28"/>
          <w:szCs w:val="28"/>
        </w:rPr>
        <w:t>выразить свою идеологическую идентификаци</w:t>
      </w:r>
      <w:r>
        <w:rPr>
          <w:rFonts w:ascii="Times New Roman" w:hAnsi="Times New Roman" w:cs="Times New Roman"/>
          <w:sz w:val="28"/>
          <w:szCs w:val="28"/>
        </w:rPr>
        <w:t>ю. Последний акт, как полагает Шевченко, нередко служит определяющим фактором, из-за которого гражданин решает прийти на избирательный участок: «Т</w:t>
      </w:r>
      <w:r w:rsidRPr="0018670B">
        <w:rPr>
          <w:rFonts w:ascii="Times New Roman" w:hAnsi="Times New Roman" w:cs="Times New Roman"/>
          <w:sz w:val="28"/>
          <w:szCs w:val="28"/>
        </w:rPr>
        <w:t>аким образом, цель избирателя — сделать выбор, максимально соответствующий его интересам и отвечающий его идеологическим предпочтениям</w:t>
      </w:r>
      <w:r>
        <w:rPr>
          <w:rFonts w:ascii="Times New Roman" w:hAnsi="Times New Roman" w:cs="Times New Roman"/>
          <w:sz w:val="28"/>
          <w:szCs w:val="28"/>
        </w:rPr>
        <w:t>»</w:t>
      </w:r>
      <w:r w:rsidRPr="0018670B">
        <w:rPr>
          <w:rFonts w:ascii="Times New Roman" w:hAnsi="Times New Roman" w:cs="Times New Roman"/>
          <w:sz w:val="28"/>
          <w:szCs w:val="28"/>
        </w:rPr>
        <w:t xml:space="preserve">. </w:t>
      </w:r>
    </w:p>
    <w:p w:rsidR="00A423DC" w:rsidRDefault="00A423DC" w:rsidP="00A423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контексте важно сделать акцент на том, что исследователь предпринял попытку выработать интегральную концепцию электорального поведения, основанную на соединении теории рационального выбора и социально-психологического подхода. Поскольку категорию партийной идентификации Шевченко считал неактуальной для российской практики, он ввел понятие «идеологической идентификации», служившей неким связующим звеном между двумя совершенно разными, если не сказать противоположными, направлениями. Идеологическая идентификация представляла собой партийные предпочтения, сконцентрированные в идеологии. На основе идеологий конкурирующие партии представляли на суд общественности свои политические платформы, помогая избирателю сориентироваться в повестке, но при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пытаясь убедить его поддержать их претензии на власть. С позиции ученого, идеологическая идентификация успешно вписывалась в теорию рационального выбора, поскольку минимизировала усилия избирателя, которые он прилагал для выбора кандидата, чья идеологии больше всего соответствует собственным идеологическим представлениям индивида. Таким образом, в статье Шевченко экспрессивность, присущая социально-психологическому подходу, представляла собой рациональный способ экономии усилий. </w:t>
      </w:r>
    </w:p>
    <w:p w:rsidR="00A423DC" w:rsidRDefault="00A423DC" w:rsidP="00A423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автор нашел способ инкорпорировать в рационально-инструментальную теорию некоторые аспекты социологического направления, подчеркнув, что для формирования идеологической идентификации избирателю необходимо получить доступ к политически релевантной информации — такие данные человек может подчерпнуть не только в средствах массовой информации, но и в разговоре с членами семьи, друзьями, знакомыми и коллегами по работе. В то же время есть и такие люди, которые предпочитают формировать свое мнение о кандидатах на основе их предвыборных заявлений и партийных программ: речь, как правило, идет о хорошо образованном человеке с высоким социальным статусом. По мнению Шевченко, подобный тип рационально мыслящего гражданина отчасти соответствует представлениям «классиков» социально-психологического подхода об идеальном избирателе. Однако таковых в России можно встретить крайне редко, и даже тот человек, который ответственно подходит к сбору информации перед выборами, скорее всего, не станет утруждать себя сверх необходимости. </w:t>
      </w:r>
    </w:p>
    <w:p w:rsidR="00A423DC" w:rsidRDefault="00A423DC" w:rsidP="00A423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Отсюда вытекает главная проблема, возникающая при использовании парадигмы рационального избирателя, отмечает Е. Ю. Мелешкина: далеко не все люди способны принимать наиболее выгодные для </w:t>
      </w:r>
      <w:r w:rsidRPr="008900E5">
        <w:rPr>
          <w:rFonts w:ascii="Times New Roman" w:hAnsi="Times New Roman" w:cs="Times New Roman"/>
          <w:sz w:val="28"/>
          <w:szCs w:val="28"/>
        </w:rPr>
        <w:t>них решения</w:t>
      </w:r>
      <w:r>
        <w:rPr>
          <w:rFonts w:ascii="Times New Roman" w:hAnsi="Times New Roman" w:cs="Times New Roman"/>
          <w:sz w:val="28"/>
          <w:szCs w:val="28"/>
        </w:rPr>
        <w:t xml:space="preserve">, поскольку большая часть из них обладает лишь ограниченным объемом информации. Более того, избиратели могут не только не быть в курсе политической позиции/идеологии кандидата или партии, но и не иметь собственного мнения по той или иной проблеме. Чтобы исправить данную проблему, человек мог бы приступить к поиску дополнительных сведений, но это вступает в противоречие с принципом максимизации пользы при минимизации затрат, который заложен в теории рационального выбора. В этом смысле применение рационально-инструментальной теории в российских условиях становится весьма ограниченным. Главными недостатками данной концепции Мелешкина посчитала преувеличение рациональности избирателя и индивида в целом, а также недостаточное </w:t>
      </w:r>
      <w:r>
        <w:rPr>
          <w:rFonts w:ascii="Times New Roman" w:hAnsi="Times New Roman" w:cs="Times New Roman"/>
          <w:sz w:val="28"/>
          <w:szCs w:val="28"/>
        </w:rPr>
        <w:lastRenderedPageBreak/>
        <w:t xml:space="preserve">внимание к национальным политико-культурным традициям и экспрессивности. Важность учета экспрессивных мотивов голосования также указывал Шевченко, отмечая, что используя только лишь экономические оценки, голосующий может отдать предпочтение тому кандидату, который не отражает его идеологии. И наоборот, принимая решение, опираясь только на экспрессивность, избиратель рискует сделать выбор в пользу того кандидата, который за время пребывания у власти так и не обеспечил благоприятную обстановку в стране.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Соотношение рационального и экспрессивного в поведении избирателя допускали </w:t>
      </w:r>
      <w:r>
        <w:rPr>
          <w:rFonts w:ascii="Times New Roman" w:hAnsi="Times New Roman" w:cs="Times New Roman"/>
          <w:sz w:val="28"/>
          <w:szCs w:val="24"/>
        </w:rPr>
        <w:t>Сысоева</w:t>
      </w:r>
      <w:r w:rsidRPr="003D10A1">
        <w:rPr>
          <w:rFonts w:ascii="Times New Roman" w:hAnsi="Times New Roman" w:cs="Times New Roman"/>
          <w:sz w:val="28"/>
          <w:szCs w:val="24"/>
        </w:rPr>
        <w:t>, Новокрещенов</w:t>
      </w:r>
      <w:r>
        <w:rPr>
          <w:rFonts w:ascii="Times New Roman" w:hAnsi="Times New Roman" w:cs="Times New Roman"/>
          <w:sz w:val="28"/>
          <w:szCs w:val="24"/>
        </w:rPr>
        <w:t xml:space="preserve"> и</w:t>
      </w:r>
      <w:r w:rsidRPr="003D10A1">
        <w:rPr>
          <w:rFonts w:ascii="Times New Roman" w:hAnsi="Times New Roman" w:cs="Times New Roman"/>
          <w:sz w:val="28"/>
          <w:szCs w:val="24"/>
        </w:rPr>
        <w:t xml:space="preserve"> </w:t>
      </w:r>
      <w:proofErr w:type="spellStart"/>
      <w:r w:rsidRPr="003D10A1">
        <w:rPr>
          <w:rFonts w:ascii="Times New Roman" w:hAnsi="Times New Roman" w:cs="Times New Roman"/>
          <w:sz w:val="28"/>
          <w:szCs w:val="24"/>
        </w:rPr>
        <w:t>Фахр</w:t>
      </w:r>
      <w:r>
        <w:rPr>
          <w:rFonts w:ascii="Times New Roman" w:hAnsi="Times New Roman" w:cs="Times New Roman"/>
          <w:sz w:val="28"/>
          <w:szCs w:val="24"/>
        </w:rPr>
        <w:t>утдинова</w:t>
      </w:r>
      <w:proofErr w:type="spellEnd"/>
      <w:r>
        <w:rPr>
          <w:rFonts w:ascii="Times New Roman" w:hAnsi="Times New Roman" w:cs="Times New Roman"/>
          <w:sz w:val="28"/>
          <w:szCs w:val="24"/>
        </w:rPr>
        <w:t>, полагая, что в зависимости от эпохи, культуры, региона и отдельного индивида набор этих мотивов может разниться</w:t>
      </w:r>
      <w:r>
        <w:rPr>
          <w:rStyle w:val="a5"/>
          <w:rFonts w:ascii="Times New Roman" w:hAnsi="Times New Roman" w:cs="Times New Roman"/>
          <w:sz w:val="28"/>
          <w:szCs w:val="24"/>
        </w:rPr>
        <w:footnoteReference w:id="139"/>
      </w:r>
      <w:r>
        <w:rPr>
          <w:rFonts w:ascii="Times New Roman" w:hAnsi="Times New Roman" w:cs="Times New Roman"/>
          <w:sz w:val="28"/>
          <w:szCs w:val="24"/>
        </w:rPr>
        <w:t>. Неспроста так называемую «русскую самобытность» связывали в первую очередь со слабо выраженными рациональными компонентами — последнее обстоятельство, по мнению ученых, объяснялось длительным взаимодействием языческой и христианской религий. В ходе своего исследования авторы выяснили, что большинство респондентов вообще не интересуются программами кандидатов, поскольку не доверяют той информации, которая от них исходит</w:t>
      </w:r>
      <w:r>
        <w:rPr>
          <w:rStyle w:val="a5"/>
          <w:rFonts w:ascii="Times New Roman" w:hAnsi="Times New Roman" w:cs="Times New Roman"/>
          <w:sz w:val="28"/>
          <w:szCs w:val="24"/>
        </w:rPr>
        <w:footnoteReference w:id="140"/>
      </w:r>
      <w:r>
        <w:rPr>
          <w:rFonts w:ascii="Times New Roman" w:hAnsi="Times New Roman" w:cs="Times New Roman"/>
          <w:sz w:val="28"/>
          <w:szCs w:val="24"/>
        </w:rPr>
        <w:t xml:space="preserve">. Со скепсисом опрошенные учеными граждане отнеслись и к информации, которую о кандидате предоставляет его оппонент и потенциальный соперник на выборах. Впрочем, Шевченко настаивал на том, что информация все же играет ключевую роль в электоральном процессе: и избиратель, и кандидат «обязаны» собирать и периодически обновлять данные друг о друге, иначе тот человек, который в меньшей степени информирован, может стать объектом манипуляции. Причем исследователь допускал возможность «эволюционного» развития электорального выбора избирателя, полагая, что регулярное участие в выборах в конечном итоге </w:t>
      </w:r>
      <w:r>
        <w:rPr>
          <w:rFonts w:ascii="Times New Roman" w:hAnsi="Times New Roman" w:cs="Times New Roman"/>
          <w:sz w:val="28"/>
          <w:szCs w:val="24"/>
        </w:rPr>
        <w:lastRenderedPageBreak/>
        <w:t>приведет к «оптимальному» политическому поведению: «</w:t>
      </w:r>
      <w:r w:rsidRPr="00F0059A">
        <w:rPr>
          <w:rFonts w:ascii="Times New Roman" w:hAnsi="Times New Roman" w:cs="Times New Roman"/>
          <w:sz w:val="28"/>
          <w:szCs w:val="24"/>
        </w:rPr>
        <w:t>Эмоциональный подъем первых лет демократизации, заставлявший людей рассуждать преимущественно в категориях экспрессии, сменился периодом “отрезвления”. Столкнувшись с экономическим кризисом, россияне начали ориентироваться в электоральном выборе и на собственный кошелек, и на эмоциональное притяжение одновременно</w:t>
      </w:r>
      <w:r>
        <w:rPr>
          <w:rFonts w:ascii="Times New Roman" w:hAnsi="Times New Roman" w:cs="Times New Roman"/>
          <w:sz w:val="28"/>
          <w:szCs w:val="24"/>
        </w:rPr>
        <w:t>»</w:t>
      </w:r>
      <w:r w:rsidRPr="00F0059A">
        <w:rPr>
          <w:rFonts w:ascii="Times New Roman" w:hAnsi="Times New Roman" w:cs="Times New Roman"/>
          <w:sz w:val="28"/>
          <w:szCs w:val="24"/>
        </w:rPr>
        <w:t>.</w:t>
      </w:r>
    </w:p>
    <w:p w:rsidR="00A423DC" w:rsidRDefault="00A423DC" w:rsidP="00A423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4"/>
        </w:rPr>
        <w:t xml:space="preserve">Таким образом, несмотря на то, что </w:t>
      </w:r>
      <w:r>
        <w:rPr>
          <w:rFonts w:ascii="Times New Roman" w:hAnsi="Times New Roman" w:cs="Times New Roman"/>
          <w:sz w:val="28"/>
          <w:szCs w:val="28"/>
        </w:rPr>
        <w:t>многие западные исследователи расценивали теорию рационального выбора как наиболее разумную для выявления особенностей электорального поведения жителей стран Восточной Европы, исследователи прилагали недюжинные усилия, чтобы адаптировать данную концепцию к посткоммунистическим реалиям. Российскими учеными применение рационально-инструментальной теории допускалось с большим количеством оговорок: политическое участие граждан они рассматривали, как правило, через призму одного или нескольких аспектов данного подхода — например, изучали, какое влияние информированность избирателя о партиях или кандидатах оказывает на его конечное решение, или же пытались определить, какая модель голосования более свойственна российскому гражданину (</w:t>
      </w:r>
      <w:proofErr w:type="spellStart"/>
      <w:r>
        <w:rPr>
          <w:rFonts w:ascii="Times New Roman" w:hAnsi="Times New Roman" w:cs="Times New Roman"/>
          <w:sz w:val="28"/>
          <w:szCs w:val="28"/>
        </w:rPr>
        <w:t>социотропная</w:t>
      </w:r>
      <w:proofErr w:type="spellEnd"/>
      <w:r>
        <w:rPr>
          <w:rFonts w:ascii="Times New Roman" w:hAnsi="Times New Roman" w:cs="Times New Roman"/>
          <w:sz w:val="28"/>
          <w:szCs w:val="28"/>
        </w:rPr>
        <w:t xml:space="preserve"> или эгоцентричная, ретроспективная или перспективная).</w:t>
      </w:r>
    </w:p>
    <w:p w:rsidR="00A423DC" w:rsidRPr="00484A93" w:rsidRDefault="00A423DC" w:rsidP="00A423DC">
      <w:pPr>
        <w:pStyle w:val="2"/>
        <w:spacing w:after="240"/>
        <w:jc w:val="center"/>
        <w:rPr>
          <w:color w:val="auto"/>
          <w:szCs w:val="24"/>
        </w:rPr>
      </w:pPr>
      <w:bookmarkStart w:id="9" w:name="_Toc135423759"/>
      <w:r w:rsidRPr="00484A93">
        <w:rPr>
          <w:color w:val="auto"/>
        </w:rPr>
        <w:t xml:space="preserve">2.3. </w:t>
      </w:r>
      <w:r>
        <w:rPr>
          <w:color w:val="auto"/>
        </w:rPr>
        <w:t>Влияние коммуникативных факторов на электоральные установки граждан</w:t>
      </w:r>
      <w:bookmarkEnd w:id="9"/>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Как мы уже отметили, одним из ключевых аспектов теории рационального выбора является взаимодействие индивида с информацией, которую он может получить из средств массовой информации и в разговоре с ближайшим окружением (родственниками, знакомыми, друзьями, коллегами по работе и т.д.). Некоторые отечественные ученые </w:t>
      </w:r>
      <w:r w:rsidRPr="004F260F">
        <w:rPr>
          <w:rFonts w:ascii="Times New Roman" w:hAnsi="Times New Roman" w:cs="Times New Roman"/>
          <w:sz w:val="28"/>
          <w:szCs w:val="24"/>
        </w:rPr>
        <w:t>(М.</w:t>
      </w:r>
      <w:r>
        <w:rPr>
          <w:rFonts w:ascii="Times New Roman" w:hAnsi="Times New Roman" w:cs="Times New Roman"/>
          <w:sz w:val="28"/>
          <w:szCs w:val="24"/>
        </w:rPr>
        <w:t> В. </w:t>
      </w:r>
      <w:r w:rsidRPr="004F260F">
        <w:rPr>
          <w:rFonts w:ascii="Times New Roman" w:hAnsi="Times New Roman" w:cs="Times New Roman"/>
          <w:sz w:val="28"/>
          <w:szCs w:val="24"/>
        </w:rPr>
        <w:t>Малашенко, Г.</w:t>
      </w:r>
      <w:r>
        <w:rPr>
          <w:rFonts w:ascii="Times New Roman" w:hAnsi="Times New Roman" w:cs="Times New Roman"/>
          <w:sz w:val="28"/>
          <w:szCs w:val="24"/>
        </w:rPr>
        <w:t> Н. </w:t>
      </w:r>
      <w:r w:rsidRPr="004F260F">
        <w:rPr>
          <w:rFonts w:ascii="Times New Roman" w:hAnsi="Times New Roman" w:cs="Times New Roman"/>
          <w:sz w:val="28"/>
          <w:szCs w:val="24"/>
        </w:rPr>
        <w:t>Ляхова, Г.</w:t>
      </w:r>
      <w:r>
        <w:rPr>
          <w:rFonts w:ascii="Times New Roman" w:hAnsi="Times New Roman" w:cs="Times New Roman"/>
          <w:sz w:val="28"/>
          <w:szCs w:val="24"/>
        </w:rPr>
        <w:t> В. </w:t>
      </w:r>
      <w:r w:rsidRPr="004F260F">
        <w:rPr>
          <w:rFonts w:ascii="Times New Roman" w:hAnsi="Times New Roman" w:cs="Times New Roman"/>
          <w:sz w:val="28"/>
          <w:szCs w:val="24"/>
        </w:rPr>
        <w:t xml:space="preserve">Пушкарева) </w:t>
      </w:r>
      <w:r>
        <w:rPr>
          <w:rFonts w:ascii="Times New Roman" w:hAnsi="Times New Roman" w:cs="Times New Roman"/>
          <w:sz w:val="28"/>
          <w:szCs w:val="24"/>
        </w:rPr>
        <w:t xml:space="preserve">придавали влиянию социальной среды на электоральное поведение настолько большое значение, что предлагали выделять наряду с тремя «классическими» теориями еще и четвертую — </w:t>
      </w:r>
      <w:r>
        <w:rPr>
          <w:rFonts w:ascii="Times New Roman" w:hAnsi="Times New Roman" w:cs="Times New Roman"/>
          <w:sz w:val="28"/>
          <w:szCs w:val="24"/>
        </w:rPr>
        <w:lastRenderedPageBreak/>
        <w:t>когнитивную, или коммуникативную модель. В этом контексте важно напомнить, что в западных исследованиях речь преимущественно велась о социологическом, социально-психологическом и рационально-инструментальном подходах, хотя основные положения коммуникативной теории, по наблюдению российских исследователей, были сформулированы</w:t>
      </w:r>
      <w:r w:rsidRPr="004F260F">
        <w:rPr>
          <w:rFonts w:ascii="Times New Roman" w:hAnsi="Times New Roman" w:cs="Times New Roman"/>
          <w:sz w:val="28"/>
          <w:szCs w:val="24"/>
        </w:rPr>
        <w:t xml:space="preserve"> </w:t>
      </w:r>
      <w:r>
        <w:rPr>
          <w:rFonts w:ascii="Times New Roman" w:hAnsi="Times New Roman" w:cs="Times New Roman"/>
          <w:sz w:val="28"/>
          <w:szCs w:val="24"/>
        </w:rPr>
        <w:t xml:space="preserve">уже упомянутом нами ранее Полом </w:t>
      </w:r>
      <w:proofErr w:type="spellStart"/>
      <w:r w:rsidRPr="004F260F">
        <w:rPr>
          <w:rFonts w:ascii="Times New Roman" w:hAnsi="Times New Roman" w:cs="Times New Roman"/>
          <w:sz w:val="28"/>
          <w:szCs w:val="24"/>
        </w:rPr>
        <w:t>Лазарсфельдом</w:t>
      </w:r>
      <w:proofErr w:type="spellEnd"/>
      <w:r>
        <w:rPr>
          <w:rStyle w:val="a5"/>
          <w:rFonts w:ascii="Times New Roman" w:hAnsi="Times New Roman" w:cs="Times New Roman"/>
          <w:sz w:val="28"/>
          <w:szCs w:val="24"/>
        </w:rPr>
        <w:footnoteReference w:id="141"/>
      </w:r>
      <w:r>
        <w:rPr>
          <w:rFonts w:ascii="Times New Roman" w:hAnsi="Times New Roman" w:cs="Times New Roman"/>
          <w:sz w:val="28"/>
          <w:szCs w:val="24"/>
        </w:rPr>
        <w:t>, который являлся не только выдающимся представителем социологического направления, но и одним из основоположников изучения электорального поведения на Западе.</w:t>
      </w:r>
    </w:p>
    <w:p w:rsidR="00A423DC" w:rsidRPr="00C973B2"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своих рассуждениях </w:t>
      </w:r>
      <w:proofErr w:type="spellStart"/>
      <w:r>
        <w:rPr>
          <w:rFonts w:ascii="Times New Roman" w:hAnsi="Times New Roman" w:cs="Times New Roman"/>
          <w:sz w:val="28"/>
          <w:szCs w:val="24"/>
        </w:rPr>
        <w:t>Лазарсфельд</w:t>
      </w:r>
      <w:proofErr w:type="spellEnd"/>
      <w:r>
        <w:rPr>
          <w:rFonts w:ascii="Times New Roman" w:hAnsi="Times New Roman" w:cs="Times New Roman"/>
          <w:sz w:val="28"/>
          <w:szCs w:val="24"/>
        </w:rPr>
        <w:t xml:space="preserve"> во многом опирался на теоретические положения, изложенные в научных работах У. </w:t>
      </w:r>
      <w:proofErr w:type="spellStart"/>
      <w:r>
        <w:rPr>
          <w:rFonts w:ascii="Times New Roman" w:hAnsi="Times New Roman" w:cs="Times New Roman"/>
          <w:sz w:val="28"/>
          <w:szCs w:val="24"/>
        </w:rPr>
        <w:t>Липпманна</w:t>
      </w:r>
      <w:proofErr w:type="spellEnd"/>
      <w:r>
        <w:rPr>
          <w:rFonts w:ascii="Times New Roman" w:hAnsi="Times New Roman" w:cs="Times New Roman"/>
          <w:sz w:val="28"/>
          <w:szCs w:val="24"/>
        </w:rPr>
        <w:t>, которые были посвящены коммуникативным процессам в политической сфере. Ученый исходил из того, что политический мир в принципе недосягаем для сознания человека, поэтому приписывал средствам массовой информации всесильное значение</w:t>
      </w:r>
      <w:r>
        <w:rPr>
          <w:rStyle w:val="a5"/>
          <w:rFonts w:ascii="Times New Roman" w:hAnsi="Times New Roman" w:cs="Times New Roman"/>
          <w:sz w:val="28"/>
          <w:szCs w:val="24"/>
        </w:rPr>
        <w:footnoteReference w:id="142"/>
      </w:r>
      <w:r>
        <w:rPr>
          <w:rFonts w:ascii="Times New Roman" w:hAnsi="Times New Roman" w:cs="Times New Roman"/>
          <w:sz w:val="28"/>
          <w:szCs w:val="24"/>
        </w:rPr>
        <w:t xml:space="preserve">. По мнению </w:t>
      </w:r>
      <w:proofErr w:type="spellStart"/>
      <w:r>
        <w:rPr>
          <w:rFonts w:ascii="Times New Roman" w:hAnsi="Times New Roman" w:cs="Times New Roman"/>
          <w:sz w:val="28"/>
          <w:szCs w:val="24"/>
        </w:rPr>
        <w:t>Липпманна</w:t>
      </w:r>
      <w:proofErr w:type="spellEnd"/>
      <w:r>
        <w:rPr>
          <w:rFonts w:ascii="Times New Roman" w:hAnsi="Times New Roman" w:cs="Times New Roman"/>
          <w:sz w:val="28"/>
          <w:szCs w:val="24"/>
        </w:rPr>
        <w:t>, воздействие СМИ на аудиторию напрямую и непосредственно связано с формированием у индивида готовых представлений о политических деятелях и процессах.</w:t>
      </w:r>
      <w:r w:rsidRPr="00C973B2">
        <w:rPr>
          <w:rFonts w:ascii="Times New Roman" w:hAnsi="Times New Roman" w:cs="Times New Roman"/>
          <w:sz w:val="28"/>
          <w:szCs w:val="24"/>
        </w:rPr>
        <w:t xml:space="preserve"> </w:t>
      </w:r>
      <w:proofErr w:type="spellStart"/>
      <w:r>
        <w:rPr>
          <w:rFonts w:ascii="Times New Roman" w:hAnsi="Times New Roman" w:cs="Times New Roman"/>
          <w:sz w:val="28"/>
          <w:szCs w:val="24"/>
        </w:rPr>
        <w:t>Лазарсфельд</w:t>
      </w:r>
      <w:proofErr w:type="spellEnd"/>
      <w:r>
        <w:rPr>
          <w:rFonts w:ascii="Times New Roman" w:hAnsi="Times New Roman" w:cs="Times New Roman"/>
          <w:sz w:val="28"/>
          <w:szCs w:val="24"/>
        </w:rPr>
        <w:t>, со своей стороны, полагал, что СМИ не являются единственным источником политической информации — не менее важно и межличностное общение. Помимо прочего, на политические предпочтения, ориентации и установки индивида также влияют социальные характеристики (социальный статус, доход, профессия и т.д.), тогда как средства  массовой информации лишь акцентуируют уже сформированные политические взгляды</w:t>
      </w:r>
      <w:r>
        <w:rPr>
          <w:rStyle w:val="a5"/>
          <w:rFonts w:ascii="Times New Roman" w:hAnsi="Times New Roman" w:cs="Times New Roman"/>
          <w:sz w:val="28"/>
          <w:szCs w:val="24"/>
        </w:rPr>
        <w:footnoteReference w:id="143"/>
      </w:r>
      <w:r>
        <w:rPr>
          <w:rFonts w:ascii="Times New Roman" w:hAnsi="Times New Roman" w:cs="Times New Roman"/>
          <w:sz w:val="28"/>
          <w:szCs w:val="24"/>
        </w:rPr>
        <w:t xml:space="preserve">. Разумеется, не стоит забывать, что </w:t>
      </w:r>
      <w:proofErr w:type="spellStart"/>
      <w:r>
        <w:rPr>
          <w:rFonts w:ascii="Times New Roman" w:hAnsi="Times New Roman" w:cs="Times New Roman"/>
          <w:sz w:val="28"/>
          <w:szCs w:val="24"/>
        </w:rPr>
        <w:t>Лазарсфельд</w:t>
      </w:r>
      <w:proofErr w:type="spellEnd"/>
      <w:r>
        <w:rPr>
          <w:rFonts w:ascii="Times New Roman" w:hAnsi="Times New Roman" w:cs="Times New Roman"/>
          <w:sz w:val="28"/>
          <w:szCs w:val="24"/>
        </w:rPr>
        <w:t xml:space="preserve"> был в первую очередь представителем социологического подхода, согласно которому электоральное поведение человека объяснялось его принадлежностью к социальной группе. В дальнейшем его идеи развил Дж. </w:t>
      </w:r>
      <w:proofErr w:type="spellStart"/>
      <w:r>
        <w:rPr>
          <w:rFonts w:ascii="Times New Roman" w:hAnsi="Times New Roman" w:cs="Times New Roman"/>
          <w:sz w:val="28"/>
          <w:szCs w:val="24"/>
        </w:rPr>
        <w:t>Клаппер</w:t>
      </w:r>
      <w:proofErr w:type="spellEnd"/>
      <w:r>
        <w:rPr>
          <w:rFonts w:ascii="Times New Roman" w:hAnsi="Times New Roman" w:cs="Times New Roman"/>
          <w:sz w:val="28"/>
          <w:szCs w:val="24"/>
        </w:rPr>
        <w:t xml:space="preserve">, предложив </w:t>
      </w:r>
      <w:r>
        <w:rPr>
          <w:rFonts w:ascii="Times New Roman" w:hAnsi="Times New Roman" w:cs="Times New Roman"/>
          <w:sz w:val="28"/>
          <w:szCs w:val="24"/>
        </w:rPr>
        <w:lastRenderedPageBreak/>
        <w:t xml:space="preserve">теорию «эффектов массовой коммуникации». Один из тезисов данной концепции заключался в том, что поддерживающие левые партии избиратели едва ли будут смотреть телепередачи, в которых демонстрируются идеи политических сил правого толка. Столь избирательный подход </w:t>
      </w:r>
      <w:proofErr w:type="spellStart"/>
      <w:r>
        <w:rPr>
          <w:rFonts w:ascii="Times New Roman" w:hAnsi="Times New Roman" w:cs="Times New Roman"/>
          <w:sz w:val="28"/>
          <w:szCs w:val="24"/>
        </w:rPr>
        <w:t>Клаппер</w:t>
      </w:r>
      <w:proofErr w:type="spellEnd"/>
      <w:r>
        <w:rPr>
          <w:rFonts w:ascii="Times New Roman" w:hAnsi="Times New Roman" w:cs="Times New Roman"/>
          <w:sz w:val="28"/>
          <w:szCs w:val="24"/>
        </w:rPr>
        <w:t xml:space="preserve"> назвал устойчивыми барьерами избирателей против воздействия со стороны СМИ.</w:t>
      </w:r>
    </w:p>
    <w:p w:rsidR="00A423DC" w:rsidRPr="00440F28"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Другими сторонниками коммуникативного подхода в отечественной литературе признаются такие зарубежные ученые, как Р. </w:t>
      </w:r>
      <w:proofErr w:type="spellStart"/>
      <w:r>
        <w:rPr>
          <w:rFonts w:ascii="Times New Roman" w:hAnsi="Times New Roman" w:cs="Times New Roman"/>
          <w:sz w:val="28"/>
          <w:szCs w:val="24"/>
        </w:rPr>
        <w:t>Ха</w:t>
      </w:r>
      <w:r w:rsidRPr="00705954">
        <w:rPr>
          <w:rFonts w:ascii="Times New Roman" w:hAnsi="Times New Roman" w:cs="Times New Roman"/>
          <w:sz w:val="28"/>
          <w:szCs w:val="24"/>
        </w:rPr>
        <w:t>кфельд</w:t>
      </w:r>
      <w:proofErr w:type="spellEnd"/>
      <w:r w:rsidRPr="00705954">
        <w:rPr>
          <w:rFonts w:ascii="Times New Roman" w:hAnsi="Times New Roman" w:cs="Times New Roman"/>
          <w:sz w:val="28"/>
          <w:szCs w:val="24"/>
        </w:rPr>
        <w:t>, Д.</w:t>
      </w:r>
      <w:r>
        <w:rPr>
          <w:rFonts w:ascii="Times New Roman" w:hAnsi="Times New Roman" w:cs="Times New Roman"/>
          <w:sz w:val="28"/>
          <w:szCs w:val="24"/>
        </w:rPr>
        <w:t> </w:t>
      </w:r>
      <w:proofErr w:type="spellStart"/>
      <w:r>
        <w:rPr>
          <w:rFonts w:ascii="Times New Roman" w:hAnsi="Times New Roman" w:cs="Times New Roman"/>
          <w:sz w:val="28"/>
          <w:szCs w:val="24"/>
        </w:rPr>
        <w:t>Спраг</w:t>
      </w:r>
      <w:proofErr w:type="spellEnd"/>
      <w:r>
        <w:rPr>
          <w:rFonts w:ascii="Times New Roman" w:hAnsi="Times New Roman" w:cs="Times New Roman"/>
          <w:sz w:val="28"/>
          <w:szCs w:val="24"/>
        </w:rPr>
        <w:t xml:space="preserve">, Д. </w:t>
      </w:r>
      <w:proofErr w:type="spellStart"/>
      <w:r>
        <w:rPr>
          <w:rFonts w:ascii="Times New Roman" w:hAnsi="Times New Roman" w:cs="Times New Roman"/>
          <w:sz w:val="28"/>
          <w:szCs w:val="24"/>
        </w:rPr>
        <w:t>Заллер</w:t>
      </w:r>
      <w:proofErr w:type="spellEnd"/>
      <w:r>
        <w:rPr>
          <w:rFonts w:ascii="Times New Roman" w:hAnsi="Times New Roman" w:cs="Times New Roman"/>
          <w:sz w:val="28"/>
          <w:szCs w:val="24"/>
        </w:rPr>
        <w:t>, М. </w:t>
      </w:r>
      <w:proofErr w:type="spellStart"/>
      <w:r>
        <w:rPr>
          <w:rFonts w:ascii="Times New Roman" w:hAnsi="Times New Roman" w:cs="Times New Roman"/>
          <w:sz w:val="28"/>
          <w:szCs w:val="24"/>
        </w:rPr>
        <w:t>Лодж</w:t>
      </w:r>
      <w:proofErr w:type="spellEnd"/>
      <w:r>
        <w:rPr>
          <w:rFonts w:ascii="Times New Roman" w:hAnsi="Times New Roman" w:cs="Times New Roman"/>
          <w:sz w:val="28"/>
          <w:szCs w:val="24"/>
        </w:rPr>
        <w:t xml:space="preserve"> и пр. Центральный вопрос, на который обращала внимание данная концепция, состоял в рассмотрении того, как интегрируются и соотносятся друг с другом информационное влияние окружающей среды и когнитивные способности индивида (его знания, </w:t>
      </w:r>
      <w:r w:rsidRPr="00706359">
        <w:rPr>
          <w:rFonts w:ascii="Times New Roman" w:hAnsi="Times New Roman" w:cs="Times New Roman"/>
          <w:sz w:val="28"/>
          <w:szCs w:val="24"/>
        </w:rPr>
        <w:t xml:space="preserve">установки, </w:t>
      </w:r>
      <w:r>
        <w:rPr>
          <w:rFonts w:ascii="Times New Roman" w:hAnsi="Times New Roman" w:cs="Times New Roman"/>
          <w:sz w:val="28"/>
          <w:szCs w:val="24"/>
        </w:rPr>
        <w:t xml:space="preserve">стереотипы, представления </w:t>
      </w:r>
      <w:r w:rsidRPr="00706359">
        <w:rPr>
          <w:rFonts w:ascii="Times New Roman" w:hAnsi="Times New Roman" w:cs="Times New Roman"/>
          <w:sz w:val="28"/>
          <w:szCs w:val="24"/>
        </w:rPr>
        <w:t xml:space="preserve">и </w:t>
      </w:r>
      <w:r>
        <w:rPr>
          <w:rFonts w:ascii="Times New Roman" w:hAnsi="Times New Roman" w:cs="Times New Roman"/>
          <w:sz w:val="28"/>
          <w:szCs w:val="24"/>
        </w:rPr>
        <w:t>т.д.</w:t>
      </w:r>
      <w:r w:rsidRPr="00706359">
        <w:rPr>
          <w:rFonts w:ascii="Times New Roman" w:hAnsi="Times New Roman" w:cs="Times New Roman"/>
          <w:sz w:val="28"/>
          <w:szCs w:val="24"/>
        </w:rPr>
        <w:t>).</w:t>
      </w:r>
      <w:r>
        <w:rPr>
          <w:rStyle w:val="a5"/>
          <w:rFonts w:ascii="Times New Roman" w:hAnsi="Times New Roman" w:cs="Times New Roman"/>
          <w:sz w:val="28"/>
          <w:szCs w:val="24"/>
        </w:rPr>
        <w:footnoteReference w:id="144"/>
      </w:r>
      <w:r>
        <w:rPr>
          <w:rFonts w:ascii="Times New Roman" w:hAnsi="Times New Roman" w:cs="Times New Roman"/>
          <w:sz w:val="28"/>
          <w:szCs w:val="24"/>
        </w:rPr>
        <w:t>. Причем определяющую роль в формировании политических установок избирателей, согласно когнитивной модели,</w:t>
      </w:r>
      <w:r w:rsidRPr="00440F28">
        <w:rPr>
          <w:rFonts w:ascii="Times New Roman" w:hAnsi="Times New Roman" w:cs="Times New Roman"/>
          <w:sz w:val="28"/>
          <w:szCs w:val="24"/>
        </w:rPr>
        <w:t xml:space="preserve"> </w:t>
      </w:r>
      <w:r>
        <w:rPr>
          <w:rFonts w:ascii="Times New Roman" w:hAnsi="Times New Roman" w:cs="Times New Roman"/>
          <w:sz w:val="28"/>
          <w:szCs w:val="24"/>
        </w:rPr>
        <w:t>играют средства массовой информации</w:t>
      </w:r>
      <w:r>
        <w:rPr>
          <w:rStyle w:val="a5"/>
          <w:rFonts w:ascii="Times New Roman" w:hAnsi="Times New Roman" w:cs="Times New Roman"/>
          <w:sz w:val="28"/>
          <w:szCs w:val="24"/>
        </w:rPr>
        <w:footnoteReference w:id="145"/>
      </w:r>
      <w:r>
        <w:rPr>
          <w:rFonts w:ascii="Times New Roman" w:hAnsi="Times New Roman" w:cs="Times New Roman"/>
          <w:sz w:val="28"/>
          <w:szCs w:val="24"/>
        </w:rPr>
        <w:t>. Кроме того, теория также учитывала, какое воздействие на поведение человека оказывают социальное окружение и политический нормативный порядок</w:t>
      </w:r>
      <w:r>
        <w:rPr>
          <w:rStyle w:val="a5"/>
          <w:rFonts w:ascii="Times New Roman" w:hAnsi="Times New Roman" w:cs="Times New Roman"/>
          <w:sz w:val="28"/>
          <w:szCs w:val="24"/>
        </w:rPr>
        <w:footnoteReference w:id="146"/>
      </w:r>
      <w:r>
        <w:rPr>
          <w:rFonts w:ascii="Times New Roman" w:hAnsi="Times New Roman" w:cs="Times New Roman"/>
          <w:sz w:val="28"/>
          <w:szCs w:val="24"/>
        </w:rPr>
        <w:t>. Впрочем, несмотря на всю свою важность, внешние факторы не были главным объектом исследований, посвященных коммуникативным аспектам электорального выбора. По наблюдению Малашенко, представителей когнитивной концепции в первую очередь интересовало собственно взаимодействие индивида с политической информацией, то есть «внутренние когнитивные процессы», задающие поведение индивида в контексте политических событий</w:t>
      </w:r>
      <w:r>
        <w:rPr>
          <w:rStyle w:val="a5"/>
          <w:rFonts w:ascii="Times New Roman" w:hAnsi="Times New Roman" w:cs="Times New Roman"/>
          <w:sz w:val="28"/>
          <w:szCs w:val="24"/>
        </w:rPr>
        <w:footnoteReference w:id="147"/>
      </w:r>
      <w:r w:rsidRPr="00440F28">
        <w:rPr>
          <w:rFonts w:ascii="Times New Roman" w:hAnsi="Times New Roman" w:cs="Times New Roman"/>
          <w:sz w:val="28"/>
          <w:szCs w:val="24"/>
        </w:rPr>
        <w:t>.</w:t>
      </w:r>
      <w:r>
        <w:rPr>
          <w:rFonts w:ascii="Times New Roman" w:hAnsi="Times New Roman" w:cs="Times New Roman"/>
          <w:sz w:val="28"/>
          <w:szCs w:val="24"/>
        </w:rPr>
        <w:t xml:space="preserve">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На наш взгляд, такое понимание электорального поведения граждан становится особенно актуальным в современную эпоху. В </w:t>
      </w:r>
      <w:r>
        <w:rPr>
          <w:rFonts w:ascii="Times New Roman" w:hAnsi="Times New Roman" w:cs="Times New Roman"/>
          <w:sz w:val="28"/>
          <w:szCs w:val="24"/>
          <w:lang w:val="en-US"/>
        </w:rPr>
        <w:t>XXI</w:t>
      </w:r>
      <w:r>
        <w:rPr>
          <w:rFonts w:ascii="Times New Roman" w:hAnsi="Times New Roman" w:cs="Times New Roman"/>
          <w:sz w:val="28"/>
          <w:szCs w:val="24"/>
        </w:rPr>
        <w:t xml:space="preserve"> веке происходит активная информатизация общества, в том числе и российского: роль информации возрастает абсолютно во всех областях социальной активности человека — в политике, экономике, науке, культуре, спорте и других. Ряд отечественных ученых уже ведет разговор о наступлении глобальной информационной революции, которая осуществляется за счет интенсивного становления и распространения новых </w:t>
      </w:r>
      <w:r w:rsidRPr="00CA6434">
        <w:rPr>
          <w:rFonts w:ascii="Times New Roman" w:hAnsi="Times New Roman" w:cs="Times New Roman"/>
          <w:sz w:val="28"/>
          <w:szCs w:val="24"/>
        </w:rPr>
        <w:t>телекоммуникационных и информационных технологий</w:t>
      </w:r>
      <w:r>
        <w:rPr>
          <w:rStyle w:val="a5"/>
          <w:rFonts w:ascii="Times New Roman" w:hAnsi="Times New Roman" w:cs="Times New Roman"/>
          <w:sz w:val="28"/>
          <w:szCs w:val="24"/>
        </w:rPr>
        <w:footnoteReference w:id="148"/>
      </w:r>
      <w:r>
        <w:rPr>
          <w:rFonts w:ascii="Times New Roman" w:hAnsi="Times New Roman" w:cs="Times New Roman"/>
          <w:sz w:val="28"/>
          <w:szCs w:val="24"/>
        </w:rPr>
        <w:t>. Последние настолько глубоко проникают в повседневную жизнь человека, что тот уже не мыслит себя без свободного и постоянного доступа к информационным коммуникациям, продуктам и услугам. Безусловно, столь существенные изменения в обществе не могут пройти бесследно. Стремительное внедрение современных технологий качественным образом изменяет информационные обмены, тогда как сама информация нередко становится инструментом воздействия на массовое сознание</w:t>
      </w:r>
      <w:r>
        <w:rPr>
          <w:rStyle w:val="a5"/>
          <w:rFonts w:ascii="Times New Roman" w:hAnsi="Times New Roman" w:cs="Times New Roman"/>
          <w:sz w:val="28"/>
          <w:szCs w:val="24"/>
        </w:rPr>
        <w:footnoteReference w:id="149"/>
      </w:r>
      <w:r>
        <w:rPr>
          <w:rFonts w:ascii="Times New Roman" w:hAnsi="Times New Roman" w:cs="Times New Roman"/>
          <w:sz w:val="28"/>
          <w:szCs w:val="24"/>
        </w:rPr>
        <w:t>. Последствия новой эпохи крайне удачно описал в 1980 году американский социолог Э. </w:t>
      </w:r>
      <w:proofErr w:type="spellStart"/>
      <w:r>
        <w:rPr>
          <w:rFonts w:ascii="Times New Roman" w:hAnsi="Times New Roman" w:cs="Times New Roman"/>
          <w:sz w:val="28"/>
          <w:szCs w:val="24"/>
        </w:rPr>
        <w:t>Тоффлер</w:t>
      </w:r>
      <w:proofErr w:type="spellEnd"/>
      <w:r>
        <w:rPr>
          <w:rFonts w:ascii="Times New Roman" w:hAnsi="Times New Roman" w:cs="Times New Roman"/>
          <w:sz w:val="28"/>
          <w:szCs w:val="24"/>
        </w:rPr>
        <w:t>, полагавший, что информационная волна во многом навяжет людям собственные представления о мире и правила взаимодействия со временем, пространством, логикой и причинностью</w:t>
      </w:r>
      <w:r>
        <w:rPr>
          <w:rStyle w:val="a5"/>
          <w:rFonts w:ascii="Times New Roman" w:hAnsi="Times New Roman" w:cs="Times New Roman"/>
          <w:sz w:val="28"/>
          <w:szCs w:val="24"/>
        </w:rPr>
        <w:footnoteReference w:id="150"/>
      </w:r>
      <w:r>
        <w:rPr>
          <w:rFonts w:ascii="Times New Roman" w:hAnsi="Times New Roman" w:cs="Times New Roman"/>
          <w:sz w:val="28"/>
          <w:szCs w:val="24"/>
        </w:rPr>
        <w:t xml:space="preserve">.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К такому осознанию постепенно приходили и другие западные исследователи, в том числе и те, кто занимался вопросами электорального поведения. Ближе к концу </w:t>
      </w:r>
      <w:r>
        <w:rPr>
          <w:rFonts w:ascii="Times New Roman" w:hAnsi="Times New Roman" w:cs="Times New Roman"/>
          <w:sz w:val="28"/>
          <w:szCs w:val="24"/>
          <w:lang w:val="en-US"/>
        </w:rPr>
        <w:t>XX</w:t>
      </w:r>
      <w:r>
        <w:rPr>
          <w:rFonts w:ascii="Times New Roman" w:hAnsi="Times New Roman" w:cs="Times New Roman"/>
          <w:sz w:val="28"/>
          <w:szCs w:val="24"/>
        </w:rPr>
        <w:t xml:space="preserve"> века стало понятно, что политическое участие граждан нельзя описать только с помощью социально-экономических факторов, установок и мотиваций индивида, либо же его способностей рационально просчитывать выгоды и издержки своих электоральных </w:t>
      </w:r>
      <w:r>
        <w:rPr>
          <w:rFonts w:ascii="Times New Roman" w:hAnsi="Times New Roman" w:cs="Times New Roman"/>
          <w:sz w:val="28"/>
          <w:szCs w:val="24"/>
        </w:rPr>
        <w:lastRenderedPageBreak/>
        <w:t>решений</w:t>
      </w:r>
      <w:r>
        <w:rPr>
          <w:rStyle w:val="a5"/>
          <w:rFonts w:ascii="Times New Roman" w:hAnsi="Times New Roman" w:cs="Times New Roman"/>
          <w:sz w:val="28"/>
          <w:szCs w:val="24"/>
        </w:rPr>
        <w:footnoteReference w:id="151"/>
      </w:r>
      <w:r>
        <w:rPr>
          <w:rFonts w:ascii="Times New Roman" w:hAnsi="Times New Roman" w:cs="Times New Roman"/>
          <w:sz w:val="28"/>
          <w:szCs w:val="24"/>
        </w:rPr>
        <w:t xml:space="preserve">. Не имея возможности игнорировать происходящие в обществе процессы, ученые решили обратиться к теме информационной среды и ее влиянию на когнитивные способности избирателя. Однако лишь констатировать важность информационного влияния было недостаточно: исследователи стремились проанализировать непосредственно механизмы такого воздействия. А для этого необходимо было ответить на целый ряд </w:t>
      </w:r>
      <w:proofErr w:type="gramStart"/>
      <w:r>
        <w:rPr>
          <w:rFonts w:ascii="Times New Roman" w:hAnsi="Times New Roman" w:cs="Times New Roman"/>
          <w:sz w:val="28"/>
          <w:szCs w:val="24"/>
        </w:rPr>
        <w:t>вопросов</w:t>
      </w:r>
      <w:proofErr w:type="gramEnd"/>
      <w:r>
        <w:rPr>
          <w:rFonts w:ascii="Times New Roman" w:hAnsi="Times New Roman" w:cs="Times New Roman"/>
          <w:sz w:val="28"/>
          <w:szCs w:val="24"/>
        </w:rPr>
        <w:t>: какие источники информации выбирают избиратели для получения информации о предвыборной кампании, по какой причине они доверяют одним информационным сообщениям, но игнорируют другие, и, наконец, какой силой способна обладать убеждающая коммуникация и где проходит ее контур</w:t>
      </w:r>
      <w:r>
        <w:rPr>
          <w:rStyle w:val="a5"/>
          <w:rFonts w:ascii="Times New Roman" w:hAnsi="Times New Roman" w:cs="Times New Roman"/>
          <w:sz w:val="28"/>
          <w:szCs w:val="24"/>
        </w:rPr>
        <w:footnoteReference w:id="152"/>
      </w:r>
      <w:r>
        <w:rPr>
          <w:rFonts w:ascii="Times New Roman" w:hAnsi="Times New Roman" w:cs="Times New Roman"/>
          <w:sz w:val="28"/>
          <w:szCs w:val="24"/>
        </w:rPr>
        <w:t xml:space="preserve">.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Действительно, западные ученые пришли к выводу, что избиратели не являются «бездумными» потребителями информации, а, напротив, выбирают источники на основе личных политических предпочтений и целей</w:t>
      </w:r>
      <w:r>
        <w:rPr>
          <w:rStyle w:val="a5"/>
          <w:rFonts w:ascii="Times New Roman" w:hAnsi="Times New Roman" w:cs="Times New Roman"/>
          <w:sz w:val="28"/>
          <w:szCs w:val="24"/>
        </w:rPr>
        <w:footnoteReference w:id="153"/>
      </w:r>
      <w:r>
        <w:rPr>
          <w:rFonts w:ascii="Times New Roman" w:hAnsi="Times New Roman" w:cs="Times New Roman"/>
          <w:sz w:val="28"/>
          <w:szCs w:val="24"/>
        </w:rPr>
        <w:t>. В данном случае можно увидеть некоторую параллель с теорией рационального выбора, что совсем не удивительно. Дело в том, что к осознанию важной роли информации в поведении индивида со временем пришли сторонники всех трех западных «классических» теорий электорального поведения</w:t>
      </w:r>
      <w:r>
        <w:rPr>
          <w:rStyle w:val="a5"/>
          <w:rFonts w:ascii="Times New Roman" w:hAnsi="Times New Roman" w:cs="Times New Roman"/>
          <w:sz w:val="28"/>
          <w:szCs w:val="24"/>
        </w:rPr>
        <w:footnoteReference w:id="154"/>
      </w:r>
      <w:r>
        <w:rPr>
          <w:rFonts w:ascii="Times New Roman" w:hAnsi="Times New Roman" w:cs="Times New Roman"/>
          <w:sz w:val="28"/>
          <w:szCs w:val="24"/>
        </w:rPr>
        <w:t xml:space="preserve">. На рубеже </w:t>
      </w:r>
      <w:r>
        <w:rPr>
          <w:rFonts w:ascii="Times New Roman" w:hAnsi="Times New Roman" w:cs="Times New Roman"/>
          <w:sz w:val="28"/>
          <w:szCs w:val="24"/>
          <w:lang w:val="en-US"/>
        </w:rPr>
        <w:t>XX</w:t>
      </w:r>
      <w:r>
        <w:rPr>
          <w:rFonts w:ascii="Times New Roman" w:hAnsi="Times New Roman" w:cs="Times New Roman"/>
          <w:sz w:val="28"/>
          <w:szCs w:val="24"/>
        </w:rPr>
        <w:t>-</w:t>
      </w:r>
      <w:r>
        <w:rPr>
          <w:rFonts w:ascii="Times New Roman" w:hAnsi="Times New Roman" w:cs="Times New Roman"/>
          <w:sz w:val="28"/>
          <w:szCs w:val="24"/>
          <w:lang w:val="en-US"/>
        </w:rPr>
        <w:t>XXI</w:t>
      </w:r>
      <w:r>
        <w:rPr>
          <w:rFonts w:ascii="Times New Roman" w:hAnsi="Times New Roman" w:cs="Times New Roman"/>
          <w:sz w:val="28"/>
          <w:szCs w:val="24"/>
        </w:rPr>
        <w:t xml:space="preserve"> веков авторы социологического подхода столкнулись с ослаблением зависимости между социальным статусом индивида и его электоральным выбором, что побудило их начать изучать механизмы влияния на человека социального окружения. Представители социально-</w:t>
      </w:r>
      <w:r>
        <w:rPr>
          <w:rFonts w:ascii="Times New Roman" w:hAnsi="Times New Roman" w:cs="Times New Roman"/>
          <w:sz w:val="28"/>
          <w:szCs w:val="24"/>
        </w:rPr>
        <w:lastRenderedPageBreak/>
        <w:t xml:space="preserve">психологического подхода рассматривали информационные потоки в контексте их воздействия на политические установки избирателя. Теоретики рационально-инструментального направления «вышли» на когнитивную проблематику через поиск факторов, которые ограничивают человеческую рациональность.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Как подчеркивает Г. В. Пушкарева, коммуникативная модель основывается на трех утверждениях</w:t>
      </w:r>
      <w:r>
        <w:rPr>
          <w:rStyle w:val="a5"/>
          <w:rFonts w:ascii="Times New Roman" w:hAnsi="Times New Roman" w:cs="Times New Roman"/>
          <w:sz w:val="28"/>
          <w:szCs w:val="24"/>
        </w:rPr>
        <w:footnoteReference w:id="155"/>
      </w:r>
      <w:r>
        <w:rPr>
          <w:rFonts w:ascii="Times New Roman" w:hAnsi="Times New Roman" w:cs="Times New Roman"/>
          <w:sz w:val="28"/>
          <w:szCs w:val="24"/>
        </w:rPr>
        <w:t>. Первое заключается в том, что индивид способен принимать электоральное решение только в информационной среде, которая наполнена различными сообщениями по теме грядущей избирательной кампании, к примеру, о дате проведения выборов, степени их значимости, кандидатах, партийных программах, предвыборных заявлениях и пр. Данное информационное пространство, по мнению сторонников когнитивной теории, формирует объективное поле (причем как в смысловом, так и символическом смысле), которое в свою очередь оказывает определенное воздействие на индивидов.</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Помимо этого, индивид также должен обладать определенной «внутренней информацией», то есть иметь такие знания и представления, которые накапливаются в процессе политической социализации. Это позволяет человеку ориентироваться в повестке, в частности различать кандидатов и партии, уметь вырабатывать собственное отношение к происходящим событиям и так далее.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В-третьих, коммуникативная концепция заявляет о существовании некоторых когнитивных механизмов, соединяющих эти два типа информации — внешнюю (поступает от информационной среды) и внутреннюю (знания и представления человека) — воедино. С помощью таких механизмов человек способен не только воспринимать, понимать и давать оценку поступающей информации, но также интерпретировать ожидания других индивидов и принимать решения. «</w:t>
      </w:r>
      <w:r w:rsidRPr="005F0737">
        <w:rPr>
          <w:rFonts w:ascii="Times New Roman" w:hAnsi="Times New Roman" w:cs="Times New Roman"/>
          <w:sz w:val="28"/>
          <w:szCs w:val="24"/>
        </w:rPr>
        <w:t xml:space="preserve">В таких механизмах </w:t>
      </w:r>
      <w:r w:rsidRPr="005F0737">
        <w:rPr>
          <w:rFonts w:ascii="Times New Roman" w:hAnsi="Times New Roman" w:cs="Times New Roman"/>
          <w:sz w:val="28"/>
          <w:szCs w:val="24"/>
        </w:rPr>
        <w:lastRenderedPageBreak/>
        <w:t>соединяются до конца не осознаваемые ментальные процессы и активная, контролируемая сознанием мыслительная деятельность</w:t>
      </w:r>
      <w:r>
        <w:rPr>
          <w:rFonts w:ascii="Times New Roman" w:hAnsi="Times New Roman" w:cs="Times New Roman"/>
          <w:sz w:val="28"/>
          <w:szCs w:val="24"/>
        </w:rPr>
        <w:t>», — отмечала по этому поводу Пушкарева</w:t>
      </w:r>
      <w:r>
        <w:rPr>
          <w:rStyle w:val="a5"/>
          <w:rFonts w:ascii="Times New Roman" w:hAnsi="Times New Roman" w:cs="Times New Roman"/>
          <w:sz w:val="28"/>
          <w:szCs w:val="24"/>
        </w:rPr>
        <w:footnoteReference w:id="156"/>
      </w:r>
      <w:r>
        <w:rPr>
          <w:rFonts w:ascii="Times New Roman" w:hAnsi="Times New Roman" w:cs="Times New Roman"/>
          <w:sz w:val="28"/>
          <w:szCs w:val="24"/>
        </w:rPr>
        <w:t>.</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По мнению исследователя В. С. Каминского, у когнитивной теории были и свои сильные стороны</w:t>
      </w:r>
      <w:r>
        <w:rPr>
          <w:rStyle w:val="a5"/>
          <w:rFonts w:ascii="Times New Roman" w:hAnsi="Times New Roman" w:cs="Times New Roman"/>
          <w:sz w:val="28"/>
          <w:szCs w:val="24"/>
        </w:rPr>
        <w:footnoteReference w:id="157"/>
      </w:r>
      <w:r>
        <w:rPr>
          <w:rFonts w:ascii="Times New Roman" w:hAnsi="Times New Roman" w:cs="Times New Roman"/>
          <w:sz w:val="28"/>
          <w:szCs w:val="24"/>
        </w:rPr>
        <w:t xml:space="preserve">. В отличие от социологического, социально-психологического и рационально-инструментального подходов, в рамках коммуникативной концепции более глубоко и подробно анализируются непосредственно мотивы избирателя — иными словами, то, что побуждает человека к тем или иным политическим действиям (в контексте электорального поведения к решению прийти на выборы, проголосовать за того, а не за другого кандидата и т.д.). Кроме того, сторонники когнитивного направления рассматривали средства массовой коммуникации как главный фактор электорального поведения граждан, что в большей степени по сравнению с «классическими» западными теориями отражает современные реалии информационного общества.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Однако Г. Н. Ляхова считала такое внимание к влиянию средств массовой информации несколько преувеличенным: по ее мнению, СМИ не обладают силой «абсолютного воздействия» на политическое сознание и политическое поведение человека</w:t>
      </w:r>
      <w:r>
        <w:rPr>
          <w:rStyle w:val="a5"/>
          <w:rFonts w:ascii="Times New Roman" w:hAnsi="Times New Roman" w:cs="Times New Roman"/>
          <w:sz w:val="28"/>
          <w:szCs w:val="24"/>
        </w:rPr>
        <w:footnoteReference w:id="158"/>
      </w:r>
      <w:r>
        <w:rPr>
          <w:rFonts w:ascii="Times New Roman" w:hAnsi="Times New Roman" w:cs="Times New Roman"/>
          <w:sz w:val="28"/>
          <w:szCs w:val="24"/>
        </w:rPr>
        <w:t>, хотя некоторые ученые, безусловно, могли бы поспорить с исследовательницей. Так, к примеру, В. В. Федоров подчеркивал, что избиратели могут попросту не отдавать себе отчета в том, что именно средства массовой коммуникации влияют на их электоральный выбор</w:t>
      </w:r>
      <w:r>
        <w:rPr>
          <w:rStyle w:val="a5"/>
          <w:rFonts w:ascii="Times New Roman" w:hAnsi="Times New Roman" w:cs="Times New Roman"/>
          <w:sz w:val="28"/>
          <w:szCs w:val="24"/>
        </w:rPr>
        <w:footnoteReference w:id="159"/>
      </w:r>
      <w:r>
        <w:rPr>
          <w:rFonts w:ascii="Times New Roman" w:hAnsi="Times New Roman" w:cs="Times New Roman"/>
          <w:sz w:val="28"/>
          <w:szCs w:val="24"/>
        </w:rPr>
        <w:t xml:space="preserve">. В ходе голосования определенное давление на индивида могут </w:t>
      </w:r>
      <w:r>
        <w:rPr>
          <w:rFonts w:ascii="Times New Roman" w:hAnsi="Times New Roman" w:cs="Times New Roman"/>
          <w:sz w:val="28"/>
          <w:szCs w:val="24"/>
        </w:rPr>
        <w:lastRenderedPageBreak/>
        <w:t>оказывать политическая реклама и пропаганда. В этой связи, как полагает Федоров, при анализе электорального поведения граждан необходимо учитывать и косвенные признаки, в частности момент, когда избиратели принимают решение об участии в выборах. Если это происходит накануне или в день голосования, то выбор человека с большой долей вероятности будет детерминирован средствами массовой коммуникации и информации. При разговоре об информационном воздействии на избирателей Федоров также предлагал принимать во внимание насыщенность информационного поля (в крайних случаях оно может быть либо пресыщено политическими сведениями, либо испытывать их нехватку) и эмоциональное состояние общества</w:t>
      </w:r>
      <w:r>
        <w:rPr>
          <w:rStyle w:val="a5"/>
          <w:rFonts w:ascii="Times New Roman" w:hAnsi="Times New Roman" w:cs="Times New Roman"/>
          <w:sz w:val="28"/>
          <w:szCs w:val="24"/>
        </w:rPr>
        <w:footnoteReference w:id="160"/>
      </w:r>
      <w:r>
        <w:rPr>
          <w:rFonts w:ascii="Times New Roman" w:hAnsi="Times New Roman" w:cs="Times New Roman"/>
          <w:sz w:val="28"/>
          <w:szCs w:val="24"/>
        </w:rPr>
        <w:t xml:space="preserve">. По мнению исследователя, если общественное мнение чем-то взволновано и обеспокоено, то люди более восприимчивы к внешним воздействиям, соответственно, </w:t>
      </w:r>
      <w:r w:rsidRPr="00A573FB">
        <w:rPr>
          <w:rFonts w:ascii="Times New Roman" w:hAnsi="Times New Roman" w:cs="Times New Roman"/>
          <w:sz w:val="28"/>
          <w:szCs w:val="24"/>
        </w:rPr>
        <w:t xml:space="preserve">эффективность </w:t>
      </w:r>
      <w:r>
        <w:rPr>
          <w:rFonts w:ascii="Times New Roman" w:hAnsi="Times New Roman" w:cs="Times New Roman"/>
          <w:sz w:val="28"/>
          <w:szCs w:val="24"/>
        </w:rPr>
        <w:t>средств массовой коммуникации</w:t>
      </w:r>
      <w:r w:rsidRPr="00A573FB">
        <w:rPr>
          <w:rFonts w:ascii="Times New Roman" w:hAnsi="Times New Roman" w:cs="Times New Roman"/>
          <w:sz w:val="28"/>
          <w:szCs w:val="24"/>
        </w:rPr>
        <w:t xml:space="preserve"> </w:t>
      </w:r>
      <w:r>
        <w:rPr>
          <w:rFonts w:ascii="Times New Roman" w:hAnsi="Times New Roman" w:cs="Times New Roman"/>
          <w:sz w:val="28"/>
          <w:szCs w:val="24"/>
        </w:rPr>
        <w:t>возрастает</w:t>
      </w:r>
      <w:r w:rsidRPr="00A573FB">
        <w:rPr>
          <w:rFonts w:ascii="Times New Roman" w:hAnsi="Times New Roman" w:cs="Times New Roman"/>
          <w:sz w:val="28"/>
          <w:szCs w:val="24"/>
        </w:rPr>
        <w:t>.</w:t>
      </w:r>
      <w:r>
        <w:rPr>
          <w:rFonts w:ascii="Times New Roman" w:hAnsi="Times New Roman" w:cs="Times New Roman"/>
          <w:sz w:val="28"/>
          <w:szCs w:val="24"/>
        </w:rPr>
        <w:t xml:space="preserve">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заключение отметим, что наряду с социологическим, социально-психологическим и рационально-инструментальным подходами к изучению электорального поведения избирателей российские исследователи отдельно выделяли коммуникативную или когнитивную модель. Последняя главным образом рассматривала, какое влияние информационная среда оказывает на формирование политических установок и ориентаций индивида. Несмотря на целый ряд достоинств, данная концепция имела и определенные недостатки. На наш взгляд, средства массовой коммуникации играют немаловажную роль в политической социализации индивида, однако это далеко не единственный фактор, поэтому не стоит преувеличивать его значение. Представляется, что не меньшей силой обладает и межличностное общение индивида с ближайшим окружением: из разговоров с родственниками, друзьями и знакомыми человек также может черпать политическую информацию.</w:t>
      </w:r>
    </w:p>
    <w:p w:rsidR="00A423DC" w:rsidRDefault="00A423DC" w:rsidP="00A423DC">
      <w:pPr>
        <w:pStyle w:val="2"/>
        <w:spacing w:after="240"/>
        <w:jc w:val="center"/>
        <w:rPr>
          <w:color w:val="auto"/>
        </w:rPr>
      </w:pPr>
      <w:bookmarkStart w:id="10" w:name="_Toc135423760"/>
      <w:r w:rsidRPr="00FE486D">
        <w:rPr>
          <w:color w:val="auto"/>
        </w:rPr>
        <w:lastRenderedPageBreak/>
        <w:t xml:space="preserve">2.4. </w:t>
      </w:r>
      <w:r>
        <w:rPr>
          <w:color w:val="auto"/>
        </w:rPr>
        <w:t>Способы изучения моделей голосования россиян на выборах</w:t>
      </w:r>
      <w:bookmarkEnd w:id="10"/>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Несмотря на многочисленные попытки применить западные теории электорального поведения на российской практике, большинство отечественных исследователей пришло к выводу, что единой концепции, способной объяснить специфику политического поведения российского общества на всех этапах его развития (с 1990-х годов), пока еще не сложилось. При рассмотрении предложенных зарубежными авторами классификаций факторов электорального поведения в отрыве друг от друга обнаружилось, что ни одна из них по отдельности не имела хоть сколько-нибудь решающего значения для российской электоральной ситуации</w:t>
      </w:r>
      <w:r>
        <w:rPr>
          <w:rStyle w:val="a5"/>
          <w:rFonts w:ascii="Times New Roman" w:hAnsi="Times New Roman" w:cs="Times New Roman"/>
          <w:sz w:val="28"/>
          <w:szCs w:val="24"/>
        </w:rPr>
        <w:footnoteReference w:id="161"/>
      </w:r>
      <w:r>
        <w:rPr>
          <w:rFonts w:ascii="Times New Roman" w:hAnsi="Times New Roman" w:cs="Times New Roman"/>
          <w:sz w:val="28"/>
          <w:szCs w:val="24"/>
        </w:rPr>
        <w:t>. Весомость каждого из факторов выходила на первый план в зависимости от конкретного исторического периода или географического сегмента</w:t>
      </w:r>
      <w:r>
        <w:rPr>
          <w:rStyle w:val="a5"/>
          <w:rFonts w:ascii="Times New Roman" w:hAnsi="Times New Roman" w:cs="Times New Roman"/>
          <w:sz w:val="28"/>
          <w:szCs w:val="24"/>
        </w:rPr>
        <w:footnoteReference w:id="162"/>
      </w:r>
      <w:r>
        <w:rPr>
          <w:rFonts w:ascii="Times New Roman" w:hAnsi="Times New Roman" w:cs="Times New Roman"/>
          <w:sz w:val="28"/>
          <w:szCs w:val="24"/>
        </w:rPr>
        <w:t>.</w:t>
      </w:r>
    </w:p>
    <w:p w:rsidR="00A423DC" w:rsidRDefault="00A423DC" w:rsidP="00E0771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этой связи некоторые российские социологи и политологи начали выступать с собственными научными идеями и теоретическими концепциями, направленными на выявление особенностей электорального поведения конкретно российских граждан. Доктор политических наук и политический географ Р. Ф. </w:t>
      </w:r>
      <w:proofErr w:type="spellStart"/>
      <w:r>
        <w:rPr>
          <w:rFonts w:ascii="Times New Roman" w:hAnsi="Times New Roman" w:cs="Times New Roman"/>
          <w:sz w:val="28"/>
          <w:szCs w:val="24"/>
        </w:rPr>
        <w:t>Туровский</w:t>
      </w:r>
      <w:proofErr w:type="spellEnd"/>
      <w:r>
        <w:rPr>
          <w:rFonts w:ascii="Times New Roman" w:hAnsi="Times New Roman" w:cs="Times New Roman"/>
          <w:sz w:val="28"/>
          <w:szCs w:val="24"/>
        </w:rPr>
        <w:t xml:space="preserve"> разработал концептуальную карту, на которой были показаны вертикальный (</w:t>
      </w:r>
      <w:r w:rsidRPr="007F627D">
        <w:rPr>
          <w:rFonts w:ascii="Times New Roman" w:hAnsi="Times New Roman" w:cs="Times New Roman"/>
          <w:sz w:val="28"/>
          <w:szCs w:val="24"/>
        </w:rPr>
        <w:t xml:space="preserve">«центр </w:t>
      </w:r>
      <w:r>
        <w:rPr>
          <w:rFonts w:ascii="Times New Roman" w:hAnsi="Times New Roman" w:cs="Times New Roman"/>
          <w:sz w:val="28"/>
          <w:szCs w:val="24"/>
        </w:rPr>
        <w:t>—</w:t>
      </w:r>
      <w:r w:rsidRPr="007F627D">
        <w:rPr>
          <w:rFonts w:ascii="Times New Roman" w:hAnsi="Times New Roman" w:cs="Times New Roman"/>
          <w:sz w:val="28"/>
          <w:szCs w:val="24"/>
        </w:rPr>
        <w:t xml:space="preserve"> периферия»</w:t>
      </w:r>
      <w:r>
        <w:rPr>
          <w:rFonts w:ascii="Times New Roman" w:hAnsi="Times New Roman" w:cs="Times New Roman"/>
          <w:sz w:val="28"/>
          <w:szCs w:val="24"/>
        </w:rPr>
        <w:t>) и горизонтальный («</w:t>
      </w:r>
      <w:r w:rsidRPr="007F627D">
        <w:rPr>
          <w:rFonts w:ascii="Times New Roman" w:hAnsi="Times New Roman" w:cs="Times New Roman"/>
          <w:sz w:val="28"/>
          <w:szCs w:val="24"/>
        </w:rPr>
        <w:t>русск</w:t>
      </w:r>
      <w:r>
        <w:rPr>
          <w:rFonts w:ascii="Times New Roman" w:hAnsi="Times New Roman" w:cs="Times New Roman"/>
          <w:sz w:val="28"/>
          <w:szCs w:val="24"/>
        </w:rPr>
        <w:t>ое</w:t>
      </w:r>
      <w:r w:rsidRPr="007F627D">
        <w:rPr>
          <w:rFonts w:ascii="Times New Roman" w:hAnsi="Times New Roman" w:cs="Times New Roman"/>
          <w:sz w:val="28"/>
          <w:szCs w:val="24"/>
        </w:rPr>
        <w:t xml:space="preserve"> ядро</w:t>
      </w:r>
      <w:r>
        <w:rPr>
          <w:rFonts w:ascii="Times New Roman" w:hAnsi="Times New Roman" w:cs="Times New Roman"/>
          <w:sz w:val="28"/>
          <w:szCs w:val="24"/>
        </w:rPr>
        <w:t xml:space="preserve">» — «этнические периферии», </w:t>
      </w:r>
      <w:r w:rsidRPr="007F627D">
        <w:rPr>
          <w:rFonts w:ascii="Times New Roman" w:hAnsi="Times New Roman" w:cs="Times New Roman"/>
          <w:sz w:val="28"/>
          <w:szCs w:val="24"/>
        </w:rPr>
        <w:t xml:space="preserve">«Север </w:t>
      </w:r>
      <w:r>
        <w:rPr>
          <w:rFonts w:ascii="Times New Roman" w:hAnsi="Times New Roman" w:cs="Times New Roman"/>
          <w:sz w:val="28"/>
          <w:szCs w:val="24"/>
        </w:rPr>
        <w:t xml:space="preserve">— </w:t>
      </w:r>
      <w:r w:rsidRPr="007F627D">
        <w:rPr>
          <w:rFonts w:ascii="Times New Roman" w:hAnsi="Times New Roman" w:cs="Times New Roman"/>
          <w:sz w:val="28"/>
          <w:szCs w:val="24"/>
        </w:rPr>
        <w:t>Юг»</w:t>
      </w:r>
      <w:r>
        <w:rPr>
          <w:rFonts w:ascii="Times New Roman" w:hAnsi="Times New Roman" w:cs="Times New Roman"/>
          <w:sz w:val="28"/>
          <w:szCs w:val="24"/>
        </w:rPr>
        <w:t xml:space="preserve">; «Запад — Восток») политико-географические расколы </w:t>
      </w:r>
      <w:r w:rsidRPr="007F627D">
        <w:rPr>
          <w:rFonts w:ascii="Times New Roman" w:hAnsi="Times New Roman" w:cs="Times New Roman"/>
          <w:sz w:val="28"/>
          <w:szCs w:val="24"/>
        </w:rPr>
        <w:t>электорального пространства</w:t>
      </w:r>
      <w:r>
        <w:rPr>
          <w:rFonts w:ascii="Times New Roman" w:hAnsi="Times New Roman" w:cs="Times New Roman"/>
          <w:sz w:val="28"/>
          <w:szCs w:val="24"/>
        </w:rPr>
        <w:t xml:space="preserve"> в России</w:t>
      </w:r>
      <w:r>
        <w:rPr>
          <w:rStyle w:val="a5"/>
          <w:rFonts w:ascii="Times New Roman" w:hAnsi="Times New Roman" w:cs="Times New Roman"/>
          <w:sz w:val="28"/>
          <w:szCs w:val="24"/>
        </w:rPr>
        <w:footnoteReference w:id="163"/>
      </w:r>
      <w:r>
        <w:rPr>
          <w:rFonts w:ascii="Times New Roman" w:hAnsi="Times New Roman" w:cs="Times New Roman"/>
          <w:sz w:val="28"/>
          <w:szCs w:val="24"/>
        </w:rPr>
        <w:t>. Специалист полагал, что для нашей страны более характерно вертикальное размежевание между центром и периферией, нежели</w:t>
      </w:r>
      <w:r w:rsidRPr="007F627D">
        <w:rPr>
          <w:rFonts w:ascii="Times New Roman" w:hAnsi="Times New Roman" w:cs="Times New Roman"/>
          <w:sz w:val="28"/>
          <w:szCs w:val="24"/>
        </w:rPr>
        <w:t xml:space="preserve"> горизонтальн</w:t>
      </w:r>
      <w:r>
        <w:rPr>
          <w:rFonts w:ascii="Times New Roman" w:hAnsi="Times New Roman" w:cs="Times New Roman"/>
          <w:sz w:val="28"/>
          <w:szCs w:val="24"/>
        </w:rPr>
        <w:t xml:space="preserve">ый раскол </w:t>
      </w:r>
      <w:r w:rsidRPr="007F627D">
        <w:rPr>
          <w:rFonts w:ascii="Times New Roman" w:hAnsi="Times New Roman" w:cs="Times New Roman"/>
          <w:sz w:val="28"/>
          <w:szCs w:val="24"/>
        </w:rPr>
        <w:t>между крупным</w:t>
      </w:r>
      <w:r>
        <w:rPr>
          <w:rFonts w:ascii="Times New Roman" w:hAnsi="Times New Roman" w:cs="Times New Roman"/>
          <w:sz w:val="28"/>
          <w:szCs w:val="24"/>
        </w:rPr>
        <w:t>и территориальными сообществами (</w:t>
      </w:r>
      <w:r w:rsidRPr="007F627D">
        <w:rPr>
          <w:rFonts w:ascii="Times New Roman" w:hAnsi="Times New Roman" w:cs="Times New Roman"/>
          <w:sz w:val="28"/>
          <w:szCs w:val="24"/>
        </w:rPr>
        <w:t>ослаблению межрегиональных контрастов</w:t>
      </w:r>
      <w:r>
        <w:rPr>
          <w:rFonts w:ascii="Times New Roman" w:hAnsi="Times New Roman" w:cs="Times New Roman"/>
          <w:sz w:val="28"/>
          <w:szCs w:val="24"/>
        </w:rPr>
        <w:t xml:space="preserve"> способствовало </w:t>
      </w:r>
      <w:r>
        <w:rPr>
          <w:rFonts w:ascii="Times New Roman" w:hAnsi="Times New Roman" w:cs="Times New Roman"/>
          <w:sz w:val="28"/>
          <w:szCs w:val="24"/>
        </w:rPr>
        <w:lastRenderedPageBreak/>
        <w:t>смягчение</w:t>
      </w:r>
      <w:r w:rsidRPr="007F627D">
        <w:rPr>
          <w:rFonts w:ascii="Times New Roman" w:hAnsi="Times New Roman" w:cs="Times New Roman"/>
          <w:sz w:val="28"/>
          <w:szCs w:val="24"/>
        </w:rPr>
        <w:t xml:space="preserve"> культурно-географических различий в советский</w:t>
      </w:r>
      <w:r>
        <w:rPr>
          <w:rFonts w:ascii="Times New Roman" w:hAnsi="Times New Roman" w:cs="Times New Roman"/>
          <w:sz w:val="28"/>
          <w:szCs w:val="24"/>
        </w:rPr>
        <w:t xml:space="preserve"> </w:t>
      </w:r>
      <w:r w:rsidRPr="007F627D">
        <w:rPr>
          <w:rFonts w:ascii="Times New Roman" w:hAnsi="Times New Roman" w:cs="Times New Roman"/>
          <w:sz w:val="28"/>
          <w:szCs w:val="24"/>
        </w:rPr>
        <w:t>период</w:t>
      </w:r>
      <w:r>
        <w:rPr>
          <w:rFonts w:ascii="Times New Roman" w:hAnsi="Times New Roman" w:cs="Times New Roman"/>
          <w:sz w:val="28"/>
          <w:szCs w:val="24"/>
        </w:rPr>
        <w:t xml:space="preserve">), хотя и последний тоже необходимо принимать во внимание, учитывая большую территорию государства. Как отмечал </w:t>
      </w:r>
      <w:proofErr w:type="spellStart"/>
      <w:r>
        <w:rPr>
          <w:rFonts w:ascii="Times New Roman" w:hAnsi="Times New Roman" w:cs="Times New Roman"/>
          <w:sz w:val="28"/>
          <w:szCs w:val="24"/>
        </w:rPr>
        <w:t>Туровский</w:t>
      </w:r>
      <w:proofErr w:type="spellEnd"/>
      <w:r>
        <w:rPr>
          <w:rFonts w:ascii="Times New Roman" w:hAnsi="Times New Roman" w:cs="Times New Roman"/>
          <w:sz w:val="28"/>
          <w:szCs w:val="24"/>
        </w:rPr>
        <w:t xml:space="preserve">, при изучении подобных расколов в России можно обнаружить так называемые «идеально-типические ячейки» и соответствующие им региональные и локальные сообщества. Для определения данных сегментов необходимо проанализировать особенности электоральной культуры каждой из территорий. Если говорить о вертикальном измерении, то в общей сложности автор выделял шесть типов региональных электоральных культур </w:t>
      </w:r>
      <w:r w:rsidRPr="007F627D">
        <w:rPr>
          <w:rFonts w:ascii="Times New Roman" w:hAnsi="Times New Roman" w:cs="Times New Roman"/>
          <w:sz w:val="28"/>
          <w:szCs w:val="24"/>
        </w:rPr>
        <w:t xml:space="preserve">в </w:t>
      </w:r>
      <w:r>
        <w:rPr>
          <w:rFonts w:ascii="Times New Roman" w:hAnsi="Times New Roman" w:cs="Times New Roman"/>
          <w:sz w:val="28"/>
          <w:szCs w:val="24"/>
        </w:rPr>
        <w:t xml:space="preserve">двух </w:t>
      </w:r>
      <w:r w:rsidRPr="007F627D">
        <w:rPr>
          <w:rFonts w:ascii="Times New Roman" w:hAnsi="Times New Roman" w:cs="Times New Roman"/>
          <w:sz w:val="28"/>
          <w:szCs w:val="24"/>
        </w:rPr>
        <w:t xml:space="preserve">выборных циклах </w:t>
      </w:r>
      <w:r>
        <w:rPr>
          <w:rFonts w:ascii="Times New Roman" w:hAnsi="Times New Roman" w:cs="Times New Roman"/>
          <w:sz w:val="28"/>
          <w:szCs w:val="24"/>
        </w:rPr>
        <w:t>(</w:t>
      </w:r>
      <w:r w:rsidRPr="007F627D">
        <w:rPr>
          <w:rFonts w:ascii="Times New Roman" w:hAnsi="Times New Roman" w:cs="Times New Roman"/>
          <w:sz w:val="28"/>
          <w:szCs w:val="24"/>
        </w:rPr>
        <w:t>1999-2000 и 2003- 2004 гг.</w:t>
      </w:r>
      <w:r>
        <w:rPr>
          <w:rFonts w:ascii="Times New Roman" w:hAnsi="Times New Roman" w:cs="Times New Roman"/>
          <w:sz w:val="28"/>
          <w:szCs w:val="24"/>
        </w:rPr>
        <w:t>)</w:t>
      </w:r>
      <w:r w:rsidR="00E0771D">
        <w:rPr>
          <w:rFonts w:ascii="Times New Roman" w:hAnsi="Times New Roman" w:cs="Times New Roman"/>
          <w:sz w:val="28"/>
          <w:szCs w:val="24"/>
        </w:rPr>
        <w:t xml:space="preserve">: столичную, </w:t>
      </w:r>
      <w:proofErr w:type="spellStart"/>
      <w:r w:rsidR="00E0771D">
        <w:rPr>
          <w:rFonts w:ascii="Times New Roman" w:hAnsi="Times New Roman" w:cs="Times New Roman"/>
          <w:sz w:val="28"/>
          <w:szCs w:val="24"/>
        </w:rPr>
        <w:t>квазистоличную</w:t>
      </w:r>
      <w:proofErr w:type="spellEnd"/>
      <w:r w:rsidR="00E0771D">
        <w:rPr>
          <w:rFonts w:ascii="Times New Roman" w:hAnsi="Times New Roman" w:cs="Times New Roman"/>
          <w:sz w:val="28"/>
          <w:szCs w:val="24"/>
        </w:rPr>
        <w:t xml:space="preserve">, индустриальных периферий, «оборонных» </w:t>
      </w:r>
      <w:proofErr w:type="spellStart"/>
      <w:r w:rsidR="00E0771D">
        <w:rPr>
          <w:rFonts w:ascii="Times New Roman" w:hAnsi="Times New Roman" w:cs="Times New Roman"/>
          <w:sz w:val="28"/>
          <w:szCs w:val="24"/>
        </w:rPr>
        <w:t>полупериферий</w:t>
      </w:r>
      <w:proofErr w:type="spellEnd"/>
      <w:r w:rsidR="00E0771D">
        <w:rPr>
          <w:rFonts w:ascii="Times New Roman" w:hAnsi="Times New Roman" w:cs="Times New Roman"/>
          <w:sz w:val="28"/>
          <w:szCs w:val="24"/>
        </w:rPr>
        <w:t>, этнических периферий и русских периферий</w:t>
      </w:r>
      <w:r>
        <w:rPr>
          <w:rStyle w:val="a5"/>
          <w:rFonts w:ascii="Times New Roman" w:hAnsi="Times New Roman" w:cs="Times New Roman"/>
          <w:sz w:val="28"/>
          <w:szCs w:val="24"/>
        </w:rPr>
        <w:footnoteReference w:id="164"/>
      </w:r>
      <w:r w:rsidR="00E0771D">
        <w:rPr>
          <w:rFonts w:ascii="Times New Roman" w:hAnsi="Times New Roman" w:cs="Times New Roman"/>
          <w:sz w:val="28"/>
          <w:szCs w:val="24"/>
        </w:rPr>
        <w:t xml:space="preserve">. </w:t>
      </w:r>
      <w:r>
        <w:rPr>
          <w:rFonts w:ascii="Times New Roman" w:hAnsi="Times New Roman" w:cs="Times New Roman"/>
          <w:sz w:val="28"/>
          <w:szCs w:val="24"/>
        </w:rPr>
        <w:t xml:space="preserve">Горизонтальное измерение </w:t>
      </w:r>
      <w:proofErr w:type="spellStart"/>
      <w:r>
        <w:rPr>
          <w:rFonts w:ascii="Times New Roman" w:hAnsi="Times New Roman" w:cs="Times New Roman"/>
          <w:sz w:val="28"/>
          <w:szCs w:val="24"/>
        </w:rPr>
        <w:t>Туровский</w:t>
      </w:r>
      <w:proofErr w:type="spellEnd"/>
      <w:r>
        <w:rPr>
          <w:rFonts w:ascii="Times New Roman" w:hAnsi="Times New Roman" w:cs="Times New Roman"/>
          <w:sz w:val="28"/>
          <w:szCs w:val="24"/>
        </w:rPr>
        <w:t xml:space="preserve"> также дифференцировал на шесть типов региональных электоральных культур:</w:t>
      </w:r>
      <w:r w:rsidR="00E0771D">
        <w:rPr>
          <w:rFonts w:ascii="Times New Roman" w:hAnsi="Times New Roman" w:cs="Times New Roman"/>
          <w:sz w:val="28"/>
          <w:szCs w:val="24"/>
        </w:rPr>
        <w:t xml:space="preserve"> </w:t>
      </w:r>
      <w:r>
        <w:rPr>
          <w:rFonts w:ascii="Times New Roman" w:hAnsi="Times New Roman" w:cs="Times New Roman"/>
          <w:sz w:val="28"/>
          <w:szCs w:val="24"/>
        </w:rPr>
        <w:t>циркумполярную</w:t>
      </w:r>
      <w:r w:rsidR="00E0771D">
        <w:rPr>
          <w:rFonts w:ascii="Times New Roman" w:hAnsi="Times New Roman" w:cs="Times New Roman"/>
          <w:sz w:val="28"/>
          <w:szCs w:val="24"/>
        </w:rPr>
        <w:t xml:space="preserve">, северную, восточную, южную, </w:t>
      </w:r>
      <w:proofErr w:type="spellStart"/>
      <w:r>
        <w:rPr>
          <w:rFonts w:ascii="Times New Roman" w:hAnsi="Times New Roman" w:cs="Times New Roman"/>
          <w:sz w:val="28"/>
          <w:szCs w:val="24"/>
        </w:rPr>
        <w:t>предкавказскую</w:t>
      </w:r>
      <w:proofErr w:type="spellEnd"/>
      <w:r>
        <w:rPr>
          <w:rFonts w:ascii="Times New Roman" w:hAnsi="Times New Roman" w:cs="Times New Roman"/>
          <w:sz w:val="28"/>
          <w:szCs w:val="24"/>
        </w:rPr>
        <w:t xml:space="preserve"> </w:t>
      </w:r>
      <w:r w:rsidR="00E0771D">
        <w:rPr>
          <w:rFonts w:ascii="Times New Roman" w:hAnsi="Times New Roman" w:cs="Times New Roman"/>
          <w:sz w:val="28"/>
          <w:szCs w:val="24"/>
        </w:rPr>
        <w:t xml:space="preserve">и </w:t>
      </w:r>
      <w:r>
        <w:rPr>
          <w:rFonts w:ascii="Times New Roman" w:hAnsi="Times New Roman" w:cs="Times New Roman"/>
          <w:sz w:val="28"/>
          <w:szCs w:val="24"/>
        </w:rPr>
        <w:t>урало-тюменскую.</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Кроме того, исследователь выделял четыре типа переходных электоральных культур: среднерусскую (находится между северной и южной и складывается под влиянием столичной культуры; характерна для зон тяготения Москвы и Нижнего Новгорода), </w:t>
      </w:r>
      <w:proofErr w:type="spellStart"/>
      <w:r>
        <w:rPr>
          <w:rFonts w:ascii="Times New Roman" w:hAnsi="Times New Roman" w:cs="Times New Roman"/>
          <w:sz w:val="28"/>
          <w:szCs w:val="24"/>
        </w:rPr>
        <w:t>средневолжскую</w:t>
      </w:r>
      <w:proofErr w:type="spellEnd"/>
      <w:r>
        <w:rPr>
          <w:rFonts w:ascii="Times New Roman" w:hAnsi="Times New Roman" w:cs="Times New Roman"/>
          <w:sz w:val="28"/>
          <w:szCs w:val="24"/>
        </w:rPr>
        <w:t xml:space="preserve"> (переход между южной и столичной; характерна для Самарской и Саратовской областей), </w:t>
      </w:r>
      <w:proofErr w:type="spellStart"/>
      <w:r>
        <w:rPr>
          <w:rFonts w:ascii="Times New Roman" w:hAnsi="Times New Roman" w:cs="Times New Roman"/>
          <w:sz w:val="28"/>
          <w:szCs w:val="24"/>
        </w:rPr>
        <w:t>южноуральскую</w:t>
      </w:r>
      <w:proofErr w:type="spellEnd"/>
      <w:r>
        <w:rPr>
          <w:rFonts w:ascii="Times New Roman" w:hAnsi="Times New Roman" w:cs="Times New Roman"/>
          <w:sz w:val="28"/>
          <w:szCs w:val="24"/>
        </w:rPr>
        <w:t xml:space="preserve"> и зауральскую (обе наблюдаются в Южном Урале и Зауралье). </w:t>
      </w:r>
    </w:p>
    <w:p w:rsidR="00A423DC" w:rsidRDefault="00A423DC" w:rsidP="00A423DC">
      <w:pPr>
        <w:spacing w:after="0" w:line="360" w:lineRule="auto"/>
        <w:ind w:firstLine="709"/>
        <w:jc w:val="both"/>
        <w:rPr>
          <w:rFonts w:ascii="Times New Roman" w:hAnsi="Times New Roman" w:cs="Times New Roman"/>
          <w:sz w:val="28"/>
          <w:szCs w:val="24"/>
        </w:rPr>
      </w:pPr>
      <w:proofErr w:type="spellStart"/>
      <w:r>
        <w:rPr>
          <w:rFonts w:ascii="Times New Roman" w:hAnsi="Times New Roman" w:cs="Times New Roman"/>
          <w:sz w:val="28"/>
          <w:szCs w:val="24"/>
        </w:rPr>
        <w:t>Туровский</w:t>
      </w:r>
      <w:proofErr w:type="spellEnd"/>
      <w:r>
        <w:rPr>
          <w:rFonts w:ascii="Times New Roman" w:hAnsi="Times New Roman" w:cs="Times New Roman"/>
          <w:sz w:val="28"/>
          <w:szCs w:val="24"/>
        </w:rPr>
        <w:t xml:space="preserve"> подчеркивал, что для каждой из перечисленных электоральных культур характерны свои особенности электорального поведения, которое обусловлено политической культурой и влиянием социально-экономических факторов</w:t>
      </w:r>
      <w:r>
        <w:rPr>
          <w:rStyle w:val="a5"/>
          <w:rFonts w:ascii="Times New Roman" w:hAnsi="Times New Roman" w:cs="Times New Roman"/>
          <w:sz w:val="28"/>
          <w:szCs w:val="24"/>
        </w:rPr>
        <w:footnoteReference w:id="165"/>
      </w:r>
      <w:r>
        <w:rPr>
          <w:rFonts w:ascii="Times New Roman" w:hAnsi="Times New Roman" w:cs="Times New Roman"/>
          <w:sz w:val="28"/>
          <w:szCs w:val="24"/>
        </w:rPr>
        <w:t xml:space="preserve">. К примеру, «оборонные» периферии отличаются повышенным конформистским типом голосования, столичная электоральная культура — повышенным либеральным типом голосования, а </w:t>
      </w:r>
      <w:r>
        <w:rPr>
          <w:rFonts w:ascii="Times New Roman" w:hAnsi="Times New Roman" w:cs="Times New Roman"/>
          <w:sz w:val="28"/>
          <w:szCs w:val="24"/>
        </w:rPr>
        <w:lastRenderedPageBreak/>
        <w:t xml:space="preserve">в индустриальных </w:t>
      </w:r>
      <w:proofErr w:type="spellStart"/>
      <w:r>
        <w:rPr>
          <w:rFonts w:ascii="Times New Roman" w:hAnsi="Times New Roman" w:cs="Times New Roman"/>
          <w:sz w:val="28"/>
          <w:szCs w:val="24"/>
        </w:rPr>
        <w:t>полуперифериях</w:t>
      </w:r>
      <w:proofErr w:type="spellEnd"/>
      <w:r>
        <w:rPr>
          <w:rFonts w:ascii="Times New Roman" w:hAnsi="Times New Roman" w:cs="Times New Roman"/>
          <w:sz w:val="28"/>
          <w:szCs w:val="24"/>
        </w:rPr>
        <w:t xml:space="preserve"> преобладает национал-популистский тип голосования. Причем каждое российское региональное или локальное сообщество ученый одновременно относил и к вертикальному, и горизонтальному измерению электоральной культуры, полагая, что такой подход позволит более точно определить специфику электорального поведения в России. Таким образом, характерными исключительно для России факторами электорального поведения ученый считал социально-экономические условия, национальность, возрастную структуру населения и местную специфику.</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Помимо </w:t>
      </w:r>
      <w:proofErr w:type="spellStart"/>
      <w:r>
        <w:rPr>
          <w:rFonts w:ascii="Times New Roman" w:hAnsi="Times New Roman" w:cs="Times New Roman"/>
          <w:sz w:val="28"/>
          <w:szCs w:val="24"/>
        </w:rPr>
        <w:t>Туровского</w:t>
      </w:r>
      <w:proofErr w:type="spellEnd"/>
      <w:r>
        <w:rPr>
          <w:rFonts w:ascii="Times New Roman" w:hAnsi="Times New Roman" w:cs="Times New Roman"/>
          <w:sz w:val="28"/>
          <w:szCs w:val="24"/>
        </w:rPr>
        <w:t>, идею о том, что электоральное поведение граждан РФ во многом обусловлено особенностями российской политической культуры, развивали глава ВЦИОМ, известный социолог В. В. Федоров, а также отечественный политолог М. Н. Афанасьев. Последний, в частности, предложил классифицировать электоральное поведение на четыре типа: патриархальный, советский, постсоветский и партийный</w:t>
      </w:r>
      <w:r>
        <w:rPr>
          <w:rStyle w:val="a5"/>
          <w:rFonts w:ascii="Times New Roman" w:hAnsi="Times New Roman" w:cs="Times New Roman"/>
          <w:sz w:val="28"/>
          <w:szCs w:val="24"/>
        </w:rPr>
        <w:footnoteReference w:id="166"/>
      </w:r>
      <w:r>
        <w:rPr>
          <w:rFonts w:ascii="Times New Roman" w:hAnsi="Times New Roman" w:cs="Times New Roman"/>
          <w:sz w:val="28"/>
          <w:szCs w:val="24"/>
        </w:rPr>
        <w:t xml:space="preserve">.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Первый тип электорального поведения относится к тем регионам страны, где наблюдается сравнительно невысокий уровень урбанизации и традиционный жизненный уклад. К таковым Афанасьев относил регионы Северного Кавказа, Сибири и частично Поволжья, отмечая, что местное население активно участвует в политических процессах, но в то же время делает свой выбор, опираясь на советы руководителей, поэтому органы региональной власти пользуются в данных областях большим авторитетом.</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Что касается советского типа электорального поведения, то он характерен для районов, в которых преобладает сельское население. Последние участвуют в выборах гораздо чаще, чем городские жители, и представляют собой, как рассуждает ученый, некий «управляемый» электорат. Отличие постсоветского типа состоит в том, что он проявляется в таких формах электорального участия, как протестное голосование </w:t>
      </w:r>
      <w:r>
        <w:rPr>
          <w:rFonts w:ascii="Times New Roman" w:hAnsi="Times New Roman" w:cs="Times New Roman"/>
          <w:sz w:val="28"/>
          <w:szCs w:val="24"/>
        </w:rPr>
        <w:lastRenderedPageBreak/>
        <w:t xml:space="preserve">(преимущественно против проправительственных партий и движений) и абсентеизм. Партийный тип электорального поведения подразумевает существование устойчивых идеологических и политических ориентаций, которые детерминируют политическое поведение избирателей. </w:t>
      </w:r>
    </w:p>
    <w:p w:rsidR="00A423DC" w:rsidRDefault="00A423DC" w:rsidP="00A423DC">
      <w:pPr>
        <w:spacing w:after="0"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В свою очередь В. Ф. Пеньков предложил дополнить классификацию Афанасьева пятым типом электорального поведения — прагматичным, который характеризуется преобладанием практической выгоды, а не идеологии</w:t>
      </w:r>
      <w:r>
        <w:rPr>
          <w:rStyle w:val="a5"/>
          <w:rFonts w:ascii="Times New Roman" w:hAnsi="Times New Roman" w:cs="Times New Roman"/>
          <w:sz w:val="28"/>
          <w:szCs w:val="24"/>
        </w:rPr>
        <w:footnoteReference w:id="167"/>
      </w:r>
      <w:r>
        <w:rPr>
          <w:rFonts w:ascii="Times New Roman" w:hAnsi="Times New Roman" w:cs="Times New Roman"/>
          <w:sz w:val="28"/>
          <w:szCs w:val="24"/>
        </w:rPr>
        <w:t>. Так, в частности, исследователь подсчитал, что как минимум треть действующих глав регионов (в 2007-2008 гг.) успела поменять две-три политические партии, не отклоняясь при этом от курса «партии власти».</w:t>
      </w:r>
      <w:proofErr w:type="gramEnd"/>
      <w:r>
        <w:rPr>
          <w:rFonts w:ascii="Times New Roman" w:hAnsi="Times New Roman" w:cs="Times New Roman"/>
          <w:sz w:val="28"/>
          <w:szCs w:val="24"/>
        </w:rPr>
        <w:t xml:space="preserve"> В этом смысле прагматизм избирателей позволяет региональной элите в какой-то степени</w:t>
      </w:r>
      <w:r w:rsidRPr="007F627D">
        <w:rPr>
          <w:rFonts w:ascii="Times New Roman" w:hAnsi="Times New Roman" w:cs="Times New Roman"/>
          <w:sz w:val="28"/>
          <w:szCs w:val="24"/>
        </w:rPr>
        <w:t xml:space="preserve"> «деполитизировать» </w:t>
      </w:r>
      <w:r>
        <w:rPr>
          <w:rFonts w:ascii="Times New Roman" w:hAnsi="Times New Roman" w:cs="Times New Roman"/>
          <w:sz w:val="28"/>
          <w:szCs w:val="24"/>
        </w:rPr>
        <w:t xml:space="preserve">политическую культуру и повышать </w:t>
      </w:r>
      <w:proofErr w:type="spellStart"/>
      <w:r>
        <w:rPr>
          <w:rFonts w:ascii="Times New Roman" w:hAnsi="Times New Roman" w:cs="Times New Roman"/>
          <w:sz w:val="28"/>
          <w:szCs w:val="24"/>
        </w:rPr>
        <w:t>медийность</w:t>
      </w:r>
      <w:proofErr w:type="spellEnd"/>
      <w:r>
        <w:rPr>
          <w:rFonts w:ascii="Times New Roman" w:hAnsi="Times New Roman" w:cs="Times New Roman"/>
          <w:sz w:val="28"/>
          <w:szCs w:val="24"/>
        </w:rPr>
        <w:t xml:space="preserve"> своей политической </w:t>
      </w:r>
      <w:r w:rsidRPr="007F627D">
        <w:rPr>
          <w:rFonts w:ascii="Times New Roman" w:hAnsi="Times New Roman" w:cs="Times New Roman"/>
          <w:sz w:val="28"/>
          <w:szCs w:val="24"/>
        </w:rPr>
        <w:t>деятельности.</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Однако Федоров полагал, что только лишь установление взаимосвязи между электоральным поведением российских граждан и социальной структурой общества не позволит понять механизмы того, как избиратели голосуют на выборах</w:t>
      </w:r>
      <w:r>
        <w:rPr>
          <w:rStyle w:val="a5"/>
          <w:rFonts w:ascii="Times New Roman" w:hAnsi="Times New Roman" w:cs="Times New Roman"/>
          <w:sz w:val="28"/>
          <w:szCs w:val="24"/>
        </w:rPr>
        <w:footnoteReference w:id="168"/>
      </w:r>
      <w:r>
        <w:rPr>
          <w:rFonts w:ascii="Times New Roman" w:hAnsi="Times New Roman" w:cs="Times New Roman"/>
          <w:sz w:val="28"/>
          <w:szCs w:val="24"/>
        </w:rPr>
        <w:t>. В этой связи он предложил исследовать и проанализировать особенности российской политической культуры и того, какое воздействие она оказывает на политическое поведение избирателей. В своих рассуждениях глава ВЦИОМ опирался на классификацию, разработанную американскими исследователями Г. </w:t>
      </w:r>
      <w:proofErr w:type="spellStart"/>
      <w:r>
        <w:rPr>
          <w:rFonts w:ascii="Times New Roman" w:hAnsi="Times New Roman" w:cs="Times New Roman"/>
          <w:sz w:val="28"/>
          <w:szCs w:val="24"/>
        </w:rPr>
        <w:t>Алмондом</w:t>
      </w:r>
      <w:proofErr w:type="spellEnd"/>
      <w:r>
        <w:rPr>
          <w:rFonts w:ascii="Times New Roman" w:hAnsi="Times New Roman" w:cs="Times New Roman"/>
          <w:sz w:val="28"/>
          <w:szCs w:val="24"/>
        </w:rPr>
        <w:t xml:space="preserve"> и С. Вербой. Под политической культурой ученые понимали специфическое распределение моделей ориентации и установок населения той или иной </w:t>
      </w:r>
      <w:r>
        <w:rPr>
          <w:rFonts w:ascii="Times New Roman" w:hAnsi="Times New Roman" w:cs="Times New Roman"/>
          <w:sz w:val="28"/>
          <w:szCs w:val="24"/>
        </w:rPr>
        <w:lastRenderedPageBreak/>
        <w:t>страны по отношению к политическим объектам и роли собственного «Я» в политической системе</w:t>
      </w:r>
      <w:r>
        <w:rPr>
          <w:rStyle w:val="a5"/>
          <w:rFonts w:ascii="Times New Roman" w:hAnsi="Times New Roman" w:cs="Times New Roman"/>
          <w:sz w:val="28"/>
          <w:szCs w:val="24"/>
        </w:rPr>
        <w:footnoteReference w:id="169"/>
      </w:r>
      <w:r>
        <w:rPr>
          <w:rFonts w:ascii="Times New Roman" w:hAnsi="Times New Roman" w:cs="Times New Roman"/>
          <w:sz w:val="28"/>
          <w:szCs w:val="24"/>
        </w:rPr>
        <w:t xml:space="preserve">.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Всего подобных ориентаций они выделяли три: когнитивную (знания и убеждения относительно политической системы); эмоциональную (чувства и ощущения по отношению к политической системе) и оценочную (суждения и мнения об объектах, входящих в политическую систему)</w:t>
      </w:r>
      <w:r>
        <w:rPr>
          <w:rStyle w:val="a5"/>
          <w:rFonts w:ascii="Times New Roman" w:hAnsi="Times New Roman" w:cs="Times New Roman"/>
          <w:sz w:val="28"/>
          <w:szCs w:val="24"/>
        </w:rPr>
        <w:footnoteReference w:id="170"/>
      </w:r>
      <w:r>
        <w:rPr>
          <w:rFonts w:ascii="Times New Roman" w:hAnsi="Times New Roman" w:cs="Times New Roman"/>
          <w:sz w:val="28"/>
          <w:szCs w:val="24"/>
        </w:rPr>
        <w:t xml:space="preserve">. При этом в каждой из данных ориентаций выделялось несколько срезов. Один из них — восприятие политической системы страны как единого целого: в таком случае люди могут испытывать по отношению к государству такие чувства, как патриотизм или отчуждение (эмоциональная ориентация), высказывать когнитивные и оценочные суждения о стране как о большой или маленькой (когнитивная ориентация), сильной или слабой (оценочная ориентация). С другой стороны, ориентация граждан по отношению к политической системе может осуществляться в срезе «Я» — политический </w:t>
      </w:r>
      <w:proofErr w:type="spellStart"/>
      <w:r>
        <w:rPr>
          <w:rFonts w:ascii="Times New Roman" w:hAnsi="Times New Roman" w:cs="Times New Roman"/>
          <w:sz w:val="28"/>
          <w:szCs w:val="24"/>
        </w:rPr>
        <w:t>актор</w:t>
      </w:r>
      <w:proofErr w:type="spellEnd"/>
      <w:r>
        <w:rPr>
          <w:rFonts w:ascii="Times New Roman" w:hAnsi="Times New Roman" w:cs="Times New Roman"/>
          <w:sz w:val="28"/>
          <w:szCs w:val="24"/>
        </w:rPr>
        <w:t xml:space="preserve">. Сюда </w:t>
      </w:r>
      <w:proofErr w:type="spellStart"/>
      <w:r>
        <w:rPr>
          <w:rFonts w:ascii="Times New Roman" w:hAnsi="Times New Roman" w:cs="Times New Roman"/>
          <w:sz w:val="28"/>
          <w:szCs w:val="24"/>
        </w:rPr>
        <w:t>Алмонд</w:t>
      </w:r>
      <w:proofErr w:type="spellEnd"/>
      <w:r>
        <w:rPr>
          <w:rFonts w:ascii="Times New Roman" w:hAnsi="Times New Roman" w:cs="Times New Roman"/>
          <w:sz w:val="28"/>
          <w:szCs w:val="24"/>
        </w:rPr>
        <w:t xml:space="preserve"> и Верба включали содержание и качество норм личных </w:t>
      </w:r>
      <w:r w:rsidRPr="00D304D8">
        <w:rPr>
          <w:rFonts w:ascii="Times New Roman" w:hAnsi="Times New Roman" w:cs="Times New Roman"/>
          <w:sz w:val="28"/>
          <w:szCs w:val="24"/>
        </w:rPr>
        <w:t>полит</w:t>
      </w:r>
      <w:r>
        <w:rPr>
          <w:rFonts w:ascii="Times New Roman" w:hAnsi="Times New Roman" w:cs="Times New Roman"/>
          <w:sz w:val="28"/>
          <w:szCs w:val="24"/>
        </w:rPr>
        <w:t>ических обязательств, а также ощ</w:t>
      </w:r>
      <w:r w:rsidRPr="00D304D8">
        <w:rPr>
          <w:rFonts w:ascii="Times New Roman" w:hAnsi="Times New Roman" w:cs="Times New Roman"/>
          <w:sz w:val="28"/>
          <w:szCs w:val="24"/>
        </w:rPr>
        <w:t>ущение личной компетентности перед политической систем</w:t>
      </w:r>
      <w:r>
        <w:rPr>
          <w:rFonts w:ascii="Times New Roman" w:hAnsi="Times New Roman" w:cs="Times New Roman"/>
          <w:sz w:val="28"/>
          <w:szCs w:val="24"/>
        </w:rPr>
        <w:t>ой</w:t>
      </w:r>
      <w:r w:rsidRPr="00D304D8">
        <w:rPr>
          <w:rFonts w:ascii="Times New Roman" w:hAnsi="Times New Roman" w:cs="Times New Roman"/>
          <w:sz w:val="28"/>
          <w:szCs w:val="24"/>
        </w:rPr>
        <w:t>.</w:t>
      </w:r>
      <w:r>
        <w:rPr>
          <w:rFonts w:ascii="Times New Roman" w:hAnsi="Times New Roman" w:cs="Times New Roman"/>
          <w:sz w:val="28"/>
          <w:szCs w:val="24"/>
        </w:rPr>
        <w:t xml:space="preserve"> Помимо прочего, исследователи выделяли так называемые объекты на «входе» и объекты на «выходе» политической системы. В первом случае речь шла об объектах, вовлеченных в политический процесс (политические партии, группы интересов, средства массовой коммуникации), а во втором — об объектах, функционирующих в административном процессе (бюрократия и суды).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зависимости от того, на что направлены ориентации и установки граждан — на политическую систему в целом, объекты на «входе» и «выходе» или человеческое «Я» как политического </w:t>
      </w:r>
      <w:proofErr w:type="spellStart"/>
      <w:r>
        <w:rPr>
          <w:rFonts w:ascii="Times New Roman" w:hAnsi="Times New Roman" w:cs="Times New Roman"/>
          <w:sz w:val="28"/>
          <w:szCs w:val="24"/>
        </w:rPr>
        <w:t>актора</w:t>
      </w:r>
      <w:proofErr w:type="spellEnd"/>
      <w:r>
        <w:rPr>
          <w:rFonts w:ascii="Times New Roman" w:hAnsi="Times New Roman" w:cs="Times New Roman"/>
          <w:sz w:val="28"/>
          <w:szCs w:val="24"/>
        </w:rPr>
        <w:t xml:space="preserve"> — </w:t>
      </w:r>
      <w:proofErr w:type="spellStart"/>
      <w:r>
        <w:rPr>
          <w:rFonts w:ascii="Times New Roman" w:hAnsi="Times New Roman" w:cs="Times New Roman"/>
          <w:sz w:val="28"/>
          <w:szCs w:val="24"/>
        </w:rPr>
        <w:t>Алмонд</w:t>
      </w:r>
      <w:proofErr w:type="spellEnd"/>
      <w:r>
        <w:rPr>
          <w:rFonts w:ascii="Times New Roman" w:hAnsi="Times New Roman" w:cs="Times New Roman"/>
          <w:sz w:val="28"/>
          <w:szCs w:val="24"/>
        </w:rPr>
        <w:t xml:space="preserve"> и Верба выделили три разновидности политической культуры: </w:t>
      </w:r>
      <w:proofErr w:type="spellStart"/>
      <w:r w:rsidRPr="0060432E">
        <w:rPr>
          <w:rFonts w:ascii="Times New Roman" w:hAnsi="Times New Roman" w:cs="Times New Roman"/>
          <w:sz w:val="28"/>
          <w:szCs w:val="24"/>
        </w:rPr>
        <w:t>парохиальную</w:t>
      </w:r>
      <w:proofErr w:type="spellEnd"/>
      <w:r w:rsidRPr="0060432E">
        <w:rPr>
          <w:rFonts w:ascii="Times New Roman" w:hAnsi="Times New Roman" w:cs="Times New Roman"/>
          <w:sz w:val="28"/>
          <w:szCs w:val="24"/>
        </w:rPr>
        <w:t xml:space="preserve">, </w:t>
      </w:r>
      <w:r w:rsidRPr="0060432E">
        <w:rPr>
          <w:rFonts w:ascii="Times New Roman" w:hAnsi="Times New Roman" w:cs="Times New Roman"/>
          <w:sz w:val="28"/>
          <w:szCs w:val="24"/>
        </w:rPr>
        <w:lastRenderedPageBreak/>
        <w:t xml:space="preserve">подданническую и </w:t>
      </w:r>
      <w:proofErr w:type="spellStart"/>
      <w:r w:rsidRPr="0060432E">
        <w:rPr>
          <w:rFonts w:ascii="Times New Roman" w:hAnsi="Times New Roman" w:cs="Times New Roman"/>
          <w:sz w:val="28"/>
          <w:szCs w:val="24"/>
        </w:rPr>
        <w:t>участническую</w:t>
      </w:r>
      <w:proofErr w:type="spellEnd"/>
      <w:r>
        <w:rPr>
          <w:rStyle w:val="a5"/>
          <w:rFonts w:ascii="Times New Roman" w:hAnsi="Times New Roman" w:cs="Times New Roman"/>
          <w:sz w:val="28"/>
          <w:szCs w:val="24"/>
        </w:rPr>
        <w:footnoteReference w:id="171"/>
      </w:r>
      <w:r w:rsidRPr="0060432E">
        <w:rPr>
          <w:rFonts w:ascii="Times New Roman" w:hAnsi="Times New Roman" w:cs="Times New Roman"/>
          <w:sz w:val="28"/>
          <w:szCs w:val="24"/>
        </w:rPr>
        <w:t>.</w:t>
      </w:r>
      <w:r>
        <w:rPr>
          <w:rFonts w:ascii="Times New Roman" w:hAnsi="Times New Roman" w:cs="Times New Roman"/>
          <w:sz w:val="28"/>
          <w:szCs w:val="24"/>
        </w:rPr>
        <w:t xml:space="preserve"> </w:t>
      </w:r>
      <w:proofErr w:type="spellStart"/>
      <w:r>
        <w:rPr>
          <w:rFonts w:ascii="Times New Roman" w:hAnsi="Times New Roman" w:cs="Times New Roman"/>
          <w:sz w:val="28"/>
          <w:szCs w:val="24"/>
        </w:rPr>
        <w:t>Парохиальная</w:t>
      </w:r>
      <w:proofErr w:type="spellEnd"/>
      <w:r>
        <w:rPr>
          <w:rFonts w:ascii="Times New Roman" w:hAnsi="Times New Roman" w:cs="Times New Roman"/>
          <w:sz w:val="28"/>
          <w:szCs w:val="24"/>
        </w:rPr>
        <w:t xml:space="preserve"> (традиционная, патриархальная или </w:t>
      </w:r>
      <w:proofErr w:type="gramStart"/>
      <w:r>
        <w:rPr>
          <w:rFonts w:ascii="Times New Roman" w:hAnsi="Times New Roman" w:cs="Times New Roman"/>
          <w:sz w:val="28"/>
          <w:szCs w:val="24"/>
        </w:rPr>
        <w:t xml:space="preserve">приходская) </w:t>
      </w:r>
      <w:proofErr w:type="gramEnd"/>
      <w:r>
        <w:rPr>
          <w:rFonts w:ascii="Times New Roman" w:hAnsi="Times New Roman" w:cs="Times New Roman"/>
          <w:sz w:val="28"/>
          <w:szCs w:val="24"/>
        </w:rPr>
        <w:t xml:space="preserve">политическая культура характеризуется </w:t>
      </w:r>
      <w:r w:rsidRPr="004364FE">
        <w:rPr>
          <w:rFonts w:ascii="Times New Roman" w:hAnsi="Times New Roman" w:cs="Times New Roman"/>
          <w:sz w:val="28"/>
          <w:szCs w:val="24"/>
        </w:rPr>
        <w:t>полн</w:t>
      </w:r>
      <w:r>
        <w:rPr>
          <w:rFonts w:ascii="Times New Roman" w:hAnsi="Times New Roman" w:cs="Times New Roman"/>
          <w:sz w:val="28"/>
          <w:szCs w:val="24"/>
        </w:rPr>
        <w:t>ой</w:t>
      </w:r>
      <w:r w:rsidRPr="004364FE">
        <w:rPr>
          <w:rFonts w:ascii="Times New Roman" w:hAnsi="Times New Roman" w:cs="Times New Roman"/>
          <w:sz w:val="28"/>
          <w:szCs w:val="24"/>
        </w:rPr>
        <w:t xml:space="preserve"> </w:t>
      </w:r>
      <w:r>
        <w:rPr>
          <w:rFonts w:ascii="Times New Roman" w:hAnsi="Times New Roman" w:cs="Times New Roman"/>
          <w:sz w:val="28"/>
          <w:szCs w:val="24"/>
        </w:rPr>
        <w:t>оторванностью</w:t>
      </w:r>
      <w:r w:rsidRPr="004364FE">
        <w:rPr>
          <w:rFonts w:ascii="Times New Roman" w:hAnsi="Times New Roman" w:cs="Times New Roman"/>
          <w:sz w:val="28"/>
          <w:szCs w:val="24"/>
        </w:rPr>
        <w:t xml:space="preserve"> населения от политической системы</w:t>
      </w:r>
      <w:r>
        <w:rPr>
          <w:rFonts w:ascii="Times New Roman" w:hAnsi="Times New Roman" w:cs="Times New Roman"/>
          <w:sz w:val="28"/>
          <w:szCs w:val="24"/>
        </w:rPr>
        <w:t xml:space="preserve"> и</w:t>
      </w:r>
      <w:r w:rsidRPr="004364FE">
        <w:rPr>
          <w:rFonts w:ascii="Times New Roman" w:hAnsi="Times New Roman" w:cs="Times New Roman"/>
          <w:sz w:val="28"/>
          <w:szCs w:val="24"/>
        </w:rPr>
        <w:t xml:space="preserve"> отсутствием знаний о ней. </w:t>
      </w:r>
      <w:r>
        <w:rPr>
          <w:rFonts w:ascii="Times New Roman" w:hAnsi="Times New Roman" w:cs="Times New Roman"/>
          <w:sz w:val="28"/>
          <w:szCs w:val="24"/>
        </w:rPr>
        <w:t xml:space="preserve">Такой тип наблюдается в простых системах с традиционным укладом, где нет разделения на специализированные политические роли. </w:t>
      </w:r>
      <w:proofErr w:type="gramStart"/>
      <w:r>
        <w:rPr>
          <w:rFonts w:ascii="Times New Roman" w:hAnsi="Times New Roman" w:cs="Times New Roman"/>
          <w:sz w:val="28"/>
          <w:szCs w:val="24"/>
        </w:rPr>
        <w:t>Основными</w:t>
      </w:r>
      <w:proofErr w:type="gramEnd"/>
      <w:r>
        <w:rPr>
          <w:rFonts w:ascii="Times New Roman" w:hAnsi="Times New Roman" w:cs="Times New Roman"/>
          <w:sz w:val="28"/>
          <w:szCs w:val="24"/>
        </w:rPr>
        <w:t xml:space="preserve"> </w:t>
      </w:r>
      <w:proofErr w:type="spellStart"/>
      <w:r>
        <w:rPr>
          <w:rFonts w:ascii="Times New Roman" w:hAnsi="Times New Roman" w:cs="Times New Roman"/>
          <w:sz w:val="28"/>
          <w:szCs w:val="24"/>
        </w:rPr>
        <w:t>акторами</w:t>
      </w:r>
      <w:proofErr w:type="spellEnd"/>
      <w:r>
        <w:rPr>
          <w:rFonts w:ascii="Times New Roman" w:hAnsi="Times New Roman" w:cs="Times New Roman"/>
          <w:sz w:val="28"/>
          <w:szCs w:val="24"/>
        </w:rPr>
        <w:t xml:space="preserve"> выступают вожди и шаманы, которые реализуют одновременно и политические, и экономические, и религиозные функции. В качестве примера </w:t>
      </w:r>
      <w:proofErr w:type="spellStart"/>
      <w:r>
        <w:rPr>
          <w:rFonts w:ascii="Times New Roman" w:hAnsi="Times New Roman" w:cs="Times New Roman"/>
          <w:sz w:val="28"/>
          <w:szCs w:val="24"/>
        </w:rPr>
        <w:t>Алмонд</w:t>
      </w:r>
      <w:proofErr w:type="spellEnd"/>
      <w:r>
        <w:rPr>
          <w:rFonts w:ascii="Times New Roman" w:hAnsi="Times New Roman" w:cs="Times New Roman"/>
          <w:sz w:val="28"/>
          <w:szCs w:val="24"/>
        </w:rPr>
        <w:t xml:space="preserve"> и Верба приводят </w:t>
      </w:r>
      <w:r w:rsidRPr="004364FE">
        <w:rPr>
          <w:rFonts w:ascii="Times New Roman" w:hAnsi="Times New Roman" w:cs="Times New Roman"/>
          <w:sz w:val="28"/>
          <w:szCs w:val="24"/>
        </w:rPr>
        <w:t>африкански</w:t>
      </w:r>
      <w:r>
        <w:rPr>
          <w:rFonts w:ascii="Times New Roman" w:hAnsi="Times New Roman" w:cs="Times New Roman"/>
          <w:sz w:val="28"/>
          <w:szCs w:val="24"/>
        </w:rPr>
        <w:t>е</w:t>
      </w:r>
      <w:r w:rsidRPr="004364FE">
        <w:rPr>
          <w:rFonts w:ascii="Times New Roman" w:hAnsi="Times New Roman" w:cs="Times New Roman"/>
          <w:sz w:val="28"/>
          <w:szCs w:val="24"/>
        </w:rPr>
        <w:t xml:space="preserve"> родоплеменны</w:t>
      </w:r>
      <w:r>
        <w:rPr>
          <w:rFonts w:ascii="Times New Roman" w:hAnsi="Times New Roman" w:cs="Times New Roman"/>
          <w:sz w:val="28"/>
          <w:szCs w:val="24"/>
        </w:rPr>
        <w:t>е</w:t>
      </w:r>
      <w:r w:rsidRPr="004364FE">
        <w:rPr>
          <w:rFonts w:ascii="Times New Roman" w:hAnsi="Times New Roman" w:cs="Times New Roman"/>
          <w:sz w:val="28"/>
          <w:szCs w:val="24"/>
        </w:rPr>
        <w:t xml:space="preserve"> обществ</w:t>
      </w:r>
      <w:r>
        <w:rPr>
          <w:rFonts w:ascii="Times New Roman" w:hAnsi="Times New Roman" w:cs="Times New Roman"/>
          <w:sz w:val="28"/>
          <w:szCs w:val="24"/>
        </w:rPr>
        <w:t>а</w:t>
      </w:r>
      <w:r w:rsidRPr="004364FE">
        <w:rPr>
          <w:rFonts w:ascii="Times New Roman" w:hAnsi="Times New Roman" w:cs="Times New Roman"/>
          <w:sz w:val="28"/>
          <w:szCs w:val="24"/>
        </w:rPr>
        <w:t xml:space="preserve"> и автономны</w:t>
      </w:r>
      <w:r>
        <w:rPr>
          <w:rFonts w:ascii="Times New Roman" w:hAnsi="Times New Roman" w:cs="Times New Roman"/>
          <w:sz w:val="28"/>
          <w:szCs w:val="24"/>
        </w:rPr>
        <w:t>е</w:t>
      </w:r>
      <w:r w:rsidRPr="004364FE">
        <w:rPr>
          <w:rFonts w:ascii="Times New Roman" w:hAnsi="Times New Roman" w:cs="Times New Roman"/>
          <w:sz w:val="28"/>
          <w:szCs w:val="24"/>
        </w:rPr>
        <w:t xml:space="preserve"> местны</w:t>
      </w:r>
      <w:r>
        <w:rPr>
          <w:rFonts w:ascii="Times New Roman" w:hAnsi="Times New Roman" w:cs="Times New Roman"/>
          <w:sz w:val="28"/>
          <w:szCs w:val="24"/>
        </w:rPr>
        <w:t>е</w:t>
      </w:r>
      <w:r w:rsidRPr="004364FE">
        <w:rPr>
          <w:rFonts w:ascii="Times New Roman" w:hAnsi="Times New Roman" w:cs="Times New Roman"/>
          <w:sz w:val="28"/>
          <w:szCs w:val="24"/>
        </w:rPr>
        <w:t xml:space="preserve"> общин</w:t>
      </w:r>
      <w:r>
        <w:rPr>
          <w:rFonts w:ascii="Times New Roman" w:hAnsi="Times New Roman" w:cs="Times New Roman"/>
          <w:sz w:val="28"/>
          <w:szCs w:val="24"/>
        </w:rPr>
        <w:t>ы.</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Для подданнической политической культуры характерно преобладание преимущественно административного процесса и объектов на «выход</w:t>
      </w:r>
      <w:r w:rsidR="007F5DFC">
        <w:rPr>
          <w:rFonts w:ascii="Times New Roman" w:hAnsi="Times New Roman" w:cs="Times New Roman"/>
          <w:sz w:val="28"/>
          <w:szCs w:val="24"/>
        </w:rPr>
        <w:t>е» (бюрократии, суды)</w:t>
      </w:r>
      <w:r>
        <w:rPr>
          <w:rFonts w:ascii="Times New Roman" w:hAnsi="Times New Roman" w:cs="Times New Roman"/>
          <w:sz w:val="28"/>
          <w:szCs w:val="24"/>
        </w:rPr>
        <w:t>. Представители таких обществ осознают наличие правящих властей и испытывают к ним определенные чувства, например, гордость или неприязнь. Однако их политическое поведение отличается крайней пассивностью: люди разделяют господствующие ценности и нормы, но не имеют собственного мнения по этому поводу, либо ожидая каких-то благ для себя, либо боясь наказания.</w:t>
      </w:r>
    </w:p>
    <w:p w:rsidR="00A423DC" w:rsidRDefault="00A423DC" w:rsidP="00A423DC">
      <w:pPr>
        <w:spacing w:after="0" w:line="360" w:lineRule="auto"/>
        <w:ind w:firstLine="709"/>
        <w:jc w:val="both"/>
        <w:rPr>
          <w:rFonts w:ascii="Times New Roman" w:hAnsi="Times New Roman" w:cs="Times New Roman"/>
          <w:sz w:val="28"/>
          <w:szCs w:val="24"/>
        </w:rPr>
      </w:pPr>
      <w:proofErr w:type="spellStart"/>
      <w:r>
        <w:rPr>
          <w:rFonts w:ascii="Times New Roman" w:hAnsi="Times New Roman" w:cs="Times New Roman"/>
          <w:sz w:val="28"/>
          <w:szCs w:val="24"/>
        </w:rPr>
        <w:t>Участническая</w:t>
      </w:r>
      <w:proofErr w:type="spellEnd"/>
      <w:r>
        <w:rPr>
          <w:rFonts w:ascii="Times New Roman" w:hAnsi="Times New Roman" w:cs="Times New Roman"/>
          <w:sz w:val="28"/>
          <w:szCs w:val="24"/>
        </w:rPr>
        <w:t xml:space="preserve"> политическая культура характеризуется высокими уровнями политической активности и политической грамотности</w:t>
      </w:r>
      <w:r w:rsidRPr="00F02A2E">
        <w:rPr>
          <w:rFonts w:ascii="Times New Roman" w:hAnsi="Times New Roman" w:cs="Times New Roman"/>
          <w:sz w:val="28"/>
          <w:szCs w:val="24"/>
        </w:rPr>
        <w:t xml:space="preserve"> </w:t>
      </w:r>
      <w:r>
        <w:rPr>
          <w:rFonts w:ascii="Times New Roman" w:hAnsi="Times New Roman" w:cs="Times New Roman"/>
          <w:sz w:val="28"/>
          <w:szCs w:val="24"/>
        </w:rPr>
        <w:t xml:space="preserve">населения: граждане убеждены, что способны повлиять на процесс принятия важнейших политических решений, поэтому их ориентации представлены во всех разрезах. Общества с </w:t>
      </w:r>
      <w:proofErr w:type="spellStart"/>
      <w:r>
        <w:rPr>
          <w:rFonts w:ascii="Times New Roman" w:hAnsi="Times New Roman" w:cs="Times New Roman"/>
          <w:sz w:val="28"/>
          <w:szCs w:val="24"/>
        </w:rPr>
        <w:t>участническим</w:t>
      </w:r>
      <w:proofErr w:type="spellEnd"/>
      <w:r>
        <w:rPr>
          <w:rFonts w:ascii="Times New Roman" w:hAnsi="Times New Roman" w:cs="Times New Roman"/>
          <w:sz w:val="28"/>
          <w:szCs w:val="24"/>
        </w:rPr>
        <w:t xml:space="preserve"> типом политической культуры отличаются большой степенью функциональной дифференциации: в них </w:t>
      </w:r>
      <w:r w:rsidRPr="00377522">
        <w:rPr>
          <w:rFonts w:ascii="Times New Roman" w:hAnsi="Times New Roman" w:cs="Times New Roman"/>
          <w:sz w:val="28"/>
          <w:szCs w:val="24"/>
        </w:rPr>
        <w:t xml:space="preserve">различные сферы общественной жизни </w:t>
      </w:r>
      <w:r>
        <w:rPr>
          <w:rFonts w:ascii="Times New Roman" w:hAnsi="Times New Roman" w:cs="Times New Roman"/>
          <w:sz w:val="28"/>
          <w:szCs w:val="24"/>
        </w:rPr>
        <w:t>сохраняют относительную автономность</w:t>
      </w:r>
      <w:r w:rsidRPr="00377522">
        <w:rPr>
          <w:rFonts w:ascii="Times New Roman" w:hAnsi="Times New Roman" w:cs="Times New Roman"/>
          <w:sz w:val="28"/>
          <w:szCs w:val="24"/>
        </w:rPr>
        <w:t>, а подсистемы достаточно развиты и разветвлены</w:t>
      </w:r>
      <w:r>
        <w:rPr>
          <w:rFonts w:ascii="Times New Roman" w:hAnsi="Times New Roman" w:cs="Times New Roman"/>
          <w:sz w:val="28"/>
          <w:szCs w:val="24"/>
        </w:rPr>
        <w:t>.</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то же время </w:t>
      </w:r>
      <w:proofErr w:type="spellStart"/>
      <w:r>
        <w:rPr>
          <w:rFonts w:ascii="Times New Roman" w:hAnsi="Times New Roman" w:cs="Times New Roman"/>
          <w:sz w:val="28"/>
          <w:szCs w:val="24"/>
        </w:rPr>
        <w:t>Алмонд</w:t>
      </w:r>
      <w:proofErr w:type="spellEnd"/>
      <w:r>
        <w:rPr>
          <w:rFonts w:ascii="Times New Roman" w:hAnsi="Times New Roman" w:cs="Times New Roman"/>
          <w:sz w:val="28"/>
          <w:szCs w:val="24"/>
        </w:rPr>
        <w:t xml:space="preserve"> и Верба оговорились, что политические культуры являются неоднородными: так, </w:t>
      </w:r>
      <w:r w:rsidRPr="00377522">
        <w:rPr>
          <w:rFonts w:ascii="Times New Roman" w:hAnsi="Times New Roman" w:cs="Times New Roman"/>
          <w:sz w:val="28"/>
          <w:szCs w:val="24"/>
        </w:rPr>
        <w:t xml:space="preserve">политические системы с преобладанием </w:t>
      </w:r>
      <w:proofErr w:type="spellStart"/>
      <w:r w:rsidRPr="00377522">
        <w:rPr>
          <w:rFonts w:ascii="Times New Roman" w:hAnsi="Times New Roman" w:cs="Times New Roman"/>
          <w:sz w:val="28"/>
          <w:szCs w:val="24"/>
        </w:rPr>
        <w:t>участнической</w:t>
      </w:r>
      <w:proofErr w:type="spellEnd"/>
      <w:r w:rsidRPr="00377522">
        <w:rPr>
          <w:rFonts w:ascii="Times New Roman" w:hAnsi="Times New Roman" w:cs="Times New Roman"/>
          <w:sz w:val="28"/>
          <w:szCs w:val="24"/>
        </w:rPr>
        <w:t xml:space="preserve"> культуры могут включать в себя элементы </w:t>
      </w:r>
      <w:r>
        <w:rPr>
          <w:rFonts w:ascii="Times New Roman" w:hAnsi="Times New Roman" w:cs="Times New Roman"/>
          <w:sz w:val="28"/>
          <w:szCs w:val="24"/>
        </w:rPr>
        <w:t xml:space="preserve">и </w:t>
      </w:r>
      <w:r w:rsidRPr="00377522">
        <w:rPr>
          <w:rFonts w:ascii="Times New Roman" w:hAnsi="Times New Roman" w:cs="Times New Roman"/>
          <w:sz w:val="28"/>
          <w:szCs w:val="24"/>
        </w:rPr>
        <w:lastRenderedPageBreak/>
        <w:t>других типов</w:t>
      </w:r>
      <w:r>
        <w:rPr>
          <w:rFonts w:ascii="Times New Roman" w:hAnsi="Times New Roman" w:cs="Times New Roman"/>
          <w:sz w:val="28"/>
          <w:szCs w:val="24"/>
        </w:rPr>
        <w:t xml:space="preserve"> политических культур</w:t>
      </w:r>
      <w:r>
        <w:rPr>
          <w:rStyle w:val="a5"/>
          <w:rFonts w:ascii="Times New Roman" w:hAnsi="Times New Roman" w:cs="Times New Roman"/>
          <w:sz w:val="28"/>
          <w:szCs w:val="24"/>
        </w:rPr>
        <w:footnoteReference w:id="172"/>
      </w:r>
      <w:r w:rsidRPr="00377522">
        <w:rPr>
          <w:rFonts w:ascii="Times New Roman" w:hAnsi="Times New Roman" w:cs="Times New Roman"/>
          <w:sz w:val="28"/>
          <w:szCs w:val="24"/>
        </w:rPr>
        <w:t xml:space="preserve">. </w:t>
      </w:r>
      <w:r>
        <w:rPr>
          <w:rFonts w:ascii="Times New Roman" w:hAnsi="Times New Roman" w:cs="Times New Roman"/>
          <w:sz w:val="28"/>
          <w:szCs w:val="24"/>
        </w:rPr>
        <w:t xml:space="preserve">В этом контексте ученые выделяли три типа смешанных политических культур: </w:t>
      </w:r>
      <w:proofErr w:type="spellStart"/>
      <w:r w:rsidRPr="00377522">
        <w:rPr>
          <w:rFonts w:ascii="Times New Roman" w:hAnsi="Times New Roman" w:cs="Times New Roman"/>
          <w:sz w:val="28"/>
          <w:szCs w:val="24"/>
        </w:rPr>
        <w:t>парохиально</w:t>
      </w:r>
      <w:proofErr w:type="spellEnd"/>
      <w:r w:rsidRPr="00377522">
        <w:rPr>
          <w:rFonts w:ascii="Times New Roman" w:hAnsi="Times New Roman" w:cs="Times New Roman"/>
          <w:sz w:val="28"/>
          <w:szCs w:val="24"/>
        </w:rPr>
        <w:t xml:space="preserve">-подданническую, </w:t>
      </w:r>
      <w:proofErr w:type="spellStart"/>
      <w:r w:rsidRPr="00377522">
        <w:rPr>
          <w:rFonts w:ascii="Times New Roman" w:hAnsi="Times New Roman" w:cs="Times New Roman"/>
          <w:sz w:val="28"/>
          <w:szCs w:val="24"/>
        </w:rPr>
        <w:t>подданническо-участническую</w:t>
      </w:r>
      <w:proofErr w:type="spellEnd"/>
      <w:r w:rsidRPr="00377522">
        <w:rPr>
          <w:rFonts w:ascii="Times New Roman" w:hAnsi="Times New Roman" w:cs="Times New Roman"/>
          <w:sz w:val="28"/>
          <w:szCs w:val="24"/>
        </w:rPr>
        <w:t xml:space="preserve"> и </w:t>
      </w:r>
      <w:proofErr w:type="spellStart"/>
      <w:r w:rsidRPr="00377522">
        <w:rPr>
          <w:rFonts w:ascii="Times New Roman" w:hAnsi="Times New Roman" w:cs="Times New Roman"/>
          <w:sz w:val="28"/>
          <w:szCs w:val="24"/>
        </w:rPr>
        <w:t>парохиально-участническую</w:t>
      </w:r>
      <w:proofErr w:type="spellEnd"/>
      <w:r w:rsidRPr="00377522">
        <w:rPr>
          <w:rFonts w:ascii="Times New Roman" w:hAnsi="Times New Roman" w:cs="Times New Roman"/>
          <w:sz w:val="28"/>
          <w:szCs w:val="24"/>
        </w:rPr>
        <w:t>.</w:t>
      </w:r>
      <w:r>
        <w:rPr>
          <w:rFonts w:ascii="Times New Roman" w:hAnsi="Times New Roman" w:cs="Times New Roman"/>
          <w:sz w:val="28"/>
          <w:szCs w:val="24"/>
        </w:rPr>
        <w:t xml:space="preserve"> </w:t>
      </w:r>
    </w:p>
    <w:p w:rsidR="00A423DC" w:rsidRPr="00662228"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Проанализировав научные разработки американских исследователей, Федоров несколько видоизменил классификацию политических культур и применил ее к российским реалиям. По его мнению, в России доминирует «</w:t>
      </w:r>
      <w:proofErr w:type="spellStart"/>
      <w:r>
        <w:rPr>
          <w:rFonts w:ascii="Times New Roman" w:hAnsi="Times New Roman" w:cs="Times New Roman"/>
          <w:sz w:val="28"/>
          <w:szCs w:val="24"/>
        </w:rPr>
        <w:t>державническая</w:t>
      </w:r>
      <w:proofErr w:type="spellEnd"/>
      <w:r>
        <w:rPr>
          <w:rFonts w:ascii="Times New Roman" w:hAnsi="Times New Roman" w:cs="Times New Roman"/>
          <w:sz w:val="28"/>
          <w:szCs w:val="24"/>
        </w:rPr>
        <w:t xml:space="preserve">» политическая культура, которая уходит историческими корнями к </w:t>
      </w:r>
      <w:r w:rsidRPr="001E6C5B">
        <w:rPr>
          <w:rFonts w:ascii="Times New Roman" w:hAnsi="Times New Roman" w:cs="Times New Roman"/>
          <w:sz w:val="28"/>
          <w:szCs w:val="24"/>
        </w:rPr>
        <w:t>XIV-XV</w:t>
      </w:r>
      <w:r>
        <w:rPr>
          <w:rFonts w:ascii="Times New Roman" w:hAnsi="Times New Roman" w:cs="Times New Roman"/>
          <w:sz w:val="28"/>
          <w:szCs w:val="24"/>
        </w:rPr>
        <w:t xml:space="preserve"> вв. — именно на этот период, как отмечает социолог, пришлось становление российской государственности</w:t>
      </w:r>
      <w:r>
        <w:rPr>
          <w:rStyle w:val="a5"/>
          <w:rFonts w:ascii="Times New Roman" w:hAnsi="Times New Roman" w:cs="Times New Roman"/>
          <w:sz w:val="28"/>
          <w:szCs w:val="24"/>
        </w:rPr>
        <w:footnoteReference w:id="173"/>
      </w:r>
      <w:r>
        <w:rPr>
          <w:rFonts w:ascii="Times New Roman" w:hAnsi="Times New Roman" w:cs="Times New Roman"/>
          <w:sz w:val="28"/>
          <w:szCs w:val="24"/>
        </w:rPr>
        <w:t xml:space="preserve">. Существенное воздействие на политическую культуру страны оказал самодержавный и советский политический опыт, которые взращивали </w:t>
      </w:r>
      <w:r w:rsidRPr="001E6C5B">
        <w:rPr>
          <w:rFonts w:ascii="Times New Roman" w:hAnsi="Times New Roman" w:cs="Times New Roman"/>
          <w:sz w:val="28"/>
          <w:szCs w:val="24"/>
        </w:rPr>
        <w:t>в обществе довольно своеобразную версию подданнической политической культуры.</w:t>
      </w:r>
      <w:r>
        <w:rPr>
          <w:rFonts w:ascii="Times New Roman" w:hAnsi="Times New Roman" w:cs="Times New Roman"/>
          <w:sz w:val="28"/>
          <w:szCs w:val="24"/>
        </w:rPr>
        <w:t xml:space="preserve"> </w:t>
      </w:r>
      <w:r w:rsidRPr="00662228">
        <w:rPr>
          <w:rFonts w:ascii="Times New Roman" w:hAnsi="Times New Roman" w:cs="Times New Roman"/>
          <w:sz w:val="28"/>
          <w:szCs w:val="24"/>
        </w:rPr>
        <w:t xml:space="preserve">Однако ученый настаивает, что феномен политической культуры и то влияние, которое она оказывает на электоральное поведение, необходимо рассматривать в тесной взаимосвязи с процессами социальной трансформации. Экономические реформы 1990-х годов радикальным образом отразились на действующей социальной структуре общества, сформировав базу для появления новых общественно-политических движений и партий. «Перемены в социальной структуре общества сопровождались поочередным усилением одних культурных архетипов и ослаблением других. В этом смысле история сделала круг: уйдя в 1990-е годы от советской культурно-политической модели, которая в своих базовых архетипических чертах унаследовала некоторые характерные особенности Российской империи, страна прошла через период анархической вольницы, а затем, в 2000-х годах, вновь вернулась к </w:t>
      </w:r>
      <w:proofErr w:type="spellStart"/>
      <w:r w:rsidRPr="00662228">
        <w:rPr>
          <w:rFonts w:ascii="Times New Roman" w:hAnsi="Times New Roman" w:cs="Times New Roman"/>
          <w:sz w:val="28"/>
          <w:szCs w:val="24"/>
        </w:rPr>
        <w:t>державнической</w:t>
      </w:r>
      <w:proofErr w:type="spellEnd"/>
      <w:r w:rsidRPr="00662228">
        <w:rPr>
          <w:rFonts w:ascii="Times New Roman" w:hAnsi="Times New Roman" w:cs="Times New Roman"/>
          <w:sz w:val="28"/>
          <w:szCs w:val="24"/>
        </w:rPr>
        <w:t xml:space="preserve"> политико-культурной модели», — рассуждает Федоров. По мнению исследователя, </w:t>
      </w:r>
      <w:r w:rsidRPr="00662228">
        <w:rPr>
          <w:rFonts w:ascii="Times New Roman" w:hAnsi="Times New Roman" w:cs="Times New Roman"/>
          <w:sz w:val="28"/>
          <w:szCs w:val="24"/>
        </w:rPr>
        <w:lastRenderedPageBreak/>
        <w:t xml:space="preserve">подобная смена культурных кодов не могла не отразиться на политическом поведении граждан: так, к примеру, в начале нулевых годов большой популярностью среди населения пользовались последовательные «государственники», поскольку существенно вырос авторитет государства и президента. В этом контексте Федоров предлагал подробно изучать процесс перехода от одного типа политической культуры к другому, считая, что с помощью этого можно не только понять </w:t>
      </w:r>
      <w:proofErr w:type="spellStart"/>
      <w:r w:rsidRPr="00662228">
        <w:rPr>
          <w:rFonts w:ascii="Times New Roman" w:hAnsi="Times New Roman" w:cs="Times New Roman"/>
          <w:sz w:val="28"/>
          <w:szCs w:val="24"/>
        </w:rPr>
        <w:t>мотивированность</w:t>
      </w:r>
      <w:proofErr w:type="spellEnd"/>
      <w:r w:rsidRPr="00662228">
        <w:rPr>
          <w:rFonts w:ascii="Times New Roman" w:hAnsi="Times New Roman" w:cs="Times New Roman"/>
          <w:sz w:val="28"/>
          <w:szCs w:val="24"/>
        </w:rPr>
        <w:t xml:space="preserve"> электорального выбора избирателей, но и спрогнозировать его последующее развитие.</w:t>
      </w:r>
    </w:p>
    <w:p w:rsidR="00A423DC" w:rsidRDefault="00A423DC" w:rsidP="00A423DC">
      <w:pPr>
        <w:spacing w:after="0" w:line="360" w:lineRule="auto"/>
        <w:ind w:firstLine="709"/>
        <w:jc w:val="both"/>
        <w:rPr>
          <w:rFonts w:ascii="Times New Roman" w:hAnsi="Times New Roman" w:cs="Times New Roman"/>
          <w:sz w:val="28"/>
          <w:szCs w:val="24"/>
        </w:rPr>
      </w:pPr>
      <w:r w:rsidRPr="00662228">
        <w:rPr>
          <w:rFonts w:ascii="Times New Roman" w:hAnsi="Times New Roman" w:cs="Times New Roman"/>
          <w:sz w:val="28"/>
          <w:szCs w:val="24"/>
        </w:rPr>
        <w:t>Близкими к рассуждениям Федорова представляются умозаключен</w:t>
      </w:r>
      <w:r>
        <w:rPr>
          <w:rFonts w:ascii="Times New Roman" w:hAnsi="Times New Roman" w:cs="Times New Roman"/>
          <w:sz w:val="28"/>
          <w:szCs w:val="24"/>
        </w:rPr>
        <w:t>ия российского исследователя А. П. </w:t>
      </w:r>
      <w:r w:rsidRPr="00662228">
        <w:rPr>
          <w:rFonts w:ascii="Times New Roman" w:hAnsi="Times New Roman" w:cs="Times New Roman"/>
          <w:sz w:val="28"/>
          <w:szCs w:val="24"/>
        </w:rPr>
        <w:t xml:space="preserve">Страхова, который предлагал рассматривать и анализировать электоральное поведение граждан </w:t>
      </w:r>
      <w:r>
        <w:rPr>
          <w:rFonts w:ascii="Times New Roman" w:hAnsi="Times New Roman" w:cs="Times New Roman"/>
          <w:sz w:val="28"/>
          <w:szCs w:val="24"/>
        </w:rPr>
        <w:t>в парадигме социокультурного подхода, основанного на системном понимании всего комплекса политических явлений и процессов</w:t>
      </w:r>
      <w:r>
        <w:rPr>
          <w:rStyle w:val="a5"/>
          <w:rFonts w:ascii="Times New Roman" w:hAnsi="Times New Roman" w:cs="Times New Roman"/>
          <w:sz w:val="28"/>
          <w:szCs w:val="24"/>
        </w:rPr>
        <w:footnoteReference w:id="174"/>
      </w:r>
      <w:r>
        <w:rPr>
          <w:rFonts w:ascii="Times New Roman" w:hAnsi="Times New Roman" w:cs="Times New Roman"/>
          <w:sz w:val="28"/>
          <w:szCs w:val="24"/>
        </w:rPr>
        <w:t xml:space="preserve">. Ученый исходил из того, что электоральный выбор избирателей обусловлен ценностями и нормами политической культуры сообщества, к которому принадлежит человек. Наряду с этим действуют «регуляторы поведения», характерные для субкультур тех или иных социальных групп: данные </w:t>
      </w:r>
      <w:proofErr w:type="spellStart"/>
      <w:r>
        <w:rPr>
          <w:rFonts w:ascii="Times New Roman" w:hAnsi="Times New Roman" w:cs="Times New Roman"/>
          <w:sz w:val="28"/>
          <w:szCs w:val="24"/>
        </w:rPr>
        <w:t>субкультурные</w:t>
      </w:r>
      <w:proofErr w:type="spellEnd"/>
      <w:r>
        <w:rPr>
          <w:rFonts w:ascii="Times New Roman" w:hAnsi="Times New Roman" w:cs="Times New Roman"/>
          <w:sz w:val="28"/>
          <w:szCs w:val="24"/>
        </w:rPr>
        <w:t xml:space="preserve"> образования и составляют национальную систему политической культуры. Воспроизводство последней осуществляется в процессе социализации, в ходе которой человек усваивает ценности и нормы социальной среды, а также вырабатывает определенные установки по отношению к объектам и процессам политической системы, которые впоследствии определяют характер его действий.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составе российского избирательского корпуса Страхов выделял «традиционалистов» и «модернистов», где первые выступают за сохранение традиционных для сообщества ценностей, а вторые поддерживают преобразование старых общественных связей и утверждение новых систем и </w:t>
      </w:r>
      <w:r>
        <w:rPr>
          <w:rFonts w:ascii="Times New Roman" w:hAnsi="Times New Roman" w:cs="Times New Roman"/>
          <w:sz w:val="28"/>
          <w:szCs w:val="24"/>
        </w:rPr>
        <w:lastRenderedPageBreak/>
        <w:t>норм поведения</w:t>
      </w:r>
      <w:r>
        <w:rPr>
          <w:rStyle w:val="a5"/>
          <w:rFonts w:ascii="Times New Roman" w:hAnsi="Times New Roman" w:cs="Times New Roman"/>
          <w:sz w:val="28"/>
          <w:szCs w:val="24"/>
        </w:rPr>
        <w:footnoteReference w:id="175"/>
      </w:r>
      <w:r>
        <w:rPr>
          <w:rFonts w:ascii="Times New Roman" w:hAnsi="Times New Roman" w:cs="Times New Roman"/>
          <w:sz w:val="28"/>
          <w:szCs w:val="24"/>
        </w:rPr>
        <w:t xml:space="preserve">. Приверженцы традиционных устоев — это, как правило, люди среднего и старшего возраста, занятые в производственном секторе, имеющие невысокий уровень дохода и образования, отличающиеся консерватизмом и коллективным сознанием, а </w:t>
      </w:r>
      <w:proofErr w:type="gramStart"/>
      <w:r>
        <w:rPr>
          <w:rFonts w:ascii="Times New Roman" w:hAnsi="Times New Roman" w:cs="Times New Roman"/>
          <w:sz w:val="28"/>
          <w:szCs w:val="24"/>
        </w:rPr>
        <w:t>также проживающие преимущественно в сельской местности и малых городах в центре и на юге России.</w:t>
      </w:r>
      <w:proofErr w:type="gramEnd"/>
      <w:r>
        <w:rPr>
          <w:rFonts w:ascii="Times New Roman" w:hAnsi="Times New Roman" w:cs="Times New Roman"/>
          <w:sz w:val="28"/>
          <w:szCs w:val="24"/>
        </w:rPr>
        <w:t xml:space="preserve"> Сторонники изменений, напротив, более </w:t>
      </w:r>
      <w:proofErr w:type="spellStart"/>
      <w:r>
        <w:rPr>
          <w:rFonts w:ascii="Times New Roman" w:hAnsi="Times New Roman" w:cs="Times New Roman"/>
          <w:sz w:val="28"/>
          <w:szCs w:val="24"/>
        </w:rPr>
        <w:t>индивидуалистичны</w:t>
      </w:r>
      <w:proofErr w:type="spellEnd"/>
      <w:r>
        <w:rPr>
          <w:rFonts w:ascii="Times New Roman" w:hAnsi="Times New Roman" w:cs="Times New Roman"/>
          <w:sz w:val="28"/>
          <w:szCs w:val="24"/>
        </w:rPr>
        <w:t xml:space="preserve"> и склонны поддерживать либеральные ценности. При этом автор подчеркивал, что четких границ между двумя социальными группами нет: речь идет, скорее, о преобладании одного из поведенческих типов. Кроме того, Страхов выделял и третью группу — «переходного электората», или электората «третьей силы»</w:t>
      </w:r>
      <w:r>
        <w:rPr>
          <w:rStyle w:val="a5"/>
          <w:rFonts w:ascii="Times New Roman" w:hAnsi="Times New Roman" w:cs="Times New Roman"/>
          <w:sz w:val="28"/>
          <w:szCs w:val="24"/>
        </w:rPr>
        <w:footnoteReference w:id="176"/>
      </w:r>
      <w:r>
        <w:rPr>
          <w:rFonts w:ascii="Times New Roman" w:hAnsi="Times New Roman" w:cs="Times New Roman"/>
          <w:sz w:val="28"/>
          <w:szCs w:val="24"/>
        </w:rPr>
        <w:t xml:space="preserve">. Данная электоральная группа преимущественно состоит из городских жителей среднего возраста, занятых в военной и социальной сферах, а также в сфере услуг. По наблюдению Страхова, именно на эту группу избирателей стремятся воздействовать политтехнологи и средства массовой информации. Таким образом, все три указанные электоральные «общности» придерживаются разных систем ценностей, предпочтений и норм поведения в рамках своей политической культуры. Причем если традиционалисты и модернисты разделяют противоборствующие идеологии (коммунистическую и либерально-демократическую), то третья группа избирателей отличается идеологической неоднородностью.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свою очередь доктор политических наук Н. А. Баранов полагал, что политическая культура в современной России еще до конца не сформировалась: она продолжает развиваться и испытывать на себе сильное влияние со стороны различных факторов — геополитических, исторических и т.д.</w:t>
      </w:r>
      <w:r>
        <w:rPr>
          <w:rStyle w:val="a5"/>
          <w:rFonts w:ascii="Times New Roman" w:hAnsi="Times New Roman" w:cs="Times New Roman"/>
          <w:sz w:val="28"/>
          <w:szCs w:val="24"/>
        </w:rPr>
        <w:footnoteReference w:id="177"/>
      </w:r>
      <w:r>
        <w:rPr>
          <w:rFonts w:ascii="Times New Roman" w:hAnsi="Times New Roman" w:cs="Times New Roman"/>
          <w:sz w:val="28"/>
          <w:szCs w:val="24"/>
        </w:rPr>
        <w:t xml:space="preserve"> На основании классификации </w:t>
      </w:r>
      <w:proofErr w:type="spellStart"/>
      <w:r>
        <w:rPr>
          <w:rFonts w:ascii="Times New Roman" w:hAnsi="Times New Roman" w:cs="Times New Roman"/>
          <w:sz w:val="28"/>
          <w:szCs w:val="24"/>
        </w:rPr>
        <w:t>Алмонда</w:t>
      </w:r>
      <w:proofErr w:type="spellEnd"/>
      <w:r>
        <w:rPr>
          <w:rFonts w:ascii="Times New Roman" w:hAnsi="Times New Roman" w:cs="Times New Roman"/>
          <w:sz w:val="28"/>
          <w:szCs w:val="24"/>
        </w:rPr>
        <w:t xml:space="preserve"> и Вербы исследователь пришел к выводу, что в РФ существуют все типы политической культуры с </w:t>
      </w:r>
      <w:r>
        <w:rPr>
          <w:rFonts w:ascii="Times New Roman" w:hAnsi="Times New Roman" w:cs="Times New Roman"/>
          <w:sz w:val="28"/>
          <w:szCs w:val="24"/>
        </w:rPr>
        <w:lastRenderedPageBreak/>
        <w:t xml:space="preserve">доминированием патриархально-подданнической и </w:t>
      </w:r>
      <w:proofErr w:type="spellStart"/>
      <w:r>
        <w:rPr>
          <w:rFonts w:ascii="Times New Roman" w:hAnsi="Times New Roman" w:cs="Times New Roman"/>
          <w:sz w:val="28"/>
          <w:szCs w:val="24"/>
        </w:rPr>
        <w:t>подданническо-участнической</w:t>
      </w:r>
      <w:proofErr w:type="spellEnd"/>
      <w:r>
        <w:rPr>
          <w:rFonts w:ascii="Times New Roman" w:hAnsi="Times New Roman" w:cs="Times New Roman"/>
          <w:sz w:val="28"/>
          <w:szCs w:val="24"/>
        </w:rPr>
        <w:t>. Переходный характер политической культуры, как считал исследователь, осложняется внутренними разногласиями внутри многообразных субкультур, например, между молодежью и пенсионерами, предпринимателями и маргиналами, рабочими и интеллигенцией. Впрочем, Баранов все же сумел выделить несколько черт, характерных для российской политической культуры. Одна из основополагающих особенностей — это патернализм: народ чувствует потребность в опеке не только со стороны государства, которое должно предоставить людям гарантии социальной помощи и защиты, но и со стороны некого лидера, от чьего</w:t>
      </w:r>
      <w:r w:rsidRPr="0072250A">
        <w:rPr>
          <w:rFonts w:ascii="Times New Roman" w:hAnsi="Times New Roman" w:cs="Times New Roman"/>
          <w:sz w:val="28"/>
          <w:szCs w:val="24"/>
        </w:rPr>
        <w:t xml:space="preserve"> ум</w:t>
      </w:r>
      <w:r>
        <w:rPr>
          <w:rFonts w:ascii="Times New Roman" w:hAnsi="Times New Roman" w:cs="Times New Roman"/>
          <w:sz w:val="28"/>
          <w:szCs w:val="24"/>
        </w:rPr>
        <w:t>а</w:t>
      </w:r>
      <w:r w:rsidRPr="0072250A">
        <w:rPr>
          <w:rFonts w:ascii="Times New Roman" w:hAnsi="Times New Roman" w:cs="Times New Roman"/>
          <w:sz w:val="28"/>
          <w:szCs w:val="24"/>
        </w:rPr>
        <w:t xml:space="preserve"> и просвещенност</w:t>
      </w:r>
      <w:r>
        <w:rPr>
          <w:rFonts w:ascii="Times New Roman" w:hAnsi="Times New Roman" w:cs="Times New Roman"/>
          <w:sz w:val="28"/>
          <w:szCs w:val="24"/>
        </w:rPr>
        <w:t>и</w:t>
      </w:r>
      <w:r w:rsidRPr="0072250A">
        <w:rPr>
          <w:rFonts w:ascii="Times New Roman" w:hAnsi="Times New Roman" w:cs="Times New Roman"/>
          <w:sz w:val="28"/>
          <w:szCs w:val="24"/>
        </w:rPr>
        <w:t xml:space="preserve"> </w:t>
      </w:r>
      <w:r>
        <w:rPr>
          <w:rFonts w:ascii="Times New Roman" w:hAnsi="Times New Roman" w:cs="Times New Roman"/>
          <w:sz w:val="28"/>
          <w:szCs w:val="24"/>
        </w:rPr>
        <w:t>зависит</w:t>
      </w:r>
      <w:r w:rsidRPr="0072250A">
        <w:rPr>
          <w:rFonts w:ascii="Times New Roman" w:hAnsi="Times New Roman" w:cs="Times New Roman"/>
          <w:sz w:val="28"/>
          <w:szCs w:val="24"/>
        </w:rPr>
        <w:t xml:space="preserve"> благосостояние страны</w:t>
      </w:r>
      <w:r>
        <w:rPr>
          <w:rStyle w:val="a5"/>
          <w:rFonts w:ascii="Times New Roman" w:hAnsi="Times New Roman" w:cs="Times New Roman"/>
          <w:sz w:val="28"/>
          <w:szCs w:val="24"/>
        </w:rPr>
        <w:footnoteReference w:id="178"/>
      </w:r>
      <w:r>
        <w:rPr>
          <w:rFonts w:ascii="Times New Roman" w:hAnsi="Times New Roman" w:cs="Times New Roman"/>
          <w:sz w:val="28"/>
          <w:szCs w:val="24"/>
        </w:rPr>
        <w:t xml:space="preserve">. Большое влияние на политическую культуру оказывало православие и византийская идея о превращении страны в </w:t>
      </w:r>
      <w:proofErr w:type="spellStart"/>
      <w:r>
        <w:rPr>
          <w:rFonts w:ascii="Times New Roman" w:hAnsi="Times New Roman" w:cs="Times New Roman"/>
          <w:sz w:val="28"/>
          <w:szCs w:val="24"/>
        </w:rPr>
        <w:t>многоэтническую</w:t>
      </w:r>
      <w:proofErr w:type="spellEnd"/>
      <w:r>
        <w:rPr>
          <w:rFonts w:ascii="Times New Roman" w:hAnsi="Times New Roman" w:cs="Times New Roman"/>
          <w:sz w:val="28"/>
          <w:szCs w:val="24"/>
        </w:rPr>
        <w:t xml:space="preserve"> и разноязыкую империю, целостность которой можно удержать только с помощью </w:t>
      </w:r>
      <w:r w:rsidRPr="00160B62">
        <w:rPr>
          <w:rFonts w:ascii="Times New Roman" w:hAnsi="Times New Roman" w:cs="Times New Roman"/>
          <w:sz w:val="28"/>
          <w:szCs w:val="24"/>
        </w:rPr>
        <w:t>сильного централизованного государства</w:t>
      </w:r>
      <w:r>
        <w:rPr>
          <w:rStyle w:val="a5"/>
          <w:rFonts w:ascii="Times New Roman" w:hAnsi="Times New Roman" w:cs="Times New Roman"/>
          <w:sz w:val="28"/>
          <w:szCs w:val="24"/>
        </w:rPr>
        <w:footnoteReference w:id="179"/>
      </w:r>
      <w:r w:rsidRPr="00160B62">
        <w:rPr>
          <w:rFonts w:ascii="Times New Roman" w:hAnsi="Times New Roman" w:cs="Times New Roman"/>
          <w:sz w:val="28"/>
          <w:szCs w:val="24"/>
        </w:rPr>
        <w:t xml:space="preserve">. </w:t>
      </w:r>
      <w:r>
        <w:rPr>
          <w:rFonts w:ascii="Times New Roman" w:hAnsi="Times New Roman" w:cs="Times New Roman"/>
          <w:sz w:val="28"/>
          <w:szCs w:val="24"/>
        </w:rPr>
        <w:t xml:space="preserve">Немаловажной чертой представляется противоборство </w:t>
      </w:r>
      <w:r w:rsidRPr="00160B62">
        <w:rPr>
          <w:rFonts w:ascii="Times New Roman" w:hAnsi="Times New Roman" w:cs="Times New Roman"/>
          <w:sz w:val="28"/>
          <w:szCs w:val="24"/>
        </w:rPr>
        <w:t xml:space="preserve">либеральных </w:t>
      </w:r>
      <w:r>
        <w:rPr>
          <w:rFonts w:ascii="Times New Roman" w:hAnsi="Times New Roman" w:cs="Times New Roman"/>
          <w:sz w:val="28"/>
          <w:szCs w:val="24"/>
        </w:rPr>
        <w:t>(</w:t>
      </w:r>
      <w:r w:rsidRPr="00160B62">
        <w:rPr>
          <w:rFonts w:ascii="Times New Roman" w:hAnsi="Times New Roman" w:cs="Times New Roman"/>
          <w:sz w:val="28"/>
          <w:szCs w:val="24"/>
        </w:rPr>
        <w:t>частная инициатива</w:t>
      </w:r>
      <w:r>
        <w:rPr>
          <w:rFonts w:ascii="Times New Roman" w:hAnsi="Times New Roman" w:cs="Times New Roman"/>
          <w:sz w:val="28"/>
          <w:szCs w:val="24"/>
        </w:rPr>
        <w:t xml:space="preserve">, свобода собственности и максимальное ограничение вмешательства государства в жизнь общества) </w:t>
      </w:r>
      <w:r w:rsidRPr="00160B62">
        <w:rPr>
          <w:rFonts w:ascii="Times New Roman" w:hAnsi="Times New Roman" w:cs="Times New Roman"/>
          <w:sz w:val="28"/>
          <w:szCs w:val="24"/>
        </w:rPr>
        <w:t xml:space="preserve">и </w:t>
      </w:r>
      <w:proofErr w:type="spellStart"/>
      <w:r w:rsidRPr="00160B62">
        <w:rPr>
          <w:rFonts w:ascii="Times New Roman" w:hAnsi="Times New Roman" w:cs="Times New Roman"/>
          <w:sz w:val="28"/>
          <w:szCs w:val="24"/>
        </w:rPr>
        <w:t>партриархально</w:t>
      </w:r>
      <w:proofErr w:type="spellEnd"/>
      <w:r w:rsidRPr="00160B62">
        <w:rPr>
          <w:rFonts w:ascii="Times New Roman" w:hAnsi="Times New Roman" w:cs="Times New Roman"/>
          <w:sz w:val="28"/>
          <w:szCs w:val="24"/>
        </w:rPr>
        <w:t>-т</w:t>
      </w:r>
      <w:r>
        <w:rPr>
          <w:rFonts w:ascii="Times New Roman" w:hAnsi="Times New Roman" w:cs="Times New Roman"/>
          <w:sz w:val="28"/>
          <w:szCs w:val="24"/>
        </w:rPr>
        <w:t>радиционных ценностей (соборность, общинность, коллективизм, склонность к авторитаризму, сильный лидер).</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Еще одним ученым, включавшим политическую культуру в число важнейших факторов, обусловливающих электоральное поведение избирателей, был Д. В. Афанасьев</w:t>
      </w:r>
      <w:r>
        <w:rPr>
          <w:rStyle w:val="a5"/>
          <w:rFonts w:ascii="Times New Roman" w:hAnsi="Times New Roman" w:cs="Times New Roman"/>
          <w:sz w:val="28"/>
          <w:szCs w:val="24"/>
        </w:rPr>
        <w:footnoteReference w:id="180"/>
      </w:r>
      <w:r>
        <w:rPr>
          <w:rFonts w:ascii="Times New Roman" w:hAnsi="Times New Roman" w:cs="Times New Roman"/>
          <w:sz w:val="28"/>
          <w:szCs w:val="24"/>
        </w:rPr>
        <w:t xml:space="preserve">. Под политической культурой исследователь понимал непосредственно </w:t>
      </w:r>
      <w:proofErr w:type="spellStart"/>
      <w:r>
        <w:rPr>
          <w:rFonts w:ascii="Times New Roman" w:hAnsi="Times New Roman" w:cs="Times New Roman"/>
          <w:sz w:val="28"/>
          <w:szCs w:val="24"/>
        </w:rPr>
        <w:t>психотип</w:t>
      </w:r>
      <w:proofErr w:type="spellEnd"/>
      <w:r>
        <w:rPr>
          <w:rFonts w:ascii="Times New Roman" w:hAnsi="Times New Roman" w:cs="Times New Roman"/>
          <w:sz w:val="28"/>
          <w:szCs w:val="24"/>
        </w:rPr>
        <w:t xml:space="preserve"> индивида и его отношение к политике. Среди других детерминант, оказывающих влияние на </w:t>
      </w:r>
      <w:r>
        <w:rPr>
          <w:rFonts w:ascii="Times New Roman" w:hAnsi="Times New Roman" w:cs="Times New Roman"/>
          <w:sz w:val="28"/>
          <w:szCs w:val="24"/>
        </w:rPr>
        <w:lastRenderedPageBreak/>
        <w:t xml:space="preserve">политическое участие избирателей, перечислялись уровень выборов, воздействие средств массовой информации и ряд случайных событий, например, погода. Кроме того, в классификацию факторов электорального поведения Афанасьев включал основные положения западных теорий, в частности субъективные представления индивида о социально-экономических показателях (теория рационального выбора), партийную идентификацию (социально-психологическая) и демографические, социальные и другие персональные характеристики, такие как пол, возраст, уровень образования, профессия, религия, национальность и место жительства (социологическая теория). Его подход был основан на признании </w:t>
      </w:r>
      <w:proofErr w:type="spellStart"/>
      <w:r>
        <w:rPr>
          <w:rFonts w:ascii="Times New Roman" w:hAnsi="Times New Roman" w:cs="Times New Roman"/>
          <w:sz w:val="28"/>
          <w:szCs w:val="24"/>
        </w:rPr>
        <w:t>полифакторной</w:t>
      </w:r>
      <w:proofErr w:type="spellEnd"/>
      <w:r>
        <w:rPr>
          <w:rFonts w:ascii="Times New Roman" w:hAnsi="Times New Roman" w:cs="Times New Roman"/>
          <w:sz w:val="28"/>
          <w:szCs w:val="24"/>
        </w:rPr>
        <w:t xml:space="preserve"> детерминации: иными словами, ученый полагал, что на разных этапах развития политического общества на первый план будут выходить разные факторы.</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Рассуждая об особенностях электорального поведения россиян и влияния на него со стороны политической культуры, многие отечественные исследователи обращали внимание, что жители нашей страны отличаются чрезвычайно личным отношением к политическим лидерам. Так, в частности, ученый О. В. Захаров отмечал, что перед тем, как сделать свой электоральный выбор в пользу того или иного деятеля, избиратели сопоставляют его идеологические ценности с теми взглядами и установками, которые присущи им самим</w:t>
      </w:r>
      <w:r>
        <w:rPr>
          <w:rStyle w:val="a5"/>
          <w:rFonts w:ascii="Times New Roman" w:hAnsi="Times New Roman" w:cs="Times New Roman"/>
          <w:sz w:val="28"/>
          <w:szCs w:val="24"/>
        </w:rPr>
        <w:footnoteReference w:id="181"/>
      </w:r>
      <w:r>
        <w:rPr>
          <w:rFonts w:ascii="Times New Roman" w:hAnsi="Times New Roman" w:cs="Times New Roman"/>
          <w:sz w:val="28"/>
          <w:szCs w:val="24"/>
        </w:rPr>
        <w:t>. Однако доктор исторических наук К. Г. </w:t>
      </w:r>
      <w:proofErr w:type="spellStart"/>
      <w:r>
        <w:rPr>
          <w:rFonts w:ascii="Times New Roman" w:hAnsi="Times New Roman" w:cs="Times New Roman"/>
          <w:sz w:val="28"/>
          <w:szCs w:val="24"/>
        </w:rPr>
        <w:t>Холодковский</w:t>
      </w:r>
      <w:proofErr w:type="spellEnd"/>
      <w:r>
        <w:rPr>
          <w:rFonts w:ascii="Times New Roman" w:hAnsi="Times New Roman" w:cs="Times New Roman"/>
          <w:sz w:val="28"/>
          <w:szCs w:val="24"/>
        </w:rPr>
        <w:t xml:space="preserve"> полагал, что такого рода персонализм в то же время является основным социальным механизмом воздействия на электорат</w:t>
      </w:r>
      <w:r w:rsidRPr="00C51274">
        <w:rPr>
          <w:rFonts w:ascii="Times New Roman" w:hAnsi="Times New Roman" w:cs="Times New Roman"/>
          <w:sz w:val="28"/>
          <w:szCs w:val="24"/>
        </w:rPr>
        <w:t xml:space="preserve"> </w:t>
      </w:r>
      <w:r>
        <w:rPr>
          <w:rFonts w:ascii="Times New Roman" w:hAnsi="Times New Roman" w:cs="Times New Roman"/>
          <w:sz w:val="28"/>
          <w:szCs w:val="24"/>
        </w:rPr>
        <w:t>наряду с доверием к власти</w:t>
      </w:r>
      <w:r>
        <w:rPr>
          <w:rStyle w:val="a5"/>
          <w:rFonts w:ascii="Times New Roman" w:hAnsi="Times New Roman" w:cs="Times New Roman"/>
          <w:sz w:val="28"/>
          <w:szCs w:val="24"/>
        </w:rPr>
        <w:footnoteReference w:id="182"/>
      </w:r>
      <w:r>
        <w:rPr>
          <w:rFonts w:ascii="Times New Roman" w:hAnsi="Times New Roman" w:cs="Times New Roman"/>
          <w:sz w:val="28"/>
          <w:szCs w:val="24"/>
        </w:rPr>
        <w:t xml:space="preserve">. Его идеи разделял кандидат </w:t>
      </w:r>
      <w:r w:rsidRPr="00FE486D">
        <w:rPr>
          <w:rFonts w:ascii="Times New Roman" w:hAnsi="Times New Roman" w:cs="Times New Roman"/>
          <w:sz w:val="28"/>
          <w:szCs w:val="24"/>
        </w:rPr>
        <w:t>филос</w:t>
      </w:r>
      <w:r>
        <w:rPr>
          <w:rFonts w:ascii="Times New Roman" w:hAnsi="Times New Roman" w:cs="Times New Roman"/>
          <w:sz w:val="28"/>
          <w:szCs w:val="24"/>
        </w:rPr>
        <w:t>офских</w:t>
      </w:r>
      <w:r w:rsidRPr="00FE486D">
        <w:rPr>
          <w:rFonts w:ascii="Times New Roman" w:hAnsi="Times New Roman" w:cs="Times New Roman"/>
          <w:sz w:val="28"/>
          <w:szCs w:val="24"/>
        </w:rPr>
        <w:t xml:space="preserve"> наук С.</w:t>
      </w:r>
      <w:r>
        <w:rPr>
          <w:rFonts w:ascii="Times New Roman" w:hAnsi="Times New Roman" w:cs="Times New Roman"/>
          <w:sz w:val="28"/>
          <w:szCs w:val="24"/>
        </w:rPr>
        <w:t> А. Данилов, который ввел такое понятие, как электоральное доверие</w:t>
      </w:r>
      <w:r>
        <w:rPr>
          <w:rStyle w:val="a5"/>
          <w:rFonts w:ascii="Times New Roman" w:hAnsi="Times New Roman" w:cs="Times New Roman"/>
          <w:sz w:val="28"/>
          <w:szCs w:val="24"/>
        </w:rPr>
        <w:footnoteReference w:id="183"/>
      </w:r>
      <w:r w:rsidRPr="00FE486D">
        <w:rPr>
          <w:rFonts w:ascii="Times New Roman" w:hAnsi="Times New Roman" w:cs="Times New Roman"/>
          <w:sz w:val="28"/>
          <w:szCs w:val="24"/>
        </w:rPr>
        <w:t xml:space="preserve">. </w:t>
      </w:r>
      <w:r>
        <w:rPr>
          <w:rFonts w:ascii="Times New Roman" w:hAnsi="Times New Roman" w:cs="Times New Roman"/>
          <w:sz w:val="28"/>
          <w:szCs w:val="24"/>
        </w:rPr>
        <w:t xml:space="preserve">В </w:t>
      </w:r>
      <w:r>
        <w:rPr>
          <w:rFonts w:ascii="Times New Roman" w:hAnsi="Times New Roman" w:cs="Times New Roman"/>
          <w:sz w:val="28"/>
          <w:szCs w:val="24"/>
        </w:rPr>
        <w:lastRenderedPageBreak/>
        <w:t>этом контексте отдельного внимания заслуживают научные разработки В. Л. Римского, предложившего рассматривать выборы любого уровня с точки зрения патрон — клиентских отношений, где одна из сторон является покровительствующей (патрон), а вторая — покровительствуемой (клиент)</w:t>
      </w:r>
      <w:r>
        <w:rPr>
          <w:rStyle w:val="a5"/>
          <w:rFonts w:ascii="Times New Roman" w:hAnsi="Times New Roman" w:cs="Times New Roman"/>
          <w:sz w:val="28"/>
          <w:szCs w:val="24"/>
        </w:rPr>
        <w:footnoteReference w:id="184"/>
      </w:r>
      <w:r>
        <w:rPr>
          <w:rFonts w:ascii="Times New Roman" w:hAnsi="Times New Roman" w:cs="Times New Roman"/>
          <w:sz w:val="28"/>
          <w:szCs w:val="24"/>
        </w:rPr>
        <w:t>. Впрочем, доминирование осуществляется не столько физическим принуждением, сколько признанием ведущей роли патронов в их отношениях с клиентами за счет властных, финансовых, материальных и других ресурсов. Понятно, что такие отношения в сфере электорального поведения не были бы возможны без доверия: избиратели оценивают кандидатов на выборах как своих патронов, которым они доверяют собственную защиту</w:t>
      </w:r>
      <w:r>
        <w:rPr>
          <w:rStyle w:val="a5"/>
          <w:rFonts w:ascii="Times New Roman" w:hAnsi="Times New Roman" w:cs="Times New Roman"/>
          <w:sz w:val="28"/>
          <w:szCs w:val="24"/>
        </w:rPr>
        <w:footnoteReference w:id="185"/>
      </w:r>
      <w:r>
        <w:rPr>
          <w:rFonts w:ascii="Times New Roman" w:hAnsi="Times New Roman" w:cs="Times New Roman"/>
          <w:sz w:val="28"/>
          <w:szCs w:val="24"/>
        </w:rPr>
        <w:t xml:space="preserve">. Впрочем, подобная готовность «подчиняться» не является безусловной: под покровительство патронов люди готовы встать только в том случае, если те продемонстрируют стремление решать проблемы своих клиентов. Таким образом, рассуждает Римский, голосование на выборах становится все </w:t>
      </w:r>
      <w:proofErr w:type="gramStart"/>
      <w:r>
        <w:rPr>
          <w:rFonts w:ascii="Times New Roman" w:hAnsi="Times New Roman" w:cs="Times New Roman"/>
          <w:sz w:val="28"/>
          <w:szCs w:val="24"/>
        </w:rPr>
        <w:t>более прагматичным</w:t>
      </w:r>
      <w:proofErr w:type="gramEnd"/>
      <w:r>
        <w:rPr>
          <w:rFonts w:ascii="Times New Roman" w:hAnsi="Times New Roman" w:cs="Times New Roman"/>
          <w:sz w:val="28"/>
          <w:szCs w:val="24"/>
        </w:rPr>
        <w:t xml:space="preserve">: избиратели отдают свой голос не за политическую позицию, а за личность.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 точки зрения В. Ф. </w:t>
      </w:r>
      <w:proofErr w:type="spellStart"/>
      <w:r>
        <w:rPr>
          <w:rFonts w:ascii="Times New Roman" w:hAnsi="Times New Roman" w:cs="Times New Roman"/>
          <w:sz w:val="28"/>
          <w:szCs w:val="24"/>
        </w:rPr>
        <w:t>Коврова</w:t>
      </w:r>
      <w:proofErr w:type="spellEnd"/>
      <w:r>
        <w:rPr>
          <w:rFonts w:ascii="Times New Roman" w:hAnsi="Times New Roman" w:cs="Times New Roman"/>
          <w:sz w:val="28"/>
          <w:szCs w:val="24"/>
        </w:rPr>
        <w:t>, клиентелистская модель обладает довольно большими перспективами для объяснения электорального поведения россиян. Для ее практического применения ученый несколько уточнил основные компоненты данной теории, подчеркнув, что она включает в себя не только подчинение мнению большинства, но также проявление архетипов, изменение установок, формирующихся из опыта, а также административную модель (уверенность избирателей в том, что только тот, у кого есть власть, может исполнить обещания)</w:t>
      </w:r>
      <w:r>
        <w:rPr>
          <w:rStyle w:val="a5"/>
          <w:rFonts w:ascii="Times New Roman" w:hAnsi="Times New Roman" w:cs="Times New Roman"/>
          <w:sz w:val="28"/>
          <w:szCs w:val="24"/>
        </w:rPr>
        <w:footnoteReference w:id="186"/>
      </w:r>
      <w:r>
        <w:rPr>
          <w:rFonts w:ascii="Times New Roman" w:hAnsi="Times New Roman" w:cs="Times New Roman"/>
          <w:sz w:val="28"/>
          <w:szCs w:val="24"/>
        </w:rPr>
        <w:t>.</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Резюмируя выше изложенные теоретические положения, отметим, что одной из центральных объяснительных моделей электорального поведения в России выступал социокультурный подход, предполагавший выявление специфики политической культуры российских граждан. Многие ученые пришли к единому мнению о том, что ориентации и установки населения по отношению к политическим объектами процессам могут меняться со временем под влиянием различных факторов. На наш взгляд, не меньшим потенциалом обладает и клиентелистская теория, которая отчасти дополняет прежние рассуждения авторов о значении политической культуры в России, поскольку раскрывает суть патерналистских ожиданий избирателей по отношению к действующей власти.</w:t>
      </w:r>
    </w:p>
    <w:p w:rsidR="00A423DC" w:rsidRDefault="00A423DC">
      <w:pPr>
        <w:spacing w:after="200" w:line="276" w:lineRule="auto"/>
        <w:rPr>
          <w:rFonts w:ascii="Times New Roman" w:hAnsi="Times New Roman" w:cs="Times New Roman"/>
          <w:sz w:val="28"/>
          <w:szCs w:val="24"/>
        </w:rPr>
      </w:pPr>
      <w:r>
        <w:rPr>
          <w:rFonts w:ascii="Times New Roman" w:hAnsi="Times New Roman" w:cs="Times New Roman"/>
          <w:sz w:val="28"/>
          <w:szCs w:val="24"/>
        </w:rPr>
        <w:br w:type="page"/>
      </w:r>
    </w:p>
    <w:p w:rsidR="00A423DC" w:rsidRDefault="00A423DC" w:rsidP="00A423DC">
      <w:pPr>
        <w:pStyle w:val="1"/>
        <w:jc w:val="center"/>
        <w:rPr>
          <w:color w:val="auto"/>
        </w:rPr>
      </w:pPr>
      <w:bookmarkStart w:id="11" w:name="_Toc135423761"/>
      <w:r>
        <w:rPr>
          <w:color w:val="auto"/>
        </w:rPr>
        <w:lastRenderedPageBreak/>
        <w:t>ГЛАВА 3. Д</w:t>
      </w:r>
      <w:r w:rsidRPr="00FA580A">
        <w:rPr>
          <w:color w:val="auto"/>
        </w:rPr>
        <w:t>ИНАМИКА ФАКТОРОВ ЭЛЕКТОРАЛЬНОГО ПОВЕДЕНИЯ</w:t>
      </w:r>
      <w:r>
        <w:rPr>
          <w:color w:val="auto"/>
        </w:rPr>
        <w:t xml:space="preserve"> ГРАЖДАН РОССИИ НА ВЫБОРАХ В ГОСДУМУ В 1993-2021 ГГ.</w:t>
      </w:r>
      <w:bookmarkEnd w:id="11"/>
    </w:p>
    <w:p w:rsidR="00A423DC" w:rsidRPr="00FA580A" w:rsidRDefault="00310CFA" w:rsidP="00A423DC">
      <w:pPr>
        <w:pStyle w:val="2"/>
        <w:spacing w:after="240"/>
        <w:jc w:val="center"/>
        <w:rPr>
          <w:color w:val="auto"/>
        </w:rPr>
      </w:pPr>
      <w:bookmarkStart w:id="12" w:name="_Toc135423762"/>
      <w:r>
        <w:rPr>
          <w:color w:val="auto"/>
        </w:rPr>
        <w:t>3.</w:t>
      </w:r>
      <w:r w:rsidR="00D805BF">
        <w:rPr>
          <w:color w:val="auto"/>
        </w:rPr>
        <w:t>1</w:t>
      </w:r>
      <w:r>
        <w:rPr>
          <w:color w:val="auto"/>
        </w:rPr>
        <w:t>. Особенности политического поведения избирателей на думских выборах</w:t>
      </w:r>
      <w:r w:rsidR="00A423DC">
        <w:rPr>
          <w:color w:val="auto"/>
        </w:rPr>
        <w:t xml:space="preserve"> 1993-1995</w:t>
      </w:r>
      <w:r>
        <w:rPr>
          <w:color w:val="auto"/>
        </w:rPr>
        <w:t xml:space="preserve"> гг.</w:t>
      </w:r>
      <w:bookmarkEnd w:id="12"/>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При факторном анализе электорального поведения российских граждан важно учитывать то обстоятельство, что каждая избирательная кампания имеет ряд уникальных особенностей, которые отличают ее от предыдущих выборов. Данная специфика обусловлена объективными внутренними и внешними факторами, в частности социально-политической и экономической ситуацией в стране и мире, общим внешнеполитическим фоном, вооруженными конфликтами, стихийными бедствиями, эпидемиями и т.д., иными словами определенными историческими условиями, характерными для того или иного временного отрезка. Все это не может не оказывать воздействие на способы и порядок организации избирательных кампаний, равно как и на политическое поведение самих избирателей, включая их политическую активность, предпочтения и ожидания от кандидатов на выборах.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Подробное рассмотрение в первой и второй теоретических главах научных трудов зарубежных и российских авторов, посвященных выявлению основных детерминант, обусловливающих электоральный выбор граждан, позволяет констатировать, что определенный набор факторов в одни периоды времени может быть доминирующим при описании поведения избирателей, а в другие — отходить на второй план. Это значит, что при изучении электоральной ситуации в России отдельное внимание необходимо уделить динамике факторов политического поведения граждан, в частности проследить, как именно меняется значимость той или иной детерминанты в конкретный период времени.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рамках текущего исследования нас главным образом интересуют выборы в Государственную думу Российской Федерации, проводившиеся с 1993-го по 2021 гг. На серии избирательных кампаний 1989–1991 гг. мы не </w:t>
      </w:r>
      <w:r>
        <w:rPr>
          <w:rFonts w:ascii="Times New Roman" w:hAnsi="Times New Roman" w:cs="Times New Roman"/>
          <w:sz w:val="28"/>
          <w:szCs w:val="24"/>
        </w:rPr>
        <w:lastRenderedPageBreak/>
        <w:t>будем останавливаться по той причине, что они относятся к советскому прошлому нашей страны. Кроме того, на них еще не было представлено четкого разграничения между различными политическими позициями, поэтому электоральный выбор россиян по большей части носил личностный характер</w:t>
      </w:r>
      <w:r>
        <w:rPr>
          <w:rStyle w:val="a5"/>
          <w:rFonts w:ascii="Times New Roman" w:hAnsi="Times New Roman" w:cs="Times New Roman"/>
          <w:sz w:val="28"/>
          <w:szCs w:val="24"/>
        </w:rPr>
        <w:footnoteReference w:id="187"/>
      </w:r>
      <w:r>
        <w:rPr>
          <w:rFonts w:ascii="Times New Roman" w:hAnsi="Times New Roman" w:cs="Times New Roman"/>
          <w:sz w:val="28"/>
          <w:szCs w:val="24"/>
        </w:rPr>
        <w:t xml:space="preserve">.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Первые парламентские выборы в постсоветской России состоялись 12 декабря 1993 года вместе с принятием проекта новой Конституции, которая закрепила статус Государственной думы и Совета Федерации как двух палат Федерального Собрания</w:t>
      </w:r>
      <w:r>
        <w:rPr>
          <w:rStyle w:val="a5"/>
          <w:rFonts w:ascii="Times New Roman" w:hAnsi="Times New Roman" w:cs="Times New Roman"/>
          <w:sz w:val="28"/>
          <w:szCs w:val="24"/>
        </w:rPr>
        <w:footnoteReference w:id="188"/>
      </w:r>
      <w:r>
        <w:rPr>
          <w:rFonts w:ascii="Times New Roman" w:hAnsi="Times New Roman" w:cs="Times New Roman"/>
          <w:sz w:val="28"/>
          <w:szCs w:val="24"/>
        </w:rPr>
        <w:t xml:space="preserve">. Депутатов в нижнюю палату избирали по смешанной мажоритарно-пропорциональной системе сроком на два года: 225 человек выбирали по пропорциональной системе в рамках единого федерального округа (минимальный порог на прохождение в нижнюю палату парламента составлял 5%), еще 225 депутатов — по мажоритарной системе по </w:t>
      </w:r>
      <w:r w:rsidRPr="00A0457E">
        <w:rPr>
          <w:rFonts w:ascii="Times New Roman" w:hAnsi="Times New Roman" w:cs="Times New Roman"/>
          <w:sz w:val="28"/>
          <w:szCs w:val="24"/>
        </w:rPr>
        <w:t>одномандатным округам</w:t>
      </w:r>
      <w:r>
        <w:rPr>
          <w:rFonts w:ascii="Times New Roman" w:hAnsi="Times New Roman" w:cs="Times New Roman"/>
          <w:sz w:val="28"/>
          <w:szCs w:val="24"/>
        </w:rPr>
        <w:t xml:space="preserve">. Однако в конечном итоге </w:t>
      </w:r>
      <w:r w:rsidRPr="00A0457E">
        <w:rPr>
          <w:rFonts w:ascii="Times New Roman" w:hAnsi="Times New Roman" w:cs="Times New Roman"/>
          <w:sz w:val="28"/>
          <w:szCs w:val="24"/>
        </w:rPr>
        <w:t xml:space="preserve">в </w:t>
      </w:r>
      <w:r>
        <w:rPr>
          <w:rFonts w:ascii="Times New Roman" w:hAnsi="Times New Roman" w:cs="Times New Roman"/>
          <w:sz w:val="28"/>
          <w:szCs w:val="24"/>
        </w:rPr>
        <w:t xml:space="preserve">Госдуму </w:t>
      </w:r>
      <w:r>
        <w:rPr>
          <w:rFonts w:ascii="Times New Roman" w:hAnsi="Times New Roman" w:cs="Times New Roman"/>
          <w:sz w:val="28"/>
          <w:szCs w:val="24"/>
          <w:lang w:val="en-US"/>
        </w:rPr>
        <w:t>I</w:t>
      </w:r>
      <w:r>
        <w:rPr>
          <w:rFonts w:ascii="Times New Roman" w:hAnsi="Times New Roman" w:cs="Times New Roman"/>
          <w:sz w:val="28"/>
          <w:szCs w:val="24"/>
        </w:rPr>
        <w:t xml:space="preserve"> созыва прошли</w:t>
      </w:r>
      <w:r w:rsidRPr="00A0457E">
        <w:rPr>
          <w:rFonts w:ascii="Times New Roman" w:hAnsi="Times New Roman" w:cs="Times New Roman"/>
          <w:sz w:val="28"/>
          <w:szCs w:val="24"/>
        </w:rPr>
        <w:t xml:space="preserve"> лишь 444 парламентария</w:t>
      </w:r>
      <w:r>
        <w:rPr>
          <w:rFonts w:ascii="Times New Roman" w:hAnsi="Times New Roman" w:cs="Times New Roman"/>
          <w:sz w:val="28"/>
          <w:szCs w:val="24"/>
        </w:rPr>
        <w:t xml:space="preserve"> из 450, </w:t>
      </w:r>
      <w:proofErr w:type="gramStart"/>
      <w:r>
        <w:rPr>
          <w:rFonts w:ascii="Times New Roman" w:hAnsi="Times New Roman" w:cs="Times New Roman"/>
          <w:sz w:val="28"/>
          <w:szCs w:val="24"/>
        </w:rPr>
        <w:t>запланированных</w:t>
      </w:r>
      <w:proofErr w:type="gramEnd"/>
      <w:r>
        <w:rPr>
          <w:rFonts w:ascii="Times New Roman" w:hAnsi="Times New Roman" w:cs="Times New Roman"/>
          <w:sz w:val="28"/>
          <w:szCs w:val="24"/>
        </w:rPr>
        <w:t xml:space="preserve"> по списку. В пяти избирательных округах, а также в Чеченской Республике выборы не проводились</w:t>
      </w:r>
      <w:r w:rsidRPr="00A0457E">
        <w:rPr>
          <w:rStyle w:val="a5"/>
          <w:rFonts w:ascii="Times New Roman" w:hAnsi="Times New Roman" w:cs="Times New Roman"/>
          <w:sz w:val="28"/>
          <w:szCs w:val="24"/>
        </w:rPr>
        <w:footnoteReference w:id="189"/>
      </w:r>
      <w:r>
        <w:rPr>
          <w:rFonts w:ascii="Times New Roman" w:hAnsi="Times New Roman" w:cs="Times New Roman"/>
          <w:sz w:val="28"/>
          <w:szCs w:val="24"/>
        </w:rPr>
        <w:t xml:space="preserve">. Общая явка избирателей на выборах в нижнюю палату парламента составила </w:t>
      </w:r>
      <w:r w:rsidRPr="00A0457E">
        <w:rPr>
          <w:rFonts w:ascii="Times New Roman" w:hAnsi="Times New Roman" w:cs="Times New Roman"/>
          <w:sz w:val="28"/>
          <w:szCs w:val="24"/>
        </w:rPr>
        <w:t>54,81%</w:t>
      </w:r>
      <w:r>
        <w:rPr>
          <w:rFonts w:ascii="Times New Roman" w:hAnsi="Times New Roman" w:cs="Times New Roman"/>
          <w:sz w:val="28"/>
          <w:szCs w:val="24"/>
        </w:rPr>
        <w:t xml:space="preserve"> — то есть более 45% российских граждан попросту проигнорировали голосование. По мнению некоторых исследователей, относительно низкая политическая активность населения была связана с силовой ликвидацией Верховного совета: 21 сентября 1993 года первый президент РФ Борис Ельцин принял решение распустить прежний состав парламента и избрать новый, что оказало на россиян </w:t>
      </w:r>
      <w:r>
        <w:rPr>
          <w:rFonts w:ascii="Times New Roman" w:hAnsi="Times New Roman" w:cs="Times New Roman"/>
          <w:sz w:val="28"/>
          <w:szCs w:val="24"/>
        </w:rPr>
        <w:lastRenderedPageBreak/>
        <w:t>угнетающее воздействие</w:t>
      </w:r>
      <w:r>
        <w:rPr>
          <w:rStyle w:val="a5"/>
          <w:rFonts w:ascii="Times New Roman" w:hAnsi="Times New Roman" w:cs="Times New Roman"/>
          <w:sz w:val="28"/>
          <w:szCs w:val="24"/>
        </w:rPr>
        <w:footnoteReference w:id="190"/>
      </w:r>
      <w:r>
        <w:rPr>
          <w:rFonts w:ascii="Times New Roman" w:hAnsi="Times New Roman" w:cs="Times New Roman"/>
          <w:sz w:val="28"/>
          <w:szCs w:val="24"/>
        </w:rPr>
        <w:t>.</w:t>
      </w:r>
      <w:r w:rsidRPr="00654328">
        <w:rPr>
          <w:rFonts w:ascii="Times New Roman" w:hAnsi="Times New Roman" w:cs="Times New Roman"/>
          <w:sz w:val="28"/>
          <w:szCs w:val="24"/>
        </w:rPr>
        <w:t xml:space="preserve"> </w:t>
      </w:r>
      <w:r>
        <w:rPr>
          <w:rFonts w:ascii="Times New Roman" w:hAnsi="Times New Roman" w:cs="Times New Roman"/>
          <w:sz w:val="28"/>
          <w:szCs w:val="24"/>
        </w:rPr>
        <w:t>По итогам подсчета бюллетеней ни одно из избирательных объединений не сумело получить квалифицированное (300 из 450 мандатов) или простое (50%+</w:t>
      </w:r>
      <w:proofErr w:type="gramStart"/>
      <w:r>
        <w:rPr>
          <w:rFonts w:ascii="Times New Roman" w:hAnsi="Times New Roman" w:cs="Times New Roman"/>
          <w:sz w:val="28"/>
          <w:szCs w:val="24"/>
        </w:rPr>
        <w:t xml:space="preserve">1, т.е. 226 мандатов) </w:t>
      </w:r>
      <w:r w:rsidRPr="00654328">
        <w:rPr>
          <w:rFonts w:ascii="Times New Roman" w:hAnsi="Times New Roman" w:cs="Times New Roman"/>
          <w:sz w:val="28"/>
          <w:szCs w:val="24"/>
        </w:rPr>
        <w:t>большинство</w:t>
      </w:r>
      <w:r>
        <w:rPr>
          <w:rFonts w:ascii="Times New Roman" w:hAnsi="Times New Roman" w:cs="Times New Roman"/>
          <w:sz w:val="28"/>
          <w:szCs w:val="24"/>
        </w:rPr>
        <w:t>.</w:t>
      </w:r>
      <w:proofErr w:type="gramEnd"/>
      <w:r>
        <w:rPr>
          <w:rFonts w:ascii="Times New Roman" w:hAnsi="Times New Roman" w:cs="Times New Roman"/>
          <w:sz w:val="28"/>
          <w:szCs w:val="24"/>
        </w:rPr>
        <w:t xml:space="preserve"> В результате состав Государственной думы получился весьма разнородным.</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Анализируя итоги выборов-1993, необходимо, прежде всего, обращать внимание на общий исторический фон того времени: избирательная кампания и последующее голосование протекали в условиях внутриполитического кризиса. После проведения в стране либерально-демократических реформ и политики «шоковой терапии», направленных на переход к рыночной экономике, социально-экономическое положение большинства российских граждан ухудшилось: кризис затронул промышленную отрасль, сельское хозяйство и финансовую сферу. Ситуация усугублялась разногласиями между исполнительной и законодательной ветвями власти (п</w:t>
      </w:r>
      <w:r w:rsidRPr="005657A5">
        <w:rPr>
          <w:rFonts w:ascii="Times New Roman" w:hAnsi="Times New Roman" w:cs="Times New Roman"/>
          <w:sz w:val="28"/>
          <w:szCs w:val="24"/>
        </w:rPr>
        <w:t xml:space="preserve">резидентом и </w:t>
      </w:r>
      <w:r>
        <w:rPr>
          <w:rFonts w:ascii="Times New Roman" w:hAnsi="Times New Roman" w:cs="Times New Roman"/>
          <w:sz w:val="28"/>
          <w:szCs w:val="24"/>
        </w:rPr>
        <w:t>п</w:t>
      </w:r>
      <w:r w:rsidRPr="005657A5">
        <w:rPr>
          <w:rFonts w:ascii="Times New Roman" w:hAnsi="Times New Roman" w:cs="Times New Roman"/>
          <w:sz w:val="28"/>
          <w:szCs w:val="24"/>
        </w:rPr>
        <w:t xml:space="preserve">равительством РФ, с одной стороны, и большинством Верховного Совета РФ и Съезда народных депутатов РФ </w:t>
      </w:r>
      <w:r>
        <w:rPr>
          <w:rFonts w:ascii="Times New Roman" w:hAnsi="Times New Roman" w:cs="Times New Roman"/>
          <w:sz w:val="28"/>
          <w:szCs w:val="24"/>
        </w:rPr>
        <w:t xml:space="preserve">— с другой) по поводу оценки </w:t>
      </w:r>
      <w:r w:rsidRPr="00492C31">
        <w:rPr>
          <w:rFonts w:ascii="Times New Roman" w:hAnsi="Times New Roman" w:cs="Times New Roman"/>
          <w:sz w:val="28"/>
          <w:szCs w:val="24"/>
        </w:rPr>
        <w:t>радикальных реформ 1992–1993 гг.</w:t>
      </w:r>
      <w:r>
        <w:rPr>
          <w:rFonts w:ascii="Times New Roman" w:hAnsi="Times New Roman" w:cs="Times New Roman"/>
          <w:sz w:val="28"/>
          <w:szCs w:val="24"/>
        </w:rPr>
        <w:t xml:space="preserve">, что в конечном итоге вылилось в штурм Дома Советов. Разочаровавшись в политическом курсе действующих властей, весомая часть избирателей осуществила так называемое «протестное голосование» и отдала предпочтение радикально-оппозиционным партиям, а не проправительственным объединениям.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Несмотря на то, что в западной литературе эти выборы признавались «учредительными» и почти полностью конкурентными, для российской электоральной социологии избирательная кампания прошла довольно неудачно</w:t>
      </w:r>
      <w:r>
        <w:rPr>
          <w:rStyle w:val="a5"/>
          <w:rFonts w:ascii="Times New Roman" w:hAnsi="Times New Roman" w:cs="Times New Roman"/>
          <w:sz w:val="28"/>
          <w:szCs w:val="24"/>
        </w:rPr>
        <w:footnoteReference w:id="191"/>
      </w:r>
      <w:r>
        <w:rPr>
          <w:rFonts w:ascii="Times New Roman" w:hAnsi="Times New Roman" w:cs="Times New Roman"/>
          <w:sz w:val="28"/>
          <w:szCs w:val="24"/>
        </w:rPr>
        <w:t xml:space="preserve">, поскольку прогнозы исследователей оказались далеки от реальности. Ссылаясь на массовые опросы населения, </w:t>
      </w:r>
      <w:r>
        <w:rPr>
          <w:rFonts w:ascii="Times New Roman" w:hAnsi="Times New Roman" w:cs="Times New Roman"/>
          <w:sz w:val="28"/>
          <w:szCs w:val="24"/>
          <w:lang w:val="ru"/>
        </w:rPr>
        <w:t xml:space="preserve">большинство </w:t>
      </w:r>
      <w:r>
        <w:rPr>
          <w:rFonts w:ascii="Times New Roman" w:hAnsi="Times New Roman" w:cs="Times New Roman"/>
          <w:sz w:val="28"/>
          <w:szCs w:val="24"/>
          <w:lang w:val="ru"/>
        </w:rPr>
        <w:lastRenderedPageBreak/>
        <w:t xml:space="preserve">социологов и политологов, причем даже те, кто был оппозиционно настроен по отношению к властям, </w:t>
      </w:r>
      <w:r>
        <w:rPr>
          <w:rFonts w:ascii="Times New Roman" w:hAnsi="Times New Roman" w:cs="Times New Roman"/>
          <w:sz w:val="28"/>
          <w:szCs w:val="24"/>
        </w:rPr>
        <w:t xml:space="preserve">прогнозировали абсолютную победу избирательного объединения праволиберальных партий «Выбор России», лидером которого был бывший премьер-министр Егор Гайдар. </w:t>
      </w:r>
      <w:r>
        <w:rPr>
          <w:rFonts w:ascii="Times New Roman" w:hAnsi="Times New Roman" w:cs="Times New Roman"/>
          <w:sz w:val="28"/>
          <w:szCs w:val="24"/>
          <w:lang w:val="ru"/>
        </w:rPr>
        <w:t xml:space="preserve">Так, к примеру, </w:t>
      </w:r>
      <w:r w:rsidRPr="00480B89">
        <w:rPr>
          <w:rFonts w:ascii="Times New Roman" w:hAnsi="Times New Roman" w:cs="Times New Roman"/>
          <w:sz w:val="28"/>
          <w:szCs w:val="24"/>
        </w:rPr>
        <w:t>М. В. Малютин</w:t>
      </w:r>
      <w:r>
        <w:rPr>
          <w:rFonts w:ascii="Times New Roman" w:hAnsi="Times New Roman" w:cs="Times New Roman"/>
          <w:sz w:val="28"/>
          <w:szCs w:val="24"/>
        </w:rPr>
        <w:t xml:space="preserve"> предположил, что проправительственный блок наберет 15% от общего числа зарегистрированных избирателей. Однако «Выбору России» удалось получить всего лишь 64 места (40 мандатов по общефедеральному округу</w:t>
      </w:r>
      <w:r>
        <w:rPr>
          <w:rStyle w:val="a5"/>
          <w:rFonts w:ascii="Times New Roman" w:hAnsi="Times New Roman" w:cs="Times New Roman"/>
          <w:sz w:val="28"/>
          <w:szCs w:val="24"/>
        </w:rPr>
        <w:footnoteReference w:id="192"/>
      </w:r>
      <w:r>
        <w:rPr>
          <w:rFonts w:ascii="Times New Roman" w:hAnsi="Times New Roman" w:cs="Times New Roman"/>
          <w:sz w:val="28"/>
          <w:szCs w:val="24"/>
        </w:rPr>
        <w:t xml:space="preserve"> и 24 — по </w:t>
      </w:r>
      <w:proofErr w:type="gramStart"/>
      <w:r>
        <w:rPr>
          <w:rFonts w:ascii="Times New Roman" w:hAnsi="Times New Roman" w:cs="Times New Roman"/>
          <w:sz w:val="28"/>
          <w:szCs w:val="24"/>
        </w:rPr>
        <w:t>одномандатным</w:t>
      </w:r>
      <w:proofErr w:type="gramEnd"/>
      <w:r>
        <w:rPr>
          <w:rStyle w:val="a5"/>
          <w:rFonts w:ascii="Times New Roman" w:hAnsi="Times New Roman" w:cs="Times New Roman"/>
          <w:sz w:val="28"/>
          <w:szCs w:val="24"/>
        </w:rPr>
        <w:footnoteReference w:id="193"/>
      </w:r>
      <w:r>
        <w:rPr>
          <w:rFonts w:ascii="Times New Roman" w:hAnsi="Times New Roman" w:cs="Times New Roman"/>
          <w:sz w:val="28"/>
          <w:szCs w:val="24"/>
        </w:rPr>
        <w:t xml:space="preserve">). Первое место по партийным спискам заняла Либерально-демократическая партия России (ЛДПР) во главе с Владимиром Жириновским: при поддержке 22,92% избирателей партия завоевала 59 мандатов по общефедеральному округу, еще пять кандидатов от ЛДПР выиграли выборы в одномандатных округах. Другой оппозиционной силой, сумевшей пробиться в состав Государственной думы </w:t>
      </w:r>
      <w:r>
        <w:rPr>
          <w:rFonts w:ascii="Times New Roman" w:hAnsi="Times New Roman" w:cs="Times New Roman"/>
          <w:sz w:val="28"/>
          <w:szCs w:val="24"/>
          <w:lang w:val="en-US"/>
        </w:rPr>
        <w:t>I</w:t>
      </w:r>
      <w:r>
        <w:rPr>
          <w:rFonts w:ascii="Times New Roman" w:hAnsi="Times New Roman" w:cs="Times New Roman"/>
          <w:sz w:val="28"/>
          <w:szCs w:val="24"/>
        </w:rPr>
        <w:t xml:space="preserve"> созыва, стала Коммунистическая партия Российской Федерации (КПРФ) под руководством Геннадия Зюганова: за нее проголосовали более шести миллионов избирателей (12,40% голосов), что обеспечило ей в сумме 42 места (32 по общефедеральному округу и 10 — в одномандатных округах).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Что касается проправительственных объединений, то, помимо «Выбора России», в гонке также участвовала </w:t>
      </w:r>
      <w:r w:rsidRPr="00A0457E">
        <w:rPr>
          <w:rFonts w:ascii="Times New Roman" w:hAnsi="Times New Roman" w:cs="Times New Roman"/>
          <w:sz w:val="28"/>
          <w:szCs w:val="24"/>
        </w:rPr>
        <w:t>Партия российского единства и согласия (ПРЕС</w:t>
      </w:r>
      <w:r>
        <w:rPr>
          <w:rFonts w:ascii="Times New Roman" w:hAnsi="Times New Roman" w:cs="Times New Roman"/>
          <w:sz w:val="28"/>
          <w:szCs w:val="24"/>
        </w:rPr>
        <w:t xml:space="preserve">), однако ее поддержка среди населения была почти в три раза ниже, чем у детища Гайдара. По общему количеству завоеванных мандатов (22, из которых 17 — по партийному списку), </w:t>
      </w:r>
      <w:proofErr w:type="spellStart"/>
      <w:r>
        <w:rPr>
          <w:rFonts w:ascii="Times New Roman" w:hAnsi="Times New Roman" w:cs="Times New Roman"/>
          <w:sz w:val="28"/>
          <w:szCs w:val="24"/>
        </w:rPr>
        <w:t>политсила</w:t>
      </w:r>
      <w:proofErr w:type="spellEnd"/>
      <w:r>
        <w:rPr>
          <w:rFonts w:ascii="Times New Roman" w:hAnsi="Times New Roman" w:cs="Times New Roman"/>
          <w:sz w:val="28"/>
          <w:szCs w:val="24"/>
        </w:rPr>
        <w:t xml:space="preserve"> заняла всего лишь седьмое место. Выше ПРЕС расположились Аграрная партия России, набравшая </w:t>
      </w:r>
      <w:r>
        <w:rPr>
          <w:rFonts w:ascii="Times New Roman" w:hAnsi="Times New Roman" w:cs="Times New Roman"/>
          <w:sz w:val="28"/>
          <w:szCs w:val="24"/>
        </w:rPr>
        <w:lastRenderedPageBreak/>
        <w:t xml:space="preserve">7,99% голосов (37 мандатов в сумме);  избирательный блок «Явлинский — Болдырев — Лукин», или «Яблоко», (7,86%, 27 мандатов) и «Женщины России» (8,13%, 23 мандата). Также в нижнюю палату прошли кандидаты от Демократической партии России (ДПР), сумевшей преодолеть заградительный барьер в 5% и получившей 14 мест. Таким образом, первый состав Государственной думы получился не </w:t>
      </w:r>
      <w:proofErr w:type="gramStart"/>
      <w:r>
        <w:rPr>
          <w:rFonts w:ascii="Times New Roman" w:hAnsi="Times New Roman" w:cs="Times New Roman"/>
          <w:sz w:val="28"/>
          <w:szCs w:val="24"/>
        </w:rPr>
        <w:t>менее оппозиционно</w:t>
      </w:r>
      <w:proofErr w:type="gramEnd"/>
      <w:r>
        <w:rPr>
          <w:rFonts w:ascii="Times New Roman" w:hAnsi="Times New Roman" w:cs="Times New Roman"/>
          <w:sz w:val="28"/>
          <w:szCs w:val="24"/>
        </w:rPr>
        <w:t xml:space="preserve"> настроенным по отношению к политическому курсу правящих властей, чем прежде распущенный Верховный совет.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Учитывая данное обстоятельство и применяя факторный анализ, мы можем сделать вывод о том, что электоральное поведение россиян на выборах в Государственную думу 1993 года в большей степени определяли рациональные детерминанты. Стоит оговориться, что мы не имеем в виду классическую западную теорию рационального выбора, согласно которой избиратель прагматично просчитывает возможную пользу от будущего решения и делает свой выбор, исходя из изученной информации о кандидатах, — здесь идет речь о российской интерпретации рационально-инструментальной концепции. Очевидно, что в условиях острого политико-экономического кризиса массовый электорат совершенно не задумывался об извлечении максимальной выгоды из похода на выборы и уж тем более не стремился к тому, чтобы минимизировать затраты. По нашему представлению, во время голосования граждане исходили из оценки собственного экономического положения и неудачных итогов либерально-демократических реформ. Возложив ответственность за ухудшение общей ситуации в стране на действующие власти, население сделало выбор в пользу оппозиционных кандидатов. Иными словами, электоральное поведение граждан носило преимущественно ретроспективный и эгоцентричный характер. Другое дело, что с помощью одной лишь теории рационального выбора в ее российской интерпретации описать всю специфику политического участия жителей РФ на выборах в Государственную думу 1993 года не представляется возможным. </w:t>
      </w:r>
    </w:p>
    <w:p w:rsidR="00A423DC" w:rsidRDefault="00A423DC" w:rsidP="00A423DC">
      <w:pPr>
        <w:spacing w:after="0" w:line="360" w:lineRule="auto"/>
        <w:ind w:firstLine="709"/>
        <w:jc w:val="both"/>
        <w:rPr>
          <w:rFonts w:ascii="Times New Roman" w:hAnsi="Times New Roman" w:cs="Times New Roman"/>
          <w:sz w:val="28"/>
          <w:szCs w:val="24"/>
          <w:lang w:val="ru"/>
        </w:rPr>
      </w:pPr>
      <w:r>
        <w:rPr>
          <w:rFonts w:ascii="Times New Roman" w:hAnsi="Times New Roman" w:cs="Times New Roman"/>
          <w:sz w:val="28"/>
          <w:szCs w:val="24"/>
        </w:rPr>
        <w:lastRenderedPageBreak/>
        <w:t xml:space="preserve">Многие ученые до сих пор спорят о том, чем же все-таки была обусловлена неожиданная победа партии Жириновского по общефедеральному списку. </w:t>
      </w:r>
      <w:r w:rsidRPr="00844B3A">
        <w:rPr>
          <w:rFonts w:ascii="Times New Roman" w:hAnsi="Times New Roman" w:cs="Times New Roman"/>
          <w:sz w:val="28"/>
          <w:szCs w:val="24"/>
          <w:lang w:val="ru"/>
        </w:rPr>
        <w:t xml:space="preserve">Российско-американский специалист </w:t>
      </w:r>
      <w:r w:rsidRPr="00844B3A">
        <w:rPr>
          <w:rFonts w:ascii="Times New Roman" w:hAnsi="Times New Roman" w:cs="Times New Roman"/>
          <w:sz w:val="28"/>
          <w:szCs w:val="24"/>
        </w:rPr>
        <w:t>в</w:t>
      </w:r>
      <w:r w:rsidRPr="00844B3A">
        <w:rPr>
          <w:rFonts w:ascii="Times New Roman" w:hAnsi="Times New Roman" w:cs="Times New Roman"/>
          <w:sz w:val="28"/>
          <w:szCs w:val="24"/>
          <w:lang w:val="ru"/>
        </w:rPr>
        <w:t xml:space="preserve"> области политического прогнозирования В.</w:t>
      </w:r>
      <w:r>
        <w:rPr>
          <w:rFonts w:ascii="Times New Roman" w:hAnsi="Times New Roman" w:cs="Times New Roman"/>
          <w:sz w:val="28"/>
          <w:szCs w:val="24"/>
          <w:lang w:val="ru"/>
        </w:rPr>
        <w:t> </w:t>
      </w:r>
      <w:r w:rsidRPr="00844B3A">
        <w:rPr>
          <w:rFonts w:ascii="Times New Roman" w:hAnsi="Times New Roman" w:cs="Times New Roman"/>
          <w:sz w:val="28"/>
          <w:szCs w:val="24"/>
          <w:lang w:val="ru"/>
        </w:rPr>
        <w:t>Э.</w:t>
      </w:r>
      <w:r>
        <w:rPr>
          <w:rFonts w:ascii="Times New Roman" w:hAnsi="Times New Roman" w:cs="Times New Roman"/>
          <w:sz w:val="28"/>
          <w:szCs w:val="24"/>
          <w:lang w:val="ru"/>
        </w:rPr>
        <w:t> </w:t>
      </w:r>
      <w:proofErr w:type="spellStart"/>
      <w:r w:rsidRPr="00844B3A">
        <w:rPr>
          <w:rFonts w:ascii="Times New Roman" w:hAnsi="Times New Roman" w:cs="Times New Roman"/>
          <w:sz w:val="28"/>
          <w:szCs w:val="24"/>
          <w:lang w:val="ru"/>
        </w:rPr>
        <w:t>Шляпентох</w:t>
      </w:r>
      <w:proofErr w:type="spellEnd"/>
      <w:r w:rsidRPr="00844B3A">
        <w:rPr>
          <w:rFonts w:ascii="Times New Roman" w:hAnsi="Times New Roman" w:cs="Times New Roman"/>
          <w:sz w:val="28"/>
          <w:szCs w:val="24"/>
          <w:lang w:val="ru"/>
        </w:rPr>
        <w:t xml:space="preserve"> </w:t>
      </w:r>
      <w:r>
        <w:rPr>
          <w:rFonts w:ascii="Times New Roman" w:hAnsi="Times New Roman" w:cs="Times New Roman"/>
          <w:sz w:val="28"/>
          <w:szCs w:val="24"/>
          <w:lang w:val="ru"/>
        </w:rPr>
        <w:t xml:space="preserve">полагает, что феномен успеха либерал-демократов можно объяснить с помощью «теории качелей»: </w:t>
      </w:r>
      <w:r>
        <w:rPr>
          <w:rFonts w:ascii="Times New Roman" w:hAnsi="Times New Roman" w:cs="Times New Roman"/>
          <w:sz w:val="28"/>
          <w:szCs w:val="24"/>
        </w:rPr>
        <w:t xml:space="preserve">в день выборов несколько групп электората, в частности люди старшего возраста, </w:t>
      </w:r>
      <w:r>
        <w:rPr>
          <w:rFonts w:ascii="Times New Roman" w:hAnsi="Times New Roman" w:cs="Times New Roman"/>
          <w:sz w:val="28"/>
          <w:szCs w:val="24"/>
          <w:lang w:val="ru"/>
        </w:rPr>
        <w:t xml:space="preserve">внезапно изменили свои политические предпочтения и в самый последний момент проголосовали </w:t>
      </w:r>
      <w:r>
        <w:rPr>
          <w:rFonts w:ascii="Times New Roman" w:hAnsi="Times New Roman" w:cs="Times New Roman"/>
          <w:sz w:val="28"/>
          <w:szCs w:val="24"/>
        </w:rPr>
        <w:t>за либерал-демократов под давлением</w:t>
      </w:r>
      <w:r>
        <w:rPr>
          <w:rFonts w:ascii="Times New Roman" w:hAnsi="Times New Roman" w:cs="Times New Roman"/>
          <w:sz w:val="28"/>
          <w:szCs w:val="24"/>
          <w:lang w:val="ru"/>
        </w:rPr>
        <w:t xml:space="preserve"> средств массовой информации. Несмотря на то, что предвыборная рекламная кампания объединения «Выбор России» была самой массовой и затратной, наиболее эффективно телевизионным и радийным временем распорядился именно Жириновский</w:t>
      </w:r>
      <w:r>
        <w:rPr>
          <w:rStyle w:val="a5"/>
          <w:rFonts w:ascii="Times New Roman" w:hAnsi="Times New Roman" w:cs="Times New Roman"/>
          <w:sz w:val="28"/>
          <w:szCs w:val="24"/>
          <w:lang w:val="ru"/>
        </w:rPr>
        <w:footnoteReference w:id="194"/>
      </w:r>
      <w:r>
        <w:rPr>
          <w:rFonts w:ascii="Times New Roman" w:hAnsi="Times New Roman" w:cs="Times New Roman"/>
          <w:sz w:val="28"/>
          <w:szCs w:val="24"/>
          <w:lang w:val="ru"/>
        </w:rPr>
        <w:t>. В отличие от своих оппонентов, лидер ЛДПР практически не выступал в печатных изданиях, зато в эфире ТВ и радио регулярно звучали его популистские лозунги (например, «</w:t>
      </w:r>
      <w:r w:rsidRPr="00E979A3">
        <w:rPr>
          <w:rFonts w:ascii="Times New Roman" w:hAnsi="Times New Roman" w:cs="Times New Roman"/>
          <w:sz w:val="28"/>
          <w:szCs w:val="24"/>
        </w:rPr>
        <w:t xml:space="preserve">Каждой женщине по мужику, мужику </w:t>
      </w:r>
      <w:r>
        <w:rPr>
          <w:rFonts w:ascii="Times New Roman" w:hAnsi="Times New Roman" w:cs="Times New Roman"/>
          <w:sz w:val="28"/>
          <w:szCs w:val="24"/>
        </w:rPr>
        <w:t>—</w:t>
      </w:r>
      <w:r w:rsidRPr="00E979A3">
        <w:rPr>
          <w:rFonts w:ascii="Times New Roman" w:hAnsi="Times New Roman" w:cs="Times New Roman"/>
          <w:sz w:val="28"/>
          <w:szCs w:val="24"/>
        </w:rPr>
        <w:t xml:space="preserve"> по бутылке водки»</w:t>
      </w:r>
      <w:r>
        <w:rPr>
          <w:rFonts w:ascii="Times New Roman" w:hAnsi="Times New Roman" w:cs="Times New Roman"/>
          <w:sz w:val="28"/>
          <w:szCs w:val="24"/>
        </w:rPr>
        <w:t xml:space="preserve">) и критика в адрес действующего правительства и реформ. </w:t>
      </w:r>
      <w:r>
        <w:rPr>
          <w:rFonts w:ascii="Times New Roman" w:hAnsi="Times New Roman" w:cs="Times New Roman"/>
          <w:sz w:val="28"/>
          <w:szCs w:val="24"/>
          <w:lang w:val="ru"/>
        </w:rPr>
        <w:t xml:space="preserve">Этот факт не учли социологи того времени, которые хотя и не отрицали важность коммуникативного фактора при прогнозировании результатов выборов, но все же считали влияние со стороны СМИ менее значимым, нежели приверженность электората политическим ценностям и позициям.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ru"/>
        </w:rPr>
        <w:t xml:space="preserve">По нашему же мнению, насыщенная информационная среда, напротив, стала одной из главных детерминант, определивших электоральное поведение россиян в 1993 году. Причем решающее значение отводилось не знаниям и представлениям индивидов о ходе избирательной кампании, основных кандидатах, партиях и их программах, т.е. внутренней информации, а внешней информации, артикулируемой партийными лидерами. Данный тезис отчасти подтверждают наблюдения и замечания теперь уже бывших </w:t>
      </w:r>
      <w:r>
        <w:rPr>
          <w:rFonts w:ascii="Times New Roman" w:hAnsi="Times New Roman" w:cs="Times New Roman"/>
          <w:sz w:val="28"/>
          <w:szCs w:val="24"/>
        </w:rPr>
        <w:t xml:space="preserve">членов фракции «Выбор России» в Государственной </w:t>
      </w:r>
      <w:r>
        <w:rPr>
          <w:rFonts w:ascii="Times New Roman" w:hAnsi="Times New Roman" w:cs="Times New Roman"/>
          <w:sz w:val="28"/>
          <w:szCs w:val="24"/>
        </w:rPr>
        <w:lastRenderedPageBreak/>
        <w:t xml:space="preserve">думе </w:t>
      </w:r>
      <w:r>
        <w:rPr>
          <w:rFonts w:ascii="Times New Roman" w:hAnsi="Times New Roman" w:cs="Times New Roman"/>
          <w:sz w:val="28"/>
          <w:szCs w:val="24"/>
          <w:lang w:val="en-US"/>
        </w:rPr>
        <w:t>I</w:t>
      </w:r>
      <w:r>
        <w:rPr>
          <w:rFonts w:ascii="Times New Roman" w:hAnsi="Times New Roman" w:cs="Times New Roman"/>
          <w:sz w:val="28"/>
          <w:szCs w:val="24"/>
        </w:rPr>
        <w:t xml:space="preserve"> созыва, которые спустя много лет после проведения выборов-1993 прокомментировали причины проигрыша своего избирательного объединения и триумфа Жириновского в интервью </w:t>
      </w:r>
      <w:r w:rsidRPr="000B3D5D">
        <w:rPr>
          <w:rFonts w:ascii="Times New Roman" w:hAnsi="Times New Roman" w:cs="Times New Roman"/>
          <w:sz w:val="28"/>
          <w:szCs w:val="24"/>
        </w:rPr>
        <w:t>Артем</w:t>
      </w:r>
      <w:r>
        <w:rPr>
          <w:rFonts w:ascii="Times New Roman" w:hAnsi="Times New Roman" w:cs="Times New Roman"/>
          <w:sz w:val="28"/>
          <w:szCs w:val="24"/>
        </w:rPr>
        <w:t>у</w:t>
      </w:r>
      <w:r w:rsidRPr="000B3D5D">
        <w:rPr>
          <w:rFonts w:ascii="Times New Roman" w:hAnsi="Times New Roman" w:cs="Times New Roman"/>
          <w:sz w:val="28"/>
          <w:szCs w:val="24"/>
        </w:rPr>
        <w:t xml:space="preserve"> </w:t>
      </w:r>
      <w:proofErr w:type="spellStart"/>
      <w:r w:rsidRPr="000B3D5D">
        <w:rPr>
          <w:rFonts w:ascii="Times New Roman" w:hAnsi="Times New Roman" w:cs="Times New Roman"/>
          <w:sz w:val="28"/>
          <w:szCs w:val="24"/>
        </w:rPr>
        <w:t>Амелин</w:t>
      </w:r>
      <w:r>
        <w:rPr>
          <w:rFonts w:ascii="Times New Roman" w:hAnsi="Times New Roman" w:cs="Times New Roman"/>
          <w:sz w:val="28"/>
          <w:szCs w:val="24"/>
        </w:rPr>
        <w:t>у</w:t>
      </w:r>
      <w:proofErr w:type="spellEnd"/>
      <w:r>
        <w:rPr>
          <w:rFonts w:ascii="Times New Roman" w:hAnsi="Times New Roman" w:cs="Times New Roman"/>
          <w:sz w:val="28"/>
          <w:szCs w:val="24"/>
        </w:rPr>
        <w:t>. Д</w:t>
      </w:r>
      <w:r w:rsidRPr="0035311B">
        <w:rPr>
          <w:rFonts w:ascii="Times New Roman" w:hAnsi="Times New Roman" w:cs="Times New Roman"/>
          <w:sz w:val="28"/>
          <w:szCs w:val="24"/>
        </w:rPr>
        <w:t>епутат Госдумы РФ первого созыва Георгий Орланов</w:t>
      </w:r>
      <w:r>
        <w:rPr>
          <w:rFonts w:ascii="Times New Roman" w:hAnsi="Times New Roman" w:cs="Times New Roman"/>
          <w:sz w:val="28"/>
          <w:szCs w:val="24"/>
        </w:rPr>
        <w:t xml:space="preserve"> признался, что для него победа ЛДПР не была удивительной: «</w:t>
      </w:r>
      <w:r w:rsidRPr="00A90C90">
        <w:rPr>
          <w:rFonts w:ascii="Times New Roman" w:hAnsi="Times New Roman" w:cs="Times New Roman"/>
          <w:sz w:val="28"/>
          <w:szCs w:val="24"/>
        </w:rPr>
        <w:t xml:space="preserve">Я много в своей жизни работал в низовых структурах (завод, армия) и просто физически ощущал, как могут разные и многочисленные раздраженные группы в </w:t>
      </w:r>
      <w:r w:rsidRPr="0035311B">
        <w:rPr>
          <w:rFonts w:ascii="Times New Roman" w:hAnsi="Times New Roman" w:cs="Times New Roman"/>
          <w:sz w:val="28"/>
          <w:szCs w:val="24"/>
        </w:rPr>
        <w:t>“</w:t>
      </w:r>
      <w:r w:rsidRPr="00A90C90">
        <w:rPr>
          <w:rFonts w:ascii="Times New Roman" w:hAnsi="Times New Roman" w:cs="Times New Roman"/>
          <w:sz w:val="28"/>
          <w:szCs w:val="24"/>
        </w:rPr>
        <w:t>низах</w:t>
      </w:r>
      <w:r w:rsidRPr="0035311B">
        <w:rPr>
          <w:rFonts w:ascii="Times New Roman" w:hAnsi="Times New Roman" w:cs="Times New Roman"/>
          <w:sz w:val="28"/>
          <w:szCs w:val="24"/>
        </w:rPr>
        <w:t>”</w:t>
      </w:r>
      <w:r w:rsidRPr="00A90C90">
        <w:rPr>
          <w:rFonts w:ascii="Times New Roman" w:hAnsi="Times New Roman" w:cs="Times New Roman"/>
          <w:sz w:val="28"/>
          <w:szCs w:val="24"/>
        </w:rPr>
        <w:t xml:space="preserve"> реагировать на яркие лозунги, которые звучали в речах представителей этой партии. На мой взгляд, именно ЛДПР со своим лидером была, и остается в определенной степени, более адекватна мироощущению значительной части населения</w:t>
      </w:r>
      <w:r>
        <w:rPr>
          <w:rFonts w:ascii="Times New Roman" w:hAnsi="Times New Roman" w:cs="Times New Roman"/>
          <w:sz w:val="28"/>
          <w:szCs w:val="24"/>
        </w:rPr>
        <w:t>»</w:t>
      </w:r>
      <w:r>
        <w:rPr>
          <w:rStyle w:val="a5"/>
          <w:rFonts w:ascii="Times New Roman" w:hAnsi="Times New Roman" w:cs="Times New Roman"/>
          <w:sz w:val="28"/>
          <w:szCs w:val="24"/>
        </w:rPr>
        <w:footnoteReference w:id="195"/>
      </w:r>
      <w:r w:rsidRPr="00A90C90">
        <w:rPr>
          <w:rFonts w:ascii="Times New Roman" w:hAnsi="Times New Roman" w:cs="Times New Roman"/>
          <w:sz w:val="28"/>
          <w:szCs w:val="24"/>
        </w:rPr>
        <w:t>.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Другой парламентарий </w:t>
      </w:r>
      <w:r>
        <w:rPr>
          <w:rFonts w:ascii="Times New Roman" w:hAnsi="Times New Roman" w:cs="Times New Roman"/>
          <w:bCs/>
          <w:sz w:val="28"/>
          <w:szCs w:val="24"/>
        </w:rPr>
        <w:t xml:space="preserve">Валентин </w:t>
      </w:r>
      <w:proofErr w:type="spellStart"/>
      <w:r>
        <w:rPr>
          <w:rFonts w:ascii="Times New Roman" w:hAnsi="Times New Roman" w:cs="Times New Roman"/>
          <w:bCs/>
          <w:sz w:val="28"/>
          <w:szCs w:val="24"/>
        </w:rPr>
        <w:t>Леднев</w:t>
      </w:r>
      <w:proofErr w:type="spellEnd"/>
      <w:r>
        <w:rPr>
          <w:rFonts w:ascii="Times New Roman" w:hAnsi="Times New Roman" w:cs="Times New Roman"/>
          <w:bCs/>
          <w:sz w:val="28"/>
          <w:szCs w:val="24"/>
        </w:rPr>
        <w:t xml:space="preserve"> в свою очередь обратил внимание, что </w:t>
      </w:r>
      <w:r w:rsidRPr="00A90C90">
        <w:rPr>
          <w:rFonts w:ascii="Times New Roman" w:hAnsi="Times New Roman" w:cs="Times New Roman"/>
          <w:sz w:val="28"/>
          <w:szCs w:val="24"/>
        </w:rPr>
        <w:t>ЛДПР получила очень широкие возможности для агитации</w:t>
      </w:r>
      <w:r>
        <w:rPr>
          <w:rFonts w:ascii="Times New Roman" w:hAnsi="Times New Roman" w:cs="Times New Roman"/>
          <w:sz w:val="28"/>
          <w:szCs w:val="24"/>
        </w:rPr>
        <w:t>: «</w:t>
      </w:r>
      <w:r w:rsidRPr="00A90C90">
        <w:rPr>
          <w:rFonts w:ascii="Times New Roman" w:hAnsi="Times New Roman" w:cs="Times New Roman"/>
          <w:sz w:val="28"/>
          <w:szCs w:val="24"/>
        </w:rPr>
        <w:t xml:space="preserve">Она была у них очень агрессивная, направленная против всех и только </w:t>
      </w:r>
      <w:r w:rsidRPr="0035311B">
        <w:rPr>
          <w:rFonts w:ascii="Times New Roman" w:hAnsi="Times New Roman" w:cs="Times New Roman"/>
          <w:sz w:val="28"/>
          <w:szCs w:val="24"/>
        </w:rPr>
        <w:t>“</w:t>
      </w:r>
      <w:r w:rsidRPr="00A90C90">
        <w:rPr>
          <w:rFonts w:ascii="Times New Roman" w:hAnsi="Times New Roman" w:cs="Times New Roman"/>
          <w:sz w:val="28"/>
          <w:szCs w:val="24"/>
        </w:rPr>
        <w:t>за</w:t>
      </w:r>
      <w:r w:rsidRPr="0035311B">
        <w:rPr>
          <w:rFonts w:ascii="Times New Roman" w:hAnsi="Times New Roman" w:cs="Times New Roman"/>
          <w:sz w:val="28"/>
          <w:szCs w:val="24"/>
        </w:rPr>
        <w:t>”</w:t>
      </w:r>
      <w:r w:rsidRPr="00A90C90">
        <w:rPr>
          <w:rFonts w:ascii="Times New Roman" w:hAnsi="Times New Roman" w:cs="Times New Roman"/>
          <w:sz w:val="28"/>
          <w:szCs w:val="24"/>
        </w:rPr>
        <w:t xml:space="preserve"> народ. Плюс к этому, они очень правильно распределили имеющиеся у них финансы, а также правильно рас</w:t>
      </w:r>
      <w:r>
        <w:rPr>
          <w:rFonts w:ascii="Times New Roman" w:hAnsi="Times New Roman" w:cs="Times New Roman"/>
          <w:sz w:val="28"/>
          <w:szCs w:val="24"/>
        </w:rPr>
        <w:t>пределили агитационный удар»</w:t>
      </w:r>
      <w:r>
        <w:rPr>
          <w:rStyle w:val="a5"/>
          <w:rFonts w:ascii="Times New Roman" w:hAnsi="Times New Roman" w:cs="Times New Roman"/>
          <w:sz w:val="28"/>
          <w:szCs w:val="24"/>
        </w:rPr>
        <w:footnoteReference w:id="196"/>
      </w:r>
      <w:r>
        <w:rPr>
          <w:rFonts w:ascii="Times New Roman" w:hAnsi="Times New Roman" w:cs="Times New Roman"/>
          <w:sz w:val="28"/>
          <w:szCs w:val="24"/>
        </w:rPr>
        <w:t xml:space="preserve">. Резюмируя все вышесказанное, заметим, что наиболее точно специфику электорального поведения граждан России на выборах в Государственную думу 1993 года отражает синтез двух теоретических концепций — рационально-инструментальной и коммуникативной. Как нам представляется, голосование избирателей тех лет, с одной стороны, носило ретроспективно-эгоцентричный характер, с другой — испытывало на себе серьезное влияние средств массовой информации. В этой связи политическое участие россиян на первых парламентских выборов нельзя рассматривать в отрыве от информационной среды, которая в тот период времени была </w:t>
      </w:r>
      <w:r>
        <w:rPr>
          <w:rFonts w:ascii="Times New Roman" w:hAnsi="Times New Roman" w:cs="Times New Roman"/>
          <w:sz w:val="28"/>
          <w:szCs w:val="24"/>
        </w:rPr>
        <w:lastRenderedPageBreak/>
        <w:t>переполнена различными сообщениями о ходе предвыборной кампании, публичными заявлениями кандидатов и их главными партийными лозунгами.</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Государственная дума </w:t>
      </w:r>
      <w:r>
        <w:rPr>
          <w:rFonts w:ascii="Times New Roman" w:hAnsi="Times New Roman" w:cs="Times New Roman"/>
          <w:sz w:val="28"/>
          <w:szCs w:val="24"/>
          <w:lang w:val="en-US"/>
        </w:rPr>
        <w:t>I</w:t>
      </w:r>
      <w:r>
        <w:rPr>
          <w:rFonts w:ascii="Times New Roman" w:hAnsi="Times New Roman" w:cs="Times New Roman"/>
          <w:sz w:val="28"/>
          <w:szCs w:val="24"/>
        </w:rPr>
        <w:t xml:space="preserve"> созыва проработала два года. За это время в России произошел ощутимый взлет политической активности, в частности возросло количество тех общественных объединений, которые были ориентированы на политическую деятельность. К 1995 году их стало уже 273, причем 88 из них являлись партиями. В то же время стоит уточнить, что многие объединения представляли собой по большей части исключительно предвыборные проекты. Как следствие, о желании непосредственно участвовать в очередных выборах депутатов Госдумы, прошедших 17 декабря 1995 года, заявило гораздо меньшее, хотя и по-прежнему весомое, число избирательных объединений и блоков: </w:t>
      </w:r>
      <w:r w:rsidRPr="00EE77F3">
        <w:rPr>
          <w:rFonts w:ascii="Times New Roman" w:hAnsi="Times New Roman" w:cs="Times New Roman"/>
          <w:sz w:val="28"/>
          <w:szCs w:val="24"/>
        </w:rPr>
        <w:t xml:space="preserve">федеральные списки кандидатов </w:t>
      </w:r>
      <w:r>
        <w:rPr>
          <w:rFonts w:ascii="Times New Roman" w:hAnsi="Times New Roman" w:cs="Times New Roman"/>
          <w:sz w:val="28"/>
          <w:szCs w:val="24"/>
        </w:rPr>
        <w:t xml:space="preserve">в Центральную избирательную комиссию (ЦИК) РФ направили 68 политических сил. Однако только 43 из них смогли в указанные сроки собрать 200 тысяч подписей в свою поддержку и успешно пройти регистрацию. Если говорить о голосовании, то его процедура осталась прежней: половина депутатов (225 человек из 450 всего) избиралась по партийным спискам (проходной барьер составлял 5%), другие 225 депутатов — по одномандатным округам. По единому федеральному округу на депутатские мандаты претендовали 5,7 тысячи человек, на остальные 225 мест баллотировались свыше 2,6 тысячи </w:t>
      </w:r>
      <w:r w:rsidRPr="00A0457E">
        <w:rPr>
          <w:rFonts w:ascii="Times New Roman" w:hAnsi="Times New Roman" w:cs="Times New Roman"/>
          <w:sz w:val="28"/>
          <w:szCs w:val="24"/>
        </w:rPr>
        <w:t xml:space="preserve">зарегистрированных </w:t>
      </w:r>
      <w:r>
        <w:rPr>
          <w:rFonts w:ascii="Times New Roman" w:hAnsi="Times New Roman" w:cs="Times New Roman"/>
          <w:sz w:val="28"/>
          <w:szCs w:val="24"/>
        </w:rPr>
        <w:t>кандидатов</w:t>
      </w:r>
      <w:r w:rsidRPr="00A0457E">
        <w:rPr>
          <w:rFonts w:ascii="Times New Roman" w:hAnsi="Times New Roman" w:cs="Times New Roman"/>
          <w:sz w:val="28"/>
          <w:szCs w:val="24"/>
        </w:rPr>
        <w:t>.</w:t>
      </w:r>
      <w:r>
        <w:rPr>
          <w:rFonts w:ascii="Times New Roman" w:hAnsi="Times New Roman" w:cs="Times New Roman"/>
          <w:sz w:val="28"/>
          <w:szCs w:val="24"/>
        </w:rPr>
        <w:t xml:space="preserve"> Помимо большого количества участников, особенность этих выборов также состояла и в том, что на них впервые была опробована новая электоральная формула: с того момента членов нижней палаты парламента стали избирать сроком не на два, а на четыре года.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Такое нововведение возлагало дополнительную ответственность на избирателей, ведь от их голоса зависело не только то, каким будет новый состав нижней палаты, но и в каком направлении страна будет развиваться в ближайшие четыре года. Впрочем, российских граждан такая перспектива, судя по всему, не пугала: по сравнению с прошлыми выборами общая явка </w:t>
      </w:r>
      <w:r>
        <w:rPr>
          <w:rFonts w:ascii="Times New Roman" w:hAnsi="Times New Roman" w:cs="Times New Roman"/>
          <w:sz w:val="28"/>
          <w:szCs w:val="24"/>
        </w:rPr>
        <w:lastRenderedPageBreak/>
        <w:t>выросла на 10% (или 11 миллионов человек) и составила 64,76% от общего числа избирателей. Иными словами, в голосовании приняли участие свыше 69,5 миллиона россиян, что, по мнению исследователя Р. А. Алексеева, говорило как о возрастании интереса граждан к институту выборов, так и о повышении их политической и правовой культуры</w:t>
      </w:r>
      <w:r>
        <w:rPr>
          <w:rStyle w:val="a5"/>
          <w:rFonts w:ascii="Times New Roman" w:hAnsi="Times New Roman" w:cs="Times New Roman"/>
          <w:sz w:val="28"/>
          <w:szCs w:val="24"/>
        </w:rPr>
        <w:footnoteReference w:id="197"/>
      </w:r>
      <w:r>
        <w:rPr>
          <w:rFonts w:ascii="Times New Roman" w:hAnsi="Times New Roman" w:cs="Times New Roman"/>
          <w:sz w:val="28"/>
          <w:szCs w:val="24"/>
        </w:rPr>
        <w:t xml:space="preserve">.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Однако, на наш взгляд, увеличение политической активности населения было напрямую связано с ухудшением политико-экономической обстановки в стране: выборы-1995 проходили на фоне перебоев с выплатой заработных плат работникам бюджетной сферы, что продолжалось многие месяцы, и Первой чеченской войны, которая вызвала большой общественный резонанс. Среди российских граждан стремительно нарастало недовольство действующими властями. Согласно опросам ВЦИОМ, с сентября 1994 года по сентябрь 1995-го поддержка президента Бориса Ельцина упала на 15,7% — с 29,8% до 14,1%</w:t>
      </w:r>
      <w:r w:rsidR="009901B5">
        <w:rPr>
          <w:rStyle w:val="a5"/>
          <w:rFonts w:ascii="Times New Roman" w:hAnsi="Times New Roman" w:cs="Times New Roman"/>
          <w:sz w:val="28"/>
          <w:szCs w:val="24"/>
        </w:rPr>
        <w:footnoteReference w:id="198"/>
      </w:r>
      <w:r>
        <w:rPr>
          <w:rFonts w:ascii="Times New Roman" w:hAnsi="Times New Roman" w:cs="Times New Roman"/>
          <w:sz w:val="28"/>
          <w:szCs w:val="24"/>
        </w:rPr>
        <w:t xml:space="preserve">. </w:t>
      </w:r>
      <w:r w:rsidRPr="00F125C7">
        <w:rPr>
          <w:rFonts w:ascii="Times New Roman" w:hAnsi="Times New Roman" w:cs="Times New Roman"/>
          <w:sz w:val="28"/>
          <w:szCs w:val="24"/>
        </w:rPr>
        <w:t xml:space="preserve">К концу ноября — началу декабря </w:t>
      </w:r>
      <w:r>
        <w:rPr>
          <w:rFonts w:ascii="Times New Roman" w:hAnsi="Times New Roman" w:cs="Times New Roman"/>
          <w:sz w:val="28"/>
          <w:szCs w:val="24"/>
        </w:rPr>
        <w:t xml:space="preserve">1995 года больше половины респондентов (55,4%) оценивали ситуацию в России как нестабильную и взрывоопасную, причем наибольшую обеспокоенность у людей вызывали скачок цен (44,2%) и возросшее количество уголовных преступлений (40,4%). Еще 32,4% опрошенных заявили о своей неуверенности в завтрашнем дне, 27,7% пожаловались на задержки с выплатами заработных плат и примерно такой же процент респондентов выразил тревогу по поводу вооруженного конфликта в Чеченской Республике. Все это накладывалось на общую неудовлетворенность граждан жизнью (только 23,3% утверждали, что их все устраивает), причем Россия отставала даже от стран Восточной Европы, где данный показатель составлял от 43,9% </w:t>
      </w:r>
      <w:r w:rsidRPr="00156724">
        <w:rPr>
          <w:rFonts w:ascii="Times New Roman" w:hAnsi="Times New Roman" w:cs="Times New Roman"/>
          <w:sz w:val="28"/>
          <w:szCs w:val="24"/>
        </w:rPr>
        <w:t>до 69,9%</w:t>
      </w:r>
      <w:r>
        <w:rPr>
          <w:rFonts w:ascii="Times New Roman" w:hAnsi="Times New Roman" w:cs="Times New Roman"/>
          <w:sz w:val="28"/>
          <w:szCs w:val="24"/>
        </w:rPr>
        <w:t xml:space="preserve">. В целом же результаты социологических опросов продемонстрировали преобладание пассивного жизненного настроя у </w:t>
      </w:r>
      <w:r>
        <w:rPr>
          <w:rFonts w:ascii="Times New Roman" w:hAnsi="Times New Roman" w:cs="Times New Roman"/>
          <w:sz w:val="28"/>
          <w:szCs w:val="24"/>
        </w:rPr>
        <w:lastRenderedPageBreak/>
        <w:t>большинства россиян. Кроме того, наблюдалась четко выраженная ориентация на государственный патернализм в отношении собственного социального положения и статуса других людей: граждане полагали, что власти должны гарантировать им работу, жилье и минимальный доход, а также уменьшить разрыв в доходах между богатыми и бедными. Иными словами, у граждан сформировались достаточно завышенные ожидания по отношению к действующим властям.</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Примечательно, что в самой властной верхушке понимали причины недовольства населения и называли среди прочих «хронический кризис», охвативший всю бюджетную сферу, «непопулярную и неэффективную чеченскую кампанию», неудачную экономическую политику 1994 года и осенний рост инфляции. Егор Гайдар в мемуарах писал, что все это не только крайне отрицательно сказалось на позициях президента Ельцина, поддержка которого таяла буквально на глазах, но и бросало тень на «всех демократов»: «</w:t>
      </w:r>
      <w:r w:rsidRPr="00A4382E">
        <w:rPr>
          <w:rFonts w:ascii="Times New Roman" w:hAnsi="Times New Roman" w:cs="Times New Roman"/>
          <w:sz w:val="28"/>
          <w:szCs w:val="24"/>
        </w:rPr>
        <w:t>Осенью 1993 года мы дорого заплатили за отсутствие четкой и однозначной позиции президента, лишившее демократов их естественного лидера. Весной 1995 года платим еще дороже за стремительное падение его популярности</w:t>
      </w:r>
      <w:r>
        <w:rPr>
          <w:rFonts w:ascii="Times New Roman" w:hAnsi="Times New Roman" w:cs="Times New Roman"/>
          <w:sz w:val="28"/>
          <w:szCs w:val="24"/>
        </w:rPr>
        <w:t>»</w:t>
      </w:r>
      <w:r>
        <w:rPr>
          <w:rStyle w:val="a5"/>
          <w:rFonts w:ascii="Times New Roman" w:hAnsi="Times New Roman" w:cs="Times New Roman"/>
          <w:sz w:val="28"/>
          <w:szCs w:val="24"/>
        </w:rPr>
        <w:footnoteReference w:id="199"/>
      </w:r>
      <w:r w:rsidRPr="00A4382E">
        <w:rPr>
          <w:rFonts w:ascii="Times New Roman" w:hAnsi="Times New Roman" w:cs="Times New Roman"/>
          <w:sz w:val="28"/>
          <w:szCs w:val="24"/>
        </w:rPr>
        <w:t xml:space="preserve">.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Действительно, итоги парламентской кампании 1993 года оказались не очень благоприятными для демократических </w:t>
      </w:r>
      <w:proofErr w:type="spellStart"/>
      <w:r>
        <w:rPr>
          <w:rFonts w:ascii="Times New Roman" w:hAnsi="Times New Roman" w:cs="Times New Roman"/>
          <w:sz w:val="28"/>
          <w:szCs w:val="24"/>
        </w:rPr>
        <w:t>политсил</w:t>
      </w:r>
      <w:proofErr w:type="spellEnd"/>
      <w:r>
        <w:rPr>
          <w:rFonts w:ascii="Times New Roman" w:hAnsi="Times New Roman" w:cs="Times New Roman"/>
          <w:sz w:val="28"/>
          <w:szCs w:val="24"/>
        </w:rPr>
        <w:t xml:space="preserve">, включая проправительственное объединение «Выбор России», которому хотя и удалось основать крупнейшую фракцию в нижней палате (во многом за счет победы их кандидатов в одномандатных округах), но все же не получилось избежать скорого распада. Своеобразным катализатором этого процесса стало решение Гайдара покинуть правительство и на базе «Выбора России» основать новую партию, — «Демократический выбор России» (ДВР). Однако такой расклад событий устроил далеко не всех членов фракции, многие из которых попросту не захотели подчиняться теперь уже бывшему члену </w:t>
      </w:r>
      <w:proofErr w:type="spellStart"/>
      <w:r>
        <w:rPr>
          <w:rFonts w:ascii="Times New Roman" w:hAnsi="Times New Roman" w:cs="Times New Roman"/>
          <w:sz w:val="28"/>
          <w:szCs w:val="24"/>
        </w:rPr>
        <w:t>кабмина</w:t>
      </w:r>
      <w:proofErr w:type="spellEnd"/>
      <w:r>
        <w:rPr>
          <w:rFonts w:ascii="Times New Roman" w:hAnsi="Times New Roman" w:cs="Times New Roman"/>
          <w:sz w:val="28"/>
          <w:szCs w:val="24"/>
        </w:rPr>
        <w:t xml:space="preserve">, тем более что в когорте демократов продолжали нарастать </w:t>
      </w:r>
      <w:r>
        <w:rPr>
          <w:rFonts w:ascii="Times New Roman" w:hAnsi="Times New Roman" w:cs="Times New Roman"/>
          <w:sz w:val="28"/>
          <w:szCs w:val="24"/>
        </w:rPr>
        <w:lastRenderedPageBreak/>
        <w:t xml:space="preserve">разногласия из-за войны в Чечне. Поэтому к началу выборов-1995 сколотить полноценную партию Гайдару так и не удалось — речь шла, скорее, о коалиции, в которую вошли небольшие политические группы. Новый блок получил название «Демократический выбор России — </w:t>
      </w:r>
      <w:r w:rsidRPr="0053342C">
        <w:rPr>
          <w:rFonts w:ascii="Times New Roman" w:hAnsi="Times New Roman" w:cs="Times New Roman"/>
          <w:sz w:val="28"/>
          <w:szCs w:val="24"/>
        </w:rPr>
        <w:t>Объединенные демократы</w:t>
      </w:r>
      <w:r>
        <w:rPr>
          <w:rFonts w:ascii="Times New Roman" w:hAnsi="Times New Roman" w:cs="Times New Roman"/>
          <w:sz w:val="28"/>
          <w:szCs w:val="24"/>
        </w:rPr>
        <w:t>»</w:t>
      </w:r>
      <w:r w:rsidRPr="0053342C">
        <w:rPr>
          <w:rFonts w:ascii="Times New Roman" w:hAnsi="Times New Roman" w:cs="Times New Roman"/>
          <w:sz w:val="28"/>
          <w:szCs w:val="24"/>
        </w:rPr>
        <w:t>.</w:t>
      </w:r>
      <w:r>
        <w:rPr>
          <w:rFonts w:ascii="Times New Roman" w:hAnsi="Times New Roman" w:cs="Times New Roman"/>
          <w:sz w:val="28"/>
          <w:szCs w:val="24"/>
        </w:rPr>
        <w:t xml:space="preserve">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Несмотря на то, что объединению удалось собрать необходимое количество подписей и пройти регистрацию в ЦИК, поддержка среди населения оказалась крайне мала — за «Демократический выбор России» проголосовало всего лишь 3,86% избирателей, поэтому партия не была допущена к распределению мандатов в Государственной думе. По итогам подсчета бюллетеней из 43 избирательных объединений 5-процентный порог сумели преодолеть всего лишь четыре партии: КПРФ, ЛДПР, «Наш дом — Россия» (во главе с председателем правительства В. С. Черномырдиным) и «Яблоко». Как и на выборах 1993 года, россияне вновь отдали предпочтение оппозиционным партиям, только теперь большее число мест в нижней палате получили коммунисты: в сумме 157 мандатов (99 по партийному списку и 58 — по одномандатным округам). На втором месте по количеству мест оказалось проправительственное объединение «Наш дом — Россия» (НДР), заручившееся поддержкой </w:t>
      </w:r>
      <w:r w:rsidRPr="00FA3030">
        <w:rPr>
          <w:rFonts w:ascii="Times New Roman" w:hAnsi="Times New Roman" w:cs="Times New Roman"/>
          <w:sz w:val="28"/>
          <w:szCs w:val="24"/>
        </w:rPr>
        <w:t>10,13</w:t>
      </w:r>
      <w:r>
        <w:rPr>
          <w:rFonts w:ascii="Times New Roman" w:hAnsi="Times New Roman" w:cs="Times New Roman"/>
          <w:sz w:val="28"/>
          <w:szCs w:val="24"/>
        </w:rPr>
        <w:t xml:space="preserve">% избирателей и завоевавшее 55 мандатов (45 по общефедеральному списку и 10 — по одномандатным округам). Во многом это произошло благодаря тому, что первым номером в партийном списке был выставлен Черномырдин, который впоследствии отказался от своего депутатского мандата в пользу малоизвестного кандидата. Таким же образом поступил и </w:t>
      </w:r>
      <w:r w:rsidRPr="00D52D32">
        <w:rPr>
          <w:rFonts w:ascii="Times New Roman" w:hAnsi="Times New Roman" w:cs="Times New Roman"/>
          <w:sz w:val="28"/>
          <w:szCs w:val="24"/>
        </w:rPr>
        <w:t>актер Никита Михалков</w:t>
      </w:r>
      <w:r>
        <w:rPr>
          <w:rFonts w:ascii="Times New Roman" w:hAnsi="Times New Roman" w:cs="Times New Roman"/>
          <w:sz w:val="28"/>
          <w:szCs w:val="24"/>
        </w:rPr>
        <w:t xml:space="preserve">, который шел вторым в партийном списке. В этом заключалась еще одна особенность выборов 1995 года, ведь подобная стратегия по использованию «паровозных» кандидатов применялась российскими политиками впервые: хотя формально это не считалось нарушением избирательного законодательства, но все же вводило граждан в заблуждение.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Нельзя сказать, что победа КПРФ была обусловлена сдвигом политических ориентаций россиян «влево»: электоральное поведение избирателей в большей степени носило протестный характер, как и в 1993 году, и связано это было, как мы уже отмечали, с ухудшением общей политико-экономической ситуации. Именно поэтому большинство мест в нижней палате вновь получила антиреформаторская оппозиция, что тоже можно рассматривать как яркий пример ретроспективного голосования: столкнувшись с очередным кризисом, граждане начали ориентироваться на собственное экономическое положение и делали свой выбор, исходя из оценки заслуг и неудач действующего правительства. Так, помимо уже упомянутых коммунистов, высокими результатами отметилась ЛДПР, которая по итогам голосования смогла рассчитывать на 51 место (это третий показатель после КПРФ и НДР). Однако по сравнению с предыдущими выборами поддержка детища Жириновского среди граждан заметно снизилась: в общей сложности партия потеряла 13 мандатов. Как нам представляется, это стало подтверждением того, что голосование россиян «против кого-то» стало более осознанным, поэтому второго «триумфа» либерал-демократов, продолжавших апеллировать к популистским лозунгам, не случилось. Вероятно, причиной тому стали серьезные изменения в самой структуре электората: с 1993-го по 1995 год в России существенно сократилась численность той группы избирателей, которая делала свой выбор в самый последний момент. При этом именно она во многом обеспечила непрогнозируемую победу партии Жириновского на выборах-1993. Как следовало из декабрьского опроса ВЦИОМ, целых 40% от числа избирателей, определившихся со своими предпочтениями накануне голосования, составляли сторонники либерал-демократов. Тогда как за два года после выборов численность данного типа электората уменьшилась до 25%.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то же время сложно отрицать тот факт, что вокруг ЛДПР, равно как и других политических сил, начала формироваться</w:t>
      </w:r>
      <w:r w:rsidRPr="000F159F">
        <w:rPr>
          <w:rFonts w:ascii="Times New Roman" w:hAnsi="Times New Roman" w:cs="Times New Roman"/>
          <w:sz w:val="28"/>
          <w:szCs w:val="24"/>
        </w:rPr>
        <w:t xml:space="preserve"> </w:t>
      </w:r>
      <w:r w:rsidRPr="0088285A">
        <w:rPr>
          <w:rFonts w:ascii="Times New Roman" w:hAnsi="Times New Roman" w:cs="Times New Roman"/>
          <w:sz w:val="28"/>
          <w:szCs w:val="24"/>
        </w:rPr>
        <w:t>собственн</w:t>
      </w:r>
      <w:r>
        <w:rPr>
          <w:rFonts w:ascii="Times New Roman" w:hAnsi="Times New Roman" w:cs="Times New Roman"/>
          <w:sz w:val="28"/>
          <w:szCs w:val="24"/>
        </w:rPr>
        <w:t>ая</w:t>
      </w:r>
      <w:r w:rsidRPr="0088285A">
        <w:rPr>
          <w:rFonts w:ascii="Times New Roman" w:hAnsi="Times New Roman" w:cs="Times New Roman"/>
          <w:sz w:val="28"/>
          <w:szCs w:val="24"/>
        </w:rPr>
        <w:t xml:space="preserve"> электоральн</w:t>
      </w:r>
      <w:r>
        <w:rPr>
          <w:rFonts w:ascii="Times New Roman" w:hAnsi="Times New Roman" w:cs="Times New Roman"/>
          <w:sz w:val="28"/>
          <w:szCs w:val="24"/>
        </w:rPr>
        <w:t xml:space="preserve">ая </w:t>
      </w:r>
      <w:r>
        <w:rPr>
          <w:rFonts w:ascii="Times New Roman" w:hAnsi="Times New Roman" w:cs="Times New Roman"/>
          <w:sz w:val="28"/>
          <w:szCs w:val="24"/>
        </w:rPr>
        <w:lastRenderedPageBreak/>
        <w:t>база. На первый взгляд казалось, что наметившаяся тенденция вполне может служить основой для рассмотрения парламентских выборов 1995 года в парадигме социально-психологического подхода. Как мы обращали внимание в первой главе, данная концепция предполагает, что электоральное поведение граждан определяет партийная идентификация, формирующаяся в процессе социализации индивида и служащая неким фильтром, через который проходит информация, связанная с кандидатами, партиями, предвыборными программами и т.д. Впрочем, применительно к российским условиям о твердой приверженности населения к какой-либо партии говорить пока еще не приходилось. Согласно исследованиям ВЦИОМ, сравнительно устойчивые партийные предпочтения наблюдались лишь у 25 миллионов человек из более 107 миллионов зарегистрированных избирателей, причем около половины из них составляли сторонники Коммунистической партии. В этой связи мы полагаем, что для описания ситуации 1995 года в большей степени подходит категория идеологической идентификации: россияне делали свой электоральный выбор в соответствии с политическими установками по отношению к определенным идеологическим спектрам (левые — правые), причем такие ориентации становились все более стабильными</w:t>
      </w:r>
      <w:r w:rsidRPr="003B5DAA">
        <w:rPr>
          <w:rFonts w:ascii="Times New Roman" w:hAnsi="Times New Roman" w:cs="Times New Roman"/>
          <w:sz w:val="28"/>
          <w:szCs w:val="24"/>
        </w:rPr>
        <w:t xml:space="preserve"> </w:t>
      </w:r>
      <w:r>
        <w:rPr>
          <w:rFonts w:ascii="Times New Roman" w:hAnsi="Times New Roman" w:cs="Times New Roman"/>
          <w:sz w:val="28"/>
          <w:szCs w:val="24"/>
        </w:rPr>
        <w:t>от выборов к выборам.</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Таким образом, можно обратить внимание, что и первые, и вторые «учредительные» выборы в постсоветской России проходили на фоне острых политических кризисов, что во многом и предопределило электоральное поведение граждан. В 1993 году политическое участие россиян носило протестный характер: избиратели голосовали против проправительственных объединений, возлагая на них ответственность за ухудшение собственного экономического положения, и делали свой выбор в пользу оппозиционных партий как альтернативы, что, в конечном счете, обернулось неожиданной победой ЛДПР. Весомый вклад в успех либерал-демократов внес бессменный лидер партии Владимир Жириновский, сумевший эффективно распорядиться предоставленным ему временем на телевидении и радио, что привлекло </w:t>
      </w:r>
      <w:r>
        <w:rPr>
          <w:rFonts w:ascii="Times New Roman" w:hAnsi="Times New Roman" w:cs="Times New Roman"/>
          <w:sz w:val="28"/>
          <w:szCs w:val="24"/>
        </w:rPr>
        <w:lastRenderedPageBreak/>
        <w:t xml:space="preserve">большой процент электората в последний момент голосования. В этом смысле электоральное поведение граждан было обусловлено не только рационально-инструментальными факторами, но и коммуникативными.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ходе избирательной кампании 1995 года тенденция к протестному голосованию продолжилась, однако оно носило более осознанный характер. Факторы когнитивной модели отошли на второй план, и более весомое значение теперь отдавалось социально-психологическим детерминантам: опросы общественного мнения свидетельствовали о том, что вокруг российских партий начал формироваться собственный электорат. Это свидетельствовало о более устойчивых политических предпочтениях граждан, хотя о партийной идентификации речи не шло.</w:t>
      </w:r>
    </w:p>
    <w:p w:rsidR="00A423DC" w:rsidRPr="009D5177" w:rsidRDefault="00A423DC" w:rsidP="00A423DC">
      <w:pPr>
        <w:pStyle w:val="2"/>
        <w:spacing w:after="240"/>
        <w:jc w:val="center"/>
        <w:rPr>
          <w:color w:val="auto"/>
        </w:rPr>
      </w:pPr>
      <w:bookmarkStart w:id="13" w:name="_Toc135423763"/>
      <w:r w:rsidRPr="009D5177">
        <w:rPr>
          <w:color w:val="auto"/>
        </w:rPr>
        <w:t xml:space="preserve">3.2. </w:t>
      </w:r>
      <w:r w:rsidR="00310CFA">
        <w:rPr>
          <w:color w:val="auto"/>
        </w:rPr>
        <w:t>Специфика электорального поведения россиян на выборах в Госдуму 1999-2016 гг.</w:t>
      </w:r>
      <w:bookmarkEnd w:id="13"/>
    </w:p>
    <w:p w:rsidR="00A423DC" w:rsidRPr="00C35719"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Думские выборы 1999 года и последовавшая за ними президентская гонка 26 марта 2000 г. обозначили завершение процесса так называемых «учредительных» избирательных кампаний 1993-го и 1995 гг. в постсоветской России. Исследователи-современники объясняли значимость второго электорального цикла тем, что во время него в стране произошла консолидация нового политического режима. </w:t>
      </w:r>
      <w:proofErr w:type="gramStart"/>
      <w:r>
        <w:rPr>
          <w:rFonts w:ascii="Times New Roman" w:hAnsi="Times New Roman" w:cs="Times New Roman"/>
          <w:sz w:val="28"/>
          <w:szCs w:val="24"/>
        </w:rPr>
        <w:t xml:space="preserve">Он характеризовался моноцентризмом (существованием доминирующего </w:t>
      </w:r>
      <w:proofErr w:type="spellStart"/>
      <w:r>
        <w:rPr>
          <w:rFonts w:ascii="Times New Roman" w:hAnsi="Times New Roman" w:cs="Times New Roman"/>
          <w:sz w:val="28"/>
          <w:szCs w:val="24"/>
        </w:rPr>
        <w:t>актора</w:t>
      </w:r>
      <w:proofErr w:type="spellEnd"/>
      <w:r>
        <w:rPr>
          <w:rFonts w:ascii="Times New Roman" w:hAnsi="Times New Roman" w:cs="Times New Roman"/>
          <w:sz w:val="28"/>
          <w:szCs w:val="24"/>
        </w:rPr>
        <w:t xml:space="preserve">, способного беспрепятственно достигать поставленные перед собой цели в обход других </w:t>
      </w:r>
      <w:proofErr w:type="spellStart"/>
      <w:r>
        <w:rPr>
          <w:rFonts w:ascii="Times New Roman" w:hAnsi="Times New Roman" w:cs="Times New Roman"/>
          <w:sz w:val="28"/>
          <w:szCs w:val="24"/>
        </w:rPr>
        <w:t>акторов</w:t>
      </w:r>
      <w:proofErr w:type="spellEnd"/>
      <w:r>
        <w:rPr>
          <w:rFonts w:ascii="Times New Roman" w:hAnsi="Times New Roman" w:cs="Times New Roman"/>
          <w:sz w:val="28"/>
          <w:szCs w:val="24"/>
        </w:rPr>
        <w:t xml:space="preserve">), перевесом неформальных политических институтов над формальными, а также распространением компромиссных стратегий сотрудничества между доминирующим </w:t>
      </w:r>
      <w:proofErr w:type="spellStart"/>
      <w:r>
        <w:rPr>
          <w:rFonts w:ascii="Times New Roman" w:hAnsi="Times New Roman" w:cs="Times New Roman"/>
          <w:sz w:val="28"/>
          <w:szCs w:val="24"/>
        </w:rPr>
        <w:t>актором</w:t>
      </w:r>
      <w:proofErr w:type="spellEnd"/>
      <w:r>
        <w:rPr>
          <w:rFonts w:ascii="Times New Roman" w:hAnsi="Times New Roman" w:cs="Times New Roman"/>
          <w:sz w:val="28"/>
          <w:szCs w:val="24"/>
        </w:rPr>
        <w:t xml:space="preserve"> и другими подчиненными субъектами. </w:t>
      </w:r>
      <w:proofErr w:type="gramEnd"/>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Третьи по счету выборы в Государственную думу состоялись 19 декабря 1999 года. Депутаты, как и прежде, избирались по смешанной мажоритарно-пропорциональной системе, всего в них принимало участие 26 избирательных блоков и объединений — это почти в два раза меньше, чем во </w:t>
      </w:r>
      <w:r>
        <w:rPr>
          <w:rFonts w:ascii="Times New Roman" w:hAnsi="Times New Roman" w:cs="Times New Roman"/>
          <w:sz w:val="28"/>
          <w:szCs w:val="24"/>
        </w:rPr>
        <w:lastRenderedPageBreak/>
        <w:t>время предыдущей кампании. Незначительно снизилась общая явка избирателей — с 64,76% в 1995-м до 61,85% в 1999 году. Из общего числа зарегистрированных ЦИК политических сил только шести удалось преодолеть 5-процентный порог и сформировать парламентские фракции. Наиболее успешно голосование прошло для коммунистов: КПРФ сумела сохранить поддержку со стороны своего электората (за нее проголосовало 24,29% избирателей) и провела в Думу наибольшее количество депутатов (90 человек), еще 39 коммунистов образовали фракцию в рамках</w:t>
      </w:r>
      <w:r w:rsidRPr="00170517">
        <w:rPr>
          <w:rFonts w:ascii="Times New Roman" w:hAnsi="Times New Roman" w:cs="Times New Roman"/>
          <w:sz w:val="28"/>
          <w:szCs w:val="24"/>
        </w:rPr>
        <w:t xml:space="preserve"> Аграрно-промышленной депутатской групп</w:t>
      </w:r>
      <w:r>
        <w:rPr>
          <w:rFonts w:ascii="Times New Roman" w:hAnsi="Times New Roman" w:cs="Times New Roman"/>
          <w:sz w:val="28"/>
          <w:szCs w:val="24"/>
        </w:rPr>
        <w:t xml:space="preserve">ы. Между тем ЛДПР и партия «Яблоко», напротив, понесли существенные потери по сравнению с выборами-1995, лишившись 34 и 25 депутатских мандатов соответственно. Причем симпатии населения по отношению к либерал-демократам сократились на целых 5,2% — это наихудший показатель среди всех остальных партий, преодолевших барьер. </w:t>
      </w:r>
      <w:proofErr w:type="gramStart"/>
      <w:r>
        <w:rPr>
          <w:rFonts w:ascii="Times New Roman" w:hAnsi="Times New Roman" w:cs="Times New Roman"/>
          <w:sz w:val="28"/>
          <w:szCs w:val="24"/>
        </w:rPr>
        <w:t>Более того, ни один из «соколов» Жириновского не сумел победить на выборах в одномандатных округах, политической силе пришлось довольствоваться лишь 17 мандатами в рамках общефедерального списка, хотя и здесь партию обогнало «Яблоко» во главе с Явлинским, получившее в общей сложности 20 мандатов (16 по партийным спискам и 4 — по одномандатным округам).</w:t>
      </w:r>
      <w:proofErr w:type="gramEnd"/>
      <w:r>
        <w:rPr>
          <w:rFonts w:ascii="Times New Roman" w:hAnsi="Times New Roman" w:cs="Times New Roman"/>
          <w:sz w:val="28"/>
          <w:szCs w:val="24"/>
        </w:rPr>
        <w:t xml:space="preserve"> Недолгим был успех и объединения «Наш дом — Россия» во главе с Черномырдиным: за блок проголосовало только </w:t>
      </w:r>
      <w:r w:rsidRPr="00542005">
        <w:rPr>
          <w:rFonts w:ascii="Times New Roman" w:hAnsi="Times New Roman" w:cs="Times New Roman"/>
          <w:sz w:val="28"/>
          <w:szCs w:val="24"/>
        </w:rPr>
        <w:t>1,19</w:t>
      </w:r>
      <w:r>
        <w:rPr>
          <w:rFonts w:ascii="Times New Roman" w:hAnsi="Times New Roman" w:cs="Times New Roman"/>
          <w:sz w:val="28"/>
          <w:szCs w:val="24"/>
        </w:rPr>
        <w:t xml:space="preserve">% российских граждан, что не позволило ему пройти в нижнюю палату. Тем не </w:t>
      </w:r>
      <w:proofErr w:type="gramStart"/>
      <w:r>
        <w:rPr>
          <w:rFonts w:ascii="Times New Roman" w:hAnsi="Times New Roman" w:cs="Times New Roman"/>
          <w:sz w:val="28"/>
          <w:szCs w:val="24"/>
        </w:rPr>
        <w:t>менее</w:t>
      </w:r>
      <w:proofErr w:type="gramEnd"/>
      <w:r>
        <w:rPr>
          <w:rFonts w:ascii="Times New Roman" w:hAnsi="Times New Roman" w:cs="Times New Roman"/>
          <w:sz w:val="28"/>
          <w:szCs w:val="24"/>
        </w:rPr>
        <w:t xml:space="preserve"> в Госдуму вернулся «Выбор России», правда, в лице своего преемника — «Союза правых сил» (СПС), партийный список которого возглавили Сергей Кириенко, Борис Немцов и Ирина Хакамада. СПС заручился поддержкой 8,52% избирателей, что обеспечило ему 29 мест в нижней палате (24 по общефедеральному округу и пять — </w:t>
      </w:r>
      <w:proofErr w:type="gramStart"/>
      <w:r>
        <w:rPr>
          <w:rFonts w:ascii="Times New Roman" w:hAnsi="Times New Roman" w:cs="Times New Roman"/>
          <w:sz w:val="28"/>
          <w:szCs w:val="24"/>
        </w:rPr>
        <w:t>по</w:t>
      </w:r>
      <w:proofErr w:type="gramEnd"/>
      <w:r>
        <w:rPr>
          <w:rFonts w:ascii="Times New Roman" w:hAnsi="Times New Roman" w:cs="Times New Roman"/>
          <w:sz w:val="28"/>
          <w:szCs w:val="24"/>
        </w:rPr>
        <w:t xml:space="preserve"> одномандатным). Немалых успехов добились и новички парламентской гонки — партия «Единство», занявшая второе место по количеству голосов (23,32%) и мандатов (73 в сумме) и избирательный блок «Отечество — Вся Россия» (ОВР), сопредседателями которого стали Юрий Лужков и Евгений Примаков. ОВР </w:t>
      </w:r>
      <w:r>
        <w:rPr>
          <w:rFonts w:ascii="Times New Roman" w:hAnsi="Times New Roman" w:cs="Times New Roman"/>
          <w:sz w:val="28"/>
          <w:szCs w:val="24"/>
        </w:rPr>
        <w:lastRenderedPageBreak/>
        <w:t xml:space="preserve">удалось заполучить 66 мандатов (37 и 29 по федеральному списку и одномандатным округам соответственно).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Если кратко резюмировать итоги выборов в Государственную думу </w:t>
      </w:r>
      <w:r>
        <w:rPr>
          <w:rFonts w:ascii="Times New Roman" w:hAnsi="Times New Roman" w:cs="Times New Roman"/>
          <w:sz w:val="28"/>
          <w:szCs w:val="24"/>
          <w:lang w:val="en-US"/>
        </w:rPr>
        <w:t>III</w:t>
      </w:r>
      <w:r w:rsidRPr="00C35719">
        <w:rPr>
          <w:rFonts w:ascii="Times New Roman" w:hAnsi="Times New Roman" w:cs="Times New Roman"/>
          <w:sz w:val="28"/>
          <w:szCs w:val="24"/>
        </w:rPr>
        <w:t xml:space="preserve"> </w:t>
      </w:r>
      <w:r>
        <w:rPr>
          <w:rFonts w:ascii="Times New Roman" w:hAnsi="Times New Roman" w:cs="Times New Roman"/>
          <w:sz w:val="28"/>
          <w:szCs w:val="24"/>
        </w:rPr>
        <w:t>созыва, то можно констатировать, что они существенно поменяли расстановку сил в нижней палате: на политической авансцене появились новые игроки, обновился состав депутатов. В то же время результаты голосования не были «революционными», поскольку многие партии, последовательно получавшие места в Думе и в 1993, и в 1995 гг., сумели не только сохранить свое присутствие в законодательном органе, но и закрепить за собой определенный электорат. Однако крайне любопытным для выявления динамики факторов электорального поведения россиян на выборах представляется успех консервативной партии «Единство», поскольку</w:t>
      </w:r>
      <w:r w:rsidRPr="00DF3169">
        <w:rPr>
          <w:rFonts w:ascii="Times New Roman" w:hAnsi="Times New Roman" w:cs="Times New Roman"/>
          <w:sz w:val="28"/>
          <w:szCs w:val="24"/>
        </w:rPr>
        <w:t xml:space="preserve"> </w:t>
      </w:r>
      <w:r>
        <w:rPr>
          <w:rFonts w:ascii="Times New Roman" w:hAnsi="Times New Roman" w:cs="Times New Roman"/>
          <w:sz w:val="28"/>
          <w:szCs w:val="24"/>
        </w:rPr>
        <w:t>с идеологической точки зрения она как будто бы выбивалась из прежней оси электоральных предпочтений «левые — правые». На этом фоне российские социологи начали строить догадки, не сигнализирует ли данное обстоятельство о том, что в стране начал постепенно выкристаллизовываться третий «полюс». Впрочем, проведя факторный анализ по 180 округам, исследователь Б. В. Овчинников пришел к выводу, что «Единство», а вместе с ним и ОВР вписались в уже существующее электоральное пространство, поделенное на две традиционные половины. Суть состояла в том, что каждое из объединений оказалось на разных полюсах: первый блок встал в одном ряду с «левыми», потеснив коммунистов и ЛДПР, а второй присоединился к «правым» («Яблоко» и «Союз правых сил»). В этом контексте отметим, что</w:t>
      </w:r>
      <w:r w:rsidRPr="002E0F11">
        <w:rPr>
          <w:rFonts w:ascii="Times New Roman" w:hAnsi="Times New Roman" w:cs="Times New Roman"/>
          <w:sz w:val="28"/>
          <w:szCs w:val="24"/>
        </w:rPr>
        <w:t xml:space="preserve"> </w:t>
      </w:r>
      <w:r>
        <w:rPr>
          <w:rFonts w:ascii="Times New Roman" w:hAnsi="Times New Roman" w:cs="Times New Roman"/>
          <w:sz w:val="28"/>
          <w:szCs w:val="24"/>
        </w:rPr>
        <w:t xml:space="preserve">голосование россиян на выборах-1999 уже не носило протестный характер, поскольку в обществе не наблюдалось прежнего электорального раскола по линии «демократы — коммунисты», характерного для думских кампаний 1993-го и 1995 гг., в силу сближения «Единства» и КПРФ в рамках двухполюсной модели. При этом стоит оговориться, что в идеологическом плане электорат консервативно-демократической партии не имел ничего общего с основной группой поддержки коммунистов. Это свидетельствовало </w:t>
      </w:r>
      <w:r>
        <w:rPr>
          <w:rFonts w:ascii="Times New Roman" w:hAnsi="Times New Roman" w:cs="Times New Roman"/>
          <w:sz w:val="28"/>
          <w:szCs w:val="24"/>
        </w:rPr>
        <w:lastRenderedPageBreak/>
        <w:t xml:space="preserve">о том, что на первый план выходили уже не идеологические аспекты, а социальные характеристики: например, сельчане предпочитали поддерживать партии «левого» фланга, тогда как жители крупных городов голосовали преимущественно за правые партии.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После анализа вторичных данных мы также пришли к выводу о том, что электоральное поведение граждан России во время думской кампании 1999 года складывалось под воздействием и коммуникативных факторов. Так, в частности, опросы ВЦИОМ показали, что накануне выборов граждане действительно стали потреблять гораздо больше политической информации, нежели ранее — к декабрю около 80% опрошенных признались, что регулярно смотрят новостные </w:t>
      </w:r>
      <w:r w:rsidRPr="00E5407A">
        <w:rPr>
          <w:rFonts w:ascii="Times New Roman" w:hAnsi="Times New Roman" w:cs="Times New Roman"/>
          <w:sz w:val="28"/>
          <w:szCs w:val="24"/>
        </w:rPr>
        <w:t xml:space="preserve">и информационно-аналитические </w:t>
      </w:r>
      <w:r>
        <w:rPr>
          <w:rFonts w:ascii="Times New Roman" w:hAnsi="Times New Roman" w:cs="Times New Roman"/>
          <w:sz w:val="28"/>
          <w:szCs w:val="24"/>
        </w:rPr>
        <w:t xml:space="preserve">телевизионные </w:t>
      </w:r>
      <w:r w:rsidRPr="00E5407A">
        <w:rPr>
          <w:rFonts w:ascii="Times New Roman" w:hAnsi="Times New Roman" w:cs="Times New Roman"/>
          <w:sz w:val="28"/>
          <w:szCs w:val="24"/>
        </w:rPr>
        <w:t>передачи</w:t>
      </w:r>
      <w:r>
        <w:rPr>
          <w:rFonts w:ascii="Times New Roman" w:hAnsi="Times New Roman" w:cs="Times New Roman"/>
          <w:sz w:val="28"/>
          <w:szCs w:val="24"/>
        </w:rPr>
        <w:t xml:space="preserve">. При этом в трех исследованиях, проведенных ВЦИОМ, </w:t>
      </w:r>
      <w:r w:rsidRPr="009B33AA">
        <w:rPr>
          <w:rFonts w:ascii="Times New Roman" w:hAnsi="Times New Roman" w:cs="Times New Roman"/>
          <w:sz w:val="28"/>
          <w:szCs w:val="24"/>
        </w:rPr>
        <w:t>Фонд</w:t>
      </w:r>
      <w:r>
        <w:rPr>
          <w:rFonts w:ascii="Times New Roman" w:hAnsi="Times New Roman" w:cs="Times New Roman"/>
          <w:sz w:val="28"/>
          <w:szCs w:val="24"/>
        </w:rPr>
        <w:t>ом</w:t>
      </w:r>
      <w:r w:rsidRPr="009B33AA">
        <w:rPr>
          <w:rFonts w:ascii="Times New Roman" w:hAnsi="Times New Roman" w:cs="Times New Roman"/>
          <w:sz w:val="28"/>
          <w:szCs w:val="24"/>
        </w:rPr>
        <w:t xml:space="preserve"> «Общественное мнение» (ФОМ</w:t>
      </w:r>
      <w:r>
        <w:rPr>
          <w:rFonts w:ascii="Times New Roman" w:hAnsi="Times New Roman" w:cs="Times New Roman"/>
          <w:sz w:val="28"/>
          <w:szCs w:val="24"/>
        </w:rPr>
        <w:t>)</w:t>
      </w:r>
      <w:r w:rsidRPr="009B33AA">
        <w:rPr>
          <w:rFonts w:ascii="Times New Roman" w:hAnsi="Times New Roman" w:cs="Times New Roman"/>
          <w:sz w:val="28"/>
          <w:szCs w:val="24"/>
        </w:rPr>
        <w:t xml:space="preserve"> </w:t>
      </w:r>
      <w:r>
        <w:rPr>
          <w:rFonts w:ascii="Times New Roman" w:hAnsi="Times New Roman" w:cs="Times New Roman"/>
          <w:sz w:val="28"/>
          <w:szCs w:val="24"/>
        </w:rPr>
        <w:t xml:space="preserve">и </w:t>
      </w:r>
      <w:r w:rsidRPr="009B33AA">
        <w:rPr>
          <w:rFonts w:ascii="Times New Roman" w:hAnsi="Times New Roman" w:cs="Times New Roman"/>
          <w:sz w:val="28"/>
          <w:szCs w:val="24"/>
        </w:rPr>
        <w:t>Агентств</w:t>
      </w:r>
      <w:r>
        <w:rPr>
          <w:rFonts w:ascii="Times New Roman" w:hAnsi="Times New Roman" w:cs="Times New Roman"/>
          <w:sz w:val="28"/>
          <w:szCs w:val="24"/>
        </w:rPr>
        <w:t>ом</w:t>
      </w:r>
      <w:r w:rsidRPr="009B33AA">
        <w:rPr>
          <w:rFonts w:ascii="Times New Roman" w:hAnsi="Times New Roman" w:cs="Times New Roman"/>
          <w:sz w:val="28"/>
          <w:szCs w:val="24"/>
        </w:rPr>
        <w:t xml:space="preserve"> региональных политических исследований </w:t>
      </w:r>
      <w:r>
        <w:rPr>
          <w:rFonts w:ascii="Times New Roman" w:hAnsi="Times New Roman" w:cs="Times New Roman"/>
          <w:sz w:val="28"/>
          <w:szCs w:val="24"/>
        </w:rPr>
        <w:t xml:space="preserve">(АРПИ) в декабре 1999 года, подтвердилось, что средства массовой информации оказывают то или иное влияние на электоральный выбор граждан. Большинство опрошенных отмечали, что СМИ привлекли их внимание к предстоящим выборам и прояснили предвыборную ситуацию. Существенный процент избирателей — от 8% до 18% — ответили, что СМИ сыграли решающую роль в их электоральном поведении, а именно изменили намерения по поводу участия в выборах и голосования за ту или иную партию. В то же время достаточно весомая часть респондентов продемонстрировала относительную устойчивость и твердость своих политических предпочтений. К примеру, в опросе АРПИ 25% граждан заявили, что средства массовой информации только запутывали и мешали им принимать решение, а в исследовании ФОМ 26% респондентов подчеркнули, что СМИ не оказали никакого влияния на их политические установки. Иными словами, данные избиратели при голосовании ориентировались на более глубокие и устойчивые убеждения и ориентации, вероятно, социального и культурного характера, которые были в меньшей степени подвержены информационному влиянию. Таким образом, </w:t>
      </w:r>
      <w:r>
        <w:rPr>
          <w:rFonts w:ascii="Times New Roman" w:hAnsi="Times New Roman" w:cs="Times New Roman"/>
          <w:sz w:val="28"/>
          <w:szCs w:val="24"/>
        </w:rPr>
        <w:lastRenderedPageBreak/>
        <w:t>когнитивная модель показала себя довольно эффективной теоретической концепцией для описания электоральной ситуации 1999 г., поскольку обращала внимание не столько на внутренние, сколько внешние факторы, играющие немаловажную роль в политическом поведении граждан.</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Третий электоральный цикл в России, начавшийся с выборов депутатов Государственной думы </w:t>
      </w:r>
      <w:r>
        <w:rPr>
          <w:rFonts w:ascii="Times New Roman" w:hAnsi="Times New Roman" w:cs="Times New Roman"/>
          <w:sz w:val="28"/>
          <w:szCs w:val="24"/>
          <w:lang w:val="en-US"/>
        </w:rPr>
        <w:t>IV</w:t>
      </w:r>
      <w:r>
        <w:rPr>
          <w:rFonts w:ascii="Times New Roman" w:hAnsi="Times New Roman" w:cs="Times New Roman"/>
          <w:sz w:val="28"/>
          <w:szCs w:val="24"/>
        </w:rPr>
        <w:t xml:space="preserve"> созыва 7 декабря 2003 года, обозначил зарождение новых тенденций. В стране по-прежнему сохранялась многопартийность и существовали оппозиционные политические силы, но в то же время все заметнее становился разрыв между ними и проправительственными объединениями: это выражалось, в частности, в доступе к </w:t>
      </w:r>
      <w:proofErr w:type="spellStart"/>
      <w:r>
        <w:rPr>
          <w:rFonts w:ascii="Times New Roman" w:hAnsi="Times New Roman" w:cs="Times New Roman"/>
          <w:sz w:val="28"/>
          <w:szCs w:val="24"/>
        </w:rPr>
        <w:t>медийным</w:t>
      </w:r>
      <w:proofErr w:type="spellEnd"/>
      <w:r>
        <w:rPr>
          <w:rFonts w:ascii="Times New Roman" w:hAnsi="Times New Roman" w:cs="Times New Roman"/>
          <w:sz w:val="28"/>
          <w:szCs w:val="24"/>
        </w:rPr>
        <w:t xml:space="preserve">, финансовым, управленческим и другим ресурсам. Государство фактически усиливало контроль над избирательными кампаниями посредством юридических и административных механизмов, что не могло не отразиться на электоральном поведении граждан, прежде всего, на их политической активности. Специфика думских выборов 2003 года состояла в увеличении количества абсентеистов: по сравнению с 1999 г. явка сократилась более чем на 6% и составила 55,67%. Иными словами, свыше 44% граждан не участвовали в голосовании на выборах. В то же время при разговоре об абсентеистском поведении  важно уточнить, что россияне могли отказаться от похода на избирательные участки как по объективным (физическая немощь, болезнь и т.д.), так и субъективным причинам. Если говорить о субъективных причинах, то в данном случае абсентеистов целесообразно разделить на две группы. Первые не участвуют в избирательном процессе, поскольку считают это излишним, при этом какого-либо повода для недовольства текущей политической обстановкой у них нет, равно как и желания произвести в обществе какие-то перемены. Политическое поведение второй группы, напротив, носит целенаправленный характер: они не поддерживают утвердившиеся в государстве порядки и  отказываются участвовать в выборах, поскольку либо не верят в то, что их голос может на что-то повлиять, либо </w:t>
      </w:r>
      <w:proofErr w:type="gramStart"/>
      <w:r>
        <w:rPr>
          <w:rFonts w:ascii="Times New Roman" w:hAnsi="Times New Roman" w:cs="Times New Roman"/>
          <w:sz w:val="28"/>
          <w:szCs w:val="24"/>
        </w:rPr>
        <w:t>выражают</w:t>
      </w:r>
      <w:proofErr w:type="gramEnd"/>
      <w:r>
        <w:rPr>
          <w:rFonts w:ascii="Times New Roman" w:hAnsi="Times New Roman" w:cs="Times New Roman"/>
          <w:sz w:val="28"/>
          <w:szCs w:val="24"/>
        </w:rPr>
        <w:t xml:space="preserve"> таким образом протест. К ним же </w:t>
      </w:r>
      <w:r>
        <w:rPr>
          <w:rFonts w:ascii="Times New Roman" w:hAnsi="Times New Roman" w:cs="Times New Roman"/>
          <w:sz w:val="28"/>
          <w:szCs w:val="24"/>
        </w:rPr>
        <w:lastRenderedPageBreak/>
        <w:t xml:space="preserve">примыкает еще одна группа граждан-абсентеистов, которая хотя и приходит на избирательные участки, но намеренно голосует против всех политических сил, представленных в бюллетене.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контексте выборов-2003 заметим, что доля людей, не участвовавших в голосовании, оказалась самой высокой за всю историю думских выборов в постсоветской России, начиная с 1993 года. Для сравнения воспользуемся официальной статистикой, раскрывающей результаты каждой из избирательных кампаний. В 1993 году от участия в голосовании воздержались около 48 миллионов избирателей (45,19%), при этом доля проголосовавших «против всех» составила 3,93% (порядка 2,3 миллиона человек) от общего числа принявших участие в выборах. В 1995 году число воздержавшихся снизилось до 39,6 миллиона человек (36,8%), тогда как число абсентеистов, выбравших графу «против всех», составило 1,9 миллиона (2,83%). На выборах 1999 года каждый из двух показателей, напротив, увеличился, практически приблизившись к результатам 1993 г.: от участия в голосовании воздержались 42,7 миллиона граждан (39,5%), а против всех проголосовали 2,2 миллиона избирателей (3,3%). В 2003 году цифры вновь резко возросли: целых 45,5% граждан (48,2 миллиона человек) отказались прийти на избирательные участки, а «против всех» проголосовали порядка 2,9 миллиона человек (4,6%). Отрицательная динамика в абсентеистском поведении россиян могла свидетельствовать о том, что в обществе наблюдалось определенное отчуждение от власти и рост протестных настроений.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Немаловажную роль в столь тревожных тенденциях, как мы уже отмечали ранее, сыграло активное подключение власть имущими административного ресурса в ходе предвыборной кампании, что сделало ее будущие итоги довольно предсказуемыми. На этом фоне многие российские социологи и политологи тех лет поставили вопрос о том, насколько честно и прозрачно проводились выборы 2003 года. Стоит подчеркнуть, что их сомнения не были голословными: в ряде субъектов РФ действительно были </w:t>
      </w:r>
      <w:r>
        <w:rPr>
          <w:rFonts w:ascii="Times New Roman" w:hAnsi="Times New Roman" w:cs="Times New Roman"/>
          <w:sz w:val="28"/>
          <w:szCs w:val="24"/>
        </w:rPr>
        <w:lastRenderedPageBreak/>
        <w:t xml:space="preserve">зафиксированы случаи чересчур вольной трактовки избирательных процедур в зависимости от симпатий со стороны властей. </w:t>
      </w:r>
      <w:proofErr w:type="gramStart"/>
      <w:r>
        <w:rPr>
          <w:rFonts w:ascii="Times New Roman" w:hAnsi="Times New Roman" w:cs="Times New Roman"/>
          <w:sz w:val="28"/>
          <w:szCs w:val="24"/>
        </w:rPr>
        <w:t xml:space="preserve">О том, что выборы были «свободными, но несправедливыми», обратили внимание и наблюдатели от Организации по безопасности и сотрудничеству в Европе (ОБСЕ), отметив, в частности, что </w:t>
      </w:r>
      <w:r w:rsidRPr="0020504B">
        <w:rPr>
          <w:rFonts w:ascii="Times New Roman" w:hAnsi="Times New Roman" w:cs="Times New Roman"/>
          <w:sz w:val="28"/>
          <w:szCs w:val="24"/>
        </w:rPr>
        <w:t xml:space="preserve">на государственном телевидении </w:t>
      </w:r>
      <w:r>
        <w:rPr>
          <w:rFonts w:ascii="Times New Roman" w:hAnsi="Times New Roman" w:cs="Times New Roman"/>
          <w:sz w:val="28"/>
          <w:szCs w:val="24"/>
        </w:rPr>
        <w:t xml:space="preserve">был «перекос» эфирного времени </w:t>
      </w:r>
      <w:r w:rsidRPr="0020504B">
        <w:rPr>
          <w:rFonts w:ascii="Times New Roman" w:hAnsi="Times New Roman" w:cs="Times New Roman"/>
          <w:sz w:val="28"/>
          <w:szCs w:val="24"/>
        </w:rPr>
        <w:t>в пользу одной партии</w:t>
      </w:r>
      <w:r>
        <w:rPr>
          <w:rStyle w:val="a5"/>
          <w:rFonts w:ascii="Times New Roman" w:hAnsi="Times New Roman" w:cs="Times New Roman"/>
          <w:sz w:val="28"/>
          <w:szCs w:val="24"/>
        </w:rPr>
        <w:footnoteReference w:id="200"/>
      </w:r>
      <w:r w:rsidRPr="0020504B">
        <w:rPr>
          <w:rFonts w:ascii="Times New Roman" w:hAnsi="Times New Roman" w:cs="Times New Roman"/>
          <w:sz w:val="28"/>
          <w:szCs w:val="24"/>
        </w:rPr>
        <w:t>.</w:t>
      </w:r>
      <w:r>
        <w:rPr>
          <w:rFonts w:ascii="Times New Roman" w:hAnsi="Times New Roman" w:cs="Times New Roman"/>
          <w:sz w:val="28"/>
          <w:szCs w:val="24"/>
        </w:rPr>
        <w:t xml:space="preserve"> Кроме того, на выборах-2003 еще более заметно, чем в 1995 году, использовалась технология «паровоз», причем в некоторых ситуациях дело доходило до абсурда — так, целых</w:t>
      </w:r>
      <w:proofErr w:type="gramEnd"/>
      <w:r>
        <w:rPr>
          <w:rFonts w:ascii="Times New Roman" w:hAnsi="Times New Roman" w:cs="Times New Roman"/>
          <w:sz w:val="28"/>
          <w:szCs w:val="24"/>
        </w:rPr>
        <w:t xml:space="preserve"> 30 губернаторов выдвинулись кандидатами в депутаты, хотя даже не скрывали, что после прохождения в нижнюю палату откажутся от своих мандатов в пользу других претендентов. Учитывая все эти обстоятельства, удивляться низкой явке и резкому росту числа абсентеистов не приходилось. Однако справедливости ради заметим, что на снижении политической активности сказались не только внешние, в части административные, факторы — необходимо также учитывать и такие закономерности, как равнодушие к выборам со стороны молодого поколения и т.д.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целом же, если мы абстрагируемся от предполагаемого специалистами вмешательства государства в избирательную кампанию, результаты думских выборов 2003 года продемонстрировали важные изменения в политических настроениях и ориентациях избирателей. В общей сложности на депутатские мандаты могли претендовать кандидаты от 23 избирательных блоков, зарегистрировавших общефедеральные партийные списки. Но пятипроцентный барьер удалось преодолеть лишь четырем политическим объединениям. Самой крупной фракцией в нижней палате стала партия «Единая Россия», возглавляемая на тот момент Борисом Грызловым. Ее поддержка среди населения составила 37,56%, что обеспечило политической силе в сумме 223 мандата, из которых 120 мест было получено по партийным спискам, а 103 — в одномандатных округах.  </w:t>
      </w:r>
      <w:r>
        <w:rPr>
          <w:rFonts w:ascii="Times New Roman" w:hAnsi="Times New Roman" w:cs="Times New Roman"/>
          <w:sz w:val="28"/>
          <w:szCs w:val="24"/>
        </w:rPr>
        <w:lastRenderedPageBreak/>
        <w:t xml:space="preserve">Второе место заняла КПРФ, значительно ухудшившая свои позиции по сравнению с предыдущими выборами. На этот раз за нее проголосовали 12,61% избирателей, что на 11,68% ниже, чем в 1999-м, кроме того, партия потеряла 62 мандата, заполучив в сумме 52 места (40 по партийным спискам и 12 — по одномандатным округам). Иным образом обстояла ситуация с ЛДПР, которой, напротив, удалось улучшить показатели: либерал-демократов поддержали 11,45% россиян, что позволило ей занять 36 мест по партийным спискам (в одномандатных округах кандидаты от ЛДПР победить не сумели). На четвертом месте расположился еще один «новичок» избирательной кампании — национально-консервативная партия «Родина», первую тройку лидеров которой возглавили Сергей Глазьев, Дмитрий Рогозин и Валентин Варенников. За блок отдали 9,02% голосов, что обеспечило ей 37 депутатских мандатов (29 по партийным спискам и 8 по одномандатным округам). Еще две </w:t>
      </w:r>
      <w:proofErr w:type="spellStart"/>
      <w:r>
        <w:rPr>
          <w:rFonts w:ascii="Times New Roman" w:hAnsi="Times New Roman" w:cs="Times New Roman"/>
          <w:sz w:val="28"/>
          <w:szCs w:val="24"/>
        </w:rPr>
        <w:t>политсилы</w:t>
      </w:r>
      <w:proofErr w:type="spellEnd"/>
      <w:r>
        <w:rPr>
          <w:rFonts w:ascii="Times New Roman" w:hAnsi="Times New Roman" w:cs="Times New Roman"/>
          <w:sz w:val="28"/>
          <w:szCs w:val="24"/>
        </w:rPr>
        <w:t xml:space="preserve"> — СПС и «Яблоко» получили представительства в Госдуме лишь в одномандатных округах: по три и четыре места соответственно.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Итоги выборов 2003 года, как нам представляется, обозначили рост конформизма в обществе (о чем свидетельствовало конституционное большинство проправительственной «Единой России») и одновременно с тем усиления державно-националистических ориентаций (внезапное появление конкурента у КПРФ в лице «Родины», сумевшей довольно успешно соединить национализм с социалистическими лозунгами, чего не удавалось сделать коммунистам). Отечественный политолог И. М. Бусыгина объясняет симпатии населения к «Родине» тем, что последняя активно использовала тему русского патриотизма, который в то время в России понимался как особое восприятие места страны в мире, поделенного на два полюса: Россию и «остальной мир». Таким образом, электоральное поведение российских граждан определяли ценностные системы, провозглашаемые различными партиями.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С помощью ценностных категорий можно объяснить и тот факт, почему избиратели снизили поддержку того же «Союза правых сил», который по итогам выборов-2003 потерял 4,45% голосов и 26 мандатов. Дело в том, что в 1999 г. основной электорат партии составляла молодежь (особенно люди 25 лет), граждане с высоким социальным статусом и уровнем образования, а также жители столиц и крупных мегаполисов, многие из которых пополнили группу абсентеистов, о чем мы подробно говорили ранее. При этом в 2003 г. СПС, как и прежде, строил свою предвыборную кампанию на тезисах об открытости мира, новых возможностях в эпоху глобализации и т.д., однако для большинства избирателей такая картина мира оказалась малопривлекательной.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На наш взгляд, наиболее эффективным для описания электорального поведения россиян на выборах в Госдуму 2003 года представляется социокультурный подход, предложенный российским ученым Страховым. Как мы отмечали в прошлой главе нашего исследования, данная концепция предполагает, что электоральный выбор человека определяется ценностями и нормами политической культуры, которые формируются в процессе социализации. О том, что именно социокультурные факторы в значительной степени детерминировали характер политического поведения граждан РФ, свидетельствуют результаты опроса ВЦИОМ, проводившегося в сентябре 2007 года — незадолго до следующих думских выборов. На вопрос «</w:t>
      </w:r>
      <w:r w:rsidRPr="00AF6413">
        <w:rPr>
          <w:rFonts w:ascii="Times New Roman" w:hAnsi="Times New Roman" w:cs="Times New Roman"/>
          <w:sz w:val="28"/>
          <w:szCs w:val="24"/>
        </w:rPr>
        <w:t>Обсуждаются ли вопросы, связанные с политикой, в кругу Вашей семьи, друзей, коллег, и если да, участвуете ли Вы в этих разговорах?</w:t>
      </w:r>
      <w:r>
        <w:rPr>
          <w:rFonts w:ascii="Times New Roman" w:hAnsi="Times New Roman" w:cs="Times New Roman"/>
          <w:sz w:val="28"/>
          <w:szCs w:val="24"/>
        </w:rPr>
        <w:t xml:space="preserve">» положительно ответили 40% респондентов, причем 28% заявили, что наиболее авторитетным для них является мнение членов семьи и родственников. Говоря о последних выборах в Госдуму 2003 года, 13% опрошенных подчеркнули, что решающее влияние на их электоральный выбор оказали семья и близкие — то есть первичная социальная группа, в ходе которой происходит усвоение человеком ценностей, установок и ориентаций, в том числе и по отношению к сфере политики. В то же время </w:t>
      </w:r>
      <w:r>
        <w:rPr>
          <w:rFonts w:ascii="Times New Roman" w:hAnsi="Times New Roman" w:cs="Times New Roman"/>
          <w:sz w:val="28"/>
          <w:szCs w:val="24"/>
        </w:rPr>
        <w:lastRenderedPageBreak/>
        <w:t xml:space="preserve">довольно большой процент респондентов (33%) </w:t>
      </w:r>
      <w:proofErr w:type="gramStart"/>
      <w:r>
        <w:rPr>
          <w:rFonts w:ascii="Times New Roman" w:hAnsi="Times New Roman" w:cs="Times New Roman"/>
          <w:sz w:val="28"/>
          <w:szCs w:val="24"/>
        </w:rPr>
        <w:t>заявили о независимости своих суждений от какой бы то ни было</w:t>
      </w:r>
      <w:proofErr w:type="gramEnd"/>
      <w:r>
        <w:rPr>
          <w:rFonts w:ascii="Times New Roman" w:hAnsi="Times New Roman" w:cs="Times New Roman"/>
          <w:sz w:val="28"/>
          <w:szCs w:val="24"/>
        </w:rPr>
        <w:t xml:space="preserve"> агитации, причем чаще других такой ответ выбирали люди в возрасте от </w:t>
      </w:r>
      <w:r w:rsidRPr="00C71085">
        <w:rPr>
          <w:rFonts w:ascii="Times New Roman" w:hAnsi="Times New Roman" w:cs="Times New Roman"/>
          <w:sz w:val="28"/>
          <w:szCs w:val="24"/>
        </w:rPr>
        <w:t>25</w:t>
      </w:r>
      <w:r>
        <w:rPr>
          <w:rFonts w:ascii="Times New Roman" w:hAnsi="Times New Roman" w:cs="Times New Roman"/>
          <w:sz w:val="28"/>
          <w:szCs w:val="24"/>
        </w:rPr>
        <w:t xml:space="preserve"> до </w:t>
      </w:r>
      <w:r w:rsidRPr="00C71085">
        <w:rPr>
          <w:rFonts w:ascii="Times New Roman" w:hAnsi="Times New Roman" w:cs="Times New Roman"/>
          <w:sz w:val="28"/>
          <w:szCs w:val="24"/>
        </w:rPr>
        <w:t>44 лет (35-36%)</w:t>
      </w:r>
      <w:r>
        <w:rPr>
          <w:rFonts w:ascii="Times New Roman" w:hAnsi="Times New Roman" w:cs="Times New Roman"/>
          <w:sz w:val="28"/>
          <w:szCs w:val="24"/>
        </w:rPr>
        <w:t>. Что интересно, самостоятельность суждений этой категории граждан совершенно не зависела от того, политические взгляды какой партии они разделяли (сторонники КПРФ, «Единой России», ЛДПР, «Яблока» примерно в равной степени выбирали этот вариант ответа). Данное обстоятельство еще раз подтверждает, что в электоральном поведении россиян произошел определенный сдвиг от идеологических размежеваний, которые были характерны для выборов 1995-1999 гг. (по линии «коммунисты — демократы», «правые — левые» и пр.), и наметился переход в сторону доминирования ценностных ориентаций.</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Во время четвертого электорального цикла характерные для предыдущей избирательной кампании тенденции, которые были связаны с увеличением роли «административного ресурса», установлением партийной системы с доминированием одной политической силы и в целом повышением предсказуемости выборов, продолжились. Примечательным обстоятельством стало то, что возможные результаты голосования на очередных думских выборах были почти в точности предсказаны всеми крупнейшими социологическими организациями, которые оказались единодушны в своих прогнозах не только по поводу явки избирателей, но и в плане распределения голосов за партии. Впрочем, перед тем, как проанализировать основные причины произошедшего и выявить особенности электорального поведения граждан, которые в большинстве своем не возражали против такого положения дел, необходимо обозначить несколько общих моментов, важных для понимания специфики парламентской кампании 2007 года.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Выборы в Государственную думу </w:t>
      </w:r>
      <w:r>
        <w:rPr>
          <w:rFonts w:ascii="Times New Roman" w:hAnsi="Times New Roman" w:cs="Times New Roman"/>
          <w:sz w:val="28"/>
          <w:szCs w:val="24"/>
          <w:lang w:val="en-US"/>
        </w:rPr>
        <w:t>V</w:t>
      </w:r>
      <w:r>
        <w:rPr>
          <w:rFonts w:ascii="Times New Roman" w:hAnsi="Times New Roman" w:cs="Times New Roman"/>
          <w:sz w:val="28"/>
          <w:szCs w:val="24"/>
        </w:rPr>
        <w:t xml:space="preserve"> созыва проходили по новой избирательной процедуре, закрепленной в Федеральном законе РФ от 18 мая 2005 года №</w:t>
      </w:r>
      <w:r w:rsidRPr="00C71085">
        <w:rPr>
          <w:rFonts w:ascii="Times New Roman" w:hAnsi="Times New Roman" w:cs="Times New Roman"/>
          <w:sz w:val="28"/>
          <w:szCs w:val="24"/>
        </w:rPr>
        <w:t xml:space="preserve">51-ФЗ «О выборах депутатов Государственной думы </w:t>
      </w:r>
      <w:r w:rsidRPr="00C71085">
        <w:rPr>
          <w:rFonts w:ascii="Times New Roman" w:hAnsi="Times New Roman" w:cs="Times New Roman"/>
          <w:sz w:val="28"/>
          <w:szCs w:val="24"/>
        </w:rPr>
        <w:lastRenderedPageBreak/>
        <w:t>Федерального Собрания Российской Федерации»</w:t>
      </w:r>
      <w:r>
        <w:rPr>
          <w:rFonts w:ascii="Times New Roman" w:hAnsi="Times New Roman" w:cs="Times New Roman"/>
          <w:sz w:val="28"/>
          <w:szCs w:val="24"/>
        </w:rPr>
        <w:t xml:space="preserve">. Во-первых, были отменены мажоритарная система и голосование по одномандатным округам: состав нижней палаты стал полностью избираться по пропорциональной системе, которая предусматривала сокращение </w:t>
      </w:r>
      <w:r w:rsidRPr="00C71085">
        <w:rPr>
          <w:rFonts w:ascii="Times New Roman" w:hAnsi="Times New Roman" w:cs="Times New Roman"/>
          <w:sz w:val="28"/>
          <w:szCs w:val="24"/>
        </w:rPr>
        <w:t>общефедеральной части партийного списка до тр</w:t>
      </w:r>
      <w:r>
        <w:rPr>
          <w:rFonts w:ascii="Times New Roman" w:hAnsi="Times New Roman" w:cs="Times New Roman"/>
          <w:sz w:val="28"/>
          <w:szCs w:val="24"/>
        </w:rPr>
        <w:t>е</w:t>
      </w:r>
      <w:r w:rsidRPr="00C71085">
        <w:rPr>
          <w:rFonts w:ascii="Times New Roman" w:hAnsi="Times New Roman" w:cs="Times New Roman"/>
          <w:sz w:val="28"/>
          <w:szCs w:val="24"/>
        </w:rPr>
        <w:t xml:space="preserve">х </w:t>
      </w:r>
      <w:r>
        <w:rPr>
          <w:rFonts w:ascii="Times New Roman" w:hAnsi="Times New Roman" w:cs="Times New Roman"/>
          <w:sz w:val="28"/>
          <w:szCs w:val="24"/>
        </w:rPr>
        <w:t>членов, тогда как ранее</w:t>
      </w:r>
      <w:r w:rsidRPr="00C71085">
        <w:rPr>
          <w:rFonts w:ascii="Times New Roman" w:hAnsi="Times New Roman" w:cs="Times New Roman"/>
          <w:sz w:val="28"/>
          <w:szCs w:val="24"/>
        </w:rPr>
        <w:t xml:space="preserve"> </w:t>
      </w:r>
      <w:r>
        <w:rPr>
          <w:rFonts w:ascii="Times New Roman" w:hAnsi="Times New Roman" w:cs="Times New Roman"/>
          <w:sz w:val="28"/>
          <w:szCs w:val="24"/>
        </w:rPr>
        <w:t>он</w:t>
      </w:r>
      <w:r w:rsidRPr="00C71085">
        <w:rPr>
          <w:rFonts w:ascii="Times New Roman" w:hAnsi="Times New Roman" w:cs="Times New Roman"/>
          <w:sz w:val="28"/>
          <w:szCs w:val="24"/>
        </w:rPr>
        <w:t xml:space="preserve"> включал в себя 1</w:t>
      </w:r>
      <w:r>
        <w:rPr>
          <w:rFonts w:ascii="Times New Roman" w:hAnsi="Times New Roman" w:cs="Times New Roman"/>
          <w:sz w:val="28"/>
          <w:szCs w:val="24"/>
        </w:rPr>
        <w:t xml:space="preserve">8 человек. Оставшуюся часть списка необходимо было разбить </w:t>
      </w:r>
      <w:r w:rsidRPr="00C71085">
        <w:rPr>
          <w:rFonts w:ascii="Times New Roman" w:hAnsi="Times New Roman" w:cs="Times New Roman"/>
          <w:sz w:val="28"/>
          <w:szCs w:val="24"/>
        </w:rPr>
        <w:t xml:space="preserve">как минимум на 100 </w:t>
      </w:r>
      <w:r>
        <w:rPr>
          <w:rFonts w:ascii="Times New Roman" w:hAnsi="Times New Roman" w:cs="Times New Roman"/>
          <w:sz w:val="28"/>
          <w:szCs w:val="24"/>
        </w:rPr>
        <w:t xml:space="preserve">региональных </w:t>
      </w:r>
      <w:r w:rsidRPr="00C71085">
        <w:rPr>
          <w:rFonts w:ascii="Times New Roman" w:hAnsi="Times New Roman" w:cs="Times New Roman"/>
          <w:sz w:val="28"/>
          <w:szCs w:val="24"/>
        </w:rPr>
        <w:t>групп кандидатов.</w:t>
      </w:r>
      <w:r>
        <w:rPr>
          <w:rFonts w:ascii="Times New Roman" w:hAnsi="Times New Roman" w:cs="Times New Roman"/>
          <w:sz w:val="28"/>
          <w:szCs w:val="24"/>
        </w:rPr>
        <w:t xml:space="preserve"> Во-вторых, в документе прописали запрет на объединение партий в выборные блоки и повысили минимальный порог для прохождения в думу с 5% до 7%. Очевидно, что российские власти пытались тем самым стимулировать создание и развитие новых партий в стране, а также</w:t>
      </w:r>
      <w:r w:rsidRPr="002D47C2">
        <w:rPr>
          <w:rFonts w:ascii="Times New Roman" w:hAnsi="Times New Roman" w:cs="Times New Roman"/>
          <w:sz w:val="28"/>
          <w:szCs w:val="24"/>
        </w:rPr>
        <w:t xml:space="preserve"> </w:t>
      </w:r>
      <w:r>
        <w:rPr>
          <w:rFonts w:ascii="Times New Roman" w:hAnsi="Times New Roman" w:cs="Times New Roman"/>
          <w:sz w:val="28"/>
          <w:szCs w:val="24"/>
        </w:rPr>
        <w:t xml:space="preserve">повысить долю кандидатов в как можно большем количестве субъектов РФ.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Однако в реальности новые поправки привели к негативным последствиям. Их принятие существенно усложнило процесс регистрации политических сил для участия в избирательной кампании, равно как и сократило их количество. Так, с 1 января 2007 г. многие партии либо были ликвидированы, либо переквалифицировались в общественные объединения. </w:t>
      </w:r>
      <w:r w:rsidRPr="00C71085">
        <w:rPr>
          <w:rFonts w:ascii="Times New Roman" w:hAnsi="Times New Roman" w:cs="Times New Roman"/>
          <w:sz w:val="28"/>
          <w:szCs w:val="24"/>
        </w:rPr>
        <w:t xml:space="preserve">По данным Федеральной регистрационной службы, </w:t>
      </w:r>
      <w:r>
        <w:rPr>
          <w:rFonts w:ascii="Times New Roman" w:hAnsi="Times New Roman" w:cs="Times New Roman"/>
          <w:sz w:val="28"/>
          <w:szCs w:val="24"/>
        </w:rPr>
        <w:t>только 15 партий соответствовали вышеперечисленным требованиям</w:t>
      </w:r>
      <w:r>
        <w:rPr>
          <w:rStyle w:val="a5"/>
          <w:rFonts w:ascii="Times New Roman" w:hAnsi="Times New Roman" w:cs="Times New Roman"/>
          <w:sz w:val="28"/>
          <w:szCs w:val="24"/>
        </w:rPr>
        <w:footnoteReference w:id="201"/>
      </w:r>
      <w:r>
        <w:rPr>
          <w:rFonts w:ascii="Times New Roman" w:hAnsi="Times New Roman" w:cs="Times New Roman"/>
          <w:sz w:val="28"/>
          <w:szCs w:val="24"/>
        </w:rPr>
        <w:t xml:space="preserve">. Кроме того, граждан фактически лишили возможности проголосовать за независимых кандидатов, баллотировавшихся на выборах в качестве самовыдвиженцев и не относившихся ни к одной из партий. Не говоря уже о том, что выборы 2007 года стали первой избирательной кампанией, на которой отсутствовала графа «против всех», ранее позволявшая более точно выявить процент абсентеистов и в целом судить о </w:t>
      </w:r>
      <w:proofErr w:type="spellStart"/>
      <w:r>
        <w:rPr>
          <w:rFonts w:ascii="Times New Roman" w:hAnsi="Times New Roman" w:cs="Times New Roman"/>
          <w:sz w:val="28"/>
          <w:szCs w:val="24"/>
        </w:rPr>
        <w:t>протестности</w:t>
      </w:r>
      <w:proofErr w:type="spellEnd"/>
      <w:r>
        <w:rPr>
          <w:rFonts w:ascii="Times New Roman" w:hAnsi="Times New Roman" w:cs="Times New Roman"/>
          <w:sz w:val="28"/>
          <w:szCs w:val="24"/>
        </w:rPr>
        <w:t xml:space="preserve"> голосования. Хотя даже без этой статистики можно обратить внимание, что число граждан, отказавшихся участвовать в выборах по разным причинам, было по-прежнему весомым и </w:t>
      </w:r>
      <w:r>
        <w:rPr>
          <w:rFonts w:ascii="Times New Roman" w:hAnsi="Times New Roman" w:cs="Times New Roman"/>
          <w:sz w:val="28"/>
          <w:szCs w:val="24"/>
        </w:rPr>
        <w:lastRenderedPageBreak/>
        <w:t xml:space="preserve">составляло более 36%. Вероятно, это было связано не только с исключением графы «против всех» из бюллетеней, но и с отменой минимального порога явки избирателей. Некоторые граждане посчитали, что подобные нововведения заведомо приведут к фальсификациям на выборах, и предпочли не голосовать.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этом смысле интересными представляются результаты опроса ВЦИОМ, который проводился 17 декабря 2007 года (спустя 15 дней после окончания выборов). Респондентам задали вопрос, насколько борьба на выборах была честной, свободной и демократичной. Согласилось с этим тезисом чуть больше половины </w:t>
      </w:r>
      <w:proofErr w:type="gramStart"/>
      <w:r>
        <w:rPr>
          <w:rFonts w:ascii="Times New Roman" w:hAnsi="Times New Roman" w:cs="Times New Roman"/>
          <w:sz w:val="28"/>
          <w:szCs w:val="24"/>
        </w:rPr>
        <w:t>опрошенных</w:t>
      </w:r>
      <w:proofErr w:type="gramEnd"/>
      <w:r>
        <w:rPr>
          <w:rFonts w:ascii="Times New Roman" w:hAnsi="Times New Roman" w:cs="Times New Roman"/>
          <w:sz w:val="28"/>
          <w:szCs w:val="24"/>
        </w:rPr>
        <w:t xml:space="preserve"> (53%), 19% выступили с противоположным мнением, а 28% затруднились ответить. На вопрос, в какой мере можно доверять результатам парламентских выборов, 45% посчитали, что их итоги соответствовали волеизъявлению избирателей. Заметим, что это почти на 10% ниже, чем доля тех, кто положительно ответил на предыдущий вопрос. 29% респондентов допустили возможные подтасовки на «местах», которые, впрочем, по их мнению, не повлияли не результаты голосования в целом по стране. 12% были твердо уверены в том, что итогам выборов доверять не стоит.</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Так или иначе, несмотря на усиление контроля над выборами со стороны государства и по-прежнему высокую долю граждан, отказывавшихся участвовать в голосовании, общая явка избирателей на думских выборах 2007 года возросла. Согласно официальной статистике ЦИК РФ, данный показатель достиг 63,71</w:t>
      </w:r>
      <w:r w:rsidRPr="00C71085">
        <w:rPr>
          <w:rFonts w:ascii="Times New Roman" w:hAnsi="Times New Roman" w:cs="Times New Roman"/>
          <w:sz w:val="28"/>
          <w:szCs w:val="24"/>
        </w:rPr>
        <w:t xml:space="preserve">%, </w:t>
      </w:r>
      <w:r>
        <w:rPr>
          <w:rFonts w:ascii="Times New Roman" w:hAnsi="Times New Roman" w:cs="Times New Roman"/>
          <w:sz w:val="28"/>
          <w:szCs w:val="24"/>
        </w:rPr>
        <w:t xml:space="preserve">тогда как в 2003-м количество избирателей составляло </w:t>
      </w:r>
      <w:r w:rsidRPr="00C71085">
        <w:rPr>
          <w:rFonts w:ascii="Times New Roman" w:hAnsi="Times New Roman" w:cs="Times New Roman"/>
          <w:sz w:val="28"/>
          <w:szCs w:val="24"/>
        </w:rPr>
        <w:t>55,67%.</w:t>
      </w:r>
      <w:r>
        <w:rPr>
          <w:rFonts w:ascii="Times New Roman" w:hAnsi="Times New Roman" w:cs="Times New Roman"/>
          <w:sz w:val="28"/>
          <w:szCs w:val="24"/>
        </w:rPr>
        <w:t xml:space="preserve"> Заметное повышение электоральной активности россиян можно объяснить, с одной стороны, популярностью президента Владимира Путина и одобрением гражданами проводимой им внутренней и внешней политики, с другой — стабилизацией общей экономической ситуации в стране. Кроме того, в</w:t>
      </w:r>
      <w:r w:rsidRPr="00315645">
        <w:rPr>
          <w:rFonts w:ascii="Times New Roman" w:hAnsi="Times New Roman" w:cs="Times New Roman"/>
          <w:sz w:val="28"/>
          <w:szCs w:val="24"/>
        </w:rPr>
        <w:t xml:space="preserve"> массовом сознании </w:t>
      </w:r>
      <w:r>
        <w:rPr>
          <w:rFonts w:ascii="Times New Roman" w:hAnsi="Times New Roman" w:cs="Times New Roman"/>
          <w:sz w:val="28"/>
          <w:szCs w:val="24"/>
        </w:rPr>
        <w:t xml:space="preserve">российских граждан наметился определенный запрос на </w:t>
      </w:r>
      <w:r w:rsidRPr="00315645">
        <w:rPr>
          <w:rFonts w:ascii="Times New Roman" w:hAnsi="Times New Roman" w:cs="Times New Roman"/>
          <w:sz w:val="28"/>
          <w:szCs w:val="24"/>
        </w:rPr>
        <w:t>общественный порядок и стабильность.</w:t>
      </w:r>
      <w:r>
        <w:rPr>
          <w:rFonts w:ascii="Times New Roman" w:hAnsi="Times New Roman" w:cs="Times New Roman"/>
          <w:sz w:val="28"/>
          <w:szCs w:val="24"/>
        </w:rPr>
        <w:t xml:space="preserve"> Неспроста опрошенные ВЦИОМ в октябре 2007 </w:t>
      </w:r>
      <w:r>
        <w:rPr>
          <w:rFonts w:ascii="Times New Roman" w:hAnsi="Times New Roman" w:cs="Times New Roman"/>
          <w:sz w:val="28"/>
          <w:szCs w:val="24"/>
        </w:rPr>
        <w:lastRenderedPageBreak/>
        <w:t>года россияне признались, что больше всего их привлекает в президенте его способность обеспечить стабильность (42%) и навести порядок (39%)</w:t>
      </w:r>
      <w:r w:rsidRPr="009210D0">
        <w:rPr>
          <w:rFonts w:ascii="Times New Roman" w:hAnsi="Times New Roman" w:cs="Times New Roman"/>
          <w:sz w:val="28"/>
          <w:szCs w:val="24"/>
        </w:rPr>
        <w:t xml:space="preserve"> </w:t>
      </w:r>
      <w:r>
        <w:rPr>
          <w:rFonts w:ascii="Times New Roman" w:hAnsi="Times New Roman" w:cs="Times New Roman"/>
          <w:sz w:val="28"/>
          <w:szCs w:val="24"/>
        </w:rPr>
        <w:t xml:space="preserve">в стране.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этом смысле выборы 2007 года вывели на первый план одну из основополагающих черт российской политической культуры — потребность народа в опеке со стороны государства и сильного лидера, от которого напрямую зависит благосостояние России. В рамках патернализма, как нам представляется, и следует рассматривать результаты данной избирательной кампании. Наибольшее количество голосов граждане отдали за «Единую Россию» — партию, которую поддержал лично Путин, не просто возглавив ее, но и выдвинувшись первым номером в федеральной части списка. Очевидно, что, в отличие от предыдущих выборов, на этот раз решение граждан отдать свой голос правящей партии носило преимущественно личностный характер. Кроме того, можно провести некоторую параллель с клиентелистской моделью электорального поведения, предложенную Римским. В данном случае покровительствующей стороной выступал Владимир Путин, а покровительствуемой, соответственно, избиратели, которые доверили президенту, как патрону, собственную защиту, проголосовав за ту партию, к которой он примкнул. Главным связующим звеном в двусторонних отношениях выступило доверие, что мы уже подтвердили результатами опроса ВЦИОМ. Отметив улучшение и стабилизацию общей политико-экономической ситуации, граждане поверили в готовность лидера страны решать проблемы населения, т.е. своих «клиентов».</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Иными словами, на выборах 2007 года избиратели голосовали не за обезличенную политическую позицию той или иной партии или кандидата, а именно за личность. В результате «Единая Россия» получила квалифицированное большинство в Госдуме, набрав 64,30% голосов — это на целых 26,74% выше, чем на выборах 2003 года. Столь высокие результаты позволили партии занять 315 мест в нижней палате, что на 92 мандата </w:t>
      </w:r>
      <w:r>
        <w:rPr>
          <w:rFonts w:ascii="Times New Roman" w:hAnsi="Times New Roman" w:cs="Times New Roman"/>
          <w:sz w:val="28"/>
          <w:szCs w:val="24"/>
        </w:rPr>
        <w:lastRenderedPageBreak/>
        <w:t>больше, чем по итогам предыдущей парламентской кампании. Что до остальных политических сил, то 7-процентный барьер удалось преодолеть еще только трем партиям. Среди них — КПРФ, которую поддержали 11,57% избирателей, что обеспечило ей 57 мест в думе, ЛДПР (набрала 8,14% голосов и завоевала 40 мандатов) и «Справедливая Россия» во главе с Сергеем Мироновым (7,74% голосов и 38 мест). Добавим, что такой исход выборов был в точности предсказан ВЦИОМ (прогноз от 26 ноября 2007 года), независимой исследовательской организацией «Левада-Центр»*</w:t>
      </w:r>
      <w:r>
        <w:rPr>
          <w:rStyle w:val="a5"/>
          <w:rFonts w:ascii="Times New Roman" w:hAnsi="Times New Roman" w:cs="Times New Roman"/>
          <w:sz w:val="28"/>
          <w:szCs w:val="24"/>
        </w:rPr>
        <w:footnoteReference w:id="202"/>
      </w:r>
      <w:r>
        <w:rPr>
          <w:rFonts w:ascii="Times New Roman" w:hAnsi="Times New Roman" w:cs="Times New Roman"/>
          <w:sz w:val="28"/>
          <w:szCs w:val="24"/>
        </w:rPr>
        <w:t xml:space="preserve"> (прогноз от 30 ноября 2007 года) и ФОМ (прогноз от 26 ноября 2011 года). Так, в частности, «Единой России» они прочили 62,1%, 62,8% и 63% голосов соответственно</w:t>
      </w:r>
      <w:r>
        <w:rPr>
          <w:rStyle w:val="a5"/>
          <w:rFonts w:ascii="Times New Roman" w:hAnsi="Times New Roman" w:cs="Times New Roman"/>
          <w:sz w:val="28"/>
          <w:szCs w:val="24"/>
        </w:rPr>
        <w:footnoteReference w:id="203"/>
      </w:r>
      <w:r>
        <w:rPr>
          <w:rFonts w:ascii="Times New Roman" w:hAnsi="Times New Roman" w:cs="Times New Roman"/>
          <w:sz w:val="28"/>
          <w:szCs w:val="24"/>
        </w:rPr>
        <w:t xml:space="preserve">.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Аналогичную политическую картину можно было увидеть и после завершения в России выборов в Государственную думу </w:t>
      </w:r>
      <w:r>
        <w:rPr>
          <w:rFonts w:ascii="Times New Roman" w:hAnsi="Times New Roman" w:cs="Times New Roman"/>
          <w:sz w:val="28"/>
          <w:szCs w:val="24"/>
          <w:lang w:val="en-US"/>
        </w:rPr>
        <w:t>VII</w:t>
      </w:r>
      <w:r>
        <w:rPr>
          <w:rFonts w:ascii="Times New Roman" w:hAnsi="Times New Roman" w:cs="Times New Roman"/>
          <w:sz w:val="28"/>
          <w:szCs w:val="24"/>
        </w:rPr>
        <w:t xml:space="preserve"> созыва, которые состоялись 4 декабря 2011 года. При этом важно уточнить, что 30 декабря 2008 года в избирательное законодательство РФ вновь были внесены поправки по инициативе тогдашнего президента Дмитрия Медведева — в статье 96 Конституции было закреплено, что Госдума будет избираться сроком не на четыре года, а на пять лет.</w:t>
      </w:r>
      <w:r w:rsidRPr="00AC75D5">
        <w:rPr>
          <w:rFonts w:ascii="Times New Roman" w:hAnsi="Times New Roman" w:cs="Times New Roman"/>
          <w:sz w:val="28"/>
          <w:szCs w:val="24"/>
        </w:rPr>
        <w:t xml:space="preserve"> </w:t>
      </w:r>
      <w:r>
        <w:rPr>
          <w:rFonts w:ascii="Times New Roman" w:hAnsi="Times New Roman" w:cs="Times New Roman"/>
          <w:sz w:val="28"/>
          <w:szCs w:val="24"/>
        </w:rPr>
        <w:t>По итогам голосования к распределению мандатов были допущены четыре партии, преодолевшие семипроцентный барьер (всего прошли регистрацию 11 партий): речь идет о «Единой России», КПРФ, «Справедливой России» и ЛДПР, т.е. всех тех же политических силах, которые были представлены и в Госдуме прошлого созыва. Особых изменений не наблюдалось и в распределении голосов. Партия власти, как и прежде, заручилась наибольшими симпатиями среди населения и стала самой многочисленной фракцией в нижней палате: политическую силу поддержали 49,31</w:t>
      </w:r>
      <w:r w:rsidRPr="003322EA">
        <w:rPr>
          <w:rFonts w:ascii="Times New Roman" w:hAnsi="Times New Roman" w:cs="Times New Roman"/>
          <w:sz w:val="28"/>
          <w:szCs w:val="24"/>
        </w:rPr>
        <w:t>%</w:t>
      </w:r>
      <w:r>
        <w:rPr>
          <w:rFonts w:ascii="Times New Roman" w:hAnsi="Times New Roman" w:cs="Times New Roman"/>
          <w:sz w:val="28"/>
          <w:szCs w:val="24"/>
        </w:rPr>
        <w:t xml:space="preserve"> избирателей (на </w:t>
      </w:r>
      <w:r w:rsidRPr="003322EA">
        <w:rPr>
          <w:rFonts w:ascii="Times New Roman" w:hAnsi="Times New Roman" w:cs="Times New Roman"/>
          <w:sz w:val="28"/>
          <w:szCs w:val="24"/>
        </w:rPr>
        <w:t>14,99 %</w:t>
      </w:r>
      <w:r>
        <w:rPr>
          <w:rFonts w:ascii="Times New Roman" w:hAnsi="Times New Roman" w:cs="Times New Roman"/>
          <w:sz w:val="28"/>
          <w:szCs w:val="24"/>
        </w:rPr>
        <w:t xml:space="preserve"> ниже, чем в </w:t>
      </w:r>
      <w:r>
        <w:rPr>
          <w:rFonts w:ascii="Times New Roman" w:hAnsi="Times New Roman" w:cs="Times New Roman"/>
          <w:sz w:val="28"/>
          <w:szCs w:val="24"/>
        </w:rPr>
        <w:lastRenderedPageBreak/>
        <w:t xml:space="preserve">2007 году), что позволило ей получить </w:t>
      </w:r>
      <w:r w:rsidRPr="004C7378">
        <w:rPr>
          <w:rFonts w:ascii="Times New Roman" w:hAnsi="Times New Roman" w:cs="Times New Roman"/>
          <w:sz w:val="28"/>
          <w:szCs w:val="24"/>
        </w:rPr>
        <w:t>238</w:t>
      </w:r>
      <w:r>
        <w:rPr>
          <w:rFonts w:ascii="Times New Roman" w:hAnsi="Times New Roman" w:cs="Times New Roman"/>
          <w:sz w:val="28"/>
          <w:szCs w:val="24"/>
        </w:rPr>
        <w:t xml:space="preserve"> мест в думе (на 77 меньше, чем в 2007 году). На втором месте расположилась КПРФ, которая упрочила свои позиции на </w:t>
      </w:r>
      <w:r w:rsidRPr="004C7378">
        <w:rPr>
          <w:rFonts w:ascii="Times New Roman" w:hAnsi="Times New Roman" w:cs="Times New Roman"/>
          <w:sz w:val="28"/>
          <w:szCs w:val="24"/>
        </w:rPr>
        <w:t>7,6</w:t>
      </w:r>
      <w:r>
        <w:rPr>
          <w:rFonts w:ascii="Times New Roman" w:hAnsi="Times New Roman" w:cs="Times New Roman"/>
          <w:sz w:val="28"/>
          <w:szCs w:val="24"/>
        </w:rPr>
        <w:t xml:space="preserve">2% голосов — до 19,19%, и, соответственно, заняла </w:t>
      </w:r>
      <w:r w:rsidRPr="004C7378">
        <w:rPr>
          <w:rFonts w:ascii="Times New Roman" w:hAnsi="Times New Roman" w:cs="Times New Roman"/>
          <w:sz w:val="28"/>
          <w:szCs w:val="24"/>
        </w:rPr>
        <w:t>92</w:t>
      </w:r>
      <w:r>
        <w:rPr>
          <w:rFonts w:ascii="Times New Roman" w:hAnsi="Times New Roman" w:cs="Times New Roman"/>
          <w:sz w:val="28"/>
          <w:szCs w:val="24"/>
        </w:rPr>
        <w:t xml:space="preserve"> места в нижней палате. При этом ЛДПР уступила третье место «Справедливой России», хотя обеим удалось улучшить свои прежние показатели. Так, если за «Справедливую Россию» проголосовали более 8 </w:t>
      </w:r>
      <w:proofErr w:type="gramStart"/>
      <w:r>
        <w:rPr>
          <w:rFonts w:ascii="Times New Roman" w:hAnsi="Times New Roman" w:cs="Times New Roman"/>
          <w:sz w:val="28"/>
          <w:szCs w:val="24"/>
        </w:rPr>
        <w:t>млн</w:t>
      </w:r>
      <w:proofErr w:type="gramEnd"/>
      <w:r>
        <w:rPr>
          <w:rFonts w:ascii="Times New Roman" w:hAnsi="Times New Roman" w:cs="Times New Roman"/>
          <w:sz w:val="28"/>
          <w:szCs w:val="24"/>
        </w:rPr>
        <w:t xml:space="preserve"> избирателей (13,24%), и ей предоставили 64 мандата, то ЛДПР поддержали свыше 7 млн граждан (11,67%), что обеспечило ей </w:t>
      </w:r>
      <w:r w:rsidRPr="000B1DFD">
        <w:rPr>
          <w:rFonts w:ascii="Times New Roman" w:hAnsi="Times New Roman" w:cs="Times New Roman"/>
          <w:sz w:val="28"/>
          <w:szCs w:val="24"/>
        </w:rPr>
        <w:t>56</w:t>
      </w:r>
      <w:r>
        <w:rPr>
          <w:rFonts w:ascii="Times New Roman" w:hAnsi="Times New Roman" w:cs="Times New Roman"/>
          <w:sz w:val="28"/>
          <w:szCs w:val="24"/>
        </w:rPr>
        <w:t xml:space="preserve"> мест в думе.</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Если говорить о тенденциях электорального поведения россиян, то можно заметить, что парламентские выборы 2011 года характеризовались более низкой явкой избирателей: участие в голосовании приняли 60,21% граждан, что на 3,50% ниже, чем в 2007 году. Таким образом, доля избирателей, демонстрировавших абсентеистское поведение, составила 39,79% от общего количества людей, обладающих правом голоса. Для выявления причин отказа россиян от голосования на выборах, мы обратились к результатам опроса организации «Левада-Центр»*, проведенного в ноябре 2011 года. На вопрос о нежелании участвовать в избирательной кампании или сомнениях по этому поводу, 36% опрошенных посетовали, что от их голоса ничего не будет зависеть, 27% заявили о недоверии по отношению ко всем нынешним политикам, а 24% выбрали ответ: «Все равно победит </w:t>
      </w:r>
      <w:r w:rsidRPr="00282B3B">
        <w:rPr>
          <w:rFonts w:ascii="Times New Roman" w:hAnsi="Times New Roman" w:cs="Times New Roman"/>
          <w:sz w:val="28"/>
          <w:szCs w:val="24"/>
        </w:rPr>
        <w:t>“</w:t>
      </w:r>
      <w:r>
        <w:rPr>
          <w:rFonts w:ascii="Times New Roman" w:hAnsi="Times New Roman" w:cs="Times New Roman"/>
          <w:sz w:val="28"/>
          <w:szCs w:val="24"/>
        </w:rPr>
        <w:t>Единая Россия</w:t>
      </w:r>
      <w:r w:rsidRPr="00282B3B">
        <w:rPr>
          <w:rFonts w:ascii="Times New Roman" w:hAnsi="Times New Roman" w:cs="Times New Roman"/>
          <w:sz w:val="28"/>
          <w:szCs w:val="24"/>
        </w:rPr>
        <w:t>”</w:t>
      </w:r>
      <w:r>
        <w:rPr>
          <w:rFonts w:ascii="Times New Roman" w:hAnsi="Times New Roman" w:cs="Times New Roman"/>
          <w:sz w:val="28"/>
          <w:szCs w:val="24"/>
        </w:rPr>
        <w:t>». Столь пессимистичные настроения, как нам кажется, свидетельствовали о прочном закреплении в российском обществе определенного уровня конформизма и пассивности, которые наметились еще в 2007 году: граждане заранее решили для себя, что их участие в голосовании ни на что не повлияет, и даже не пытались что-то исправить. В то же время отказ от прихода на избирательные участки абсентеисты воспринимали как форму протеста. Согласно сентябрьскому опросу 2011 года, 31% респондентов заявил, что лучше всего выразить свой протест против нынешней политической системы на думских выборах можно неучастием в выборах.</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Что же касается тех россиян, которые все-таки воспользовались законным правом на волеизъявление, то мы обратили внимание на следующие закономерности. Во-первых, граждане стали более осознанно оценивать собственные мотивации прихода на избирательный участок. С 2003 года число тех, кто принял участие в выборах, руководствуясь привычкой, снизилось на 6% — в 2011 году такой вариант ответа выбрали лишь 15% респондентов. По-прежнему высоким оставалось количество опрошенных, воспринимающих участие в выборах как свой гражданский долг (в 2003 г. — 57%, в 2007 г. — 61%, в 2011 г. — 59%). 20% респондентов подчеркнули, что хотят с помощью голоса выразить свою политическую позицию (столько же выбрали этот вариант ответа и в 2007 году).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Во-вторых, на выборах-2011 электоральное поведение россиян во многом определялось их личностным отношением к политикам, представляющим те или иные партии. На вопрос «Чем объясняется ваше намерение голосовать за эту партию?» 34% респондентов ответили, что они симпатизируют лидеру (лидерам) этой партии, причем наибольший процент оказался среди сторонников ЛДПР (52%), «Единой России» (38%) и «Справедливой России» (31%). Вторым по популярности стал ответ о том, что граждане разделяют программу и лозунги этой партии (32%), тогда как 29% подчеркнули, что поддерживают партию уже долгое время. В данном случае можно провести некоторую параллель с социально-психологическим подходом, главной категорией которого, напомним, является партийная идентификация. Мы уже не раз отмечали, что приверженность человека той или иной политической силе свойственна западным демократиям, и что в российских условиях ее можно использовать с большими оговорками. Учитывая особенности ситуации в РФ, отметим, что результаты вышеупомянутого опроса свидетельствуют о том, что россияне разделяют политические взгляды той или иной партии, но не чувствуют свою принадлежность к ней. При этом такие ориентации могут отличаться определенной устойчивостью.</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Кроме того, специфику электорального поведения граждан РФ на думских выборах 2011 года позволяют раскрыть некоторые положения теории рационального выбора. Проанализировав результаты опроса ВЦИОМ, проводившегося с </w:t>
      </w:r>
      <w:r w:rsidRPr="008D4B92">
        <w:rPr>
          <w:rFonts w:ascii="Times New Roman" w:hAnsi="Times New Roman" w:cs="Times New Roman"/>
          <w:sz w:val="28"/>
          <w:szCs w:val="24"/>
        </w:rPr>
        <w:t>7</w:t>
      </w:r>
      <w:r>
        <w:rPr>
          <w:rFonts w:ascii="Times New Roman" w:hAnsi="Times New Roman" w:cs="Times New Roman"/>
          <w:sz w:val="28"/>
          <w:szCs w:val="24"/>
        </w:rPr>
        <w:t xml:space="preserve"> по 19 октября 2011 г.</w:t>
      </w:r>
      <w:r>
        <w:rPr>
          <w:rStyle w:val="a5"/>
          <w:rFonts w:ascii="Times New Roman" w:hAnsi="Times New Roman" w:cs="Times New Roman"/>
          <w:sz w:val="28"/>
          <w:szCs w:val="24"/>
        </w:rPr>
        <w:footnoteReference w:id="204"/>
      </w:r>
      <w:r>
        <w:rPr>
          <w:rFonts w:ascii="Times New Roman" w:hAnsi="Times New Roman" w:cs="Times New Roman"/>
          <w:sz w:val="28"/>
          <w:szCs w:val="24"/>
        </w:rPr>
        <w:t>, мы обнаружили, что электоральный выбор россиян носил по большей части перспективный характер: при принятии решения они основывались не на действиях кандидатов или партий в прошлом, а на ожиданиях от их будущей политической деятельности. На вопрос «</w:t>
      </w:r>
      <w:r w:rsidRPr="00AC75D5">
        <w:rPr>
          <w:rFonts w:ascii="Times New Roman" w:hAnsi="Times New Roman" w:cs="Times New Roman"/>
          <w:sz w:val="28"/>
          <w:szCs w:val="24"/>
        </w:rPr>
        <w:t>Какая информация о кандидатах, политических партиях Вам наиболее интересна?</w:t>
      </w:r>
      <w:r>
        <w:rPr>
          <w:rFonts w:ascii="Times New Roman" w:hAnsi="Times New Roman" w:cs="Times New Roman"/>
          <w:sz w:val="28"/>
          <w:szCs w:val="24"/>
        </w:rPr>
        <w:t xml:space="preserve">» примерно половина респондентов отвечала, что их больше всего заботят планы работы кандидатов/партий на будущее, а не результаты их деятельности в прошлом. Причем позиция опрошенных совершенно не зависела от того, сторонниками какой политической силы они являлись: о своем интересе в отношении дальнейших планов кандидатов/партий заявили 59% сторонников «Единой России», 29% сторонников «Яблока», 54% — «Справедливой России», 53% — КПРФ и 50% — ЛДПР. Наше предположение по поводу перспективного характера голосования также подтверждается ответами на вопрос о том, каким принципом российские избиратели руководствуются при выборе кандидатов/партий. Респонденты, поддерживающие «Справедливую Россию», коммунистов, либерал-демократов и «Яблоко», подчеркнули, что выберут того политика, который, как им кажется, сможет изменить жизнь к лучшему (частота выбранного ответа варьировалась от 56% до 65%). При этом сторонники «Единой России» разошлись во мнениях: 45% заявили, что выберут того, от кого не ждут плохого (такой ответ отражает ретроспективное голосование, поскольку в данном случае граждане будут невольно соотносить собственные ожидания от кандидата с неудачными примерами из прошлого), тогда как 44% выбрали второй вариант ответа. </w:t>
      </w:r>
      <w:r>
        <w:rPr>
          <w:rFonts w:ascii="Times New Roman" w:hAnsi="Times New Roman" w:cs="Times New Roman"/>
          <w:sz w:val="28"/>
          <w:szCs w:val="24"/>
        </w:rPr>
        <w:lastRenderedPageBreak/>
        <w:t>Таким образом, подводя итог краткому анализу выборов в Госдуму 2011 года, заметим, что электоральное поведение россиян во многом складывалось за счет воздействия социально-психологических и рационально-инструментальных факторов, которые стоит рассматривать не в их западном понимании, а с точки зрения того, как данные подходы интерпретировали отечественные исследователи.</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Последняя избирательная кампания, которую мы рассмотрим в данном параграфе, прошла </w:t>
      </w:r>
      <w:r w:rsidRPr="006A65CA">
        <w:rPr>
          <w:rFonts w:ascii="Times New Roman" w:hAnsi="Times New Roman" w:cs="Times New Roman"/>
          <w:sz w:val="28"/>
          <w:szCs w:val="24"/>
        </w:rPr>
        <w:t>18 сентября 2016 года</w:t>
      </w:r>
      <w:r>
        <w:rPr>
          <w:rFonts w:ascii="Times New Roman" w:hAnsi="Times New Roman" w:cs="Times New Roman"/>
          <w:sz w:val="28"/>
          <w:szCs w:val="24"/>
        </w:rPr>
        <w:t xml:space="preserve"> в единый день голосования. Особенность выборов в Государственную думу </w:t>
      </w:r>
      <w:r>
        <w:rPr>
          <w:rFonts w:ascii="Times New Roman" w:hAnsi="Times New Roman" w:cs="Times New Roman"/>
          <w:sz w:val="28"/>
          <w:szCs w:val="24"/>
          <w:lang w:val="en-US"/>
        </w:rPr>
        <w:t>VII</w:t>
      </w:r>
      <w:r>
        <w:rPr>
          <w:rFonts w:ascii="Times New Roman" w:hAnsi="Times New Roman" w:cs="Times New Roman"/>
          <w:sz w:val="28"/>
          <w:szCs w:val="24"/>
        </w:rPr>
        <w:t xml:space="preserve"> созыва заключалась в том, что они проводились по смешанной системе, которая существовала в России</w:t>
      </w:r>
      <w:r w:rsidRPr="006A65CA">
        <w:rPr>
          <w:rFonts w:ascii="Times New Roman" w:hAnsi="Times New Roman" w:cs="Times New Roman"/>
          <w:sz w:val="28"/>
          <w:szCs w:val="24"/>
        </w:rPr>
        <w:t xml:space="preserve"> </w:t>
      </w:r>
      <w:r>
        <w:rPr>
          <w:rFonts w:ascii="Times New Roman" w:hAnsi="Times New Roman" w:cs="Times New Roman"/>
          <w:sz w:val="28"/>
          <w:szCs w:val="24"/>
        </w:rPr>
        <w:t xml:space="preserve">с </w:t>
      </w:r>
      <w:r w:rsidRPr="006A65CA">
        <w:rPr>
          <w:rFonts w:ascii="Times New Roman" w:hAnsi="Times New Roman" w:cs="Times New Roman"/>
          <w:sz w:val="28"/>
          <w:szCs w:val="24"/>
        </w:rPr>
        <w:t>1993 по 2003 г</w:t>
      </w:r>
      <w:r>
        <w:rPr>
          <w:rFonts w:ascii="Times New Roman" w:hAnsi="Times New Roman" w:cs="Times New Roman"/>
          <w:sz w:val="28"/>
          <w:szCs w:val="24"/>
        </w:rPr>
        <w:t>оды</w:t>
      </w:r>
      <w:r w:rsidRPr="006A65CA">
        <w:rPr>
          <w:rFonts w:ascii="Times New Roman" w:hAnsi="Times New Roman" w:cs="Times New Roman"/>
          <w:sz w:val="28"/>
          <w:szCs w:val="24"/>
        </w:rPr>
        <w:t>.</w:t>
      </w:r>
      <w:r>
        <w:rPr>
          <w:rFonts w:ascii="Times New Roman" w:hAnsi="Times New Roman" w:cs="Times New Roman"/>
          <w:sz w:val="28"/>
          <w:szCs w:val="24"/>
        </w:rPr>
        <w:t xml:space="preserve"> Возврат к пропорционально-мажоритарной избирательной процедуре произошел на фоне недовольства несистемной оппозиции и массовых протестов граждан, которые начались сразу после думских выборов 2011 г. и продолжились во время президентской кампании 4 марта 2012 г. Демонстранты заявляли о фальсификациях на выборах и нарушении федерального законодательства. В результате российские власти произвели реформу политической системы и несколько либерализовали действующее избирательное законодательство, сначала смягчив требования к численности партий (с 50 до 40 тыс. членов, а затем с 40 тыс. до 500 человек). Позднее, 22 февраля 2014 года, был принят </w:t>
      </w:r>
      <w:r w:rsidRPr="00AC75D5">
        <w:rPr>
          <w:rFonts w:ascii="Times New Roman" w:hAnsi="Times New Roman" w:cs="Times New Roman"/>
          <w:sz w:val="28"/>
          <w:szCs w:val="24"/>
        </w:rPr>
        <w:t>Федеральный закон № 20-ФЗ</w:t>
      </w:r>
      <w:r>
        <w:rPr>
          <w:rFonts w:ascii="Times New Roman" w:hAnsi="Times New Roman" w:cs="Times New Roman"/>
          <w:sz w:val="28"/>
          <w:szCs w:val="24"/>
        </w:rPr>
        <w:t xml:space="preserve"> («О выборах </w:t>
      </w:r>
      <w:r w:rsidRPr="00AC75D5">
        <w:rPr>
          <w:rFonts w:ascii="Times New Roman" w:hAnsi="Times New Roman" w:cs="Times New Roman"/>
          <w:sz w:val="28"/>
          <w:szCs w:val="24"/>
        </w:rPr>
        <w:t>депутатов Государственной Думы</w:t>
      </w:r>
      <w:r>
        <w:rPr>
          <w:rFonts w:ascii="Times New Roman" w:hAnsi="Times New Roman" w:cs="Times New Roman"/>
          <w:sz w:val="28"/>
          <w:szCs w:val="24"/>
        </w:rPr>
        <w:t>…</w:t>
      </w:r>
      <w:r w:rsidRPr="00AC75D5">
        <w:rPr>
          <w:rFonts w:ascii="Times New Roman" w:hAnsi="Times New Roman" w:cs="Times New Roman"/>
          <w:sz w:val="28"/>
          <w:szCs w:val="24"/>
        </w:rPr>
        <w:t>»</w:t>
      </w:r>
      <w:r>
        <w:rPr>
          <w:rFonts w:ascii="Times New Roman" w:hAnsi="Times New Roman" w:cs="Times New Roman"/>
          <w:sz w:val="28"/>
          <w:szCs w:val="24"/>
        </w:rPr>
        <w:t xml:space="preserve">), закреплявший смешанную систему выборов. В некоторых случаях допускалось регистрировать партийные списки и перечни по одномандатным округам без сбора подписей. От такой необходимости, в частности, освобождались те политические силы, чей федеральный список на предыдущих думских выборах допустили к распределению мандатов, либо же он получил не менее 3% голосов, а также если кандидаты партии смогли завоевать места </w:t>
      </w:r>
      <w:r w:rsidRPr="00AC75D5">
        <w:rPr>
          <w:rFonts w:ascii="Times New Roman" w:hAnsi="Times New Roman" w:cs="Times New Roman"/>
          <w:sz w:val="28"/>
          <w:szCs w:val="24"/>
        </w:rPr>
        <w:t>в Законодательном собрании хотя бы одного субъекта РФ.</w:t>
      </w:r>
      <w:r>
        <w:rPr>
          <w:rFonts w:ascii="Times New Roman" w:hAnsi="Times New Roman" w:cs="Times New Roman"/>
          <w:sz w:val="28"/>
          <w:szCs w:val="24"/>
        </w:rPr>
        <w:t xml:space="preserve"> Кроме того, в России был вновь снижен минимальный порог для прохождения в нижнюю палату по пропорциональной системе — с 7% до 5%.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Данные изменения в законодательстве положительно сказались на политической активности, что в первую очередь выражалось в увеличении численности партий, включая тех, кто решил принять участие в выборах. В 2016 году на места в Государственной думе претендовали 14 политических сил, что в два раза больше, чем в 2011-м. Однако преодолеть барьер в 5% удалось лишь четырем партиям: «Единой России», КПРФ, ЛДПР и «Справедливой России» — в этом смысле политическая картина РФ осталась прежней и практически ничем не отличалась от ситуации 2007-2011 гг. За партию традиционно проголосовал большой процент избирателей — 54,20%, что было на 4,88% выше, чем на выборах-2011. «Единой России» удалось занять 343 места в нижней палате, причем на этот раз перевес наблюдался в пользу одномандатных округов — 203 мандата против 140 по федеральному списку. На втором месте, как и прежде, располагалась КПРФ, чья поддержка среди населения снизилась на 5,85% по сравнению с предыдущей кампанией: за партию проголосовали 13,34%, что позволило ей занять в сумме 42 места (35 по партийному списку и 7 по одномандатным округам). Тройку лидеров замкнула ЛДПР с бессменным лидером Владимиром Жириновским, сумевшая слегка улучшить показатели прошлых лет: либерал-демократы получили 13,14% голосов (на 1,47% выше, чем на выборах-2011) и, соответственно, 39 мандатов, из которых 34 — по федеральному списку. Последней партией, допущенной к распределению думских мандатов, стала «Справедливая Россия», заручившаяся поддержкой 6,22% избирателей — это на целых 7,02% ниже, чем на выборах 2011 года. Поэтому эсеры смогли рассчитывать всего лишь на 23 места в Госдуме (16 по партийным спискам и 7 в одномандатных округах). Что касается партий, которые не сумели пройти минимальный 5-процентный порог, то двум из них все же удалось получить свое представительство в нижней палате: речь идет о «Родине» и «Гражданской платформе», которым разрешили провести в одномандатных округах по одному кандидату.</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Впрочем, несмотря на, казалось бы, высокую поддержку населением «Единой России», которую на момент выборов возглавлял Дмитрий Медведев, общая явка избирателей стала самой низкой за всю историю страны. Она составила всего лишь 47,88% (12,33% ниже, чем в 2011 году), таким </w:t>
      </w:r>
      <w:proofErr w:type="gramStart"/>
      <w:r>
        <w:rPr>
          <w:rFonts w:ascii="Times New Roman" w:hAnsi="Times New Roman" w:cs="Times New Roman"/>
          <w:sz w:val="28"/>
          <w:szCs w:val="24"/>
        </w:rPr>
        <w:t>образом</w:t>
      </w:r>
      <w:proofErr w:type="gramEnd"/>
      <w:r>
        <w:rPr>
          <w:rFonts w:ascii="Times New Roman" w:hAnsi="Times New Roman" w:cs="Times New Roman"/>
          <w:sz w:val="28"/>
          <w:szCs w:val="24"/>
        </w:rPr>
        <w:t xml:space="preserve"> доля граждан, отказавшихся участвовать в избирательной кампании впервые превысила 50%. По данным социологического опроса «Левада-Центр»*, проводившегося с </w:t>
      </w:r>
      <w:r w:rsidRPr="004C2C3C">
        <w:rPr>
          <w:rFonts w:ascii="Times New Roman" w:hAnsi="Times New Roman" w:cs="Times New Roman"/>
          <w:sz w:val="28"/>
          <w:szCs w:val="24"/>
        </w:rPr>
        <w:t xml:space="preserve">26 </w:t>
      </w:r>
      <w:r>
        <w:rPr>
          <w:rFonts w:ascii="Times New Roman" w:hAnsi="Times New Roman" w:cs="Times New Roman"/>
          <w:sz w:val="28"/>
          <w:szCs w:val="24"/>
        </w:rPr>
        <w:t>по</w:t>
      </w:r>
      <w:r w:rsidRPr="004C2C3C">
        <w:rPr>
          <w:rFonts w:ascii="Times New Roman" w:hAnsi="Times New Roman" w:cs="Times New Roman"/>
          <w:sz w:val="28"/>
          <w:szCs w:val="24"/>
        </w:rPr>
        <w:t xml:space="preserve"> 29 августа 2016 года</w:t>
      </w:r>
      <w:r>
        <w:rPr>
          <w:rFonts w:ascii="Times New Roman" w:hAnsi="Times New Roman" w:cs="Times New Roman"/>
          <w:sz w:val="28"/>
          <w:szCs w:val="24"/>
        </w:rPr>
        <w:t xml:space="preserve">, падение интереса к выборам со стороны населения было обусловлено прежними причинами: многие отмечали, что от их участия ничего не будет зависеть (26%), другие (21%) не доверяли никому из нынешних политиков, третьи (20%) полагали, что все равно победит «Единая Россия». Кроме того, большая часть </w:t>
      </w:r>
      <w:proofErr w:type="gramStart"/>
      <w:r>
        <w:rPr>
          <w:rFonts w:ascii="Times New Roman" w:hAnsi="Times New Roman" w:cs="Times New Roman"/>
          <w:sz w:val="28"/>
          <w:szCs w:val="24"/>
        </w:rPr>
        <w:t>опрошенных</w:t>
      </w:r>
      <w:proofErr w:type="gramEnd"/>
      <w:r>
        <w:rPr>
          <w:rFonts w:ascii="Times New Roman" w:hAnsi="Times New Roman" w:cs="Times New Roman"/>
          <w:sz w:val="28"/>
          <w:szCs w:val="24"/>
        </w:rPr>
        <w:t xml:space="preserve"> (36%) считала, что выборы в Госдуму не могут изменить жизнь к лучшему.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Еще одной причиной снижения явки избирателей, как нам кажется, стала плохая информированность граждан. По данным опроса ВЦИОМ (проводился в июне 2016 г.), только 37% респондентов смогли назвать дату проведения ближайших думских выборов, тогда как 54% либо слышали об этом впервые, либо затруднялись ответить, либо оставили графу пустой. Кроме того, больше половины россиян (59%) впервые слышали о том, что в 2016 году в стране возобновился смешанный тип формирования нижней палаты. Хорошо знали о новых правилах лишь 13% опрошенных. В этом контексте генеральный директор ВЦИОМ Валерий Федоров предупредил, что выборы 2016 года будут проводиться в непростых для партий условиях: помимо неполной информированности граждан о дате выборов и новой процедуре их проведения, основная часть предвыборной кампании пришлась на лето, когда многие россияне находились в отпусках. В связи с этим крайне любопытным представляется вопрос о том, почему же «Единой России» удалось сохранить за собой лидерство и получить конституционное большинство в думе. Ответ на него, как нам кажется, стоит искать в общем </w:t>
      </w:r>
      <w:r>
        <w:rPr>
          <w:rFonts w:ascii="Times New Roman" w:hAnsi="Times New Roman" w:cs="Times New Roman"/>
          <w:sz w:val="28"/>
          <w:szCs w:val="24"/>
        </w:rPr>
        <w:lastRenderedPageBreak/>
        <w:t>политико-экономическом фоне, который не мог не накладывать определенный отпечаток на электоральное поведение российских граждан.</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Выборы-2016 проходили в условиях тревожной внешнеполитической обстановки: в ноябре 2013 года на Украине начался </w:t>
      </w:r>
      <w:proofErr w:type="spellStart"/>
      <w:r>
        <w:rPr>
          <w:rFonts w:ascii="Times New Roman" w:hAnsi="Times New Roman" w:cs="Times New Roman"/>
          <w:sz w:val="28"/>
          <w:szCs w:val="24"/>
        </w:rPr>
        <w:t>Евромайдан</w:t>
      </w:r>
      <w:proofErr w:type="spellEnd"/>
      <w:r>
        <w:rPr>
          <w:rFonts w:ascii="Times New Roman" w:hAnsi="Times New Roman" w:cs="Times New Roman"/>
          <w:sz w:val="28"/>
          <w:szCs w:val="24"/>
        </w:rPr>
        <w:t>, который в итоге закончился государственным переворотом</w:t>
      </w:r>
      <w:r w:rsidRPr="006B7337">
        <w:rPr>
          <w:rFonts w:ascii="Times New Roman" w:hAnsi="Times New Roman" w:cs="Times New Roman"/>
          <w:sz w:val="28"/>
          <w:szCs w:val="24"/>
        </w:rPr>
        <w:t xml:space="preserve"> </w:t>
      </w:r>
      <w:r>
        <w:rPr>
          <w:rFonts w:ascii="Times New Roman" w:hAnsi="Times New Roman" w:cs="Times New Roman"/>
          <w:sz w:val="28"/>
          <w:szCs w:val="24"/>
        </w:rPr>
        <w:t xml:space="preserve">в феврале 2014 года, за этим последовал затяжной конфликт в Донбассе, а против России ввели санкции страны Запада и Европы за присоединение Крымского полуострова. В результате отечественная экономика столкнулась с оттоком иностранного капитала, ослаблением рубля, ростом инфляции, падением ВВП и т.д. Однако все это, как мы уже отметили, практически не отразилось на уровне поддержки россиянами партии власти. Наблюдался определенный сдвиг в общественных потребностях: если раньше население нуждалось в благополучии и стабильности внутри страны, то после событий 2014 года на первый план вышли вопросы безопасности. Иными словами, россияне видели в представителях партии власти тех лидеров, которым они могли доверить свою защиту. Об этом, в частности, свидетельствуют результаты опроса ВЦИОМ от </w:t>
      </w:r>
      <w:r w:rsidRPr="003F4DBF">
        <w:rPr>
          <w:rFonts w:ascii="Times New Roman" w:hAnsi="Times New Roman" w:cs="Times New Roman"/>
          <w:sz w:val="28"/>
          <w:szCs w:val="24"/>
        </w:rPr>
        <w:t>23-24 июля 2016 г.</w:t>
      </w:r>
      <w:r>
        <w:rPr>
          <w:rFonts w:ascii="Times New Roman" w:hAnsi="Times New Roman" w:cs="Times New Roman"/>
          <w:sz w:val="28"/>
          <w:szCs w:val="24"/>
        </w:rPr>
        <w:t xml:space="preserve">, которые обозначили тенденцию к закрытости российского общества. Так, целых 72% респондентов заявили, что политика России должна быть ориентирована на укрепление суверенитета и развитие собственной цивилизации, в то время как за союз с ведущими странами Запада выступили всего лишь 20%. Показательными являются и другие ответы на вопросы. К примеру, 63% опрошенных заявили, что Россия </w:t>
      </w:r>
      <w:r w:rsidRPr="00536CB9">
        <w:rPr>
          <w:rFonts w:ascii="Times New Roman" w:hAnsi="Times New Roman" w:cs="Times New Roman"/>
          <w:sz w:val="28"/>
          <w:szCs w:val="24"/>
        </w:rPr>
        <w:t xml:space="preserve">нуждается в стабильности, </w:t>
      </w:r>
      <w:r>
        <w:rPr>
          <w:rFonts w:ascii="Times New Roman" w:hAnsi="Times New Roman" w:cs="Times New Roman"/>
          <w:sz w:val="28"/>
          <w:szCs w:val="24"/>
        </w:rPr>
        <w:t>поскольку это</w:t>
      </w:r>
      <w:r w:rsidRPr="00536CB9">
        <w:rPr>
          <w:rFonts w:ascii="Times New Roman" w:hAnsi="Times New Roman" w:cs="Times New Roman"/>
          <w:sz w:val="28"/>
          <w:szCs w:val="24"/>
        </w:rPr>
        <w:t xml:space="preserve"> важнее </w:t>
      </w:r>
      <w:r>
        <w:rPr>
          <w:rFonts w:ascii="Times New Roman" w:hAnsi="Times New Roman" w:cs="Times New Roman"/>
          <w:sz w:val="28"/>
          <w:szCs w:val="24"/>
        </w:rPr>
        <w:t xml:space="preserve">реформ и связанных с ними перемен. Немалое количество респондентов (66%) отмечали, что нашей стране </w:t>
      </w:r>
      <w:r w:rsidRPr="00536CB9">
        <w:rPr>
          <w:rFonts w:ascii="Times New Roman" w:hAnsi="Times New Roman" w:cs="Times New Roman"/>
          <w:sz w:val="28"/>
          <w:szCs w:val="24"/>
        </w:rPr>
        <w:t xml:space="preserve">необходима </w:t>
      </w:r>
      <w:r>
        <w:rPr>
          <w:rFonts w:ascii="Times New Roman" w:hAnsi="Times New Roman" w:cs="Times New Roman"/>
          <w:sz w:val="28"/>
          <w:szCs w:val="24"/>
        </w:rPr>
        <w:t>«</w:t>
      </w:r>
      <w:r w:rsidRPr="00536CB9">
        <w:rPr>
          <w:rFonts w:ascii="Times New Roman" w:hAnsi="Times New Roman" w:cs="Times New Roman"/>
          <w:sz w:val="28"/>
          <w:szCs w:val="24"/>
        </w:rPr>
        <w:t>твердая рука</w:t>
      </w:r>
      <w:r>
        <w:rPr>
          <w:rFonts w:ascii="Times New Roman" w:hAnsi="Times New Roman" w:cs="Times New Roman"/>
          <w:sz w:val="28"/>
          <w:szCs w:val="24"/>
        </w:rPr>
        <w:t>»</w:t>
      </w:r>
      <w:r w:rsidRPr="00536CB9">
        <w:rPr>
          <w:rFonts w:ascii="Times New Roman" w:hAnsi="Times New Roman" w:cs="Times New Roman"/>
          <w:sz w:val="28"/>
          <w:szCs w:val="24"/>
        </w:rPr>
        <w:t>, которая наведет в стране порядок</w:t>
      </w:r>
      <w:r>
        <w:rPr>
          <w:rFonts w:ascii="Times New Roman" w:hAnsi="Times New Roman" w:cs="Times New Roman"/>
          <w:sz w:val="28"/>
          <w:szCs w:val="24"/>
        </w:rPr>
        <w:t xml:space="preserve">. Как нам кажется, такие закономерности в очередной раз подтвердили не только высокий уровень патернализма россиян, но и то, что клиентелистская модель электорального поведения является одной из самых перспективных для описания российской электоральной ситуации. Общество нуждалось в сильном и харизматичном лидере, который способен принять </w:t>
      </w:r>
      <w:r>
        <w:rPr>
          <w:rFonts w:ascii="Times New Roman" w:hAnsi="Times New Roman" w:cs="Times New Roman"/>
          <w:sz w:val="28"/>
          <w:szCs w:val="24"/>
        </w:rPr>
        <w:lastRenderedPageBreak/>
        <w:t xml:space="preserve">волевое решение, обеспечить стабильность и укрепить суверенитет государства на фоне </w:t>
      </w:r>
      <w:r w:rsidRPr="00536CB9">
        <w:rPr>
          <w:rFonts w:ascii="Times New Roman" w:hAnsi="Times New Roman" w:cs="Times New Roman"/>
          <w:sz w:val="28"/>
          <w:szCs w:val="24"/>
        </w:rPr>
        <w:t>острой конфронтации с Западом</w:t>
      </w:r>
      <w:r>
        <w:rPr>
          <w:rFonts w:ascii="Times New Roman" w:hAnsi="Times New Roman" w:cs="Times New Roman"/>
          <w:sz w:val="28"/>
          <w:szCs w:val="24"/>
        </w:rPr>
        <w:t>. Этим и объяснялась оглушительная победа «Единой России» на думских выборах 2016 года,</w:t>
      </w:r>
      <w:r w:rsidRPr="00536CB9">
        <w:rPr>
          <w:rFonts w:ascii="Times New Roman" w:hAnsi="Times New Roman" w:cs="Times New Roman"/>
          <w:sz w:val="28"/>
          <w:szCs w:val="24"/>
        </w:rPr>
        <w:t xml:space="preserve"> </w:t>
      </w:r>
      <w:r>
        <w:rPr>
          <w:rFonts w:ascii="Times New Roman" w:hAnsi="Times New Roman" w:cs="Times New Roman"/>
          <w:sz w:val="28"/>
          <w:szCs w:val="24"/>
        </w:rPr>
        <w:t>поскольку у большинства она по-прежнему ассоциировалась с Владимиром Путиным.</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Таким образом, проанализировав динамику факторов электорального поведения россиян на избирательных кампаниях 1993, 1995, 1999, 2003, 2007, 2011 и 2016 гг., мы можем прийти к выводу, что на каждом из данных этапов политическое участие граждан было обусловлено различными детерминантами. Это напрямую зависело от конкретных исторических условий и общей политико-экономической ситуации в стране и мире, на фоне которых проводились те или иные думские выборы. </w:t>
      </w:r>
    </w:p>
    <w:p w:rsidR="00A423DC" w:rsidRDefault="00A423DC" w:rsidP="00A423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Подробное изучение вторичных данных позволило нам констатировать, что электоральное поведение граждан на парламентских выборах 1993 года определяли рационально-инструментальные детерминанты: голосование носило преимущественно ретроспективный и эгоцентричный характер. В 1995 году тенденция к ретроспективности продолжилась, протестное голосование россиян приобрело более осознанный характер в силу воздействия социально-психологических факторов (политико-идеологические ориентации людей стали более устойчивыми и стабильными). На думских выборах-1999 наметился определенный сдвиг в сторону социальных характеристик, также немаловажную роль в электоральном выборе россиян сыграли коммуникативные факторы. Для описания электоральной ситуации 2003 года более подходящим нам показался социокультурный подход, ставящий во главу углу ценности и специфику политической культуры россиян. Выборы 2007 года эту тенденцию продолжили, причем на первый план вышли патерналистские аспекты российской политической культуры, что позволило нам рассмотреть голосование граждан за «партию президента» в парадигме патрон — </w:t>
      </w:r>
      <w:proofErr w:type="spellStart"/>
      <w:r>
        <w:rPr>
          <w:rFonts w:ascii="Times New Roman" w:hAnsi="Times New Roman" w:cs="Times New Roman"/>
          <w:sz w:val="28"/>
          <w:szCs w:val="24"/>
        </w:rPr>
        <w:t>клиентелистских</w:t>
      </w:r>
      <w:proofErr w:type="spellEnd"/>
      <w:r>
        <w:rPr>
          <w:rFonts w:ascii="Times New Roman" w:hAnsi="Times New Roman" w:cs="Times New Roman"/>
          <w:sz w:val="28"/>
          <w:szCs w:val="24"/>
        </w:rPr>
        <w:t xml:space="preserve"> отношений. Электоральное поведение россиян в ходе </w:t>
      </w:r>
      <w:r>
        <w:rPr>
          <w:rFonts w:ascii="Times New Roman" w:hAnsi="Times New Roman" w:cs="Times New Roman"/>
          <w:sz w:val="28"/>
          <w:szCs w:val="24"/>
        </w:rPr>
        <w:lastRenderedPageBreak/>
        <w:t xml:space="preserve">думской кампании 2011 года можно было, как и в 1993 году, описать как с точки зрения рационально-инструментальных факторов, однако наметился переход от ретроспективного голосования </w:t>
      </w:r>
      <w:proofErr w:type="gramStart"/>
      <w:r>
        <w:rPr>
          <w:rFonts w:ascii="Times New Roman" w:hAnsi="Times New Roman" w:cs="Times New Roman"/>
          <w:sz w:val="28"/>
          <w:szCs w:val="24"/>
        </w:rPr>
        <w:t>к</w:t>
      </w:r>
      <w:proofErr w:type="gramEnd"/>
      <w:r>
        <w:rPr>
          <w:rFonts w:ascii="Times New Roman" w:hAnsi="Times New Roman" w:cs="Times New Roman"/>
          <w:sz w:val="28"/>
          <w:szCs w:val="24"/>
        </w:rPr>
        <w:t xml:space="preserve"> перспективному. Ситуация 2016 года вновь вывела на первый план социокультурные аспекты российского электорального выбора, что было обусловлено сильным внешним стимулом.</w:t>
      </w:r>
    </w:p>
    <w:p w:rsidR="00D805BF" w:rsidRDefault="00A423DC" w:rsidP="00D805BF">
      <w:pPr>
        <w:pStyle w:val="2"/>
        <w:spacing w:after="240"/>
        <w:jc w:val="center"/>
        <w:rPr>
          <w:color w:val="auto"/>
        </w:rPr>
      </w:pPr>
      <w:bookmarkStart w:id="14" w:name="_Toc135423764"/>
      <w:r w:rsidRPr="00A423DC">
        <w:rPr>
          <w:color w:val="auto"/>
        </w:rPr>
        <w:t>3.</w:t>
      </w:r>
      <w:r w:rsidR="00D805BF">
        <w:rPr>
          <w:color w:val="auto"/>
        </w:rPr>
        <w:t>3</w:t>
      </w:r>
      <w:r w:rsidRPr="00A423DC">
        <w:rPr>
          <w:color w:val="auto"/>
        </w:rPr>
        <w:t xml:space="preserve">. </w:t>
      </w:r>
      <w:r w:rsidR="00D805BF" w:rsidRPr="00A423DC">
        <w:rPr>
          <w:color w:val="auto"/>
        </w:rPr>
        <w:t>Программа эмпирического исследования</w:t>
      </w:r>
      <w:bookmarkEnd w:id="14"/>
    </w:p>
    <w:p w:rsidR="00E324E9" w:rsidRDefault="003B2E13" w:rsidP="00E324E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Pr="003B2E13">
        <w:rPr>
          <w:rFonts w:ascii="Times New Roman" w:eastAsia="Times New Roman" w:hAnsi="Times New Roman" w:cs="Times New Roman"/>
          <w:bCs/>
          <w:sz w:val="28"/>
          <w:szCs w:val="28"/>
        </w:rPr>
        <w:t>а сегодняшний день</w:t>
      </w:r>
      <w:r>
        <w:rPr>
          <w:rFonts w:ascii="Times New Roman" w:eastAsia="Times New Roman" w:hAnsi="Times New Roman" w:cs="Times New Roman"/>
          <w:bCs/>
          <w:sz w:val="28"/>
          <w:szCs w:val="28"/>
        </w:rPr>
        <w:t xml:space="preserve"> </w:t>
      </w:r>
      <w:r w:rsidRPr="003B2E13">
        <w:rPr>
          <w:rFonts w:ascii="Times New Roman" w:eastAsia="Times New Roman" w:hAnsi="Times New Roman" w:cs="Times New Roman"/>
          <w:bCs/>
          <w:sz w:val="28"/>
          <w:szCs w:val="28"/>
        </w:rPr>
        <w:t>российская политическая система до сих пор претерпевает изменения. Демократический</w:t>
      </w:r>
      <w:r>
        <w:rPr>
          <w:rFonts w:ascii="Times New Roman" w:eastAsia="Times New Roman" w:hAnsi="Times New Roman" w:cs="Times New Roman"/>
          <w:bCs/>
          <w:sz w:val="28"/>
          <w:szCs w:val="28"/>
        </w:rPr>
        <w:t xml:space="preserve"> </w:t>
      </w:r>
      <w:r w:rsidRPr="003B2E13">
        <w:rPr>
          <w:rFonts w:ascii="Times New Roman" w:eastAsia="Times New Roman" w:hAnsi="Times New Roman" w:cs="Times New Roman"/>
          <w:bCs/>
          <w:sz w:val="28"/>
          <w:szCs w:val="28"/>
        </w:rPr>
        <w:t>транзит в России, начавшийся на рубеже XX-XXI веков</w:t>
      </w:r>
      <w:r w:rsidR="00E324E9">
        <w:rPr>
          <w:rFonts w:ascii="Times New Roman" w:eastAsia="Times New Roman" w:hAnsi="Times New Roman" w:cs="Times New Roman"/>
          <w:bCs/>
          <w:sz w:val="28"/>
          <w:szCs w:val="28"/>
        </w:rPr>
        <w:t xml:space="preserve"> с первых конкурентных выборов в Государственную думу</w:t>
      </w:r>
      <w:r w:rsidRPr="003B2E13">
        <w:rPr>
          <w:rFonts w:ascii="Times New Roman" w:eastAsia="Times New Roman" w:hAnsi="Times New Roman" w:cs="Times New Roman"/>
          <w:bCs/>
          <w:sz w:val="28"/>
          <w:szCs w:val="28"/>
        </w:rPr>
        <w:t>, до сих пор не завершился, а значит,</w:t>
      </w:r>
      <w:r>
        <w:rPr>
          <w:rFonts w:ascii="Times New Roman" w:eastAsia="Times New Roman" w:hAnsi="Times New Roman" w:cs="Times New Roman"/>
          <w:bCs/>
          <w:sz w:val="28"/>
          <w:szCs w:val="28"/>
        </w:rPr>
        <w:t xml:space="preserve"> </w:t>
      </w:r>
      <w:r w:rsidRPr="003B2E13">
        <w:rPr>
          <w:rFonts w:ascii="Times New Roman" w:eastAsia="Times New Roman" w:hAnsi="Times New Roman" w:cs="Times New Roman"/>
          <w:bCs/>
          <w:sz w:val="28"/>
          <w:szCs w:val="28"/>
        </w:rPr>
        <w:t>не до конца сложилась демократическая культура российских граждан. Все это не может не</w:t>
      </w:r>
      <w:r>
        <w:rPr>
          <w:rFonts w:ascii="Times New Roman" w:eastAsia="Times New Roman" w:hAnsi="Times New Roman" w:cs="Times New Roman"/>
          <w:bCs/>
          <w:sz w:val="28"/>
          <w:szCs w:val="28"/>
        </w:rPr>
        <w:t xml:space="preserve"> </w:t>
      </w:r>
      <w:r w:rsidRPr="003B2E13">
        <w:rPr>
          <w:rFonts w:ascii="Times New Roman" w:eastAsia="Times New Roman" w:hAnsi="Times New Roman" w:cs="Times New Roman"/>
          <w:bCs/>
          <w:sz w:val="28"/>
          <w:szCs w:val="28"/>
        </w:rPr>
        <w:t>накладывать определенный отпечаток на особенности электорального поведения</w:t>
      </w:r>
      <w:r>
        <w:rPr>
          <w:rFonts w:ascii="Times New Roman" w:eastAsia="Times New Roman" w:hAnsi="Times New Roman" w:cs="Times New Roman"/>
          <w:bCs/>
          <w:sz w:val="28"/>
          <w:szCs w:val="28"/>
        </w:rPr>
        <w:t xml:space="preserve"> </w:t>
      </w:r>
      <w:r w:rsidRPr="003B2E13">
        <w:rPr>
          <w:rFonts w:ascii="Times New Roman" w:eastAsia="Times New Roman" w:hAnsi="Times New Roman" w:cs="Times New Roman"/>
          <w:bCs/>
          <w:sz w:val="28"/>
          <w:szCs w:val="28"/>
        </w:rPr>
        <w:t xml:space="preserve">современных россиян, от </w:t>
      </w:r>
      <w:r w:rsidR="00E324E9">
        <w:rPr>
          <w:rFonts w:ascii="Times New Roman" w:eastAsia="Times New Roman" w:hAnsi="Times New Roman" w:cs="Times New Roman"/>
          <w:bCs/>
          <w:sz w:val="28"/>
          <w:szCs w:val="28"/>
        </w:rPr>
        <w:t>активности которых</w:t>
      </w:r>
      <w:r w:rsidRPr="003B2E13">
        <w:rPr>
          <w:rFonts w:ascii="Times New Roman" w:eastAsia="Times New Roman" w:hAnsi="Times New Roman" w:cs="Times New Roman"/>
          <w:bCs/>
          <w:sz w:val="28"/>
          <w:szCs w:val="28"/>
        </w:rPr>
        <w:t xml:space="preserve"> зависит будущее политической системы</w:t>
      </w:r>
      <w:r w:rsidR="00E324E9">
        <w:rPr>
          <w:rFonts w:ascii="Times New Roman" w:eastAsia="Times New Roman" w:hAnsi="Times New Roman" w:cs="Times New Roman"/>
          <w:bCs/>
          <w:sz w:val="28"/>
          <w:szCs w:val="28"/>
        </w:rPr>
        <w:t xml:space="preserve"> </w:t>
      </w:r>
      <w:r w:rsidRPr="003B2E13">
        <w:rPr>
          <w:rFonts w:ascii="Times New Roman" w:eastAsia="Times New Roman" w:hAnsi="Times New Roman" w:cs="Times New Roman"/>
          <w:bCs/>
          <w:sz w:val="28"/>
          <w:szCs w:val="28"/>
        </w:rPr>
        <w:t xml:space="preserve">государства. </w:t>
      </w:r>
      <w:r w:rsidR="00E324E9" w:rsidRPr="00E324E9">
        <w:rPr>
          <w:rFonts w:ascii="Times New Roman" w:eastAsia="Times New Roman" w:hAnsi="Times New Roman" w:cs="Times New Roman"/>
          <w:bCs/>
          <w:sz w:val="28"/>
          <w:szCs w:val="28"/>
        </w:rPr>
        <w:t xml:space="preserve">В этой связи особый интерес представляет </w:t>
      </w:r>
      <w:r w:rsidR="00E324E9">
        <w:rPr>
          <w:rFonts w:ascii="Times New Roman" w:eastAsia="Times New Roman" w:hAnsi="Times New Roman" w:cs="Times New Roman"/>
          <w:bCs/>
          <w:sz w:val="28"/>
          <w:szCs w:val="28"/>
        </w:rPr>
        <w:t>выявление</w:t>
      </w:r>
      <w:r w:rsidR="00E324E9" w:rsidRPr="00E324E9">
        <w:rPr>
          <w:rFonts w:ascii="Times New Roman" w:eastAsia="Times New Roman" w:hAnsi="Times New Roman" w:cs="Times New Roman"/>
          <w:bCs/>
          <w:sz w:val="28"/>
          <w:szCs w:val="28"/>
        </w:rPr>
        <w:t xml:space="preserve"> </w:t>
      </w:r>
      <w:r w:rsidR="00E324E9">
        <w:rPr>
          <w:rFonts w:ascii="Times New Roman" w:eastAsia="Times New Roman" w:hAnsi="Times New Roman" w:cs="Times New Roman"/>
          <w:bCs/>
          <w:sz w:val="28"/>
          <w:szCs w:val="28"/>
        </w:rPr>
        <w:t>основных факторов, которые детерминируют голосование граждан на выборах как наиболее популярной формы участия в политической жизни страны.</w:t>
      </w:r>
    </w:p>
    <w:p w:rsidR="00E324E9" w:rsidRDefault="00E324E9" w:rsidP="00E324E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Российские ученые отмечают, что н</w:t>
      </w:r>
      <w:r w:rsidRPr="00310CFA">
        <w:rPr>
          <w:rFonts w:ascii="Times New Roman" w:eastAsia="Times New Roman" w:hAnsi="Times New Roman" w:cs="Times New Roman"/>
          <w:bCs/>
          <w:sz w:val="28"/>
          <w:szCs w:val="28"/>
        </w:rPr>
        <w:t xml:space="preserve">и одна из </w:t>
      </w:r>
      <w:r>
        <w:rPr>
          <w:rFonts w:ascii="Times New Roman" w:eastAsia="Times New Roman" w:hAnsi="Times New Roman" w:cs="Times New Roman"/>
          <w:bCs/>
          <w:sz w:val="28"/>
          <w:szCs w:val="28"/>
        </w:rPr>
        <w:t xml:space="preserve">основных </w:t>
      </w:r>
      <w:r w:rsidRPr="00310CFA">
        <w:rPr>
          <w:rFonts w:ascii="Times New Roman" w:eastAsia="Times New Roman" w:hAnsi="Times New Roman" w:cs="Times New Roman"/>
          <w:bCs/>
          <w:sz w:val="28"/>
          <w:szCs w:val="28"/>
        </w:rPr>
        <w:t xml:space="preserve">теорий электорального поведения, </w:t>
      </w:r>
      <w:r>
        <w:rPr>
          <w:rFonts w:ascii="Times New Roman" w:eastAsia="Times New Roman" w:hAnsi="Times New Roman" w:cs="Times New Roman"/>
          <w:bCs/>
          <w:sz w:val="28"/>
          <w:szCs w:val="28"/>
        </w:rPr>
        <w:t xml:space="preserve">разработанная на Западе, </w:t>
      </w:r>
      <w:r w:rsidRPr="00310CFA">
        <w:rPr>
          <w:rFonts w:ascii="Times New Roman" w:eastAsia="Times New Roman" w:hAnsi="Times New Roman" w:cs="Times New Roman"/>
          <w:bCs/>
          <w:sz w:val="28"/>
          <w:szCs w:val="28"/>
        </w:rPr>
        <w:t xml:space="preserve">не способна в полной мере отразить </w:t>
      </w:r>
      <w:r>
        <w:rPr>
          <w:rFonts w:ascii="Times New Roman" w:eastAsia="Times New Roman" w:hAnsi="Times New Roman" w:cs="Times New Roman"/>
          <w:bCs/>
          <w:sz w:val="28"/>
          <w:szCs w:val="28"/>
        </w:rPr>
        <w:t>специфику</w:t>
      </w:r>
      <w:r w:rsidRPr="00310CF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политического поведения граждан РФ, поскольку зарубежные авторы анализировали ситуацию в странах со сложившейся демократией. Отсюда проистекает </w:t>
      </w:r>
      <w:r w:rsidRPr="00E324E9">
        <w:rPr>
          <w:rFonts w:ascii="Times New Roman" w:eastAsia="Times New Roman" w:hAnsi="Times New Roman" w:cs="Times New Roman"/>
          <w:b/>
          <w:bCs/>
          <w:sz w:val="28"/>
          <w:szCs w:val="28"/>
        </w:rPr>
        <w:t>проблема</w:t>
      </w:r>
      <w:r>
        <w:rPr>
          <w:rFonts w:ascii="Times New Roman" w:eastAsia="Times New Roman" w:hAnsi="Times New Roman" w:cs="Times New Roman"/>
          <w:bCs/>
          <w:sz w:val="28"/>
          <w:szCs w:val="28"/>
        </w:rPr>
        <w:t xml:space="preserve"> исследования, </w:t>
      </w:r>
      <w:r w:rsidR="002D7838">
        <w:rPr>
          <w:rFonts w:ascii="Times New Roman" w:eastAsia="Times New Roman" w:hAnsi="Times New Roman" w:cs="Times New Roman"/>
          <w:bCs/>
          <w:sz w:val="28"/>
          <w:szCs w:val="28"/>
        </w:rPr>
        <w:t>которая заключается</w:t>
      </w:r>
      <w:r>
        <w:rPr>
          <w:rFonts w:ascii="Times New Roman" w:eastAsia="Times New Roman" w:hAnsi="Times New Roman" w:cs="Times New Roman"/>
          <w:bCs/>
          <w:sz w:val="28"/>
          <w:szCs w:val="28"/>
        </w:rPr>
        <w:t xml:space="preserve"> в том, можно </w:t>
      </w:r>
      <w:r w:rsidR="002D7838">
        <w:rPr>
          <w:rFonts w:ascii="Times New Roman" w:eastAsia="Times New Roman" w:hAnsi="Times New Roman" w:cs="Times New Roman"/>
          <w:bCs/>
          <w:sz w:val="28"/>
          <w:szCs w:val="28"/>
        </w:rPr>
        <w:t xml:space="preserve">ли </w:t>
      </w:r>
      <w:r>
        <w:rPr>
          <w:rFonts w:ascii="Times New Roman" w:eastAsia="Times New Roman" w:hAnsi="Times New Roman" w:cs="Times New Roman"/>
          <w:bCs/>
          <w:sz w:val="28"/>
          <w:szCs w:val="28"/>
        </w:rPr>
        <w:t xml:space="preserve">интегрировать западные </w:t>
      </w:r>
      <w:r w:rsidR="002D7838">
        <w:rPr>
          <w:rFonts w:ascii="Times New Roman" w:eastAsia="Times New Roman" w:hAnsi="Times New Roman" w:cs="Times New Roman"/>
          <w:bCs/>
          <w:sz w:val="28"/>
          <w:szCs w:val="28"/>
        </w:rPr>
        <w:t>концепции</w:t>
      </w:r>
      <w:r>
        <w:rPr>
          <w:rFonts w:ascii="Times New Roman" w:eastAsia="Times New Roman" w:hAnsi="Times New Roman" w:cs="Times New Roman"/>
          <w:bCs/>
          <w:sz w:val="28"/>
          <w:szCs w:val="28"/>
        </w:rPr>
        <w:t xml:space="preserve">, </w:t>
      </w:r>
      <w:r w:rsidR="002D7838">
        <w:rPr>
          <w:rFonts w:ascii="Times New Roman" w:eastAsia="Times New Roman" w:hAnsi="Times New Roman" w:cs="Times New Roman"/>
          <w:bCs/>
          <w:sz w:val="28"/>
          <w:szCs w:val="28"/>
        </w:rPr>
        <w:t>основывающиеся на изучении ситуации в странах со сложившейся демократией, на российской практике.</w:t>
      </w:r>
    </w:p>
    <w:p w:rsidR="002D7838" w:rsidRDefault="002D7838" w:rsidP="002D7838">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ходе </w:t>
      </w:r>
      <w:r w:rsidRPr="002D7838">
        <w:rPr>
          <w:rFonts w:ascii="Times New Roman" w:eastAsia="Times New Roman" w:hAnsi="Times New Roman" w:cs="Times New Roman"/>
          <w:b/>
          <w:bCs/>
          <w:sz w:val="28"/>
          <w:szCs w:val="28"/>
        </w:rPr>
        <w:t>обзора литературы</w:t>
      </w:r>
      <w:r>
        <w:rPr>
          <w:rFonts w:ascii="Times New Roman" w:eastAsia="Times New Roman" w:hAnsi="Times New Roman" w:cs="Times New Roman"/>
          <w:bCs/>
          <w:sz w:val="28"/>
          <w:szCs w:val="28"/>
        </w:rPr>
        <w:t xml:space="preserve"> по теме исследования стало понятно, что проблематикой электорального поведения граждан занимались многие отечественные и зарубежные ученые, однако </w:t>
      </w:r>
      <w:r w:rsidRPr="004150FE">
        <w:rPr>
          <w:rFonts w:ascii="Times New Roman" w:eastAsia="Times New Roman" w:hAnsi="Times New Roman" w:cs="Times New Roman"/>
          <w:bCs/>
          <w:sz w:val="28"/>
          <w:szCs w:val="28"/>
        </w:rPr>
        <w:t xml:space="preserve">основные </w:t>
      </w:r>
      <w:r>
        <w:rPr>
          <w:rFonts w:ascii="Times New Roman" w:eastAsia="Times New Roman" w:hAnsi="Times New Roman" w:cs="Times New Roman"/>
          <w:bCs/>
          <w:sz w:val="28"/>
          <w:szCs w:val="28"/>
        </w:rPr>
        <w:t>теоретические концепции</w:t>
      </w:r>
      <w:r w:rsidRPr="004150FE">
        <w:rPr>
          <w:rFonts w:ascii="Times New Roman" w:eastAsia="Times New Roman" w:hAnsi="Times New Roman" w:cs="Times New Roman"/>
          <w:bCs/>
          <w:sz w:val="28"/>
          <w:szCs w:val="28"/>
        </w:rPr>
        <w:t xml:space="preserve"> были </w:t>
      </w:r>
      <w:r>
        <w:rPr>
          <w:rFonts w:ascii="Times New Roman" w:eastAsia="Times New Roman" w:hAnsi="Times New Roman" w:cs="Times New Roman"/>
          <w:bCs/>
          <w:sz w:val="28"/>
          <w:szCs w:val="28"/>
        </w:rPr>
        <w:t>сформулированы в первую очередь</w:t>
      </w:r>
      <w:r w:rsidRPr="004150FE">
        <w:rPr>
          <w:rFonts w:ascii="Times New Roman" w:eastAsia="Times New Roman" w:hAnsi="Times New Roman" w:cs="Times New Roman"/>
          <w:bCs/>
          <w:sz w:val="28"/>
          <w:szCs w:val="28"/>
        </w:rPr>
        <w:t xml:space="preserve"> зарубежными </w:t>
      </w:r>
      <w:r w:rsidRPr="004150FE">
        <w:rPr>
          <w:rFonts w:ascii="Times New Roman" w:eastAsia="Times New Roman" w:hAnsi="Times New Roman" w:cs="Times New Roman"/>
          <w:bCs/>
          <w:sz w:val="28"/>
          <w:szCs w:val="28"/>
        </w:rPr>
        <w:lastRenderedPageBreak/>
        <w:t xml:space="preserve">исследователями. </w:t>
      </w:r>
      <w:r>
        <w:rPr>
          <w:rFonts w:ascii="Times New Roman" w:eastAsia="Times New Roman" w:hAnsi="Times New Roman" w:cs="Times New Roman"/>
          <w:bCs/>
          <w:sz w:val="28"/>
          <w:szCs w:val="28"/>
        </w:rPr>
        <w:t>Через призму социологического подхода электоральное поведение граждан рассматривается в трудах А. </w:t>
      </w:r>
      <w:r w:rsidRPr="004150FE">
        <w:rPr>
          <w:rFonts w:ascii="Times New Roman" w:eastAsia="Times New Roman" w:hAnsi="Times New Roman" w:cs="Times New Roman"/>
          <w:bCs/>
          <w:sz w:val="28"/>
          <w:szCs w:val="28"/>
        </w:rPr>
        <w:t>Зигфрид</w:t>
      </w:r>
      <w:r>
        <w:rPr>
          <w:rFonts w:ascii="Times New Roman" w:eastAsia="Times New Roman" w:hAnsi="Times New Roman" w:cs="Times New Roman"/>
          <w:bCs/>
          <w:sz w:val="28"/>
          <w:szCs w:val="28"/>
        </w:rPr>
        <w:t>а</w:t>
      </w:r>
      <w:r w:rsidRPr="004150FE">
        <w:rPr>
          <w:rFonts w:ascii="Times New Roman" w:eastAsia="Times New Roman" w:hAnsi="Times New Roman" w:cs="Times New Roman"/>
          <w:bCs/>
          <w:sz w:val="28"/>
          <w:szCs w:val="28"/>
          <w:vertAlign w:val="superscript"/>
        </w:rPr>
        <w:footnoteReference w:id="205"/>
      </w:r>
      <w:r w:rsidRPr="004150FE">
        <w:rPr>
          <w:rFonts w:ascii="Times New Roman" w:eastAsia="Times New Roman" w:hAnsi="Times New Roman" w:cs="Times New Roman"/>
          <w:bCs/>
          <w:sz w:val="28"/>
          <w:szCs w:val="28"/>
        </w:rPr>
        <w:t>, исследовавш</w:t>
      </w:r>
      <w:r>
        <w:rPr>
          <w:rFonts w:ascii="Times New Roman" w:eastAsia="Times New Roman" w:hAnsi="Times New Roman" w:cs="Times New Roman"/>
          <w:bCs/>
          <w:sz w:val="28"/>
          <w:szCs w:val="28"/>
        </w:rPr>
        <w:t>его</w:t>
      </w:r>
      <w:r w:rsidRPr="004150FE">
        <w:rPr>
          <w:rFonts w:ascii="Times New Roman" w:eastAsia="Times New Roman" w:hAnsi="Times New Roman" w:cs="Times New Roman"/>
          <w:bCs/>
          <w:sz w:val="28"/>
          <w:szCs w:val="28"/>
        </w:rPr>
        <w:t xml:space="preserve"> влияние природн</w:t>
      </w:r>
      <w:r>
        <w:rPr>
          <w:rFonts w:ascii="Times New Roman" w:eastAsia="Times New Roman" w:hAnsi="Times New Roman" w:cs="Times New Roman"/>
          <w:bCs/>
          <w:sz w:val="28"/>
          <w:szCs w:val="28"/>
        </w:rPr>
        <w:t>о-географических</w:t>
      </w:r>
      <w:r w:rsidRPr="004150FE">
        <w:rPr>
          <w:rFonts w:ascii="Times New Roman" w:eastAsia="Times New Roman" w:hAnsi="Times New Roman" w:cs="Times New Roman"/>
          <w:bCs/>
          <w:sz w:val="28"/>
          <w:szCs w:val="28"/>
        </w:rPr>
        <w:t xml:space="preserve"> условий </w:t>
      </w:r>
      <w:r>
        <w:rPr>
          <w:rFonts w:ascii="Times New Roman" w:eastAsia="Times New Roman" w:hAnsi="Times New Roman" w:cs="Times New Roman"/>
          <w:bCs/>
          <w:sz w:val="28"/>
          <w:szCs w:val="28"/>
        </w:rPr>
        <w:t xml:space="preserve">на </w:t>
      </w:r>
      <w:r w:rsidRPr="004150FE">
        <w:rPr>
          <w:rFonts w:ascii="Times New Roman" w:eastAsia="Times New Roman" w:hAnsi="Times New Roman" w:cs="Times New Roman"/>
          <w:bCs/>
          <w:sz w:val="28"/>
          <w:szCs w:val="28"/>
        </w:rPr>
        <w:t xml:space="preserve">политические решения избирателей, </w:t>
      </w:r>
      <w:r>
        <w:rPr>
          <w:rFonts w:ascii="Times New Roman" w:eastAsia="Times New Roman" w:hAnsi="Times New Roman" w:cs="Times New Roman"/>
          <w:bCs/>
          <w:sz w:val="28"/>
          <w:szCs w:val="28"/>
        </w:rPr>
        <w:t>и П. </w:t>
      </w:r>
      <w:proofErr w:type="spellStart"/>
      <w:r w:rsidRPr="004150FE">
        <w:rPr>
          <w:rFonts w:ascii="Times New Roman" w:eastAsia="Times New Roman" w:hAnsi="Times New Roman" w:cs="Times New Roman"/>
          <w:bCs/>
          <w:sz w:val="28"/>
          <w:szCs w:val="28"/>
        </w:rPr>
        <w:t>Лаз</w:t>
      </w:r>
      <w:r>
        <w:rPr>
          <w:rFonts w:ascii="Times New Roman" w:eastAsia="Times New Roman" w:hAnsi="Times New Roman" w:cs="Times New Roman"/>
          <w:bCs/>
          <w:sz w:val="28"/>
          <w:szCs w:val="28"/>
        </w:rPr>
        <w:t>а</w:t>
      </w:r>
      <w:r w:rsidRPr="004150FE">
        <w:rPr>
          <w:rFonts w:ascii="Times New Roman" w:eastAsia="Times New Roman" w:hAnsi="Times New Roman" w:cs="Times New Roman"/>
          <w:bCs/>
          <w:sz w:val="28"/>
          <w:szCs w:val="28"/>
        </w:rPr>
        <w:t>рсфельд</w:t>
      </w:r>
      <w:r>
        <w:rPr>
          <w:rFonts w:ascii="Times New Roman" w:eastAsia="Times New Roman" w:hAnsi="Times New Roman" w:cs="Times New Roman"/>
          <w:bCs/>
          <w:sz w:val="28"/>
          <w:szCs w:val="28"/>
        </w:rPr>
        <w:t>а</w:t>
      </w:r>
      <w:proofErr w:type="spellEnd"/>
      <w:r w:rsidRPr="004150F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полагавшего, что электоральный выбор</w:t>
      </w:r>
      <w:r w:rsidRPr="004150FE">
        <w:rPr>
          <w:rFonts w:ascii="Times New Roman" w:eastAsia="Times New Roman" w:hAnsi="Times New Roman" w:cs="Times New Roman"/>
          <w:bCs/>
          <w:sz w:val="28"/>
          <w:szCs w:val="28"/>
        </w:rPr>
        <w:t xml:space="preserve"> избирателей </w:t>
      </w:r>
      <w:r>
        <w:rPr>
          <w:rFonts w:ascii="Times New Roman" w:eastAsia="Times New Roman" w:hAnsi="Times New Roman" w:cs="Times New Roman"/>
          <w:bCs/>
          <w:sz w:val="28"/>
          <w:szCs w:val="28"/>
        </w:rPr>
        <w:t xml:space="preserve">зависит </w:t>
      </w:r>
      <w:r w:rsidRPr="004150FE">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 xml:space="preserve">их </w:t>
      </w:r>
      <w:r w:rsidRPr="004150FE">
        <w:rPr>
          <w:rFonts w:ascii="Times New Roman" w:eastAsia="Times New Roman" w:hAnsi="Times New Roman" w:cs="Times New Roman"/>
          <w:bCs/>
          <w:sz w:val="28"/>
          <w:szCs w:val="28"/>
        </w:rPr>
        <w:t>принадлежности к определенной социальной группе</w:t>
      </w:r>
      <w:r w:rsidRPr="004150FE">
        <w:rPr>
          <w:rFonts w:ascii="Times New Roman" w:eastAsia="Times New Roman" w:hAnsi="Times New Roman" w:cs="Times New Roman"/>
          <w:bCs/>
          <w:sz w:val="28"/>
          <w:szCs w:val="28"/>
          <w:vertAlign w:val="superscript"/>
        </w:rPr>
        <w:footnoteReference w:id="206"/>
      </w:r>
      <w:r>
        <w:rPr>
          <w:rFonts w:ascii="Times New Roman" w:eastAsia="Times New Roman" w:hAnsi="Times New Roman" w:cs="Times New Roman"/>
          <w:bCs/>
          <w:sz w:val="28"/>
          <w:szCs w:val="28"/>
        </w:rPr>
        <w:t xml:space="preserve">. </w:t>
      </w:r>
      <w:r>
        <w:rPr>
          <w:rFonts w:ascii="Times New Roman" w:eastAsia="Calibri" w:hAnsi="Times New Roman" w:cs="Times New Roman"/>
          <w:sz w:val="28"/>
          <w:szCs w:val="28"/>
        </w:rPr>
        <w:t>Кроме того, сторонниками социологического подхода</w:t>
      </w:r>
      <w:r w:rsidRPr="004150F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выступали</w:t>
      </w:r>
      <w:r w:rsidRPr="004150FE">
        <w:rPr>
          <w:rFonts w:ascii="Times New Roman" w:eastAsia="Times New Roman" w:hAnsi="Times New Roman" w:cs="Times New Roman"/>
          <w:bCs/>
          <w:sz w:val="28"/>
          <w:szCs w:val="28"/>
        </w:rPr>
        <w:t xml:space="preserve"> С. </w:t>
      </w:r>
      <w:proofErr w:type="spellStart"/>
      <w:r w:rsidRPr="004150FE">
        <w:rPr>
          <w:rFonts w:ascii="Times New Roman" w:eastAsia="Times New Roman" w:hAnsi="Times New Roman" w:cs="Times New Roman"/>
          <w:bCs/>
          <w:sz w:val="28"/>
          <w:szCs w:val="28"/>
        </w:rPr>
        <w:t>Липсет</w:t>
      </w:r>
      <w:proofErr w:type="spellEnd"/>
      <w:r w:rsidRPr="004150FE">
        <w:rPr>
          <w:rFonts w:ascii="Times New Roman" w:eastAsia="Times New Roman" w:hAnsi="Times New Roman" w:cs="Times New Roman"/>
          <w:bCs/>
          <w:sz w:val="28"/>
          <w:szCs w:val="28"/>
        </w:rPr>
        <w:t xml:space="preserve"> и С. </w:t>
      </w:r>
      <w:proofErr w:type="spellStart"/>
      <w:r w:rsidRPr="004150FE">
        <w:rPr>
          <w:rFonts w:ascii="Times New Roman" w:eastAsia="Times New Roman" w:hAnsi="Times New Roman" w:cs="Times New Roman"/>
          <w:bCs/>
          <w:sz w:val="28"/>
          <w:szCs w:val="28"/>
        </w:rPr>
        <w:t>Роккан</w:t>
      </w:r>
      <w:proofErr w:type="spellEnd"/>
      <w:r w:rsidRPr="004150FE">
        <w:rPr>
          <w:rFonts w:ascii="Times New Roman" w:eastAsia="Times New Roman" w:hAnsi="Times New Roman" w:cs="Times New Roman"/>
          <w:bCs/>
          <w:sz w:val="28"/>
          <w:szCs w:val="28"/>
        </w:rPr>
        <w:t xml:space="preserve">, предложившие </w:t>
      </w:r>
      <w:r>
        <w:rPr>
          <w:rFonts w:ascii="Times New Roman" w:eastAsia="Times New Roman" w:hAnsi="Times New Roman" w:cs="Times New Roman"/>
          <w:bCs/>
          <w:sz w:val="28"/>
          <w:szCs w:val="28"/>
        </w:rPr>
        <w:t>«теорию расколов»</w:t>
      </w:r>
      <w:r w:rsidRPr="004150FE">
        <w:rPr>
          <w:rFonts w:ascii="Times New Roman" w:eastAsia="Times New Roman" w:hAnsi="Times New Roman" w:cs="Times New Roman"/>
          <w:bCs/>
          <w:sz w:val="28"/>
          <w:szCs w:val="28"/>
          <w:vertAlign w:val="superscript"/>
        </w:rPr>
        <w:footnoteReference w:id="207"/>
      </w:r>
      <w:r w:rsidRPr="004150FE">
        <w:rPr>
          <w:rFonts w:ascii="Times New Roman" w:eastAsia="Times New Roman" w:hAnsi="Times New Roman" w:cs="Times New Roman"/>
          <w:bCs/>
          <w:sz w:val="28"/>
          <w:szCs w:val="28"/>
        </w:rPr>
        <w:t>.</w:t>
      </w:r>
    </w:p>
    <w:p w:rsidR="002D7838" w:rsidRDefault="002D7838" w:rsidP="002D7838">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Ученые </w:t>
      </w:r>
      <w:r w:rsidRPr="00984F0A">
        <w:rPr>
          <w:rFonts w:ascii="Times New Roman" w:eastAsia="Calibri" w:hAnsi="Times New Roman" w:cs="Times New Roman"/>
          <w:sz w:val="28"/>
          <w:szCs w:val="28"/>
        </w:rPr>
        <w:t>А</w:t>
      </w:r>
      <w:r>
        <w:rPr>
          <w:rFonts w:ascii="Times New Roman" w:eastAsia="Calibri" w:hAnsi="Times New Roman" w:cs="Times New Roman"/>
          <w:sz w:val="28"/>
          <w:szCs w:val="28"/>
        </w:rPr>
        <w:t>.  </w:t>
      </w:r>
      <w:proofErr w:type="spellStart"/>
      <w:r w:rsidRPr="00984F0A">
        <w:rPr>
          <w:rFonts w:ascii="Times New Roman" w:eastAsia="Calibri" w:hAnsi="Times New Roman" w:cs="Times New Roman"/>
          <w:sz w:val="28"/>
          <w:szCs w:val="28"/>
        </w:rPr>
        <w:t>Кэмпбелл</w:t>
      </w:r>
      <w:proofErr w:type="spellEnd"/>
      <w:r w:rsidRPr="00984F0A">
        <w:rPr>
          <w:rFonts w:ascii="Times New Roman" w:eastAsia="Calibri" w:hAnsi="Times New Roman" w:cs="Times New Roman"/>
          <w:sz w:val="28"/>
          <w:szCs w:val="28"/>
        </w:rPr>
        <w:t>, Ф. </w:t>
      </w:r>
      <w:proofErr w:type="spellStart"/>
      <w:r w:rsidRPr="00984F0A">
        <w:rPr>
          <w:rFonts w:ascii="Times New Roman" w:eastAsia="Calibri" w:hAnsi="Times New Roman" w:cs="Times New Roman"/>
          <w:sz w:val="28"/>
          <w:szCs w:val="28"/>
        </w:rPr>
        <w:t>Конверс</w:t>
      </w:r>
      <w:proofErr w:type="spellEnd"/>
      <w:r>
        <w:rPr>
          <w:rFonts w:ascii="Times New Roman" w:eastAsia="Calibri" w:hAnsi="Times New Roman" w:cs="Times New Roman"/>
          <w:sz w:val="28"/>
          <w:szCs w:val="28"/>
        </w:rPr>
        <w:t>, У. </w:t>
      </w:r>
      <w:r w:rsidRPr="00984F0A">
        <w:rPr>
          <w:rFonts w:ascii="Times New Roman" w:eastAsia="Calibri" w:hAnsi="Times New Roman" w:cs="Times New Roman"/>
          <w:sz w:val="28"/>
          <w:szCs w:val="28"/>
        </w:rPr>
        <w:t>Миллер</w:t>
      </w:r>
      <w:r>
        <w:rPr>
          <w:rFonts w:ascii="Times New Roman" w:eastAsia="Calibri" w:hAnsi="Times New Roman" w:cs="Times New Roman"/>
          <w:sz w:val="28"/>
          <w:szCs w:val="28"/>
        </w:rPr>
        <w:t xml:space="preserve"> и Д. </w:t>
      </w:r>
      <w:proofErr w:type="spellStart"/>
      <w:r>
        <w:rPr>
          <w:rFonts w:ascii="Times New Roman" w:eastAsia="Calibri" w:hAnsi="Times New Roman" w:cs="Times New Roman"/>
          <w:sz w:val="28"/>
          <w:szCs w:val="28"/>
        </w:rPr>
        <w:t>Стоукс</w:t>
      </w:r>
      <w:proofErr w:type="spellEnd"/>
      <w:r w:rsidRPr="00984F0A">
        <w:rPr>
          <w:rFonts w:ascii="Times New Roman" w:eastAsia="Calibri" w:hAnsi="Times New Roman" w:cs="Times New Roman"/>
          <w:sz w:val="28"/>
          <w:szCs w:val="28"/>
          <w:vertAlign w:val="superscript"/>
        </w:rPr>
        <w:footnoteReference w:id="208"/>
      </w:r>
      <w:r>
        <w:rPr>
          <w:rFonts w:ascii="Times New Roman" w:eastAsia="Calibri" w:hAnsi="Times New Roman" w:cs="Times New Roman"/>
          <w:sz w:val="28"/>
          <w:szCs w:val="28"/>
        </w:rPr>
        <w:t xml:space="preserve"> изучали особенности электорального поведения в парадигме социально-психологического подхода, полагая, что граждане голосуют в соответствии со своей принадлежностью к той или иной партии. Весомый вклад в становление и развитие теории рационального выбора внесли </w:t>
      </w:r>
      <w:r w:rsidRPr="00984F0A">
        <w:rPr>
          <w:rFonts w:ascii="Times New Roman" w:eastAsia="Calibri" w:hAnsi="Times New Roman" w:cs="Times New Roman"/>
          <w:sz w:val="28"/>
          <w:szCs w:val="28"/>
        </w:rPr>
        <w:t>таки</w:t>
      </w:r>
      <w:r>
        <w:rPr>
          <w:rFonts w:ascii="Times New Roman" w:eastAsia="Calibri" w:hAnsi="Times New Roman" w:cs="Times New Roman"/>
          <w:sz w:val="28"/>
          <w:szCs w:val="28"/>
        </w:rPr>
        <w:t>е</w:t>
      </w:r>
      <w:r w:rsidRPr="00984F0A">
        <w:rPr>
          <w:rFonts w:ascii="Times New Roman" w:eastAsia="Calibri" w:hAnsi="Times New Roman" w:cs="Times New Roman"/>
          <w:sz w:val="28"/>
          <w:szCs w:val="28"/>
        </w:rPr>
        <w:t xml:space="preserve"> западны</w:t>
      </w:r>
      <w:r>
        <w:rPr>
          <w:rFonts w:ascii="Times New Roman" w:eastAsia="Calibri" w:hAnsi="Times New Roman" w:cs="Times New Roman"/>
          <w:sz w:val="28"/>
          <w:szCs w:val="28"/>
        </w:rPr>
        <w:t>е</w:t>
      </w:r>
      <w:r w:rsidRPr="00984F0A">
        <w:rPr>
          <w:rFonts w:ascii="Times New Roman" w:eastAsia="Calibri" w:hAnsi="Times New Roman" w:cs="Times New Roman"/>
          <w:sz w:val="28"/>
          <w:szCs w:val="28"/>
        </w:rPr>
        <w:t xml:space="preserve"> исследовател</w:t>
      </w:r>
      <w:r>
        <w:rPr>
          <w:rFonts w:ascii="Times New Roman" w:eastAsia="Calibri" w:hAnsi="Times New Roman" w:cs="Times New Roman"/>
          <w:sz w:val="28"/>
          <w:szCs w:val="28"/>
        </w:rPr>
        <w:t>и</w:t>
      </w:r>
      <w:r w:rsidRPr="00984F0A">
        <w:rPr>
          <w:rFonts w:ascii="Times New Roman" w:eastAsia="Calibri" w:hAnsi="Times New Roman" w:cs="Times New Roman"/>
          <w:sz w:val="28"/>
          <w:szCs w:val="28"/>
        </w:rPr>
        <w:t>, как Э. </w:t>
      </w:r>
      <w:proofErr w:type="spellStart"/>
      <w:r w:rsidRPr="00984F0A">
        <w:rPr>
          <w:rFonts w:ascii="Times New Roman" w:eastAsia="Calibri" w:hAnsi="Times New Roman" w:cs="Times New Roman"/>
          <w:sz w:val="28"/>
          <w:szCs w:val="28"/>
        </w:rPr>
        <w:t>Даунс</w:t>
      </w:r>
      <w:proofErr w:type="spellEnd"/>
      <w:r w:rsidRPr="004150FE">
        <w:rPr>
          <w:rFonts w:ascii="Times New Roman" w:eastAsia="Times New Roman" w:hAnsi="Times New Roman" w:cs="Times New Roman"/>
          <w:bCs/>
          <w:sz w:val="28"/>
          <w:szCs w:val="28"/>
          <w:vertAlign w:val="superscript"/>
        </w:rPr>
        <w:footnoteReference w:id="209"/>
      </w:r>
      <w:r w:rsidRPr="00984F0A">
        <w:rPr>
          <w:rFonts w:ascii="Times New Roman" w:eastAsia="Calibri" w:hAnsi="Times New Roman" w:cs="Times New Roman"/>
          <w:sz w:val="28"/>
          <w:szCs w:val="28"/>
        </w:rPr>
        <w:t>, М. </w:t>
      </w:r>
      <w:proofErr w:type="spellStart"/>
      <w:r w:rsidRPr="00984F0A">
        <w:rPr>
          <w:rFonts w:ascii="Times New Roman" w:eastAsia="Calibri" w:hAnsi="Times New Roman" w:cs="Times New Roman"/>
          <w:sz w:val="28"/>
          <w:szCs w:val="28"/>
        </w:rPr>
        <w:t>Фиорина</w:t>
      </w:r>
      <w:proofErr w:type="spellEnd"/>
      <w:r w:rsidRPr="004150FE">
        <w:rPr>
          <w:rFonts w:ascii="Times New Roman" w:eastAsia="Times New Roman" w:hAnsi="Times New Roman" w:cs="Times New Roman"/>
          <w:bCs/>
          <w:sz w:val="28"/>
          <w:szCs w:val="28"/>
          <w:vertAlign w:val="superscript"/>
        </w:rPr>
        <w:footnoteReference w:id="210"/>
      </w:r>
      <w:r w:rsidRPr="00984F0A">
        <w:rPr>
          <w:rFonts w:ascii="Times New Roman" w:eastAsia="Calibri" w:hAnsi="Times New Roman" w:cs="Times New Roman"/>
          <w:sz w:val="28"/>
          <w:szCs w:val="28"/>
        </w:rPr>
        <w:t>, К. </w:t>
      </w:r>
      <w:proofErr w:type="spellStart"/>
      <w:r w:rsidRPr="00984F0A">
        <w:rPr>
          <w:rFonts w:ascii="Times New Roman" w:eastAsia="Calibri" w:hAnsi="Times New Roman" w:cs="Times New Roman"/>
          <w:sz w:val="28"/>
          <w:szCs w:val="28"/>
        </w:rPr>
        <w:t>Эрроу</w:t>
      </w:r>
      <w:proofErr w:type="spellEnd"/>
      <w:r>
        <w:rPr>
          <w:rFonts w:ascii="Times New Roman" w:eastAsia="Times New Roman" w:hAnsi="Times New Roman" w:cs="Times New Roman"/>
          <w:bCs/>
          <w:sz w:val="28"/>
          <w:szCs w:val="28"/>
        </w:rPr>
        <w:t xml:space="preserve">, </w:t>
      </w:r>
      <w:r w:rsidRPr="00984F0A">
        <w:rPr>
          <w:rFonts w:ascii="Times New Roman" w:eastAsia="Calibri" w:hAnsi="Times New Roman" w:cs="Times New Roman"/>
          <w:sz w:val="28"/>
          <w:szCs w:val="28"/>
        </w:rPr>
        <w:t>М. </w:t>
      </w:r>
      <w:proofErr w:type="spellStart"/>
      <w:r w:rsidRPr="00984F0A">
        <w:rPr>
          <w:rFonts w:ascii="Times New Roman" w:eastAsia="Calibri" w:hAnsi="Times New Roman" w:cs="Times New Roman"/>
          <w:sz w:val="28"/>
          <w:szCs w:val="28"/>
        </w:rPr>
        <w:t>Олдсон</w:t>
      </w:r>
      <w:proofErr w:type="spellEnd"/>
      <w:r w:rsidRPr="00984F0A">
        <w:rPr>
          <w:rFonts w:ascii="Times New Roman" w:eastAsia="Calibri" w:hAnsi="Times New Roman" w:cs="Times New Roman"/>
          <w:sz w:val="28"/>
          <w:szCs w:val="28"/>
        </w:rPr>
        <w:t>, Й. </w:t>
      </w:r>
      <w:proofErr w:type="spellStart"/>
      <w:r w:rsidRPr="00984F0A">
        <w:rPr>
          <w:rFonts w:ascii="Times New Roman" w:eastAsia="Calibri" w:hAnsi="Times New Roman" w:cs="Times New Roman"/>
          <w:sz w:val="28"/>
          <w:szCs w:val="28"/>
        </w:rPr>
        <w:t>Шумпетер</w:t>
      </w:r>
      <w:proofErr w:type="spellEnd"/>
      <w:r w:rsidRPr="00984F0A">
        <w:rPr>
          <w:rFonts w:ascii="Times New Roman" w:eastAsia="Calibri" w:hAnsi="Times New Roman" w:cs="Times New Roman"/>
          <w:sz w:val="28"/>
          <w:szCs w:val="28"/>
        </w:rPr>
        <w:t xml:space="preserve"> и многие</w:t>
      </w:r>
      <w:r>
        <w:rPr>
          <w:rFonts w:ascii="Times New Roman" w:eastAsia="Calibri" w:hAnsi="Times New Roman" w:cs="Times New Roman"/>
          <w:sz w:val="28"/>
          <w:szCs w:val="28"/>
        </w:rPr>
        <w:t xml:space="preserve"> другие. </w:t>
      </w:r>
    </w:p>
    <w:p w:rsidR="002D7838" w:rsidRDefault="002D7838" w:rsidP="002D7838">
      <w:pPr>
        <w:spacing w:after="0" w:line="360" w:lineRule="auto"/>
        <w:ind w:firstLine="709"/>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Воздействие средств массовой информации на электоральное поведение граждан подробно изучается в трудах </w:t>
      </w:r>
      <w:r>
        <w:rPr>
          <w:rFonts w:ascii="Times New Roman" w:hAnsi="Times New Roman" w:cs="Times New Roman"/>
          <w:sz w:val="28"/>
          <w:szCs w:val="24"/>
        </w:rPr>
        <w:t>У. </w:t>
      </w:r>
      <w:proofErr w:type="spellStart"/>
      <w:r>
        <w:rPr>
          <w:rFonts w:ascii="Times New Roman" w:hAnsi="Times New Roman" w:cs="Times New Roman"/>
          <w:sz w:val="28"/>
          <w:szCs w:val="24"/>
        </w:rPr>
        <w:t>Липпманна</w:t>
      </w:r>
      <w:proofErr w:type="spellEnd"/>
      <w:r>
        <w:rPr>
          <w:rFonts w:ascii="Times New Roman" w:hAnsi="Times New Roman" w:cs="Times New Roman"/>
          <w:sz w:val="28"/>
          <w:szCs w:val="24"/>
        </w:rPr>
        <w:t xml:space="preserve">, </w:t>
      </w:r>
      <w:proofErr w:type="gramStart"/>
      <w:r>
        <w:rPr>
          <w:rFonts w:ascii="Times New Roman" w:hAnsi="Times New Roman" w:cs="Times New Roman"/>
          <w:sz w:val="28"/>
          <w:szCs w:val="24"/>
        </w:rPr>
        <w:t>который</w:t>
      </w:r>
      <w:proofErr w:type="gramEnd"/>
      <w:r>
        <w:rPr>
          <w:rFonts w:ascii="Times New Roman" w:hAnsi="Times New Roman" w:cs="Times New Roman"/>
          <w:sz w:val="28"/>
          <w:szCs w:val="24"/>
        </w:rPr>
        <w:t xml:space="preserve"> писал о коммуникативных процессах в политической сфере</w:t>
      </w:r>
      <w:r>
        <w:rPr>
          <w:rStyle w:val="a5"/>
          <w:rFonts w:ascii="Times New Roman" w:hAnsi="Times New Roman" w:cs="Times New Roman"/>
          <w:sz w:val="28"/>
          <w:szCs w:val="24"/>
        </w:rPr>
        <w:footnoteReference w:id="211"/>
      </w:r>
      <w:r>
        <w:rPr>
          <w:rFonts w:ascii="Times New Roman" w:hAnsi="Times New Roman" w:cs="Times New Roman"/>
          <w:sz w:val="28"/>
          <w:szCs w:val="24"/>
        </w:rPr>
        <w:t>. Помимо этого, вопросы влияния коммуникативных факторов на политическое участие граждан рассматривали такие ученые, как Р. </w:t>
      </w:r>
      <w:proofErr w:type="spellStart"/>
      <w:r>
        <w:rPr>
          <w:rFonts w:ascii="Times New Roman" w:hAnsi="Times New Roman" w:cs="Times New Roman"/>
          <w:sz w:val="28"/>
          <w:szCs w:val="24"/>
        </w:rPr>
        <w:t>Ха</w:t>
      </w:r>
      <w:r w:rsidRPr="00705954">
        <w:rPr>
          <w:rFonts w:ascii="Times New Roman" w:hAnsi="Times New Roman" w:cs="Times New Roman"/>
          <w:sz w:val="28"/>
          <w:szCs w:val="24"/>
        </w:rPr>
        <w:t>кфельд</w:t>
      </w:r>
      <w:proofErr w:type="spellEnd"/>
      <w:r w:rsidRPr="00705954">
        <w:rPr>
          <w:rFonts w:ascii="Times New Roman" w:hAnsi="Times New Roman" w:cs="Times New Roman"/>
          <w:sz w:val="28"/>
          <w:szCs w:val="24"/>
        </w:rPr>
        <w:t>, Д.</w:t>
      </w:r>
      <w:r>
        <w:rPr>
          <w:rFonts w:ascii="Times New Roman" w:hAnsi="Times New Roman" w:cs="Times New Roman"/>
          <w:sz w:val="28"/>
          <w:szCs w:val="24"/>
        </w:rPr>
        <w:t> </w:t>
      </w:r>
      <w:proofErr w:type="spellStart"/>
      <w:r>
        <w:rPr>
          <w:rFonts w:ascii="Times New Roman" w:hAnsi="Times New Roman" w:cs="Times New Roman"/>
          <w:sz w:val="28"/>
          <w:szCs w:val="24"/>
        </w:rPr>
        <w:t>Спраг</w:t>
      </w:r>
      <w:proofErr w:type="spellEnd"/>
      <w:r>
        <w:rPr>
          <w:rFonts w:ascii="Times New Roman" w:hAnsi="Times New Roman" w:cs="Times New Roman"/>
          <w:sz w:val="28"/>
          <w:szCs w:val="24"/>
        </w:rPr>
        <w:t xml:space="preserve">, Д. </w:t>
      </w:r>
      <w:proofErr w:type="spellStart"/>
      <w:r>
        <w:rPr>
          <w:rFonts w:ascii="Times New Roman" w:hAnsi="Times New Roman" w:cs="Times New Roman"/>
          <w:sz w:val="28"/>
          <w:szCs w:val="24"/>
        </w:rPr>
        <w:t>Заллер</w:t>
      </w:r>
      <w:proofErr w:type="spellEnd"/>
      <w:r>
        <w:rPr>
          <w:rFonts w:ascii="Times New Roman" w:hAnsi="Times New Roman" w:cs="Times New Roman"/>
          <w:sz w:val="28"/>
          <w:szCs w:val="24"/>
        </w:rPr>
        <w:t>, М. </w:t>
      </w:r>
      <w:proofErr w:type="spellStart"/>
      <w:r>
        <w:rPr>
          <w:rFonts w:ascii="Times New Roman" w:hAnsi="Times New Roman" w:cs="Times New Roman"/>
          <w:sz w:val="28"/>
          <w:szCs w:val="24"/>
        </w:rPr>
        <w:t>Лодж</w:t>
      </w:r>
      <w:proofErr w:type="spellEnd"/>
      <w:r>
        <w:rPr>
          <w:rFonts w:ascii="Times New Roman" w:hAnsi="Times New Roman" w:cs="Times New Roman"/>
          <w:sz w:val="28"/>
          <w:szCs w:val="24"/>
        </w:rPr>
        <w:t>.</w:t>
      </w:r>
    </w:p>
    <w:p w:rsidR="002D7838" w:rsidRPr="002D7838" w:rsidRDefault="002D7838" w:rsidP="002D7838">
      <w:pPr>
        <w:spacing w:after="0" w:line="360" w:lineRule="auto"/>
        <w:ind w:firstLine="709"/>
        <w:jc w:val="both"/>
        <w:rPr>
          <w:rFonts w:ascii="Times New Roman" w:hAnsi="Times New Roman" w:cs="Times New Roman"/>
          <w:sz w:val="28"/>
          <w:szCs w:val="24"/>
        </w:rPr>
      </w:pPr>
      <w:r>
        <w:rPr>
          <w:rFonts w:ascii="Times New Roman" w:eastAsia="Times New Roman" w:hAnsi="Times New Roman" w:cs="Times New Roman"/>
          <w:bCs/>
          <w:sz w:val="28"/>
          <w:szCs w:val="28"/>
        </w:rPr>
        <w:t>И</w:t>
      </w:r>
      <w:r w:rsidRPr="004540D1">
        <w:rPr>
          <w:rFonts w:ascii="Times New Roman" w:eastAsia="Times New Roman" w:hAnsi="Times New Roman" w:cs="Times New Roman"/>
          <w:bCs/>
          <w:sz w:val="28"/>
          <w:szCs w:val="28"/>
        </w:rPr>
        <w:t xml:space="preserve">сследования </w:t>
      </w:r>
      <w:r>
        <w:rPr>
          <w:rFonts w:ascii="Times New Roman" w:eastAsia="Times New Roman" w:hAnsi="Times New Roman" w:cs="Times New Roman"/>
          <w:bCs/>
          <w:sz w:val="28"/>
          <w:szCs w:val="28"/>
        </w:rPr>
        <w:t xml:space="preserve">российских ученых </w:t>
      </w:r>
      <w:r w:rsidRPr="004540D1">
        <w:rPr>
          <w:rFonts w:ascii="Times New Roman" w:eastAsia="Times New Roman" w:hAnsi="Times New Roman" w:cs="Times New Roman"/>
          <w:bCs/>
          <w:sz w:val="28"/>
          <w:szCs w:val="28"/>
        </w:rPr>
        <w:t xml:space="preserve">в большинстве </w:t>
      </w:r>
      <w:r>
        <w:rPr>
          <w:rFonts w:ascii="Times New Roman" w:eastAsia="Times New Roman" w:hAnsi="Times New Roman" w:cs="Times New Roman"/>
          <w:bCs/>
          <w:sz w:val="28"/>
          <w:szCs w:val="28"/>
        </w:rPr>
        <w:t>своем</w:t>
      </w:r>
      <w:r w:rsidRPr="004540D1">
        <w:rPr>
          <w:rFonts w:ascii="Times New Roman" w:eastAsia="Times New Roman" w:hAnsi="Times New Roman" w:cs="Times New Roman"/>
          <w:bCs/>
          <w:sz w:val="28"/>
          <w:szCs w:val="28"/>
        </w:rPr>
        <w:t xml:space="preserve"> основываются на западных теориях, но в то же время они стремятся выявить специфику электорального поведения россиян и проанализировать </w:t>
      </w:r>
      <w:r>
        <w:rPr>
          <w:rFonts w:ascii="Times New Roman" w:eastAsia="Times New Roman" w:hAnsi="Times New Roman" w:cs="Times New Roman"/>
          <w:bCs/>
          <w:sz w:val="28"/>
          <w:szCs w:val="28"/>
        </w:rPr>
        <w:t xml:space="preserve">современные </w:t>
      </w:r>
      <w:r w:rsidRPr="004540D1">
        <w:rPr>
          <w:rFonts w:ascii="Times New Roman" w:eastAsia="Times New Roman" w:hAnsi="Times New Roman" w:cs="Times New Roman"/>
          <w:bCs/>
          <w:sz w:val="28"/>
          <w:szCs w:val="28"/>
        </w:rPr>
        <w:t xml:space="preserve">реалии </w:t>
      </w:r>
      <w:r w:rsidRPr="004540D1">
        <w:rPr>
          <w:rFonts w:ascii="Times New Roman" w:eastAsia="Times New Roman" w:hAnsi="Times New Roman" w:cs="Times New Roman"/>
          <w:bCs/>
          <w:sz w:val="28"/>
          <w:szCs w:val="28"/>
        </w:rPr>
        <w:lastRenderedPageBreak/>
        <w:t xml:space="preserve">политической жизни. Значительный вклад в осмысление электоральных концепций западных исследователей применительно к российским условиям </w:t>
      </w:r>
      <w:r>
        <w:rPr>
          <w:rFonts w:ascii="Times New Roman" w:eastAsia="Times New Roman" w:hAnsi="Times New Roman" w:cs="Times New Roman"/>
          <w:bCs/>
          <w:sz w:val="28"/>
          <w:szCs w:val="28"/>
        </w:rPr>
        <w:t xml:space="preserve">внесли </w:t>
      </w:r>
      <w:r>
        <w:rPr>
          <w:rFonts w:ascii="Times New Roman" w:hAnsi="Times New Roman" w:cs="Times New Roman"/>
          <w:sz w:val="28"/>
          <w:szCs w:val="28"/>
        </w:rPr>
        <w:t>Г. В. Голосов</w:t>
      </w:r>
      <w:r>
        <w:rPr>
          <w:rStyle w:val="a5"/>
          <w:rFonts w:ascii="Times New Roman" w:hAnsi="Times New Roman" w:cs="Times New Roman"/>
          <w:sz w:val="28"/>
          <w:szCs w:val="28"/>
        </w:rPr>
        <w:footnoteReference w:id="212"/>
      </w:r>
      <w:r>
        <w:rPr>
          <w:rFonts w:ascii="Times New Roman" w:hAnsi="Times New Roman" w:cs="Times New Roman"/>
          <w:sz w:val="28"/>
          <w:szCs w:val="28"/>
        </w:rPr>
        <w:t xml:space="preserve">, </w:t>
      </w:r>
      <w:r w:rsidRPr="004540D1">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 xml:space="preserve"> </w:t>
      </w:r>
      <w:r w:rsidRPr="004540D1">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 xml:space="preserve"> </w:t>
      </w:r>
      <w:proofErr w:type="spellStart"/>
      <w:r w:rsidRPr="004540D1">
        <w:rPr>
          <w:rFonts w:ascii="Times New Roman" w:eastAsia="Times New Roman" w:hAnsi="Times New Roman" w:cs="Times New Roman"/>
          <w:bCs/>
          <w:sz w:val="28"/>
          <w:szCs w:val="28"/>
        </w:rPr>
        <w:t>Гельман</w:t>
      </w:r>
      <w:proofErr w:type="spellEnd"/>
      <w:r>
        <w:rPr>
          <w:rStyle w:val="a5"/>
          <w:rFonts w:ascii="Times New Roman" w:eastAsia="Times New Roman" w:hAnsi="Times New Roman" w:cs="Times New Roman"/>
          <w:bCs/>
          <w:sz w:val="28"/>
          <w:szCs w:val="28"/>
        </w:rPr>
        <w:footnoteReference w:id="213"/>
      </w:r>
      <w:r w:rsidRPr="004540D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Шевченко Ю. Д.</w:t>
      </w:r>
      <w:r>
        <w:rPr>
          <w:rStyle w:val="a5"/>
          <w:rFonts w:ascii="Times New Roman" w:eastAsia="Times New Roman" w:hAnsi="Times New Roman" w:cs="Times New Roman"/>
          <w:bCs/>
          <w:sz w:val="28"/>
          <w:szCs w:val="28"/>
        </w:rPr>
        <w:footnoteReference w:id="214"/>
      </w:r>
      <w:r>
        <w:rPr>
          <w:rFonts w:ascii="Times New Roman" w:eastAsia="Times New Roman" w:hAnsi="Times New Roman" w:cs="Times New Roman"/>
          <w:bCs/>
          <w:sz w:val="28"/>
          <w:szCs w:val="28"/>
        </w:rPr>
        <w:t xml:space="preserve">, </w:t>
      </w:r>
      <w:r w:rsidRPr="004540D1">
        <w:rPr>
          <w:rFonts w:ascii="Times New Roman" w:eastAsia="Times New Roman" w:hAnsi="Times New Roman" w:cs="Times New Roman"/>
          <w:bCs/>
          <w:sz w:val="28"/>
          <w:szCs w:val="28"/>
        </w:rPr>
        <w:t>Н.</w:t>
      </w:r>
      <w:r>
        <w:rPr>
          <w:rFonts w:ascii="Times New Roman" w:eastAsia="Times New Roman" w:hAnsi="Times New Roman" w:cs="Times New Roman"/>
          <w:bCs/>
          <w:sz w:val="28"/>
          <w:szCs w:val="28"/>
        </w:rPr>
        <w:t xml:space="preserve"> </w:t>
      </w:r>
      <w:r w:rsidRPr="004540D1">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 </w:t>
      </w:r>
      <w:r w:rsidRPr="004540D1">
        <w:rPr>
          <w:rFonts w:ascii="Times New Roman" w:eastAsia="Times New Roman" w:hAnsi="Times New Roman" w:cs="Times New Roman"/>
          <w:bCs/>
          <w:sz w:val="28"/>
          <w:szCs w:val="28"/>
        </w:rPr>
        <w:t>Сысоева</w:t>
      </w:r>
      <w:r>
        <w:rPr>
          <w:rFonts w:ascii="Times New Roman" w:eastAsia="Times New Roman" w:hAnsi="Times New Roman" w:cs="Times New Roman"/>
          <w:bCs/>
          <w:sz w:val="28"/>
          <w:szCs w:val="28"/>
        </w:rPr>
        <w:t xml:space="preserve">, </w:t>
      </w:r>
      <w:r w:rsidRPr="004540D1">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 xml:space="preserve"> </w:t>
      </w:r>
      <w:r w:rsidRPr="004540D1">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 xml:space="preserve">  </w:t>
      </w:r>
      <w:r w:rsidRPr="004540D1">
        <w:rPr>
          <w:rFonts w:ascii="Times New Roman" w:eastAsia="Times New Roman" w:hAnsi="Times New Roman" w:cs="Times New Roman"/>
          <w:bCs/>
          <w:sz w:val="28"/>
          <w:szCs w:val="28"/>
        </w:rPr>
        <w:t>Новокрещенов</w:t>
      </w:r>
      <w:r>
        <w:rPr>
          <w:rFonts w:ascii="Times New Roman" w:eastAsia="Times New Roman" w:hAnsi="Times New Roman" w:cs="Times New Roman"/>
          <w:bCs/>
          <w:sz w:val="28"/>
          <w:szCs w:val="28"/>
        </w:rPr>
        <w:t>, </w:t>
      </w:r>
      <w:r w:rsidRPr="004540D1">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 xml:space="preserve"> </w:t>
      </w:r>
      <w:r w:rsidRPr="004540D1">
        <w:rPr>
          <w:rFonts w:ascii="Times New Roman" w:eastAsia="Times New Roman" w:hAnsi="Times New Roman" w:cs="Times New Roman"/>
          <w:bCs/>
          <w:sz w:val="28"/>
          <w:szCs w:val="28"/>
        </w:rPr>
        <w:t>З.</w:t>
      </w:r>
      <w:r>
        <w:rPr>
          <w:rFonts w:ascii="Times New Roman" w:eastAsia="Times New Roman" w:hAnsi="Times New Roman" w:cs="Times New Roman"/>
          <w:bCs/>
          <w:sz w:val="28"/>
          <w:szCs w:val="28"/>
        </w:rPr>
        <w:t xml:space="preserve">  </w:t>
      </w:r>
      <w:proofErr w:type="spellStart"/>
      <w:r w:rsidRPr="004540D1">
        <w:rPr>
          <w:rFonts w:ascii="Times New Roman" w:eastAsia="Times New Roman" w:hAnsi="Times New Roman" w:cs="Times New Roman"/>
          <w:bCs/>
          <w:sz w:val="28"/>
          <w:szCs w:val="28"/>
        </w:rPr>
        <w:t>Фахрутдинова</w:t>
      </w:r>
      <w:proofErr w:type="spellEnd"/>
      <w:r>
        <w:rPr>
          <w:rStyle w:val="a5"/>
          <w:rFonts w:ascii="Times New Roman" w:eastAsia="Times New Roman" w:hAnsi="Times New Roman" w:cs="Times New Roman"/>
          <w:bCs/>
          <w:sz w:val="28"/>
          <w:szCs w:val="28"/>
        </w:rPr>
        <w:footnoteReference w:id="215"/>
      </w:r>
      <w:r>
        <w:rPr>
          <w:rFonts w:ascii="Times New Roman" w:eastAsia="Times New Roman" w:hAnsi="Times New Roman" w:cs="Times New Roman"/>
          <w:bCs/>
          <w:sz w:val="28"/>
          <w:szCs w:val="28"/>
        </w:rPr>
        <w:t>,</w:t>
      </w:r>
      <w:r>
        <w:t> </w:t>
      </w:r>
      <w:r w:rsidRPr="004F260F">
        <w:rPr>
          <w:rFonts w:ascii="Times New Roman" w:hAnsi="Times New Roman" w:cs="Times New Roman"/>
          <w:sz w:val="28"/>
          <w:szCs w:val="24"/>
        </w:rPr>
        <w:t>М.</w:t>
      </w:r>
      <w:r>
        <w:rPr>
          <w:rFonts w:ascii="Times New Roman" w:hAnsi="Times New Roman" w:cs="Times New Roman"/>
          <w:sz w:val="28"/>
          <w:szCs w:val="24"/>
        </w:rPr>
        <w:t xml:space="preserve">  В. </w:t>
      </w:r>
      <w:r w:rsidRPr="004F260F">
        <w:rPr>
          <w:rFonts w:ascii="Times New Roman" w:hAnsi="Times New Roman" w:cs="Times New Roman"/>
          <w:sz w:val="28"/>
          <w:szCs w:val="24"/>
        </w:rPr>
        <w:t>Малашенко</w:t>
      </w:r>
      <w:r>
        <w:rPr>
          <w:rStyle w:val="a5"/>
          <w:rFonts w:ascii="Times New Roman" w:hAnsi="Times New Roman" w:cs="Times New Roman"/>
          <w:sz w:val="28"/>
          <w:szCs w:val="24"/>
        </w:rPr>
        <w:footnoteReference w:id="216"/>
      </w:r>
      <w:r>
        <w:rPr>
          <w:rFonts w:ascii="Times New Roman" w:hAnsi="Times New Roman" w:cs="Times New Roman"/>
          <w:sz w:val="28"/>
          <w:szCs w:val="24"/>
        </w:rPr>
        <w:t xml:space="preserve">, </w:t>
      </w:r>
      <w:r w:rsidRPr="004F260F">
        <w:rPr>
          <w:rFonts w:ascii="Times New Roman" w:hAnsi="Times New Roman" w:cs="Times New Roman"/>
          <w:sz w:val="28"/>
          <w:szCs w:val="24"/>
        </w:rPr>
        <w:t>Г.</w:t>
      </w:r>
      <w:r>
        <w:rPr>
          <w:rFonts w:ascii="Times New Roman" w:hAnsi="Times New Roman" w:cs="Times New Roman"/>
          <w:sz w:val="28"/>
          <w:szCs w:val="24"/>
        </w:rPr>
        <w:t xml:space="preserve">  В.  </w:t>
      </w:r>
      <w:r w:rsidRPr="004F260F">
        <w:rPr>
          <w:rFonts w:ascii="Times New Roman" w:hAnsi="Times New Roman" w:cs="Times New Roman"/>
          <w:sz w:val="28"/>
          <w:szCs w:val="24"/>
        </w:rPr>
        <w:t>Пушкарева</w:t>
      </w:r>
      <w:r>
        <w:rPr>
          <w:rStyle w:val="a5"/>
          <w:rFonts w:ascii="Times New Roman" w:hAnsi="Times New Roman" w:cs="Times New Roman"/>
          <w:sz w:val="28"/>
          <w:szCs w:val="24"/>
        </w:rPr>
        <w:footnoteReference w:id="217"/>
      </w:r>
      <w:r>
        <w:rPr>
          <w:rFonts w:ascii="Times New Roman" w:hAnsi="Times New Roman" w:cs="Times New Roman"/>
          <w:sz w:val="28"/>
          <w:szCs w:val="24"/>
        </w:rPr>
        <w:t xml:space="preserve"> и другие. В свою очередь В. В. Федоров</w:t>
      </w:r>
      <w:r>
        <w:rPr>
          <w:rStyle w:val="a5"/>
          <w:rFonts w:ascii="Times New Roman" w:hAnsi="Times New Roman" w:cs="Times New Roman"/>
          <w:sz w:val="28"/>
          <w:szCs w:val="24"/>
        </w:rPr>
        <w:footnoteReference w:id="218"/>
      </w:r>
      <w:r>
        <w:rPr>
          <w:rFonts w:ascii="Times New Roman" w:hAnsi="Times New Roman" w:cs="Times New Roman"/>
          <w:sz w:val="28"/>
          <w:szCs w:val="24"/>
        </w:rPr>
        <w:t xml:space="preserve"> и М. Н. Афанасьев</w:t>
      </w:r>
      <w:r>
        <w:rPr>
          <w:rStyle w:val="a5"/>
          <w:rFonts w:ascii="Times New Roman" w:hAnsi="Times New Roman" w:cs="Times New Roman"/>
          <w:sz w:val="28"/>
          <w:szCs w:val="24"/>
        </w:rPr>
        <w:footnoteReference w:id="219"/>
      </w:r>
      <w:r>
        <w:rPr>
          <w:rFonts w:ascii="Times New Roman" w:hAnsi="Times New Roman" w:cs="Times New Roman"/>
          <w:sz w:val="28"/>
          <w:szCs w:val="24"/>
        </w:rPr>
        <w:t xml:space="preserve"> предлагали рассматривать особенности электорального поведения россиян в контексте политической культуры. Положения новой, клиентелистской модели сформулировал отечественный автор В. Л. Римский</w:t>
      </w:r>
      <w:r>
        <w:rPr>
          <w:rStyle w:val="a5"/>
          <w:rFonts w:ascii="Times New Roman" w:hAnsi="Times New Roman" w:cs="Times New Roman"/>
          <w:sz w:val="28"/>
          <w:szCs w:val="24"/>
        </w:rPr>
        <w:footnoteReference w:id="220"/>
      </w:r>
      <w:r>
        <w:rPr>
          <w:rFonts w:ascii="Times New Roman" w:hAnsi="Times New Roman" w:cs="Times New Roman"/>
          <w:sz w:val="28"/>
          <w:szCs w:val="24"/>
        </w:rPr>
        <w:t>.</w:t>
      </w:r>
    </w:p>
    <w:p w:rsidR="002D7838" w:rsidRPr="002D7838" w:rsidRDefault="002D7838" w:rsidP="002D7838">
      <w:pPr>
        <w:spacing w:after="0" w:line="360" w:lineRule="auto"/>
        <w:ind w:firstLine="709"/>
        <w:jc w:val="both"/>
        <w:rPr>
          <w:rFonts w:ascii="Times New Roman" w:eastAsia="Times New Roman" w:hAnsi="Times New Roman" w:cs="Times New Roman"/>
          <w:bCs/>
          <w:sz w:val="28"/>
          <w:szCs w:val="28"/>
        </w:rPr>
      </w:pPr>
      <w:r w:rsidRPr="00F71325">
        <w:rPr>
          <w:rFonts w:ascii="Times New Roman" w:eastAsia="Times New Roman" w:hAnsi="Times New Roman" w:cs="Times New Roman"/>
          <w:b/>
          <w:bCs/>
          <w:sz w:val="28"/>
          <w:szCs w:val="28"/>
        </w:rPr>
        <w:t>Объект</w:t>
      </w:r>
      <w:r w:rsidRPr="002D7838">
        <w:rPr>
          <w:rFonts w:ascii="Times New Roman" w:eastAsia="Times New Roman" w:hAnsi="Times New Roman" w:cs="Times New Roman"/>
          <w:bCs/>
          <w:sz w:val="28"/>
          <w:szCs w:val="28"/>
        </w:rPr>
        <w:t xml:space="preserve"> исследования: мужчины и женщины в возрасте от 18 лет и старше, являющиеся гражданами России, имеющие разный уровень образования и дохода.</w:t>
      </w:r>
    </w:p>
    <w:p w:rsidR="00A463AB" w:rsidRPr="00310CFA" w:rsidRDefault="00A463AB" w:rsidP="00A463AB">
      <w:pPr>
        <w:spacing w:after="0" w:line="360" w:lineRule="auto"/>
        <w:ind w:firstLine="709"/>
        <w:jc w:val="both"/>
        <w:rPr>
          <w:rFonts w:ascii="Times New Roman" w:eastAsia="Times New Roman" w:hAnsi="Times New Roman" w:cs="Times New Roman"/>
          <w:bCs/>
          <w:sz w:val="28"/>
          <w:szCs w:val="28"/>
        </w:rPr>
      </w:pPr>
      <w:r w:rsidRPr="00F25858">
        <w:rPr>
          <w:rFonts w:ascii="Times New Roman" w:eastAsia="Times New Roman" w:hAnsi="Times New Roman" w:cs="Times New Roman"/>
          <w:b/>
          <w:bCs/>
          <w:sz w:val="28"/>
          <w:szCs w:val="28"/>
        </w:rPr>
        <w:t>Предмет</w:t>
      </w:r>
      <w:r>
        <w:rPr>
          <w:rFonts w:ascii="Times New Roman" w:eastAsia="Times New Roman" w:hAnsi="Times New Roman" w:cs="Times New Roman"/>
          <w:b/>
          <w:bCs/>
          <w:sz w:val="28"/>
          <w:szCs w:val="28"/>
        </w:rPr>
        <w:t xml:space="preserve">ом </w:t>
      </w:r>
      <w:r>
        <w:rPr>
          <w:rFonts w:ascii="Times New Roman" w:eastAsia="Times New Roman" w:hAnsi="Times New Roman" w:cs="Times New Roman"/>
          <w:bCs/>
          <w:sz w:val="28"/>
          <w:szCs w:val="28"/>
        </w:rPr>
        <w:t xml:space="preserve">научно-исследовательской работы являются </w:t>
      </w:r>
      <w:r w:rsidRPr="00310CFA">
        <w:rPr>
          <w:rFonts w:ascii="Times New Roman" w:eastAsia="Times New Roman" w:hAnsi="Times New Roman" w:cs="Times New Roman"/>
          <w:bCs/>
          <w:sz w:val="28"/>
          <w:szCs w:val="28"/>
        </w:rPr>
        <w:t>факторы, которые обусловливают электоральн</w:t>
      </w:r>
      <w:r>
        <w:rPr>
          <w:rFonts w:ascii="Times New Roman" w:eastAsia="Times New Roman" w:hAnsi="Times New Roman" w:cs="Times New Roman"/>
          <w:bCs/>
          <w:sz w:val="28"/>
          <w:szCs w:val="28"/>
        </w:rPr>
        <w:t>ое</w:t>
      </w:r>
      <w:r w:rsidRPr="00310CF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поведение</w:t>
      </w:r>
      <w:r w:rsidRPr="00310CF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российских избирателей</w:t>
      </w:r>
      <w:r w:rsidRPr="00310CFA">
        <w:rPr>
          <w:rFonts w:ascii="Times New Roman" w:eastAsia="Times New Roman" w:hAnsi="Times New Roman" w:cs="Times New Roman"/>
          <w:bCs/>
          <w:sz w:val="28"/>
          <w:szCs w:val="28"/>
        </w:rPr>
        <w:t xml:space="preserve"> при голосовании на выборах в Государственную </w:t>
      </w:r>
      <w:r>
        <w:rPr>
          <w:rFonts w:ascii="Times New Roman" w:eastAsia="Times New Roman" w:hAnsi="Times New Roman" w:cs="Times New Roman"/>
          <w:bCs/>
          <w:sz w:val="28"/>
          <w:szCs w:val="28"/>
        </w:rPr>
        <w:t>д</w:t>
      </w:r>
      <w:r w:rsidRPr="00310CFA">
        <w:rPr>
          <w:rFonts w:ascii="Times New Roman" w:eastAsia="Times New Roman" w:hAnsi="Times New Roman" w:cs="Times New Roman"/>
          <w:bCs/>
          <w:sz w:val="28"/>
          <w:szCs w:val="28"/>
        </w:rPr>
        <w:t>уму</w:t>
      </w:r>
      <w:r>
        <w:rPr>
          <w:rFonts w:ascii="Times New Roman" w:eastAsia="Times New Roman" w:hAnsi="Times New Roman" w:cs="Times New Roman"/>
          <w:bCs/>
          <w:sz w:val="28"/>
          <w:szCs w:val="28"/>
        </w:rPr>
        <w:t xml:space="preserve"> РФ</w:t>
      </w:r>
      <w:r w:rsidRPr="00310CFA">
        <w:rPr>
          <w:rFonts w:ascii="Times New Roman" w:eastAsia="Times New Roman" w:hAnsi="Times New Roman" w:cs="Times New Roman"/>
          <w:bCs/>
          <w:sz w:val="28"/>
          <w:szCs w:val="28"/>
        </w:rPr>
        <w:t>.</w:t>
      </w:r>
    </w:p>
    <w:p w:rsidR="00A463AB" w:rsidRPr="009115B6" w:rsidRDefault="00A463AB" w:rsidP="00A463AB">
      <w:pPr>
        <w:spacing w:after="0" w:line="360" w:lineRule="auto"/>
        <w:ind w:firstLine="709"/>
        <w:jc w:val="both"/>
        <w:rPr>
          <w:rFonts w:ascii="Times New Roman" w:eastAsia="Times New Roman" w:hAnsi="Times New Roman" w:cs="Times New Roman"/>
          <w:bCs/>
          <w:sz w:val="28"/>
          <w:szCs w:val="28"/>
        </w:rPr>
      </w:pPr>
      <w:r w:rsidRPr="00D57EFA">
        <w:rPr>
          <w:rFonts w:ascii="Times New Roman" w:eastAsia="Times New Roman" w:hAnsi="Times New Roman" w:cs="Times New Roman"/>
          <w:b/>
          <w:bCs/>
          <w:sz w:val="28"/>
          <w:szCs w:val="28"/>
        </w:rPr>
        <w:t>Целью</w:t>
      </w:r>
      <w:r w:rsidRPr="00310CFA">
        <w:rPr>
          <w:rFonts w:ascii="Times New Roman" w:eastAsia="Times New Roman" w:hAnsi="Times New Roman" w:cs="Times New Roman"/>
          <w:bCs/>
          <w:sz w:val="28"/>
          <w:szCs w:val="28"/>
        </w:rPr>
        <w:t xml:space="preserve"> работы </w:t>
      </w:r>
      <w:r>
        <w:rPr>
          <w:rFonts w:ascii="Times New Roman" w:eastAsia="Times New Roman" w:hAnsi="Times New Roman" w:cs="Times New Roman"/>
          <w:bCs/>
          <w:sz w:val="28"/>
          <w:szCs w:val="28"/>
        </w:rPr>
        <w:t>выступает</w:t>
      </w:r>
      <w:r w:rsidRPr="00310CFA">
        <w:rPr>
          <w:rFonts w:ascii="Times New Roman" w:eastAsia="Times New Roman" w:hAnsi="Times New Roman" w:cs="Times New Roman"/>
          <w:bCs/>
          <w:sz w:val="28"/>
          <w:szCs w:val="28"/>
        </w:rPr>
        <w:t xml:space="preserve"> выявление </w:t>
      </w:r>
      <w:r>
        <w:rPr>
          <w:rFonts w:ascii="Times New Roman" w:eastAsia="Times New Roman" w:hAnsi="Times New Roman" w:cs="Times New Roman"/>
          <w:bCs/>
          <w:sz w:val="28"/>
          <w:szCs w:val="28"/>
        </w:rPr>
        <w:t xml:space="preserve">основных факторов, определяющих электоральное поведение граждан России во время </w:t>
      </w:r>
      <w:r>
        <w:rPr>
          <w:rFonts w:ascii="Times New Roman" w:eastAsia="Times New Roman" w:hAnsi="Times New Roman" w:cs="Times New Roman"/>
          <w:bCs/>
          <w:sz w:val="28"/>
          <w:szCs w:val="28"/>
        </w:rPr>
        <w:lastRenderedPageBreak/>
        <w:t xml:space="preserve">избирательных кампаний, а также анализ динамики данных факторов в условиях формирования состава Государственной думы </w:t>
      </w:r>
      <w:r>
        <w:rPr>
          <w:rFonts w:ascii="Times New Roman" w:eastAsia="Times New Roman" w:hAnsi="Times New Roman" w:cs="Times New Roman"/>
          <w:bCs/>
          <w:sz w:val="28"/>
          <w:szCs w:val="28"/>
          <w:lang w:val="en-US"/>
        </w:rPr>
        <w:t>I</w:t>
      </w:r>
      <w:r w:rsidRPr="009115B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sidRPr="009115B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sidRPr="009115B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IV</w:t>
      </w:r>
      <w:r w:rsidRPr="009115B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V</w:t>
      </w:r>
      <w:r w:rsidRPr="009115B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VI</w:t>
      </w:r>
      <w:r w:rsidRPr="009115B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VII</w:t>
      </w:r>
      <w:r w:rsidRPr="009115B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и </w:t>
      </w:r>
      <w:r>
        <w:rPr>
          <w:rFonts w:ascii="Times New Roman" w:eastAsia="Times New Roman" w:hAnsi="Times New Roman" w:cs="Times New Roman"/>
          <w:bCs/>
          <w:sz w:val="28"/>
          <w:szCs w:val="28"/>
          <w:lang w:val="en-US"/>
        </w:rPr>
        <w:t>VIII</w:t>
      </w:r>
      <w:r>
        <w:rPr>
          <w:rFonts w:ascii="Times New Roman" w:eastAsia="Times New Roman" w:hAnsi="Times New Roman" w:cs="Times New Roman"/>
          <w:bCs/>
          <w:sz w:val="28"/>
          <w:szCs w:val="28"/>
        </w:rPr>
        <w:t xml:space="preserve"> созывов. </w:t>
      </w:r>
      <w:r w:rsidRPr="009115B6">
        <w:rPr>
          <w:rFonts w:ascii="Times New Roman" w:eastAsia="Times New Roman" w:hAnsi="Times New Roman" w:cs="Times New Roman"/>
          <w:bCs/>
          <w:sz w:val="28"/>
          <w:szCs w:val="28"/>
        </w:rPr>
        <w:t xml:space="preserve">Для достижения поставленной цели необходимо решить следующие </w:t>
      </w:r>
      <w:r w:rsidRPr="009115B6">
        <w:rPr>
          <w:rFonts w:ascii="Times New Roman" w:eastAsia="Times New Roman" w:hAnsi="Times New Roman" w:cs="Times New Roman"/>
          <w:b/>
          <w:bCs/>
          <w:sz w:val="28"/>
          <w:szCs w:val="28"/>
        </w:rPr>
        <w:t>задачи</w:t>
      </w:r>
      <w:r w:rsidRPr="009115B6">
        <w:rPr>
          <w:rFonts w:ascii="Times New Roman" w:eastAsia="Times New Roman" w:hAnsi="Times New Roman" w:cs="Times New Roman"/>
          <w:bCs/>
          <w:sz w:val="28"/>
          <w:szCs w:val="28"/>
        </w:rPr>
        <w:t>:</w:t>
      </w:r>
    </w:p>
    <w:p w:rsidR="00A463AB" w:rsidRPr="009115B6" w:rsidRDefault="00A463AB" w:rsidP="00A463AB">
      <w:pPr>
        <w:spacing w:after="0" w:line="360" w:lineRule="auto"/>
        <w:ind w:firstLine="709"/>
        <w:jc w:val="both"/>
        <w:rPr>
          <w:rFonts w:ascii="Times New Roman" w:eastAsia="Times New Roman" w:hAnsi="Times New Roman" w:cs="Times New Roman"/>
          <w:bCs/>
          <w:sz w:val="28"/>
          <w:szCs w:val="28"/>
        </w:rPr>
      </w:pPr>
      <w:r w:rsidRPr="009115B6">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w:t>
      </w:r>
      <w:r w:rsidRPr="009115B6">
        <w:rPr>
          <w:rFonts w:ascii="Times New Roman" w:eastAsia="Times New Roman" w:hAnsi="Times New Roman" w:cs="Times New Roman"/>
          <w:bCs/>
          <w:sz w:val="28"/>
          <w:szCs w:val="28"/>
        </w:rPr>
        <w:t xml:space="preserve"> Охарактеризовать основные теоретико-методологические подходы</w:t>
      </w:r>
      <w:r>
        <w:rPr>
          <w:rFonts w:ascii="Times New Roman" w:eastAsia="Times New Roman" w:hAnsi="Times New Roman" w:cs="Times New Roman"/>
          <w:bCs/>
          <w:sz w:val="28"/>
          <w:szCs w:val="28"/>
        </w:rPr>
        <w:t xml:space="preserve"> </w:t>
      </w:r>
      <w:r w:rsidRPr="009115B6">
        <w:rPr>
          <w:rFonts w:ascii="Times New Roman" w:eastAsia="Times New Roman" w:hAnsi="Times New Roman" w:cs="Times New Roman"/>
          <w:bCs/>
          <w:sz w:val="28"/>
          <w:szCs w:val="28"/>
        </w:rPr>
        <w:t>к изучению электорального поведения граждан</w:t>
      </w:r>
      <w:r>
        <w:rPr>
          <w:rFonts w:ascii="Times New Roman" w:eastAsia="Times New Roman" w:hAnsi="Times New Roman" w:cs="Times New Roman"/>
          <w:bCs/>
          <w:sz w:val="28"/>
          <w:szCs w:val="28"/>
        </w:rPr>
        <w:t>, предложенные зарубежными исследователями, в частности социологический, социально-психологический, коммуникативный и теорию рационального выбора</w:t>
      </w:r>
      <w:r w:rsidRPr="009115B6">
        <w:rPr>
          <w:rFonts w:ascii="Times New Roman" w:eastAsia="Times New Roman" w:hAnsi="Times New Roman" w:cs="Times New Roman"/>
          <w:bCs/>
          <w:sz w:val="28"/>
          <w:szCs w:val="28"/>
        </w:rPr>
        <w:t>;</w:t>
      </w:r>
    </w:p>
    <w:p w:rsidR="00A463AB" w:rsidRPr="009115B6" w:rsidRDefault="00A463AB" w:rsidP="00A463AB">
      <w:pPr>
        <w:spacing w:after="0" w:line="360" w:lineRule="auto"/>
        <w:ind w:firstLine="709"/>
        <w:jc w:val="both"/>
        <w:rPr>
          <w:rFonts w:ascii="Times New Roman" w:eastAsia="Times New Roman" w:hAnsi="Times New Roman" w:cs="Times New Roman"/>
          <w:bCs/>
          <w:sz w:val="28"/>
          <w:szCs w:val="28"/>
        </w:rPr>
      </w:pPr>
      <w:r w:rsidRPr="009115B6">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w:t>
      </w:r>
      <w:r w:rsidRPr="009115B6">
        <w:rPr>
          <w:rFonts w:ascii="Times New Roman" w:eastAsia="Times New Roman" w:hAnsi="Times New Roman" w:cs="Times New Roman"/>
          <w:bCs/>
          <w:sz w:val="28"/>
          <w:szCs w:val="28"/>
        </w:rPr>
        <w:t xml:space="preserve"> Изучить </w:t>
      </w:r>
      <w:r>
        <w:rPr>
          <w:rFonts w:ascii="Times New Roman" w:eastAsia="Times New Roman" w:hAnsi="Times New Roman" w:cs="Times New Roman"/>
          <w:bCs/>
          <w:sz w:val="28"/>
          <w:szCs w:val="28"/>
        </w:rPr>
        <w:t>существующие способы применения</w:t>
      </w:r>
      <w:r w:rsidRPr="009115B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зарубежных</w:t>
      </w:r>
      <w:r w:rsidRPr="009115B6">
        <w:rPr>
          <w:rFonts w:ascii="Times New Roman" w:eastAsia="Times New Roman" w:hAnsi="Times New Roman" w:cs="Times New Roman"/>
          <w:bCs/>
          <w:sz w:val="28"/>
          <w:szCs w:val="28"/>
        </w:rPr>
        <w:t xml:space="preserve"> теорий </w:t>
      </w:r>
      <w:r>
        <w:rPr>
          <w:rFonts w:ascii="Times New Roman" w:eastAsia="Times New Roman" w:hAnsi="Times New Roman" w:cs="Times New Roman"/>
          <w:bCs/>
          <w:sz w:val="28"/>
          <w:szCs w:val="28"/>
        </w:rPr>
        <w:t>к</w:t>
      </w:r>
      <w:r w:rsidRPr="009115B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электоральной ситуации в России, а также новые теоретические концепции, предложенные отечественными исследователями, занимающимися данной проблематикой</w:t>
      </w:r>
      <w:r w:rsidRPr="009115B6">
        <w:rPr>
          <w:rFonts w:ascii="Times New Roman" w:eastAsia="Times New Roman" w:hAnsi="Times New Roman" w:cs="Times New Roman"/>
          <w:bCs/>
          <w:sz w:val="28"/>
          <w:szCs w:val="28"/>
        </w:rPr>
        <w:t>;</w:t>
      </w:r>
    </w:p>
    <w:p w:rsidR="00A463AB" w:rsidRPr="009115B6" w:rsidRDefault="00A463AB" w:rsidP="00A463AB">
      <w:pPr>
        <w:spacing w:after="0" w:line="360" w:lineRule="auto"/>
        <w:ind w:firstLine="709"/>
        <w:jc w:val="both"/>
        <w:rPr>
          <w:rFonts w:ascii="Times New Roman" w:eastAsia="Times New Roman" w:hAnsi="Times New Roman" w:cs="Times New Roman"/>
          <w:bCs/>
          <w:sz w:val="28"/>
          <w:szCs w:val="28"/>
        </w:rPr>
      </w:pPr>
      <w:r w:rsidRPr="009115B6">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w:t>
      </w:r>
      <w:r w:rsidRPr="009115B6">
        <w:rPr>
          <w:rFonts w:ascii="Times New Roman" w:eastAsia="Times New Roman" w:hAnsi="Times New Roman" w:cs="Times New Roman"/>
          <w:bCs/>
          <w:sz w:val="28"/>
          <w:szCs w:val="28"/>
        </w:rPr>
        <w:t xml:space="preserve"> Выявить динамику изменения электорального поведения российских граждан на </w:t>
      </w:r>
      <w:r>
        <w:rPr>
          <w:rFonts w:ascii="Times New Roman" w:eastAsia="Times New Roman" w:hAnsi="Times New Roman" w:cs="Times New Roman"/>
          <w:bCs/>
          <w:sz w:val="28"/>
          <w:szCs w:val="28"/>
        </w:rPr>
        <w:t xml:space="preserve">протяжении всех </w:t>
      </w:r>
      <w:r w:rsidRPr="009115B6">
        <w:rPr>
          <w:rFonts w:ascii="Times New Roman" w:eastAsia="Times New Roman" w:hAnsi="Times New Roman" w:cs="Times New Roman"/>
          <w:bCs/>
          <w:sz w:val="28"/>
          <w:szCs w:val="28"/>
        </w:rPr>
        <w:t>выбор</w:t>
      </w:r>
      <w:r>
        <w:rPr>
          <w:rFonts w:ascii="Times New Roman" w:eastAsia="Times New Roman" w:hAnsi="Times New Roman" w:cs="Times New Roman"/>
          <w:bCs/>
          <w:sz w:val="28"/>
          <w:szCs w:val="28"/>
        </w:rPr>
        <w:t xml:space="preserve">ов </w:t>
      </w:r>
      <w:r w:rsidRPr="009115B6">
        <w:rPr>
          <w:rFonts w:ascii="Times New Roman" w:eastAsia="Times New Roman" w:hAnsi="Times New Roman" w:cs="Times New Roman"/>
          <w:bCs/>
          <w:sz w:val="28"/>
          <w:szCs w:val="28"/>
        </w:rPr>
        <w:t xml:space="preserve">в Государственную </w:t>
      </w:r>
      <w:r>
        <w:rPr>
          <w:rFonts w:ascii="Times New Roman" w:eastAsia="Times New Roman" w:hAnsi="Times New Roman" w:cs="Times New Roman"/>
          <w:bCs/>
          <w:sz w:val="28"/>
          <w:szCs w:val="28"/>
        </w:rPr>
        <w:t>д</w:t>
      </w:r>
      <w:r w:rsidRPr="009115B6">
        <w:rPr>
          <w:rFonts w:ascii="Times New Roman" w:eastAsia="Times New Roman" w:hAnsi="Times New Roman" w:cs="Times New Roman"/>
          <w:bCs/>
          <w:sz w:val="28"/>
          <w:szCs w:val="28"/>
        </w:rPr>
        <w:t>уму</w:t>
      </w:r>
      <w:r>
        <w:rPr>
          <w:rFonts w:ascii="Times New Roman" w:eastAsia="Times New Roman" w:hAnsi="Times New Roman" w:cs="Times New Roman"/>
          <w:bCs/>
          <w:sz w:val="28"/>
          <w:szCs w:val="28"/>
        </w:rPr>
        <w:t xml:space="preserve"> (с 1993 по 2021 гг.)</w:t>
      </w:r>
      <w:r w:rsidRPr="009115B6">
        <w:rPr>
          <w:rFonts w:ascii="Times New Roman" w:eastAsia="Times New Roman" w:hAnsi="Times New Roman" w:cs="Times New Roman"/>
          <w:bCs/>
          <w:sz w:val="28"/>
          <w:szCs w:val="28"/>
        </w:rPr>
        <w:t>;</w:t>
      </w:r>
    </w:p>
    <w:p w:rsidR="002D7838" w:rsidRDefault="00A463AB" w:rsidP="00A463AB">
      <w:pPr>
        <w:spacing w:after="0" w:line="360" w:lineRule="auto"/>
        <w:ind w:firstLine="709"/>
        <w:jc w:val="both"/>
        <w:rPr>
          <w:rFonts w:ascii="Times New Roman" w:eastAsia="Times New Roman" w:hAnsi="Times New Roman" w:cs="Times New Roman"/>
          <w:bCs/>
          <w:sz w:val="28"/>
          <w:szCs w:val="28"/>
        </w:rPr>
      </w:pPr>
      <w:r w:rsidRPr="009115B6">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xml:space="preserve">) </w:t>
      </w:r>
      <w:r w:rsidRPr="009115B6">
        <w:rPr>
          <w:rFonts w:ascii="Times New Roman" w:eastAsia="Times New Roman" w:hAnsi="Times New Roman" w:cs="Times New Roman"/>
          <w:bCs/>
          <w:sz w:val="28"/>
          <w:szCs w:val="28"/>
        </w:rPr>
        <w:t>Проанализировать факторы, формирующие электоральное поведение российских избирателей</w:t>
      </w:r>
      <w:r>
        <w:rPr>
          <w:rFonts w:ascii="Times New Roman" w:eastAsia="Times New Roman" w:hAnsi="Times New Roman" w:cs="Times New Roman"/>
          <w:bCs/>
          <w:sz w:val="28"/>
          <w:szCs w:val="28"/>
        </w:rPr>
        <w:t>, по итогам проведенного эмпирического исследования в виде анкетного опроса.</w:t>
      </w:r>
    </w:p>
    <w:p w:rsidR="00A463AB" w:rsidRDefault="00A463AB" w:rsidP="00A463AB">
      <w:pPr>
        <w:spacing w:after="0" w:line="360" w:lineRule="auto"/>
        <w:ind w:firstLine="709"/>
        <w:jc w:val="both"/>
        <w:rPr>
          <w:rFonts w:ascii="Times New Roman" w:hAnsi="Times New Roman" w:cs="Times New Roman"/>
          <w:sz w:val="28"/>
        </w:rPr>
      </w:pPr>
      <w:r w:rsidRPr="00A463AB">
        <w:rPr>
          <w:rFonts w:ascii="Times New Roman" w:hAnsi="Times New Roman" w:cs="Times New Roman"/>
          <w:sz w:val="28"/>
        </w:rPr>
        <w:t>В рамках данного исследования важно определить, что понимается под термином «электоральное поведение». За основу было взято определение Большого толкового социологического словаря, в котором под электоральным поведением подразумеваются процессы принятия решений и социальные факторы, влияющие на модели голосования</w:t>
      </w:r>
      <w:r w:rsidRPr="00A463AB">
        <w:rPr>
          <w:rFonts w:ascii="Times New Roman" w:hAnsi="Times New Roman" w:cs="Times New Roman"/>
          <w:sz w:val="28"/>
          <w:vertAlign w:val="superscript"/>
        </w:rPr>
        <w:footnoteReference w:id="221"/>
      </w:r>
      <w:r w:rsidRPr="00A463AB">
        <w:rPr>
          <w:rFonts w:ascii="Times New Roman" w:hAnsi="Times New Roman" w:cs="Times New Roman"/>
          <w:sz w:val="28"/>
        </w:rPr>
        <w:t>. Стоит добавить, что во время проведения выборов в органы представительной власти граждане могут не только проголосовать за определенного кандидата или партию, но и воздержаться от голосования по различным причинам. Таким образом, электоральное поведение подразумевает не только участие граждан, но и их неучастие (бездействие).</w:t>
      </w:r>
      <w:r>
        <w:rPr>
          <w:rFonts w:ascii="Times New Roman" w:hAnsi="Times New Roman" w:cs="Times New Roman"/>
          <w:sz w:val="28"/>
        </w:rPr>
        <w:t xml:space="preserve"> </w:t>
      </w:r>
    </w:p>
    <w:p w:rsidR="00A463AB" w:rsidRDefault="00A463AB" w:rsidP="00A463AB">
      <w:pPr>
        <w:spacing w:after="0" w:line="360" w:lineRule="auto"/>
        <w:ind w:firstLine="709"/>
        <w:jc w:val="both"/>
        <w:rPr>
          <w:rFonts w:ascii="Times New Roman" w:hAnsi="Times New Roman" w:cs="Times New Roman"/>
          <w:sz w:val="28"/>
        </w:rPr>
      </w:pPr>
      <w:r w:rsidRPr="00A463AB">
        <w:rPr>
          <w:rFonts w:ascii="Times New Roman" w:hAnsi="Times New Roman" w:cs="Times New Roman"/>
          <w:sz w:val="28"/>
        </w:rPr>
        <w:lastRenderedPageBreak/>
        <w:t xml:space="preserve">На основе этого был сформулирован основной </w:t>
      </w:r>
      <w:r w:rsidRPr="00A463AB">
        <w:rPr>
          <w:rFonts w:ascii="Times New Roman" w:hAnsi="Times New Roman" w:cs="Times New Roman"/>
          <w:b/>
          <w:sz w:val="28"/>
        </w:rPr>
        <w:t>исследовательский вопрос</w:t>
      </w:r>
      <w:r w:rsidRPr="00A463AB">
        <w:rPr>
          <w:rFonts w:ascii="Times New Roman" w:hAnsi="Times New Roman" w:cs="Times New Roman"/>
          <w:sz w:val="28"/>
        </w:rPr>
        <w:t>: «Какие факторы влияют на электоральный выбор россиян?»</w:t>
      </w:r>
      <w:r>
        <w:rPr>
          <w:rFonts w:ascii="Times New Roman" w:hAnsi="Times New Roman" w:cs="Times New Roman"/>
          <w:sz w:val="28"/>
        </w:rPr>
        <w:t xml:space="preserve">, а также сформулированы следующие </w:t>
      </w:r>
      <w:r w:rsidRPr="00A463AB">
        <w:rPr>
          <w:rFonts w:ascii="Times New Roman" w:hAnsi="Times New Roman" w:cs="Times New Roman"/>
          <w:b/>
          <w:sz w:val="28"/>
        </w:rPr>
        <w:t>гипотезы</w:t>
      </w:r>
      <w:r>
        <w:rPr>
          <w:rFonts w:ascii="Times New Roman" w:hAnsi="Times New Roman" w:cs="Times New Roman"/>
          <w:sz w:val="28"/>
        </w:rPr>
        <w:t>:</w:t>
      </w:r>
    </w:p>
    <w:p w:rsidR="00A463AB" w:rsidRDefault="006576DE" w:rsidP="00A463AB">
      <w:pPr>
        <w:spacing w:after="0" w:line="360" w:lineRule="auto"/>
        <w:ind w:firstLine="709"/>
        <w:jc w:val="both"/>
        <w:rPr>
          <w:rFonts w:ascii="Times New Roman" w:hAnsi="Times New Roman" w:cs="Times New Roman"/>
          <w:sz w:val="28"/>
        </w:rPr>
      </w:pPr>
      <w:r w:rsidRPr="00A463AB">
        <w:rPr>
          <w:rFonts w:ascii="Times New Roman" w:hAnsi="Times New Roman" w:cs="Times New Roman"/>
          <w:sz w:val="28"/>
        </w:rPr>
        <w:t>1) Социальный статус индивида практически не влияет на его политическую активность. Человек, занимающий более высокое положение в обществе, в равной степени склонен и к политической активности, и к абсентеизму.</w:t>
      </w:r>
    </w:p>
    <w:p w:rsidR="00A463AB" w:rsidRDefault="006576DE" w:rsidP="00A463AB">
      <w:pPr>
        <w:spacing w:after="0" w:line="360" w:lineRule="auto"/>
        <w:ind w:firstLine="709"/>
        <w:jc w:val="both"/>
        <w:rPr>
          <w:rFonts w:ascii="Times New Roman" w:hAnsi="Times New Roman" w:cs="Times New Roman"/>
          <w:sz w:val="28"/>
        </w:rPr>
      </w:pPr>
      <w:r w:rsidRPr="00A463AB">
        <w:rPr>
          <w:rFonts w:ascii="Times New Roman" w:hAnsi="Times New Roman" w:cs="Times New Roman"/>
          <w:sz w:val="28"/>
        </w:rPr>
        <w:t>2) Для российских избирателей не характерна партийная идентификация в ее «классическом», западном понимании. Приверженность какой-либо политической силе возможна на базе идеологии: электорат может поддерживать политические взгляды кандидата, причем такие связи отличаются определенной устойчивостью.</w:t>
      </w:r>
    </w:p>
    <w:p w:rsidR="00A463AB" w:rsidRDefault="006576DE" w:rsidP="00A463AB">
      <w:pPr>
        <w:spacing w:after="0" w:line="360" w:lineRule="auto"/>
        <w:ind w:firstLine="709"/>
        <w:jc w:val="both"/>
        <w:rPr>
          <w:rFonts w:ascii="Times New Roman" w:hAnsi="Times New Roman" w:cs="Times New Roman"/>
          <w:sz w:val="28"/>
        </w:rPr>
      </w:pPr>
      <w:r w:rsidRPr="00A463AB">
        <w:rPr>
          <w:rFonts w:ascii="Times New Roman" w:hAnsi="Times New Roman" w:cs="Times New Roman"/>
          <w:sz w:val="28"/>
        </w:rPr>
        <w:t xml:space="preserve">3) Для россиян больше характерно перспективное, а не ретроспективное голосование: их электоральный выбор основывается на ожиданиях от будущей деятельности кандидата, нежели на его заслугах в прошлом. </w:t>
      </w:r>
    </w:p>
    <w:p w:rsidR="006576DE" w:rsidRPr="00A463AB" w:rsidRDefault="006576DE" w:rsidP="00A463AB">
      <w:pPr>
        <w:spacing w:after="0" w:line="360" w:lineRule="auto"/>
        <w:ind w:firstLine="709"/>
        <w:jc w:val="both"/>
        <w:rPr>
          <w:rFonts w:ascii="Times New Roman" w:hAnsi="Times New Roman" w:cs="Times New Roman"/>
          <w:sz w:val="28"/>
        </w:rPr>
      </w:pPr>
      <w:r w:rsidRPr="00A463AB">
        <w:rPr>
          <w:rFonts w:ascii="Times New Roman" w:hAnsi="Times New Roman" w:cs="Times New Roman"/>
          <w:sz w:val="28"/>
        </w:rPr>
        <w:t xml:space="preserve">4) С развитием информационных технологий </w:t>
      </w:r>
      <w:r w:rsidR="00A463AB">
        <w:rPr>
          <w:rFonts w:ascii="Times New Roman" w:hAnsi="Times New Roman" w:cs="Times New Roman"/>
          <w:sz w:val="28"/>
        </w:rPr>
        <w:t>Интернет</w:t>
      </w:r>
      <w:r w:rsidRPr="00A463AB">
        <w:rPr>
          <w:rFonts w:ascii="Times New Roman" w:hAnsi="Times New Roman" w:cs="Times New Roman"/>
          <w:sz w:val="28"/>
        </w:rPr>
        <w:t xml:space="preserve"> </w:t>
      </w:r>
      <w:r w:rsidR="00A463AB">
        <w:rPr>
          <w:rFonts w:ascii="Times New Roman" w:hAnsi="Times New Roman" w:cs="Times New Roman"/>
          <w:sz w:val="28"/>
        </w:rPr>
        <w:t>стал</w:t>
      </w:r>
      <w:r w:rsidRPr="00A463AB">
        <w:rPr>
          <w:rFonts w:ascii="Times New Roman" w:hAnsi="Times New Roman" w:cs="Times New Roman"/>
          <w:sz w:val="28"/>
        </w:rPr>
        <w:t xml:space="preserve"> для молодежи главным каналом поступающих сведений о п</w:t>
      </w:r>
      <w:r w:rsidR="00A463AB">
        <w:rPr>
          <w:rFonts w:ascii="Times New Roman" w:hAnsi="Times New Roman" w:cs="Times New Roman"/>
          <w:sz w:val="28"/>
        </w:rPr>
        <w:t>олитике, поэтому их электоральный</w:t>
      </w:r>
      <w:r w:rsidRPr="00A463AB">
        <w:rPr>
          <w:rFonts w:ascii="Times New Roman" w:hAnsi="Times New Roman" w:cs="Times New Roman"/>
          <w:sz w:val="28"/>
        </w:rPr>
        <w:t xml:space="preserve"> выбор формируется преимущественно в ходе </w:t>
      </w:r>
      <w:proofErr w:type="gramStart"/>
      <w:r w:rsidRPr="00A463AB">
        <w:rPr>
          <w:rFonts w:ascii="Times New Roman" w:hAnsi="Times New Roman" w:cs="Times New Roman"/>
          <w:sz w:val="28"/>
        </w:rPr>
        <w:t>межличностного</w:t>
      </w:r>
      <w:proofErr w:type="gramEnd"/>
      <w:r w:rsidRPr="00A463AB">
        <w:rPr>
          <w:rFonts w:ascii="Times New Roman" w:hAnsi="Times New Roman" w:cs="Times New Roman"/>
          <w:sz w:val="28"/>
        </w:rPr>
        <w:t xml:space="preserve"> интернет-общения.</w:t>
      </w:r>
    </w:p>
    <w:p w:rsidR="00F71325" w:rsidRDefault="00A463AB" w:rsidP="00A463AB">
      <w:pPr>
        <w:spacing w:after="0" w:line="360" w:lineRule="auto"/>
        <w:ind w:firstLine="709"/>
        <w:jc w:val="both"/>
        <w:rPr>
          <w:rFonts w:ascii="Times New Roman" w:hAnsi="Times New Roman" w:cs="Times New Roman"/>
          <w:sz w:val="28"/>
        </w:rPr>
      </w:pPr>
      <w:r w:rsidRPr="00A463AB">
        <w:rPr>
          <w:rFonts w:ascii="Times New Roman" w:hAnsi="Times New Roman" w:cs="Times New Roman"/>
          <w:sz w:val="28"/>
        </w:rPr>
        <w:t xml:space="preserve">Для выявления специфики электорального поведения россиян автор решил опираться на </w:t>
      </w:r>
      <w:r>
        <w:rPr>
          <w:rFonts w:ascii="Times New Roman" w:eastAsia="Times New Roman" w:hAnsi="Times New Roman" w:cs="Times New Roman"/>
          <w:bCs/>
          <w:sz w:val="28"/>
          <w:szCs w:val="28"/>
        </w:rPr>
        <w:t xml:space="preserve">следующие </w:t>
      </w:r>
      <w:r w:rsidRPr="00A463AB">
        <w:rPr>
          <w:rFonts w:ascii="Times New Roman" w:hAnsi="Times New Roman" w:cs="Times New Roman"/>
          <w:sz w:val="28"/>
        </w:rPr>
        <w:t>теоретико-методологические подходы, предложенные зарубежными исследователями: социологический, социально-психологический, когнитивный, а также на теорию рационального выбора.</w:t>
      </w:r>
      <w:r>
        <w:rPr>
          <w:rFonts w:ascii="Times New Roman" w:hAnsi="Times New Roman" w:cs="Times New Roman"/>
          <w:sz w:val="28"/>
        </w:rPr>
        <w:t xml:space="preserve"> </w:t>
      </w:r>
    </w:p>
    <w:p w:rsidR="00F71325" w:rsidRDefault="00A463AB" w:rsidP="00F71325">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сбора эмпирических данных</w:t>
      </w:r>
      <w:r w:rsidR="00F71325">
        <w:rPr>
          <w:rFonts w:ascii="Times New Roman" w:hAnsi="Times New Roman" w:cs="Times New Roman"/>
          <w:sz w:val="28"/>
        </w:rPr>
        <w:t xml:space="preserve"> </w:t>
      </w:r>
      <w:r>
        <w:rPr>
          <w:rFonts w:ascii="Times New Roman" w:hAnsi="Times New Roman" w:cs="Times New Roman"/>
          <w:sz w:val="28"/>
        </w:rPr>
        <w:t xml:space="preserve">применяется </w:t>
      </w:r>
      <w:r w:rsidR="00F71325">
        <w:rPr>
          <w:rFonts w:ascii="Times New Roman" w:eastAsia="Times New Roman" w:hAnsi="Times New Roman" w:cs="Times New Roman"/>
          <w:bCs/>
          <w:sz w:val="28"/>
          <w:szCs w:val="28"/>
        </w:rPr>
        <w:t>анкетный</w:t>
      </w:r>
      <w:r>
        <w:rPr>
          <w:rFonts w:ascii="Times New Roman" w:eastAsia="Times New Roman" w:hAnsi="Times New Roman" w:cs="Times New Roman"/>
          <w:bCs/>
          <w:sz w:val="28"/>
          <w:szCs w:val="28"/>
        </w:rPr>
        <w:t xml:space="preserve"> опрос</w:t>
      </w:r>
      <w:r w:rsidR="00F71325">
        <w:rPr>
          <w:rFonts w:ascii="Times New Roman" w:eastAsia="Times New Roman" w:hAnsi="Times New Roman" w:cs="Times New Roman"/>
          <w:bCs/>
          <w:sz w:val="28"/>
          <w:szCs w:val="28"/>
        </w:rPr>
        <w:t>, который</w:t>
      </w:r>
      <w:r w:rsidR="00F71325">
        <w:rPr>
          <w:rFonts w:ascii="Times New Roman" w:hAnsi="Times New Roman" w:cs="Times New Roman"/>
          <w:sz w:val="28"/>
        </w:rPr>
        <w:t xml:space="preserve"> </w:t>
      </w:r>
      <w:r w:rsidR="00F71325" w:rsidRPr="00416456">
        <w:rPr>
          <w:rFonts w:ascii="Times New Roman" w:hAnsi="Times New Roman" w:cs="Times New Roman"/>
          <w:sz w:val="28"/>
        </w:rPr>
        <w:t xml:space="preserve">по своей структуре состоит из закрытых (альтернативных, табличных, вопросов-меню, ранжирования) и открытых вопросов. </w:t>
      </w:r>
      <w:r w:rsidR="00F71325" w:rsidRPr="00310CFA">
        <w:rPr>
          <w:rFonts w:ascii="Times New Roman" w:hAnsi="Times New Roman" w:cs="Times New Roman"/>
          <w:sz w:val="28"/>
        </w:rPr>
        <w:t xml:space="preserve">Генеральная совокупность </w:t>
      </w:r>
      <w:r w:rsidR="00F71325">
        <w:rPr>
          <w:rFonts w:ascii="Times New Roman" w:hAnsi="Times New Roman" w:cs="Times New Roman"/>
          <w:sz w:val="28"/>
        </w:rPr>
        <w:t>данного исследования —</w:t>
      </w:r>
      <w:r w:rsidR="00F71325" w:rsidRPr="00310CFA">
        <w:rPr>
          <w:rFonts w:ascii="Times New Roman" w:hAnsi="Times New Roman" w:cs="Times New Roman"/>
          <w:sz w:val="28"/>
        </w:rPr>
        <w:t xml:space="preserve"> мужчины и женщины в возрасте от 18 лет и старше, проживающие в Санкт-Петербурге. </w:t>
      </w:r>
      <w:r w:rsidR="00F71325">
        <w:rPr>
          <w:rFonts w:ascii="Times New Roman" w:hAnsi="Times New Roman" w:cs="Times New Roman"/>
          <w:sz w:val="28"/>
          <w:szCs w:val="24"/>
        </w:rPr>
        <w:t xml:space="preserve">При определении нижней возрастной границы мы исходили из того, что в России </w:t>
      </w:r>
      <w:r w:rsidR="00F71325">
        <w:rPr>
          <w:rFonts w:ascii="Times New Roman" w:hAnsi="Times New Roman" w:cs="Times New Roman"/>
          <w:sz w:val="28"/>
          <w:szCs w:val="24"/>
        </w:rPr>
        <w:lastRenderedPageBreak/>
        <w:t xml:space="preserve">граждане становятся полноценными участниками политической жизни лишь при достижении 18-летия, поскольку именно в этом возрасте они получают возможность голосовать на выборах. </w:t>
      </w:r>
      <w:r w:rsidR="00F71325" w:rsidRPr="00310CFA">
        <w:rPr>
          <w:rFonts w:ascii="Times New Roman" w:hAnsi="Times New Roman" w:cs="Times New Roman"/>
          <w:sz w:val="28"/>
        </w:rPr>
        <w:t xml:space="preserve">Квотный признак — трехмерный, он сформирован на основе трех признаков: возраста, пола и уровня образования. Число возрастных групп равно трем (от 18 до 29 лет; от 30 до 49 лет; от 50 лет и более), а градация образования представлена тремя уровнями: высшим, незаконченным высшим и средним специальным. Пол </w:t>
      </w:r>
      <w:r w:rsidR="00F71325">
        <w:rPr>
          <w:rFonts w:ascii="Times New Roman" w:hAnsi="Times New Roman" w:cs="Times New Roman"/>
          <w:sz w:val="28"/>
        </w:rPr>
        <w:t>—</w:t>
      </w:r>
      <w:r w:rsidR="00F71325" w:rsidRPr="00310CFA">
        <w:rPr>
          <w:rFonts w:ascii="Times New Roman" w:hAnsi="Times New Roman" w:cs="Times New Roman"/>
          <w:sz w:val="28"/>
        </w:rPr>
        <w:t xml:space="preserve"> мужской и женский. Таким образом, количество квотных групп равно восемнадцати: 3*3*2 = 18.</w:t>
      </w:r>
      <w:r w:rsidR="00F71325">
        <w:rPr>
          <w:rFonts w:ascii="Times New Roman" w:hAnsi="Times New Roman" w:cs="Times New Roman"/>
          <w:sz w:val="28"/>
        </w:rPr>
        <w:t xml:space="preserve"> </w:t>
      </w:r>
    </w:p>
    <w:p w:rsidR="00D805BF" w:rsidRDefault="00A463AB" w:rsidP="00F71325">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bCs/>
          <w:sz w:val="28"/>
          <w:szCs w:val="28"/>
        </w:rPr>
        <w:t>Объем выборочной совокупности составляет 100 человек</w:t>
      </w:r>
      <w:r w:rsidR="00F71325">
        <w:rPr>
          <w:rFonts w:ascii="Times New Roman" w:eastAsia="Times New Roman" w:hAnsi="Times New Roman" w:cs="Times New Roman"/>
          <w:bCs/>
          <w:sz w:val="28"/>
          <w:szCs w:val="28"/>
        </w:rPr>
        <w:t xml:space="preserve">, </w:t>
      </w:r>
      <w:r w:rsidR="00D805BF">
        <w:rPr>
          <w:rFonts w:ascii="Times New Roman" w:hAnsi="Times New Roman" w:cs="Times New Roman"/>
          <w:sz w:val="28"/>
        </w:rPr>
        <w:t>среди них — 45 мужчин и 55 женщин, что составляет 45,3% и 54,7% от общего числа респондентов соответственно</w:t>
      </w:r>
      <w:r w:rsidR="00233AEA">
        <w:rPr>
          <w:rFonts w:ascii="Times New Roman" w:hAnsi="Times New Roman" w:cs="Times New Roman"/>
          <w:sz w:val="28"/>
        </w:rPr>
        <w:t xml:space="preserve"> (таблица № 1)</w:t>
      </w:r>
      <w:r w:rsidR="00D805BF">
        <w:rPr>
          <w:rFonts w:ascii="Times New Roman" w:hAnsi="Times New Roman" w:cs="Times New Roman"/>
          <w:sz w:val="28"/>
        </w:rPr>
        <w:t xml:space="preserve">. Такое распределение обусловлено генеральной совокупностью, которую мы рассчитали на основе статистического бюллетеня </w:t>
      </w:r>
      <w:r w:rsidR="00D805BF" w:rsidRPr="00976954">
        <w:rPr>
          <w:rFonts w:ascii="Times New Roman" w:hAnsi="Times New Roman" w:cs="Times New Roman"/>
          <w:sz w:val="28"/>
        </w:rPr>
        <w:t>Федеральн</w:t>
      </w:r>
      <w:r w:rsidR="00D805BF">
        <w:rPr>
          <w:rFonts w:ascii="Times New Roman" w:hAnsi="Times New Roman" w:cs="Times New Roman"/>
          <w:sz w:val="28"/>
        </w:rPr>
        <w:t>ой</w:t>
      </w:r>
      <w:r w:rsidR="00D805BF" w:rsidRPr="00976954">
        <w:rPr>
          <w:rFonts w:ascii="Times New Roman" w:hAnsi="Times New Roman" w:cs="Times New Roman"/>
          <w:sz w:val="28"/>
        </w:rPr>
        <w:t xml:space="preserve"> служб</w:t>
      </w:r>
      <w:r w:rsidR="00D805BF">
        <w:rPr>
          <w:rFonts w:ascii="Times New Roman" w:hAnsi="Times New Roman" w:cs="Times New Roman"/>
          <w:sz w:val="28"/>
        </w:rPr>
        <w:t xml:space="preserve">ы </w:t>
      </w:r>
      <w:r w:rsidR="00D805BF" w:rsidRPr="00976954">
        <w:rPr>
          <w:rFonts w:ascii="Times New Roman" w:hAnsi="Times New Roman" w:cs="Times New Roman"/>
          <w:sz w:val="28"/>
        </w:rPr>
        <w:t>государственной статистики</w:t>
      </w:r>
      <w:r w:rsidR="00D805BF">
        <w:rPr>
          <w:rFonts w:ascii="Times New Roman" w:hAnsi="Times New Roman" w:cs="Times New Roman"/>
          <w:sz w:val="28"/>
        </w:rPr>
        <w:t xml:space="preserve"> (Росстат), посвященного </w:t>
      </w:r>
      <w:r w:rsidR="00D805BF" w:rsidRPr="00014AC3">
        <w:rPr>
          <w:rFonts w:ascii="Times New Roman" w:hAnsi="Times New Roman" w:cs="Times New Roman"/>
          <w:sz w:val="28"/>
        </w:rPr>
        <w:t>численност</w:t>
      </w:r>
      <w:r w:rsidR="00D805BF">
        <w:rPr>
          <w:rFonts w:ascii="Times New Roman" w:hAnsi="Times New Roman" w:cs="Times New Roman"/>
          <w:sz w:val="28"/>
        </w:rPr>
        <w:t>и</w:t>
      </w:r>
      <w:r w:rsidR="00D805BF" w:rsidRPr="00014AC3">
        <w:rPr>
          <w:rFonts w:ascii="Times New Roman" w:hAnsi="Times New Roman" w:cs="Times New Roman"/>
          <w:sz w:val="28"/>
        </w:rPr>
        <w:t xml:space="preserve"> населения </w:t>
      </w:r>
      <w:r w:rsidR="00D805BF">
        <w:rPr>
          <w:rFonts w:ascii="Times New Roman" w:hAnsi="Times New Roman" w:cs="Times New Roman"/>
          <w:sz w:val="28"/>
        </w:rPr>
        <w:t>РФ</w:t>
      </w:r>
      <w:r w:rsidR="00D805BF" w:rsidRPr="00014AC3">
        <w:rPr>
          <w:rFonts w:ascii="Times New Roman" w:hAnsi="Times New Roman" w:cs="Times New Roman"/>
          <w:sz w:val="28"/>
        </w:rPr>
        <w:t xml:space="preserve"> по полу и возрасту</w:t>
      </w:r>
      <w:r w:rsidR="00D805BF">
        <w:rPr>
          <w:rStyle w:val="a5"/>
          <w:rFonts w:ascii="Times New Roman" w:hAnsi="Times New Roman" w:cs="Times New Roman"/>
          <w:sz w:val="28"/>
        </w:rPr>
        <w:footnoteReference w:id="222"/>
      </w:r>
      <w:r w:rsidR="00D805BF">
        <w:rPr>
          <w:rFonts w:ascii="Times New Roman" w:hAnsi="Times New Roman" w:cs="Times New Roman"/>
          <w:sz w:val="28"/>
        </w:rPr>
        <w:t xml:space="preserve">. В соответствии с объектом нашего исследования мы определили количество мужчин и женщин, проживающих в Санкт-Петербурге и имеющих право </w:t>
      </w:r>
      <w:r w:rsidR="00D805BF" w:rsidRPr="00CE4927">
        <w:rPr>
          <w:rFonts w:ascii="Times New Roman" w:hAnsi="Times New Roman" w:cs="Times New Roman"/>
          <w:sz w:val="28"/>
        </w:rPr>
        <w:t>принимать участие в выборах</w:t>
      </w:r>
      <w:r w:rsidR="00D805BF">
        <w:rPr>
          <w:rFonts w:ascii="Times New Roman" w:hAnsi="Times New Roman" w:cs="Times New Roman"/>
          <w:sz w:val="28"/>
        </w:rPr>
        <w:t xml:space="preserve">. Общее число мужчин и женщин в возрасте 18 лет и старше составило </w:t>
      </w:r>
      <w:r w:rsidR="00D805BF" w:rsidRPr="00976954">
        <w:rPr>
          <w:rFonts w:ascii="Times New Roman" w:hAnsi="Times New Roman" w:cs="Times New Roman"/>
          <w:sz w:val="28"/>
        </w:rPr>
        <w:t>4 731</w:t>
      </w:r>
      <w:r w:rsidR="00D805BF">
        <w:rPr>
          <w:rFonts w:ascii="Times New Roman" w:hAnsi="Times New Roman" w:cs="Times New Roman"/>
          <w:sz w:val="28"/>
        </w:rPr>
        <w:t> </w:t>
      </w:r>
      <w:r w:rsidR="00D805BF" w:rsidRPr="00976954">
        <w:rPr>
          <w:rFonts w:ascii="Times New Roman" w:hAnsi="Times New Roman" w:cs="Times New Roman"/>
          <w:sz w:val="28"/>
        </w:rPr>
        <w:t>031</w:t>
      </w:r>
      <w:r w:rsidR="00D805BF">
        <w:rPr>
          <w:rFonts w:ascii="Times New Roman" w:hAnsi="Times New Roman" w:cs="Times New Roman"/>
          <w:sz w:val="28"/>
        </w:rPr>
        <w:t xml:space="preserve"> человек, из них мужчин — </w:t>
      </w:r>
      <w:r w:rsidR="00D805BF" w:rsidRPr="00976954">
        <w:rPr>
          <w:rFonts w:ascii="Times New Roman" w:hAnsi="Times New Roman" w:cs="Times New Roman"/>
          <w:sz w:val="28"/>
        </w:rPr>
        <w:t>2 143</w:t>
      </w:r>
      <w:r w:rsidR="00D805BF">
        <w:rPr>
          <w:rFonts w:ascii="Times New Roman" w:hAnsi="Times New Roman" w:cs="Times New Roman"/>
          <w:sz w:val="28"/>
        </w:rPr>
        <w:t> </w:t>
      </w:r>
      <w:r w:rsidR="00D805BF" w:rsidRPr="00976954">
        <w:rPr>
          <w:rFonts w:ascii="Times New Roman" w:hAnsi="Times New Roman" w:cs="Times New Roman"/>
          <w:sz w:val="28"/>
        </w:rPr>
        <w:t>157</w:t>
      </w:r>
      <w:r w:rsidR="00D805BF">
        <w:rPr>
          <w:rFonts w:ascii="Times New Roman" w:hAnsi="Times New Roman" w:cs="Times New Roman"/>
          <w:sz w:val="28"/>
        </w:rPr>
        <w:t xml:space="preserve"> (45,3%), женщин — </w:t>
      </w:r>
      <w:r w:rsidR="00D805BF" w:rsidRPr="00976954">
        <w:rPr>
          <w:rFonts w:ascii="Times New Roman" w:hAnsi="Times New Roman" w:cs="Times New Roman"/>
          <w:sz w:val="28"/>
        </w:rPr>
        <w:t>2 587</w:t>
      </w:r>
      <w:r w:rsidR="00D805BF">
        <w:rPr>
          <w:rFonts w:ascii="Times New Roman" w:hAnsi="Times New Roman" w:cs="Times New Roman"/>
          <w:sz w:val="28"/>
        </w:rPr>
        <w:t> </w:t>
      </w:r>
      <w:r w:rsidR="00D805BF" w:rsidRPr="00976954">
        <w:rPr>
          <w:rFonts w:ascii="Times New Roman" w:hAnsi="Times New Roman" w:cs="Times New Roman"/>
          <w:sz w:val="28"/>
        </w:rPr>
        <w:t>874</w:t>
      </w:r>
      <w:r w:rsidR="00D805BF">
        <w:rPr>
          <w:rFonts w:ascii="Times New Roman" w:hAnsi="Times New Roman" w:cs="Times New Roman"/>
          <w:sz w:val="28"/>
        </w:rPr>
        <w:t xml:space="preserve"> (54,7%).</w:t>
      </w:r>
    </w:p>
    <w:p w:rsidR="00D805BF" w:rsidRPr="006A71EB" w:rsidRDefault="00D805BF" w:rsidP="00D805BF">
      <w:pPr>
        <w:spacing w:after="0" w:line="360" w:lineRule="auto"/>
        <w:ind w:firstLine="709"/>
        <w:jc w:val="both"/>
        <w:rPr>
          <w:rFonts w:ascii="Times New Roman" w:hAnsi="Times New Roman" w:cs="Times New Roman"/>
          <w:sz w:val="28"/>
        </w:rPr>
      </w:pPr>
      <w:r w:rsidRPr="00D805BF">
        <w:rPr>
          <w:rFonts w:ascii="Times New Roman" w:hAnsi="Times New Roman" w:cs="Times New Roman"/>
          <w:sz w:val="28"/>
        </w:rPr>
        <w:t>Таблица 1. Распределение респондентов по полу</w:t>
      </w:r>
    </w:p>
    <w:tbl>
      <w:tblPr>
        <w:tblStyle w:val="af"/>
        <w:tblW w:w="0" w:type="auto"/>
        <w:jc w:val="center"/>
        <w:tblInd w:w="108" w:type="dxa"/>
        <w:tblLook w:val="04A0" w:firstRow="1" w:lastRow="0" w:firstColumn="1" w:lastColumn="0" w:noHBand="0" w:noVBand="1"/>
      </w:tblPr>
      <w:tblGrid>
        <w:gridCol w:w="1951"/>
        <w:gridCol w:w="2977"/>
        <w:gridCol w:w="3402"/>
      </w:tblGrid>
      <w:tr w:rsidR="00D805BF" w:rsidRPr="006A71EB" w:rsidTr="00FE5C09">
        <w:trPr>
          <w:jc w:val="center"/>
        </w:trPr>
        <w:tc>
          <w:tcPr>
            <w:tcW w:w="1951" w:type="dxa"/>
          </w:tcPr>
          <w:p w:rsidR="00D805BF" w:rsidRPr="006A71EB" w:rsidRDefault="00D805BF" w:rsidP="00FE5C09">
            <w:pPr>
              <w:spacing w:after="0" w:line="256" w:lineRule="auto"/>
              <w:jc w:val="center"/>
              <w:rPr>
                <w:rFonts w:ascii="Times New Roman" w:hAnsi="Times New Roman" w:cs="Times New Roman"/>
                <w:sz w:val="28"/>
              </w:rPr>
            </w:pPr>
          </w:p>
        </w:tc>
        <w:tc>
          <w:tcPr>
            <w:tcW w:w="2977" w:type="dxa"/>
          </w:tcPr>
          <w:p w:rsidR="00D805BF" w:rsidRPr="006A71EB" w:rsidRDefault="00D805BF" w:rsidP="00FE5C09">
            <w:pPr>
              <w:spacing w:after="0" w:line="256" w:lineRule="auto"/>
              <w:jc w:val="center"/>
              <w:rPr>
                <w:rFonts w:ascii="Times New Roman" w:hAnsi="Times New Roman" w:cs="Times New Roman"/>
                <w:b/>
                <w:sz w:val="28"/>
              </w:rPr>
            </w:pPr>
            <w:r w:rsidRPr="006A71EB">
              <w:rPr>
                <w:rFonts w:ascii="Times New Roman" w:hAnsi="Times New Roman" w:cs="Times New Roman"/>
                <w:b/>
                <w:sz w:val="28"/>
              </w:rPr>
              <w:t>Кол-во человек</w:t>
            </w:r>
          </w:p>
        </w:tc>
        <w:tc>
          <w:tcPr>
            <w:tcW w:w="3402" w:type="dxa"/>
          </w:tcPr>
          <w:p w:rsidR="00D805BF" w:rsidRPr="006A71EB" w:rsidRDefault="00D805BF" w:rsidP="00FE5C09">
            <w:pPr>
              <w:spacing w:after="0" w:line="256" w:lineRule="auto"/>
              <w:jc w:val="center"/>
              <w:rPr>
                <w:rFonts w:ascii="Times New Roman" w:hAnsi="Times New Roman" w:cs="Times New Roman"/>
                <w:b/>
                <w:sz w:val="28"/>
              </w:rPr>
            </w:pPr>
            <w:r w:rsidRPr="006A71EB">
              <w:rPr>
                <w:rFonts w:ascii="Times New Roman" w:hAnsi="Times New Roman" w:cs="Times New Roman"/>
                <w:b/>
                <w:sz w:val="28"/>
              </w:rPr>
              <w:t xml:space="preserve">% от общего числа </w:t>
            </w:r>
            <w:proofErr w:type="gramStart"/>
            <w:r w:rsidRPr="006A71EB">
              <w:rPr>
                <w:rFonts w:ascii="Times New Roman" w:hAnsi="Times New Roman" w:cs="Times New Roman"/>
                <w:b/>
                <w:sz w:val="28"/>
              </w:rPr>
              <w:t>опрошенных</w:t>
            </w:r>
            <w:proofErr w:type="gramEnd"/>
          </w:p>
        </w:tc>
      </w:tr>
      <w:tr w:rsidR="00D805BF" w:rsidRPr="006A71EB" w:rsidTr="00FE5C09">
        <w:trPr>
          <w:jc w:val="center"/>
        </w:trPr>
        <w:tc>
          <w:tcPr>
            <w:tcW w:w="1951" w:type="dxa"/>
          </w:tcPr>
          <w:p w:rsidR="00D805BF" w:rsidRPr="006A71EB" w:rsidRDefault="00D805BF" w:rsidP="00FE5C09">
            <w:pPr>
              <w:spacing w:after="0" w:line="256" w:lineRule="auto"/>
              <w:jc w:val="center"/>
              <w:rPr>
                <w:rFonts w:ascii="Times New Roman" w:hAnsi="Times New Roman" w:cs="Times New Roman"/>
                <w:b/>
                <w:sz w:val="28"/>
              </w:rPr>
            </w:pPr>
            <w:r w:rsidRPr="006A71EB">
              <w:rPr>
                <w:rFonts w:ascii="Times New Roman" w:hAnsi="Times New Roman" w:cs="Times New Roman"/>
                <w:b/>
                <w:sz w:val="28"/>
              </w:rPr>
              <w:t>Женщины</w:t>
            </w:r>
          </w:p>
        </w:tc>
        <w:tc>
          <w:tcPr>
            <w:tcW w:w="2977" w:type="dxa"/>
          </w:tcPr>
          <w:p w:rsidR="00D805BF" w:rsidRPr="006A71EB" w:rsidRDefault="00D805BF" w:rsidP="00FE5C09">
            <w:pPr>
              <w:spacing w:after="0" w:line="256" w:lineRule="auto"/>
              <w:jc w:val="center"/>
              <w:rPr>
                <w:rFonts w:ascii="Times New Roman" w:hAnsi="Times New Roman" w:cs="Times New Roman"/>
                <w:sz w:val="28"/>
              </w:rPr>
            </w:pPr>
            <w:r>
              <w:rPr>
                <w:rFonts w:ascii="Times New Roman" w:hAnsi="Times New Roman" w:cs="Times New Roman"/>
                <w:sz w:val="28"/>
              </w:rPr>
              <w:t>55</w:t>
            </w:r>
          </w:p>
        </w:tc>
        <w:tc>
          <w:tcPr>
            <w:tcW w:w="3402" w:type="dxa"/>
          </w:tcPr>
          <w:p w:rsidR="00D805BF" w:rsidRPr="006A71EB" w:rsidRDefault="00D805BF" w:rsidP="00FE5C09">
            <w:pPr>
              <w:spacing w:after="0" w:line="256" w:lineRule="auto"/>
              <w:jc w:val="center"/>
              <w:rPr>
                <w:rFonts w:ascii="Times New Roman" w:hAnsi="Times New Roman" w:cs="Times New Roman"/>
                <w:sz w:val="28"/>
              </w:rPr>
            </w:pPr>
            <w:r>
              <w:rPr>
                <w:rFonts w:ascii="Times New Roman" w:hAnsi="Times New Roman" w:cs="Times New Roman"/>
                <w:sz w:val="28"/>
              </w:rPr>
              <w:t>54,7</w:t>
            </w:r>
          </w:p>
        </w:tc>
      </w:tr>
      <w:tr w:rsidR="00D805BF" w:rsidRPr="006A71EB" w:rsidTr="00FE5C09">
        <w:trPr>
          <w:jc w:val="center"/>
        </w:trPr>
        <w:tc>
          <w:tcPr>
            <w:tcW w:w="1951" w:type="dxa"/>
          </w:tcPr>
          <w:p w:rsidR="00D805BF" w:rsidRPr="006A71EB" w:rsidRDefault="00D805BF" w:rsidP="00FE5C09">
            <w:pPr>
              <w:spacing w:after="0" w:line="256" w:lineRule="auto"/>
              <w:jc w:val="center"/>
              <w:rPr>
                <w:rFonts w:ascii="Times New Roman" w:hAnsi="Times New Roman" w:cs="Times New Roman"/>
                <w:b/>
                <w:sz w:val="28"/>
              </w:rPr>
            </w:pPr>
            <w:r w:rsidRPr="006A71EB">
              <w:rPr>
                <w:rFonts w:ascii="Times New Roman" w:hAnsi="Times New Roman" w:cs="Times New Roman"/>
                <w:b/>
                <w:sz w:val="28"/>
              </w:rPr>
              <w:t>Мужчины</w:t>
            </w:r>
          </w:p>
        </w:tc>
        <w:tc>
          <w:tcPr>
            <w:tcW w:w="2977" w:type="dxa"/>
          </w:tcPr>
          <w:p w:rsidR="00D805BF" w:rsidRPr="006A71EB" w:rsidRDefault="00D805BF" w:rsidP="00FE5C09">
            <w:pPr>
              <w:spacing w:after="0" w:line="256" w:lineRule="auto"/>
              <w:jc w:val="center"/>
              <w:rPr>
                <w:rFonts w:ascii="Times New Roman" w:hAnsi="Times New Roman" w:cs="Times New Roman"/>
                <w:sz w:val="28"/>
              </w:rPr>
            </w:pPr>
            <w:r>
              <w:rPr>
                <w:rFonts w:ascii="Times New Roman" w:hAnsi="Times New Roman" w:cs="Times New Roman"/>
                <w:sz w:val="28"/>
              </w:rPr>
              <w:t>45</w:t>
            </w:r>
          </w:p>
        </w:tc>
        <w:tc>
          <w:tcPr>
            <w:tcW w:w="3402" w:type="dxa"/>
          </w:tcPr>
          <w:p w:rsidR="00D805BF" w:rsidRPr="006A71EB" w:rsidRDefault="00D805BF" w:rsidP="00FE5C09">
            <w:pPr>
              <w:spacing w:after="0" w:line="256" w:lineRule="auto"/>
              <w:jc w:val="center"/>
              <w:rPr>
                <w:rFonts w:ascii="Times New Roman" w:hAnsi="Times New Roman" w:cs="Times New Roman"/>
                <w:sz w:val="28"/>
              </w:rPr>
            </w:pPr>
            <w:r>
              <w:rPr>
                <w:rFonts w:ascii="Times New Roman" w:hAnsi="Times New Roman" w:cs="Times New Roman"/>
                <w:sz w:val="28"/>
              </w:rPr>
              <w:t>45,3</w:t>
            </w:r>
          </w:p>
        </w:tc>
      </w:tr>
    </w:tbl>
    <w:p w:rsidR="00D805BF" w:rsidRDefault="00D805BF" w:rsidP="00D805BF">
      <w:pPr>
        <w:spacing w:before="240"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Возрастной диапазон опрашиваемых был разделен на три подгруппы: </w:t>
      </w:r>
      <w:r w:rsidRPr="006A71EB">
        <w:rPr>
          <w:rFonts w:ascii="Times New Roman" w:hAnsi="Times New Roman" w:cs="Times New Roman"/>
          <w:sz w:val="28"/>
        </w:rPr>
        <w:t>от 18 до 29 лет; от 30 до 49 лет; от 50 лет и более</w:t>
      </w:r>
      <w:r>
        <w:rPr>
          <w:rFonts w:ascii="Times New Roman" w:hAnsi="Times New Roman" w:cs="Times New Roman"/>
          <w:sz w:val="28"/>
        </w:rPr>
        <w:t xml:space="preserve">. Согласно данным Росстата за 2022 год, в г. Санкт-Петербурге проживают 302,6 тысячи женщин 18-29 </w:t>
      </w:r>
      <w:r>
        <w:rPr>
          <w:rFonts w:ascii="Times New Roman" w:hAnsi="Times New Roman" w:cs="Times New Roman"/>
          <w:sz w:val="28"/>
        </w:rPr>
        <w:lastRenderedPageBreak/>
        <w:t xml:space="preserve">лет, 932,3 тысячи женщин 30-49 лет и 1,2 миллиона женщин в возрасте от 50 лет и старше. Что касается мужчин, то их численность в возрастной группе от 18 до 29 лет составляет 285,2 тысячи человек, от 30 до 49 лет — 887,8 тысячи человек, от 50 лет и старше — 949,3 тысячи человек. Учитывая данную статистику, мы отобрали респондентов так, чтобы их процентное соотношение по полу и возрасту соответствовало распределению в генеральной совокупности. </w:t>
      </w:r>
    </w:p>
    <w:p w:rsidR="00D805BF" w:rsidRDefault="00D805BF" w:rsidP="00D805BF">
      <w:pPr>
        <w:spacing w:after="0" w:line="360" w:lineRule="auto"/>
        <w:ind w:firstLine="709"/>
        <w:jc w:val="both"/>
        <w:rPr>
          <w:rFonts w:ascii="Times New Roman" w:hAnsi="Times New Roman" w:cs="Times New Roman"/>
          <w:sz w:val="28"/>
        </w:rPr>
      </w:pPr>
      <w:r>
        <w:rPr>
          <w:rFonts w:ascii="Times New Roman" w:hAnsi="Times New Roman" w:cs="Times New Roman"/>
          <w:sz w:val="28"/>
        </w:rPr>
        <w:t>1) Возрастная структура женщин (процентные значения округлены до десятых):</w:t>
      </w:r>
    </w:p>
    <w:p w:rsidR="00D805BF" w:rsidRPr="00920229" w:rsidRDefault="00D805BF" w:rsidP="00D805BF">
      <w:pPr>
        <w:pStyle w:val="ad"/>
        <w:numPr>
          <w:ilvl w:val="0"/>
          <w:numId w:val="2"/>
        </w:numPr>
        <w:spacing w:after="0" w:line="360" w:lineRule="auto"/>
        <w:ind w:left="1134" w:firstLine="0"/>
        <w:jc w:val="both"/>
        <w:rPr>
          <w:rFonts w:ascii="Times New Roman" w:hAnsi="Times New Roman" w:cs="Times New Roman"/>
          <w:sz w:val="28"/>
        </w:rPr>
      </w:pPr>
      <w:r w:rsidRPr="00920229">
        <w:rPr>
          <w:rFonts w:ascii="Times New Roman" w:hAnsi="Times New Roman" w:cs="Times New Roman"/>
          <w:sz w:val="28"/>
        </w:rPr>
        <w:t>18-2</w:t>
      </w:r>
      <w:r>
        <w:rPr>
          <w:rFonts w:ascii="Times New Roman" w:hAnsi="Times New Roman" w:cs="Times New Roman"/>
          <w:sz w:val="28"/>
        </w:rPr>
        <w:t>9: 6 человек (11,7%)</w:t>
      </w:r>
    </w:p>
    <w:p w:rsidR="00D805BF" w:rsidRPr="00920229" w:rsidRDefault="00D805BF" w:rsidP="00D805BF">
      <w:pPr>
        <w:pStyle w:val="ad"/>
        <w:numPr>
          <w:ilvl w:val="0"/>
          <w:numId w:val="2"/>
        </w:numPr>
        <w:spacing w:after="0" w:line="360" w:lineRule="auto"/>
        <w:ind w:left="1134" w:firstLine="0"/>
        <w:jc w:val="both"/>
        <w:rPr>
          <w:rFonts w:ascii="Times New Roman" w:hAnsi="Times New Roman" w:cs="Times New Roman"/>
          <w:sz w:val="28"/>
        </w:rPr>
      </w:pPr>
      <w:r>
        <w:rPr>
          <w:rFonts w:ascii="Times New Roman" w:hAnsi="Times New Roman" w:cs="Times New Roman"/>
          <w:sz w:val="28"/>
        </w:rPr>
        <w:t>30</w:t>
      </w:r>
      <w:r w:rsidRPr="00920229">
        <w:rPr>
          <w:rFonts w:ascii="Times New Roman" w:hAnsi="Times New Roman" w:cs="Times New Roman"/>
          <w:sz w:val="28"/>
        </w:rPr>
        <w:t>-</w:t>
      </w:r>
      <w:r>
        <w:rPr>
          <w:rFonts w:ascii="Times New Roman" w:hAnsi="Times New Roman" w:cs="Times New Roman"/>
          <w:sz w:val="28"/>
        </w:rPr>
        <w:t>49: 20 человек (36%)</w:t>
      </w:r>
    </w:p>
    <w:p w:rsidR="00D805BF" w:rsidRPr="00920229" w:rsidRDefault="00D805BF" w:rsidP="00D805BF">
      <w:pPr>
        <w:pStyle w:val="ad"/>
        <w:numPr>
          <w:ilvl w:val="0"/>
          <w:numId w:val="2"/>
        </w:numPr>
        <w:spacing w:after="0" w:line="360" w:lineRule="auto"/>
        <w:ind w:left="1134" w:firstLine="0"/>
        <w:jc w:val="both"/>
        <w:rPr>
          <w:rFonts w:ascii="Times New Roman" w:hAnsi="Times New Roman" w:cs="Times New Roman"/>
          <w:sz w:val="28"/>
        </w:rPr>
      </w:pPr>
      <w:r>
        <w:rPr>
          <w:rFonts w:ascii="Times New Roman" w:hAnsi="Times New Roman" w:cs="Times New Roman"/>
          <w:sz w:val="28"/>
        </w:rPr>
        <w:t>50 и старше: 26 человек (47,7%)</w:t>
      </w:r>
    </w:p>
    <w:p w:rsidR="00D805BF" w:rsidRDefault="00D805BF" w:rsidP="00D805BF">
      <w:pPr>
        <w:spacing w:after="0" w:line="360" w:lineRule="auto"/>
        <w:ind w:firstLine="709"/>
        <w:jc w:val="both"/>
        <w:rPr>
          <w:rFonts w:ascii="Times New Roman" w:hAnsi="Times New Roman" w:cs="Times New Roman"/>
          <w:sz w:val="28"/>
        </w:rPr>
      </w:pPr>
      <w:r>
        <w:rPr>
          <w:rFonts w:ascii="Times New Roman" w:hAnsi="Times New Roman" w:cs="Times New Roman"/>
          <w:sz w:val="28"/>
        </w:rPr>
        <w:t>2) Возрастная структура мужчин (процентные значения округлены до десятых):</w:t>
      </w:r>
    </w:p>
    <w:p w:rsidR="00D805BF" w:rsidRPr="00920229" w:rsidRDefault="00D805BF" w:rsidP="00D805BF">
      <w:pPr>
        <w:pStyle w:val="ad"/>
        <w:numPr>
          <w:ilvl w:val="0"/>
          <w:numId w:val="3"/>
        </w:numPr>
        <w:spacing w:after="0" w:line="360" w:lineRule="auto"/>
        <w:ind w:left="1134" w:firstLine="0"/>
        <w:jc w:val="both"/>
        <w:rPr>
          <w:rFonts w:ascii="Times New Roman" w:hAnsi="Times New Roman" w:cs="Times New Roman"/>
          <w:sz w:val="28"/>
        </w:rPr>
      </w:pPr>
      <w:r w:rsidRPr="00920229">
        <w:rPr>
          <w:rFonts w:ascii="Times New Roman" w:hAnsi="Times New Roman" w:cs="Times New Roman"/>
          <w:sz w:val="28"/>
        </w:rPr>
        <w:t>18-2</w:t>
      </w:r>
      <w:r>
        <w:rPr>
          <w:rFonts w:ascii="Times New Roman" w:hAnsi="Times New Roman" w:cs="Times New Roman"/>
          <w:sz w:val="28"/>
        </w:rPr>
        <w:t>9: 6 человек (13,3%)</w:t>
      </w:r>
    </w:p>
    <w:p w:rsidR="00D805BF" w:rsidRPr="00920229" w:rsidRDefault="00D805BF" w:rsidP="00D805BF">
      <w:pPr>
        <w:pStyle w:val="ad"/>
        <w:numPr>
          <w:ilvl w:val="0"/>
          <w:numId w:val="3"/>
        </w:numPr>
        <w:spacing w:after="0" w:line="360" w:lineRule="auto"/>
        <w:ind w:left="1134" w:firstLine="0"/>
        <w:jc w:val="both"/>
        <w:rPr>
          <w:rFonts w:ascii="Times New Roman" w:hAnsi="Times New Roman" w:cs="Times New Roman"/>
          <w:sz w:val="28"/>
        </w:rPr>
      </w:pPr>
      <w:r>
        <w:rPr>
          <w:rFonts w:ascii="Times New Roman" w:hAnsi="Times New Roman" w:cs="Times New Roman"/>
          <w:sz w:val="28"/>
        </w:rPr>
        <w:t>30</w:t>
      </w:r>
      <w:r w:rsidRPr="00920229">
        <w:rPr>
          <w:rFonts w:ascii="Times New Roman" w:hAnsi="Times New Roman" w:cs="Times New Roman"/>
          <w:sz w:val="28"/>
        </w:rPr>
        <w:t>-</w:t>
      </w:r>
      <w:r>
        <w:rPr>
          <w:rFonts w:ascii="Times New Roman" w:hAnsi="Times New Roman" w:cs="Times New Roman"/>
          <w:sz w:val="28"/>
        </w:rPr>
        <w:t>49: 19 человек (41,4%)</w:t>
      </w:r>
    </w:p>
    <w:p w:rsidR="00D805BF" w:rsidRDefault="00D805BF" w:rsidP="00D805BF">
      <w:pPr>
        <w:pStyle w:val="ad"/>
        <w:numPr>
          <w:ilvl w:val="0"/>
          <w:numId w:val="3"/>
        </w:numPr>
        <w:spacing w:after="0" w:line="360" w:lineRule="auto"/>
        <w:ind w:left="1134" w:firstLine="0"/>
        <w:jc w:val="both"/>
        <w:rPr>
          <w:rFonts w:ascii="Times New Roman" w:hAnsi="Times New Roman" w:cs="Times New Roman"/>
          <w:sz w:val="28"/>
        </w:rPr>
      </w:pPr>
      <w:r>
        <w:rPr>
          <w:rFonts w:ascii="Times New Roman" w:hAnsi="Times New Roman" w:cs="Times New Roman"/>
          <w:sz w:val="28"/>
        </w:rPr>
        <w:t>50 и старше: 20 человек (44,3%)</w:t>
      </w:r>
    </w:p>
    <w:p w:rsidR="00D805BF" w:rsidRDefault="00D805BF" w:rsidP="00D805BF">
      <w:pPr>
        <w:spacing w:after="0" w:line="360" w:lineRule="auto"/>
        <w:ind w:firstLine="709"/>
        <w:jc w:val="both"/>
        <w:rPr>
          <w:rFonts w:ascii="Times New Roman" w:hAnsi="Times New Roman" w:cs="Times New Roman"/>
          <w:sz w:val="28"/>
        </w:rPr>
      </w:pPr>
      <w:r>
        <w:rPr>
          <w:rFonts w:ascii="Times New Roman" w:hAnsi="Times New Roman" w:cs="Times New Roman"/>
          <w:sz w:val="28"/>
        </w:rPr>
        <w:t>3) Возрастная структура всех респондентов (процентные значения округлены):</w:t>
      </w:r>
    </w:p>
    <w:p w:rsidR="00D805BF" w:rsidRPr="00920229" w:rsidRDefault="00D805BF" w:rsidP="00D805BF">
      <w:pPr>
        <w:pStyle w:val="ad"/>
        <w:numPr>
          <w:ilvl w:val="2"/>
          <w:numId w:val="4"/>
        </w:numPr>
        <w:spacing w:after="0" w:line="360" w:lineRule="auto"/>
        <w:ind w:left="1276" w:hanging="142"/>
        <w:jc w:val="both"/>
        <w:rPr>
          <w:rFonts w:ascii="Times New Roman" w:hAnsi="Times New Roman" w:cs="Times New Roman"/>
          <w:sz w:val="28"/>
        </w:rPr>
      </w:pPr>
      <w:r w:rsidRPr="00920229">
        <w:rPr>
          <w:rFonts w:ascii="Times New Roman" w:hAnsi="Times New Roman" w:cs="Times New Roman"/>
          <w:sz w:val="28"/>
        </w:rPr>
        <w:t>18-2</w:t>
      </w:r>
      <w:r>
        <w:rPr>
          <w:rFonts w:ascii="Times New Roman" w:hAnsi="Times New Roman" w:cs="Times New Roman"/>
          <w:sz w:val="28"/>
        </w:rPr>
        <w:t>9: 12 человек (12%)</w:t>
      </w:r>
    </w:p>
    <w:p w:rsidR="00D805BF" w:rsidRPr="00920229" w:rsidRDefault="00D805BF" w:rsidP="00D805BF">
      <w:pPr>
        <w:pStyle w:val="ad"/>
        <w:numPr>
          <w:ilvl w:val="2"/>
          <w:numId w:val="4"/>
        </w:numPr>
        <w:spacing w:after="0" w:line="360" w:lineRule="auto"/>
        <w:ind w:left="1276" w:hanging="142"/>
        <w:jc w:val="both"/>
        <w:rPr>
          <w:rFonts w:ascii="Times New Roman" w:hAnsi="Times New Roman" w:cs="Times New Roman"/>
          <w:sz w:val="28"/>
        </w:rPr>
      </w:pPr>
      <w:r>
        <w:rPr>
          <w:rFonts w:ascii="Times New Roman" w:hAnsi="Times New Roman" w:cs="Times New Roman"/>
          <w:sz w:val="28"/>
        </w:rPr>
        <w:t>30</w:t>
      </w:r>
      <w:r w:rsidRPr="00920229">
        <w:rPr>
          <w:rFonts w:ascii="Times New Roman" w:hAnsi="Times New Roman" w:cs="Times New Roman"/>
          <w:sz w:val="28"/>
        </w:rPr>
        <w:t>-</w:t>
      </w:r>
      <w:r>
        <w:rPr>
          <w:rFonts w:ascii="Times New Roman" w:hAnsi="Times New Roman" w:cs="Times New Roman"/>
          <w:sz w:val="28"/>
        </w:rPr>
        <w:t>49: 39 человек (39%)</w:t>
      </w:r>
    </w:p>
    <w:p w:rsidR="00D805BF" w:rsidRDefault="00D805BF" w:rsidP="00D805BF">
      <w:pPr>
        <w:pStyle w:val="ad"/>
        <w:numPr>
          <w:ilvl w:val="2"/>
          <w:numId w:val="4"/>
        </w:numPr>
        <w:spacing w:after="0" w:line="360" w:lineRule="auto"/>
        <w:ind w:left="1276" w:hanging="142"/>
        <w:jc w:val="both"/>
        <w:rPr>
          <w:rFonts w:ascii="Times New Roman" w:hAnsi="Times New Roman" w:cs="Times New Roman"/>
          <w:sz w:val="28"/>
        </w:rPr>
      </w:pPr>
      <w:r>
        <w:rPr>
          <w:rFonts w:ascii="Times New Roman" w:hAnsi="Times New Roman" w:cs="Times New Roman"/>
          <w:sz w:val="28"/>
        </w:rPr>
        <w:t>50 и старше: 46 человек (46%)</w:t>
      </w:r>
    </w:p>
    <w:p w:rsidR="00D805BF" w:rsidRDefault="00D805BF" w:rsidP="00D805BF">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среди респондентов преобладают люди среднего и старшего возраста (от 30 и старше), их суммарное количество по обоим полам составляет 85%. Такое распределение, как нам кажется, наилучшим образом отражает нынешнюю структуру избирателей, поскольку ср</w:t>
      </w:r>
      <w:r w:rsidRPr="00343774">
        <w:rPr>
          <w:rFonts w:ascii="Times New Roman" w:hAnsi="Times New Roman" w:cs="Times New Roman"/>
          <w:sz w:val="28"/>
        </w:rPr>
        <w:t xml:space="preserve">едний возраст </w:t>
      </w:r>
      <w:r>
        <w:rPr>
          <w:rFonts w:ascii="Times New Roman" w:hAnsi="Times New Roman" w:cs="Times New Roman"/>
          <w:sz w:val="28"/>
        </w:rPr>
        <w:t>россиян, голосующих на выборах, как правило, составляет 45-60 лет.</w:t>
      </w:r>
    </w:p>
    <w:p w:rsidR="00D805BF" w:rsidRDefault="00D805BF" w:rsidP="00D805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Еще один квотный признак, который учитывался нами при определении и высчитывании выборки, — это уровень образования. В общей сложности нас интересовали граждане, имеющие высшее, незаконченное </w:t>
      </w:r>
      <w:r>
        <w:rPr>
          <w:rFonts w:ascii="Times New Roman" w:hAnsi="Times New Roman" w:cs="Times New Roman"/>
          <w:sz w:val="28"/>
        </w:rPr>
        <w:lastRenderedPageBreak/>
        <w:t xml:space="preserve">высшее и среднее специальное образование. </w:t>
      </w:r>
      <w:r w:rsidRPr="00343774">
        <w:rPr>
          <w:rFonts w:ascii="Times New Roman" w:hAnsi="Times New Roman" w:cs="Times New Roman"/>
          <w:sz w:val="28"/>
        </w:rPr>
        <w:t>Стоит пояснить, что под категорией «незаконченное высшее образование» имелись в виду не только те респонденты, которые по каким-либо причинам не завершили программу обучения в вузе, но и те, кто в настоящее время имеет статус студента, т.е. обучается н</w:t>
      </w:r>
      <w:r>
        <w:rPr>
          <w:rFonts w:ascii="Times New Roman" w:hAnsi="Times New Roman" w:cs="Times New Roman"/>
          <w:sz w:val="28"/>
        </w:rPr>
        <w:t xml:space="preserve">а бакалавриате, в магистратуре и т.д. </w:t>
      </w:r>
    </w:p>
    <w:p w:rsidR="00D805BF" w:rsidRDefault="00D805BF" w:rsidP="00233AE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Необходимое для каждого уровня образования количество респондентов высчитывалось на основе данных Росстата. Сведения о населении г. Санкт-Петербурга </w:t>
      </w:r>
      <w:r w:rsidRPr="00494F87">
        <w:rPr>
          <w:rFonts w:ascii="Times New Roman" w:hAnsi="Times New Roman" w:cs="Times New Roman"/>
          <w:sz w:val="28"/>
        </w:rPr>
        <w:t>по возр</w:t>
      </w:r>
      <w:r>
        <w:rPr>
          <w:rFonts w:ascii="Times New Roman" w:hAnsi="Times New Roman" w:cs="Times New Roman"/>
          <w:sz w:val="28"/>
        </w:rPr>
        <w:t>асту, полу и уровню образования (генеральная совокупность в рамках нашего исследования) и составленная на основе этой статистики квотная выборка представлены в таблицах № 2 и № 3.</w:t>
      </w:r>
    </w:p>
    <w:p w:rsidR="00D805BF" w:rsidRDefault="00D805BF" w:rsidP="00D805BF">
      <w:pPr>
        <w:spacing w:after="0" w:line="360" w:lineRule="auto"/>
        <w:ind w:firstLine="709"/>
        <w:jc w:val="both"/>
        <w:rPr>
          <w:rFonts w:ascii="Times New Roman" w:hAnsi="Times New Roman" w:cs="Times New Roman"/>
          <w:sz w:val="28"/>
        </w:rPr>
      </w:pPr>
      <w:r w:rsidRPr="00D805BF">
        <w:rPr>
          <w:rFonts w:ascii="Times New Roman" w:hAnsi="Times New Roman" w:cs="Times New Roman"/>
          <w:sz w:val="28"/>
        </w:rPr>
        <w:t>Таблица 2. Население Санкт-Петербурга по возрасту, полу и уровню образования</w:t>
      </w:r>
    </w:p>
    <w:tbl>
      <w:tblPr>
        <w:tblStyle w:val="14"/>
        <w:tblW w:w="9571" w:type="dxa"/>
        <w:tblInd w:w="108" w:type="dxa"/>
        <w:tblLook w:val="04A0" w:firstRow="1" w:lastRow="0" w:firstColumn="1" w:lastColumn="0" w:noHBand="0" w:noVBand="1"/>
      </w:tblPr>
      <w:tblGrid>
        <w:gridCol w:w="2935"/>
        <w:gridCol w:w="1022"/>
        <w:gridCol w:w="1136"/>
        <w:gridCol w:w="1160"/>
        <w:gridCol w:w="1022"/>
        <w:gridCol w:w="1136"/>
        <w:gridCol w:w="1160"/>
      </w:tblGrid>
      <w:tr w:rsidR="00D805BF" w:rsidRPr="00494F87" w:rsidTr="00FE5C09">
        <w:trPr>
          <w:trHeight w:val="600"/>
        </w:trPr>
        <w:tc>
          <w:tcPr>
            <w:tcW w:w="2935" w:type="dxa"/>
          </w:tcPr>
          <w:p w:rsidR="00D805BF" w:rsidRPr="00494F87" w:rsidRDefault="00D805BF" w:rsidP="00FE5C09">
            <w:pPr>
              <w:spacing w:after="0" w:line="240" w:lineRule="auto"/>
              <w:jc w:val="center"/>
              <w:rPr>
                <w:rFonts w:ascii="Times New Roman" w:eastAsia="Calibri" w:hAnsi="Times New Roman" w:cs="Times New Roman"/>
                <w:b/>
                <w:sz w:val="28"/>
              </w:rPr>
            </w:pPr>
          </w:p>
        </w:tc>
        <w:tc>
          <w:tcPr>
            <w:tcW w:w="3318" w:type="dxa"/>
            <w:gridSpan w:val="3"/>
          </w:tcPr>
          <w:p w:rsidR="00D805BF" w:rsidRPr="00494F87" w:rsidRDefault="00D805BF" w:rsidP="00FE5C09">
            <w:pPr>
              <w:spacing w:after="0" w:line="240" w:lineRule="auto"/>
              <w:jc w:val="center"/>
              <w:rPr>
                <w:rFonts w:ascii="Times New Roman" w:eastAsia="Calibri" w:hAnsi="Times New Roman" w:cs="Times New Roman"/>
                <w:b/>
                <w:sz w:val="28"/>
              </w:rPr>
            </w:pPr>
            <w:r w:rsidRPr="00494F87">
              <w:rPr>
                <w:rFonts w:ascii="Times New Roman" w:eastAsia="Calibri" w:hAnsi="Times New Roman" w:cs="Times New Roman"/>
                <w:b/>
                <w:sz w:val="28"/>
              </w:rPr>
              <w:t>Мужчины</w:t>
            </w:r>
          </w:p>
        </w:tc>
        <w:tc>
          <w:tcPr>
            <w:tcW w:w="3318" w:type="dxa"/>
            <w:gridSpan w:val="3"/>
          </w:tcPr>
          <w:p w:rsidR="00D805BF" w:rsidRPr="00494F87" w:rsidRDefault="00D805BF" w:rsidP="00FE5C09">
            <w:pPr>
              <w:spacing w:after="0" w:line="240" w:lineRule="auto"/>
              <w:jc w:val="center"/>
              <w:rPr>
                <w:rFonts w:ascii="Times New Roman" w:eastAsia="Calibri" w:hAnsi="Times New Roman" w:cs="Times New Roman"/>
                <w:b/>
                <w:sz w:val="28"/>
              </w:rPr>
            </w:pPr>
            <w:r w:rsidRPr="00494F87">
              <w:rPr>
                <w:rFonts w:ascii="Times New Roman" w:eastAsia="Calibri" w:hAnsi="Times New Roman" w:cs="Times New Roman"/>
                <w:b/>
                <w:sz w:val="28"/>
              </w:rPr>
              <w:t>Женщины</w:t>
            </w:r>
          </w:p>
        </w:tc>
      </w:tr>
      <w:tr w:rsidR="00D805BF" w:rsidRPr="00494F87" w:rsidTr="00FE5C09">
        <w:trPr>
          <w:trHeight w:val="964"/>
        </w:trPr>
        <w:tc>
          <w:tcPr>
            <w:tcW w:w="2935" w:type="dxa"/>
          </w:tcPr>
          <w:p w:rsidR="00D805BF" w:rsidRPr="00494F87" w:rsidRDefault="00D805BF" w:rsidP="00FE5C09">
            <w:pPr>
              <w:spacing w:after="0" w:line="240" w:lineRule="auto"/>
              <w:jc w:val="center"/>
              <w:rPr>
                <w:rFonts w:ascii="Times New Roman" w:eastAsia="Calibri" w:hAnsi="Times New Roman" w:cs="Times New Roman"/>
                <w:b/>
                <w:sz w:val="28"/>
              </w:rPr>
            </w:pPr>
            <w:r w:rsidRPr="00494F87">
              <w:rPr>
                <w:rFonts w:ascii="Times New Roman" w:eastAsia="Calibri" w:hAnsi="Times New Roman" w:cs="Times New Roman"/>
                <w:b/>
                <w:sz w:val="28"/>
              </w:rPr>
              <w:t>Образование/Возраст</w:t>
            </w:r>
          </w:p>
        </w:tc>
        <w:tc>
          <w:tcPr>
            <w:tcW w:w="1022" w:type="dxa"/>
          </w:tcPr>
          <w:p w:rsidR="00D805BF" w:rsidRPr="00494F87" w:rsidRDefault="00D805BF" w:rsidP="00FE5C09">
            <w:pPr>
              <w:spacing w:after="0" w:line="240" w:lineRule="auto"/>
              <w:jc w:val="center"/>
              <w:rPr>
                <w:rFonts w:ascii="Times New Roman" w:eastAsia="Calibri" w:hAnsi="Times New Roman" w:cs="Times New Roman"/>
                <w:b/>
                <w:sz w:val="28"/>
              </w:rPr>
            </w:pPr>
            <w:r w:rsidRPr="00494F87">
              <w:rPr>
                <w:rFonts w:ascii="Times New Roman" w:eastAsia="Calibri" w:hAnsi="Times New Roman" w:cs="Times New Roman"/>
                <w:b/>
                <w:sz w:val="28"/>
              </w:rPr>
              <w:t>18-29</w:t>
            </w:r>
          </w:p>
        </w:tc>
        <w:tc>
          <w:tcPr>
            <w:tcW w:w="1136" w:type="dxa"/>
          </w:tcPr>
          <w:p w:rsidR="00D805BF" w:rsidRPr="00494F87" w:rsidRDefault="00D805BF" w:rsidP="00FE5C09">
            <w:pPr>
              <w:spacing w:after="0" w:line="240" w:lineRule="auto"/>
              <w:jc w:val="center"/>
              <w:rPr>
                <w:rFonts w:ascii="Times New Roman" w:eastAsia="Calibri" w:hAnsi="Times New Roman" w:cs="Times New Roman"/>
                <w:b/>
                <w:sz w:val="28"/>
              </w:rPr>
            </w:pPr>
            <w:r w:rsidRPr="00494F87">
              <w:rPr>
                <w:rFonts w:ascii="Times New Roman" w:eastAsia="Calibri" w:hAnsi="Times New Roman" w:cs="Times New Roman"/>
                <w:b/>
                <w:sz w:val="28"/>
              </w:rPr>
              <w:t>30-49</w:t>
            </w:r>
          </w:p>
        </w:tc>
        <w:tc>
          <w:tcPr>
            <w:tcW w:w="1160" w:type="dxa"/>
          </w:tcPr>
          <w:p w:rsidR="00D805BF" w:rsidRPr="00494F87" w:rsidRDefault="00D805BF" w:rsidP="00FE5C09">
            <w:pPr>
              <w:spacing w:after="0" w:line="240" w:lineRule="auto"/>
              <w:jc w:val="center"/>
              <w:rPr>
                <w:rFonts w:ascii="Times New Roman" w:eastAsia="Calibri" w:hAnsi="Times New Roman" w:cs="Times New Roman"/>
                <w:b/>
                <w:sz w:val="28"/>
              </w:rPr>
            </w:pPr>
            <w:r w:rsidRPr="00494F87">
              <w:rPr>
                <w:rFonts w:ascii="Times New Roman" w:eastAsia="Calibri" w:hAnsi="Times New Roman" w:cs="Times New Roman"/>
                <w:b/>
                <w:sz w:val="28"/>
              </w:rPr>
              <w:t>50 и старше</w:t>
            </w:r>
          </w:p>
        </w:tc>
        <w:tc>
          <w:tcPr>
            <w:tcW w:w="1022" w:type="dxa"/>
          </w:tcPr>
          <w:p w:rsidR="00D805BF" w:rsidRPr="00494F87" w:rsidRDefault="00D805BF" w:rsidP="00FE5C09">
            <w:pPr>
              <w:spacing w:after="0" w:line="240" w:lineRule="auto"/>
              <w:jc w:val="center"/>
              <w:rPr>
                <w:rFonts w:ascii="Times New Roman" w:eastAsia="Calibri" w:hAnsi="Times New Roman" w:cs="Times New Roman"/>
                <w:b/>
                <w:sz w:val="28"/>
              </w:rPr>
            </w:pPr>
            <w:r w:rsidRPr="00494F87">
              <w:rPr>
                <w:rFonts w:ascii="Times New Roman" w:eastAsia="Calibri" w:hAnsi="Times New Roman" w:cs="Times New Roman"/>
                <w:b/>
                <w:sz w:val="28"/>
              </w:rPr>
              <w:t>18-29</w:t>
            </w:r>
          </w:p>
        </w:tc>
        <w:tc>
          <w:tcPr>
            <w:tcW w:w="1136" w:type="dxa"/>
          </w:tcPr>
          <w:p w:rsidR="00D805BF" w:rsidRPr="00494F87" w:rsidRDefault="00D805BF" w:rsidP="00FE5C09">
            <w:pPr>
              <w:spacing w:after="0" w:line="240" w:lineRule="auto"/>
              <w:jc w:val="center"/>
              <w:rPr>
                <w:rFonts w:ascii="Times New Roman" w:eastAsia="Calibri" w:hAnsi="Times New Roman" w:cs="Times New Roman"/>
                <w:b/>
                <w:sz w:val="28"/>
              </w:rPr>
            </w:pPr>
            <w:r w:rsidRPr="00494F87">
              <w:rPr>
                <w:rFonts w:ascii="Times New Roman" w:eastAsia="Calibri" w:hAnsi="Times New Roman" w:cs="Times New Roman"/>
                <w:b/>
                <w:sz w:val="28"/>
              </w:rPr>
              <w:t>30-49</w:t>
            </w:r>
          </w:p>
        </w:tc>
        <w:tc>
          <w:tcPr>
            <w:tcW w:w="1160" w:type="dxa"/>
          </w:tcPr>
          <w:p w:rsidR="00D805BF" w:rsidRPr="00494F87" w:rsidRDefault="00D805BF" w:rsidP="00FE5C09">
            <w:pPr>
              <w:spacing w:after="0" w:line="240" w:lineRule="auto"/>
              <w:jc w:val="center"/>
              <w:rPr>
                <w:rFonts w:ascii="Times New Roman" w:eastAsia="Calibri" w:hAnsi="Times New Roman" w:cs="Times New Roman"/>
                <w:b/>
                <w:sz w:val="28"/>
              </w:rPr>
            </w:pPr>
            <w:r w:rsidRPr="00494F87">
              <w:rPr>
                <w:rFonts w:ascii="Times New Roman" w:eastAsia="Calibri" w:hAnsi="Times New Roman" w:cs="Times New Roman"/>
                <w:b/>
                <w:sz w:val="28"/>
              </w:rPr>
              <w:t>50 и старше</w:t>
            </w:r>
          </w:p>
        </w:tc>
      </w:tr>
      <w:tr w:rsidR="00D805BF" w:rsidRPr="00494F87" w:rsidTr="00FE5C09">
        <w:trPr>
          <w:trHeight w:val="1557"/>
        </w:trPr>
        <w:tc>
          <w:tcPr>
            <w:tcW w:w="2935" w:type="dxa"/>
          </w:tcPr>
          <w:p w:rsidR="00D805BF" w:rsidRPr="00494F87" w:rsidRDefault="00D805BF" w:rsidP="00FE5C09">
            <w:pPr>
              <w:spacing w:after="0" w:line="240" w:lineRule="auto"/>
              <w:jc w:val="center"/>
              <w:rPr>
                <w:rFonts w:ascii="Times New Roman" w:eastAsia="Calibri" w:hAnsi="Times New Roman" w:cs="Times New Roman"/>
                <w:b/>
                <w:sz w:val="28"/>
              </w:rPr>
            </w:pPr>
            <w:proofErr w:type="gramStart"/>
            <w:r w:rsidRPr="00494F87">
              <w:rPr>
                <w:rFonts w:ascii="Times New Roman" w:eastAsia="Calibri" w:hAnsi="Times New Roman" w:cs="Times New Roman"/>
                <w:b/>
                <w:sz w:val="28"/>
              </w:rPr>
              <w:t>Высшее</w:t>
            </w:r>
            <w:proofErr w:type="gramEnd"/>
            <w:r w:rsidRPr="00494F87">
              <w:rPr>
                <w:rFonts w:ascii="Times New Roman" w:eastAsia="Calibri" w:hAnsi="Times New Roman" w:cs="Times New Roman"/>
                <w:b/>
                <w:sz w:val="28"/>
              </w:rPr>
              <w:t xml:space="preserve"> (диплом бакалавра, магистра и т.п.)</w:t>
            </w:r>
          </w:p>
        </w:tc>
        <w:tc>
          <w:tcPr>
            <w:tcW w:w="1022"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66 959</w:t>
            </w:r>
          </w:p>
        </w:tc>
        <w:tc>
          <w:tcPr>
            <w:tcW w:w="1136"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275 437</w:t>
            </w:r>
          </w:p>
        </w:tc>
        <w:tc>
          <w:tcPr>
            <w:tcW w:w="1160"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191 892</w:t>
            </w:r>
          </w:p>
        </w:tc>
        <w:tc>
          <w:tcPr>
            <w:tcW w:w="1022"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90 048</w:t>
            </w:r>
          </w:p>
        </w:tc>
        <w:tc>
          <w:tcPr>
            <w:tcW w:w="1136"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362 316</w:t>
            </w:r>
          </w:p>
        </w:tc>
        <w:tc>
          <w:tcPr>
            <w:tcW w:w="1160"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297 696</w:t>
            </w:r>
          </w:p>
        </w:tc>
      </w:tr>
      <w:tr w:rsidR="00D805BF" w:rsidRPr="00494F87" w:rsidTr="00FE5C09">
        <w:trPr>
          <w:trHeight w:val="1254"/>
        </w:trPr>
        <w:tc>
          <w:tcPr>
            <w:tcW w:w="2935" w:type="dxa"/>
          </w:tcPr>
          <w:p w:rsidR="00D805BF" w:rsidRPr="00494F87" w:rsidRDefault="00D805BF" w:rsidP="00FE5C09">
            <w:pPr>
              <w:spacing w:after="0" w:line="240" w:lineRule="auto"/>
              <w:jc w:val="center"/>
              <w:rPr>
                <w:rFonts w:ascii="Times New Roman" w:eastAsia="Calibri" w:hAnsi="Times New Roman" w:cs="Times New Roman"/>
                <w:b/>
                <w:sz w:val="28"/>
              </w:rPr>
            </w:pPr>
            <w:proofErr w:type="gramStart"/>
            <w:r w:rsidRPr="00494F87">
              <w:rPr>
                <w:rFonts w:ascii="Times New Roman" w:eastAsia="Calibri" w:hAnsi="Times New Roman" w:cs="Times New Roman"/>
                <w:b/>
                <w:sz w:val="28"/>
              </w:rPr>
              <w:t>Незаконченное</w:t>
            </w:r>
            <w:proofErr w:type="gramEnd"/>
            <w:r w:rsidRPr="00494F87">
              <w:rPr>
                <w:rFonts w:ascii="Times New Roman" w:eastAsia="Calibri" w:hAnsi="Times New Roman" w:cs="Times New Roman"/>
                <w:b/>
                <w:sz w:val="28"/>
              </w:rPr>
              <w:t xml:space="preserve"> высшее (без получения диплома)</w:t>
            </w:r>
          </w:p>
        </w:tc>
        <w:tc>
          <w:tcPr>
            <w:tcW w:w="1022"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13 533</w:t>
            </w:r>
          </w:p>
        </w:tc>
        <w:tc>
          <w:tcPr>
            <w:tcW w:w="1136"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33 935</w:t>
            </w:r>
          </w:p>
        </w:tc>
        <w:tc>
          <w:tcPr>
            <w:tcW w:w="1160"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21 664</w:t>
            </w:r>
          </w:p>
        </w:tc>
        <w:tc>
          <w:tcPr>
            <w:tcW w:w="1022"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13 044</w:t>
            </w:r>
          </w:p>
        </w:tc>
        <w:tc>
          <w:tcPr>
            <w:tcW w:w="1136"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33 763</w:t>
            </w:r>
          </w:p>
        </w:tc>
        <w:tc>
          <w:tcPr>
            <w:tcW w:w="1160"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33 715</w:t>
            </w:r>
          </w:p>
        </w:tc>
      </w:tr>
      <w:tr w:rsidR="00D805BF" w:rsidRPr="00494F87" w:rsidTr="00FE5C09">
        <w:trPr>
          <w:trHeight w:val="562"/>
        </w:trPr>
        <w:tc>
          <w:tcPr>
            <w:tcW w:w="2935" w:type="dxa"/>
          </w:tcPr>
          <w:p w:rsidR="00D805BF" w:rsidRPr="00494F87" w:rsidRDefault="00D805BF" w:rsidP="00FE5C09">
            <w:pPr>
              <w:spacing w:after="0" w:line="240" w:lineRule="auto"/>
              <w:jc w:val="center"/>
              <w:rPr>
                <w:rFonts w:ascii="Times New Roman" w:eastAsia="Calibri" w:hAnsi="Times New Roman" w:cs="Times New Roman"/>
                <w:b/>
                <w:sz w:val="28"/>
              </w:rPr>
            </w:pPr>
            <w:r w:rsidRPr="00494F87">
              <w:rPr>
                <w:rFonts w:ascii="Times New Roman" w:eastAsia="Calibri" w:hAnsi="Times New Roman" w:cs="Times New Roman"/>
                <w:b/>
                <w:sz w:val="28"/>
              </w:rPr>
              <w:t>Среднее специальное</w:t>
            </w:r>
          </w:p>
        </w:tc>
        <w:tc>
          <w:tcPr>
            <w:tcW w:w="1022"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65 137</w:t>
            </w:r>
          </w:p>
        </w:tc>
        <w:tc>
          <w:tcPr>
            <w:tcW w:w="1136"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223 200</w:t>
            </w:r>
          </w:p>
        </w:tc>
        <w:tc>
          <w:tcPr>
            <w:tcW w:w="1160"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258 142</w:t>
            </w:r>
          </w:p>
        </w:tc>
        <w:tc>
          <w:tcPr>
            <w:tcW w:w="1022"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51 747</w:t>
            </w:r>
          </w:p>
        </w:tc>
        <w:tc>
          <w:tcPr>
            <w:tcW w:w="1136"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200 752</w:t>
            </w:r>
          </w:p>
        </w:tc>
        <w:tc>
          <w:tcPr>
            <w:tcW w:w="1160" w:type="dxa"/>
          </w:tcPr>
          <w:p w:rsidR="00D805BF" w:rsidRPr="00494F87" w:rsidRDefault="00D805BF" w:rsidP="00FE5C09">
            <w:pPr>
              <w:spacing w:after="0" w:line="240" w:lineRule="auto"/>
              <w:jc w:val="center"/>
              <w:rPr>
                <w:rFonts w:ascii="Times New Roman" w:eastAsia="Calibri" w:hAnsi="Times New Roman" w:cs="Times New Roman"/>
                <w:sz w:val="28"/>
              </w:rPr>
            </w:pPr>
            <w:r w:rsidRPr="00494F87">
              <w:rPr>
                <w:rFonts w:ascii="Times New Roman" w:eastAsia="Calibri" w:hAnsi="Times New Roman" w:cs="Times New Roman"/>
                <w:sz w:val="28"/>
              </w:rPr>
              <w:t>416 831</w:t>
            </w:r>
          </w:p>
        </w:tc>
      </w:tr>
    </w:tbl>
    <w:p w:rsidR="00233AEA" w:rsidRDefault="00233AEA" w:rsidP="00D805BF">
      <w:pPr>
        <w:spacing w:before="240" w:line="360" w:lineRule="auto"/>
        <w:ind w:firstLine="709"/>
        <w:jc w:val="both"/>
        <w:rPr>
          <w:rFonts w:ascii="Times New Roman" w:hAnsi="Times New Roman" w:cs="Times New Roman"/>
          <w:sz w:val="28"/>
        </w:rPr>
      </w:pPr>
    </w:p>
    <w:p w:rsidR="00233AEA" w:rsidRDefault="00233AEA">
      <w:pPr>
        <w:spacing w:after="200" w:line="276" w:lineRule="auto"/>
        <w:rPr>
          <w:rFonts w:ascii="Times New Roman" w:hAnsi="Times New Roman" w:cs="Times New Roman"/>
          <w:sz w:val="28"/>
        </w:rPr>
      </w:pPr>
      <w:r>
        <w:rPr>
          <w:rFonts w:ascii="Times New Roman" w:hAnsi="Times New Roman" w:cs="Times New Roman"/>
          <w:sz w:val="28"/>
        </w:rPr>
        <w:br w:type="page"/>
      </w:r>
    </w:p>
    <w:p w:rsidR="00D805BF" w:rsidRPr="00D805BF" w:rsidRDefault="00D805BF" w:rsidP="00D805BF">
      <w:pPr>
        <w:spacing w:before="240" w:line="360" w:lineRule="auto"/>
        <w:ind w:firstLine="709"/>
        <w:jc w:val="both"/>
        <w:rPr>
          <w:rFonts w:ascii="Times New Roman" w:hAnsi="Times New Roman" w:cs="Times New Roman"/>
          <w:sz w:val="28"/>
        </w:rPr>
      </w:pPr>
      <w:r w:rsidRPr="00D805BF">
        <w:rPr>
          <w:rFonts w:ascii="Times New Roman" w:hAnsi="Times New Roman" w:cs="Times New Roman"/>
          <w:sz w:val="28"/>
        </w:rPr>
        <w:lastRenderedPageBreak/>
        <w:t xml:space="preserve">Таблица </w:t>
      </w:r>
      <w:r>
        <w:rPr>
          <w:rFonts w:ascii="Times New Roman" w:hAnsi="Times New Roman" w:cs="Times New Roman"/>
          <w:sz w:val="28"/>
        </w:rPr>
        <w:t xml:space="preserve">№ </w:t>
      </w:r>
      <w:r w:rsidRPr="00D805BF">
        <w:rPr>
          <w:rFonts w:ascii="Times New Roman" w:hAnsi="Times New Roman" w:cs="Times New Roman"/>
          <w:sz w:val="28"/>
        </w:rPr>
        <w:t xml:space="preserve">3. Распределение респондентов по возрасту, полу и уровню образования </w:t>
      </w:r>
    </w:p>
    <w:tbl>
      <w:tblPr>
        <w:tblStyle w:val="af"/>
        <w:tblW w:w="0" w:type="auto"/>
        <w:tblLook w:val="04A0" w:firstRow="1" w:lastRow="0" w:firstColumn="1" w:lastColumn="0" w:noHBand="0" w:noVBand="1"/>
      </w:tblPr>
      <w:tblGrid>
        <w:gridCol w:w="2935"/>
        <w:gridCol w:w="1040"/>
        <w:gridCol w:w="1042"/>
        <w:gridCol w:w="1235"/>
        <w:gridCol w:w="1042"/>
        <w:gridCol w:w="1042"/>
        <w:gridCol w:w="1235"/>
      </w:tblGrid>
      <w:tr w:rsidR="00D805BF" w:rsidTr="00FE5C09">
        <w:tc>
          <w:tcPr>
            <w:tcW w:w="2326" w:type="dxa"/>
          </w:tcPr>
          <w:p w:rsidR="00D805BF" w:rsidRPr="00494F87" w:rsidRDefault="00D805BF" w:rsidP="00FE5C09">
            <w:pPr>
              <w:rPr>
                <w:rFonts w:ascii="Times New Roman" w:hAnsi="Times New Roman" w:cs="Times New Roman"/>
                <w:b/>
                <w:sz w:val="28"/>
              </w:rPr>
            </w:pPr>
          </w:p>
        </w:tc>
        <w:tc>
          <w:tcPr>
            <w:tcW w:w="3622" w:type="dxa"/>
            <w:gridSpan w:val="3"/>
          </w:tcPr>
          <w:p w:rsidR="00D805BF" w:rsidRPr="00494F87" w:rsidRDefault="00D805BF" w:rsidP="00FE5C09">
            <w:pPr>
              <w:jc w:val="center"/>
              <w:rPr>
                <w:rFonts w:ascii="Times New Roman" w:hAnsi="Times New Roman" w:cs="Times New Roman"/>
                <w:b/>
                <w:sz w:val="28"/>
              </w:rPr>
            </w:pPr>
            <w:r w:rsidRPr="00494F87">
              <w:rPr>
                <w:rFonts w:ascii="Times New Roman" w:hAnsi="Times New Roman" w:cs="Times New Roman"/>
                <w:b/>
                <w:sz w:val="28"/>
              </w:rPr>
              <w:t>Мужчины</w:t>
            </w:r>
          </w:p>
        </w:tc>
        <w:tc>
          <w:tcPr>
            <w:tcW w:w="3623" w:type="dxa"/>
            <w:gridSpan w:val="3"/>
          </w:tcPr>
          <w:p w:rsidR="00D805BF" w:rsidRPr="00494F87" w:rsidRDefault="00D805BF" w:rsidP="00FE5C09">
            <w:pPr>
              <w:jc w:val="center"/>
              <w:rPr>
                <w:rFonts w:ascii="Times New Roman" w:hAnsi="Times New Roman" w:cs="Times New Roman"/>
                <w:b/>
                <w:sz w:val="28"/>
              </w:rPr>
            </w:pPr>
            <w:r w:rsidRPr="00494F87">
              <w:rPr>
                <w:rFonts w:ascii="Times New Roman" w:hAnsi="Times New Roman" w:cs="Times New Roman"/>
                <w:b/>
                <w:sz w:val="28"/>
              </w:rPr>
              <w:t>Женщины</w:t>
            </w:r>
          </w:p>
        </w:tc>
      </w:tr>
      <w:tr w:rsidR="00D805BF" w:rsidTr="00FE5C09">
        <w:tc>
          <w:tcPr>
            <w:tcW w:w="2326" w:type="dxa"/>
          </w:tcPr>
          <w:p w:rsidR="00D805BF" w:rsidRPr="00494F87" w:rsidRDefault="00D805BF" w:rsidP="00FE5C09">
            <w:pPr>
              <w:jc w:val="center"/>
              <w:rPr>
                <w:rFonts w:ascii="Times New Roman" w:hAnsi="Times New Roman" w:cs="Times New Roman"/>
                <w:b/>
                <w:sz w:val="28"/>
              </w:rPr>
            </w:pPr>
            <w:r w:rsidRPr="00494F87">
              <w:rPr>
                <w:rFonts w:ascii="Times New Roman" w:hAnsi="Times New Roman" w:cs="Times New Roman"/>
                <w:b/>
                <w:sz w:val="28"/>
              </w:rPr>
              <w:t>Образование/Возраст</w:t>
            </w:r>
          </w:p>
        </w:tc>
        <w:tc>
          <w:tcPr>
            <w:tcW w:w="1178" w:type="dxa"/>
          </w:tcPr>
          <w:p w:rsidR="00D805BF" w:rsidRPr="00494F87" w:rsidRDefault="00D805BF" w:rsidP="00FE5C09">
            <w:pPr>
              <w:jc w:val="center"/>
              <w:rPr>
                <w:rFonts w:ascii="Times New Roman" w:hAnsi="Times New Roman" w:cs="Times New Roman"/>
                <w:b/>
                <w:sz w:val="28"/>
              </w:rPr>
            </w:pPr>
            <w:r w:rsidRPr="00494F87">
              <w:rPr>
                <w:rFonts w:ascii="Times New Roman" w:hAnsi="Times New Roman" w:cs="Times New Roman"/>
                <w:b/>
                <w:sz w:val="28"/>
              </w:rPr>
              <w:t>18-29</w:t>
            </w:r>
          </w:p>
        </w:tc>
        <w:tc>
          <w:tcPr>
            <w:tcW w:w="1179" w:type="dxa"/>
          </w:tcPr>
          <w:p w:rsidR="00D805BF" w:rsidRPr="00494F87" w:rsidRDefault="00D805BF" w:rsidP="00FE5C09">
            <w:pPr>
              <w:jc w:val="center"/>
              <w:rPr>
                <w:rFonts w:ascii="Times New Roman" w:hAnsi="Times New Roman" w:cs="Times New Roman"/>
                <w:b/>
                <w:sz w:val="28"/>
              </w:rPr>
            </w:pPr>
            <w:r w:rsidRPr="00494F87">
              <w:rPr>
                <w:rFonts w:ascii="Times New Roman" w:hAnsi="Times New Roman" w:cs="Times New Roman"/>
                <w:b/>
                <w:sz w:val="28"/>
              </w:rPr>
              <w:t>30-49</w:t>
            </w:r>
          </w:p>
        </w:tc>
        <w:tc>
          <w:tcPr>
            <w:tcW w:w="1265" w:type="dxa"/>
          </w:tcPr>
          <w:p w:rsidR="00D805BF" w:rsidRPr="00494F87" w:rsidRDefault="00D805BF" w:rsidP="00FE5C09">
            <w:pPr>
              <w:jc w:val="center"/>
              <w:rPr>
                <w:rFonts w:ascii="Times New Roman" w:hAnsi="Times New Roman" w:cs="Times New Roman"/>
                <w:b/>
                <w:sz w:val="28"/>
              </w:rPr>
            </w:pPr>
            <w:r w:rsidRPr="00494F87">
              <w:rPr>
                <w:rFonts w:ascii="Times New Roman" w:hAnsi="Times New Roman" w:cs="Times New Roman"/>
                <w:b/>
                <w:sz w:val="28"/>
              </w:rPr>
              <w:t>50 и старше</w:t>
            </w:r>
          </w:p>
        </w:tc>
        <w:tc>
          <w:tcPr>
            <w:tcW w:w="1179" w:type="dxa"/>
          </w:tcPr>
          <w:p w:rsidR="00D805BF" w:rsidRPr="00494F87" w:rsidRDefault="00D805BF" w:rsidP="00FE5C09">
            <w:pPr>
              <w:jc w:val="center"/>
              <w:rPr>
                <w:rFonts w:ascii="Times New Roman" w:hAnsi="Times New Roman" w:cs="Times New Roman"/>
                <w:b/>
                <w:sz w:val="28"/>
              </w:rPr>
            </w:pPr>
            <w:r w:rsidRPr="00494F87">
              <w:rPr>
                <w:rFonts w:ascii="Times New Roman" w:hAnsi="Times New Roman" w:cs="Times New Roman"/>
                <w:b/>
                <w:sz w:val="28"/>
              </w:rPr>
              <w:t>18-29</w:t>
            </w:r>
          </w:p>
        </w:tc>
        <w:tc>
          <w:tcPr>
            <w:tcW w:w="1179" w:type="dxa"/>
          </w:tcPr>
          <w:p w:rsidR="00D805BF" w:rsidRPr="00494F87" w:rsidRDefault="00D805BF" w:rsidP="00FE5C09">
            <w:pPr>
              <w:jc w:val="center"/>
              <w:rPr>
                <w:rFonts w:ascii="Times New Roman" w:hAnsi="Times New Roman" w:cs="Times New Roman"/>
                <w:b/>
                <w:sz w:val="28"/>
              </w:rPr>
            </w:pPr>
            <w:r w:rsidRPr="00494F87">
              <w:rPr>
                <w:rFonts w:ascii="Times New Roman" w:hAnsi="Times New Roman" w:cs="Times New Roman"/>
                <w:b/>
                <w:sz w:val="28"/>
              </w:rPr>
              <w:t>30-49</w:t>
            </w:r>
          </w:p>
        </w:tc>
        <w:tc>
          <w:tcPr>
            <w:tcW w:w="1265" w:type="dxa"/>
          </w:tcPr>
          <w:p w:rsidR="00D805BF" w:rsidRPr="00494F87" w:rsidRDefault="00D805BF" w:rsidP="00FE5C09">
            <w:pPr>
              <w:jc w:val="center"/>
              <w:rPr>
                <w:rFonts w:ascii="Times New Roman" w:hAnsi="Times New Roman" w:cs="Times New Roman"/>
                <w:b/>
                <w:sz w:val="28"/>
              </w:rPr>
            </w:pPr>
            <w:r w:rsidRPr="00494F87">
              <w:rPr>
                <w:rFonts w:ascii="Times New Roman" w:hAnsi="Times New Roman" w:cs="Times New Roman"/>
                <w:b/>
                <w:sz w:val="28"/>
              </w:rPr>
              <w:t>50 и старше</w:t>
            </w:r>
          </w:p>
        </w:tc>
      </w:tr>
      <w:tr w:rsidR="00D805BF" w:rsidTr="00FE5C09">
        <w:tc>
          <w:tcPr>
            <w:tcW w:w="2326" w:type="dxa"/>
          </w:tcPr>
          <w:p w:rsidR="00D805BF" w:rsidRPr="00494F87" w:rsidRDefault="00D805BF" w:rsidP="00FE5C09">
            <w:pPr>
              <w:jc w:val="center"/>
              <w:rPr>
                <w:rFonts w:ascii="Times New Roman" w:hAnsi="Times New Roman" w:cs="Times New Roman"/>
                <w:b/>
                <w:sz w:val="28"/>
              </w:rPr>
            </w:pPr>
            <w:proofErr w:type="gramStart"/>
            <w:r w:rsidRPr="00494F87">
              <w:rPr>
                <w:rFonts w:ascii="Times New Roman" w:hAnsi="Times New Roman" w:cs="Times New Roman"/>
                <w:b/>
                <w:sz w:val="28"/>
              </w:rPr>
              <w:t>Высшее</w:t>
            </w:r>
            <w:proofErr w:type="gramEnd"/>
            <w:r w:rsidRPr="00494F87">
              <w:rPr>
                <w:rFonts w:ascii="Times New Roman" w:hAnsi="Times New Roman" w:cs="Times New Roman"/>
                <w:b/>
                <w:sz w:val="28"/>
              </w:rPr>
              <w:t xml:space="preserve"> (диплом специалиста, бакалавра, магистра и т.п.)</w:t>
            </w:r>
          </w:p>
        </w:tc>
        <w:tc>
          <w:tcPr>
            <w:tcW w:w="1178"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2</w:t>
            </w:r>
          </w:p>
        </w:tc>
        <w:tc>
          <w:tcPr>
            <w:tcW w:w="1179"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11</w:t>
            </w:r>
          </w:p>
        </w:tc>
        <w:tc>
          <w:tcPr>
            <w:tcW w:w="1265"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8</w:t>
            </w:r>
          </w:p>
        </w:tc>
        <w:tc>
          <w:tcPr>
            <w:tcW w:w="1179"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4</w:t>
            </w:r>
          </w:p>
        </w:tc>
        <w:tc>
          <w:tcPr>
            <w:tcW w:w="1179"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13</w:t>
            </w:r>
          </w:p>
        </w:tc>
        <w:tc>
          <w:tcPr>
            <w:tcW w:w="1265"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11</w:t>
            </w:r>
          </w:p>
        </w:tc>
      </w:tr>
      <w:tr w:rsidR="00D805BF" w:rsidTr="00FE5C09">
        <w:tc>
          <w:tcPr>
            <w:tcW w:w="2326" w:type="dxa"/>
          </w:tcPr>
          <w:p w:rsidR="00D805BF" w:rsidRPr="00494F87" w:rsidRDefault="00D805BF" w:rsidP="00FE5C09">
            <w:pPr>
              <w:jc w:val="center"/>
              <w:rPr>
                <w:rFonts w:ascii="Times New Roman" w:hAnsi="Times New Roman" w:cs="Times New Roman"/>
                <w:b/>
                <w:sz w:val="28"/>
              </w:rPr>
            </w:pPr>
            <w:proofErr w:type="gramStart"/>
            <w:r w:rsidRPr="00494F87">
              <w:rPr>
                <w:rFonts w:ascii="Times New Roman" w:hAnsi="Times New Roman" w:cs="Times New Roman"/>
                <w:b/>
                <w:sz w:val="28"/>
              </w:rPr>
              <w:t>Незаконченное</w:t>
            </w:r>
            <w:proofErr w:type="gramEnd"/>
            <w:r w:rsidRPr="00494F87">
              <w:rPr>
                <w:rFonts w:ascii="Times New Roman" w:hAnsi="Times New Roman" w:cs="Times New Roman"/>
                <w:b/>
                <w:sz w:val="28"/>
              </w:rPr>
              <w:t xml:space="preserve"> высшее (без получения диплома)</w:t>
            </w:r>
          </w:p>
        </w:tc>
        <w:tc>
          <w:tcPr>
            <w:tcW w:w="1178"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1</w:t>
            </w:r>
          </w:p>
        </w:tc>
        <w:tc>
          <w:tcPr>
            <w:tcW w:w="1179"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1</w:t>
            </w:r>
          </w:p>
        </w:tc>
        <w:tc>
          <w:tcPr>
            <w:tcW w:w="1265"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1</w:t>
            </w:r>
          </w:p>
        </w:tc>
        <w:tc>
          <w:tcPr>
            <w:tcW w:w="1179"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1</w:t>
            </w:r>
          </w:p>
        </w:tc>
        <w:tc>
          <w:tcPr>
            <w:tcW w:w="1179"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1</w:t>
            </w:r>
          </w:p>
        </w:tc>
        <w:tc>
          <w:tcPr>
            <w:tcW w:w="1265"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1</w:t>
            </w:r>
          </w:p>
        </w:tc>
      </w:tr>
      <w:tr w:rsidR="00D805BF" w:rsidTr="00FE5C09">
        <w:tc>
          <w:tcPr>
            <w:tcW w:w="2326" w:type="dxa"/>
          </w:tcPr>
          <w:p w:rsidR="00D805BF" w:rsidRPr="00494F87" w:rsidRDefault="00D805BF" w:rsidP="00FE5C09">
            <w:pPr>
              <w:jc w:val="center"/>
              <w:rPr>
                <w:rFonts w:ascii="Times New Roman" w:hAnsi="Times New Roman" w:cs="Times New Roman"/>
                <w:b/>
                <w:sz w:val="28"/>
              </w:rPr>
            </w:pPr>
            <w:r w:rsidRPr="00494F87">
              <w:rPr>
                <w:rFonts w:ascii="Times New Roman" w:hAnsi="Times New Roman" w:cs="Times New Roman"/>
                <w:b/>
                <w:sz w:val="28"/>
              </w:rPr>
              <w:t>Среднее специальное</w:t>
            </w:r>
          </w:p>
        </w:tc>
        <w:tc>
          <w:tcPr>
            <w:tcW w:w="1178"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2</w:t>
            </w:r>
          </w:p>
        </w:tc>
        <w:tc>
          <w:tcPr>
            <w:tcW w:w="1179"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9</w:t>
            </w:r>
          </w:p>
        </w:tc>
        <w:tc>
          <w:tcPr>
            <w:tcW w:w="1265"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10</w:t>
            </w:r>
          </w:p>
        </w:tc>
        <w:tc>
          <w:tcPr>
            <w:tcW w:w="1179"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2</w:t>
            </w:r>
          </w:p>
        </w:tc>
        <w:tc>
          <w:tcPr>
            <w:tcW w:w="1179"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7</w:t>
            </w:r>
          </w:p>
        </w:tc>
        <w:tc>
          <w:tcPr>
            <w:tcW w:w="1265" w:type="dxa"/>
          </w:tcPr>
          <w:p w:rsidR="00D805BF" w:rsidRPr="00494F87" w:rsidRDefault="00D805BF" w:rsidP="00FE5C09">
            <w:pPr>
              <w:jc w:val="center"/>
              <w:rPr>
                <w:rFonts w:ascii="Times New Roman" w:hAnsi="Times New Roman" w:cs="Times New Roman"/>
                <w:sz w:val="28"/>
              </w:rPr>
            </w:pPr>
            <w:r w:rsidRPr="00494F87">
              <w:rPr>
                <w:rFonts w:ascii="Times New Roman" w:hAnsi="Times New Roman" w:cs="Times New Roman"/>
                <w:sz w:val="28"/>
              </w:rPr>
              <w:t>15</w:t>
            </w:r>
          </w:p>
        </w:tc>
      </w:tr>
    </w:tbl>
    <w:p w:rsidR="00D805BF" w:rsidRDefault="00D805BF" w:rsidP="00D805BF">
      <w:pPr>
        <w:spacing w:before="240" w:after="0" w:line="360" w:lineRule="auto"/>
        <w:ind w:firstLine="709"/>
        <w:jc w:val="both"/>
        <w:rPr>
          <w:rFonts w:ascii="Times New Roman" w:hAnsi="Times New Roman" w:cs="Times New Roman"/>
          <w:sz w:val="28"/>
        </w:rPr>
      </w:pPr>
      <w:r w:rsidRPr="00E93826">
        <w:rPr>
          <w:rFonts w:ascii="Times New Roman" w:hAnsi="Times New Roman" w:cs="Times New Roman"/>
          <w:sz w:val="28"/>
        </w:rPr>
        <w:t xml:space="preserve">Из таблицы </w:t>
      </w:r>
      <w:r>
        <w:rPr>
          <w:rFonts w:ascii="Times New Roman" w:hAnsi="Times New Roman" w:cs="Times New Roman"/>
          <w:sz w:val="28"/>
        </w:rPr>
        <w:t>№ 3</w:t>
      </w:r>
      <w:r w:rsidRPr="00E93826">
        <w:rPr>
          <w:rFonts w:ascii="Times New Roman" w:hAnsi="Times New Roman" w:cs="Times New Roman"/>
          <w:sz w:val="28"/>
        </w:rPr>
        <w:t xml:space="preserve"> следует, что большая </w:t>
      </w:r>
      <w:r w:rsidR="00233AEA">
        <w:rPr>
          <w:rFonts w:ascii="Times New Roman" w:hAnsi="Times New Roman" w:cs="Times New Roman"/>
          <w:sz w:val="28"/>
        </w:rPr>
        <w:t>респондентов-</w:t>
      </w:r>
      <w:r w:rsidRPr="00E93826">
        <w:rPr>
          <w:rFonts w:ascii="Times New Roman" w:hAnsi="Times New Roman" w:cs="Times New Roman"/>
          <w:sz w:val="28"/>
        </w:rPr>
        <w:t xml:space="preserve">мужчин имеет </w:t>
      </w:r>
      <w:r>
        <w:rPr>
          <w:rFonts w:ascii="Times New Roman" w:hAnsi="Times New Roman" w:cs="Times New Roman"/>
          <w:sz w:val="28"/>
        </w:rPr>
        <w:t>высшее и среднее специальное образование (42 человека, или 93,3% от общего числа опрошенных мужчин)</w:t>
      </w:r>
      <w:r w:rsidRPr="00E93826">
        <w:rPr>
          <w:rFonts w:ascii="Times New Roman" w:hAnsi="Times New Roman" w:cs="Times New Roman"/>
          <w:sz w:val="28"/>
        </w:rPr>
        <w:t>, тогда как респонденты женского пола преимущественно имеют высшее образование (</w:t>
      </w:r>
      <w:r>
        <w:rPr>
          <w:rFonts w:ascii="Times New Roman" w:hAnsi="Times New Roman" w:cs="Times New Roman"/>
          <w:sz w:val="28"/>
        </w:rPr>
        <w:t>28 человек, или 50,9% от общего числа опрошенных женщин</w:t>
      </w:r>
      <w:r w:rsidRPr="00E93826">
        <w:rPr>
          <w:rFonts w:ascii="Times New Roman" w:hAnsi="Times New Roman" w:cs="Times New Roman"/>
          <w:sz w:val="28"/>
        </w:rPr>
        <w:t xml:space="preserve">). Мужчины и женщины с </w:t>
      </w:r>
      <w:proofErr w:type="spellStart"/>
      <w:r>
        <w:rPr>
          <w:rFonts w:ascii="Times New Roman" w:hAnsi="Times New Roman" w:cs="Times New Roman"/>
          <w:sz w:val="28"/>
        </w:rPr>
        <w:t>незакоченным</w:t>
      </w:r>
      <w:proofErr w:type="spellEnd"/>
      <w:r>
        <w:rPr>
          <w:rFonts w:ascii="Times New Roman" w:hAnsi="Times New Roman" w:cs="Times New Roman"/>
          <w:sz w:val="28"/>
        </w:rPr>
        <w:t xml:space="preserve"> высшим</w:t>
      </w:r>
      <w:r w:rsidRPr="00E93826">
        <w:rPr>
          <w:rFonts w:ascii="Times New Roman" w:hAnsi="Times New Roman" w:cs="Times New Roman"/>
          <w:sz w:val="28"/>
        </w:rPr>
        <w:t xml:space="preserve"> образованием представлены в опросе в меньшей степени (</w:t>
      </w:r>
      <w:r>
        <w:rPr>
          <w:rFonts w:ascii="Times New Roman" w:hAnsi="Times New Roman" w:cs="Times New Roman"/>
          <w:sz w:val="28"/>
        </w:rPr>
        <w:t>6,7%</w:t>
      </w:r>
      <w:r w:rsidRPr="00E93826">
        <w:rPr>
          <w:rFonts w:ascii="Times New Roman" w:hAnsi="Times New Roman" w:cs="Times New Roman"/>
          <w:sz w:val="28"/>
        </w:rPr>
        <w:t xml:space="preserve"> и </w:t>
      </w:r>
      <w:r>
        <w:rPr>
          <w:rFonts w:ascii="Times New Roman" w:hAnsi="Times New Roman" w:cs="Times New Roman"/>
          <w:sz w:val="28"/>
        </w:rPr>
        <w:t>5,5%</w:t>
      </w:r>
      <w:r w:rsidRPr="00E93826">
        <w:rPr>
          <w:rFonts w:ascii="Times New Roman" w:hAnsi="Times New Roman" w:cs="Times New Roman"/>
          <w:sz w:val="28"/>
        </w:rPr>
        <w:t xml:space="preserve">% соответственно). </w:t>
      </w:r>
    </w:p>
    <w:p w:rsidR="00D805BF" w:rsidRDefault="00D805BF" w:rsidP="00D805BF">
      <w:pPr>
        <w:spacing w:after="0" w:line="360" w:lineRule="auto"/>
        <w:ind w:firstLine="709"/>
        <w:jc w:val="both"/>
        <w:rPr>
          <w:rFonts w:ascii="Times New Roman" w:hAnsi="Times New Roman" w:cs="Times New Roman"/>
          <w:sz w:val="28"/>
        </w:rPr>
      </w:pPr>
    </w:p>
    <w:p w:rsidR="00D805BF" w:rsidRDefault="00D805BF" w:rsidP="00D805BF">
      <w:pPr>
        <w:spacing w:after="0" w:line="360" w:lineRule="auto"/>
        <w:ind w:firstLine="709"/>
        <w:jc w:val="both"/>
        <w:rPr>
          <w:rFonts w:ascii="Times New Roman" w:hAnsi="Times New Roman" w:cs="Times New Roman"/>
          <w:sz w:val="28"/>
        </w:rPr>
      </w:pPr>
    </w:p>
    <w:p w:rsidR="00D805BF" w:rsidRDefault="00D805BF" w:rsidP="00D805BF">
      <w:pPr>
        <w:spacing w:after="0" w:line="360" w:lineRule="auto"/>
        <w:ind w:firstLine="709"/>
        <w:jc w:val="both"/>
        <w:rPr>
          <w:rFonts w:ascii="Times New Roman" w:hAnsi="Times New Roman" w:cs="Times New Roman"/>
          <w:sz w:val="28"/>
        </w:rPr>
      </w:pPr>
    </w:p>
    <w:p w:rsidR="00D805BF" w:rsidRPr="00F71325" w:rsidRDefault="00D805BF" w:rsidP="00F71325">
      <w:pPr>
        <w:spacing w:after="0" w:line="360" w:lineRule="auto"/>
        <w:ind w:firstLine="709"/>
        <w:jc w:val="both"/>
        <w:rPr>
          <w:rFonts w:ascii="Times New Roman" w:hAnsi="Times New Roman" w:cs="Times New Roman"/>
          <w:sz w:val="28"/>
        </w:rPr>
      </w:pPr>
      <w:r>
        <w:br w:type="page"/>
      </w:r>
    </w:p>
    <w:p w:rsidR="00A423DC" w:rsidRPr="00A423DC" w:rsidRDefault="00D805BF" w:rsidP="00976954">
      <w:pPr>
        <w:pStyle w:val="2"/>
        <w:spacing w:after="240"/>
        <w:jc w:val="center"/>
        <w:rPr>
          <w:color w:val="auto"/>
        </w:rPr>
      </w:pPr>
      <w:bookmarkStart w:id="15" w:name="_Toc135423765"/>
      <w:r>
        <w:rPr>
          <w:color w:val="auto"/>
        </w:rPr>
        <w:lastRenderedPageBreak/>
        <w:t xml:space="preserve">3.4. </w:t>
      </w:r>
      <w:r w:rsidR="00310CFA">
        <w:rPr>
          <w:color w:val="auto"/>
        </w:rPr>
        <w:t>Анализ</w:t>
      </w:r>
      <w:r w:rsidR="00310CFA" w:rsidRPr="00310CFA">
        <w:rPr>
          <w:rFonts w:asciiTheme="minorHAnsi" w:eastAsia="+mn-ea" w:hAnsiTheme="minorHAnsi" w:cs="+mn-cs"/>
          <w:b w:val="0"/>
          <w:bCs w:val="0"/>
          <w:color w:val="303030"/>
          <w:kern w:val="24"/>
          <w:sz w:val="32"/>
          <w:szCs w:val="32"/>
        </w:rPr>
        <w:t xml:space="preserve"> </w:t>
      </w:r>
      <w:r w:rsidR="00310CFA" w:rsidRPr="00310CFA">
        <w:rPr>
          <w:color w:val="auto"/>
        </w:rPr>
        <w:t xml:space="preserve">факторов электорального поведения </w:t>
      </w:r>
      <w:r>
        <w:rPr>
          <w:color w:val="auto"/>
        </w:rPr>
        <w:t>российских избирателей</w:t>
      </w:r>
      <w:r w:rsidR="00310CFA">
        <w:rPr>
          <w:color w:val="auto"/>
        </w:rPr>
        <w:t xml:space="preserve"> на выборах 2021 г</w:t>
      </w:r>
      <w:r w:rsidR="005E3F6C">
        <w:rPr>
          <w:color w:val="auto"/>
        </w:rPr>
        <w:t>ода</w:t>
      </w:r>
      <w:bookmarkEnd w:id="15"/>
    </w:p>
    <w:p w:rsidR="000E46D5" w:rsidRDefault="008C1695" w:rsidP="00E9382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Одной из центральных гипотез нашего исследования стал тезис о том, что ни одна из трех теорий электорального поведения, предложенных в середине </w:t>
      </w:r>
      <w:r>
        <w:rPr>
          <w:rFonts w:ascii="Times New Roman" w:hAnsi="Times New Roman" w:cs="Times New Roman"/>
          <w:sz w:val="28"/>
          <w:lang w:val="en-US"/>
        </w:rPr>
        <w:t>XX</w:t>
      </w:r>
      <w:r>
        <w:rPr>
          <w:rFonts w:ascii="Times New Roman" w:hAnsi="Times New Roman" w:cs="Times New Roman"/>
          <w:sz w:val="28"/>
        </w:rPr>
        <w:t xml:space="preserve"> века зарубежными авторами, не позволит в полной мере отразить специфику того, как на самом деле голосуют российские граждане на выборах. Данное предположение мы отчасти подтвердили, изучив различные труды современных отечественных авторов, а также проследив динамику факторов электорального поведения россиян с 1993 по 2016 гг. на основе большого количества вторичных данных. Стало понятно, что </w:t>
      </w:r>
      <w:r w:rsidR="005B5977">
        <w:rPr>
          <w:rFonts w:ascii="Times New Roman" w:hAnsi="Times New Roman" w:cs="Times New Roman"/>
          <w:sz w:val="28"/>
        </w:rPr>
        <w:t xml:space="preserve">в условиях российской электоральной ситуации </w:t>
      </w:r>
      <w:r>
        <w:rPr>
          <w:rFonts w:ascii="Times New Roman" w:hAnsi="Times New Roman" w:cs="Times New Roman"/>
          <w:sz w:val="28"/>
        </w:rPr>
        <w:t>значимость каждо</w:t>
      </w:r>
      <w:r w:rsidR="00C934CE">
        <w:rPr>
          <w:rFonts w:ascii="Times New Roman" w:hAnsi="Times New Roman" w:cs="Times New Roman"/>
          <w:sz w:val="28"/>
        </w:rPr>
        <w:t>й</w:t>
      </w:r>
      <w:r>
        <w:rPr>
          <w:rFonts w:ascii="Times New Roman" w:hAnsi="Times New Roman" w:cs="Times New Roman"/>
          <w:sz w:val="28"/>
        </w:rPr>
        <w:t xml:space="preserve"> из </w:t>
      </w:r>
      <w:r w:rsidR="00C934CE">
        <w:rPr>
          <w:rFonts w:ascii="Times New Roman" w:hAnsi="Times New Roman" w:cs="Times New Roman"/>
          <w:sz w:val="28"/>
        </w:rPr>
        <w:t>совокупности</w:t>
      </w:r>
      <w:r>
        <w:rPr>
          <w:rFonts w:ascii="Times New Roman" w:hAnsi="Times New Roman" w:cs="Times New Roman"/>
          <w:sz w:val="28"/>
        </w:rPr>
        <w:t xml:space="preserve"> детерминант, котор</w:t>
      </w:r>
      <w:r w:rsidR="00C934CE">
        <w:rPr>
          <w:rFonts w:ascii="Times New Roman" w:hAnsi="Times New Roman" w:cs="Times New Roman"/>
          <w:sz w:val="28"/>
        </w:rPr>
        <w:t>ую</w:t>
      </w:r>
      <w:r>
        <w:rPr>
          <w:rFonts w:ascii="Times New Roman" w:hAnsi="Times New Roman" w:cs="Times New Roman"/>
          <w:sz w:val="28"/>
        </w:rPr>
        <w:t xml:space="preserve"> западные исследователи считают определяющ</w:t>
      </w:r>
      <w:r w:rsidR="00C934CE">
        <w:rPr>
          <w:rFonts w:ascii="Times New Roman" w:hAnsi="Times New Roman" w:cs="Times New Roman"/>
          <w:sz w:val="28"/>
        </w:rPr>
        <w:t>ей</w:t>
      </w:r>
      <w:r>
        <w:rPr>
          <w:rFonts w:ascii="Times New Roman" w:hAnsi="Times New Roman" w:cs="Times New Roman"/>
          <w:sz w:val="28"/>
        </w:rPr>
        <w:t xml:space="preserve"> в рамках </w:t>
      </w:r>
      <w:r w:rsidR="005B5977">
        <w:rPr>
          <w:rFonts w:ascii="Times New Roman" w:hAnsi="Times New Roman" w:cs="Times New Roman"/>
          <w:sz w:val="28"/>
        </w:rPr>
        <w:t>свое</w:t>
      </w:r>
      <w:r w:rsidR="00C934CE">
        <w:rPr>
          <w:rFonts w:ascii="Times New Roman" w:hAnsi="Times New Roman" w:cs="Times New Roman"/>
          <w:sz w:val="28"/>
        </w:rPr>
        <w:t>й</w:t>
      </w:r>
      <w:r w:rsidR="005B5977">
        <w:rPr>
          <w:rFonts w:ascii="Times New Roman" w:hAnsi="Times New Roman" w:cs="Times New Roman"/>
          <w:sz w:val="28"/>
        </w:rPr>
        <w:t xml:space="preserve"> </w:t>
      </w:r>
      <w:r w:rsidR="00C934CE">
        <w:rPr>
          <w:rFonts w:ascii="Times New Roman" w:hAnsi="Times New Roman" w:cs="Times New Roman"/>
          <w:sz w:val="28"/>
        </w:rPr>
        <w:t>теоретической концепции</w:t>
      </w:r>
      <w:r w:rsidR="005B5977">
        <w:rPr>
          <w:rFonts w:ascii="Times New Roman" w:hAnsi="Times New Roman" w:cs="Times New Roman"/>
          <w:sz w:val="28"/>
        </w:rPr>
        <w:t xml:space="preserve"> (социологическо</w:t>
      </w:r>
      <w:r w:rsidR="00C934CE">
        <w:rPr>
          <w:rFonts w:ascii="Times New Roman" w:hAnsi="Times New Roman" w:cs="Times New Roman"/>
          <w:sz w:val="28"/>
        </w:rPr>
        <w:t>й</w:t>
      </w:r>
      <w:r w:rsidR="005B5977">
        <w:rPr>
          <w:rFonts w:ascii="Times New Roman" w:hAnsi="Times New Roman" w:cs="Times New Roman"/>
          <w:sz w:val="28"/>
        </w:rPr>
        <w:t>, социально-психологическо</w:t>
      </w:r>
      <w:r w:rsidR="00C934CE">
        <w:rPr>
          <w:rFonts w:ascii="Times New Roman" w:hAnsi="Times New Roman" w:cs="Times New Roman"/>
          <w:sz w:val="28"/>
        </w:rPr>
        <w:t>й</w:t>
      </w:r>
      <w:r w:rsidR="005B5977">
        <w:rPr>
          <w:rFonts w:ascii="Times New Roman" w:hAnsi="Times New Roman" w:cs="Times New Roman"/>
          <w:sz w:val="28"/>
        </w:rPr>
        <w:t xml:space="preserve"> или теории рационального выбора), зависит от конкретного временного периода. В этой связи</w:t>
      </w:r>
      <w:r w:rsidR="00C934CE">
        <w:rPr>
          <w:rFonts w:ascii="Times New Roman" w:hAnsi="Times New Roman" w:cs="Times New Roman"/>
          <w:sz w:val="28"/>
        </w:rPr>
        <w:t xml:space="preserve"> при проведении социологического опроса, посвященного</w:t>
      </w:r>
      <w:r w:rsidR="005B5977">
        <w:rPr>
          <w:rFonts w:ascii="Times New Roman" w:hAnsi="Times New Roman" w:cs="Times New Roman"/>
          <w:sz w:val="28"/>
        </w:rPr>
        <w:t xml:space="preserve"> последним </w:t>
      </w:r>
      <w:r w:rsidR="00C934CE">
        <w:rPr>
          <w:rFonts w:ascii="Times New Roman" w:hAnsi="Times New Roman" w:cs="Times New Roman"/>
          <w:sz w:val="28"/>
        </w:rPr>
        <w:t xml:space="preserve">думским </w:t>
      </w:r>
      <w:r w:rsidR="005B5977">
        <w:rPr>
          <w:rFonts w:ascii="Times New Roman" w:hAnsi="Times New Roman" w:cs="Times New Roman"/>
          <w:sz w:val="28"/>
        </w:rPr>
        <w:t xml:space="preserve">выборам, мы исходили из того, что </w:t>
      </w:r>
      <w:r w:rsidR="00C934CE">
        <w:rPr>
          <w:rFonts w:ascii="Times New Roman" w:hAnsi="Times New Roman" w:cs="Times New Roman"/>
          <w:sz w:val="28"/>
        </w:rPr>
        <w:t>выявление</w:t>
      </w:r>
      <w:r w:rsidR="005B5977">
        <w:rPr>
          <w:rFonts w:ascii="Times New Roman" w:hAnsi="Times New Roman" w:cs="Times New Roman"/>
          <w:sz w:val="28"/>
        </w:rPr>
        <w:t xml:space="preserve"> особенностей того, как граждане РФ ведут себя в ходе голосования, необходимо </w:t>
      </w:r>
      <w:r w:rsidR="00C934CE">
        <w:rPr>
          <w:rFonts w:ascii="Times New Roman" w:hAnsi="Times New Roman" w:cs="Times New Roman"/>
          <w:sz w:val="28"/>
        </w:rPr>
        <w:t>осуществлять посредством</w:t>
      </w:r>
      <w:r w:rsidR="005B5977">
        <w:rPr>
          <w:rFonts w:ascii="Times New Roman" w:hAnsi="Times New Roman" w:cs="Times New Roman"/>
          <w:sz w:val="28"/>
        </w:rPr>
        <w:t xml:space="preserve"> комплексно</w:t>
      </w:r>
      <w:r w:rsidR="00C934CE">
        <w:rPr>
          <w:rFonts w:ascii="Times New Roman" w:hAnsi="Times New Roman" w:cs="Times New Roman"/>
          <w:sz w:val="28"/>
        </w:rPr>
        <w:t>го подхода</w:t>
      </w:r>
      <w:r w:rsidR="005B5977">
        <w:rPr>
          <w:rFonts w:ascii="Times New Roman" w:hAnsi="Times New Roman" w:cs="Times New Roman"/>
          <w:sz w:val="28"/>
        </w:rPr>
        <w:t xml:space="preserve">. Поэтому анкета нашего </w:t>
      </w:r>
      <w:r w:rsidR="005E3F6C">
        <w:rPr>
          <w:rFonts w:ascii="Times New Roman" w:hAnsi="Times New Roman" w:cs="Times New Roman"/>
          <w:sz w:val="28"/>
        </w:rPr>
        <w:t xml:space="preserve">эмпирического </w:t>
      </w:r>
      <w:r w:rsidR="005B5977">
        <w:rPr>
          <w:rFonts w:ascii="Times New Roman" w:hAnsi="Times New Roman" w:cs="Times New Roman"/>
          <w:sz w:val="28"/>
        </w:rPr>
        <w:t>исследования (приложение 1)</w:t>
      </w:r>
      <w:r w:rsidR="00C934CE">
        <w:rPr>
          <w:rFonts w:ascii="Times New Roman" w:hAnsi="Times New Roman" w:cs="Times New Roman"/>
          <w:sz w:val="28"/>
        </w:rPr>
        <w:t xml:space="preserve"> была разработана таким образом, чтобы учесть все главные положения не только классических западных концепций, но и более новых теорий, в том числе предложенных российскими учеными (клиентелистская модель, социокультурный подход и т.д.). Это позволило нам более точно определить, какая из данных моделей является наиболее эффективной для описания электоральной ситуации в России 2021 года, т.е. когда проводились выборы в Государственную думу </w:t>
      </w:r>
      <w:r w:rsidR="00C934CE">
        <w:rPr>
          <w:rFonts w:ascii="Times New Roman" w:hAnsi="Times New Roman" w:cs="Times New Roman"/>
          <w:sz w:val="28"/>
          <w:lang w:val="en-US"/>
        </w:rPr>
        <w:t>VIII</w:t>
      </w:r>
      <w:r w:rsidR="00C934CE">
        <w:rPr>
          <w:rFonts w:ascii="Times New Roman" w:hAnsi="Times New Roman" w:cs="Times New Roman"/>
          <w:sz w:val="28"/>
        </w:rPr>
        <w:t xml:space="preserve"> созыва.</w:t>
      </w:r>
      <w:r w:rsidR="000E46D5">
        <w:rPr>
          <w:rFonts w:ascii="Times New Roman" w:hAnsi="Times New Roman" w:cs="Times New Roman"/>
          <w:sz w:val="28"/>
        </w:rPr>
        <w:t xml:space="preserve"> </w:t>
      </w:r>
    </w:p>
    <w:p w:rsidR="00906F74" w:rsidRDefault="000E46D5" w:rsidP="00CA232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мы уже отмечали ранее, последняя парламентская кампания проходила на фоне </w:t>
      </w:r>
      <w:r>
        <w:rPr>
          <w:rFonts w:ascii="Times New Roman" w:hAnsi="Times New Roman" w:cs="Times New Roman"/>
          <w:sz w:val="28"/>
          <w:lang w:val="en-US"/>
        </w:rPr>
        <w:t>COVID</w:t>
      </w:r>
      <w:r>
        <w:rPr>
          <w:rFonts w:ascii="Times New Roman" w:hAnsi="Times New Roman" w:cs="Times New Roman"/>
          <w:sz w:val="28"/>
        </w:rPr>
        <w:t xml:space="preserve">-19, поэтому многие исследователи выступали с довольно пессимистичными прогнозами насчет предстоящей явки избирателей. </w:t>
      </w:r>
      <w:r w:rsidR="00B717F6">
        <w:rPr>
          <w:rFonts w:ascii="Times New Roman" w:hAnsi="Times New Roman" w:cs="Times New Roman"/>
          <w:sz w:val="28"/>
        </w:rPr>
        <w:t>К тому же, п</w:t>
      </w:r>
      <w:r>
        <w:rPr>
          <w:rFonts w:ascii="Times New Roman" w:hAnsi="Times New Roman" w:cs="Times New Roman"/>
          <w:sz w:val="28"/>
        </w:rPr>
        <w:t xml:space="preserve">о итогам </w:t>
      </w:r>
      <w:r w:rsidR="00CA232D">
        <w:rPr>
          <w:rFonts w:ascii="Times New Roman" w:hAnsi="Times New Roman" w:cs="Times New Roman"/>
          <w:sz w:val="28"/>
        </w:rPr>
        <w:t xml:space="preserve">опроса ВЦИОМ, проведенного </w:t>
      </w:r>
      <w:r>
        <w:rPr>
          <w:rFonts w:ascii="Times New Roman" w:hAnsi="Times New Roman" w:cs="Times New Roman"/>
          <w:sz w:val="28"/>
        </w:rPr>
        <w:t xml:space="preserve">в августе </w:t>
      </w:r>
      <w:r>
        <w:rPr>
          <w:rFonts w:ascii="Times New Roman" w:hAnsi="Times New Roman" w:cs="Times New Roman"/>
          <w:sz w:val="28"/>
        </w:rPr>
        <w:lastRenderedPageBreak/>
        <w:t>2021</w:t>
      </w:r>
      <w:r w:rsidR="00CA232D">
        <w:rPr>
          <w:rFonts w:ascii="Times New Roman" w:hAnsi="Times New Roman" w:cs="Times New Roman"/>
          <w:sz w:val="28"/>
        </w:rPr>
        <w:t xml:space="preserve"> года</w:t>
      </w:r>
      <w:r>
        <w:rPr>
          <w:rFonts w:ascii="Times New Roman" w:hAnsi="Times New Roman" w:cs="Times New Roman"/>
          <w:sz w:val="28"/>
        </w:rPr>
        <w:t xml:space="preserve">, </w:t>
      </w:r>
      <w:r w:rsidR="00CA232D">
        <w:rPr>
          <w:rFonts w:ascii="Times New Roman" w:hAnsi="Times New Roman" w:cs="Times New Roman"/>
          <w:sz w:val="28"/>
        </w:rPr>
        <w:t xml:space="preserve">стало известно, что </w:t>
      </w:r>
      <w:r>
        <w:rPr>
          <w:rFonts w:ascii="Times New Roman" w:hAnsi="Times New Roman" w:cs="Times New Roman"/>
          <w:sz w:val="28"/>
        </w:rPr>
        <w:t xml:space="preserve">показатель участия россиян в выборах достиг наименьшего значения с 2004 года, опустившись с 55% </w:t>
      </w:r>
      <w:r w:rsidR="00CA232D">
        <w:rPr>
          <w:rFonts w:ascii="Times New Roman" w:hAnsi="Times New Roman" w:cs="Times New Roman"/>
          <w:sz w:val="28"/>
        </w:rPr>
        <w:t>до 22%</w:t>
      </w:r>
      <w:r w:rsidR="00CA232D">
        <w:rPr>
          <w:rStyle w:val="a5"/>
          <w:rFonts w:ascii="Times New Roman" w:hAnsi="Times New Roman" w:cs="Times New Roman"/>
          <w:sz w:val="28"/>
        </w:rPr>
        <w:footnoteReference w:id="223"/>
      </w:r>
      <w:r w:rsidR="00CA232D">
        <w:rPr>
          <w:rFonts w:ascii="Times New Roman" w:hAnsi="Times New Roman" w:cs="Times New Roman"/>
          <w:sz w:val="28"/>
        </w:rPr>
        <w:t>.</w:t>
      </w:r>
      <w:r>
        <w:rPr>
          <w:rFonts w:ascii="Times New Roman" w:hAnsi="Times New Roman" w:cs="Times New Roman"/>
          <w:sz w:val="28"/>
        </w:rPr>
        <w:t xml:space="preserve"> </w:t>
      </w:r>
      <w:r w:rsidR="00CA232D">
        <w:rPr>
          <w:rFonts w:ascii="Times New Roman" w:hAnsi="Times New Roman" w:cs="Times New Roman"/>
          <w:sz w:val="28"/>
        </w:rPr>
        <w:t xml:space="preserve">Одной из основных причин нежелания граждан </w:t>
      </w:r>
      <w:r>
        <w:rPr>
          <w:rFonts w:ascii="Times New Roman" w:hAnsi="Times New Roman" w:cs="Times New Roman"/>
          <w:sz w:val="28"/>
        </w:rPr>
        <w:t>проявлять социально-политическую активност</w:t>
      </w:r>
      <w:r w:rsidR="00CA232D">
        <w:rPr>
          <w:rFonts w:ascii="Times New Roman" w:hAnsi="Times New Roman" w:cs="Times New Roman"/>
          <w:sz w:val="28"/>
        </w:rPr>
        <w:t>ь</w:t>
      </w:r>
      <w:r>
        <w:rPr>
          <w:rFonts w:ascii="Times New Roman" w:hAnsi="Times New Roman" w:cs="Times New Roman"/>
          <w:sz w:val="28"/>
        </w:rPr>
        <w:t xml:space="preserve"> стал</w:t>
      </w:r>
      <w:r w:rsidR="00CA232D">
        <w:rPr>
          <w:rFonts w:ascii="Times New Roman" w:hAnsi="Times New Roman" w:cs="Times New Roman"/>
          <w:sz w:val="28"/>
        </w:rPr>
        <w:t>о</w:t>
      </w:r>
      <w:r>
        <w:rPr>
          <w:rFonts w:ascii="Times New Roman" w:hAnsi="Times New Roman" w:cs="Times New Roman"/>
          <w:sz w:val="28"/>
        </w:rPr>
        <w:t xml:space="preserve"> отсутствие времени (28%). </w:t>
      </w:r>
      <w:r w:rsidR="00CA232D">
        <w:rPr>
          <w:rFonts w:ascii="Times New Roman" w:hAnsi="Times New Roman" w:cs="Times New Roman"/>
          <w:sz w:val="28"/>
        </w:rPr>
        <w:t>Еще 20% респондентов посчитали, что политикой должны заниматься профессионалы, а 19% поручили это дело президенту, который способен самостоятельно решить все проблемы в стране. Впрочем, несмотря на общее снижение социально-политической активности прямо перед думскими выборами, участниками голосования стали более 56 миллионов граждан, или 51,72</w:t>
      </w:r>
      <w:r w:rsidR="00CA232D" w:rsidRPr="00CA232D">
        <w:rPr>
          <w:rFonts w:ascii="Times New Roman" w:hAnsi="Times New Roman" w:cs="Times New Roman"/>
          <w:sz w:val="28"/>
        </w:rPr>
        <w:t>%</w:t>
      </w:r>
      <w:r w:rsidR="00CA232D">
        <w:rPr>
          <w:rFonts w:ascii="Times New Roman" w:hAnsi="Times New Roman" w:cs="Times New Roman"/>
          <w:sz w:val="28"/>
        </w:rPr>
        <w:t xml:space="preserve"> от числа избирателей, включенных в списки. Это на 3,84</w:t>
      </w:r>
      <w:r w:rsidR="00CA232D" w:rsidRPr="00CA232D">
        <w:rPr>
          <w:rFonts w:ascii="Times New Roman" w:hAnsi="Times New Roman" w:cs="Times New Roman"/>
          <w:sz w:val="28"/>
        </w:rPr>
        <w:t>%</w:t>
      </w:r>
      <w:r w:rsidR="00CA232D">
        <w:rPr>
          <w:rFonts w:ascii="Times New Roman" w:hAnsi="Times New Roman" w:cs="Times New Roman"/>
          <w:sz w:val="28"/>
        </w:rPr>
        <w:t xml:space="preserve"> выше, чем на прошлых выборах в Госдуму 2016 года. </w:t>
      </w:r>
      <w:r w:rsidR="00906F74">
        <w:rPr>
          <w:rFonts w:ascii="Times New Roman" w:hAnsi="Times New Roman" w:cs="Times New Roman"/>
          <w:sz w:val="28"/>
        </w:rPr>
        <w:t xml:space="preserve">Кроме того, впервые с 2003 года в нижнюю палату прошли пять партий, а не четыре. Помимо традиционной четверки в лице «Единой России», КПРФ, ЛДПР и «Справедливой России» (блок «Справедливая Россия — Патриоты — За правду»), к распределению мандатов была допущена партия «Новые люди» (многие эксперты связывали ее успех с запросом общества </w:t>
      </w:r>
      <w:r w:rsidR="00B717F6">
        <w:rPr>
          <w:rFonts w:ascii="Times New Roman" w:hAnsi="Times New Roman" w:cs="Times New Roman"/>
          <w:sz w:val="28"/>
        </w:rPr>
        <w:t>на</w:t>
      </w:r>
      <w:r w:rsidR="00906F74">
        <w:rPr>
          <w:rFonts w:ascii="Times New Roman" w:hAnsi="Times New Roman" w:cs="Times New Roman"/>
          <w:sz w:val="28"/>
        </w:rPr>
        <w:t xml:space="preserve"> появлени</w:t>
      </w:r>
      <w:r w:rsidR="00B717F6">
        <w:rPr>
          <w:rFonts w:ascii="Times New Roman" w:hAnsi="Times New Roman" w:cs="Times New Roman"/>
          <w:sz w:val="28"/>
        </w:rPr>
        <w:t>е</w:t>
      </w:r>
      <w:r w:rsidR="00906F74">
        <w:rPr>
          <w:rFonts w:ascii="Times New Roman" w:hAnsi="Times New Roman" w:cs="Times New Roman"/>
          <w:sz w:val="28"/>
        </w:rPr>
        <w:t xml:space="preserve"> новых лиц в политике). Впрочем, партии власти вновь удалось сохранить конституционное большинство (324 мандата), упрочили свои позиции и коммунисты, набравшие 18,93</w:t>
      </w:r>
      <w:r w:rsidR="00906F74" w:rsidRPr="00906F74">
        <w:rPr>
          <w:rFonts w:ascii="Times New Roman" w:hAnsi="Times New Roman" w:cs="Times New Roman"/>
          <w:sz w:val="28"/>
        </w:rPr>
        <w:t>%</w:t>
      </w:r>
      <w:r w:rsidR="00906F74">
        <w:rPr>
          <w:rFonts w:ascii="Times New Roman" w:hAnsi="Times New Roman" w:cs="Times New Roman"/>
          <w:sz w:val="28"/>
        </w:rPr>
        <w:t xml:space="preserve"> голосов и получившие 57 мест, тогда как либерал-демократы смогли рассчитывать только на 21 мандат (7,55% голосов). </w:t>
      </w:r>
    </w:p>
    <w:p w:rsidR="002F51CC" w:rsidRDefault="00B717F6" w:rsidP="002F51C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Говоря о результатах </w:t>
      </w:r>
      <w:r w:rsidR="00B55634">
        <w:rPr>
          <w:rFonts w:ascii="Times New Roman" w:hAnsi="Times New Roman" w:cs="Times New Roman"/>
          <w:sz w:val="28"/>
        </w:rPr>
        <w:t>текущего</w:t>
      </w:r>
      <w:r>
        <w:rPr>
          <w:rFonts w:ascii="Times New Roman" w:hAnsi="Times New Roman" w:cs="Times New Roman"/>
          <w:sz w:val="28"/>
        </w:rPr>
        <w:t xml:space="preserve"> социологического исследования, стоит заметить, что опрошенные </w:t>
      </w:r>
      <w:r w:rsidR="00B55634">
        <w:rPr>
          <w:rFonts w:ascii="Times New Roman" w:hAnsi="Times New Roman" w:cs="Times New Roman"/>
          <w:sz w:val="28"/>
        </w:rPr>
        <w:t xml:space="preserve">нами </w:t>
      </w:r>
      <w:r>
        <w:rPr>
          <w:rFonts w:ascii="Times New Roman" w:hAnsi="Times New Roman" w:cs="Times New Roman"/>
          <w:sz w:val="28"/>
        </w:rPr>
        <w:t>респонденты в основном принимали участие в выборах в Госдуму</w:t>
      </w:r>
      <w:r w:rsidR="00B55634">
        <w:rPr>
          <w:rFonts w:ascii="Times New Roman" w:hAnsi="Times New Roman" w:cs="Times New Roman"/>
          <w:sz w:val="28"/>
        </w:rPr>
        <w:t xml:space="preserve"> 2021 года</w:t>
      </w:r>
      <w:r>
        <w:rPr>
          <w:rFonts w:ascii="Times New Roman" w:hAnsi="Times New Roman" w:cs="Times New Roman"/>
          <w:sz w:val="28"/>
        </w:rPr>
        <w:t xml:space="preserve">: положительно на этот вопрос ответили 40% граждан, отрицательно — 32%, остальные 28% затруднились </w:t>
      </w:r>
      <w:r w:rsidR="006C4B93">
        <w:rPr>
          <w:rFonts w:ascii="Times New Roman" w:hAnsi="Times New Roman" w:cs="Times New Roman"/>
          <w:sz w:val="28"/>
        </w:rPr>
        <w:t>с ответом</w:t>
      </w:r>
      <w:r>
        <w:rPr>
          <w:rFonts w:ascii="Times New Roman" w:hAnsi="Times New Roman" w:cs="Times New Roman"/>
          <w:sz w:val="28"/>
        </w:rPr>
        <w:t>.</w:t>
      </w:r>
      <w:r w:rsidR="006C4B93">
        <w:rPr>
          <w:rFonts w:ascii="Times New Roman" w:hAnsi="Times New Roman" w:cs="Times New Roman"/>
          <w:sz w:val="28"/>
        </w:rPr>
        <w:t xml:space="preserve"> При этом </w:t>
      </w:r>
      <w:r w:rsidR="006C4B93" w:rsidRPr="006C4B93">
        <w:rPr>
          <w:rFonts w:ascii="Times New Roman" w:hAnsi="Times New Roman" w:cs="Times New Roman"/>
          <w:sz w:val="28"/>
        </w:rPr>
        <w:t>женщины проявили большую политическую активность</w:t>
      </w:r>
      <w:r w:rsidR="006C4B93">
        <w:rPr>
          <w:rFonts w:ascii="Times New Roman" w:hAnsi="Times New Roman" w:cs="Times New Roman"/>
          <w:sz w:val="28"/>
        </w:rPr>
        <w:t xml:space="preserve"> в 2021 году по сравнению с </w:t>
      </w:r>
      <w:r w:rsidR="006C4B93" w:rsidRPr="006C4B93">
        <w:rPr>
          <w:rFonts w:ascii="Times New Roman" w:hAnsi="Times New Roman" w:cs="Times New Roman"/>
          <w:sz w:val="28"/>
        </w:rPr>
        <w:t>мужчин</w:t>
      </w:r>
      <w:r w:rsidR="006C4B93">
        <w:rPr>
          <w:rFonts w:ascii="Times New Roman" w:hAnsi="Times New Roman" w:cs="Times New Roman"/>
          <w:sz w:val="28"/>
        </w:rPr>
        <w:t xml:space="preserve">ами: 47,3% против 31,1%. Такая же закономерность наблюдалась при ответе на вопрос, как часто респонденты </w:t>
      </w:r>
      <w:r w:rsidR="002835E6">
        <w:rPr>
          <w:rFonts w:ascii="Times New Roman" w:hAnsi="Times New Roman" w:cs="Times New Roman"/>
          <w:sz w:val="28"/>
        </w:rPr>
        <w:t xml:space="preserve">в принципе </w:t>
      </w:r>
      <w:r w:rsidR="00D33200">
        <w:rPr>
          <w:rFonts w:ascii="Times New Roman" w:hAnsi="Times New Roman" w:cs="Times New Roman"/>
          <w:sz w:val="28"/>
        </w:rPr>
        <w:t xml:space="preserve">ходят </w:t>
      </w:r>
      <w:r w:rsidR="00D33200">
        <w:rPr>
          <w:rFonts w:ascii="Times New Roman" w:hAnsi="Times New Roman" w:cs="Times New Roman"/>
          <w:sz w:val="28"/>
        </w:rPr>
        <w:lastRenderedPageBreak/>
        <w:t>на выборы</w:t>
      </w:r>
      <w:r w:rsidR="001171E1">
        <w:rPr>
          <w:rFonts w:ascii="Times New Roman" w:hAnsi="Times New Roman" w:cs="Times New Roman"/>
          <w:sz w:val="28"/>
        </w:rPr>
        <w:t xml:space="preserve"> в нижнюю палату. Среди женщин 41,9% заявили, что всегда принимают участие в выборах, либо стараются это сделать, если позволяет время. Мужчины же чаще отвечали, что реализуют свое право на волеизъявление редко</w:t>
      </w:r>
      <w:r w:rsidR="002835E6">
        <w:rPr>
          <w:rFonts w:ascii="Times New Roman" w:hAnsi="Times New Roman" w:cs="Times New Roman"/>
          <w:sz w:val="28"/>
        </w:rPr>
        <w:t>, от случая к случаю</w:t>
      </w:r>
      <w:r w:rsidR="001171E1">
        <w:rPr>
          <w:rFonts w:ascii="Times New Roman" w:hAnsi="Times New Roman" w:cs="Times New Roman"/>
          <w:sz w:val="28"/>
        </w:rPr>
        <w:t xml:space="preserve"> (20%), либо не принимают участие в выборах принципиально (15,6%), а весомой части (24,4%) и вовсе никогда не доводилось участвовать в голосовании. </w:t>
      </w:r>
      <w:r w:rsidR="002835E6">
        <w:rPr>
          <w:rFonts w:ascii="Times New Roman" w:hAnsi="Times New Roman" w:cs="Times New Roman"/>
          <w:sz w:val="28"/>
        </w:rPr>
        <w:t xml:space="preserve">Чтобы выяснить причину участия или неучастия россиян в </w:t>
      </w:r>
      <w:r w:rsidR="0054112B">
        <w:rPr>
          <w:rFonts w:ascii="Times New Roman" w:hAnsi="Times New Roman" w:cs="Times New Roman"/>
          <w:sz w:val="28"/>
        </w:rPr>
        <w:t xml:space="preserve">думских кампаниях, мы задали респондентам два разнонаправленных вопроса: в первом им предлагалось выбрать не более двух причин, по которым они решили прийти на избирательные участки, а во втором — не более двух причин, почему они этого не делали или не собираются делать. Большая часть опрошенных граждан (33%), хотя бы раз ходившая на выборы, назвала голосование обязанностью каждого сознательного гражданина страны. Еще 27% указали, что хотят таким образом проявить свою общественную и политическую активность, 21% подчеркнули, что от результатов выборов во многом зависит развитие государства и </w:t>
      </w:r>
      <w:r w:rsidR="002F51CC">
        <w:rPr>
          <w:rFonts w:ascii="Times New Roman" w:hAnsi="Times New Roman" w:cs="Times New Roman"/>
          <w:sz w:val="28"/>
        </w:rPr>
        <w:t>судьба народа, а 20% надеялись</w:t>
      </w:r>
      <w:r w:rsidR="002F51CC" w:rsidRPr="002F51CC">
        <w:rPr>
          <w:rFonts w:ascii="Times New Roman" w:hAnsi="Times New Roman" w:cs="Times New Roman"/>
          <w:sz w:val="28"/>
        </w:rPr>
        <w:t>, что с приходом новой власти жизнь изменится к лучшему</w:t>
      </w:r>
      <w:r w:rsidR="002F51CC">
        <w:rPr>
          <w:rFonts w:ascii="Times New Roman" w:hAnsi="Times New Roman" w:cs="Times New Roman"/>
          <w:sz w:val="28"/>
        </w:rPr>
        <w:t xml:space="preserve">. </w:t>
      </w:r>
      <w:r w:rsidR="0054112B">
        <w:rPr>
          <w:rFonts w:ascii="Times New Roman" w:hAnsi="Times New Roman" w:cs="Times New Roman"/>
          <w:sz w:val="28"/>
        </w:rPr>
        <w:t xml:space="preserve">В меньшей степени россияне </w:t>
      </w:r>
      <w:r w:rsidR="002F51CC">
        <w:rPr>
          <w:rFonts w:ascii="Times New Roman" w:hAnsi="Times New Roman" w:cs="Times New Roman"/>
          <w:sz w:val="28"/>
        </w:rPr>
        <w:t>участвовали в выборах</w:t>
      </w:r>
      <w:r w:rsidR="0054112B">
        <w:rPr>
          <w:rFonts w:ascii="Times New Roman" w:hAnsi="Times New Roman" w:cs="Times New Roman"/>
          <w:sz w:val="28"/>
        </w:rPr>
        <w:t>,</w:t>
      </w:r>
      <w:r w:rsidR="002F51CC">
        <w:rPr>
          <w:rFonts w:ascii="Times New Roman" w:hAnsi="Times New Roman" w:cs="Times New Roman"/>
          <w:sz w:val="28"/>
        </w:rPr>
        <w:t xml:space="preserve"> потому</w:t>
      </w:r>
      <w:r w:rsidR="0054112B">
        <w:rPr>
          <w:rFonts w:ascii="Times New Roman" w:hAnsi="Times New Roman" w:cs="Times New Roman"/>
          <w:sz w:val="28"/>
        </w:rPr>
        <w:t xml:space="preserve"> что </w:t>
      </w:r>
      <w:r w:rsidR="002F51CC">
        <w:rPr>
          <w:rFonts w:ascii="Times New Roman" w:hAnsi="Times New Roman" w:cs="Times New Roman"/>
          <w:sz w:val="28"/>
        </w:rPr>
        <w:t>не хотели</w:t>
      </w:r>
      <w:r w:rsidR="0054112B">
        <w:rPr>
          <w:rFonts w:ascii="Times New Roman" w:hAnsi="Times New Roman" w:cs="Times New Roman"/>
          <w:sz w:val="28"/>
        </w:rPr>
        <w:t xml:space="preserve"> иметь проблем на работе</w:t>
      </w:r>
      <w:r w:rsidR="002F51CC">
        <w:rPr>
          <w:rFonts w:ascii="Times New Roman" w:hAnsi="Times New Roman" w:cs="Times New Roman"/>
          <w:sz w:val="28"/>
        </w:rPr>
        <w:t xml:space="preserve"> (4%) или потому</w:t>
      </w:r>
      <w:r w:rsidR="00B9149B">
        <w:rPr>
          <w:rFonts w:ascii="Times New Roman" w:hAnsi="Times New Roman" w:cs="Times New Roman"/>
          <w:sz w:val="28"/>
        </w:rPr>
        <w:t>,</w:t>
      </w:r>
      <w:r w:rsidR="002F51CC">
        <w:rPr>
          <w:rFonts w:ascii="Times New Roman" w:hAnsi="Times New Roman" w:cs="Times New Roman"/>
          <w:sz w:val="28"/>
        </w:rPr>
        <w:t xml:space="preserve"> что «все так делают» (1%). </w:t>
      </w:r>
      <w:r w:rsidR="0054112B">
        <w:rPr>
          <w:rFonts w:ascii="Times New Roman" w:hAnsi="Times New Roman" w:cs="Times New Roman"/>
          <w:sz w:val="28"/>
        </w:rPr>
        <w:t xml:space="preserve">Однако стоит </w:t>
      </w:r>
      <w:r w:rsidR="002F51CC">
        <w:rPr>
          <w:rFonts w:ascii="Times New Roman" w:hAnsi="Times New Roman" w:cs="Times New Roman"/>
          <w:sz w:val="28"/>
        </w:rPr>
        <w:t xml:space="preserve">все же </w:t>
      </w:r>
      <w:r w:rsidR="0054112B">
        <w:rPr>
          <w:rFonts w:ascii="Times New Roman" w:hAnsi="Times New Roman" w:cs="Times New Roman"/>
          <w:sz w:val="28"/>
        </w:rPr>
        <w:t>уточнить, что</w:t>
      </w:r>
      <w:r w:rsidR="002F51CC">
        <w:rPr>
          <w:rFonts w:ascii="Times New Roman" w:hAnsi="Times New Roman" w:cs="Times New Roman"/>
          <w:sz w:val="28"/>
        </w:rPr>
        <w:t xml:space="preserve"> заметный перевес в пользу демонстрации россиянами своей активной жизненной позиции, во многом обусловлен  высокой долей женщин, выбирающих подобные варианты ответа. Как следует из нашего опроса, женщин</w:t>
      </w:r>
      <w:r w:rsidR="00B9149B">
        <w:rPr>
          <w:rFonts w:ascii="Times New Roman" w:hAnsi="Times New Roman" w:cs="Times New Roman"/>
          <w:sz w:val="28"/>
        </w:rPr>
        <w:t>ы</w:t>
      </w:r>
      <w:r w:rsidR="002F51CC">
        <w:rPr>
          <w:rFonts w:ascii="Times New Roman" w:hAnsi="Times New Roman" w:cs="Times New Roman"/>
          <w:sz w:val="28"/>
        </w:rPr>
        <w:t xml:space="preserve"> в среднем в три раза чаще, чем мужчины, связывали голосование на выборах с гражданской обязанностью</w:t>
      </w:r>
      <w:r w:rsidR="009342E0">
        <w:rPr>
          <w:rFonts w:ascii="Times New Roman" w:hAnsi="Times New Roman" w:cs="Times New Roman"/>
          <w:sz w:val="28"/>
        </w:rPr>
        <w:t xml:space="preserve"> (34,5% против 31,1%)</w:t>
      </w:r>
      <w:r w:rsidR="002F51CC">
        <w:rPr>
          <w:rFonts w:ascii="Times New Roman" w:hAnsi="Times New Roman" w:cs="Times New Roman"/>
          <w:sz w:val="28"/>
        </w:rPr>
        <w:t xml:space="preserve">, проявлением активности </w:t>
      </w:r>
      <w:r w:rsidR="009342E0">
        <w:rPr>
          <w:rFonts w:ascii="Times New Roman" w:hAnsi="Times New Roman" w:cs="Times New Roman"/>
          <w:sz w:val="28"/>
        </w:rPr>
        <w:t xml:space="preserve">(41,8% против 9%) </w:t>
      </w:r>
      <w:r w:rsidR="002F51CC">
        <w:rPr>
          <w:rFonts w:ascii="Times New Roman" w:hAnsi="Times New Roman" w:cs="Times New Roman"/>
          <w:sz w:val="28"/>
        </w:rPr>
        <w:t>или заботой о судьбе народа</w:t>
      </w:r>
      <w:r w:rsidR="009342E0">
        <w:rPr>
          <w:rFonts w:ascii="Times New Roman" w:hAnsi="Times New Roman" w:cs="Times New Roman"/>
          <w:sz w:val="28"/>
        </w:rPr>
        <w:t xml:space="preserve"> (</w:t>
      </w:r>
      <w:r w:rsidR="00B9149B">
        <w:rPr>
          <w:rFonts w:ascii="Times New Roman" w:hAnsi="Times New Roman" w:cs="Times New Roman"/>
          <w:sz w:val="28"/>
        </w:rPr>
        <w:t>29% против 11,1%)</w:t>
      </w:r>
      <w:r w:rsidR="002F51CC">
        <w:rPr>
          <w:rFonts w:ascii="Times New Roman" w:hAnsi="Times New Roman" w:cs="Times New Roman"/>
          <w:sz w:val="28"/>
        </w:rPr>
        <w:t xml:space="preserve">. </w:t>
      </w:r>
    </w:p>
    <w:p w:rsidR="009342E0" w:rsidRPr="009342E0" w:rsidRDefault="00B9149B" w:rsidP="009342E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Что касается причин, по которым респонденты отказывались участвовать в выборах, то здесь мнения разделились. Наиболее популярными вариантами ответа стали отсутствие подходящего кандидата (19%) и уверенность в том, что </w:t>
      </w:r>
      <w:r w:rsidR="009342E0">
        <w:rPr>
          <w:rFonts w:ascii="Times New Roman" w:hAnsi="Times New Roman" w:cs="Times New Roman"/>
          <w:sz w:val="28"/>
        </w:rPr>
        <w:t xml:space="preserve">их </w:t>
      </w:r>
      <w:r>
        <w:rPr>
          <w:rFonts w:ascii="Times New Roman" w:hAnsi="Times New Roman" w:cs="Times New Roman"/>
          <w:sz w:val="28"/>
        </w:rPr>
        <w:t>голос все равно ни на что не повлияет (19%). Еще 12% опрошенных граждан заявили, что в</w:t>
      </w:r>
      <w:r w:rsidRPr="00B9149B">
        <w:rPr>
          <w:rFonts w:ascii="Times New Roman" w:hAnsi="Times New Roman" w:cs="Times New Roman"/>
          <w:sz w:val="28"/>
        </w:rPr>
        <w:t>ыборы проводятся нечестно</w:t>
      </w:r>
      <w:r>
        <w:rPr>
          <w:rFonts w:ascii="Times New Roman" w:hAnsi="Times New Roman" w:cs="Times New Roman"/>
          <w:sz w:val="28"/>
        </w:rPr>
        <w:t xml:space="preserve">, а 16% </w:t>
      </w:r>
      <w:r>
        <w:rPr>
          <w:rFonts w:ascii="Times New Roman" w:hAnsi="Times New Roman" w:cs="Times New Roman"/>
          <w:sz w:val="28"/>
        </w:rPr>
        <w:lastRenderedPageBreak/>
        <w:t xml:space="preserve">пожаловались на нехватку информации о кандидатах. В отличие от предыдущего вопроса, здесь решающее слово осталось за мужчинами: </w:t>
      </w:r>
      <w:r w:rsidR="009342E0">
        <w:rPr>
          <w:rFonts w:ascii="Times New Roman" w:hAnsi="Times New Roman" w:cs="Times New Roman"/>
          <w:sz w:val="28"/>
        </w:rPr>
        <w:t xml:space="preserve">они в </w:t>
      </w:r>
      <w:r>
        <w:rPr>
          <w:rFonts w:ascii="Times New Roman" w:hAnsi="Times New Roman" w:cs="Times New Roman"/>
          <w:sz w:val="28"/>
        </w:rPr>
        <w:t xml:space="preserve">шесть раз </w:t>
      </w:r>
      <w:r w:rsidR="009342E0">
        <w:rPr>
          <w:rFonts w:ascii="Times New Roman" w:hAnsi="Times New Roman" w:cs="Times New Roman"/>
          <w:sz w:val="28"/>
        </w:rPr>
        <w:t xml:space="preserve">чаще, чем женщины, отказывались приходить на выборы из-за неудовлетворенности кандидатами (24,4% против 14,5%), сомнений в значимости своего голоса (24,4% против 14,5%) и уверенности в фальсификациях на выборах (24,5 против 1,8). Один из респондентов мужского пола заявил, что не видит смысла в голосовании, поскольку </w:t>
      </w:r>
      <w:r w:rsidR="009342E0" w:rsidRPr="009342E0">
        <w:rPr>
          <w:rFonts w:ascii="Times New Roman" w:hAnsi="Times New Roman" w:cs="Times New Roman"/>
          <w:sz w:val="28"/>
        </w:rPr>
        <w:t xml:space="preserve">в нынешних реалиях ни один из кандидатов не сможет отразить ценности, которые </w:t>
      </w:r>
      <w:r w:rsidR="009342E0">
        <w:rPr>
          <w:rFonts w:ascii="Times New Roman" w:hAnsi="Times New Roman" w:cs="Times New Roman"/>
          <w:sz w:val="28"/>
        </w:rPr>
        <w:t>ему</w:t>
      </w:r>
      <w:r w:rsidR="009342E0" w:rsidRPr="009342E0">
        <w:rPr>
          <w:rFonts w:ascii="Times New Roman" w:hAnsi="Times New Roman" w:cs="Times New Roman"/>
          <w:sz w:val="28"/>
        </w:rPr>
        <w:t xml:space="preserve"> кажутся важными.</w:t>
      </w:r>
    </w:p>
    <w:p w:rsidR="008539AD" w:rsidRDefault="002835E6" w:rsidP="00B16BA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Интересными представляются ответы на </w:t>
      </w:r>
      <w:r w:rsidR="009342E0">
        <w:rPr>
          <w:rFonts w:ascii="Times New Roman" w:hAnsi="Times New Roman" w:cs="Times New Roman"/>
          <w:sz w:val="28"/>
        </w:rPr>
        <w:t xml:space="preserve">вышеуказанные </w:t>
      </w:r>
      <w:r>
        <w:rPr>
          <w:rFonts w:ascii="Times New Roman" w:hAnsi="Times New Roman" w:cs="Times New Roman"/>
          <w:sz w:val="28"/>
        </w:rPr>
        <w:t xml:space="preserve">вопросы в </w:t>
      </w:r>
      <w:r w:rsidR="009342E0">
        <w:rPr>
          <w:rFonts w:ascii="Times New Roman" w:hAnsi="Times New Roman" w:cs="Times New Roman"/>
          <w:sz w:val="28"/>
        </w:rPr>
        <w:t xml:space="preserve">контексте уровня образованности респондентов. </w:t>
      </w:r>
      <w:r w:rsidR="00ED38FF">
        <w:rPr>
          <w:rFonts w:ascii="Times New Roman" w:hAnsi="Times New Roman" w:cs="Times New Roman"/>
          <w:sz w:val="28"/>
        </w:rPr>
        <w:t>Как мы и предполагали в гипотезе нашего исследования, высокий социальный статус индивида практически никак не влияет на его политическую активность. Для выявления какой-либо закономерности мы учитывали такие социально-демографические характеристики, как уровень образования и материальную обеспеченность респондентов. О</w:t>
      </w:r>
      <w:r w:rsidR="00B16BA2">
        <w:rPr>
          <w:rFonts w:ascii="Times New Roman" w:hAnsi="Times New Roman" w:cs="Times New Roman"/>
          <w:sz w:val="28"/>
        </w:rPr>
        <w:t xml:space="preserve">казалось, что респонденты, имеющие высшее образование и высокое материальное положение (состоятельные и со средним достатком), в равной степени склонны </w:t>
      </w:r>
      <w:r w:rsidR="00B16BA2" w:rsidRPr="00B16BA2">
        <w:rPr>
          <w:rFonts w:ascii="Times New Roman" w:hAnsi="Times New Roman" w:cs="Times New Roman"/>
          <w:sz w:val="28"/>
        </w:rPr>
        <w:t>и к политической активности, и к абсентеизму.</w:t>
      </w:r>
      <w:r w:rsidR="00B16BA2">
        <w:rPr>
          <w:rFonts w:ascii="Times New Roman" w:hAnsi="Times New Roman" w:cs="Times New Roman"/>
          <w:sz w:val="28"/>
        </w:rPr>
        <w:t xml:space="preserve"> Так, в частности, число тех, кто всегда принимает участие в голосовании (29,7%) или старается ходить на выборы по возможности (18,9%), в сумме не превышает количество людей, которым еще не доводилось голосовать (18,9%)</w:t>
      </w:r>
      <w:r w:rsidR="008539AD">
        <w:rPr>
          <w:rFonts w:ascii="Times New Roman" w:hAnsi="Times New Roman" w:cs="Times New Roman"/>
          <w:sz w:val="28"/>
        </w:rPr>
        <w:t xml:space="preserve"> и</w:t>
      </w:r>
      <w:r w:rsidR="00B16BA2">
        <w:rPr>
          <w:rFonts w:ascii="Times New Roman" w:hAnsi="Times New Roman" w:cs="Times New Roman"/>
          <w:sz w:val="28"/>
        </w:rPr>
        <w:t xml:space="preserve"> которые принципиально отказываются это делать (5,4%), либо же участвуют в выборах редко (27%). </w:t>
      </w:r>
      <w:r w:rsidR="008539AD">
        <w:rPr>
          <w:rFonts w:ascii="Times New Roman" w:hAnsi="Times New Roman" w:cs="Times New Roman"/>
          <w:sz w:val="28"/>
        </w:rPr>
        <w:t xml:space="preserve">Более того, при сопоставлении ответов респондентов, занимающих высокое социальное положение, обнаружилось, что их можно разделить практически на две равнозначные группы по уровню политической активности: </w:t>
      </w:r>
      <w:r w:rsidR="00B16BA2">
        <w:rPr>
          <w:rFonts w:ascii="Times New Roman" w:hAnsi="Times New Roman" w:cs="Times New Roman"/>
          <w:sz w:val="28"/>
        </w:rPr>
        <w:t>48,6</w:t>
      </w:r>
      <w:r w:rsidR="008539AD">
        <w:rPr>
          <w:rFonts w:ascii="Times New Roman" w:hAnsi="Times New Roman" w:cs="Times New Roman"/>
          <w:sz w:val="28"/>
        </w:rPr>
        <w:t xml:space="preserve">%  принимают участие в голосовании регулярно, а </w:t>
      </w:r>
      <w:r w:rsidR="00B16BA2">
        <w:rPr>
          <w:rFonts w:ascii="Times New Roman" w:hAnsi="Times New Roman" w:cs="Times New Roman"/>
          <w:sz w:val="28"/>
        </w:rPr>
        <w:t>51,3</w:t>
      </w:r>
      <w:r w:rsidR="008539AD">
        <w:rPr>
          <w:rFonts w:ascii="Times New Roman" w:hAnsi="Times New Roman" w:cs="Times New Roman"/>
          <w:sz w:val="28"/>
        </w:rPr>
        <w:t xml:space="preserve">% делают это редко, либо же никогда не приходили на избирательный участок. </w:t>
      </w:r>
      <w:r w:rsidR="005E3F6C">
        <w:rPr>
          <w:rFonts w:ascii="Times New Roman" w:hAnsi="Times New Roman" w:cs="Times New Roman"/>
          <w:sz w:val="28"/>
        </w:rPr>
        <w:t>А</w:t>
      </w:r>
      <w:r w:rsidR="008539AD">
        <w:rPr>
          <w:rFonts w:ascii="Times New Roman" w:hAnsi="Times New Roman" w:cs="Times New Roman"/>
          <w:sz w:val="28"/>
        </w:rPr>
        <w:t>налогичная картина вырисовывается при рассмотрении ответов на вопрос, принимали ли россияне участие в последних думских выборах</w:t>
      </w:r>
      <w:r w:rsidR="005E3F6C">
        <w:rPr>
          <w:rFonts w:ascii="Times New Roman" w:hAnsi="Times New Roman" w:cs="Times New Roman"/>
          <w:sz w:val="28"/>
        </w:rPr>
        <w:t xml:space="preserve"> (рис.</w:t>
      </w:r>
      <w:r w:rsidR="00607569">
        <w:rPr>
          <w:rFonts w:ascii="Times New Roman" w:hAnsi="Times New Roman" w:cs="Times New Roman"/>
          <w:sz w:val="28"/>
        </w:rPr>
        <w:t xml:space="preserve"> № </w:t>
      </w:r>
      <w:r w:rsidR="005E3F6C">
        <w:rPr>
          <w:rFonts w:ascii="Times New Roman" w:hAnsi="Times New Roman" w:cs="Times New Roman"/>
          <w:sz w:val="28"/>
        </w:rPr>
        <w:t>1)</w:t>
      </w:r>
      <w:r w:rsidR="008539AD">
        <w:rPr>
          <w:rFonts w:ascii="Times New Roman" w:hAnsi="Times New Roman" w:cs="Times New Roman"/>
          <w:sz w:val="28"/>
        </w:rPr>
        <w:t xml:space="preserve">. </w:t>
      </w:r>
      <w:r w:rsidR="005E3F6C">
        <w:rPr>
          <w:rFonts w:ascii="Times New Roman" w:hAnsi="Times New Roman" w:cs="Times New Roman"/>
          <w:sz w:val="28"/>
        </w:rPr>
        <w:t xml:space="preserve">Можно обратить </w:t>
      </w:r>
      <w:r w:rsidR="005E3F6C">
        <w:rPr>
          <w:rFonts w:ascii="Times New Roman" w:hAnsi="Times New Roman" w:cs="Times New Roman"/>
          <w:sz w:val="28"/>
        </w:rPr>
        <w:lastRenderedPageBreak/>
        <w:t>внимание, что 48,6% ответили положительно, тогда как 43,1% — отрицательно.</w:t>
      </w:r>
    </w:p>
    <w:p w:rsidR="00607569" w:rsidRDefault="00607569" w:rsidP="00607569">
      <w:pPr>
        <w:spacing w:after="0" w:line="360" w:lineRule="auto"/>
        <w:ind w:firstLine="709"/>
        <w:rPr>
          <w:rFonts w:ascii="Times New Roman" w:hAnsi="Times New Roman" w:cs="Times New Roman"/>
          <w:sz w:val="28"/>
        </w:rPr>
      </w:pPr>
      <w:r>
        <w:rPr>
          <w:rFonts w:ascii="Times New Roman" w:hAnsi="Times New Roman" w:cs="Times New Roman"/>
          <w:sz w:val="28"/>
        </w:rPr>
        <w:t>Рисунок № 1</w:t>
      </w:r>
    </w:p>
    <w:p w:rsidR="006C4B93" w:rsidRPr="00607569" w:rsidRDefault="00B16BA2" w:rsidP="00607569">
      <w:pPr>
        <w:spacing w:after="0" w:line="360" w:lineRule="auto"/>
        <w:ind w:firstLine="709"/>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7C1DFA4D" wp14:editId="25184759">
            <wp:extent cx="4635796" cy="2454916"/>
            <wp:effectExtent l="19050" t="19050" r="12700" b="215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1.png"/>
                    <pic:cNvPicPr/>
                  </pic:nvPicPr>
                  <pic:blipFill rotWithShape="1">
                    <a:blip r:embed="rId9">
                      <a:extLst>
                        <a:ext uri="{28A0092B-C50C-407E-A947-70E740481C1C}">
                          <a14:useLocalDpi xmlns:a14="http://schemas.microsoft.com/office/drawing/2010/main" val="0"/>
                        </a:ext>
                      </a:extLst>
                    </a:blip>
                    <a:srcRect l="21109" t="6797" r="6261" b="16288"/>
                    <a:stretch/>
                  </pic:blipFill>
                  <pic:spPr bwMode="auto">
                    <a:xfrm>
                      <a:off x="0" y="0"/>
                      <a:ext cx="4633319" cy="245360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5E3F6C">
        <w:rPr>
          <w:rFonts w:ascii="Times New Roman" w:hAnsi="Times New Roman" w:cs="Times New Roman"/>
          <w:i/>
          <w:sz w:val="24"/>
        </w:rPr>
        <w:t xml:space="preserve">                                            </w:t>
      </w:r>
    </w:p>
    <w:p w:rsidR="00B717F6" w:rsidRDefault="005E3F6C" w:rsidP="00CA232D">
      <w:pPr>
        <w:spacing w:after="0" w:line="360" w:lineRule="auto"/>
        <w:ind w:firstLine="709"/>
        <w:jc w:val="both"/>
        <w:rPr>
          <w:rFonts w:ascii="Times New Roman" w:hAnsi="Times New Roman" w:cs="Times New Roman"/>
          <w:sz w:val="28"/>
        </w:rPr>
      </w:pPr>
      <w:r>
        <w:rPr>
          <w:rFonts w:ascii="Times New Roman" w:hAnsi="Times New Roman" w:cs="Times New Roman"/>
          <w:sz w:val="28"/>
        </w:rPr>
        <w:t>В то же время совсем отрицать значимость социальных характеристик индивида не представляется возможным.</w:t>
      </w:r>
      <w:r w:rsidR="00607569">
        <w:rPr>
          <w:rFonts w:ascii="Times New Roman" w:hAnsi="Times New Roman" w:cs="Times New Roman"/>
          <w:sz w:val="28"/>
        </w:rPr>
        <w:t xml:space="preserve"> Для проверки гипотезы мы противопоставили группе респондентов с высоким уровнем материального положения и образования группу тех людей, которые имеют незаконченное высшее или среднее специальное образование, а по своему уровню дохода относятся к категории «бедные» и «очень бедные». Обнаружилось, что 50% из них участвовали в последних выборах в Государственную думу. Кроме того, более половины респондентов (58,3%), входящих в данную группу, отличаются высокой политической активностью: 41,6% заявляли, что всегда ходят на выборы, а 16,7% старались делать это при наличии свободного времени. Таким образом, мы отчасти подтвердили наше предположение, но с небольшой оговорк</w:t>
      </w:r>
      <w:r w:rsidR="00A8515B">
        <w:rPr>
          <w:rFonts w:ascii="Times New Roman" w:hAnsi="Times New Roman" w:cs="Times New Roman"/>
          <w:sz w:val="28"/>
        </w:rPr>
        <w:t>ой</w:t>
      </w:r>
      <w:r w:rsidR="00607569">
        <w:rPr>
          <w:rFonts w:ascii="Times New Roman" w:hAnsi="Times New Roman" w:cs="Times New Roman"/>
          <w:sz w:val="28"/>
        </w:rPr>
        <w:t>: высокий социальный статус индивида действительно не влияет на его вовлеченность в политику (</w:t>
      </w:r>
      <w:r w:rsidR="00A8515B">
        <w:rPr>
          <w:rFonts w:ascii="Times New Roman" w:hAnsi="Times New Roman" w:cs="Times New Roman"/>
          <w:sz w:val="28"/>
        </w:rPr>
        <w:t>материально обеспеченный человек</w:t>
      </w:r>
      <w:r w:rsidR="00607569">
        <w:rPr>
          <w:rFonts w:ascii="Times New Roman" w:hAnsi="Times New Roman" w:cs="Times New Roman"/>
          <w:sz w:val="28"/>
        </w:rPr>
        <w:t xml:space="preserve"> </w:t>
      </w:r>
      <w:r w:rsidR="00A8515B">
        <w:rPr>
          <w:rFonts w:ascii="Times New Roman" w:hAnsi="Times New Roman" w:cs="Times New Roman"/>
          <w:sz w:val="28"/>
        </w:rPr>
        <w:t xml:space="preserve">с высшим образование </w:t>
      </w:r>
      <w:proofErr w:type="gramStart"/>
      <w:r w:rsidR="00A8515B">
        <w:rPr>
          <w:rFonts w:ascii="Times New Roman" w:hAnsi="Times New Roman" w:cs="Times New Roman"/>
          <w:sz w:val="28"/>
        </w:rPr>
        <w:t>может</w:t>
      </w:r>
      <w:proofErr w:type="gramEnd"/>
      <w:r w:rsidR="00A8515B">
        <w:rPr>
          <w:rFonts w:ascii="Times New Roman" w:hAnsi="Times New Roman" w:cs="Times New Roman"/>
          <w:sz w:val="28"/>
        </w:rPr>
        <w:t xml:space="preserve"> как ходить на выборы, </w:t>
      </w:r>
      <w:r w:rsidR="00607569">
        <w:rPr>
          <w:rFonts w:ascii="Times New Roman" w:hAnsi="Times New Roman" w:cs="Times New Roman"/>
          <w:sz w:val="28"/>
        </w:rPr>
        <w:t xml:space="preserve">так и проявлять абсентеистское поведение). </w:t>
      </w:r>
      <w:r w:rsidR="00A8515B">
        <w:rPr>
          <w:rFonts w:ascii="Times New Roman" w:hAnsi="Times New Roman" w:cs="Times New Roman"/>
          <w:sz w:val="28"/>
        </w:rPr>
        <w:t xml:space="preserve">При этом люди с более низким статусом, напротив, участвуют в политической сфере более активно, что, вероятно, связано с их желанием улучшить свое положение посредством голосования за того или иного кандидата. </w:t>
      </w:r>
    </w:p>
    <w:p w:rsidR="00EA5B5A" w:rsidRDefault="00D33200" w:rsidP="0048396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Следующий блок вопрос нашей анкеты был направлен на проверку гипотезы, связанной с социально-психологическим подходом. </w:t>
      </w:r>
      <w:r w:rsidR="0048396C">
        <w:rPr>
          <w:rFonts w:ascii="Times New Roman" w:hAnsi="Times New Roman" w:cs="Times New Roman"/>
          <w:sz w:val="28"/>
        </w:rPr>
        <w:t>Данная теоретическая концепция</w:t>
      </w:r>
      <w:r>
        <w:rPr>
          <w:rFonts w:ascii="Times New Roman" w:hAnsi="Times New Roman" w:cs="Times New Roman"/>
          <w:sz w:val="28"/>
        </w:rPr>
        <w:t>, как мы уже не раз отмечали, строится на утверждении, что электоральное поведение граждан определяет их партийная идентификация, т.е. п</w:t>
      </w:r>
      <w:r w:rsidRPr="00D33200">
        <w:rPr>
          <w:rFonts w:ascii="Times New Roman" w:hAnsi="Times New Roman" w:cs="Times New Roman"/>
          <w:sz w:val="28"/>
        </w:rPr>
        <w:t>сихологическ</w:t>
      </w:r>
      <w:r>
        <w:rPr>
          <w:rFonts w:ascii="Times New Roman" w:hAnsi="Times New Roman" w:cs="Times New Roman"/>
          <w:sz w:val="28"/>
        </w:rPr>
        <w:t>ая</w:t>
      </w:r>
      <w:r w:rsidRPr="00D33200">
        <w:rPr>
          <w:rFonts w:ascii="Times New Roman" w:hAnsi="Times New Roman" w:cs="Times New Roman"/>
          <w:sz w:val="28"/>
        </w:rPr>
        <w:t xml:space="preserve"> установк</w:t>
      </w:r>
      <w:r>
        <w:rPr>
          <w:rFonts w:ascii="Times New Roman" w:hAnsi="Times New Roman" w:cs="Times New Roman"/>
          <w:sz w:val="28"/>
        </w:rPr>
        <w:t>а</w:t>
      </w:r>
      <w:r w:rsidRPr="00D33200">
        <w:rPr>
          <w:rFonts w:ascii="Times New Roman" w:hAnsi="Times New Roman" w:cs="Times New Roman"/>
          <w:sz w:val="28"/>
        </w:rPr>
        <w:t xml:space="preserve"> в отношении </w:t>
      </w:r>
      <w:r>
        <w:rPr>
          <w:rFonts w:ascii="Times New Roman" w:hAnsi="Times New Roman" w:cs="Times New Roman"/>
          <w:sz w:val="28"/>
        </w:rPr>
        <w:t>той или иной</w:t>
      </w:r>
      <w:r w:rsidRPr="00D33200">
        <w:rPr>
          <w:rFonts w:ascii="Times New Roman" w:hAnsi="Times New Roman" w:cs="Times New Roman"/>
          <w:sz w:val="28"/>
        </w:rPr>
        <w:t xml:space="preserve"> политической силы</w:t>
      </w:r>
      <w:r>
        <w:rPr>
          <w:rFonts w:ascii="Times New Roman" w:hAnsi="Times New Roman" w:cs="Times New Roman"/>
          <w:sz w:val="28"/>
        </w:rPr>
        <w:t xml:space="preserve">, которая формируется в процессе </w:t>
      </w:r>
      <w:r w:rsidR="0048396C">
        <w:rPr>
          <w:rFonts w:ascii="Times New Roman" w:hAnsi="Times New Roman" w:cs="Times New Roman"/>
          <w:sz w:val="28"/>
        </w:rPr>
        <w:t xml:space="preserve">ранней </w:t>
      </w:r>
      <w:r>
        <w:rPr>
          <w:rFonts w:ascii="Times New Roman" w:hAnsi="Times New Roman" w:cs="Times New Roman"/>
          <w:sz w:val="28"/>
        </w:rPr>
        <w:t xml:space="preserve">социализации. </w:t>
      </w:r>
      <w:r w:rsidR="0048396C">
        <w:rPr>
          <w:rFonts w:ascii="Times New Roman" w:hAnsi="Times New Roman" w:cs="Times New Roman"/>
          <w:sz w:val="28"/>
        </w:rPr>
        <w:t xml:space="preserve">В результате человек будет голосовать за ту же партию, за которую голосовали его близкие родственники (отец, дед и т.д.). Мы </w:t>
      </w:r>
      <w:r w:rsidR="00EA5B5A">
        <w:rPr>
          <w:rFonts w:ascii="Times New Roman" w:hAnsi="Times New Roman" w:cs="Times New Roman"/>
          <w:sz w:val="28"/>
        </w:rPr>
        <w:t>предположили</w:t>
      </w:r>
      <w:r w:rsidR="0048396C">
        <w:rPr>
          <w:rFonts w:ascii="Times New Roman" w:hAnsi="Times New Roman" w:cs="Times New Roman"/>
          <w:sz w:val="28"/>
        </w:rPr>
        <w:t xml:space="preserve">, что для российских граждан эмоциональная привязанность к какой-либо партии не характерна. Если и вести разговор о приверженности </w:t>
      </w:r>
      <w:r w:rsidR="00EA5B5A">
        <w:rPr>
          <w:rFonts w:ascii="Times New Roman" w:hAnsi="Times New Roman" w:cs="Times New Roman"/>
          <w:sz w:val="28"/>
        </w:rPr>
        <w:t xml:space="preserve">отечественного избирателя </w:t>
      </w:r>
      <w:r w:rsidR="0048396C">
        <w:rPr>
          <w:rFonts w:ascii="Times New Roman" w:hAnsi="Times New Roman" w:cs="Times New Roman"/>
          <w:sz w:val="28"/>
        </w:rPr>
        <w:t>той или иной полит</w:t>
      </w:r>
      <w:r w:rsidR="00EA5B5A">
        <w:rPr>
          <w:rFonts w:ascii="Times New Roman" w:hAnsi="Times New Roman" w:cs="Times New Roman"/>
          <w:sz w:val="28"/>
        </w:rPr>
        <w:t xml:space="preserve">ической </w:t>
      </w:r>
      <w:r w:rsidR="0048396C">
        <w:rPr>
          <w:rFonts w:ascii="Times New Roman" w:hAnsi="Times New Roman" w:cs="Times New Roman"/>
          <w:sz w:val="28"/>
        </w:rPr>
        <w:t xml:space="preserve">силе, то на уровне поддержки </w:t>
      </w:r>
      <w:r w:rsidR="00EA5B5A">
        <w:rPr>
          <w:rFonts w:ascii="Times New Roman" w:hAnsi="Times New Roman" w:cs="Times New Roman"/>
          <w:sz w:val="28"/>
        </w:rPr>
        <w:t xml:space="preserve">им определенных политических взглядов данной партии или ее конкретных лидеров. </w:t>
      </w:r>
    </w:p>
    <w:p w:rsidR="005D1C32" w:rsidRDefault="0096330C" w:rsidP="0048396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данной гипотезой </w:t>
      </w:r>
      <w:r w:rsidR="00EA5B5A">
        <w:rPr>
          <w:rFonts w:ascii="Times New Roman" w:hAnsi="Times New Roman" w:cs="Times New Roman"/>
          <w:sz w:val="28"/>
        </w:rPr>
        <w:t>мы предложили респондентам ответить на ряд вопросов, связанных с их партийными предпочтениями. На вопрос «За какую партию Вы голосовали на выборах…?» 18% опрошенных заявили, что отдали свой голос за «Единую Россию», 6% — за «Новых людей», 6% —</w:t>
      </w:r>
      <w:r w:rsidR="0021602E">
        <w:rPr>
          <w:rFonts w:ascii="Times New Roman" w:hAnsi="Times New Roman" w:cs="Times New Roman"/>
          <w:sz w:val="28"/>
        </w:rPr>
        <w:t xml:space="preserve"> </w:t>
      </w:r>
      <w:r w:rsidR="00EA5B5A">
        <w:rPr>
          <w:rFonts w:ascii="Times New Roman" w:hAnsi="Times New Roman" w:cs="Times New Roman"/>
          <w:sz w:val="28"/>
        </w:rPr>
        <w:t>КПРФ, 5% — ЛДПР, 4% — «Яблоко», остальные же либо затруднились ответить (9%), либо не участвовали в выборах (47%). Некоторая доля женщин назвала еще три партии, за которые не голосовали опрошенные нами мужчины: «Родину» (1,8%), «Справедливую Росси</w:t>
      </w:r>
      <w:r w:rsidR="008268D2">
        <w:rPr>
          <w:rFonts w:ascii="Times New Roman" w:hAnsi="Times New Roman" w:cs="Times New Roman"/>
          <w:sz w:val="28"/>
        </w:rPr>
        <w:t>ю</w:t>
      </w:r>
      <w:r w:rsidR="00EA5B5A">
        <w:rPr>
          <w:rFonts w:ascii="Times New Roman" w:hAnsi="Times New Roman" w:cs="Times New Roman"/>
          <w:sz w:val="28"/>
        </w:rPr>
        <w:t xml:space="preserve">» (5,5%) и «Зеленых» (1,8%). </w:t>
      </w:r>
      <w:r>
        <w:rPr>
          <w:rFonts w:ascii="Times New Roman" w:hAnsi="Times New Roman" w:cs="Times New Roman"/>
          <w:sz w:val="28"/>
        </w:rPr>
        <w:t xml:space="preserve">Чтобы проверить, какие отношения связывают человека с партией, которую он поддерживает, мы предложили выбрать одно из утверждений, наиболее точно соответствующее позиции респондента. 16% признались, что им нравятся руководители этой партии, поскольку </w:t>
      </w:r>
      <w:r w:rsidR="0021602E">
        <w:rPr>
          <w:rFonts w:ascii="Times New Roman" w:hAnsi="Times New Roman" w:cs="Times New Roman"/>
          <w:sz w:val="28"/>
        </w:rPr>
        <w:t xml:space="preserve">они </w:t>
      </w:r>
      <w:r>
        <w:rPr>
          <w:rFonts w:ascii="Times New Roman" w:hAnsi="Times New Roman" w:cs="Times New Roman"/>
          <w:sz w:val="28"/>
        </w:rPr>
        <w:t xml:space="preserve">«выражают интересы таких людей, как я». </w:t>
      </w:r>
      <w:r w:rsidR="0021602E">
        <w:rPr>
          <w:rFonts w:ascii="Times New Roman" w:hAnsi="Times New Roman" w:cs="Times New Roman"/>
          <w:sz w:val="28"/>
        </w:rPr>
        <w:t xml:space="preserve">Другие 15% респондентов надеялись, что, голосуя за эту партию, будут способствовать смене нынешнего руководства. Аналогичная доля </w:t>
      </w:r>
      <w:proofErr w:type="gramStart"/>
      <w:r w:rsidR="0021602E">
        <w:rPr>
          <w:rFonts w:ascii="Times New Roman" w:hAnsi="Times New Roman" w:cs="Times New Roman"/>
          <w:sz w:val="28"/>
        </w:rPr>
        <w:t>опрошенных</w:t>
      </w:r>
      <w:proofErr w:type="gramEnd"/>
      <w:r w:rsidR="0021602E">
        <w:rPr>
          <w:rFonts w:ascii="Times New Roman" w:hAnsi="Times New Roman" w:cs="Times New Roman"/>
          <w:sz w:val="28"/>
        </w:rPr>
        <w:t xml:space="preserve"> (15%) подчеркнула, что выбрала данную политическую силу, поскольку она не так плоха, как другие. И только на четвертом месте по популярности оказался ответ о том, </w:t>
      </w:r>
      <w:r w:rsidR="0021602E">
        <w:rPr>
          <w:rFonts w:ascii="Times New Roman" w:hAnsi="Times New Roman" w:cs="Times New Roman"/>
          <w:sz w:val="28"/>
        </w:rPr>
        <w:lastRenderedPageBreak/>
        <w:t>что человек активно поддерживает политику парт</w:t>
      </w:r>
      <w:proofErr w:type="gramStart"/>
      <w:r w:rsidR="0021602E">
        <w:rPr>
          <w:rFonts w:ascii="Times New Roman" w:hAnsi="Times New Roman" w:cs="Times New Roman"/>
          <w:sz w:val="28"/>
        </w:rPr>
        <w:t>ии и ее</w:t>
      </w:r>
      <w:proofErr w:type="gramEnd"/>
      <w:r w:rsidR="0021602E">
        <w:rPr>
          <w:rFonts w:ascii="Times New Roman" w:hAnsi="Times New Roman" w:cs="Times New Roman"/>
          <w:sz w:val="28"/>
        </w:rPr>
        <w:t xml:space="preserve"> программу — такой ответ выбрали 11%. Можно сделать вывод о том, что партийная идентификация в том виде, в котором ее понимают на Западе, неактуальна для российских </w:t>
      </w:r>
      <w:r w:rsidR="00145FA7">
        <w:rPr>
          <w:rFonts w:ascii="Times New Roman" w:hAnsi="Times New Roman" w:cs="Times New Roman"/>
          <w:sz w:val="28"/>
        </w:rPr>
        <w:t>реалий</w:t>
      </w:r>
      <w:r w:rsidR="0021602E">
        <w:rPr>
          <w:rFonts w:ascii="Times New Roman" w:hAnsi="Times New Roman" w:cs="Times New Roman"/>
          <w:sz w:val="28"/>
        </w:rPr>
        <w:t>. Граждане РФ поддерживают ту или иную партию не потому, что чувствуют какое-либо эмоциональное притяжение</w:t>
      </w:r>
      <w:r w:rsidR="00145FA7" w:rsidRPr="00145FA7">
        <w:rPr>
          <w:rFonts w:ascii="Times New Roman" w:hAnsi="Times New Roman" w:cs="Times New Roman"/>
          <w:sz w:val="28"/>
        </w:rPr>
        <w:t xml:space="preserve"> </w:t>
      </w:r>
      <w:r w:rsidR="00145FA7">
        <w:rPr>
          <w:rFonts w:ascii="Times New Roman" w:hAnsi="Times New Roman" w:cs="Times New Roman"/>
          <w:sz w:val="28"/>
        </w:rPr>
        <w:t>по отношению к ней</w:t>
      </w:r>
      <w:r w:rsidR="0021602E">
        <w:rPr>
          <w:rFonts w:ascii="Times New Roman" w:hAnsi="Times New Roman" w:cs="Times New Roman"/>
          <w:sz w:val="28"/>
        </w:rPr>
        <w:t xml:space="preserve">, а потому, что их привлекают конкретные личности. Именно </w:t>
      </w:r>
      <w:r w:rsidR="00145FA7">
        <w:rPr>
          <w:rFonts w:ascii="Times New Roman" w:hAnsi="Times New Roman" w:cs="Times New Roman"/>
          <w:sz w:val="28"/>
        </w:rPr>
        <w:t xml:space="preserve">в этом и </w:t>
      </w:r>
      <w:r w:rsidR="0021602E">
        <w:rPr>
          <w:rFonts w:ascii="Times New Roman" w:hAnsi="Times New Roman" w:cs="Times New Roman"/>
          <w:sz w:val="28"/>
        </w:rPr>
        <w:t>проявляются особенности политической культуры россиян</w:t>
      </w:r>
      <w:r w:rsidR="00145FA7">
        <w:rPr>
          <w:rFonts w:ascii="Times New Roman" w:hAnsi="Times New Roman" w:cs="Times New Roman"/>
          <w:sz w:val="28"/>
        </w:rPr>
        <w:t>, которая носит личностный характер</w:t>
      </w:r>
      <w:r w:rsidR="0021602E">
        <w:rPr>
          <w:rFonts w:ascii="Times New Roman" w:hAnsi="Times New Roman" w:cs="Times New Roman"/>
          <w:sz w:val="28"/>
        </w:rPr>
        <w:t xml:space="preserve">. </w:t>
      </w:r>
      <w:r w:rsidR="00145FA7">
        <w:rPr>
          <w:rFonts w:ascii="Times New Roman" w:hAnsi="Times New Roman" w:cs="Times New Roman"/>
          <w:sz w:val="28"/>
        </w:rPr>
        <w:t xml:space="preserve">Данный тезис нам удалось подтвердить с помощью вопроса, сохранили ли респонденты свою поддержку партии спустя полтора года после выборов. </w:t>
      </w:r>
      <w:r w:rsidR="008E6F86">
        <w:rPr>
          <w:rFonts w:ascii="Times New Roman" w:hAnsi="Times New Roman" w:cs="Times New Roman"/>
          <w:sz w:val="28"/>
        </w:rPr>
        <w:t xml:space="preserve">Большинство респондентов (28%) заявили, что у них нет каких-либо партийных предпочтений, а 11% отметили, что голосовали не за партию, а за конкретных кандидатов, оценивая их личные качества. </w:t>
      </w:r>
    </w:p>
    <w:p w:rsidR="006C187F" w:rsidRDefault="005D1C32" w:rsidP="008B71B0">
      <w:pPr>
        <w:spacing w:after="0" w:line="360" w:lineRule="auto"/>
        <w:ind w:firstLine="709"/>
        <w:jc w:val="both"/>
        <w:rPr>
          <w:rFonts w:ascii="Times New Roman" w:hAnsi="Times New Roman" w:cs="Times New Roman"/>
          <w:sz w:val="28"/>
        </w:rPr>
      </w:pPr>
      <w:r>
        <w:rPr>
          <w:rFonts w:ascii="Times New Roman" w:hAnsi="Times New Roman" w:cs="Times New Roman"/>
          <w:sz w:val="28"/>
        </w:rPr>
        <w:t>Однако мы не можем обойти стороной тот факт, что целых</w:t>
      </w:r>
      <w:r w:rsidR="008E6F86">
        <w:rPr>
          <w:rFonts w:ascii="Times New Roman" w:hAnsi="Times New Roman" w:cs="Times New Roman"/>
          <w:sz w:val="28"/>
        </w:rPr>
        <w:t xml:space="preserve"> 20% респондентов выразили уверенность в том, что будут и дальше голосовать за партию</w:t>
      </w:r>
      <w:r w:rsidR="008268D2">
        <w:rPr>
          <w:rFonts w:ascii="Times New Roman" w:hAnsi="Times New Roman" w:cs="Times New Roman"/>
          <w:sz w:val="28"/>
        </w:rPr>
        <w:t>, которую они поддержали в 2021 году,</w:t>
      </w:r>
      <w:r w:rsidR="008E6F86">
        <w:rPr>
          <w:rFonts w:ascii="Times New Roman" w:hAnsi="Times New Roman" w:cs="Times New Roman"/>
          <w:sz w:val="28"/>
        </w:rPr>
        <w:t xml:space="preserve"> и ее представителей</w:t>
      </w:r>
      <w:r>
        <w:rPr>
          <w:rFonts w:ascii="Times New Roman" w:hAnsi="Times New Roman" w:cs="Times New Roman"/>
          <w:sz w:val="28"/>
        </w:rPr>
        <w:t xml:space="preserve">. Характерно, что </w:t>
      </w:r>
      <w:r w:rsidR="008E6F86">
        <w:rPr>
          <w:rFonts w:ascii="Times New Roman" w:hAnsi="Times New Roman" w:cs="Times New Roman"/>
          <w:sz w:val="28"/>
        </w:rPr>
        <w:t>подавляющее большинство из них (</w:t>
      </w:r>
      <w:r>
        <w:rPr>
          <w:rFonts w:ascii="Times New Roman" w:hAnsi="Times New Roman" w:cs="Times New Roman"/>
          <w:sz w:val="28"/>
        </w:rPr>
        <w:t>81,8</w:t>
      </w:r>
      <w:r w:rsidR="008E6F86">
        <w:rPr>
          <w:rFonts w:ascii="Times New Roman" w:hAnsi="Times New Roman" w:cs="Times New Roman"/>
          <w:sz w:val="28"/>
        </w:rPr>
        <w:t xml:space="preserve">%) активно </w:t>
      </w:r>
      <w:r w:rsidR="008268D2">
        <w:rPr>
          <w:rFonts w:ascii="Times New Roman" w:hAnsi="Times New Roman" w:cs="Times New Roman"/>
          <w:sz w:val="28"/>
        </w:rPr>
        <w:t>разделяют</w:t>
      </w:r>
      <w:r>
        <w:rPr>
          <w:rFonts w:ascii="Times New Roman" w:hAnsi="Times New Roman" w:cs="Times New Roman"/>
          <w:sz w:val="28"/>
        </w:rPr>
        <w:t xml:space="preserve"> </w:t>
      </w:r>
      <w:r w:rsidR="008268D2">
        <w:rPr>
          <w:rFonts w:ascii="Times New Roman" w:hAnsi="Times New Roman" w:cs="Times New Roman"/>
          <w:sz w:val="28"/>
        </w:rPr>
        <w:t xml:space="preserve">и </w:t>
      </w:r>
      <w:r>
        <w:rPr>
          <w:rFonts w:ascii="Times New Roman" w:hAnsi="Times New Roman" w:cs="Times New Roman"/>
          <w:sz w:val="28"/>
        </w:rPr>
        <w:t>программу</w:t>
      </w:r>
      <w:r w:rsidR="008268D2">
        <w:rPr>
          <w:rFonts w:ascii="Times New Roman" w:hAnsi="Times New Roman" w:cs="Times New Roman"/>
          <w:sz w:val="28"/>
        </w:rPr>
        <w:t xml:space="preserve"> политической силы</w:t>
      </w:r>
      <w:r w:rsidR="008E6F86">
        <w:rPr>
          <w:rFonts w:ascii="Times New Roman" w:hAnsi="Times New Roman" w:cs="Times New Roman"/>
          <w:sz w:val="28"/>
        </w:rPr>
        <w:t xml:space="preserve">. Это свидетельствует о том, что у некоторой доли граждан </w:t>
      </w:r>
      <w:r>
        <w:rPr>
          <w:rFonts w:ascii="Times New Roman" w:hAnsi="Times New Roman" w:cs="Times New Roman"/>
          <w:sz w:val="28"/>
        </w:rPr>
        <w:t xml:space="preserve">(72,7% из них являются сторонниками «Единой России») все-таки сохраняется </w:t>
      </w:r>
      <w:r w:rsidR="008E6F86">
        <w:rPr>
          <w:rFonts w:ascii="Times New Roman" w:hAnsi="Times New Roman" w:cs="Times New Roman"/>
          <w:sz w:val="28"/>
        </w:rPr>
        <w:t xml:space="preserve">приверженность </w:t>
      </w:r>
      <w:r>
        <w:rPr>
          <w:rFonts w:ascii="Times New Roman" w:hAnsi="Times New Roman" w:cs="Times New Roman"/>
          <w:sz w:val="28"/>
        </w:rPr>
        <w:t xml:space="preserve">определенной </w:t>
      </w:r>
      <w:r w:rsidR="008268D2">
        <w:rPr>
          <w:rFonts w:ascii="Times New Roman" w:hAnsi="Times New Roman" w:cs="Times New Roman"/>
          <w:sz w:val="28"/>
        </w:rPr>
        <w:t>партии</w:t>
      </w:r>
      <w:r>
        <w:rPr>
          <w:rFonts w:ascii="Times New Roman" w:hAnsi="Times New Roman" w:cs="Times New Roman"/>
          <w:sz w:val="28"/>
        </w:rPr>
        <w:t xml:space="preserve">, </w:t>
      </w:r>
      <w:r w:rsidR="008268D2">
        <w:rPr>
          <w:rFonts w:ascii="Times New Roman" w:hAnsi="Times New Roman" w:cs="Times New Roman"/>
          <w:sz w:val="28"/>
        </w:rPr>
        <w:t>причем эта связь даже отличается</w:t>
      </w:r>
      <w:r w:rsidR="008E6F86">
        <w:rPr>
          <w:rFonts w:ascii="Times New Roman" w:hAnsi="Times New Roman" w:cs="Times New Roman"/>
          <w:sz w:val="28"/>
        </w:rPr>
        <w:t xml:space="preserve"> </w:t>
      </w:r>
      <w:r>
        <w:rPr>
          <w:rFonts w:ascii="Times New Roman" w:hAnsi="Times New Roman" w:cs="Times New Roman"/>
          <w:sz w:val="28"/>
        </w:rPr>
        <w:t>некоторой</w:t>
      </w:r>
      <w:r w:rsidR="008E6F86">
        <w:rPr>
          <w:rFonts w:ascii="Times New Roman" w:hAnsi="Times New Roman" w:cs="Times New Roman"/>
          <w:sz w:val="28"/>
        </w:rPr>
        <w:t xml:space="preserve"> устойчивостью. </w:t>
      </w:r>
      <w:r>
        <w:rPr>
          <w:rFonts w:ascii="Times New Roman" w:hAnsi="Times New Roman" w:cs="Times New Roman"/>
          <w:sz w:val="28"/>
        </w:rPr>
        <w:t>Вместе с тем на вопрос «</w:t>
      </w:r>
      <w:r w:rsidRPr="005D1C32">
        <w:rPr>
          <w:rFonts w:ascii="Times New Roman" w:hAnsi="Times New Roman" w:cs="Times New Roman"/>
          <w:sz w:val="28"/>
        </w:rPr>
        <w:t>Что влияет на ваш выбор при голосовании?</w:t>
      </w:r>
      <w:r>
        <w:rPr>
          <w:rFonts w:ascii="Times New Roman" w:hAnsi="Times New Roman" w:cs="Times New Roman"/>
          <w:sz w:val="28"/>
        </w:rPr>
        <w:t xml:space="preserve">» </w:t>
      </w:r>
      <w:r w:rsidR="008B71B0">
        <w:rPr>
          <w:rFonts w:ascii="Times New Roman" w:hAnsi="Times New Roman" w:cs="Times New Roman"/>
          <w:sz w:val="28"/>
        </w:rPr>
        <w:t xml:space="preserve">(предполагал несколько вариантов ответа) </w:t>
      </w:r>
      <w:r>
        <w:rPr>
          <w:rFonts w:ascii="Times New Roman" w:hAnsi="Times New Roman" w:cs="Times New Roman"/>
          <w:sz w:val="28"/>
        </w:rPr>
        <w:t xml:space="preserve">респонденты гораздо чаще выбирали вариант «политические взгляды кандидата», нежели «знакомство с программой партии» (82% </w:t>
      </w:r>
      <w:r w:rsidR="008B71B0">
        <w:rPr>
          <w:rFonts w:ascii="Times New Roman" w:hAnsi="Times New Roman" w:cs="Times New Roman"/>
          <w:sz w:val="28"/>
        </w:rPr>
        <w:t xml:space="preserve">ответов </w:t>
      </w:r>
      <w:r>
        <w:rPr>
          <w:rFonts w:ascii="Times New Roman" w:hAnsi="Times New Roman" w:cs="Times New Roman"/>
          <w:sz w:val="28"/>
        </w:rPr>
        <w:t xml:space="preserve">против 65%). </w:t>
      </w:r>
      <w:r w:rsidR="008B71B0">
        <w:rPr>
          <w:rFonts w:ascii="Times New Roman" w:hAnsi="Times New Roman" w:cs="Times New Roman"/>
          <w:sz w:val="28"/>
        </w:rPr>
        <w:t xml:space="preserve">На третьем месте по частоте ответов оказалось знакомство с кандидатом (28%). При этом </w:t>
      </w:r>
      <w:r w:rsidR="006C187F">
        <w:rPr>
          <w:rFonts w:ascii="Times New Roman" w:hAnsi="Times New Roman" w:cs="Times New Roman"/>
          <w:sz w:val="28"/>
        </w:rPr>
        <w:t xml:space="preserve">опрошенные нами граждане практически не опираются на советы родственников и друзей (10%) и довольно часто руководствуются собственным настроением (22%), что также делает невозможным анализ электорального поведения россиян в контексте партийной идентификации в ее западной трактовке. </w:t>
      </w:r>
      <w:r w:rsidR="00300661">
        <w:rPr>
          <w:rFonts w:ascii="Times New Roman" w:hAnsi="Times New Roman" w:cs="Times New Roman"/>
          <w:sz w:val="28"/>
        </w:rPr>
        <w:t xml:space="preserve">Тем более что, </w:t>
      </w:r>
      <w:r w:rsidR="00300661">
        <w:rPr>
          <w:rFonts w:ascii="Times New Roman" w:hAnsi="Times New Roman" w:cs="Times New Roman"/>
          <w:sz w:val="28"/>
        </w:rPr>
        <w:lastRenderedPageBreak/>
        <w:t xml:space="preserve">как показали данные опроса, существенная часть респондентов (20%) даже не помнит, за кого проголосовала на последних выборах в Госдуму. Утвердительно на соответствующий вопрос ответили 35% </w:t>
      </w:r>
      <w:proofErr w:type="gramStart"/>
      <w:r w:rsidR="00300661">
        <w:rPr>
          <w:rFonts w:ascii="Times New Roman" w:hAnsi="Times New Roman" w:cs="Times New Roman"/>
          <w:sz w:val="28"/>
        </w:rPr>
        <w:t>опрошенных</w:t>
      </w:r>
      <w:proofErr w:type="gramEnd"/>
      <w:r w:rsidR="00300661">
        <w:rPr>
          <w:rFonts w:ascii="Times New Roman" w:hAnsi="Times New Roman" w:cs="Times New Roman"/>
          <w:sz w:val="28"/>
        </w:rPr>
        <w:t xml:space="preserve">, остальные 45% не голосовали. Таким образом, несмотря на то, что российские избиратели действительно склонны испытывать притяжение к партии, разделяя политические взгляды ее представителей или испытывая </w:t>
      </w:r>
      <w:r w:rsidR="008268D2">
        <w:rPr>
          <w:rFonts w:ascii="Times New Roman" w:hAnsi="Times New Roman" w:cs="Times New Roman"/>
          <w:sz w:val="28"/>
        </w:rPr>
        <w:t xml:space="preserve">личную </w:t>
      </w:r>
      <w:r w:rsidR="00300661">
        <w:rPr>
          <w:rFonts w:ascii="Times New Roman" w:hAnsi="Times New Roman" w:cs="Times New Roman"/>
          <w:sz w:val="28"/>
        </w:rPr>
        <w:t xml:space="preserve">симпатию к лидерам, </w:t>
      </w:r>
      <w:r w:rsidR="009337C5">
        <w:rPr>
          <w:rFonts w:ascii="Times New Roman" w:hAnsi="Times New Roman" w:cs="Times New Roman"/>
          <w:sz w:val="28"/>
        </w:rPr>
        <w:t>говорить об их твердой приверженности не приходится.</w:t>
      </w:r>
    </w:p>
    <w:p w:rsidR="006B2423" w:rsidRDefault="008B71B0" w:rsidP="008268D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Тем не </w:t>
      </w:r>
      <w:proofErr w:type="gramStart"/>
      <w:r>
        <w:rPr>
          <w:rFonts w:ascii="Times New Roman" w:hAnsi="Times New Roman" w:cs="Times New Roman"/>
          <w:sz w:val="28"/>
        </w:rPr>
        <w:t>менее</w:t>
      </w:r>
      <w:proofErr w:type="gramEnd"/>
      <w:r>
        <w:rPr>
          <w:rFonts w:ascii="Times New Roman" w:hAnsi="Times New Roman" w:cs="Times New Roman"/>
          <w:sz w:val="28"/>
        </w:rPr>
        <w:t xml:space="preserve"> более основательное погружение в вопрос поддержки россиянами той или иной партии позволил нам заключить, что одним из важнейших факторов, определяющих политическое поведение граждан РФ, является экономический. Мы поинтересовались у респондентов, на какие проблемы, отмеченные в программе партии, они обращают </w:t>
      </w:r>
      <w:r w:rsidR="00ED700C">
        <w:rPr>
          <w:rFonts w:ascii="Times New Roman" w:hAnsi="Times New Roman" w:cs="Times New Roman"/>
          <w:sz w:val="28"/>
        </w:rPr>
        <w:t xml:space="preserve">внимание </w:t>
      </w:r>
      <w:r>
        <w:rPr>
          <w:rFonts w:ascii="Times New Roman" w:hAnsi="Times New Roman" w:cs="Times New Roman"/>
          <w:sz w:val="28"/>
        </w:rPr>
        <w:t xml:space="preserve">в первую очередь (вопрос предполагал несколько вариантов ответа). 71% опрошенных назвали повышение материального благосостояния населения, </w:t>
      </w:r>
      <w:r w:rsidR="00900705">
        <w:rPr>
          <w:rFonts w:ascii="Times New Roman" w:hAnsi="Times New Roman" w:cs="Times New Roman"/>
          <w:sz w:val="28"/>
        </w:rPr>
        <w:t xml:space="preserve">52% — </w:t>
      </w:r>
      <w:r>
        <w:rPr>
          <w:rFonts w:ascii="Times New Roman" w:hAnsi="Times New Roman" w:cs="Times New Roman"/>
          <w:sz w:val="28"/>
        </w:rPr>
        <w:t>соблюдение прав человека (52%)</w:t>
      </w:r>
      <w:r w:rsidR="00900705">
        <w:rPr>
          <w:rFonts w:ascii="Times New Roman" w:hAnsi="Times New Roman" w:cs="Times New Roman"/>
          <w:sz w:val="28"/>
        </w:rPr>
        <w:t xml:space="preserve">, а 24% — проблему занятности населения. Стоит добавить, что в данном вопросе наиболее четко </w:t>
      </w:r>
      <w:r w:rsidR="009337C5">
        <w:rPr>
          <w:rFonts w:ascii="Times New Roman" w:hAnsi="Times New Roman" w:cs="Times New Roman"/>
          <w:sz w:val="28"/>
        </w:rPr>
        <w:t>обозначилось размежевание</w:t>
      </w:r>
      <w:r w:rsidR="00900705">
        <w:rPr>
          <w:rFonts w:ascii="Times New Roman" w:hAnsi="Times New Roman" w:cs="Times New Roman"/>
          <w:sz w:val="28"/>
        </w:rPr>
        <w:t xml:space="preserve"> в ответах женщин и мужчин. Так, если мужчины</w:t>
      </w:r>
      <w:r w:rsidR="00300661">
        <w:rPr>
          <w:rFonts w:ascii="Times New Roman" w:hAnsi="Times New Roman" w:cs="Times New Roman"/>
          <w:sz w:val="28"/>
        </w:rPr>
        <w:t xml:space="preserve"> среди важных проблем в программах партий</w:t>
      </w:r>
      <w:r w:rsidR="00900705">
        <w:rPr>
          <w:rFonts w:ascii="Times New Roman" w:hAnsi="Times New Roman" w:cs="Times New Roman"/>
          <w:sz w:val="28"/>
        </w:rPr>
        <w:t xml:space="preserve"> также </w:t>
      </w:r>
      <w:r w:rsidR="00300661">
        <w:rPr>
          <w:rFonts w:ascii="Times New Roman" w:hAnsi="Times New Roman" w:cs="Times New Roman"/>
          <w:sz w:val="28"/>
        </w:rPr>
        <w:t xml:space="preserve">указывали </w:t>
      </w:r>
      <w:r w:rsidR="00900705">
        <w:rPr>
          <w:rFonts w:ascii="Times New Roman" w:hAnsi="Times New Roman" w:cs="Times New Roman"/>
          <w:sz w:val="28"/>
        </w:rPr>
        <w:t xml:space="preserve">национальный вопрос (31,1% против 9,1% у женщин), снижение налогов (24,4% против 10,9%), поддержку предпринимательства (24,4% против 9,1%), то женщины чаще выбирали развитие науки и культуры (32,7% против 24,4% у мужчин), социальную защиту населения (72,7% против 24,4%) и безопасность (38,2% против 24,4%). </w:t>
      </w:r>
    </w:p>
    <w:p w:rsidR="007E45CA" w:rsidRDefault="008268D2" w:rsidP="008268D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любом случае </w:t>
      </w:r>
      <w:r w:rsidR="00ED700C">
        <w:rPr>
          <w:rFonts w:ascii="Times New Roman" w:hAnsi="Times New Roman" w:cs="Times New Roman"/>
          <w:sz w:val="28"/>
        </w:rPr>
        <w:t>в</w:t>
      </w:r>
      <w:r w:rsidR="009337C5">
        <w:rPr>
          <w:rFonts w:ascii="Times New Roman" w:hAnsi="Times New Roman" w:cs="Times New Roman"/>
          <w:sz w:val="28"/>
        </w:rPr>
        <w:t>ысокий интерес</w:t>
      </w:r>
      <w:r w:rsidR="00ED700C">
        <w:rPr>
          <w:rFonts w:ascii="Times New Roman" w:hAnsi="Times New Roman" w:cs="Times New Roman"/>
          <w:sz w:val="28"/>
        </w:rPr>
        <w:t xml:space="preserve"> и мужчин, и женщин</w:t>
      </w:r>
      <w:r w:rsidR="009337C5">
        <w:rPr>
          <w:rFonts w:ascii="Times New Roman" w:hAnsi="Times New Roman" w:cs="Times New Roman"/>
          <w:sz w:val="28"/>
        </w:rPr>
        <w:t xml:space="preserve"> к экономическим вопросам относит нас к теории рационального выбора, которая предполага</w:t>
      </w:r>
      <w:r w:rsidR="00BD3052">
        <w:rPr>
          <w:rFonts w:ascii="Times New Roman" w:hAnsi="Times New Roman" w:cs="Times New Roman"/>
          <w:sz w:val="28"/>
        </w:rPr>
        <w:t>ет</w:t>
      </w:r>
      <w:r w:rsidR="009337C5">
        <w:rPr>
          <w:rFonts w:ascii="Times New Roman" w:hAnsi="Times New Roman" w:cs="Times New Roman"/>
          <w:sz w:val="28"/>
        </w:rPr>
        <w:t>, что граждане голосуют за ту партию, которая предоставит им больше всего выгод</w:t>
      </w:r>
      <w:r w:rsidR="00B02D31">
        <w:rPr>
          <w:rFonts w:ascii="Times New Roman" w:hAnsi="Times New Roman" w:cs="Times New Roman"/>
          <w:sz w:val="28"/>
        </w:rPr>
        <w:t xml:space="preserve"> (</w:t>
      </w:r>
      <w:r w:rsidR="009337C5">
        <w:rPr>
          <w:rFonts w:ascii="Times New Roman" w:hAnsi="Times New Roman" w:cs="Times New Roman"/>
          <w:sz w:val="28"/>
        </w:rPr>
        <w:t>прежде всего экономических</w:t>
      </w:r>
      <w:r w:rsidR="00B02D31">
        <w:rPr>
          <w:rFonts w:ascii="Times New Roman" w:hAnsi="Times New Roman" w:cs="Times New Roman"/>
          <w:sz w:val="28"/>
        </w:rPr>
        <w:t>),</w:t>
      </w:r>
      <w:r w:rsidR="009337C5">
        <w:rPr>
          <w:rFonts w:ascii="Times New Roman" w:hAnsi="Times New Roman" w:cs="Times New Roman"/>
          <w:sz w:val="28"/>
        </w:rPr>
        <w:t xml:space="preserve"> чем любая другая. Рациональность индивида </w:t>
      </w:r>
      <w:r w:rsidR="00ED700C">
        <w:rPr>
          <w:rFonts w:ascii="Times New Roman" w:hAnsi="Times New Roman" w:cs="Times New Roman"/>
          <w:sz w:val="28"/>
        </w:rPr>
        <w:t xml:space="preserve">также </w:t>
      </w:r>
      <w:r w:rsidR="00B02D31">
        <w:rPr>
          <w:rFonts w:ascii="Times New Roman" w:hAnsi="Times New Roman" w:cs="Times New Roman"/>
          <w:sz w:val="28"/>
        </w:rPr>
        <w:t>выражается в том</w:t>
      </w:r>
      <w:r w:rsidR="009337C5">
        <w:rPr>
          <w:rFonts w:ascii="Times New Roman" w:hAnsi="Times New Roman" w:cs="Times New Roman"/>
          <w:sz w:val="28"/>
        </w:rPr>
        <w:t xml:space="preserve">, что перед походом на выборы он изучает </w:t>
      </w:r>
      <w:r w:rsidR="00ED700C">
        <w:rPr>
          <w:rFonts w:ascii="Times New Roman" w:hAnsi="Times New Roman" w:cs="Times New Roman"/>
          <w:sz w:val="28"/>
        </w:rPr>
        <w:t>определенный пласт политической</w:t>
      </w:r>
      <w:r w:rsidR="009337C5">
        <w:rPr>
          <w:rFonts w:ascii="Times New Roman" w:hAnsi="Times New Roman" w:cs="Times New Roman"/>
          <w:sz w:val="28"/>
        </w:rPr>
        <w:t xml:space="preserve"> </w:t>
      </w:r>
      <w:r w:rsidR="009337C5">
        <w:rPr>
          <w:rFonts w:ascii="Times New Roman" w:hAnsi="Times New Roman" w:cs="Times New Roman"/>
          <w:sz w:val="28"/>
        </w:rPr>
        <w:lastRenderedPageBreak/>
        <w:t>информаци</w:t>
      </w:r>
      <w:r w:rsidR="00ED700C">
        <w:rPr>
          <w:rFonts w:ascii="Times New Roman" w:hAnsi="Times New Roman" w:cs="Times New Roman"/>
          <w:sz w:val="28"/>
        </w:rPr>
        <w:t>и</w:t>
      </w:r>
      <w:r w:rsidR="009337C5">
        <w:rPr>
          <w:rFonts w:ascii="Times New Roman" w:hAnsi="Times New Roman" w:cs="Times New Roman"/>
          <w:sz w:val="28"/>
        </w:rPr>
        <w:t xml:space="preserve"> о кандидатах</w:t>
      </w:r>
      <w:r w:rsidR="00ED700C">
        <w:rPr>
          <w:rFonts w:ascii="Times New Roman" w:hAnsi="Times New Roman" w:cs="Times New Roman"/>
          <w:sz w:val="28"/>
        </w:rPr>
        <w:t xml:space="preserve">  и партиях</w:t>
      </w:r>
      <w:r w:rsidR="009337C5">
        <w:rPr>
          <w:rFonts w:ascii="Times New Roman" w:hAnsi="Times New Roman" w:cs="Times New Roman"/>
          <w:sz w:val="28"/>
        </w:rPr>
        <w:t>, после чего определяется с</w:t>
      </w:r>
      <w:r w:rsidR="00ED700C">
        <w:rPr>
          <w:rFonts w:ascii="Times New Roman" w:hAnsi="Times New Roman" w:cs="Times New Roman"/>
          <w:sz w:val="28"/>
        </w:rPr>
        <w:t>о своими</w:t>
      </w:r>
      <w:r w:rsidR="009337C5">
        <w:rPr>
          <w:rFonts w:ascii="Times New Roman" w:hAnsi="Times New Roman" w:cs="Times New Roman"/>
          <w:sz w:val="28"/>
        </w:rPr>
        <w:t xml:space="preserve"> предпочтениями. Отечественные ученые полагали, что такое представление о голосующих гражданах является несколько наивным, однако мы считаем некоторые положения рационально-инструментальной концепции вполне применимы</w:t>
      </w:r>
      <w:r w:rsidR="00ED700C">
        <w:rPr>
          <w:rFonts w:ascii="Times New Roman" w:hAnsi="Times New Roman" w:cs="Times New Roman"/>
          <w:sz w:val="28"/>
        </w:rPr>
        <w:t>ми</w:t>
      </w:r>
      <w:r w:rsidR="009337C5">
        <w:rPr>
          <w:rFonts w:ascii="Times New Roman" w:hAnsi="Times New Roman" w:cs="Times New Roman"/>
          <w:sz w:val="28"/>
        </w:rPr>
        <w:t xml:space="preserve"> к российской практике. </w:t>
      </w:r>
      <w:r w:rsidR="00ED700C">
        <w:rPr>
          <w:rFonts w:ascii="Times New Roman" w:hAnsi="Times New Roman" w:cs="Times New Roman"/>
          <w:sz w:val="28"/>
        </w:rPr>
        <w:t>По итогам нашего социологического опроса обнаружилось, что целых 45% респондентов заранее знают, за кого хотят отдать свой голос на выборах и обладают сведениями о кандидате. При этом доля тех, кто определился со своими политическими ориентациями, но недостаточно осведомлен о самом кандидате, составила почти в два раза меньше — 22%. И лишь 9% признались, что принимают решение непосредственно в момент голосования.</w:t>
      </w:r>
      <w:r w:rsidR="005B0A19">
        <w:rPr>
          <w:rFonts w:ascii="Times New Roman" w:hAnsi="Times New Roman" w:cs="Times New Roman"/>
          <w:sz w:val="28"/>
        </w:rPr>
        <w:t xml:space="preserve"> </w:t>
      </w:r>
    </w:p>
    <w:p w:rsidR="008268D2" w:rsidRDefault="005B0A19" w:rsidP="008268D2">
      <w:pPr>
        <w:spacing w:after="0" w:line="360" w:lineRule="auto"/>
        <w:ind w:firstLine="709"/>
        <w:jc w:val="both"/>
        <w:rPr>
          <w:rFonts w:ascii="Times New Roman" w:hAnsi="Times New Roman" w:cs="Times New Roman"/>
          <w:sz w:val="28"/>
        </w:rPr>
      </w:pPr>
      <w:r>
        <w:rPr>
          <w:rFonts w:ascii="Times New Roman" w:hAnsi="Times New Roman" w:cs="Times New Roman"/>
          <w:sz w:val="28"/>
        </w:rPr>
        <w:t>Основными источниками информации, где можно получить наиболее достоверную информацию о выборах и кандидатах в депутаты (выбрать можно было до трех вариантов ответа), опрошенные нами респонденты называли Интернет (85%), телевидение (33%), общение с друзьями (23%), работу/учебу (22%), семью (14%), газеты (10%), очереди/улиц</w:t>
      </w:r>
      <w:r w:rsidR="007E45CA">
        <w:rPr>
          <w:rFonts w:ascii="Times New Roman" w:hAnsi="Times New Roman" w:cs="Times New Roman"/>
          <w:sz w:val="28"/>
        </w:rPr>
        <w:t>у</w:t>
      </w:r>
      <w:r>
        <w:rPr>
          <w:rFonts w:ascii="Times New Roman" w:hAnsi="Times New Roman" w:cs="Times New Roman"/>
          <w:sz w:val="28"/>
        </w:rPr>
        <w:t>/транспорт (6%), собрания/митинги (5%),</w:t>
      </w:r>
      <w:r w:rsidRPr="005B0A19">
        <w:rPr>
          <w:rFonts w:ascii="Times New Roman" w:hAnsi="Times New Roman" w:cs="Times New Roman"/>
          <w:sz w:val="28"/>
        </w:rPr>
        <w:t xml:space="preserve"> </w:t>
      </w:r>
      <w:r>
        <w:rPr>
          <w:rFonts w:ascii="Times New Roman" w:hAnsi="Times New Roman" w:cs="Times New Roman"/>
          <w:sz w:val="28"/>
        </w:rPr>
        <w:t>радио (3%).</w:t>
      </w:r>
      <w:r w:rsidR="007E45CA">
        <w:rPr>
          <w:rFonts w:ascii="Times New Roman" w:hAnsi="Times New Roman" w:cs="Times New Roman"/>
          <w:sz w:val="28"/>
        </w:rPr>
        <w:t xml:space="preserve"> </w:t>
      </w:r>
      <w:r w:rsidR="006B659A">
        <w:rPr>
          <w:rFonts w:ascii="Times New Roman" w:hAnsi="Times New Roman" w:cs="Times New Roman"/>
          <w:sz w:val="28"/>
        </w:rPr>
        <w:t xml:space="preserve">Если рассматривать ответы на данный вопрос в контексте выделенных нами возрастных групп, то получится, что Интернет является востребованным информационным ресурсом и для молодого поколения (83%), и для людей среднего возраста (76,9%), и для граждан в возрасте 50 лет и старше (66,7%). При этом для молодежи вторым важным источником информации является общение с друзьями (20,8%), поэтому можно предположить, что их отношение к политике в основном формируется в ходе </w:t>
      </w:r>
      <w:proofErr w:type="gramStart"/>
      <w:r w:rsidR="006B659A">
        <w:rPr>
          <w:rFonts w:ascii="Times New Roman" w:hAnsi="Times New Roman" w:cs="Times New Roman"/>
          <w:sz w:val="28"/>
        </w:rPr>
        <w:t>межличностного</w:t>
      </w:r>
      <w:proofErr w:type="gramEnd"/>
      <w:r w:rsidR="006B659A">
        <w:rPr>
          <w:rFonts w:ascii="Times New Roman" w:hAnsi="Times New Roman" w:cs="Times New Roman"/>
          <w:sz w:val="28"/>
        </w:rPr>
        <w:t xml:space="preserve"> интернет-общения, в частности в социальных сетях. Для ре</w:t>
      </w:r>
      <w:r w:rsidR="00250059">
        <w:rPr>
          <w:rFonts w:ascii="Times New Roman" w:hAnsi="Times New Roman" w:cs="Times New Roman"/>
          <w:sz w:val="28"/>
        </w:rPr>
        <w:t xml:space="preserve">спондентов в возрасте 30-49 лет, помимо интернета, </w:t>
      </w:r>
      <w:r w:rsidR="006B659A">
        <w:rPr>
          <w:rFonts w:ascii="Times New Roman" w:hAnsi="Times New Roman" w:cs="Times New Roman"/>
          <w:sz w:val="28"/>
        </w:rPr>
        <w:t xml:space="preserve">наиболее достоверными источниками являются телевидение (38,5%), общение с друзьями (38,5%) и газеты (15,4%). Старшее поколение (50 лет и старше) </w:t>
      </w:r>
      <w:r w:rsidR="00250059">
        <w:rPr>
          <w:rFonts w:ascii="Times New Roman" w:hAnsi="Times New Roman" w:cs="Times New Roman"/>
          <w:sz w:val="28"/>
        </w:rPr>
        <w:t xml:space="preserve">также </w:t>
      </w:r>
      <w:r w:rsidR="006B659A">
        <w:rPr>
          <w:rFonts w:ascii="Times New Roman" w:hAnsi="Times New Roman" w:cs="Times New Roman"/>
          <w:sz w:val="28"/>
        </w:rPr>
        <w:t>предпочитает получать информацию из газет</w:t>
      </w:r>
      <w:r w:rsidR="00250059">
        <w:rPr>
          <w:rFonts w:ascii="Times New Roman" w:hAnsi="Times New Roman" w:cs="Times New Roman"/>
          <w:sz w:val="28"/>
        </w:rPr>
        <w:t xml:space="preserve"> (19%), что говорит об их консерватизме. </w:t>
      </w:r>
    </w:p>
    <w:p w:rsidR="0021602E" w:rsidRDefault="005E439C" w:rsidP="008268D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То обстоятельство</w:t>
      </w:r>
      <w:r w:rsidR="00ED700C">
        <w:rPr>
          <w:rFonts w:ascii="Times New Roman" w:hAnsi="Times New Roman" w:cs="Times New Roman"/>
          <w:sz w:val="28"/>
        </w:rPr>
        <w:t xml:space="preserve">, что в российских избирателях все-таки присутствует некоторая степень рациональности, </w:t>
      </w:r>
      <w:r>
        <w:rPr>
          <w:rFonts w:ascii="Times New Roman" w:hAnsi="Times New Roman" w:cs="Times New Roman"/>
          <w:sz w:val="28"/>
        </w:rPr>
        <w:t xml:space="preserve">можно проиллюстрировать </w:t>
      </w:r>
      <w:r w:rsidR="007409C8">
        <w:rPr>
          <w:rFonts w:ascii="Times New Roman" w:hAnsi="Times New Roman" w:cs="Times New Roman"/>
          <w:sz w:val="28"/>
        </w:rPr>
        <w:t>ответами</w:t>
      </w:r>
      <w:r>
        <w:rPr>
          <w:rFonts w:ascii="Times New Roman" w:hAnsi="Times New Roman" w:cs="Times New Roman"/>
          <w:sz w:val="28"/>
        </w:rPr>
        <w:t xml:space="preserve"> на вопрос, когда респонденты определились с </w:t>
      </w:r>
      <w:r w:rsidR="00B02D31">
        <w:rPr>
          <w:rFonts w:ascii="Times New Roman" w:hAnsi="Times New Roman" w:cs="Times New Roman"/>
          <w:sz w:val="28"/>
        </w:rPr>
        <w:t>предпочтениями</w:t>
      </w:r>
      <w:r>
        <w:rPr>
          <w:rFonts w:ascii="Times New Roman" w:hAnsi="Times New Roman" w:cs="Times New Roman"/>
          <w:sz w:val="28"/>
        </w:rPr>
        <w:t xml:space="preserve"> в контексте прошлых выборов в Госдуму. </w:t>
      </w:r>
      <w:r w:rsidR="007409C8">
        <w:rPr>
          <w:rFonts w:ascii="Times New Roman" w:hAnsi="Times New Roman" w:cs="Times New Roman"/>
          <w:sz w:val="28"/>
        </w:rPr>
        <w:t xml:space="preserve">Так, </w:t>
      </w:r>
      <w:r>
        <w:rPr>
          <w:rFonts w:ascii="Times New Roman" w:hAnsi="Times New Roman" w:cs="Times New Roman"/>
          <w:sz w:val="28"/>
        </w:rPr>
        <w:t xml:space="preserve">16% опрошенных решили, за какую партию/кандидата голосовать, за целый месяц до избирательной кампании, 11% — в последнюю неделю, 6% — накануне выборов, </w:t>
      </w:r>
      <w:r w:rsidR="007409C8">
        <w:rPr>
          <w:rFonts w:ascii="Times New Roman" w:hAnsi="Times New Roman" w:cs="Times New Roman"/>
          <w:sz w:val="28"/>
        </w:rPr>
        <w:t>11% — в день выборов</w:t>
      </w:r>
      <w:r w:rsidR="00BD3052">
        <w:rPr>
          <w:rFonts w:ascii="Times New Roman" w:hAnsi="Times New Roman" w:cs="Times New Roman"/>
          <w:sz w:val="28"/>
        </w:rPr>
        <w:t>, з</w:t>
      </w:r>
      <w:r w:rsidR="007409C8">
        <w:rPr>
          <w:rFonts w:ascii="Times New Roman" w:hAnsi="Times New Roman" w:cs="Times New Roman"/>
          <w:sz w:val="28"/>
        </w:rPr>
        <w:t>атруднились с ответом 56%</w:t>
      </w:r>
      <w:r w:rsidR="00B02D31">
        <w:rPr>
          <w:rFonts w:ascii="Times New Roman" w:hAnsi="Times New Roman" w:cs="Times New Roman"/>
          <w:sz w:val="28"/>
        </w:rPr>
        <w:t xml:space="preserve"> респондентов</w:t>
      </w:r>
      <w:r w:rsidR="007409C8">
        <w:rPr>
          <w:rFonts w:ascii="Times New Roman" w:hAnsi="Times New Roman" w:cs="Times New Roman"/>
          <w:sz w:val="28"/>
        </w:rPr>
        <w:t>.</w:t>
      </w:r>
      <w:r w:rsidR="00BD3052">
        <w:rPr>
          <w:rFonts w:ascii="Times New Roman" w:hAnsi="Times New Roman" w:cs="Times New Roman"/>
          <w:sz w:val="28"/>
        </w:rPr>
        <w:t xml:space="preserve"> </w:t>
      </w:r>
      <w:r w:rsidR="00B02D31">
        <w:rPr>
          <w:rFonts w:ascii="Times New Roman" w:hAnsi="Times New Roman" w:cs="Times New Roman"/>
          <w:sz w:val="28"/>
        </w:rPr>
        <w:t xml:space="preserve">Таким образом, можно обратить внимание, что, несмотря на некоторый скепсис российских ученых по поводу рациональности избирателей, результаты нашего эмпирического исследования говорят </w:t>
      </w:r>
      <w:proofErr w:type="gramStart"/>
      <w:r w:rsidR="00B02D31">
        <w:rPr>
          <w:rFonts w:ascii="Times New Roman" w:hAnsi="Times New Roman" w:cs="Times New Roman"/>
          <w:sz w:val="28"/>
        </w:rPr>
        <w:t>об</w:t>
      </w:r>
      <w:proofErr w:type="gramEnd"/>
      <w:r w:rsidR="00B02D31">
        <w:rPr>
          <w:rFonts w:ascii="Times New Roman" w:hAnsi="Times New Roman" w:cs="Times New Roman"/>
          <w:sz w:val="28"/>
        </w:rPr>
        <w:t xml:space="preserve"> обратном. Опрошенные нами граждане РФ в большинстве своем достаточно ответственно подходят к голосованию на выборах, что также свидетельствует о компетентности их решения.</w:t>
      </w:r>
    </w:p>
    <w:p w:rsidR="000A7154" w:rsidRDefault="00FF760A" w:rsidP="000A715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Применив некоторые теоретические положения концепции </w:t>
      </w:r>
      <w:r w:rsidR="00B02D31">
        <w:rPr>
          <w:rFonts w:ascii="Times New Roman" w:hAnsi="Times New Roman" w:cs="Times New Roman"/>
          <w:sz w:val="28"/>
        </w:rPr>
        <w:t xml:space="preserve">рационального выбора </w:t>
      </w:r>
      <w:r>
        <w:rPr>
          <w:rFonts w:ascii="Times New Roman" w:hAnsi="Times New Roman" w:cs="Times New Roman"/>
          <w:sz w:val="28"/>
        </w:rPr>
        <w:t xml:space="preserve">в контексте изучения парламентской кампании 2021 года, мы обнаружили еще одну характерную особенность электорального поведения российских граждан. </w:t>
      </w:r>
      <w:r w:rsidR="000A7154">
        <w:rPr>
          <w:rFonts w:ascii="Times New Roman" w:hAnsi="Times New Roman" w:cs="Times New Roman"/>
          <w:sz w:val="28"/>
        </w:rPr>
        <w:t>Оказалось, что п</w:t>
      </w:r>
      <w:r>
        <w:rPr>
          <w:rFonts w:ascii="Times New Roman" w:hAnsi="Times New Roman" w:cs="Times New Roman"/>
          <w:sz w:val="28"/>
        </w:rPr>
        <w:t>ри голосовании за того или иного кандидата большинство респондентов отдают предпочтение его программе и планам на будущее, нежели заслугам в прошлом</w:t>
      </w:r>
      <w:r w:rsidR="00FE5C09">
        <w:rPr>
          <w:rFonts w:ascii="Times New Roman" w:hAnsi="Times New Roman" w:cs="Times New Roman"/>
          <w:sz w:val="28"/>
        </w:rPr>
        <w:t xml:space="preserve"> (рис. № 2)</w:t>
      </w:r>
      <w:r>
        <w:rPr>
          <w:rFonts w:ascii="Times New Roman" w:hAnsi="Times New Roman" w:cs="Times New Roman"/>
          <w:sz w:val="28"/>
        </w:rPr>
        <w:t xml:space="preserve">. </w:t>
      </w:r>
      <w:r w:rsidR="000A7154">
        <w:rPr>
          <w:rFonts w:ascii="Times New Roman" w:hAnsi="Times New Roman" w:cs="Times New Roman"/>
          <w:sz w:val="28"/>
        </w:rPr>
        <w:t xml:space="preserve">Это является яркой иллюстрацией перспективного голосования (электоральный выбор делается на основе ожиданий от эффективности будущей деятельности политиков), что отличает наших избирателей от жителей западных стран, для которых, напротив, характерна ретроспективность (выбор на основе прошлых заслуг </w:t>
      </w:r>
      <w:proofErr w:type="spellStart"/>
      <w:r w:rsidR="000A7154">
        <w:rPr>
          <w:rFonts w:ascii="Times New Roman" w:hAnsi="Times New Roman" w:cs="Times New Roman"/>
          <w:sz w:val="28"/>
        </w:rPr>
        <w:t>инкумбентов</w:t>
      </w:r>
      <w:proofErr w:type="spellEnd"/>
      <w:r w:rsidR="000A7154">
        <w:rPr>
          <w:rFonts w:ascii="Times New Roman" w:hAnsi="Times New Roman" w:cs="Times New Roman"/>
          <w:sz w:val="28"/>
        </w:rPr>
        <w:t xml:space="preserve">). </w:t>
      </w:r>
      <w:r w:rsidR="00FE5C09">
        <w:rPr>
          <w:rFonts w:ascii="Times New Roman" w:hAnsi="Times New Roman" w:cs="Times New Roman"/>
          <w:sz w:val="28"/>
        </w:rPr>
        <w:t>Стоит уточнить, что в качестве вариантов ответа на данный вопрос респондентам предлагались следующие: заслуги кандидата в прошлом; программа и планы на будущее; то и другое, но больше второе; то и другое, но больше пер</w:t>
      </w:r>
      <w:r w:rsidR="004E0BBF">
        <w:rPr>
          <w:rFonts w:ascii="Times New Roman" w:hAnsi="Times New Roman" w:cs="Times New Roman"/>
          <w:sz w:val="28"/>
        </w:rPr>
        <w:t>вое; затрудняюсь ответить. Если подсчитать частоту упоминаний третьего и четвертого вариантов ответа, предполагающих важность обеих составляющих, то проценты получа</w:t>
      </w:r>
      <w:r w:rsidR="000A7154">
        <w:rPr>
          <w:rFonts w:ascii="Times New Roman" w:hAnsi="Times New Roman" w:cs="Times New Roman"/>
          <w:sz w:val="28"/>
        </w:rPr>
        <w:t>ю</w:t>
      </w:r>
      <w:r w:rsidR="004E0BBF">
        <w:rPr>
          <w:rFonts w:ascii="Times New Roman" w:hAnsi="Times New Roman" w:cs="Times New Roman"/>
          <w:sz w:val="28"/>
        </w:rPr>
        <w:t xml:space="preserve">тся почти идентичными: 33% подчеркнули, что они </w:t>
      </w:r>
      <w:r w:rsidR="004E0BBF">
        <w:rPr>
          <w:rFonts w:ascii="Times New Roman" w:hAnsi="Times New Roman" w:cs="Times New Roman"/>
          <w:sz w:val="28"/>
        </w:rPr>
        <w:lastRenderedPageBreak/>
        <w:t>учитывают и то, и другое, но заслуги в прошлом для них важнее, тогда как 36% выбрали противоположный вариант. Однако если мы посмотрим на две детерминанты по отде</w:t>
      </w:r>
      <w:r w:rsidR="000A7154">
        <w:rPr>
          <w:rFonts w:ascii="Times New Roman" w:hAnsi="Times New Roman" w:cs="Times New Roman"/>
          <w:sz w:val="28"/>
        </w:rPr>
        <w:t xml:space="preserve">льности, то картина несколько </w:t>
      </w:r>
      <w:r w:rsidR="004E0BBF">
        <w:rPr>
          <w:rFonts w:ascii="Times New Roman" w:hAnsi="Times New Roman" w:cs="Times New Roman"/>
          <w:sz w:val="28"/>
        </w:rPr>
        <w:t xml:space="preserve">меняется. 13% респондентов заявили, что обращают внимание на будущую политическую деятельность партии/кандидата, в то время как лишь 3% отдают предпочтение прошлым достижениям. </w:t>
      </w:r>
    </w:p>
    <w:p w:rsidR="000A7154" w:rsidRDefault="000A7154" w:rsidP="000A7154">
      <w:pPr>
        <w:spacing w:after="0" w:line="360" w:lineRule="auto"/>
        <w:ind w:firstLine="709"/>
        <w:jc w:val="both"/>
        <w:rPr>
          <w:rFonts w:ascii="Times New Roman" w:hAnsi="Times New Roman" w:cs="Times New Roman"/>
          <w:sz w:val="28"/>
        </w:rPr>
      </w:pPr>
      <w:r>
        <w:rPr>
          <w:rFonts w:ascii="Times New Roman" w:hAnsi="Times New Roman" w:cs="Times New Roman"/>
          <w:sz w:val="28"/>
        </w:rPr>
        <w:t>Рисунок 2</w:t>
      </w:r>
    </w:p>
    <w:p w:rsidR="00FE5C09" w:rsidRDefault="00FE5C09" w:rsidP="00FE5C09">
      <w:pPr>
        <w:spacing w:after="0" w:line="360" w:lineRule="auto"/>
        <w:ind w:firstLine="709"/>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263117" cy="3070415"/>
            <wp:effectExtent l="19050" t="19050" r="13970" b="158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2.png"/>
                    <pic:cNvPicPr/>
                  </pic:nvPicPr>
                  <pic:blipFill rotWithShape="1">
                    <a:blip r:embed="rId10">
                      <a:extLst>
                        <a:ext uri="{28A0092B-C50C-407E-A947-70E740481C1C}">
                          <a14:useLocalDpi xmlns:a14="http://schemas.microsoft.com/office/drawing/2010/main" val="0"/>
                        </a:ext>
                      </a:extLst>
                    </a:blip>
                    <a:srcRect l="19678" t="5724" r="13954" b="16848"/>
                    <a:stretch/>
                  </pic:blipFill>
                  <pic:spPr bwMode="auto">
                    <a:xfrm>
                      <a:off x="0" y="0"/>
                      <a:ext cx="5280912" cy="308079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A7E92" w:rsidRDefault="00FF760A" w:rsidP="000A715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A7154">
        <w:rPr>
          <w:rFonts w:ascii="Times New Roman" w:hAnsi="Times New Roman" w:cs="Times New Roman"/>
          <w:sz w:val="28"/>
        </w:rPr>
        <w:t>В прошлом параграфе мы отмечали, что определенный сдвиг в сторону перспективного голосования в российском обществе обозначился еще на думских выборах 2011 года</w:t>
      </w:r>
      <w:r w:rsidR="00E17DEA">
        <w:rPr>
          <w:rFonts w:ascii="Times New Roman" w:hAnsi="Times New Roman" w:cs="Times New Roman"/>
          <w:sz w:val="28"/>
        </w:rPr>
        <w:t>. Тот факт, что данный аспект рационально-инструментальных факторов электорального поведения, вновь вышел на первый план, можно объяснить внешними факторами, а именно текущей политической обстановкой. В рамках анкетного опроса мы попросили респондентов оценить нынешнюю политическую ситуацию в России, чтобы понять, какое воздействие внешняя обстановка оказывает на их ответы. 40% опрошенных охарактеризовали ее как «тревожно-угрожающую», 31% — как «сложную, но не опасную», 18% — как «крайне напряженную, предкризисную», 6% — как устойчивую и спокойную и 4% как благоприятную.</w:t>
      </w:r>
      <w:r w:rsidR="00947FEC">
        <w:rPr>
          <w:rFonts w:ascii="Times New Roman" w:hAnsi="Times New Roman" w:cs="Times New Roman"/>
          <w:sz w:val="28"/>
        </w:rPr>
        <w:t xml:space="preserve"> В этом контексте участникам опроса также было </w:t>
      </w:r>
      <w:r w:rsidR="00947FEC">
        <w:rPr>
          <w:rFonts w:ascii="Times New Roman" w:hAnsi="Times New Roman" w:cs="Times New Roman"/>
          <w:sz w:val="28"/>
        </w:rPr>
        <w:lastRenderedPageBreak/>
        <w:t>предложено продолжить следующие фразы: «</w:t>
      </w:r>
      <w:r w:rsidR="00947FEC" w:rsidRPr="00947FEC">
        <w:rPr>
          <w:rFonts w:ascii="Times New Roman" w:hAnsi="Times New Roman" w:cs="Times New Roman"/>
          <w:sz w:val="28"/>
        </w:rPr>
        <w:t>На Западе к России относятся...</w:t>
      </w:r>
      <w:r w:rsidR="00947FEC">
        <w:rPr>
          <w:rFonts w:ascii="Times New Roman" w:hAnsi="Times New Roman" w:cs="Times New Roman"/>
          <w:sz w:val="28"/>
        </w:rPr>
        <w:t>» и «</w:t>
      </w:r>
      <w:r w:rsidR="00947FEC" w:rsidRPr="00947FEC">
        <w:rPr>
          <w:rFonts w:ascii="Times New Roman" w:hAnsi="Times New Roman" w:cs="Times New Roman"/>
          <w:sz w:val="28"/>
        </w:rPr>
        <w:t>Россия относится к странам Запада...</w:t>
      </w:r>
      <w:r w:rsidR="00947FEC">
        <w:rPr>
          <w:rFonts w:ascii="Times New Roman" w:hAnsi="Times New Roman" w:cs="Times New Roman"/>
          <w:sz w:val="28"/>
        </w:rPr>
        <w:t>». Данный тип открытого вопроса выявил довольно любопытные закономерности. 54% опрошенных констатировали, что на Западе к России относятся негативно, враждебно, «недружественно», агрессивно, «как к врагу» и с недоверием. Что касается второго вопроса, то при ответе на него доминировали аналогичные оценки (п</w:t>
      </w:r>
      <w:r w:rsidR="00947FEC" w:rsidRPr="00947FEC">
        <w:rPr>
          <w:rFonts w:ascii="Times New Roman" w:hAnsi="Times New Roman" w:cs="Times New Roman"/>
          <w:sz w:val="28"/>
        </w:rPr>
        <w:t>лохо, недружественно, категорично, негативно, враждебно</w:t>
      </w:r>
      <w:r w:rsidR="00947FEC">
        <w:rPr>
          <w:rFonts w:ascii="Times New Roman" w:hAnsi="Times New Roman" w:cs="Times New Roman"/>
          <w:sz w:val="28"/>
        </w:rPr>
        <w:t xml:space="preserve"> и т.д.). При этом 13% респондентов посчитали, что отношение России к Западу является даже слишком мягким («более лояльно, чем Запад к России», «слишком мягко», «терпимо», «миролюбиво» и т.д.). </w:t>
      </w:r>
    </w:p>
    <w:p w:rsidR="006C0981" w:rsidRDefault="00947FEC" w:rsidP="006C098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нам кажется, в этом контексте можно провести некоторую параллель с выборами 2016 года, когда на электоральный выбор россиян повлияло ухудшение отношений между Россией и Западом. </w:t>
      </w:r>
      <w:r w:rsidR="00FA7E92">
        <w:rPr>
          <w:rFonts w:ascii="Times New Roman" w:hAnsi="Times New Roman" w:cs="Times New Roman"/>
          <w:sz w:val="28"/>
        </w:rPr>
        <w:t xml:space="preserve">На фоне текущей конфронтации с США и странами Европы в российском обществе вновь наметился запрос на сильного лидера, который обеспечит стабильность в стране и сможет принимать волевые решения, даже ценой некоторой закрытости от остального мира. Это подтверждается ответами наших респондентов на вопрос о том, какие качества они большего всего ценят в политическом деятеле (мы попросили расставить семь качеств по степени важности для себя). Чаще всего на первые три места опрошенные ставили способность принимать решения и нести за них ответственность (82%), трезвый взгляд на вещи и понимание реальной ситуации (81%), а также компетентность (74%). </w:t>
      </w:r>
      <w:r w:rsidR="00671CBD">
        <w:rPr>
          <w:rFonts w:ascii="Times New Roman" w:hAnsi="Times New Roman" w:cs="Times New Roman"/>
          <w:sz w:val="28"/>
        </w:rPr>
        <w:t xml:space="preserve">Очевидно, что для россиян крайне важно, чтобы верхушку власти составляли сильные лидеры, способные вести за собой народ и в нужные моменты принимать сложные решения, причем речь идет не только о президенте страны, но и о представителях всех органов власти, по отношению к которым у наших граждан сложились довольно завышенные ожидания. </w:t>
      </w:r>
    </w:p>
    <w:p w:rsidR="006C0981" w:rsidRDefault="00671CBD" w:rsidP="006C098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rPr>
        <w:t xml:space="preserve">Показательным в этом плане явился вопрос о том, кто несет ответственность за ситуацию, если граждане вдруг оказались недовольны </w:t>
      </w:r>
      <w:r>
        <w:rPr>
          <w:rFonts w:ascii="Times New Roman" w:hAnsi="Times New Roman" w:cs="Times New Roman"/>
          <w:sz w:val="28"/>
        </w:rPr>
        <w:lastRenderedPageBreak/>
        <w:t xml:space="preserve">действиями политиков, за которых они проголосовали. 39% респондентов возложили вину на политиков, тогда как лишь 7% — на граждан, остальные 54% ответили, что и те, и другие в равной степени. </w:t>
      </w:r>
      <w:r w:rsidR="006C0981">
        <w:rPr>
          <w:rFonts w:ascii="Times New Roman" w:hAnsi="Times New Roman" w:cs="Times New Roman"/>
          <w:sz w:val="28"/>
        </w:rPr>
        <w:t xml:space="preserve">На наш взгляд, результаты нашего социологического опроса в очередной раз подтверждают эффективность и перспективность клиентелистской концепции, которая изучает выборы любого уровня, в том числе и в Государственную думу, </w:t>
      </w:r>
      <w:r w:rsidR="006C0981">
        <w:rPr>
          <w:rFonts w:ascii="Times New Roman" w:hAnsi="Times New Roman" w:cs="Times New Roman"/>
          <w:sz w:val="28"/>
          <w:szCs w:val="24"/>
        </w:rPr>
        <w:t xml:space="preserve">с точки зрения патрон — клиентских отношений. Граждане </w:t>
      </w:r>
      <w:r w:rsidR="00B8777E">
        <w:rPr>
          <w:rFonts w:ascii="Times New Roman" w:hAnsi="Times New Roman" w:cs="Times New Roman"/>
          <w:sz w:val="28"/>
          <w:szCs w:val="24"/>
        </w:rPr>
        <w:t xml:space="preserve">(как клиенты) </w:t>
      </w:r>
      <w:r w:rsidR="006C0981">
        <w:rPr>
          <w:rFonts w:ascii="Times New Roman" w:hAnsi="Times New Roman" w:cs="Times New Roman"/>
          <w:sz w:val="28"/>
          <w:szCs w:val="24"/>
        </w:rPr>
        <w:t xml:space="preserve">признают, что у депутатов (как патронов) есть определенные властные полномочия и иные ресурсы, чтобы претворять определенные законодательные инициативы в жизнь, поэтому готовы их поддержать своим голосом. Однако взамен они надеются получить </w:t>
      </w:r>
      <w:r w:rsidR="00B8777E">
        <w:rPr>
          <w:rFonts w:ascii="Times New Roman" w:hAnsi="Times New Roman" w:cs="Times New Roman"/>
          <w:sz w:val="28"/>
          <w:szCs w:val="24"/>
        </w:rPr>
        <w:t xml:space="preserve">решение собственных проблем, к которым, если судить по ответам наших респондентов, относятся повышение материального благосостояния, </w:t>
      </w:r>
      <w:r w:rsidR="00107A4A">
        <w:rPr>
          <w:rFonts w:ascii="Times New Roman" w:hAnsi="Times New Roman" w:cs="Times New Roman"/>
          <w:sz w:val="28"/>
          <w:szCs w:val="24"/>
        </w:rPr>
        <w:t>занятость населения, соблюдение прав человека и т.д.</w:t>
      </w:r>
    </w:p>
    <w:p w:rsidR="00DA32E4" w:rsidRDefault="00107A4A" w:rsidP="006C098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По итогам проведенного исследования мы можем сделать следующие выводы.</w:t>
      </w:r>
      <w:r w:rsidR="00DA32E4">
        <w:rPr>
          <w:rFonts w:ascii="Times New Roman" w:hAnsi="Times New Roman" w:cs="Times New Roman"/>
          <w:sz w:val="28"/>
          <w:szCs w:val="24"/>
        </w:rPr>
        <w:t xml:space="preserve"> В</w:t>
      </w:r>
      <w:r w:rsidR="00AE5243">
        <w:rPr>
          <w:rFonts w:ascii="Times New Roman" w:hAnsi="Times New Roman" w:cs="Times New Roman"/>
          <w:sz w:val="28"/>
          <w:szCs w:val="24"/>
        </w:rPr>
        <w:t xml:space="preserve">о-первых, </w:t>
      </w:r>
      <w:r w:rsidR="00B82381">
        <w:rPr>
          <w:rFonts w:ascii="Times New Roman" w:hAnsi="Times New Roman" w:cs="Times New Roman"/>
          <w:sz w:val="28"/>
          <w:szCs w:val="24"/>
        </w:rPr>
        <w:t xml:space="preserve">нами </w:t>
      </w:r>
      <w:r w:rsidR="00AE5243">
        <w:rPr>
          <w:rFonts w:ascii="Times New Roman" w:hAnsi="Times New Roman" w:cs="Times New Roman"/>
          <w:sz w:val="28"/>
          <w:szCs w:val="24"/>
        </w:rPr>
        <w:t xml:space="preserve">была выявлена взаимосвязь между полом респондента и его электоральным поведением. </w:t>
      </w:r>
      <w:r w:rsidR="00B82381">
        <w:rPr>
          <w:rFonts w:ascii="Times New Roman" w:hAnsi="Times New Roman" w:cs="Times New Roman"/>
          <w:sz w:val="28"/>
          <w:szCs w:val="24"/>
        </w:rPr>
        <w:t xml:space="preserve">Женщины чаще, чем мужчины, участвуют в думских выборах, обосновывая это </w:t>
      </w:r>
      <w:r w:rsidR="00B82381">
        <w:rPr>
          <w:rFonts w:ascii="Times New Roman" w:hAnsi="Times New Roman" w:cs="Times New Roman"/>
          <w:sz w:val="28"/>
        </w:rPr>
        <w:t xml:space="preserve">гражданской обязанностью, необходимостью выразить </w:t>
      </w:r>
      <w:r w:rsidR="00B82381" w:rsidRPr="00B82381">
        <w:rPr>
          <w:rFonts w:ascii="Times New Roman" w:hAnsi="Times New Roman" w:cs="Times New Roman"/>
          <w:sz w:val="28"/>
        </w:rPr>
        <w:t xml:space="preserve">общественную и политическую </w:t>
      </w:r>
      <w:r w:rsidR="00B82381">
        <w:rPr>
          <w:rFonts w:ascii="Times New Roman" w:hAnsi="Times New Roman" w:cs="Times New Roman"/>
          <w:sz w:val="28"/>
        </w:rPr>
        <w:t>позицию и пониманием того, что от их голоса во многом зависит дальнейшее развитие государства и народа. Среди мужчин же, напротив, чаще встречаются абсентеисты: большинство из них не участвуют в выборах, поскольку не находят подходящих кандидатов, сомневаются в том, что их голос на что-то повлияет и что выборы проводятся честно.</w:t>
      </w:r>
    </w:p>
    <w:p w:rsidR="00FC6D20" w:rsidRDefault="00CA0B88" w:rsidP="00FC6D2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Во-вторых, г</w:t>
      </w:r>
      <w:r w:rsidR="00DA32E4">
        <w:rPr>
          <w:rFonts w:ascii="Times New Roman" w:hAnsi="Times New Roman" w:cs="Times New Roman"/>
          <w:sz w:val="28"/>
          <w:szCs w:val="24"/>
        </w:rPr>
        <w:t xml:space="preserve">ипотезу о том, что социальный статус не оказывает практически никакого воздействия на вовлеченность индивида в политическую сферу общественной жизни, нам удалось подтвердить лишь частично. Действительно, </w:t>
      </w:r>
      <w:r w:rsidR="00FC6D20">
        <w:rPr>
          <w:rFonts w:ascii="Times New Roman" w:hAnsi="Times New Roman" w:cs="Times New Roman"/>
          <w:sz w:val="28"/>
          <w:szCs w:val="24"/>
        </w:rPr>
        <w:t>среди граждан, занимающих более высокое положение в обществе, могут в равной степени встречаться как абсентеисты, так и те, кто регулярно ходит на выборы.</w:t>
      </w:r>
      <w:r w:rsidR="00AE5243">
        <w:rPr>
          <w:rFonts w:ascii="Times New Roman" w:hAnsi="Times New Roman" w:cs="Times New Roman"/>
          <w:sz w:val="28"/>
          <w:szCs w:val="24"/>
        </w:rPr>
        <w:t xml:space="preserve"> В то же время определенная </w:t>
      </w:r>
      <w:r w:rsidR="00AE5243">
        <w:rPr>
          <w:rFonts w:ascii="Times New Roman" w:hAnsi="Times New Roman" w:cs="Times New Roman"/>
          <w:sz w:val="28"/>
          <w:szCs w:val="24"/>
        </w:rPr>
        <w:lastRenderedPageBreak/>
        <w:t>закономерность между социальным статусом человека и его политической активностью обнаруживается в случае</w:t>
      </w:r>
      <w:r w:rsidR="00FC6D20">
        <w:rPr>
          <w:rFonts w:ascii="Times New Roman" w:hAnsi="Times New Roman" w:cs="Times New Roman"/>
          <w:sz w:val="28"/>
          <w:szCs w:val="24"/>
        </w:rPr>
        <w:t xml:space="preserve"> с респондентами, </w:t>
      </w:r>
      <w:r w:rsidR="00AE5243">
        <w:rPr>
          <w:rFonts w:ascii="Times New Roman" w:hAnsi="Times New Roman" w:cs="Times New Roman"/>
          <w:sz w:val="28"/>
          <w:szCs w:val="24"/>
        </w:rPr>
        <w:t xml:space="preserve">имеющими более низкий уровень дохода и образования. </w:t>
      </w:r>
    </w:p>
    <w:p w:rsidR="006B2423" w:rsidRDefault="00CA0B88" w:rsidP="006B2423">
      <w:pPr>
        <w:spacing w:after="0" w:line="360" w:lineRule="auto"/>
        <w:ind w:firstLine="709"/>
        <w:jc w:val="both"/>
        <w:rPr>
          <w:rFonts w:ascii="Times New Roman" w:hAnsi="Times New Roman" w:cs="Times New Roman"/>
          <w:sz w:val="28"/>
        </w:rPr>
      </w:pPr>
      <w:r>
        <w:rPr>
          <w:rFonts w:ascii="Times New Roman" w:hAnsi="Times New Roman" w:cs="Times New Roman"/>
          <w:sz w:val="28"/>
          <w:szCs w:val="24"/>
        </w:rPr>
        <w:t xml:space="preserve">В-третьих, </w:t>
      </w:r>
      <w:r w:rsidR="006B2423">
        <w:rPr>
          <w:rFonts w:ascii="Times New Roman" w:hAnsi="Times New Roman" w:cs="Times New Roman"/>
          <w:sz w:val="28"/>
          <w:szCs w:val="24"/>
        </w:rPr>
        <w:t>идентификация</w:t>
      </w:r>
      <w:r>
        <w:rPr>
          <w:rFonts w:ascii="Times New Roman" w:hAnsi="Times New Roman" w:cs="Times New Roman"/>
          <w:sz w:val="28"/>
          <w:szCs w:val="24"/>
        </w:rPr>
        <w:t xml:space="preserve"> россиян </w:t>
      </w:r>
      <w:r w:rsidR="006B2423">
        <w:rPr>
          <w:rFonts w:ascii="Times New Roman" w:hAnsi="Times New Roman" w:cs="Times New Roman"/>
          <w:sz w:val="28"/>
          <w:szCs w:val="24"/>
        </w:rPr>
        <w:t xml:space="preserve">с той или иной партией выражается не в психологическом притяжении к ней, а в поддержке или разделении   </w:t>
      </w:r>
      <w:r>
        <w:rPr>
          <w:rFonts w:ascii="Times New Roman" w:hAnsi="Times New Roman" w:cs="Times New Roman"/>
          <w:sz w:val="28"/>
        </w:rPr>
        <w:t xml:space="preserve">политических взглядов </w:t>
      </w:r>
      <w:r w:rsidR="006B2423">
        <w:rPr>
          <w:rFonts w:ascii="Times New Roman" w:hAnsi="Times New Roman" w:cs="Times New Roman"/>
          <w:sz w:val="28"/>
        </w:rPr>
        <w:t>представителей данной политической силы</w:t>
      </w:r>
      <w:r>
        <w:rPr>
          <w:rFonts w:ascii="Times New Roman" w:hAnsi="Times New Roman" w:cs="Times New Roman"/>
          <w:sz w:val="28"/>
        </w:rPr>
        <w:t>.</w:t>
      </w:r>
      <w:r w:rsidR="006B2423">
        <w:rPr>
          <w:rFonts w:ascii="Times New Roman" w:hAnsi="Times New Roman" w:cs="Times New Roman"/>
          <w:sz w:val="28"/>
        </w:rPr>
        <w:t xml:space="preserve"> В то же время возможна эмоциональная привязанность по отношению к политическому лидеру, что обусловлено особенностями российской политической культуры, во многом носящей личностный характер.</w:t>
      </w:r>
    </w:p>
    <w:p w:rsidR="00DA32E4" w:rsidRDefault="00496C52" w:rsidP="00496C5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по итогам исследования подтвердилась наша гипотеза, связанная с теорией рационального выбора. В отличие от жителей западных стран, российские избиратели голосуют, исходя из оценки программы партии и ожиданий от ее будущей политической деятельности, и в меньшей степени отдают предпочтениям </w:t>
      </w:r>
      <w:r w:rsidRPr="00496C52">
        <w:rPr>
          <w:rFonts w:ascii="Times New Roman" w:hAnsi="Times New Roman" w:cs="Times New Roman"/>
          <w:sz w:val="28"/>
        </w:rPr>
        <w:t xml:space="preserve">заслугам </w:t>
      </w:r>
      <w:r>
        <w:rPr>
          <w:rFonts w:ascii="Times New Roman" w:hAnsi="Times New Roman" w:cs="Times New Roman"/>
          <w:sz w:val="28"/>
        </w:rPr>
        <w:t xml:space="preserve">кандидатов </w:t>
      </w:r>
      <w:r w:rsidRPr="00496C52">
        <w:rPr>
          <w:rFonts w:ascii="Times New Roman" w:hAnsi="Times New Roman" w:cs="Times New Roman"/>
          <w:sz w:val="28"/>
        </w:rPr>
        <w:t>в прошлом</w:t>
      </w:r>
      <w:r>
        <w:rPr>
          <w:rFonts w:ascii="Times New Roman" w:hAnsi="Times New Roman" w:cs="Times New Roman"/>
          <w:sz w:val="28"/>
        </w:rPr>
        <w:t>. Таким образом, их голосование носит перспективный, а не ретроспективный характер.</w:t>
      </w:r>
    </w:p>
    <w:p w:rsidR="00671CBD" w:rsidRDefault="00496C52" w:rsidP="004F2D0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Рост значимости рационально-инструментальных факторов обусловлен </w:t>
      </w:r>
      <w:r w:rsidR="004F2D0E">
        <w:rPr>
          <w:rFonts w:ascii="Times New Roman" w:hAnsi="Times New Roman" w:cs="Times New Roman"/>
          <w:sz w:val="28"/>
        </w:rPr>
        <w:t xml:space="preserve">нынешней </w:t>
      </w:r>
      <w:r>
        <w:rPr>
          <w:rFonts w:ascii="Times New Roman" w:hAnsi="Times New Roman" w:cs="Times New Roman"/>
          <w:sz w:val="28"/>
        </w:rPr>
        <w:t>политической обстановкой</w:t>
      </w:r>
      <w:r w:rsidR="004F2D0E">
        <w:rPr>
          <w:rFonts w:ascii="Times New Roman" w:hAnsi="Times New Roman" w:cs="Times New Roman"/>
          <w:sz w:val="28"/>
        </w:rPr>
        <w:t>, которую многие респонденты оценили как тревожную и напряженную</w:t>
      </w:r>
      <w:r>
        <w:rPr>
          <w:rFonts w:ascii="Times New Roman" w:hAnsi="Times New Roman" w:cs="Times New Roman"/>
          <w:sz w:val="28"/>
        </w:rPr>
        <w:t>.</w:t>
      </w:r>
      <w:r w:rsidR="004F2D0E">
        <w:rPr>
          <w:rFonts w:ascii="Times New Roman" w:hAnsi="Times New Roman" w:cs="Times New Roman"/>
          <w:sz w:val="28"/>
        </w:rPr>
        <w:t xml:space="preserve"> Участники нашего опроса отметили резкое ухудшение отношений между Россией и западными странами, на фоне чего в российском обществе вновь обозначился запрос на сильного политического лидера, как и в 2016 году.</w:t>
      </w:r>
    </w:p>
    <w:p w:rsidR="004F2D0E" w:rsidRDefault="004F2D0E" w:rsidP="004F2D0E">
      <w:pPr>
        <w:spacing w:after="0" w:line="360" w:lineRule="auto"/>
        <w:ind w:firstLine="709"/>
        <w:jc w:val="both"/>
        <w:rPr>
          <w:rFonts w:ascii="Times New Roman" w:hAnsi="Times New Roman" w:cs="Times New Roman"/>
          <w:sz w:val="28"/>
          <w:szCs w:val="24"/>
        </w:rPr>
      </w:pPr>
      <w:r>
        <w:rPr>
          <w:rFonts w:ascii="Times New Roman" w:hAnsi="Times New Roman" w:cs="Times New Roman"/>
          <w:sz w:val="28"/>
        </w:rPr>
        <w:t>Наиболее эффективной теоретической концепцией для описания электорального поведения российских граждан нам представляется клиентелистская. Она позволяет рассматривать взаимодействие избирателей и кандидатов на выборах в Государственную думу с точки зрения</w:t>
      </w:r>
      <w:r>
        <w:rPr>
          <w:rFonts w:ascii="Times New Roman" w:hAnsi="Times New Roman" w:cs="Times New Roman"/>
          <w:sz w:val="28"/>
          <w:szCs w:val="24"/>
        </w:rPr>
        <w:t xml:space="preserve"> патрон — клиентских отношений, где первыми выступают баллотирующиеся в депутаты, а клиентами — сами граждане.</w:t>
      </w:r>
    </w:p>
    <w:p w:rsidR="004F2D0E" w:rsidRDefault="004F2D0E">
      <w:pPr>
        <w:spacing w:after="200" w:line="276" w:lineRule="auto"/>
        <w:rPr>
          <w:rFonts w:ascii="Times New Roman" w:hAnsi="Times New Roman" w:cs="Times New Roman"/>
          <w:sz w:val="28"/>
          <w:szCs w:val="24"/>
        </w:rPr>
      </w:pPr>
      <w:r>
        <w:rPr>
          <w:rFonts w:ascii="Times New Roman" w:hAnsi="Times New Roman" w:cs="Times New Roman"/>
          <w:sz w:val="28"/>
          <w:szCs w:val="24"/>
        </w:rPr>
        <w:br w:type="page"/>
      </w:r>
    </w:p>
    <w:p w:rsidR="007F5DFC" w:rsidRPr="00233AEA" w:rsidRDefault="00233AEA" w:rsidP="00233AEA">
      <w:pPr>
        <w:pStyle w:val="1"/>
        <w:spacing w:after="240"/>
        <w:jc w:val="center"/>
        <w:rPr>
          <w:color w:val="auto"/>
        </w:rPr>
      </w:pPr>
      <w:bookmarkStart w:id="16" w:name="_Toc135423766"/>
      <w:r w:rsidRPr="00233AEA">
        <w:rPr>
          <w:color w:val="auto"/>
        </w:rPr>
        <w:lastRenderedPageBreak/>
        <w:t>ЗАКЛЮЧЕНИЕ</w:t>
      </w:r>
      <w:bookmarkEnd w:id="16"/>
    </w:p>
    <w:p w:rsidR="007B3273" w:rsidRDefault="00233AEA" w:rsidP="007B3273">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В силу того, что электоральное поведение является </w:t>
      </w:r>
      <w:r w:rsidRPr="00984F0A">
        <w:rPr>
          <w:rFonts w:ascii="Times New Roman" w:eastAsia="Calibri" w:hAnsi="Times New Roman" w:cs="Times New Roman"/>
          <w:sz w:val="28"/>
          <w:szCs w:val="24"/>
        </w:rPr>
        <w:t>сравнительно новым социально-политическим феноменом</w:t>
      </w:r>
      <w:r>
        <w:rPr>
          <w:rFonts w:ascii="Times New Roman" w:eastAsia="Calibri" w:hAnsi="Times New Roman" w:cs="Times New Roman"/>
          <w:sz w:val="28"/>
          <w:szCs w:val="24"/>
        </w:rPr>
        <w:t xml:space="preserve">, </w:t>
      </w:r>
      <w:r w:rsidRPr="00984F0A">
        <w:rPr>
          <w:rFonts w:ascii="Times New Roman" w:eastAsia="Calibri" w:hAnsi="Times New Roman" w:cs="Times New Roman"/>
          <w:sz w:val="28"/>
          <w:szCs w:val="24"/>
        </w:rPr>
        <w:t xml:space="preserve">в отечественной литературе до сих пор не сложилось общепринятого определения </w:t>
      </w:r>
      <w:r>
        <w:rPr>
          <w:rFonts w:ascii="Times New Roman" w:eastAsia="Calibri" w:hAnsi="Times New Roman" w:cs="Times New Roman"/>
          <w:sz w:val="28"/>
          <w:szCs w:val="24"/>
        </w:rPr>
        <w:t>данного</w:t>
      </w:r>
      <w:r w:rsidRPr="00984F0A">
        <w:rPr>
          <w:rFonts w:ascii="Times New Roman" w:eastAsia="Calibri" w:hAnsi="Times New Roman" w:cs="Times New Roman"/>
          <w:sz w:val="28"/>
          <w:szCs w:val="24"/>
        </w:rPr>
        <w:t xml:space="preserve"> понятия.</w:t>
      </w:r>
      <w:r w:rsidR="007B3273">
        <w:rPr>
          <w:rFonts w:ascii="Times New Roman" w:eastAsia="Calibri" w:hAnsi="Times New Roman" w:cs="Times New Roman"/>
          <w:sz w:val="28"/>
          <w:szCs w:val="24"/>
        </w:rPr>
        <w:t xml:space="preserve"> Одни ученые рассматривают электоральное поведение как самый</w:t>
      </w:r>
      <w:r w:rsidR="007B3273" w:rsidRPr="00984F0A">
        <w:rPr>
          <w:rFonts w:ascii="Times New Roman" w:eastAsia="Calibri" w:hAnsi="Times New Roman" w:cs="Times New Roman"/>
          <w:sz w:val="28"/>
          <w:szCs w:val="24"/>
        </w:rPr>
        <w:t xml:space="preserve"> распространенны</w:t>
      </w:r>
      <w:r w:rsidR="007B3273">
        <w:rPr>
          <w:rFonts w:ascii="Times New Roman" w:eastAsia="Calibri" w:hAnsi="Times New Roman" w:cs="Times New Roman"/>
          <w:sz w:val="28"/>
          <w:szCs w:val="24"/>
        </w:rPr>
        <w:t>й вид</w:t>
      </w:r>
      <w:r w:rsidR="007B3273" w:rsidRPr="00984F0A">
        <w:rPr>
          <w:rFonts w:ascii="Times New Roman" w:eastAsia="Calibri" w:hAnsi="Times New Roman" w:cs="Times New Roman"/>
          <w:sz w:val="28"/>
          <w:szCs w:val="24"/>
        </w:rPr>
        <w:t xml:space="preserve"> политического поведения</w:t>
      </w:r>
      <w:r w:rsidR="007B3273">
        <w:rPr>
          <w:rFonts w:ascii="Times New Roman" w:eastAsia="Calibri" w:hAnsi="Times New Roman" w:cs="Times New Roman"/>
          <w:sz w:val="28"/>
          <w:szCs w:val="24"/>
        </w:rPr>
        <w:t xml:space="preserve">, другие — как </w:t>
      </w:r>
      <w:r w:rsidR="007B3273" w:rsidRPr="00984F0A">
        <w:rPr>
          <w:rFonts w:ascii="Times New Roman" w:eastAsia="Calibri" w:hAnsi="Times New Roman" w:cs="Times New Roman"/>
          <w:sz w:val="28"/>
          <w:szCs w:val="24"/>
        </w:rPr>
        <w:t>вид политического участия</w:t>
      </w:r>
      <w:r w:rsidR="007B3273">
        <w:rPr>
          <w:rFonts w:ascii="Times New Roman" w:eastAsia="Calibri" w:hAnsi="Times New Roman" w:cs="Times New Roman"/>
          <w:sz w:val="28"/>
          <w:szCs w:val="24"/>
        </w:rPr>
        <w:t>. В рамках третьего подхода данный феномен изучается как</w:t>
      </w:r>
      <w:r w:rsidR="007B3273" w:rsidRPr="00984F0A">
        <w:rPr>
          <w:rFonts w:ascii="Times New Roman" w:eastAsia="Calibri" w:hAnsi="Times New Roman" w:cs="Times New Roman"/>
          <w:sz w:val="28"/>
          <w:szCs w:val="24"/>
        </w:rPr>
        <w:t xml:space="preserve"> систем</w:t>
      </w:r>
      <w:r w:rsidR="007B3273">
        <w:rPr>
          <w:rFonts w:ascii="Times New Roman" w:eastAsia="Calibri" w:hAnsi="Times New Roman" w:cs="Times New Roman"/>
          <w:sz w:val="28"/>
          <w:szCs w:val="24"/>
        </w:rPr>
        <w:t>а</w:t>
      </w:r>
      <w:r w:rsidR="007B3273" w:rsidRPr="00984F0A">
        <w:rPr>
          <w:rFonts w:ascii="Times New Roman" w:eastAsia="Calibri" w:hAnsi="Times New Roman" w:cs="Times New Roman"/>
          <w:sz w:val="28"/>
          <w:szCs w:val="24"/>
        </w:rPr>
        <w:t xml:space="preserve"> взаимосвязанных реакций и политических действий (или бездействий) граждан</w:t>
      </w:r>
      <w:r w:rsidR="007B3273">
        <w:rPr>
          <w:rFonts w:ascii="Times New Roman" w:eastAsia="Calibri" w:hAnsi="Times New Roman" w:cs="Times New Roman"/>
          <w:sz w:val="28"/>
          <w:szCs w:val="24"/>
        </w:rPr>
        <w:t xml:space="preserve">. Мы предлагаем рассматривать электоральное поведение как </w:t>
      </w:r>
      <w:r w:rsidR="007B3273" w:rsidRPr="00984F0A">
        <w:rPr>
          <w:rFonts w:ascii="Times New Roman" w:eastAsia="Calibri" w:hAnsi="Times New Roman" w:cs="Times New Roman"/>
          <w:sz w:val="28"/>
          <w:szCs w:val="24"/>
        </w:rPr>
        <w:t>наиболее распространенны</w:t>
      </w:r>
      <w:r w:rsidR="007B3273">
        <w:rPr>
          <w:rFonts w:ascii="Times New Roman" w:eastAsia="Calibri" w:hAnsi="Times New Roman" w:cs="Times New Roman"/>
          <w:sz w:val="28"/>
          <w:szCs w:val="24"/>
        </w:rPr>
        <w:t>й вид</w:t>
      </w:r>
      <w:r w:rsidR="007B3273" w:rsidRPr="00984F0A">
        <w:rPr>
          <w:rFonts w:ascii="Times New Roman" w:eastAsia="Calibri" w:hAnsi="Times New Roman" w:cs="Times New Roman"/>
          <w:sz w:val="28"/>
          <w:szCs w:val="24"/>
        </w:rPr>
        <w:t xml:space="preserve"> </w:t>
      </w:r>
      <w:r w:rsidR="007B3273">
        <w:rPr>
          <w:rFonts w:ascii="Times New Roman" w:eastAsia="Calibri" w:hAnsi="Times New Roman" w:cs="Times New Roman"/>
          <w:sz w:val="28"/>
          <w:szCs w:val="24"/>
        </w:rPr>
        <w:t xml:space="preserve">законного </w:t>
      </w:r>
      <w:r w:rsidR="007B3273" w:rsidRPr="00984F0A">
        <w:rPr>
          <w:rFonts w:ascii="Times New Roman" w:eastAsia="Calibri" w:hAnsi="Times New Roman" w:cs="Times New Roman"/>
          <w:sz w:val="28"/>
          <w:szCs w:val="24"/>
        </w:rPr>
        <w:t xml:space="preserve">политического участия граждан, </w:t>
      </w:r>
      <w:r w:rsidR="007B3273">
        <w:rPr>
          <w:rFonts w:ascii="Times New Roman" w:eastAsia="Calibri" w:hAnsi="Times New Roman" w:cs="Times New Roman"/>
          <w:sz w:val="28"/>
          <w:szCs w:val="24"/>
        </w:rPr>
        <w:t>выражающееся</w:t>
      </w:r>
      <w:r w:rsidR="007B3273" w:rsidRPr="00984F0A">
        <w:rPr>
          <w:rFonts w:ascii="Times New Roman" w:eastAsia="Calibri" w:hAnsi="Times New Roman" w:cs="Times New Roman"/>
          <w:sz w:val="28"/>
          <w:szCs w:val="24"/>
        </w:rPr>
        <w:t xml:space="preserve"> в формировании органов власти </w:t>
      </w:r>
      <w:r w:rsidR="007B3273">
        <w:rPr>
          <w:rFonts w:ascii="Times New Roman" w:eastAsia="Calibri" w:hAnsi="Times New Roman" w:cs="Times New Roman"/>
          <w:sz w:val="28"/>
          <w:szCs w:val="24"/>
        </w:rPr>
        <w:t>через</w:t>
      </w:r>
      <w:r w:rsidR="007B3273" w:rsidRPr="00984F0A">
        <w:rPr>
          <w:rFonts w:ascii="Times New Roman" w:eastAsia="Calibri" w:hAnsi="Times New Roman" w:cs="Times New Roman"/>
          <w:sz w:val="28"/>
          <w:szCs w:val="24"/>
        </w:rPr>
        <w:t xml:space="preserve"> голосовани</w:t>
      </w:r>
      <w:r w:rsidR="007B3273">
        <w:rPr>
          <w:rFonts w:ascii="Times New Roman" w:eastAsia="Calibri" w:hAnsi="Times New Roman" w:cs="Times New Roman"/>
          <w:sz w:val="28"/>
          <w:szCs w:val="24"/>
        </w:rPr>
        <w:t>е</w:t>
      </w:r>
      <w:r w:rsidR="007B3273" w:rsidRPr="00984F0A">
        <w:rPr>
          <w:rFonts w:ascii="Times New Roman" w:eastAsia="Calibri" w:hAnsi="Times New Roman" w:cs="Times New Roman"/>
          <w:sz w:val="28"/>
          <w:szCs w:val="24"/>
        </w:rPr>
        <w:t xml:space="preserve"> на выборах разного уровня.</w:t>
      </w:r>
    </w:p>
    <w:p w:rsidR="00300F7A" w:rsidRPr="00984F0A" w:rsidRDefault="007B3273" w:rsidP="00300F7A">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Социологический подход основывался на утверждении, </w:t>
      </w:r>
      <w:r w:rsidRPr="00984F0A">
        <w:rPr>
          <w:rFonts w:ascii="Times New Roman" w:eastAsia="Calibri" w:hAnsi="Times New Roman" w:cs="Times New Roman"/>
          <w:sz w:val="28"/>
          <w:szCs w:val="28"/>
        </w:rPr>
        <w:t xml:space="preserve">электоральный выбор избирателя </w:t>
      </w:r>
      <w:r>
        <w:rPr>
          <w:rFonts w:ascii="Times New Roman" w:eastAsia="Calibri" w:hAnsi="Times New Roman" w:cs="Times New Roman"/>
          <w:sz w:val="28"/>
          <w:szCs w:val="28"/>
        </w:rPr>
        <w:t>обусловлен</w:t>
      </w:r>
      <w:r w:rsidRPr="00984F0A">
        <w:rPr>
          <w:rFonts w:ascii="Times New Roman" w:eastAsia="Calibri" w:hAnsi="Times New Roman" w:cs="Times New Roman"/>
          <w:sz w:val="28"/>
          <w:szCs w:val="28"/>
        </w:rPr>
        <w:t xml:space="preserve"> его принадлежностью к тем или иным социальным группам.</w:t>
      </w:r>
      <w:r w:rsidR="00300F7A">
        <w:rPr>
          <w:rFonts w:ascii="Times New Roman" w:eastAsia="Calibri" w:hAnsi="Times New Roman" w:cs="Times New Roman"/>
          <w:sz w:val="28"/>
          <w:szCs w:val="28"/>
        </w:rPr>
        <w:t xml:space="preserve"> Сторонники данной концепции обращали в первую очередь внимание на</w:t>
      </w:r>
      <w:r w:rsidR="00300F7A" w:rsidRPr="00984F0A">
        <w:rPr>
          <w:rFonts w:ascii="Times New Roman" w:eastAsia="Calibri" w:hAnsi="Times New Roman" w:cs="Times New Roman"/>
          <w:sz w:val="28"/>
          <w:szCs w:val="28"/>
          <w:lang w:val="ru"/>
        </w:rPr>
        <w:t xml:space="preserve"> роль внешних переменных, а именно </w:t>
      </w:r>
      <w:proofErr w:type="spellStart"/>
      <w:r w:rsidR="00300F7A" w:rsidRPr="00984F0A">
        <w:rPr>
          <w:rFonts w:ascii="Times New Roman" w:eastAsia="Calibri" w:hAnsi="Times New Roman" w:cs="Times New Roman"/>
          <w:sz w:val="28"/>
          <w:szCs w:val="28"/>
        </w:rPr>
        <w:t>социодемографических</w:t>
      </w:r>
      <w:proofErr w:type="spellEnd"/>
      <w:r w:rsidR="00300F7A" w:rsidRPr="00984F0A">
        <w:rPr>
          <w:rFonts w:ascii="Times New Roman" w:eastAsia="Calibri" w:hAnsi="Times New Roman" w:cs="Times New Roman"/>
          <w:sz w:val="28"/>
          <w:szCs w:val="28"/>
        </w:rPr>
        <w:t xml:space="preserve"> и профессиональных характеристик избирателя, а также факторов экономического порядка. </w:t>
      </w:r>
    </w:p>
    <w:p w:rsidR="00300F7A" w:rsidRDefault="00300F7A" w:rsidP="007B3273">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Центральный тезис социально-психологического подхода заключался в том, что </w:t>
      </w:r>
      <w:r>
        <w:rPr>
          <w:rFonts w:ascii="Times New Roman" w:eastAsia="Calibri" w:hAnsi="Times New Roman" w:cs="Times New Roman"/>
          <w:sz w:val="28"/>
          <w:szCs w:val="28"/>
        </w:rPr>
        <w:t>избиратель</w:t>
      </w:r>
      <w:r w:rsidRPr="00984F0A">
        <w:rPr>
          <w:rFonts w:ascii="Times New Roman" w:eastAsia="Calibri" w:hAnsi="Times New Roman" w:cs="Times New Roman"/>
          <w:sz w:val="28"/>
          <w:szCs w:val="28"/>
        </w:rPr>
        <w:t xml:space="preserve"> ассоциирует себя не с конкретной социальной группой, </w:t>
      </w:r>
      <w:r>
        <w:rPr>
          <w:rFonts w:ascii="Times New Roman" w:eastAsia="Calibri" w:hAnsi="Times New Roman" w:cs="Times New Roman"/>
          <w:sz w:val="28"/>
          <w:szCs w:val="28"/>
        </w:rPr>
        <w:t xml:space="preserve">как это было принято в социологическом подходе, </w:t>
      </w:r>
      <w:r w:rsidRPr="00984F0A">
        <w:rPr>
          <w:rFonts w:ascii="Times New Roman" w:eastAsia="Calibri" w:hAnsi="Times New Roman" w:cs="Times New Roman"/>
          <w:sz w:val="28"/>
          <w:szCs w:val="28"/>
        </w:rPr>
        <w:t>а с партией</w:t>
      </w:r>
      <w:r>
        <w:rPr>
          <w:rFonts w:ascii="Times New Roman" w:eastAsia="Calibri" w:hAnsi="Times New Roman" w:cs="Times New Roman"/>
          <w:sz w:val="28"/>
          <w:szCs w:val="28"/>
        </w:rPr>
        <w:t xml:space="preserve">. В этой связи последователи данного направления </w:t>
      </w:r>
      <w:r w:rsidRPr="00984F0A">
        <w:rPr>
          <w:rFonts w:ascii="Times New Roman" w:eastAsia="Calibri" w:hAnsi="Times New Roman" w:cs="Times New Roman"/>
          <w:sz w:val="28"/>
          <w:szCs w:val="28"/>
        </w:rPr>
        <w:t xml:space="preserve">пытались выявить взаимосвязь между психологической </w:t>
      </w:r>
      <w:r>
        <w:rPr>
          <w:rFonts w:ascii="Times New Roman" w:eastAsia="Calibri" w:hAnsi="Times New Roman" w:cs="Times New Roman"/>
          <w:sz w:val="28"/>
          <w:szCs w:val="28"/>
        </w:rPr>
        <w:t>приверженностью</w:t>
      </w:r>
      <w:r w:rsidRPr="00984F0A">
        <w:rPr>
          <w:rFonts w:ascii="Times New Roman" w:eastAsia="Calibri" w:hAnsi="Times New Roman" w:cs="Times New Roman"/>
          <w:sz w:val="28"/>
          <w:szCs w:val="28"/>
        </w:rPr>
        <w:t xml:space="preserve"> индивида </w:t>
      </w:r>
      <w:r>
        <w:rPr>
          <w:rFonts w:ascii="Times New Roman" w:eastAsia="Calibri" w:hAnsi="Times New Roman" w:cs="Times New Roman"/>
          <w:sz w:val="28"/>
          <w:szCs w:val="28"/>
        </w:rPr>
        <w:t>политической силе</w:t>
      </w:r>
      <w:r w:rsidRPr="00984F0A">
        <w:rPr>
          <w:rFonts w:ascii="Times New Roman" w:eastAsia="Calibri" w:hAnsi="Times New Roman" w:cs="Times New Roman"/>
          <w:sz w:val="28"/>
          <w:szCs w:val="28"/>
        </w:rPr>
        <w:t xml:space="preserve"> и дальнейшей поддержкой этой партии на выборах</w:t>
      </w:r>
      <w:r>
        <w:rPr>
          <w:rFonts w:ascii="Times New Roman" w:eastAsia="Calibri" w:hAnsi="Times New Roman" w:cs="Times New Roman"/>
          <w:sz w:val="28"/>
          <w:szCs w:val="28"/>
        </w:rPr>
        <w:t>.</w:t>
      </w:r>
    </w:p>
    <w:p w:rsidR="00300F7A" w:rsidRDefault="00300F7A" w:rsidP="00300F7A">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Сторонники теории рационального выбора предлагали рассматривать электоральное поведение граждан на основе потребительской модели, поскольку считали, что поход человека на выборы можно сравнить с процессом совершения покупки:  </w:t>
      </w:r>
      <w:r w:rsidRPr="00984F0A">
        <w:rPr>
          <w:rFonts w:ascii="Times New Roman" w:eastAsia="Calibri" w:hAnsi="Times New Roman" w:cs="Times New Roman"/>
          <w:sz w:val="28"/>
          <w:szCs w:val="28"/>
        </w:rPr>
        <w:t xml:space="preserve">избиратель взвешивает возможные выгоды </w:t>
      </w:r>
      <w:r w:rsidRPr="00984F0A">
        <w:rPr>
          <w:rFonts w:ascii="Times New Roman" w:eastAsia="Calibri" w:hAnsi="Times New Roman" w:cs="Times New Roman"/>
          <w:sz w:val="28"/>
          <w:szCs w:val="28"/>
        </w:rPr>
        <w:lastRenderedPageBreak/>
        <w:t>и издержки, связанные с голосованием за партию и политика</w:t>
      </w:r>
      <w:r>
        <w:rPr>
          <w:rFonts w:ascii="Times New Roman" w:eastAsia="Calibri" w:hAnsi="Times New Roman" w:cs="Times New Roman"/>
          <w:sz w:val="28"/>
          <w:szCs w:val="28"/>
        </w:rPr>
        <w:t xml:space="preserve">. В таком случае на первый план выходят </w:t>
      </w:r>
      <w:r w:rsidRPr="00984F0A">
        <w:rPr>
          <w:rFonts w:ascii="Times New Roman" w:eastAsia="Calibri" w:hAnsi="Times New Roman" w:cs="Times New Roman"/>
          <w:sz w:val="28"/>
          <w:szCs w:val="28"/>
        </w:rPr>
        <w:t>социально-экономические факторы.</w:t>
      </w:r>
    </w:p>
    <w:p w:rsidR="00E37DF7" w:rsidRDefault="00E37DF7" w:rsidP="00300F7A">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4"/>
        </w:rPr>
        <w:t>Помимо социологического, социально-психологического и рационально-инструментального подходов</w:t>
      </w:r>
      <w:r w:rsidR="00844904">
        <w:rPr>
          <w:rFonts w:ascii="Times New Roman" w:hAnsi="Times New Roman" w:cs="Times New Roman"/>
          <w:sz w:val="28"/>
          <w:szCs w:val="24"/>
        </w:rPr>
        <w:t>,</w:t>
      </w:r>
      <w:r>
        <w:rPr>
          <w:rFonts w:ascii="Times New Roman" w:hAnsi="Times New Roman" w:cs="Times New Roman"/>
          <w:sz w:val="28"/>
          <w:szCs w:val="24"/>
        </w:rPr>
        <w:t xml:space="preserve"> выделялась и четвертая теория </w:t>
      </w:r>
      <w:r w:rsidR="00844904">
        <w:rPr>
          <w:rFonts w:ascii="Times New Roman" w:hAnsi="Times New Roman" w:cs="Times New Roman"/>
          <w:sz w:val="28"/>
          <w:szCs w:val="24"/>
        </w:rPr>
        <w:t xml:space="preserve">электорального поведения </w:t>
      </w:r>
      <w:r>
        <w:rPr>
          <w:rFonts w:ascii="Times New Roman" w:hAnsi="Times New Roman" w:cs="Times New Roman"/>
          <w:sz w:val="28"/>
          <w:szCs w:val="24"/>
        </w:rPr>
        <w:t>—  коммуникативная или когнитивная модель, в рамках которой изучалось, какое воздействие информационная среда оказывает на формирование политических установок и ориентаций индивида.</w:t>
      </w:r>
    </w:p>
    <w:p w:rsidR="00844904" w:rsidRDefault="00300F7A" w:rsidP="00E37D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Теоретические концепции электорального поведения, предложенные западными авторами, стали прочным методологическим фундаментом для изучения и анализа особенностей политического участия российских граждан.</w:t>
      </w:r>
      <w:r w:rsidR="00E37DF7">
        <w:rPr>
          <w:rFonts w:ascii="Times New Roman" w:hAnsi="Times New Roman" w:cs="Times New Roman"/>
          <w:sz w:val="28"/>
          <w:szCs w:val="28"/>
        </w:rPr>
        <w:t xml:space="preserve">  Однако большинство отечественных ученых пришло к выводу, что «классические» теории малоприменимы к электоральным условиям нашей страны, поскольку изначально создавались для изучения обществ с устоявшимися социальными и политическими структурами. </w:t>
      </w:r>
    </w:p>
    <w:p w:rsidR="00844904" w:rsidRDefault="00E37DF7" w:rsidP="0084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контексте российские ученые предлагали критически переосмысливать иностранные концепции и вырабатывать комплексный подход.</w:t>
      </w:r>
      <w:r w:rsidR="00844904">
        <w:rPr>
          <w:rFonts w:ascii="Times New Roman" w:hAnsi="Times New Roman" w:cs="Times New Roman"/>
          <w:sz w:val="28"/>
          <w:szCs w:val="28"/>
        </w:rPr>
        <w:t xml:space="preserve"> Некоторые, в частности, предлагали объединять социологическую и социально-психологическую концепцию в единую модель, отмечая их теоретическое и методологическое сходство. Что касается теории рационального выбора, то российские ученые </w:t>
      </w:r>
      <w:r w:rsidR="00844904">
        <w:rPr>
          <w:rFonts w:ascii="Times New Roman" w:hAnsi="Times New Roman" w:cs="Times New Roman"/>
          <w:sz w:val="28"/>
          <w:szCs w:val="24"/>
        </w:rPr>
        <w:t xml:space="preserve">рассматривали </w:t>
      </w:r>
      <w:r w:rsidR="00844904">
        <w:rPr>
          <w:rFonts w:ascii="Times New Roman" w:hAnsi="Times New Roman" w:cs="Times New Roman"/>
          <w:sz w:val="28"/>
          <w:szCs w:val="28"/>
        </w:rPr>
        <w:t>политическое участие граждан через призму одного или нескольких аспектов данного подхода — например, через информированность избирателей о выборах или конкретную модель голосования (</w:t>
      </w:r>
      <w:proofErr w:type="spellStart"/>
      <w:r w:rsidR="00844904">
        <w:rPr>
          <w:rFonts w:ascii="Times New Roman" w:hAnsi="Times New Roman" w:cs="Times New Roman"/>
          <w:sz w:val="28"/>
          <w:szCs w:val="28"/>
        </w:rPr>
        <w:t>социотропную</w:t>
      </w:r>
      <w:proofErr w:type="spellEnd"/>
      <w:r w:rsidR="00844904">
        <w:rPr>
          <w:rFonts w:ascii="Times New Roman" w:hAnsi="Times New Roman" w:cs="Times New Roman"/>
          <w:sz w:val="28"/>
          <w:szCs w:val="28"/>
        </w:rPr>
        <w:t>/эгоцентричную, ретроспективную/перспективную).</w:t>
      </w:r>
    </w:p>
    <w:p w:rsidR="00111AAA" w:rsidRDefault="00111AAA" w:rsidP="00111AA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О</w:t>
      </w:r>
      <w:r>
        <w:rPr>
          <w:rFonts w:ascii="Times New Roman" w:hAnsi="Times New Roman" w:cs="Times New Roman"/>
          <w:sz w:val="28"/>
          <w:szCs w:val="24"/>
        </w:rPr>
        <w:t>дной из центральных объяснительных моделей, предложенных российскими авторами для описания электорального поведения в нашей стране, выступал социокультурный подход, который учитывал особенности политической культуры России. Довольно перспективной представляется клиентелистская теория, которая раскрывает суть патерналистских ожиданий избирателей по отношению к органам власти.</w:t>
      </w:r>
    </w:p>
    <w:p w:rsidR="00111AAA" w:rsidRDefault="00844904" w:rsidP="00111AA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lastRenderedPageBreak/>
        <w:t xml:space="preserve">Проанализировав выборы в Государственную думу, проводившиеся с 1993 по 2021 гг., мы пришли к выводу, что </w:t>
      </w:r>
      <w:r>
        <w:rPr>
          <w:rFonts w:ascii="Times New Roman" w:hAnsi="Times New Roman" w:cs="Times New Roman"/>
          <w:sz w:val="28"/>
        </w:rPr>
        <w:t xml:space="preserve">значимость каждой из совокупности факторов электорального поведения </w:t>
      </w:r>
      <w:r w:rsidR="00111AAA">
        <w:rPr>
          <w:rFonts w:ascii="Times New Roman" w:hAnsi="Times New Roman" w:cs="Times New Roman"/>
          <w:sz w:val="28"/>
        </w:rPr>
        <w:t>зависела</w:t>
      </w:r>
      <w:r>
        <w:rPr>
          <w:rFonts w:ascii="Times New Roman" w:hAnsi="Times New Roman" w:cs="Times New Roman"/>
          <w:sz w:val="28"/>
        </w:rPr>
        <w:t xml:space="preserve"> от конкретного временного периода. К примеру, на первых и вторых </w:t>
      </w:r>
      <w:r>
        <w:rPr>
          <w:rFonts w:ascii="Times New Roman" w:hAnsi="Times New Roman" w:cs="Times New Roman"/>
          <w:sz w:val="28"/>
          <w:szCs w:val="24"/>
        </w:rPr>
        <w:t xml:space="preserve">«учредительных» выборах в постсоветской России электоральное поведение граждан было обусловлено рационально-инструментальными и коммуникативными факторами с небольшим перевесом социально-психологических детерминант в 1995 году. </w:t>
      </w:r>
      <w:r w:rsidR="00111AAA">
        <w:rPr>
          <w:rFonts w:ascii="Times New Roman" w:hAnsi="Times New Roman" w:cs="Times New Roman"/>
          <w:sz w:val="28"/>
          <w:szCs w:val="24"/>
        </w:rPr>
        <w:t xml:space="preserve">На думских выборах-1999 произошел сдвиг в сторону социальных характеристик, в то время как коммуникативные факторы продолжали играть важную роль в определении политического участия граждан. Ситуацию 2003 года наилучшим образом описывал социокультурный подход, тогда как на выборах 2007 года особенно проявились патерналистские аспекты российской политической культуры. Электоральное поведение россиян в ходе думской кампании 2011 года характеризовалось переходом от ретроспективной модели голосования </w:t>
      </w:r>
      <w:proofErr w:type="gramStart"/>
      <w:r w:rsidR="00111AAA">
        <w:rPr>
          <w:rFonts w:ascii="Times New Roman" w:hAnsi="Times New Roman" w:cs="Times New Roman"/>
          <w:sz w:val="28"/>
          <w:szCs w:val="24"/>
        </w:rPr>
        <w:t>к</w:t>
      </w:r>
      <w:proofErr w:type="gramEnd"/>
      <w:r w:rsidR="00111AAA">
        <w:rPr>
          <w:rFonts w:ascii="Times New Roman" w:hAnsi="Times New Roman" w:cs="Times New Roman"/>
          <w:sz w:val="28"/>
          <w:szCs w:val="24"/>
        </w:rPr>
        <w:t xml:space="preserve"> перспективной, а выборы 2016 года вновь вывели на первый план социокультурные аспекты российского электорального выбора.</w:t>
      </w:r>
    </w:p>
    <w:p w:rsidR="00111AAA" w:rsidRDefault="00111AAA" w:rsidP="00111AA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 итогам эмпирического исследования нам удалось подтвердить </w:t>
      </w:r>
      <w:r w:rsidR="00ED06DE">
        <w:rPr>
          <w:rFonts w:ascii="Times New Roman" w:hAnsi="Times New Roman" w:cs="Times New Roman"/>
          <w:sz w:val="28"/>
          <w:szCs w:val="24"/>
        </w:rPr>
        <w:t xml:space="preserve">обозначенные в программе гипотезы, хотя и с некоторыми оговорками. Применение социологического подхода возможно в контексте разговора о социальном статусе индивида. Несмотря на то, что высокое положение человека в обществе не  </w:t>
      </w:r>
      <w:r>
        <w:rPr>
          <w:rFonts w:ascii="Times New Roman" w:hAnsi="Times New Roman" w:cs="Times New Roman"/>
          <w:sz w:val="28"/>
          <w:szCs w:val="24"/>
        </w:rPr>
        <w:t xml:space="preserve">оказывает практически никакого воздействия на вовлеченность индивида в политическую сферу общественной жизни, определенная закономерность обнаруживается в случае с респондентами, имеющими более низкий уровень дохода и образования. </w:t>
      </w:r>
    </w:p>
    <w:p w:rsidR="00111AAA" w:rsidRDefault="00ED06DE" w:rsidP="00ED06DE">
      <w:pPr>
        <w:spacing w:after="0" w:line="360" w:lineRule="auto"/>
        <w:ind w:firstLine="709"/>
        <w:jc w:val="both"/>
        <w:rPr>
          <w:rFonts w:ascii="Times New Roman" w:hAnsi="Times New Roman" w:cs="Times New Roman"/>
          <w:sz w:val="28"/>
        </w:rPr>
      </w:pPr>
      <w:r>
        <w:rPr>
          <w:rFonts w:ascii="Times New Roman" w:hAnsi="Times New Roman" w:cs="Times New Roman"/>
          <w:sz w:val="28"/>
          <w:szCs w:val="24"/>
        </w:rPr>
        <w:t xml:space="preserve">Центральная категория социально-психологического подхода — партийная идентификация — не применима к российским условиям в ее западном понимании. Приверженность гражданина той или иной партии возможна на уровне </w:t>
      </w:r>
      <w:r w:rsidR="00111AAA">
        <w:rPr>
          <w:rFonts w:ascii="Times New Roman" w:hAnsi="Times New Roman" w:cs="Times New Roman"/>
          <w:sz w:val="28"/>
          <w:szCs w:val="24"/>
        </w:rPr>
        <w:t>поддержк</w:t>
      </w:r>
      <w:r>
        <w:rPr>
          <w:rFonts w:ascii="Times New Roman" w:hAnsi="Times New Roman" w:cs="Times New Roman"/>
          <w:sz w:val="28"/>
          <w:szCs w:val="24"/>
        </w:rPr>
        <w:t>и</w:t>
      </w:r>
      <w:r w:rsidR="00111AAA">
        <w:rPr>
          <w:rFonts w:ascii="Times New Roman" w:hAnsi="Times New Roman" w:cs="Times New Roman"/>
          <w:sz w:val="28"/>
          <w:szCs w:val="24"/>
        </w:rPr>
        <w:t xml:space="preserve"> </w:t>
      </w:r>
      <w:r>
        <w:rPr>
          <w:rFonts w:ascii="Times New Roman" w:hAnsi="Times New Roman" w:cs="Times New Roman"/>
          <w:sz w:val="28"/>
          <w:szCs w:val="24"/>
        </w:rPr>
        <w:t xml:space="preserve">им </w:t>
      </w:r>
      <w:r w:rsidR="00111AAA">
        <w:rPr>
          <w:rFonts w:ascii="Times New Roman" w:hAnsi="Times New Roman" w:cs="Times New Roman"/>
          <w:sz w:val="28"/>
        </w:rPr>
        <w:t xml:space="preserve">политических взглядов представителей данной политической силы. </w:t>
      </w:r>
      <w:r>
        <w:rPr>
          <w:rFonts w:ascii="Times New Roman" w:hAnsi="Times New Roman" w:cs="Times New Roman"/>
          <w:sz w:val="28"/>
        </w:rPr>
        <w:t xml:space="preserve">При этом психологическая привязанность имеет </w:t>
      </w:r>
      <w:r>
        <w:rPr>
          <w:rFonts w:ascii="Times New Roman" w:hAnsi="Times New Roman" w:cs="Times New Roman"/>
          <w:sz w:val="28"/>
        </w:rPr>
        <w:lastRenderedPageBreak/>
        <w:t xml:space="preserve">место </w:t>
      </w:r>
      <w:r w:rsidR="00111AAA">
        <w:rPr>
          <w:rFonts w:ascii="Times New Roman" w:hAnsi="Times New Roman" w:cs="Times New Roman"/>
          <w:sz w:val="28"/>
        </w:rPr>
        <w:t>по отношению к политическому лидеру, что обусловлено особенностями российской политической культуры</w:t>
      </w:r>
      <w:r>
        <w:rPr>
          <w:rFonts w:ascii="Times New Roman" w:hAnsi="Times New Roman" w:cs="Times New Roman"/>
          <w:sz w:val="28"/>
        </w:rPr>
        <w:t xml:space="preserve">. </w:t>
      </w:r>
    </w:p>
    <w:p w:rsidR="00111AAA" w:rsidRPr="00C1549F" w:rsidRDefault="00ED06DE" w:rsidP="00C1549F">
      <w:pPr>
        <w:spacing w:after="0" w:line="360" w:lineRule="auto"/>
        <w:ind w:firstLine="709"/>
        <w:jc w:val="both"/>
        <w:rPr>
          <w:rFonts w:ascii="Times New Roman" w:hAnsi="Times New Roman" w:cs="Times New Roman"/>
          <w:sz w:val="28"/>
        </w:rPr>
      </w:pPr>
      <w:r>
        <w:rPr>
          <w:rFonts w:ascii="Times New Roman" w:hAnsi="Times New Roman" w:cs="Times New Roman"/>
          <w:sz w:val="28"/>
        </w:rPr>
        <w:t>Теория рационального выбора также находит свое применение при анализе политического поведения россиян на выборах в Государственную думу. Обнаружилось, что</w:t>
      </w:r>
      <w:r w:rsidR="00111AAA">
        <w:rPr>
          <w:rFonts w:ascii="Times New Roman" w:hAnsi="Times New Roman" w:cs="Times New Roman"/>
          <w:sz w:val="28"/>
        </w:rPr>
        <w:t xml:space="preserve"> российские избиратели </w:t>
      </w:r>
      <w:r>
        <w:rPr>
          <w:rFonts w:ascii="Times New Roman" w:hAnsi="Times New Roman" w:cs="Times New Roman"/>
          <w:sz w:val="28"/>
        </w:rPr>
        <w:t xml:space="preserve">принимают решение, исходя из собственных ожиданий от будущей деятельности кандидатов и партий, то есть </w:t>
      </w:r>
      <w:r w:rsidR="00111AAA">
        <w:rPr>
          <w:rFonts w:ascii="Times New Roman" w:hAnsi="Times New Roman" w:cs="Times New Roman"/>
          <w:sz w:val="28"/>
        </w:rPr>
        <w:t>их голосование носит перспективный характер.</w:t>
      </w:r>
      <w:r w:rsidR="00C1549F">
        <w:rPr>
          <w:rFonts w:ascii="Times New Roman" w:hAnsi="Times New Roman" w:cs="Times New Roman"/>
          <w:sz w:val="28"/>
        </w:rPr>
        <w:t xml:space="preserve"> </w:t>
      </w:r>
      <w:r>
        <w:rPr>
          <w:rFonts w:ascii="Times New Roman" w:hAnsi="Times New Roman" w:cs="Times New Roman"/>
          <w:sz w:val="28"/>
        </w:rPr>
        <w:t xml:space="preserve">Кроме того, подтвердилась гипотеза о значимости коммуникативных факторов при разговоре об электоральном поведении российских граждан. </w:t>
      </w:r>
      <w:r w:rsidR="00C1549F">
        <w:rPr>
          <w:rFonts w:ascii="Times New Roman" w:hAnsi="Times New Roman" w:cs="Times New Roman"/>
          <w:sz w:val="28"/>
        </w:rPr>
        <w:t>Молодые люди действительно воспринимают Интернет как наиболее достоверный источник информации о политике.</w:t>
      </w:r>
    </w:p>
    <w:p w:rsidR="00233AEA" w:rsidRDefault="00233AEA" w:rsidP="007F5DFC">
      <w:pPr>
        <w:spacing w:after="0" w:line="360" w:lineRule="auto"/>
        <w:ind w:firstLine="709"/>
        <w:jc w:val="both"/>
        <w:rPr>
          <w:rFonts w:ascii="Times New Roman" w:hAnsi="Times New Roman" w:cs="Times New Roman"/>
          <w:sz w:val="28"/>
          <w:szCs w:val="24"/>
        </w:rPr>
      </w:pPr>
    </w:p>
    <w:p w:rsidR="007F5DFC" w:rsidRDefault="007F5DFC">
      <w:pPr>
        <w:spacing w:after="200" w:line="276" w:lineRule="auto"/>
        <w:rPr>
          <w:rFonts w:ascii="Times New Roman" w:hAnsi="Times New Roman" w:cs="Times New Roman"/>
          <w:sz w:val="28"/>
          <w:szCs w:val="24"/>
        </w:rPr>
      </w:pPr>
      <w:r>
        <w:rPr>
          <w:rFonts w:ascii="Times New Roman" w:hAnsi="Times New Roman" w:cs="Times New Roman"/>
          <w:sz w:val="28"/>
          <w:szCs w:val="24"/>
        </w:rPr>
        <w:br w:type="page"/>
      </w:r>
    </w:p>
    <w:p w:rsidR="00C1549F" w:rsidRPr="00C1549F" w:rsidRDefault="006576DE" w:rsidP="00C1549F">
      <w:pPr>
        <w:pStyle w:val="1"/>
        <w:spacing w:after="240"/>
        <w:jc w:val="center"/>
        <w:rPr>
          <w:color w:val="auto"/>
        </w:rPr>
      </w:pPr>
      <w:r>
        <w:rPr>
          <w:color w:val="auto"/>
        </w:rPr>
        <w:lastRenderedPageBreak/>
        <w:t>Библиографический список</w:t>
      </w:r>
    </w:p>
    <w:p w:rsidR="006576DE" w:rsidRDefault="006576DE" w:rsidP="008F61C7">
      <w:pPr>
        <w:spacing w:line="360" w:lineRule="auto"/>
        <w:ind w:firstLine="709"/>
        <w:jc w:val="center"/>
        <w:rPr>
          <w:rFonts w:ascii="Times New Roman" w:hAnsi="Times New Roman" w:cs="Times New Roman"/>
          <w:sz w:val="28"/>
        </w:rPr>
      </w:pPr>
      <w:r w:rsidRPr="00E76BD5">
        <w:rPr>
          <w:rFonts w:ascii="Times New Roman" w:hAnsi="Times New Roman" w:cs="Times New Roman"/>
          <w:b/>
          <w:sz w:val="28"/>
          <w:szCs w:val="28"/>
        </w:rPr>
        <w:t xml:space="preserve">1. </w:t>
      </w:r>
      <w:r>
        <w:rPr>
          <w:rFonts w:ascii="Times New Roman" w:hAnsi="Times New Roman" w:cs="Times New Roman"/>
          <w:b/>
          <w:sz w:val="28"/>
          <w:szCs w:val="28"/>
        </w:rPr>
        <w:t>Монографии</w:t>
      </w:r>
      <w:r w:rsidR="004C301F">
        <w:rPr>
          <w:rFonts w:ascii="Times New Roman" w:hAnsi="Times New Roman" w:cs="Times New Roman"/>
          <w:b/>
          <w:sz w:val="28"/>
          <w:szCs w:val="28"/>
        </w:rPr>
        <w:t xml:space="preserve">, </w:t>
      </w:r>
      <w:r w:rsidR="00853E4C">
        <w:rPr>
          <w:rFonts w:ascii="Times New Roman" w:hAnsi="Times New Roman" w:cs="Times New Roman"/>
          <w:b/>
          <w:sz w:val="28"/>
          <w:szCs w:val="28"/>
        </w:rPr>
        <w:t xml:space="preserve">книги, </w:t>
      </w:r>
      <w:r w:rsidR="004C301F">
        <w:rPr>
          <w:rFonts w:ascii="Times New Roman" w:hAnsi="Times New Roman" w:cs="Times New Roman"/>
          <w:b/>
          <w:sz w:val="28"/>
          <w:szCs w:val="28"/>
        </w:rPr>
        <w:t>учебные пособия</w:t>
      </w:r>
    </w:p>
    <w:p w:rsidR="006576DE" w:rsidRPr="008F61C7" w:rsidRDefault="006576DE" w:rsidP="002C02CE">
      <w:pPr>
        <w:pStyle w:val="ad"/>
        <w:numPr>
          <w:ilvl w:val="0"/>
          <w:numId w:val="28"/>
        </w:numPr>
        <w:spacing w:after="0" w:line="360" w:lineRule="auto"/>
        <w:ind w:left="709" w:hanging="567"/>
        <w:rPr>
          <w:rFonts w:ascii="Times New Roman" w:hAnsi="Times New Roman" w:cs="Times New Roman"/>
          <w:sz w:val="28"/>
        </w:rPr>
      </w:pPr>
      <w:proofErr w:type="spellStart"/>
      <w:r w:rsidRPr="008F61C7">
        <w:rPr>
          <w:rFonts w:ascii="Times New Roman" w:hAnsi="Times New Roman" w:cs="Times New Roman"/>
          <w:sz w:val="28"/>
        </w:rPr>
        <w:t>Алмонд</w:t>
      </w:r>
      <w:proofErr w:type="spellEnd"/>
      <w:r w:rsidRPr="008F61C7">
        <w:rPr>
          <w:rFonts w:ascii="Times New Roman" w:hAnsi="Times New Roman" w:cs="Times New Roman"/>
          <w:sz w:val="28"/>
        </w:rPr>
        <w:t xml:space="preserve"> Г., Верба С. Гражданская культура: политические установки и демократия в пяти странах / Г. </w:t>
      </w:r>
      <w:proofErr w:type="spellStart"/>
      <w:r w:rsidRPr="008F61C7">
        <w:rPr>
          <w:rFonts w:ascii="Times New Roman" w:hAnsi="Times New Roman" w:cs="Times New Roman"/>
          <w:sz w:val="28"/>
        </w:rPr>
        <w:t>Алмонд</w:t>
      </w:r>
      <w:proofErr w:type="spellEnd"/>
      <w:r w:rsidRPr="008F61C7">
        <w:rPr>
          <w:rFonts w:ascii="Times New Roman" w:hAnsi="Times New Roman" w:cs="Times New Roman"/>
          <w:sz w:val="28"/>
        </w:rPr>
        <w:t>; С. Верба; пер. с англ. Е. Генделя. — Москва: Мысль, 2014. — 500 с.</w:t>
      </w:r>
    </w:p>
    <w:p w:rsidR="008F61C7" w:rsidRPr="008F61C7" w:rsidRDefault="008F61C7" w:rsidP="002C02CE">
      <w:pPr>
        <w:pStyle w:val="ad"/>
        <w:numPr>
          <w:ilvl w:val="0"/>
          <w:numId w:val="28"/>
        </w:numPr>
        <w:spacing w:after="0" w:line="360" w:lineRule="auto"/>
        <w:ind w:left="709" w:hanging="567"/>
        <w:rPr>
          <w:rFonts w:ascii="Times New Roman" w:hAnsi="Times New Roman" w:cs="Times New Roman"/>
          <w:sz w:val="28"/>
        </w:rPr>
      </w:pPr>
      <w:proofErr w:type="spellStart"/>
      <w:r w:rsidRPr="008F61C7">
        <w:rPr>
          <w:rFonts w:ascii="Times New Roman" w:hAnsi="Times New Roman" w:cs="Times New Roman"/>
          <w:sz w:val="28"/>
        </w:rPr>
        <w:t>Адорно</w:t>
      </w:r>
      <w:proofErr w:type="spellEnd"/>
      <w:r w:rsidRPr="008F61C7">
        <w:rPr>
          <w:rFonts w:ascii="Times New Roman" w:hAnsi="Times New Roman" w:cs="Times New Roman"/>
          <w:sz w:val="28"/>
        </w:rPr>
        <w:t xml:space="preserve"> Т. Исследование авторитарной личности. Под общей редакцией д. филос. н. В. П. </w:t>
      </w:r>
      <w:proofErr w:type="spellStart"/>
      <w:r w:rsidRPr="008F61C7">
        <w:rPr>
          <w:rFonts w:ascii="Times New Roman" w:hAnsi="Times New Roman" w:cs="Times New Roman"/>
          <w:sz w:val="28"/>
        </w:rPr>
        <w:t>Култыгина</w:t>
      </w:r>
      <w:proofErr w:type="spellEnd"/>
      <w:r w:rsidRPr="008F61C7">
        <w:rPr>
          <w:rFonts w:ascii="Times New Roman" w:hAnsi="Times New Roman" w:cs="Times New Roman"/>
          <w:sz w:val="28"/>
        </w:rPr>
        <w:t>. — М.: Серебряные нити, 2001.</w:t>
      </w:r>
    </w:p>
    <w:p w:rsidR="008F61C7" w:rsidRPr="008F61C7" w:rsidRDefault="008F61C7" w:rsidP="002C02CE">
      <w:pPr>
        <w:pStyle w:val="ad"/>
        <w:numPr>
          <w:ilvl w:val="0"/>
          <w:numId w:val="28"/>
        </w:numPr>
        <w:spacing w:after="0" w:line="360" w:lineRule="auto"/>
        <w:ind w:left="709" w:hanging="567"/>
        <w:rPr>
          <w:rFonts w:ascii="Times New Roman" w:hAnsi="Times New Roman" w:cs="Times New Roman"/>
          <w:sz w:val="28"/>
        </w:rPr>
      </w:pPr>
      <w:proofErr w:type="spellStart"/>
      <w:r w:rsidRPr="008F61C7">
        <w:rPr>
          <w:rFonts w:ascii="Times New Roman" w:hAnsi="Times New Roman" w:cs="Times New Roman"/>
          <w:sz w:val="28"/>
        </w:rPr>
        <w:t>Бро</w:t>
      </w:r>
      <w:proofErr w:type="spellEnd"/>
      <w:r w:rsidRPr="008F61C7">
        <w:rPr>
          <w:rFonts w:ascii="Times New Roman" w:hAnsi="Times New Roman" w:cs="Times New Roman"/>
          <w:sz w:val="28"/>
        </w:rPr>
        <w:t xml:space="preserve"> Ф. [</w:t>
      </w:r>
      <w:proofErr w:type="spellStart"/>
      <w:r w:rsidRPr="008F61C7">
        <w:rPr>
          <w:rFonts w:ascii="Times New Roman" w:hAnsi="Times New Roman" w:cs="Times New Roman"/>
          <w:sz w:val="28"/>
        </w:rPr>
        <w:t>Philippe</w:t>
      </w:r>
      <w:proofErr w:type="spellEnd"/>
      <w:r w:rsidRPr="008F61C7">
        <w:rPr>
          <w:rFonts w:ascii="Times New Roman" w:hAnsi="Times New Roman" w:cs="Times New Roman"/>
          <w:sz w:val="28"/>
        </w:rPr>
        <w:t xml:space="preserve"> </w:t>
      </w:r>
      <w:proofErr w:type="spellStart"/>
      <w:r w:rsidRPr="008F61C7">
        <w:rPr>
          <w:rFonts w:ascii="Times New Roman" w:hAnsi="Times New Roman" w:cs="Times New Roman"/>
          <w:sz w:val="28"/>
        </w:rPr>
        <w:t>Braud</w:t>
      </w:r>
      <w:proofErr w:type="spellEnd"/>
      <w:r w:rsidRPr="008F61C7">
        <w:rPr>
          <w:rFonts w:ascii="Times New Roman" w:hAnsi="Times New Roman" w:cs="Times New Roman"/>
          <w:sz w:val="28"/>
        </w:rPr>
        <w:t xml:space="preserve">] Политология: пер. с фр. [Текст] / </w:t>
      </w:r>
      <w:proofErr w:type="spellStart"/>
      <w:r w:rsidRPr="008F61C7">
        <w:rPr>
          <w:rFonts w:ascii="Times New Roman" w:hAnsi="Times New Roman" w:cs="Times New Roman"/>
          <w:sz w:val="28"/>
        </w:rPr>
        <w:t>Бро</w:t>
      </w:r>
      <w:proofErr w:type="spellEnd"/>
      <w:r w:rsidRPr="008F61C7">
        <w:rPr>
          <w:rFonts w:ascii="Times New Roman" w:hAnsi="Times New Roman" w:cs="Times New Roman"/>
          <w:sz w:val="28"/>
        </w:rPr>
        <w:t xml:space="preserve"> Ф.; пер. </w:t>
      </w:r>
      <w:proofErr w:type="spellStart"/>
      <w:r w:rsidRPr="008F61C7">
        <w:rPr>
          <w:rFonts w:ascii="Times New Roman" w:hAnsi="Times New Roman" w:cs="Times New Roman"/>
          <w:sz w:val="28"/>
        </w:rPr>
        <w:t>Вождаева</w:t>
      </w:r>
      <w:proofErr w:type="spellEnd"/>
      <w:r w:rsidRPr="008F61C7">
        <w:rPr>
          <w:rFonts w:ascii="Times New Roman" w:hAnsi="Times New Roman" w:cs="Times New Roman"/>
          <w:sz w:val="28"/>
        </w:rPr>
        <w:t xml:space="preserve"> Г. Д., Калинкина Л. В. — М., 1992.</w:t>
      </w:r>
    </w:p>
    <w:p w:rsidR="004C301F" w:rsidRPr="008F61C7" w:rsidRDefault="00853E4C" w:rsidP="002C02CE">
      <w:pPr>
        <w:pStyle w:val="ad"/>
        <w:numPr>
          <w:ilvl w:val="0"/>
          <w:numId w:val="28"/>
        </w:numPr>
        <w:spacing w:after="0" w:line="360" w:lineRule="auto"/>
        <w:ind w:left="709" w:hanging="567"/>
        <w:rPr>
          <w:rFonts w:ascii="Times New Roman" w:hAnsi="Times New Roman" w:cs="Times New Roman"/>
          <w:sz w:val="28"/>
        </w:rPr>
      </w:pPr>
      <w:r w:rsidRPr="008F61C7">
        <w:rPr>
          <w:rFonts w:ascii="Times New Roman" w:hAnsi="Times New Roman" w:cs="Times New Roman"/>
          <w:sz w:val="28"/>
        </w:rPr>
        <w:t>Бурлацкий Ф. М., Галкин А. А. Современный Левиафан: Очерки полит</w:t>
      </w:r>
      <w:proofErr w:type="gramStart"/>
      <w:r w:rsidRPr="008F61C7">
        <w:rPr>
          <w:rFonts w:ascii="Times New Roman" w:hAnsi="Times New Roman" w:cs="Times New Roman"/>
          <w:sz w:val="28"/>
        </w:rPr>
        <w:t>.</w:t>
      </w:r>
      <w:proofErr w:type="gramEnd"/>
      <w:r w:rsidRPr="008F61C7">
        <w:rPr>
          <w:rFonts w:ascii="Times New Roman" w:hAnsi="Times New Roman" w:cs="Times New Roman"/>
          <w:sz w:val="28"/>
        </w:rPr>
        <w:t xml:space="preserve"> </w:t>
      </w:r>
      <w:proofErr w:type="gramStart"/>
      <w:r w:rsidRPr="008F61C7">
        <w:rPr>
          <w:rFonts w:ascii="Times New Roman" w:hAnsi="Times New Roman" w:cs="Times New Roman"/>
          <w:sz w:val="28"/>
        </w:rPr>
        <w:t>с</w:t>
      </w:r>
      <w:proofErr w:type="gramEnd"/>
      <w:r w:rsidRPr="008F61C7">
        <w:rPr>
          <w:rFonts w:ascii="Times New Roman" w:hAnsi="Times New Roman" w:cs="Times New Roman"/>
          <w:sz w:val="28"/>
        </w:rPr>
        <w:t xml:space="preserve">оциологии капитализма. [Текст] / Ф. М. Бурлацкий, </w:t>
      </w:r>
      <w:r w:rsidR="00837447" w:rsidRPr="008F61C7">
        <w:rPr>
          <w:rFonts w:ascii="Times New Roman" w:hAnsi="Times New Roman" w:cs="Times New Roman"/>
          <w:sz w:val="28"/>
        </w:rPr>
        <w:t>А. А. Галкин. — М.: Мысль, 1985</w:t>
      </w:r>
      <w:r w:rsidRPr="008F61C7">
        <w:rPr>
          <w:rFonts w:ascii="Times New Roman" w:hAnsi="Times New Roman" w:cs="Times New Roman"/>
          <w:sz w:val="28"/>
        </w:rPr>
        <w:t>.</w:t>
      </w:r>
    </w:p>
    <w:p w:rsidR="008F61C7" w:rsidRPr="008F61C7" w:rsidRDefault="008F61C7" w:rsidP="002C02CE">
      <w:pPr>
        <w:pStyle w:val="ad"/>
        <w:numPr>
          <w:ilvl w:val="0"/>
          <w:numId w:val="28"/>
        </w:numPr>
        <w:spacing w:after="0" w:line="360" w:lineRule="auto"/>
        <w:ind w:left="709" w:hanging="567"/>
        <w:rPr>
          <w:rFonts w:ascii="Times New Roman" w:hAnsi="Times New Roman" w:cs="Times New Roman"/>
          <w:sz w:val="28"/>
        </w:rPr>
      </w:pPr>
      <w:r w:rsidRPr="008F61C7">
        <w:rPr>
          <w:rFonts w:ascii="Times New Roman" w:hAnsi="Times New Roman" w:cs="Times New Roman"/>
          <w:sz w:val="28"/>
        </w:rPr>
        <w:t>Ковров В. Ф. Электоральная социология: учеб</w:t>
      </w:r>
      <w:proofErr w:type="gramStart"/>
      <w:r w:rsidRPr="008F61C7">
        <w:rPr>
          <w:rFonts w:ascii="Times New Roman" w:hAnsi="Times New Roman" w:cs="Times New Roman"/>
          <w:sz w:val="28"/>
        </w:rPr>
        <w:t>.</w:t>
      </w:r>
      <w:proofErr w:type="gramEnd"/>
      <w:r w:rsidRPr="008F61C7">
        <w:rPr>
          <w:rFonts w:ascii="Times New Roman" w:hAnsi="Times New Roman" w:cs="Times New Roman"/>
          <w:sz w:val="28"/>
        </w:rPr>
        <w:t xml:space="preserve"> </w:t>
      </w:r>
      <w:proofErr w:type="gramStart"/>
      <w:r w:rsidRPr="008F61C7">
        <w:rPr>
          <w:rFonts w:ascii="Times New Roman" w:hAnsi="Times New Roman" w:cs="Times New Roman"/>
          <w:sz w:val="28"/>
        </w:rPr>
        <w:t>п</w:t>
      </w:r>
      <w:proofErr w:type="gramEnd"/>
      <w:r w:rsidRPr="008F61C7">
        <w:rPr>
          <w:rFonts w:ascii="Times New Roman" w:hAnsi="Times New Roman" w:cs="Times New Roman"/>
          <w:sz w:val="28"/>
        </w:rPr>
        <w:t xml:space="preserve">особие [Текст] / В. Ф. Ковров; </w:t>
      </w:r>
      <w:proofErr w:type="spellStart"/>
      <w:r w:rsidRPr="008F61C7">
        <w:rPr>
          <w:rFonts w:ascii="Times New Roman" w:hAnsi="Times New Roman" w:cs="Times New Roman"/>
          <w:sz w:val="28"/>
        </w:rPr>
        <w:t>Федер</w:t>
      </w:r>
      <w:proofErr w:type="spellEnd"/>
      <w:r w:rsidRPr="008F61C7">
        <w:rPr>
          <w:rFonts w:ascii="Times New Roman" w:hAnsi="Times New Roman" w:cs="Times New Roman"/>
          <w:sz w:val="28"/>
        </w:rPr>
        <w:t xml:space="preserve">. агентство по образованию, Гос. </w:t>
      </w:r>
      <w:proofErr w:type="spellStart"/>
      <w:r w:rsidRPr="008F61C7">
        <w:rPr>
          <w:rFonts w:ascii="Times New Roman" w:hAnsi="Times New Roman" w:cs="Times New Roman"/>
          <w:sz w:val="28"/>
        </w:rPr>
        <w:t>образоват</w:t>
      </w:r>
      <w:proofErr w:type="spellEnd"/>
      <w:r w:rsidRPr="008F61C7">
        <w:rPr>
          <w:rFonts w:ascii="Times New Roman" w:hAnsi="Times New Roman" w:cs="Times New Roman"/>
          <w:sz w:val="28"/>
        </w:rPr>
        <w:t xml:space="preserve">. учреждение </w:t>
      </w:r>
      <w:proofErr w:type="spellStart"/>
      <w:r w:rsidRPr="008F61C7">
        <w:rPr>
          <w:rFonts w:ascii="Times New Roman" w:hAnsi="Times New Roman" w:cs="Times New Roman"/>
          <w:sz w:val="28"/>
        </w:rPr>
        <w:t>высш</w:t>
      </w:r>
      <w:proofErr w:type="spellEnd"/>
      <w:r w:rsidRPr="008F61C7">
        <w:rPr>
          <w:rFonts w:ascii="Times New Roman" w:hAnsi="Times New Roman" w:cs="Times New Roman"/>
          <w:sz w:val="28"/>
        </w:rPr>
        <w:t xml:space="preserve">. проф. образования </w:t>
      </w:r>
      <w:proofErr w:type="spellStart"/>
      <w:r w:rsidRPr="008F61C7">
        <w:rPr>
          <w:rFonts w:ascii="Times New Roman" w:hAnsi="Times New Roman" w:cs="Times New Roman"/>
          <w:sz w:val="28"/>
        </w:rPr>
        <w:t>Башк</w:t>
      </w:r>
      <w:proofErr w:type="spellEnd"/>
      <w:r w:rsidRPr="008F61C7">
        <w:rPr>
          <w:rFonts w:ascii="Times New Roman" w:hAnsi="Times New Roman" w:cs="Times New Roman"/>
          <w:sz w:val="28"/>
        </w:rPr>
        <w:t xml:space="preserve">. гос. ун-т. — Уфа: РИО </w:t>
      </w:r>
      <w:proofErr w:type="spellStart"/>
      <w:r w:rsidRPr="008F61C7">
        <w:rPr>
          <w:rFonts w:ascii="Times New Roman" w:hAnsi="Times New Roman" w:cs="Times New Roman"/>
          <w:sz w:val="28"/>
        </w:rPr>
        <w:t>БашГУ</w:t>
      </w:r>
      <w:proofErr w:type="spellEnd"/>
      <w:r w:rsidRPr="008F61C7">
        <w:rPr>
          <w:rFonts w:ascii="Times New Roman" w:hAnsi="Times New Roman" w:cs="Times New Roman"/>
          <w:sz w:val="28"/>
        </w:rPr>
        <w:t>, 2005.</w:t>
      </w:r>
    </w:p>
    <w:p w:rsidR="008F61C7" w:rsidRPr="008F61C7" w:rsidRDefault="008F61C7" w:rsidP="002C02CE">
      <w:pPr>
        <w:pStyle w:val="ad"/>
        <w:numPr>
          <w:ilvl w:val="0"/>
          <w:numId w:val="28"/>
        </w:numPr>
        <w:spacing w:after="0" w:line="360" w:lineRule="auto"/>
        <w:ind w:left="709" w:hanging="567"/>
        <w:rPr>
          <w:rFonts w:ascii="Times New Roman" w:hAnsi="Times New Roman" w:cs="Times New Roman"/>
          <w:sz w:val="28"/>
        </w:rPr>
      </w:pPr>
      <w:proofErr w:type="spellStart"/>
      <w:r w:rsidRPr="008F61C7">
        <w:rPr>
          <w:rFonts w:ascii="Times New Roman" w:hAnsi="Times New Roman" w:cs="Times New Roman"/>
          <w:sz w:val="28"/>
        </w:rPr>
        <w:t>Липсет</w:t>
      </w:r>
      <w:proofErr w:type="spellEnd"/>
      <w:r w:rsidRPr="008F61C7">
        <w:rPr>
          <w:rFonts w:ascii="Times New Roman" w:hAnsi="Times New Roman" w:cs="Times New Roman"/>
          <w:sz w:val="28"/>
        </w:rPr>
        <w:t xml:space="preserve"> М. Политический человек. Социальные основания политики [Текст]: расширенное издание / Мартин </w:t>
      </w:r>
      <w:proofErr w:type="spellStart"/>
      <w:r w:rsidRPr="008F61C7">
        <w:rPr>
          <w:rFonts w:ascii="Times New Roman" w:hAnsi="Times New Roman" w:cs="Times New Roman"/>
          <w:sz w:val="28"/>
        </w:rPr>
        <w:t>Липсет</w:t>
      </w:r>
      <w:proofErr w:type="spellEnd"/>
      <w:r w:rsidRPr="008F61C7">
        <w:rPr>
          <w:rFonts w:ascii="Times New Roman" w:hAnsi="Times New Roman" w:cs="Times New Roman"/>
          <w:sz w:val="28"/>
        </w:rPr>
        <w:t xml:space="preserve">; [пер. с англ.: Е. Г. Гендель, В. П. Гайдамака, А. В. </w:t>
      </w:r>
      <w:proofErr w:type="spellStart"/>
      <w:r w:rsidRPr="008F61C7">
        <w:rPr>
          <w:rFonts w:ascii="Times New Roman" w:hAnsi="Times New Roman" w:cs="Times New Roman"/>
          <w:sz w:val="28"/>
        </w:rPr>
        <w:t>Матешук</w:t>
      </w:r>
      <w:proofErr w:type="spellEnd"/>
      <w:r w:rsidRPr="008F61C7">
        <w:rPr>
          <w:rFonts w:ascii="Times New Roman" w:hAnsi="Times New Roman" w:cs="Times New Roman"/>
          <w:sz w:val="28"/>
        </w:rPr>
        <w:t xml:space="preserve">]; Фонд Либеральная миссия. — Москва: Мысль, 2016. </w:t>
      </w:r>
    </w:p>
    <w:p w:rsidR="008F61C7" w:rsidRPr="008F61C7" w:rsidRDefault="008F61C7" w:rsidP="002C02CE">
      <w:pPr>
        <w:pStyle w:val="ad"/>
        <w:numPr>
          <w:ilvl w:val="0"/>
          <w:numId w:val="28"/>
        </w:numPr>
        <w:spacing w:after="0" w:line="360" w:lineRule="auto"/>
        <w:ind w:left="709" w:hanging="567"/>
        <w:rPr>
          <w:rFonts w:ascii="Times New Roman" w:hAnsi="Times New Roman" w:cs="Times New Roman"/>
          <w:sz w:val="28"/>
        </w:rPr>
      </w:pPr>
      <w:r w:rsidRPr="008F61C7">
        <w:rPr>
          <w:rFonts w:ascii="Times New Roman" w:hAnsi="Times New Roman" w:cs="Times New Roman"/>
          <w:sz w:val="28"/>
        </w:rPr>
        <w:t xml:space="preserve">Мельник В. А. Политология: Учебник для студентов вузов [Текст] / В.А. Мельник. — 4-е изд., </w:t>
      </w:r>
      <w:proofErr w:type="spellStart"/>
      <w:r w:rsidRPr="008F61C7">
        <w:rPr>
          <w:rFonts w:ascii="Times New Roman" w:hAnsi="Times New Roman" w:cs="Times New Roman"/>
          <w:sz w:val="28"/>
        </w:rPr>
        <w:t>перераб</w:t>
      </w:r>
      <w:proofErr w:type="spellEnd"/>
      <w:r w:rsidRPr="008F61C7">
        <w:rPr>
          <w:rFonts w:ascii="Times New Roman" w:hAnsi="Times New Roman" w:cs="Times New Roman"/>
          <w:sz w:val="28"/>
        </w:rPr>
        <w:t xml:space="preserve">. и доп. — Минск: </w:t>
      </w:r>
      <w:proofErr w:type="spellStart"/>
      <w:r w:rsidRPr="008F61C7">
        <w:rPr>
          <w:rFonts w:ascii="Times New Roman" w:hAnsi="Times New Roman" w:cs="Times New Roman"/>
          <w:sz w:val="28"/>
        </w:rPr>
        <w:t>Выш</w:t>
      </w:r>
      <w:proofErr w:type="spellEnd"/>
      <w:r w:rsidRPr="008F61C7">
        <w:rPr>
          <w:rFonts w:ascii="Times New Roman" w:hAnsi="Times New Roman" w:cs="Times New Roman"/>
          <w:sz w:val="28"/>
        </w:rPr>
        <w:t xml:space="preserve">. </w:t>
      </w:r>
      <w:proofErr w:type="spellStart"/>
      <w:r w:rsidRPr="008F61C7">
        <w:rPr>
          <w:rFonts w:ascii="Times New Roman" w:hAnsi="Times New Roman" w:cs="Times New Roman"/>
          <w:sz w:val="28"/>
        </w:rPr>
        <w:t>шк</w:t>
      </w:r>
      <w:proofErr w:type="spellEnd"/>
      <w:r w:rsidRPr="008F61C7">
        <w:rPr>
          <w:rFonts w:ascii="Times New Roman" w:hAnsi="Times New Roman" w:cs="Times New Roman"/>
          <w:sz w:val="28"/>
        </w:rPr>
        <w:t>., 2002. — С. 423.</w:t>
      </w:r>
    </w:p>
    <w:p w:rsidR="008F61C7" w:rsidRPr="008F61C7" w:rsidRDefault="008F61C7" w:rsidP="002C02CE">
      <w:pPr>
        <w:pStyle w:val="ad"/>
        <w:numPr>
          <w:ilvl w:val="0"/>
          <w:numId w:val="28"/>
        </w:numPr>
        <w:spacing w:after="0" w:line="360" w:lineRule="auto"/>
        <w:ind w:left="709" w:hanging="567"/>
        <w:rPr>
          <w:rFonts w:ascii="Times New Roman" w:hAnsi="Times New Roman" w:cs="Times New Roman"/>
          <w:sz w:val="28"/>
        </w:rPr>
      </w:pPr>
      <w:r w:rsidRPr="008F61C7">
        <w:rPr>
          <w:rFonts w:ascii="Times New Roman" w:hAnsi="Times New Roman" w:cs="Times New Roman"/>
          <w:sz w:val="28"/>
        </w:rPr>
        <w:t>Политическая социология: Курс лекций [Текст] / В. Э. Бойков, А. В. Дмитриев, К. С. Гаджиев и др.; Под общ</w:t>
      </w:r>
      <w:proofErr w:type="gramStart"/>
      <w:r w:rsidRPr="008F61C7">
        <w:rPr>
          <w:rFonts w:ascii="Times New Roman" w:hAnsi="Times New Roman" w:cs="Times New Roman"/>
          <w:sz w:val="28"/>
        </w:rPr>
        <w:t>.</w:t>
      </w:r>
      <w:proofErr w:type="gramEnd"/>
      <w:r w:rsidRPr="008F61C7">
        <w:rPr>
          <w:rFonts w:ascii="Times New Roman" w:hAnsi="Times New Roman" w:cs="Times New Roman"/>
          <w:sz w:val="28"/>
        </w:rPr>
        <w:t xml:space="preserve"> </w:t>
      </w:r>
      <w:proofErr w:type="gramStart"/>
      <w:r w:rsidRPr="008F61C7">
        <w:rPr>
          <w:rFonts w:ascii="Times New Roman" w:hAnsi="Times New Roman" w:cs="Times New Roman"/>
          <w:sz w:val="28"/>
        </w:rPr>
        <w:t>р</w:t>
      </w:r>
      <w:proofErr w:type="gramEnd"/>
      <w:r w:rsidRPr="008F61C7">
        <w:rPr>
          <w:rFonts w:ascii="Times New Roman" w:hAnsi="Times New Roman" w:cs="Times New Roman"/>
          <w:sz w:val="28"/>
        </w:rPr>
        <w:t xml:space="preserve">ед. </w:t>
      </w:r>
      <w:proofErr w:type="spellStart"/>
      <w:r w:rsidRPr="008F61C7">
        <w:rPr>
          <w:rFonts w:ascii="Times New Roman" w:hAnsi="Times New Roman" w:cs="Times New Roman"/>
          <w:sz w:val="28"/>
        </w:rPr>
        <w:t>Тощенко</w:t>
      </w:r>
      <w:proofErr w:type="spellEnd"/>
      <w:r w:rsidRPr="008F61C7">
        <w:rPr>
          <w:rFonts w:ascii="Times New Roman" w:hAnsi="Times New Roman" w:cs="Times New Roman"/>
          <w:sz w:val="28"/>
        </w:rPr>
        <w:t xml:space="preserve"> Ж. Т.; Рос. акад. управления, </w:t>
      </w:r>
      <w:proofErr w:type="spellStart"/>
      <w:r w:rsidRPr="008F61C7">
        <w:rPr>
          <w:rFonts w:ascii="Times New Roman" w:hAnsi="Times New Roman" w:cs="Times New Roman"/>
          <w:sz w:val="28"/>
        </w:rPr>
        <w:t>Социол</w:t>
      </w:r>
      <w:proofErr w:type="spellEnd"/>
      <w:r w:rsidRPr="008F61C7">
        <w:rPr>
          <w:rFonts w:ascii="Times New Roman" w:hAnsi="Times New Roman" w:cs="Times New Roman"/>
          <w:sz w:val="28"/>
        </w:rPr>
        <w:t xml:space="preserve">. и </w:t>
      </w:r>
      <w:proofErr w:type="spellStart"/>
      <w:r w:rsidRPr="008F61C7">
        <w:rPr>
          <w:rFonts w:ascii="Times New Roman" w:hAnsi="Times New Roman" w:cs="Times New Roman"/>
          <w:sz w:val="28"/>
        </w:rPr>
        <w:t>социал</w:t>
      </w:r>
      <w:proofErr w:type="spellEnd"/>
      <w:r w:rsidRPr="008F61C7">
        <w:rPr>
          <w:rFonts w:ascii="Times New Roman" w:hAnsi="Times New Roman" w:cs="Times New Roman"/>
          <w:sz w:val="28"/>
        </w:rPr>
        <w:t>.-психол. центр. — М.: Луч, 1993. — Ч. 1.</w:t>
      </w:r>
    </w:p>
    <w:p w:rsidR="008F61C7" w:rsidRPr="008F61C7" w:rsidRDefault="008F61C7" w:rsidP="002C02CE">
      <w:pPr>
        <w:pStyle w:val="ad"/>
        <w:numPr>
          <w:ilvl w:val="0"/>
          <w:numId w:val="28"/>
        </w:numPr>
        <w:spacing w:after="0" w:line="360" w:lineRule="auto"/>
        <w:ind w:left="709" w:hanging="567"/>
        <w:rPr>
          <w:rFonts w:ascii="Times New Roman" w:hAnsi="Times New Roman" w:cs="Times New Roman"/>
          <w:sz w:val="28"/>
        </w:rPr>
      </w:pPr>
      <w:proofErr w:type="spellStart"/>
      <w:r w:rsidRPr="008F61C7">
        <w:rPr>
          <w:rFonts w:ascii="Times New Roman" w:hAnsi="Times New Roman" w:cs="Times New Roman"/>
          <w:sz w:val="28"/>
        </w:rPr>
        <w:t>Санистебан</w:t>
      </w:r>
      <w:proofErr w:type="spellEnd"/>
      <w:r w:rsidRPr="008F61C7">
        <w:rPr>
          <w:rFonts w:ascii="Times New Roman" w:hAnsi="Times New Roman" w:cs="Times New Roman"/>
          <w:sz w:val="28"/>
        </w:rPr>
        <w:t xml:space="preserve"> Л. С. Основы политической науки [Текст] / Л. С. </w:t>
      </w:r>
      <w:proofErr w:type="spellStart"/>
      <w:r w:rsidRPr="008F61C7">
        <w:rPr>
          <w:rFonts w:ascii="Times New Roman" w:hAnsi="Times New Roman" w:cs="Times New Roman"/>
          <w:sz w:val="28"/>
        </w:rPr>
        <w:t>Санистебан</w:t>
      </w:r>
      <w:proofErr w:type="spellEnd"/>
      <w:r w:rsidRPr="008F61C7">
        <w:rPr>
          <w:rFonts w:ascii="Times New Roman" w:hAnsi="Times New Roman" w:cs="Times New Roman"/>
          <w:sz w:val="28"/>
        </w:rPr>
        <w:t>; Пер. с исп. В. Л. Заболотного. — Москва: МП «</w:t>
      </w:r>
      <w:proofErr w:type="spellStart"/>
      <w:r w:rsidRPr="008F61C7">
        <w:rPr>
          <w:rFonts w:ascii="Times New Roman" w:hAnsi="Times New Roman" w:cs="Times New Roman"/>
          <w:sz w:val="28"/>
        </w:rPr>
        <w:t>Владан</w:t>
      </w:r>
      <w:proofErr w:type="spellEnd"/>
      <w:r w:rsidRPr="008F61C7">
        <w:rPr>
          <w:rFonts w:ascii="Times New Roman" w:hAnsi="Times New Roman" w:cs="Times New Roman"/>
          <w:sz w:val="28"/>
        </w:rPr>
        <w:t xml:space="preserve">»: </w:t>
      </w:r>
      <w:proofErr w:type="spellStart"/>
      <w:r w:rsidRPr="008F61C7">
        <w:rPr>
          <w:rFonts w:ascii="Times New Roman" w:hAnsi="Times New Roman" w:cs="Times New Roman"/>
          <w:sz w:val="28"/>
        </w:rPr>
        <w:t>Моск</w:t>
      </w:r>
      <w:proofErr w:type="spellEnd"/>
      <w:r w:rsidRPr="008F61C7">
        <w:rPr>
          <w:rFonts w:ascii="Times New Roman" w:hAnsi="Times New Roman" w:cs="Times New Roman"/>
          <w:sz w:val="28"/>
        </w:rPr>
        <w:t xml:space="preserve">. </w:t>
      </w:r>
      <w:proofErr w:type="spellStart"/>
      <w:r w:rsidRPr="008F61C7">
        <w:rPr>
          <w:rFonts w:ascii="Times New Roman" w:hAnsi="Times New Roman" w:cs="Times New Roman"/>
          <w:sz w:val="28"/>
        </w:rPr>
        <w:t>отд-ние</w:t>
      </w:r>
      <w:proofErr w:type="spellEnd"/>
      <w:r w:rsidRPr="008F61C7">
        <w:rPr>
          <w:rFonts w:ascii="Times New Roman" w:hAnsi="Times New Roman" w:cs="Times New Roman"/>
          <w:sz w:val="28"/>
        </w:rPr>
        <w:t xml:space="preserve">, 1992. </w:t>
      </w:r>
    </w:p>
    <w:p w:rsidR="008F61C7" w:rsidRPr="008F61C7" w:rsidRDefault="00837447" w:rsidP="002C02CE">
      <w:pPr>
        <w:pStyle w:val="ad"/>
        <w:numPr>
          <w:ilvl w:val="0"/>
          <w:numId w:val="28"/>
        </w:numPr>
        <w:spacing w:after="0" w:line="360" w:lineRule="auto"/>
        <w:ind w:left="709" w:hanging="567"/>
        <w:rPr>
          <w:rFonts w:ascii="Times New Roman" w:hAnsi="Times New Roman" w:cs="Times New Roman"/>
          <w:sz w:val="28"/>
        </w:rPr>
      </w:pPr>
      <w:r w:rsidRPr="008F61C7">
        <w:rPr>
          <w:rFonts w:ascii="Times New Roman" w:hAnsi="Times New Roman" w:cs="Times New Roman"/>
          <w:sz w:val="28"/>
        </w:rPr>
        <w:lastRenderedPageBreak/>
        <w:t xml:space="preserve">Сирота Н. М. Основы политической науки: учебное пособие [Текст] / Н. М. Сирота, Г. А. </w:t>
      </w:r>
      <w:proofErr w:type="spellStart"/>
      <w:r w:rsidRPr="008F61C7">
        <w:rPr>
          <w:rFonts w:ascii="Times New Roman" w:hAnsi="Times New Roman" w:cs="Times New Roman"/>
          <w:sz w:val="28"/>
        </w:rPr>
        <w:t>Мохоров</w:t>
      </w:r>
      <w:proofErr w:type="spellEnd"/>
      <w:r w:rsidRPr="008F61C7">
        <w:rPr>
          <w:rFonts w:ascii="Times New Roman" w:hAnsi="Times New Roman" w:cs="Times New Roman"/>
          <w:sz w:val="28"/>
        </w:rPr>
        <w:t xml:space="preserve">. — Изд. 2-е, доп. и </w:t>
      </w:r>
      <w:proofErr w:type="spellStart"/>
      <w:r w:rsidRPr="008F61C7">
        <w:rPr>
          <w:rFonts w:ascii="Times New Roman" w:hAnsi="Times New Roman" w:cs="Times New Roman"/>
          <w:sz w:val="28"/>
        </w:rPr>
        <w:t>перераб</w:t>
      </w:r>
      <w:proofErr w:type="spellEnd"/>
      <w:r w:rsidRPr="008F61C7">
        <w:rPr>
          <w:rFonts w:ascii="Times New Roman" w:hAnsi="Times New Roman" w:cs="Times New Roman"/>
          <w:sz w:val="28"/>
        </w:rPr>
        <w:t>. — СПб</w:t>
      </w:r>
      <w:proofErr w:type="gramStart"/>
      <w:r w:rsidRPr="008F61C7">
        <w:rPr>
          <w:rFonts w:ascii="Times New Roman" w:hAnsi="Times New Roman" w:cs="Times New Roman"/>
          <w:sz w:val="28"/>
        </w:rPr>
        <w:t xml:space="preserve">.: </w:t>
      </w:r>
      <w:proofErr w:type="gramEnd"/>
      <w:r w:rsidRPr="008F61C7">
        <w:rPr>
          <w:rFonts w:ascii="Times New Roman" w:hAnsi="Times New Roman" w:cs="Times New Roman"/>
          <w:sz w:val="28"/>
        </w:rPr>
        <w:t>ГУАП, 2018.</w:t>
      </w:r>
    </w:p>
    <w:p w:rsidR="008F61C7" w:rsidRPr="008F61C7" w:rsidRDefault="008F61C7" w:rsidP="002C02CE">
      <w:pPr>
        <w:pStyle w:val="ad"/>
        <w:numPr>
          <w:ilvl w:val="0"/>
          <w:numId w:val="28"/>
        </w:numPr>
        <w:spacing w:after="0" w:line="360" w:lineRule="auto"/>
        <w:ind w:left="709" w:hanging="567"/>
        <w:rPr>
          <w:rFonts w:ascii="Times New Roman" w:hAnsi="Times New Roman" w:cs="Times New Roman"/>
          <w:sz w:val="28"/>
        </w:rPr>
      </w:pPr>
      <w:r w:rsidRPr="008F61C7">
        <w:rPr>
          <w:rFonts w:ascii="Times New Roman" w:hAnsi="Times New Roman" w:cs="Times New Roman"/>
          <w:sz w:val="28"/>
        </w:rPr>
        <w:t xml:space="preserve">Сысоева Н.А., Новокрещенов А.В., </w:t>
      </w:r>
      <w:proofErr w:type="spellStart"/>
      <w:r w:rsidRPr="008F61C7">
        <w:rPr>
          <w:rFonts w:ascii="Times New Roman" w:hAnsi="Times New Roman" w:cs="Times New Roman"/>
          <w:sz w:val="28"/>
        </w:rPr>
        <w:t>Фахрутдинова</w:t>
      </w:r>
      <w:proofErr w:type="spellEnd"/>
      <w:r w:rsidRPr="008F61C7">
        <w:rPr>
          <w:rFonts w:ascii="Times New Roman" w:hAnsi="Times New Roman" w:cs="Times New Roman"/>
          <w:sz w:val="28"/>
        </w:rPr>
        <w:t xml:space="preserve"> А.З. Электоральное поведение: американские теории и российская практика [Текст] / Н.А. Сысоева, А.В. Новокрещенов, А.З. </w:t>
      </w:r>
      <w:proofErr w:type="spellStart"/>
      <w:r w:rsidRPr="008F61C7">
        <w:rPr>
          <w:rFonts w:ascii="Times New Roman" w:hAnsi="Times New Roman" w:cs="Times New Roman"/>
          <w:sz w:val="28"/>
        </w:rPr>
        <w:t>Фахрутдинова</w:t>
      </w:r>
      <w:proofErr w:type="spellEnd"/>
      <w:r w:rsidRPr="008F61C7">
        <w:rPr>
          <w:rFonts w:ascii="Times New Roman" w:hAnsi="Times New Roman" w:cs="Times New Roman"/>
          <w:sz w:val="28"/>
        </w:rPr>
        <w:t>. — Красноярск, 2001.</w:t>
      </w:r>
    </w:p>
    <w:p w:rsidR="00837447" w:rsidRPr="008F61C7" w:rsidRDefault="00837447" w:rsidP="002C02CE">
      <w:pPr>
        <w:pStyle w:val="ad"/>
        <w:numPr>
          <w:ilvl w:val="0"/>
          <w:numId w:val="28"/>
        </w:numPr>
        <w:spacing w:after="0" w:line="360" w:lineRule="auto"/>
        <w:ind w:left="709" w:hanging="567"/>
        <w:rPr>
          <w:rFonts w:ascii="Times New Roman" w:hAnsi="Times New Roman" w:cs="Times New Roman"/>
          <w:sz w:val="28"/>
        </w:rPr>
      </w:pPr>
      <w:proofErr w:type="spellStart"/>
      <w:r w:rsidRPr="008F61C7">
        <w:rPr>
          <w:rFonts w:ascii="Times New Roman" w:hAnsi="Times New Roman" w:cs="Times New Roman"/>
          <w:sz w:val="28"/>
        </w:rPr>
        <w:t>Тоффлер</w:t>
      </w:r>
      <w:proofErr w:type="spellEnd"/>
      <w:r w:rsidRPr="008F61C7">
        <w:rPr>
          <w:rFonts w:ascii="Times New Roman" w:hAnsi="Times New Roman" w:cs="Times New Roman"/>
          <w:sz w:val="28"/>
        </w:rPr>
        <w:t xml:space="preserve"> Э. Третья волна. — М.: ООО «Фирма “Издательс</w:t>
      </w:r>
      <w:r w:rsidRPr="008F61C7">
        <w:rPr>
          <w:rFonts w:ascii="Times New Roman" w:hAnsi="Times New Roman" w:cs="Times New Roman"/>
          <w:sz w:val="28"/>
        </w:rPr>
        <w:t>тво ACT”», 1999.</w:t>
      </w:r>
    </w:p>
    <w:p w:rsidR="006576DE" w:rsidRDefault="006576DE" w:rsidP="006576DE">
      <w:pPr>
        <w:spacing w:after="0" w:line="360" w:lineRule="auto"/>
        <w:ind w:firstLine="709"/>
        <w:jc w:val="center"/>
        <w:rPr>
          <w:rFonts w:ascii="Times New Roman" w:hAnsi="Times New Roman" w:cs="Times New Roman"/>
          <w:sz w:val="28"/>
        </w:rPr>
      </w:pPr>
      <w:r w:rsidRPr="00E76BD5">
        <w:rPr>
          <w:rFonts w:ascii="Times New Roman" w:hAnsi="Times New Roman" w:cs="Times New Roman"/>
          <w:b/>
          <w:sz w:val="28"/>
          <w:lang w:eastAsia="ru-RU"/>
        </w:rPr>
        <w:t>2. Словари и справочная литература</w:t>
      </w:r>
    </w:p>
    <w:p w:rsidR="006576DE" w:rsidRPr="002C02CE" w:rsidRDefault="008F61C7" w:rsidP="002C02CE">
      <w:pPr>
        <w:pStyle w:val="ad"/>
        <w:numPr>
          <w:ilvl w:val="0"/>
          <w:numId w:val="28"/>
        </w:numPr>
        <w:spacing w:line="360" w:lineRule="auto"/>
        <w:ind w:left="709" w:hanging="643"/>
        <w:jc w:val="both"/>
        <w:rPr>
          <w:rFonts w:ascii="Times New Roman" w:hAnsi="Times New Roman" w:cs="Times New Roman"/>
          <w:sz w:val="28"/>
        </w:rPr>
      </w:pPr>
      <w:r w:rsidRPr="002C02CE">
        <w:rPr>
          <w:rFonts w:ascii="Times New Roman" w:hAnsi="Times New Roman" w:cs="Times New Roman"/>
          <w:sz w:val="28"/>
        </w:rPr>
        <w:t>Энциклопедический социологический словарь</w:t>
      </w:r>
      <w:proofErr w:type="gramStart"/>
      <w:r w:rsidRPr="002C02CE">
        <w:rPr>
          <w:rFonts w:ascii="Times New Roman" w:hAnsi="Times New Roman" w:cs="Times New Roman"/>
          <w:sz w:val="28"/>
        </w:rPr>
        <w:t xml:space="preserve"> / П</w:t>
      </w:r>
      <w:proofErr w:type="gramEnd"/>
      <w:r w:rsidRPr="002C02CE">
        <w:rPr>
          <w:rFonts w:ascii="Times New Roman" w:hAnsi="Times New Roman" w:cs="Times New Roman"/>
          <w:sz w:val="28"/>
        </w:rPr>
        <w:t>од ред. Г. В. Осипова. — М.: ИСПИ РАН, 1995. — С. 543.</w:t>
      </w:r>
    </w:p>
    <w:p w:rsidR="006576DE" w:rsidRDefault="006576DE" w:rsidP="002C02CE">
      <w:pPr>
        <w:spacing w:before="240" w:line="360" w:lineRule="auto"/>
        <w:ind w:firstLine="709"/>
        <w:jc w:val="center"/>
        <w:rPr>
          <w:rFonts w:ascii="Times New Roman" w:hAnsi="Times New Roman" w:cs="Times New Roman"/>
          <w:sz w:val="28"/>
        </w:rPr>
      </w:pPr>
      <w:r w:rsidRPr="00E76BD5">
        <w:rPr>
          <w:rFonts w:ascii="Times New Roman" w:hAnsi="Times New Roman" w:cs="Times New Roman"/>
          <w:b/>
          <w:sz w:val="28"/>
          <w:szCs w:val="28"/>
          <w:lang w:eastAsia="ru-RU"/>
        </w:rPr>
        <w:t xml:space="preserve">3. </w:t>
      </w:r>
      <w:r>
        <w:rPr>
          <w:rFonts w:ascii="Times New Roman" w:hAnsi="Times New Roman" w:cs="Times New Roman"/>
          <w:b/>
          <w:sz w:val="28"/>
          <w:szCs w:val="28"/>
          <w:lang w:eastAsia="ru-RU"/>
        </w:rPr>
        <w:t>Диссертационные исследования и а</w:t>
      </w:r>
      <w:r w:rsidRPr="00E76BD5">
        <w:rPr>
          <w:rFonts w:ascii="Times New Roman" w:hAnsi="Times New Roman" w:cs="Times New Roman"/>
          <w:b/>
          <w:sz w:val="28"/>
          <w:szCs w:val="28"/>
          <w:lang w:eastAsia="ru-RU"/>
        </w:rPr>
        <w:t>вторефераты диссертаций</w:t>
      </w:r>
    </w:p>
    <w:p w:rsidR="006576DE" w:rsidRPr="002C02CE" w:rsidRDefault="006576DE" w:rsidP="002C02CE">
      <w:pPr>
        <w:pStyle w:val="ad"/>
        <w:numPr>
          <w:ilvl w:val="0"/>
          <w:numId w:val="28"/>
        </w:numPr>
        <w:spacing w:after="0" w:line="360" w:lineRule="auto"/>
        <w:ind w:left="709" w:hanging="643"/>
        <w:jc w:val="both"/>
        <w:rPr>
          <w:rFonts w:ascii="Times New Roman" w:hAnsi="Times New Roman" w:cs="Times New Roman"/>
          <w:sz w:val="28"/>
        </w:rPr>
      </w:pPr>
      <w:r w:rsidRPr="002C02CE">
        <w:rPr>
          <w:rFonts w:ascii="Times New Roman" w:hAnsi="Times New Roman" w:cs="Times New Roman"/>
          <w:sz w:val="28"/>
        </w:rPr>
        <w:t xml:space="preserve">Баранов Н.А. Эволюция современной демократии: политический опыт России: </w:t>
      </w:r>
      <w:proofErr w:type="spellStart"/>
      <w:r w:rsidRPr="002C02CE">
        <w:rPr>
          <w:rFonts w:ascii="Times New Roman" w:hAnsi="Times New Roman" w:cs="Times New Roman"/>
          <w:sz w:val="28"/>
        </w:rPr>
        <w:t>автореф</w:t>
      </w:r>
      <w:proofErr w:type="spellEnd"/>
      <w:r w:rsidRPr="002C02CE">
        <w:rPr>
          <w:rFonts w:ascii="Times New Roman" w:hAnsi="Times New Roman" w:cs="Times New Roman"/>
          <w:sz w:val="28"/>
        </w:rPr>
        <w:t xml:space="preserve">. </w:t>
      </w:r>
      <w:proofErr w:type="spellStart"/>
      <w:r w:rsidRPr="002C02CE">
        <w:rPr>
          <w:rFonts w:ascii="Times New Roman" w:hAnsi="Times New Roman" w:cs="Times New Roman"/>
          <w:sz w:val="28"/>
        </w:rPr>
        <w:t>дис</w:t>
      </w:r>
      <w:proofErr w:type="spellEnd"/>
      <w:r w:rsidRPr="002C02CE">
        <w:rPr>
          <w:rFonts w:ascii="Times New Roman" w:hAnsi="Times New Roman" w:cs="Times New Roman"/>
          <w:sz w:val="28"/>
        </w:rPr>
        <w:t>....д-ра</w:t>
      </w:r>
      <w:proofErr w:type="gramStart"/>
      <w:r w:rsidRPr="002C02CE">
        <w:rPr>
          <w:rFonts w:ascii="Times New Roman" w:hAnsi="Times New Roman" w:cs="Times New Roman"/>
          <w:sz w:val="28"/>
        </w:rPr>
        <w:t>.</w:t>
      </w:r>
      <w:proofErr w:type="gramEnd"/>
      <w:r w:rsidRPr="002C02CE">
        <w:rPr>
          <w:rFonts w:ascii="Times New Roman" w:hAnsi="Times New Roman" w:cs="Times New Roman"/>
          <w:sz w:val="28"/>
        </w:rPr>
        <w:t xml:space="preserve"> </w:t>
      </w:r>
      <w:proofErr w:type="gramStart"/>
      <w:r w:rsidRPr="002C02CE">
        <w:rPr>
          <w:rFonts w:ascii="Times New Roman" w:hAnsi="Times New Roman" w:cs="Times New Roman"/>
          <w:sz w:val="28"/>
        </w:rPr>
        <w:t>п</w:t>
      </w:r>
      <w:proofErr w:type="gramEnd"/>
      <w:r w:rsidRPr="002C02CE">
        <w:rPr>
          <w:rFonts w:ascii="Times New Roman" w:hAnsi="Times New Roman" w:cs="Times New Roman"/>
          <w:sz w:val="28"/>
        </w:rPr>
        <w:t>олит. наук: 23.00.02/ Баранов Николай Алексеевич. — СПб</w:t>
      </w:r>
      <w:proofErr w:type="gramStart"/>
      <w:r w:rsidRPr="002C02CE">
        <w:rPr>
          <w:rFonts w:ascii="Times New Roman" w:hAnsi="Times New Roman" w:cs="Times New Roman"/>
          <w:sz w:val="28"/>
        </w:rPr>
        <w:t xml:space="preserve">., </w:t>
      </w:r>
      <w:proofErr w:type="gramEnd"/>
      <w:r w:rsidRPr="002C02CE">
        <w:rPr>
          <w:rFonts w:ascii="Times New Roman" w:hAnsi="Times New Roman" w:cs="Times New Roman"/>
          <w:sz w:val="28"/>
        </w:rPr>
        <w:t>2008. — 46 с.</w:t>
      </w:r>
    </w:p>
    <w:p w:rsidR="002C02CE" w:rsidRPr="002C02CE" w:rsidRDefault="002C02CE" w:rsidP="002C02CE">
      <w:pPr>
        <w:pStyle w:val="ad"/>
        <w:numPr>
          <w:ilvl w:val="0"/>
          <w:numId w:val="28"/>
        </w:numPr>
        <w:spacing w:after="0" w:line="360" w:lineRule="auto"/>
        <w:ind w:left="709" w:hanging="643"/>
        <w:jc w:val="both"/>
        <w:rPr>
          <w:rFonts w:ascii="Times New Roman" w:hAnsi="Times New Roman" w:cs="Times New Roman"/>
          <w:sz w:val="28"/>
        </w:rPr>
      </w:pPr>
      <w:r w:rsidRPr="002C02CE">
        <w:rPr>
          <w:rFonts w:ascii="Times New Roman" w:hAnsi="Times New Roman" w:cs="Times New Roman"/>
          <w:sz w:val="28"/>
        </w:rPr>
        <w:t xml:space="preserve">Захаров О. В. Социальные механизмы воздействия на электоральное поведение (управленческий аспект): </w:t>
      </w:r>
      <w:proofErr w:type="spellStart"/>
      <w:r w:rsidRPr="002C02CE">
        <w:rPr>
          <w:rFonts w:ascii="Times New Roman" w:hAnsi="Times New Roman" w:cs="Times New Roman"/>
          <w:sz w:val="28"/>
        </w:rPr>
        <w:t>автореф</w:t>
      </w:r>
      <w:proofErr w:type="spellEnd"/>
      <w:r w:rsidRPr="002C02CE">
        <w:rPr>
          <w:rFonts w:ascii="Times New Roman" w:hAnsi="Times New Roman" w:cs="Times New Roman"/>
          <w:sz w:val="28"/>
        </w:rPr>
        <w:t xml:space="preserve">. </w:t>
      </w:r>
      <w:proofErr w:type="spellStart"/>
      <w:r w:rsidRPr="002C02CE">
        <w:rPr>
          <w:rFonts w:ascii="Times New Roman" w:hAnsi="Times New Roman" w:cs="Times New Roman"/>
          <w:sz w:val="28"/>
        </w:rPr>
        <w:t>дис</w:t>
      </w:r>
      <w:proofErr w:type="spellEnd"/>
      <w:r w:rsidRPr="002C02CE">
        <w:rPr>
          <w:rFonts w:ascii="Times New Roman" w:hAnsi="Times New Roman" w:cs="Times New Roman"/>
          <w:sz w:val="28"/>
        </w:rPr>
        <w:t xml:space="preserve">. на </w:t>
      </w:r>
      <w:proofErr w:type="spellStart"/>
      <w:r w:rsidRPr="002C02CE">
        <w:rPr>
          <w:rFonts w:ascii="Times New Roman" w:hAnsi="Times New Roman" w:cs="Times New Roman"/>
          <w:sz w:val="28"/>
        </w:rPr>
        <w:t>соиск</w:t>
      </w:r>
      <w:proofErr w:type="spellEnd"/>
      <w:r w:rsidRPr="002C02CE">
        <w:rPr>
          <w:rFonts w:ascii="Times New Roman" w:hAnsi="Times New Roman" w:cs="Times New Roman"/>
          <w:sz w:val="28"/>
        </w:rPr>
        <w:t>. уч. степ</w:t>
      </w:r>
      <w:proofErr w:type="gramStart"/>
      <w:r w:rsidRPr="002C02CE">
        <w:rPr>
          <w:rFonts w:ascii="Times New Roman" w:hAnsi="Times New Roman" w:cs="Times New Roman"/>
          <w:sz w:val="28"/>
        </w:rPr>
        <w:t>.</w:t>
      </w:r>
      <w:proofErr w:type="gramEnd"/>
      <w:r w:rsidRPr="002C02CE">
        <w:rPr>
          <w:rFonts w:ascii="Times New Roman" w:hAnsi="Times New Roman" w:cs="Times New Roman"/>
          <w:sz w:val="28"/>
        </w:rPr>
        <w:t xml:space="preserve"> </w:t>
      </w:r>
      <w:proofErr w:type="gramStart"/>
      <w:r w:rsidRPr="002C02CE">
        <w:rPr>
          <w:rFonts w:ascii="Times New Roman" w:hAnsi="Times New Roman" w:cs="Times New Roman"/>
          <w:sz w:val="28"/>
        </w:rPr>
        <w:t>к</w:t>
      </w:r>
      <w:proofErr w:type="gramEnd"/>
      <w:r w:rsidRPr="002C02CE">
        <w:rPr>
          <w:rFonts w:ascii="Times New Roman" w:hAnsi="Times New Roman" w:cs="Times New Roman"/>
          <w:sz w:val="28"/>
        </w:rPr>
        <w:t xml:space="preserve">анд. </w:t>
      </w:r>
      <w:proofErr w:type="spellStart"/>
      <w:r w:rsidRPr="002C02CE">
        <w:rPr>
          <w:rFonts w:ascii="Times New Roman" w:hAnsi="Times New Roman" w:cs="Times New Roman"/>
          <w:sz w:val="28"/>
        </w:rPr>
        <w:t>социол</w:t>
      </w:r>
      <w:proofErr w:type="spellEnd"/>
      <w:r w:rsidRPr="002C02CE">
        <w:rPr>
          <w:rFonts w:ascii="Times New Roman" w:hAnsi="Times New Roman" w:cs="Times New Roman"/>
          <w:sz w:val="28"/>
        </w:rPr>
        <w:t>. наук: 22.00.08 [Текст] / О. В. Захаров. — М., 2011.</w:t>
      </w:r>
    </w:p>
    <w:p w:rsidR="002C02CE" w:rsidRPr="002C02CE" w:rsidRDefault="002C02CE" w:rsidP="002C02CE">
      <w:pPr>
        <w:pStyle w:val="ad"/>
        <w:numPr>
          <w:ilvl w:val="0"/>
          <w:numId w:val="28"/>
        </w:numPr>
        <w:spacing w:after="0" w:line="360" w:lineRule="auto"/>
        <w:ind w:left="709" w:hanging="643"/>
        <w:jc w:val="both"/>
        <w:rPr>
          <w:rFonts w:ascii="Times New Roman" w:hAnsi="Times New Roman" w:cs="Times New Roman"/>
          <w:sz w:val="28"/>
        </w:rPr>
      </w:pPr>
      <w:r w:rsidRPr="002C02CE">
        <w:rPr>
          <w:rFonts w:ascii="Times New Roman" w:hAnsi="Times New Roman" w:cs="Times New Roman"/>
          <w:sz w:val="28"/>
        </w:rPr>
        <w:t xml:space="preserve">Ляхова Г. Н. Особенности электорального поведения [Текст]: </w:t>
      </w:r>
      <w:proofErr w:type="spellStart"/>
      <w:r w:rsidRPr="002C02CE">
        <w:rPr>
          <w:rFonts w:ascii="Times New Roman" w:hAnsi="Times New Roman" w:cs="Times New Roman"/>
          <w:sz w:val="28"/>
        </w:rPr>
        <w:t>автореф</w:t>
      </w:r>
      <w:proofErr w:type="spellEnd"/>
      <w:r w:rsidRPr="002C02CE">
        <w:rPr>
          <w:rFonts w:ascii="Times New Roman" w:hAnsi="Times New Roman" w:cs="Times New Roman"/>
          <w:sz w:val="28"/>
        </w:rPr>
        <w:t xml:space="preserve">. </w:t>
      </w:r>
      <w:proofErr w:type="spellStart"/>
      <w:r w:rsidRPr="002C02CE">
        <w:rPr>
          <w:rFonts w:ascii="Times New Roman" w:hAnsi="Times New Roman" w:cs="Times New Roman"/>
          <w:sz w:val="28"/>
        </w:rPr>
        <w:t>дис</w:t>
      </w:r>
      <w:proofErr w:type="spellEnd"/>
      <w:r w:rsidRPr="002C02CE">
        <w:rPr>
          <w:rFonts w:ascii="Times New Roman" w:hAnsi="Times New Roman" w:cs="Times New Roman"/>
          <w:sz w:val="28"/>
        </w:rPr>
        <w:t xml:space="preserve">. … канд. </w:t>
      </w:r>
      <w:proofErr w:type="spellStart"/>
      <w:r w:rsidRPr="002C02CE">
        <w:rPr>
          <w:rFonts w:ascii="Times New Roman" w:hAnsi="Times New Roman" w:cs="Times New Roman"/>
          <w:sz w:val="28"/>
        </w:rPr>
        <w:t>социол</w:t>
      </w:r>
      <w:proofErr w:type="spellEnd"/>
      <w:r w:rsidRPr="002C02CE">
        <w:rPr>
          <w:rFonts w:ascii="Times New Roman" w:hAnsi="Times New Roman" w:cs="Times New Roman"/>
          <w:sz w:val="28"/>
        </w:rPr>
        <w:t>. наук: 22.00.04 / Г. Н. Ляхова. — М., 2005.</w:t>
      </w:r>
    </w:p>
    <w:p w:rsidR="00837447" w:rsidRPr="002C02CE" w:rsidRDefault="00837447" w:rsidP="002C02CE">
      <w:pPr>
        <w:pStyle w:val="ad"/>
        <w:numPr>
          <w:ilvl w:val="0"/>
          <w:numId w:val="28"/>
        </w:numPr>
        <w:spacing w:after="0" w:line="360" w:lineRule="auto"/>
        <w:ind w:left="709" w:hanging="643"/>
        <w:jc w:val="both"/>
        <w:rPr>
          <w:rFonts w:ascii="Times New Roman" w:hAnsi="Times New Roman" w:cs="Times New Roman"/>
          <w:sz w:val="28"/>
        </w:rPr>
      </w:pPr>
      <w:r w:rsidRPr="002C02CE">
        <w:rPr>
          <w:rFonts w:ascii="Times New Roman" w:hAnsi="Times New Roman" w:cs="Times New Roman"/>
          <w:sz w:val="28"/>
        </w:rPr>
        <w:t xml:space="preserve">Федоров В. В. Теоретические аспекты изучения электорального поведения россиян в период формирования современной российской государственности [Текст]: </w:t>
      </w:r>
      <w:proofErr w:type="spellStart"/>
      <w:r w:rsidRPr="002C02CE">
        <w:rPr>
          <w:rFonts w:ascii="Times New Roman" w:hAnsi="Times New Roman" w:cs="Times New Roman"/>
          <w:sz w:val="28"/>
        </w:rPr>
        <w:t>автореф</w:t>
      </w:r>
      <w:proofErr w:type="spellEnd"/>
      <w:r w:rsidRPr="002C02CE">
        <w:rPr>
          <w:rFonts w:ascii="Times New Roman" w:hAnsi="Times New Roman" w:cs="Times New Roman"/>
          <w:sz w:val="28"/>
        </w:rPr>
        <w:t xml:space="preserve">. </w:t>
      </w:r>
      <w:proofErr w:type="spellStart"/>
      <w:r w:rsidRPr="002C02CE">
        <w:rPr>
          <w:rFonts w:ascii="Times New Roman" w:hAnsi="Times New Roman" w:cs="Times New Roman"/>
          <w:sz w:val="28"/>
        </w:rPr>
        <w:t>дис</w:t>
      </w:r>
      <w:proofErr w:type="spellEnd"/>
      <w:r w:rsidRPr="002C02CE">
        <w:rPr>
          <w:rFonts w:ascii="Times New Roman" w:hAnsi="Times New Roman" w:cs="Times New Roman"/>
          <w:sz w:val="28"/>
        </w:rPr>
        <w:t>. … канд. полит</w:t>
      </w:r>
      <w:proofErr w:type="gramStart"/>
      <w:r w:rsidRPr="002C02CE">
        <w:rPr>
          <w:rFonts w:ascii="Times New Roman" w:hAnsi="Times New Roman" w:cs="Times New Roman"/>
          <w:sz w:val="28"/>
        </w:rPr>
        <w:t>.</w:t>
      </w:r>
      <w:proofErr w:type="gramEnd"/>
      <w:r w:rsidRPr="002C02CE">
        <w:rPr>
          <w:rFonts w:ascii="Times New Roman" w:hAnsi="Times New Roman" w:cs="Times New Roman"/>
          <w:sz w:val="28"/>
        </w:rPr>
        <w:t xml:space="preserve"> </w:t>
      </w:r>
      <w:proofErr w:type="gramStart"/>
      <w:r w:rsidRPr="002C02CE">
        <w:rPr>
          <w:rFonts w:ascii="Times New Roman" w:hAnsi="Times New Roman" w:cs="Times New Roman"/>
          <w:sz w:val="28"/>
        </w:rPr>
        <w:t>н</w:t>
      </w:r>
      <w:proofErr w:type="gramEnd"/>
      <w:r w:rsidRPr="002C02CE">
        <w:rPr>
          <w:rFonts w:ascii="Times New Roman" w:hAnsi="Times New Roman" w:cs="Times New Roman"/>
          <w:sz w:val="28"/>
        </w:rPr>
        <w:t>аук: 23.00.01 / В. В. Федоров. — М., 2009.</w:t>
      </w:r>
    </w:p>
    <w:p w:rsidR="006576DE" w:rsidRDefault="006576DE" w:rsidP="002C02CE">
      <w:pPr>
        <w:spacing w:line="360" w:lineRule="auto"/>
        <w:ind w:firstLine="709"/>
        <w:jc w:val="center"/>
        <w:rPr>
          <w:rFonts w:ascii="Times New Roman" w:hAnsi="Times New Roman" w:cs="Times New Roman"/>
          <w:sz w:val="28"/>
        </w:rPr>
      </w:pPr>
      <w:r w:rsidRPr="00E76BD5">
        <w:rPr>
          <w:rFonts w:ascii="Times New Roman" w:hAnsi="Times New Roman" w:cs="Times New Roman"/>
          <w:b/>
          <w:sz w:val="28"/>
          <w:szCs w:val="28"/>
          <w:lang w:eastAsia="ru-RU"/>
        </w:rPr>
        <w:t>4. Статьи</w:t>
      </w:r>
    </w:p>
    <w:p w:rsidR="006576DE" w:rsidRPr="002C02CE" w:rsidRDefault="006576D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Анохина Н. В. Влияние средств массовой информации на электоральное поведение основные подходы. // Вестник </w:t>
      </w:r>
      <w:proofErr w:type="spellStart"/>
      <w:r w:rsidRPr="002C02CE">
        <w:rPr>
          <w:rFonts w:ascii="Times New Roman" w:hAnsi="Times New Roman" w:cs="Times New Roman"/>
          <w:sz w:val="28"/>
        </w:rPr>
        <w:t>СамГУ</w:t>
      </w:r>
      <w:proofErr w:type="spellEnd"/>
      <w:r w:rsidRPr="002C02CE">
        <w:rPr>
          <w:rFonts w:ascii="Times New Roman" w:hAnsi="Times New Roman" w:cs="Times New Roman"/>
          <w:sz w:val="28"/>
        </w:rPr>
        <w:t>. — 2000. — No1(15).</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lastRenderedPageBreak/>
        <w:t>Афанасьев М. Н. Поведение избирателей и электоральная политика в России [Текст]. / М. Н. Афанасьев. // Полис. Политические исследования. — 1995. — № 3.</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Афанасьев Д. В. Теории электорального поведения и факторы, влияющие на избирателей [Текст]  / Д. В. Афанасьев, А. А. </w:t>
      </w:r>
      <w:proofErr w:type="gramStart"/>
      <w:r w:rsidRPr="002C02CE">
        <w:rPr>
          <w:rFonts w:ascii="Times New Roman" w:hAnsi="Times New Roman" w:cs="Times New Roman"/>
          <w:sz w:val="28"/>
        </w:rPr>
        <w:t>Мехова</w:t>
      </w:r>
      <w:proofErr w:type="gramEnd"/>
      <w:r w:rsidRPr="002C02CE">
        <w:rPr>
          <w:rFonts w:ascii="Times New Roman" w:hAnsi="Times New Roman" w:cs="Times New Roman"/>
          <w:sz w:val="28"/>
        </w:rPr>
        <w:t xml:space="preserve">. // Политическая жизнь региона. — </w:t>
      </w:r>
      <w:proofErr w:type="spellStart"/>
      <w:r w:rsidRPr="002C02CE">
        <w:rPr>
          <w:rFonts w:ascii="Times New Roman" w:hAnsi="Times New Roman" w:cs="Times New Roman"/>
          <w:sz w:val="28"/>
        </w:rPr>
        <w:t>Вып</w:t>
      </w:r>
      <w:proofErr w:type="spellEnd"/>
      <w:r w:rsidRPr="002C02CE">
        <w:rPr>
          <w:rFonts w:ascii="Times New Roman" w:hAnsi="Times New Roman" w:cs="Times New Roman"/>
          <w:sz w:val="28"/>
        </w:rPr>
        <w:t xml:space="preserve">. 5. — Электоральное поведение россиян. Обеспечение избирательных прав органами конституционной юстиции / отв. редактор Л. И. Антонова; Избирательная комиссия Вологодской области. — Вологда: Древности Севера, 2004. </w:t>
      </w:r>
    </w:p>
    <w:p w:rsidR="006576DE" w:rsidRPr="002C02CE" w:rsidRDefault="006576D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Ахременко А. С. Пространственное моделирование электорального выбора: развитие, современные проблемы и перспективы (I). //Полис. Политические исследования. — 2007. — </w:t>
      </w:r>
      <w:proofErr w:type="spellStart"/>
      <w:r w:rsidRPr="002C02CE">
        <w:rPr>
          <w:rFonts w:ascii="Times New Roman" w:hAnsi="Times New Roman" w:cs="Times New Roman"/>
          <w:sz w:val="28"/>
        </w:rPr>
        <w:t>No</w:t>
      </w:r>
      <w:proofErr w:type="spellEnd"/>
      <w:r w:rsidRPr="002C02CE">
        <w:rPr>
          <w:rFonts w:ascii="Times New Roman" w:hAnsi="Times New Roman" w:cs="Times New Roman"/>
          <w:sz w:val="28"/>
        </w:rPr>
        <w:t xml:space="preserve"> 1. — С. 153-167.</w:t>
      </w:r>
    </w:p>
    <w:p w:rsidR="006576DE" w:rsidRPr="002C02CE" w:rsidRDefault="006576D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Баранов Н. А. Политическая культура России: традиции и современность. // Труды Санкт-Петербургского государственного института культуры. — 2015. — С. 203—213.</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proofErr w:type="spellStart"/>
      <w:r w:rsidRPr="002C02CE">
        <w:rPr>
          <w:rFonts w:ascii="Times New Roman" w:hAnsi="Times New Roman" w:cs="Times New Roman"/>
          <w:sz w:val="28"/>
        </w:rPr>
        <w:t>Гайченя</w:t>
      </w:r>
      <w:proofErr w:type="spellEnd"/>
      <w:r w:rsidRPr="002C02CE">
        <w:rPr>
          <w:rFonts w:ascii="Times New Roman" w:hAnsi="Times New Roman" w:cs="Times New Roman"/>
          <w:sz w:val="28"/>
        </w:rPr>
        <w:t xml:space="preserve"> М. И. Электоральное поведение граждан как форма политического поведения. // Социально-политические науки. — 2019. — №1.</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proofErr w:type="spellStart"/>
      <w:r w:rsidRPr="002C02CE">
        <w:rPr>
          <w:rFonts w:ascii="Times New Roman" w:hAnsi="Times New Roman" w:cs="Times New Roman"/>
          <w:sz w:val="28"/>
        </w:rPr>
        <w:t>Гельман</w:t>
      </w:r>
      <w:proofErr w:type="spellEnd"/>
      <w:r w:rsidRPr="002C02CE">
        <w:rPr>
          <w:rFonts w:ascii="Times New Roman" w:hAnsi="Times New Roman" w:cs="Times New Roman"/>
          <w:sz w:val="28"/>
        </w:rPr>
        <w:t xml:space="preserve"> В. Я. Изучение выборов в России: Исследовательские направления и методы анализа// Выборы и партии в регионах России — М.: ИНИОН РАН. — 2000.</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Голосов Г. В. Измерения российских региональных избирательных систем [Текст] /Г. В. Голосов // Полис. Политические исследования. — 2001. — No4. — С. 71-86.</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Голосов Г. В. Поведение избирателей в России: теоретические перспективы и результаты региональных выборов. // Полис. Политические исследования. — 1997. — </w:t>
      </w:r>
      <w:proofErr w:type="spellStart"/>
      <w:r w:rsidRPr="002C02CE">
        <w:rPr>
          <w:rFonts w:ascii="Times New Roman" w:hAnsi="Times New Roman" w:cs="Times New Roman"/>
          <w:sz w:val="28"/>
        </w:rPr>
        <w:t>No</w:t>
      </w:r>
      <w:proofErr w:type="spellEnd"/>
      <w:r w:rsidRPr="002C02CE">
        <w:rPr>
          <w:rFonts w:ascii="Times New Roman" w:hAnsi="Times New Roman" w:cs="Times New Roman"/>
          <w:sz w:val="28"/>
        </w:rPr>
        <w:t xml:space="preserve"> 4. — С. 44-57.</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proofErr w:type="spellStart"/>
      <w:r w:rsidRPr="002C02CE">
        <w:rPr>
          <w:rFonts w:ascii="Times New Roman" w:hAnsi="Times New Roman" w:cs="Times New Roman"/>
          <w:sz w:val="28"/>
        </w:rPr>
        <w:t>Гурфова</w:t>
      </w:r>
      <w:proofErr w:type="spellEnd"/>
      <w:r w:rsidRPr="002C02CE">
        <w:rPr>
          <w:rFonts w:ascii="Times New Roman" w:hAnsi="Times New Roman" w:cs="Times New Roman"/>
          <w:sz w:val="28"/>
        </w:rPr>
        <w:t xml:space="preserve"> Р. В., </w:t>
      </w:r>
      <w:proofErr w:type="spellStart"/>
      <w:r w:rsidRPr="002C02CE">
        <w:rPr>
          <w:rFonts w:ascii="Times New Roman" w:hAnsi="Times New Roman" w:cs="Times New Roman"/>
          <w:sz w:val="28"/>
        </w:rPr>
        <w:t>Шумахова</w:t>
      </w:r>
      <w:proofErr w:type="spellEnd"/>
      <w:r w:rsidRPr="002C02CE">
        <w:rPr>
          <w:rFonts w:ascii="Times New Roman" w:hAnsi="Times New Roman" w:cs="Times New Roman"/>
          <w:sz w:val="28"/>
        </w:rPr>
        <w:t xml:space="preserve"> К. С. Развитие информационного общества в России. [Текст] / Р. В. </w:t>
      </w:r>
      <w:proofErr w:type="spellStart"/>
      <w:r w:rsidRPr="002C02CE">
        <w:rPr>
          <w:rFonts w:ascii="Times New Roman" w:hAnsi="Times New Roman" w:cs="Times New Roman"/>
          <w:sz w:val="28"/>
        </w:rPr>
        <w:t>Гурфова</w:t>
      </w:r>
      <w:proofErr w:type="spellEnd"/>
      <w:r w:rsidRPr="002C02CE">
        <w:rPr>
          <w:rFonts w:ascii="Times New Roman" w:hAnsi="Times New Roman" w:cs="Times New Roman"/>
          <w:sz w:val="28"/>
        </w:rPr>
        <w:t xml:space="preserve">, К. С. </w:t>
      </w:r>
      <w:proofErr w:type="spellStart"/>
      <w:r w:rsidRPr="002C02CE">
        <w:rPr>
          <w:rFonts w:ascii="Times New Roman" w:hAnsi="Times New Roman" w:cs="Times New Roman"/>
          <w:sz w:val="28"/>
        </w:rPr>
        <w:t>Шумахова</w:t>
      </w:r>
      <w:proofErr w:type="spellEnd"/>
      <w:r w:rsidRPr="002C02CE">
        <w:rPr>
          <w:rFonts w:ascii="Times New Roman" w:hAnsi="Times New Roman" w:cs="Times New Roman"/>
          <w:sz w:val="28"/>
        </w:rPr>
        <w:t>. // Научные известия. — 2019. — №5.</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proofErr w:type="spellStart"/>
      <w:r w:rsidRPr="002C02CE">
        <w:rPr>
          <w:rFonts w:ascii="Times New Roman" w:hAnsi="Times New Roman" w:cs="Times New Roman"/>
          <w:sz w:val="28"/>
        </w:rPr>
        <w:lastRenderedPageBreak/>
        <w:t>Завершинский</w:t>
      </w:r>
      <w:proofErr w:type="spellEnd"/>
      <w:r w:rsidRPr="002C02CE">
        <w:rPr>
          <w:rFonts w:ascii="Times New Roman" w:hAnsi="Times New Roman" w:cs="Times New Roman"/>
          <w:sz w:val="28"/>
        </w:rPr>
        <w:t xml:space="preserve"> К. Ф. Когнитивные основания политической культуры опыт методологической рефлексии. // Полис. Политические исследования. — 2002. — </w:t>
      </w:r>
      <w:proofErr w:type="spellStart"/>
      <w:r w:rsidRPr="002C02CE">
        <w:rPr>
          <w:rFonts w:ascii="Times New Roman" w:hAnsi="Times New Roman" w:cs="Times New Roman"/>
          <w:sz w:val="28"/>
        </w:rPr>
        <w:t>No</w:t>
      </w:r>
      <w:proofErr w:type="spellEnd"/>
      <w:r w:rsidRPr="002C02CE">
        <w:rPr>
          <w:rFonts w:ascii="Times New Roman" w:hAnsi="Times New Roman" w:cs="Times New Roman"/>
          <w:sz w:val="28"/>
        </w:rPr>
        <w:t xml:space="preserve"> 3. — С. 19-30.</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Иваненко К. А. Социально-психологические детерминанты электорального поведения избирателя. // Вестник Российского университета дружбы народов. — 2013.</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Ильясов, Ф. Н. Политический маркетинг. Искусство и наука побеждать на выборах [Текс</w:t>
      </w:r>
      <w:r w:rsidRPr="002C02CE">
        <w:rPr>
          <w:rFonts w:ascii="Times New Roman" w:hAnsi="Times New Roman" w:cs="Times New Roman"/>
          <w:sz w:val="28"/>
        </w:rPr>
        <w:t>т] / Ф. Н. Ильясов. — М., 2000.</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Каминский В. С. О теоретико-методологических подходах к изучению электорального поведения населения [Текст] / В. С. Каминский. // Социальное пространство. — 2017. — №1 (08). — С. 1–12.</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Колосов, В. А. Электоральные предпочтения избирателей крупных городов России: типы и устойчивость / В. А. Колосов, Н. А. Бородулина // Полис. Политические исследования. — 2004. — </w:t>
      </w:r>
      <w:proofErr w:type="spellStart"/>
      <w:r w:rsidRPr="002C02CE">
        <w:rPr>
          <w:rFonts w:ascii="Times New Roman" w:hAnsi="Times New Roman" w:cs="Times New Roman"/>
          <w:sz w:val="28"/>
        </w:rPr>
        <w:t>No</w:t>
      </w:r>
      <w:proofErr w:type="spellEnd"/>
      <w:r w:rsidRPr="002C02CE">
        <w:rPr>
          <w:rFonts w:ascii="Times New Roman" w:hAnsi="Times New Roman" w:cs="Times New Roman"/>
          <w:sz w:val="28"/>
        </w:rPr>
        <w:t xml:space="preserve"> 4. — С. 70-79.</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Ковров В. Ф. Теоретико-методологические проблемы изучения социально-структурных компонентов электорального поведения [Текст] / В. Ф. Ковров // Вестник Челябинского государственного университета. — 2008. — № 28.</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proofErr w:type="spellStart"/>
      <w:r w:rsidRPr="002C02CE">
        <w:rPr>
          <w:rFonts w:ascii="Times New Roman" w:hAnsi="Times New Roman" w:cs="Times New Roman"/>
          <w:sz w:val="28"/>
        </w:rPr>
        <w:t>Корнильцева</w:t>
      </w:r>
      <w:proofErr w:type="spellEnd"/>
      <w:r w:rsidRPr="002C02CE">
        <w:rPr>
          <w:rFonts w:ascii="Times New Roman" w:hAnsi="Times New Roman" w:cs="Times New Roman"/>
          <w:sz w:val="28"/>
        </w:rPr>
        <w:t xml:space="preserve"> Е. Г., Кузнецов А. Ю., Левченко И. Е. Электоральная социология С. М. </w:t>
      </w:r>
      <w:proofErr w:type="spellStart"/>
      <w:r w:rsidRPr="002C02CE">
        <w:rPr>
          <w:rFonts w:ascii="Times New Roman" w:hAnsi="Times New Roman" w:cs="Times New Roman"/>
          <w:sz w:val="28"/>
        </w:rPr>
        <w:t>Липсета</w:t>
      </w:r>
      <w:proofErr w:type="spellEnd"/>
      <w:r w:rsidRPr="002C02CE">
        <w:rPr>
          <w:rFonts w:ascii="Times New Roman" w:hAnsi="Times New Roman" w:cs="Times New Roman"/>
          <w:sz w:val="28"/>
        </w:rPr>
        <w:t>. // Журнал научных публикаций «Дискуссия». — 2016. — №10 (73).</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Крылова М. А. Некоторые проблемы активизации российского электората в современном избирательном процессе. // Политическая социология: теоретические и прикладные проблемы. — СПб</w:t>
      </w:r>
      <w:proofErr w:type="gramStart"/>
      <w:r w:rsidRPr="002C02CE">
        <w:rPr>
          <w:rFonts w:ascii="Times New Roman" w:hAnsi="Times New Roman" w:cs="Times New Roman"/>
          <w:sz w:val="28"/>
        </w:rPr>
        <w:t xml:space="preserve">.: </w:t>
      </w:r>
      <w:proofErr w:type="gramEnd"/>
      <w:r w:rsidRPr="002C02CE">
        <w:rPr>
          <w:rFonts w:ascii="Times New Roman" w:hAnsi="Times New Roman" w:cs="Times New Roman"/>
          <w:sz w:val="28"/>
        </w:rPr>
        <w:t>Изд-во СПбГУ. — 2007. — 396 с.</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proofErr w:type="spellStart"/>
      <w:r w:rsidRPr="002C02CE">
        <w:rPr>
          <w:rFonts w:ascii="Times New Roman" w:hAnsi="Times New Roman" w:cs="Times New Roman"/>
          <w:sz w:val="28"/>
        </w:rPr>
        <w:t>Кынев</w:t>
      </w:r>
      <w:proofErr w:type="spellEnd"/>
      <w:r w:rsidRPr="002C02CE">
        <w:rPr>
          <w:rFonts w:ascii="Times New Roman" w:hAnsi="Times New Roman" w:cs="Times New Roman"/>
          <w:sz w:val="28"/>
        </w:rPr>
        <w:t xml:space="preserve"> А. В. В ожидании электорального предложения (Выборы региональных законодательных собраний конца 2004 — начала 2005 г.) // Полис. Политические исследования. — 2005. — </w:t>
      </w:r>
      <w:proofErr w:type="spellStart"/>
      <w:r w:rsidRPr="002C02CE">
        <w:rPr>
          <w:rFonts w:ascii="Times New Roman" w:hAnsi="Times New Roman" w:cs="Times New Roman"/>
          <w:sz w:val="28"/>
        </w:rPr>
        <w:t>No</w:t>
      </w:r>
      <w:proofErr w:type="spellEnd"/>
      <w:r w:rsidRPr="002C02CE">
        <w:rPr>
          <w:rFonts w:ascii="Times New Roman" w:hAnsi="Times New Roman" w:cs="Times New Roman"/>
          <w:sz w:val="28"/>
        </w:rPr>
        <w:t xml:space="preserve"> 3. — С. 116-130.</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lastRenderedPageBreak/>
        <w:t>Мей В. А. Экономические факторы электорального поведения и общественного сознания (Опыт России 1995 — 2000 годов). / Сборник консультационных материалов — М.: ИЭПП. — 2001.</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Мелешкина Е. Ю. «Воронка причинности» в электоральных исследованиях // Полис. Политические исследования. — 2002. — </w:t>
      </w:r>
      <w:proofErr w:type="spellStart"/>
      <w:r w:rsidRPr="002C02CE">
        <w:rPr>
          <w:rFonts w:ascii="Times New Roman" w:hAnsi="Times New Roman" w:cs="Times New Roman"/>
          <w:sz w:val="28"/>
        </w:rPr>
        <w:t>No</w:t>
      </w:r>
      <w:proofErr w:type="spellEnd"/>
      <w:r w:rsidRPr="002C02CE">
        <w:rPr>
          <w:rFonts w:ascii="Times New Roman" w:hAnsi="Times New Roman" w:cs="Times New Roman"/>
          <w:sz w:val="28"/>
        </w:rPr>
        <w:t xml:space="preserve"> 5. — С. 47-53.</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Мелешкина Е. Ю. Исследования электорального поведения: теоретические модели и проблемы их применения // Политическая наука: зарубежная политология в XX столетии: сб. науч. трудов / Ред.-сост. М.В. Ильин. — М.: ИНИОН РАН, 2001.</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Орешкин Д. Б. География электоральной культуры и цельность России. // Полис. Политические исследования. — 2001. — </w:t>
      </w:r>
      <w:proofErr w:type="spellStart"/>
      <w:r w:rsidRPr="002C02CE">
        <w:rPr>
          <w:rFonts w:ascii="Times New Roman" w:hAnsi="Times New Roman" w:cs="Times New Roman"/>
          <w:sz w:val="28"/>
        </w:rPr>
        <w:t>No</w:t>
      </w:r>
      <w:proofErr w:type="spellEnd"/>
      <w:r w:rsidRPr="002C02CE">
        <w:rPr>
          <w:rFonts w:ascii="Times New Roman" w:hAnsi="Times New Roman" w:cs="Times New Roman"/>
          <w:sz w:val="28"/>
        </w:rPr>
        <w:t xml:space="preserve"> 1. — С. 73-94.</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Пеньков В. Ф. К вопросу о трансформации политической культуры российской элиты [Текст] / В. Ф. Пеньков. // </w:t>
      </w:r>
      <w:proofErr w:type="spellStart"/>
      <w:r w:rsidRPr="002C02CE">
        <w:rPr>
          <w:rFonts w:ascii="Times New Roman" w:hAnsi="Times New Roman" w:cs="Times New Roman"/>
          <w:sz w:val="28"/>
        </w:rPr>
        <w:t>Pro</w:t>
      </w:r>
      <w:proofErr w:type="spellEnd"/>
      <w:r w:rsidRPr="002C02CE">
        <w:rPr>
          <w:rFonts w:ascii="Times New Roman" w:hAnsi="Times New Roman" w:cs="Times New Roman"/>
          <w:sz w:val="28"/>
        </w:rPr>
        <w:t xml:space="preserve"> </w:t>
      </w:r>
      <w:proofErr w:type="spellStart"/>
      <w:r w:rsidRPr="002C02CE">
        <w:rPr>
          <w:rFonts w:ascii="Times New Roman" w:hAnsi="Times New Roman" w:cs="Times New Roman"/>
          <w:sz w:val="28"/>
        </w:rPr>
        <w:t>Nunc</w:t>
      </w:r>
      <w:proofErr w:type="spellEnd"/>
      <w:r w:rsidRPr="002C02CE">
        <w:rPr>
          <w:rFonts w:ascii="Times New Roman" w:hAnsi="Times New Roman" w:cs="Times New Roman"/>
          <w:sz w:val="28"/>
        </w:rPr>
        <w:t>. Современные политические процессы. — 2008. — Т.8. — №1.</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Петров, Н. В. Электоральный ландшафт / Н. В. Петров, А. С. Титков/ Регионализация в развитии России: географические процессы и проблемы. — М.: </w:t>
      </w:r>
      <w:proofErr w:type="spellStart"/>
      <w:r w:rsidRPr="002C02CE">
        <w:rPr>
          <w:rFonts w:ascii="Times New Roman" w:hAnsi="Times New Roman" w:cs="Times New Roman"/>
          <w:sz w:val="28"/>
        </w:rPr>
        <w:t>Эдиториал</w:t>
      </w:r>
      <w:proofErr w:type="spellEnd"/>
      <w:r w:rsidRPr="002C02CE">
        <w:rPr>
          <w:rFonts w:ascii="Times New Roman" w:hAnsi="Times New Roman" w:cs="Times New Roman"/>
          <w:sz w:val="28"/>
        </w:rPr>
        <w:t xml:space="preserve"> УРСС, 2001.</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proofErr w:type="spellStart"/>
      <w:r w:rsidRPr="002C02CE">
        <w:rPr>
          <w:rFonts w:ascii="Times New Roman" w:hAnsi="Times New Roman" w:cs="Times New Roman"/>
          <w:sz w:val="28"/>
        </w:rPr>
        <w:t>Проказин</w:t>
      </w:r>
      <w:proofErr w:type="spellEnd"/>
      <w:r w:rsidRPr="002C02CE">
        <w:rPr>
          <w:rFonts w:ascii="Times New Roman" w:hAnsi="Times New Roman" w:cs="Times New Roman"/>
          <w:sz w:val="28"/>
        </w:rPr>
        <w:t xml:space="preserve"> В. В., </w:t>
      </w:r>
      <w:proofErr w:type="spellStart"/>
      <w:r w:rsidRPr="002C02CE">
        <w:rPr>
          <w:rFonts w:ascii="Times New Roman" w:hAnsi="Times New Roman" w:cs="Times New Roman"/>
          <w:sz w:val="28"/>
        </w:rPr>
        <w:t>Гревцев</w:t>
      </w:r>
      <w:proofErr w:type="spellEnd"/>
      <w:r w:rsidRPr="002C02CE">
        <w:rPr>
          <w:rFonts w:ascii="Times New Roman" w:hAnsi="Times New Roman" w:cs="Times New Roman"/>
          <w:sz w:val="28"/>
        </w:rPr>
        <w:t xml:space="preserve"> С. В., Андреева М. Г., Ильина Е. В. Электоральное поведение </w:t>
      </w:r>
      <w:proofErr w:type="spellStart"/>
      <w:r w:rsidRPr="002C02CE">
        <w:rPr>
          <w:rFonts w:ascii="Times New Roman" w:hAnsi="Times New Roman" w:cs="Times New Roman"/>
          <w:sz w:val="28"/>
        </w:rPr>
        <w:t>амурчан</w:t>
      </w:r>
      <w:proofErr w:type="spellEnd"/>
      <w:r w:rsidRPr="002C02CE">
        <w:rPr>
          <w:rFonts w:ascii="Times New Roman" w:hAnsi="Times New Roman" w:cs="Times New Roman"/>
          <w:sz w:val="28"/>
        </w:rPr>
        <w:t xml:space="preserve">: анализ результатов социологических исследований. — Благовещенск: Изд-во </w:t>
      </w:r>
      <w:proofErr w:type="spellStart"/>
      <w:r w:rsidRPr="002C02CE">
        <w:rPr>
          <w:rFonts w:ascii="Times New Roman" w:hAnsi="Times New Roman" w:cs="Times New Roman"/>
          <w:sz w:val="28"/>
        </w:rPr>
        <w:t>АмГУ</w:t>
      </w:r>
      <w:proofErr w:type="spellEnd"/>
      <w:r w:rsidRPr="002C02CE">
        <w:rPr>
          <w:rFonts w:ascii="Times New Roman" w:hAnsi="Times New Roman" w:cs="Times New Roman"/>
          <w:sz w:val="28"/>
        </w:rPr>
        <w:t xml:space="preserve">, 2006. </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Пушкарева Г. В. Изучение электорального поведения: контуры когнитивной модели // Политические исследования. — 2003. — </w:t>
      </w:r>
      <w:proofErr w:type="spellStart"/>
      <w:r w:rsidRPr="002C02CE">
        <w:rPr>
          <w:rFonts w:ascii="Times New Roman" w:hAnsi="Times New Roman" w:cs="Times New Roman"/>
          <w:sz w:val="28"/>
        </w:rPr>
        <w:t>No</w:t>
      </w:r>
      <w:proofErr w:type="spellEnd"/>
      <w:r w:rsidRPr="002C02CE">
        <w:rPr>
          <w:rFonts w:ascii="Times New Roman" w:hAnsi="Times New Roman" w:cs="Times New Roman"/>
          <w:sz w:val="28"/>
        </w:rPr>
        <w:t xml:space="preserve"> 3. — С. 120–130.</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proofErr w:type="spellStart"/>
      <w:r w:rsidRPr="002C02CE">
        <w:rPr>
          <w:rFonts w:ascii="Times New Roman" w:hAnsi="Times New Roman" w:cs="Times New Roman"/>
          <w:sz w:val="28"/>
        </w:rPr>
        <w:t>Пшизова</w:t>
      </w:r>
      <w:proofErr w:type="spellEnd"/>
      <w:r w:rsidRPr="002C02CE">
        <w:rPr>
          <w:rFonts w:ascii="Times New Roman" w:hAnsi="Times New Roman" w:cs="Times New Roman"/>
          <w:sz w:val="28"/>
        </w:rPr>
        <w:t xml:space="preserve"> С. Н. Демократия и политический рынок в сравнительной перспективе (II) // Полис. Политические исследования. — 2000. — </w:t>
      </w:r>
      <w:proofErr w:type="spellStart"/>
      <w:r w:rsidRPr="002C02CE">
        <w:rPr>
          <w:rFonts w:ascii="Times New Roman" w:hAnsi="Times New Roman" w:cs="Times New Roman"/>
          <w:sz w:val="28"/>
        </w:rPr>
        <w:t>No</w:t>
      </w:r>
      <w:proofErr w:type="spellEnd"/>
      <w:r w:rsidRPr="002C02CE">
        <w:rPr>
          <w:rFonts w:ascii="Times New Roman" w:hAnsi="Times New Roman" w:cs="Times New Roman"/>
          <w:sz w:val="28"/>
        </w:rPr>
        <w:t xml:space="preserve"> 3. — С. 6-18.</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Руденко О. А. Социологический подход к анализу электорального поведения: теоретико-методологическая специфика. // Журнал </w:t>
      </w:r>
      <w:r w:rsidRPr="002C02CE">
        <w:rPr>
          <w:rFonts w:ascii="Times New Roman" w:hAnsi="Times New Roman" w:cs="Times New Roman"/>
          <w:sz w:val="28"/>
        </w:rPr>
        <w:lastRenderedPageBreak/>
        <w:t>Белорусского государственного университета. Философия. Психология. — 2019. — С. 74–80.</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Савченко С. М. Особенности электорального поведения граждан современной России. // Вестник Адыгейского государственного университета. — 2012. — Сер. 1.</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Солдатов А. В., Солдатов А. А. Основные факторы формирования электорального поведения. / Вестник СПбГУ. — 2012. — Сер. 12. — </w:t>
      </w:r>
      <w:proofErr w:type="spellStart"/>
      <w:r w:rsidRPr="002C02CE">
        <w:rPr>
          <w:rFonts w:ascii="Times New Roman" w:hAnsi="Times New Roman" w:cs="Times New Roman"/>
          <w:sz w:val="28"/>
        </w:rPr>
        <w:t>Вып</w:t>
      </w:r>
      <w:proofErr w:type="spellEnd"/>
      <w:r w:rsidRPr="002C02CE">
        <w:rPr>
          <w:rFonts w:ascii="Times New Roman" w:hAnsi="Times New Roman" w:cs="Times New Roman"/>
          <w:sz w:val="28"/>
        </w:rPr>
        <w:t>. 3 — С. 244-250.</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Соловьев А. И. Политическая коммуникация: к проблеме теоретической идентификации // Полис. Политические исследования. — 2002. — </w:t>
      </w:r>
      <w:proofErr w:type="spellStart"/>
      <w:r w:rsidRPr="002C02CE">
        <w:rPr>
          <w:rFonts w:ascii="Times New Roman" w:hAnsi="Times New Roman" w:cs="Times New Roman"/>
          <w:sz w:val="28"/>
        </w:rPr>
        <w:t>No</w:t>
      </w:r>
      <w:proofErr w:type="spellEnd"/>
      <w:r w:rsidRPr="002C02CE">
        <w:rPr>
          <w:rFonts w:ascii="Times New Roman" w:hAnsi="Times New Roman" w:cs="Times New Roman"/>
          <w:sz w:val="28"/>
        </w:rPr>
        <w:t xml:space="preserve"> 3. — С. 5-18.</w:t>
      </w:r>
    </w:p>
    <w:p w:rsidR="00837447" w:rsidRPr="002C02CE" w:rsidRDefault="00837447"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 xml:space="preserve">Страхов А. П. Изучение электорального поведения россиян: социокультурный подход [Текст] / А. П. Страхов. // Полис. Политические </w:t>
      </w:r>
      <w:r w:rsidRPr="002C02CE">
        <w:rPr>
          <w:rFonts w:ascii="Times New Roman" w:hAnsi="Times New Roman" w:cs="Times New Roman"/>
          <w:sz w:val="28"/>
        </w:rPr>
        <w:t>исследования. — 2000. — №3.</w:t>
      </w:r>
    </w:p>
    <w:p w:rsidR="00837447" w:rsidRPr="002C02CE" w:rsidRDefault="00837447" w:rsidP="002C02CE">
      <w:pPr>
        <w:pStyle w:val="ad"/>
        <w:numPr>
          <w:ilvl w:val="0"/>
          <w:numId w:val="28"/>
        </w:numPr>
        <w:spacing w:after="0" w:line="360" w:lineRule="auto"/>
        <w:ind w:left="709" w:hanging="567"/>
        <w:jc w:val="both"/>
        <w:rPr>
          <w:rFonts w:ascii="Times New Roman" w:hAnsi="Times New Roman" w:cs="Times New Roman"/>
          <w:sz w:val="28"/>
        </w:rPr>
      </w:pPr>
      <w:proofErr w:type="spellStart"/>
      <w:r w:rsidRPr="002C02CE">
        <w:rPr>
          <w:rFonts w:ascii="Times New Roman" w:hAnsi="Times New Roman" w:cs="Times New Roman"/>
          <w:sz w:val="28"/>
        </w:rPr>
        <w:t>Туровский</w:t>
      </w:r>
      <w:proofErr w:type="spellEnd"/>
      <w:r w:rsidRPr="002C02CE">
        <w:rPr>
          <w:rFonts w:ascii="Times New Roman" w:hAnsi="Times New Roman" w:cs="Times New Roman"/>
          <w:sz w:val="28"/>
        </w:rPr>
        <w:t xml:space="preserve"> Р. Ф. Концептуальная электоральная карта постсоветской России [Текст] / Р. Ф. </w:t>
      </w:r>
      <w:proofErr w:type="spellStart"/>
      <w:r w:rsidRPr="002C02CE">
        <w:rPr>
          <w:rFonts w:ascii="Times New Roman" w:hAnsi="Times New Roman" w:cs="Times New Roman"/>
          <w:sz w:val="28"/>
        </w:rPr>
        <w:t>Туровский</w:t>
      </w:r>
      <w:proofErr w:type="spellEnd"/>
      <w:r w:rsidRPr="002C02CE">
        <w:rPr>
          <w:rFonts w:ascii="Times New Roman" w:hAnsi="Times New Roman" w:cs="Times New Roman"/>
          <w:sz w:val="28"/>
        </w:rPr>
        <w:t>. // Журнал политической философии и социологии политики «</w:t>
      </w:r>
      <w:proofErr w:type="spellStart"/>
      <w:r w:rsidRPr="002C02CE">
        <w:rPr>
          <w:rFonts w:ascii="Times New Roman" w:hAnsi="Times New Roman" w:cs="Times New Roman"/>
          <w:sz w:val="28"/>
        </w:rPr>
        <w:t>Полития</w:t>
      </w:r>
      <w:proofErr w:type="spellEnd"/>
      <w:r w:rsidRPr="002C02CE">
        <w:rPr>
          <w:rFonts w:ascii="Times New Roman" w:hAnsi="Times New Roman" w:cs="Times New Roman"/>
          <w:sz w:val="28"/>
        </w:rPr>
        <w:t>. Анализ. Хроника. Прогноз». — 2005. — №4.</w:t>
      </w:r>
    </w:p>
    <w:p w:rsidR="002C02CE" w:rsidRPr="002C02CE" w:rsidRDefault="002C02CE" w:rsidP="002C02CE">
      <w:pPr>
        <w:pStyle w:val="ad"/>
        <w:numPr>
          <w:ilvl w:val="0"/>
          <w:numId w:val="28"/>
        </w:numPr>
        <w:spacing w:after="0" w:line="360" w:lineRule="auto"/>
        <w:ind w:left="709" w:hanging="567"/>
        <w:jc w:val="both"/>
        <w:rPr>
          <w:rFonts w:ascii="Times New Roman" w:hAnsi="Times New Roman" w:cs="Times New Roman"/>
          <w:sz w:val="28"/>
        </w:rPr>
      </w:pPr>
      <w:proofErr w:type="spellStart"/>
      <w:r w:rsidRPr="002C02CE">
        <w:rPr>
          <w:rFonts w:ascii="Times New Roman" w:hAnsi="Times New Roman" w:cs="Times New Roman"/>
          <w:sz w:val="28"/>
        </w:rPr>
        <w:t>Холодковский</w:t>
      </w:r>
      <w:proofErr w:type="spellEnd"/>
      <w:r w:rsidRPr="002C02CE">
        <w:rPr>
          <w:rFonts w:ascii="Times New Roman" w:hAnsi="Times New Roman" w:cs="Times New Roman"/>
          <w:sz w:val="28"/>
        </w:rPr>
        <w:t xml:space="preserve"> К. Г. Социально-психологическая дифференциация российского населения и процесс формирования партий. // Полис. Политические исследования. — 2001. — </w:t>
      </w:r>
      <w:proofErr w:type="spellStart"/>
      <w:r w:rsidRPr="002C02CE">
        <w:rPr>
          <w:rFonts w:ascii="Times New Roman" w:hAnsi="Times New Roman" w:cs="Times New Roman"/>
          <w:sz w:val="28"/>
        </w:rPr>
        <w:t>No</w:t>
      </w:r>
      <w:proofErr w:type="spellEnd"/>
      <w:r w:rsidRPr="002C02CE">
        <w:rPr>
          <w:rFonts w:ascii="Times New Roman" w:hAnsi="Times New Roman" w:cs="Times New Roman"/>
          <w:sz w:val="28"/>
        </w:rPr>
        <w:t xml:space="preserve"> 5. — С. 75-97.</w:t>
      </w:r>
    </w:p>
    <w:p w:rsidR="008F61C7" w:rsidRPr="002C02CE" w:rsidRDefault="008F61C7"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Шевченко, Ю. Д. Поведение избирателей в России основные подходы // Выборы в посткоммунистических обществах. — М.: ИНИОН РАН. — 2000.</w:t>
      </w:r>
    </w:p>
    <w:p w:rsidR="002C02CE" w:rsidRPr="002C02CE" w:rsidRDefault="008F61C7" w:rsidP="002C02CE">
      <w:pPr>
        <w:pStyle w:val="ad"/>
        <w:numPr>
          <w:ilvl w:val="0"/>
          <w:numId w:val="28"/>
        </w:numPr>
        <w:spacing w:after="0" w:line="360" w:lineRule="auto"/>
        <w:ind w:left="709" w:hanging="567"/>
        <w:jc w:val="both"/>
        <w:rPr>
          <w:rFonts w:ascii="Times New Roman" w:hAnsi="Times New Roman" w:cs="Times New Roman"/>
          <w:sz w:val="28"/>
        </w:rPr>
      </w:pPr>
      <w:r w:rsidRPr="002C02CE">
        <w:rPr>
          <w:rFonts w:ascii="Times New Roman" w:hAnsi="Times New Roman" w:cs="Times New Roman"/>
          <w:sz w:val="28"/>
        </w:rPr>
        <w:t>Шевченко Ю. Д. Между экспрессией и рациональностью: об изучении электорального поведения в России. // Полис. Политические исследовани</w:t>
      </w:r>
      <w:r w:rsidR="002C02CE" w:rsidRPr="002C02CE">
        <w:rPr>
          <w:rFonts w:ascii="Times New Roman" w:hAnsi="Times New Roman" w:cs="Times New Roman"/>
          <w:sz w:val="28"/>
        </w:rPr>
        <w:t>я. — 1998. — No1. — С. 130-136.</w:t>
      </w:r>
    </w:p>
    <w:p w:rsidR="008F61C7" w:rsidRPr="002C02CE" w:rsidRDefault="008F61C7" w:rsidP="002C02CE">
      <w:pPr>
        <w:pStyle w:val="ad"/>
        <w:numPr>
          <w:ilvl w:val="0"/>
          <w:numId w:val="28"/>
        </w:numPr>
        <w:spacing w:after="0" w:line="360" w:lineRule="auto"/>
        <w:ind w:left="709" w:hanging="567"/>
        <w:jc w:val="both"/>
        <w:rPr>
          <w:rFonts w:ascii="Times New Roman" w:hAnsi="Times New Roman" w:cs="Times New Roman"/>
          <w:sz w:val="28"/>
        </w:rPr>
      </w:pPr>
      <w:proofErr w:type="spellStart"/>
      <w:r w:rsidRPr="002C02CE">
        <w:rPr>
          <w:rFonts w:ascii="Times New Roman" w:hAnsi="Times New Roman" w:cs="Times New Roman"/>
          <w:sz w:val="28"/>
        </w:rPr>
        <w:t>Шестопал</w:t>
      </w:r>
      <w:proofErr w:type="spellEnd"/>
      <w:r w:rsidRPr="002C02CE">
        <w:rPr>
          <w:rFonts w:ascii="Times New Roman" w:hAnsi="Times New Roman" w:cs="Times New Roman"/>
          <w:sz w:val="28"/>
        </w:rPr>
        <w:t xml:space="preserve"> Е. Б. Очерки политической психологии. — М.: «Издательство ПРИОР». — 1990.</w:t>
      </w:r>
    </w:p>
    <w:p w:rsidR="008F61C7" w:rsidRPr="004C301F" w:rsidRDefault="008F61C7" w:rsidP="008F61C7">
      <w:pPr>
        <w:spacing w:line="360" w:lineRule="auto"/>
        <w:ind w:firstLine="709"/>
        <w:jc w:val="both"/>
        <w:rPr>
          <w:rFonts w:ascii="Times New Roman" w:hAnsi="Times New Roman" w:cs="Times New Roman"/>
          <w:sz w:val="28"/>
        </w:rPr>
      </w:pPr>
    </w:p>
    <w:p w:rsidR="006576DE" w:rsidRDefault="006576DE" w:rsidP="008F61C7">
      <w:pPr>
        <w:spacing w:line="360" w:lineRule="auto"/>
        <w:ind w:firstLine="709"/>
        <w:jc w:val="center"/>
        <w:rPr>
          <w:rFonts w:ascii="Times New Roman" w:hAnsi="Times New Roman" w:cs="Times New Roman"/>
          <w:sz w:val="28"/>
        </w:rPr>
      </w:pPr>
      <w:r w:rsidRPr="00E76BD5">
        <w:rPr>
          <w:rFonts w:ascii="Times New Roman" w:hAnsi="Times New Roman" w:cs="Times New Roman"/>
          <w:b/>
          <w:sz w:val="28"/>
          <w:szCs w:val="28"/>
          <w:lang w:eastAsia="ru-RU"/>
        </w:rPr>
        <w:lastRenderedPageBreak/>
        <w:t>5. Сетевые ресурсы</w:t>
      </w:r>
    </w:p>
    <w:p w:rsidR="008F61C7" w:rsidRPr="002C02CE" w:rsidRDefault="008F61C7" w:rsidP="002C02CE">
      <w:pPr>
        <w:pStyle w:val="ad"/>
        <w:numPr>
          <w:ilvl w:val="0"/>
          <w:numId w:val="28"/>
        </w:numPr>
        <w:spacing w:after="0" w:line="360" w:lineRule="auto"/>
        <w:ind w:hanging="501"/>
        <w:jc w:val="both"/>
        <w:rPr>
          <w:rFonts w:ascii="Times New Roman" w:hAnsi="Times New Roman" w:cs="Times New Roman"/>
          <w:sz w:val="28"/>
        </w:rPr>
      </w:pPr>
      <w:proofErr w:type="spellStart"/>
      <w:r w:rsidRPr="002C02CE">
        <w:rPr>
          <w:rFonts w:ascii="Times New Roman" w:hAnsi="Times New Roman" w:cs="Times New Roman"/>
          <w:sz w:val="28"/>
        </w:rPr>
        <w:t>Дигуров</w:t>
      </w:r>
      <w:proofErr w:type="spellEnd"/>
      <w:r w:rsidRPr="002C02CE">
        <w:rPr>
          <w:rFonts w:ascii="Times New Roman" w:hAnsi="Times New Roman" w:cs="Times New Roman"/>
          <w:sz w:val="28"/>
        </w:rPr>
        <w:t xml:space="preserve"> А. К. К истории изучения мотивационной составляющей политического поведения и электорального участия [Электронный ресурс]. — 2002. </w:t>
      </w:r>
      <w:r w:rsidRPr="002C02CE">
        <w:rPr>
          <w:rFonts w:ascii="Times New Roman" w:hAnsi="Times New Roman" w:cs="Times New Roman"/>
          <w:sz w:val="28"/>
          <w:lang w:val="en-US"/>
        </w:rPr>
        <w:t>URL</w:t>
      </w:r>
      <w:r w:rsidRPr="002C02CE">
        <w:rPr>
          <w:rFonts w:ascii="Times New Roman" w:hAnsi="Times New Roman" w:cs="Times New Roman"/>
          <w:sz w:val="28"/>
        </w:rPr>
        <w:t xml:space="preserve">: </w:t>
      </w:r>
      <w:hyperlink r:id="rId11" w:history="1">
        <w:r w:rsidRPr="002C02CE">
          <w:rPr>
            <w:rStyle w:val="a8"/>
            <w:rFonts w:ascii="Times New Roman" w:hAnsi="Times New Roman" w:cs="Times New Roman"/>
            <w:sz w:val="28"/>
            <w:lang w:val="en-US"/>
          </w:rPr>
          <w:t>https</w:t>
        </w:r>
        <w:r w:rsidRPr="002C02CE">
          <w:rPr>
            <w:rStyle w:val="a8"/>
            <w:rFonts w:ascii="Times New Roman" w:hAnsi="Times New Roman" w:cs="Times New Roman"/>
            <w:sz w:val="28"/>
          </w:rPr>
          <w:t>://</w:t>
        </w:r>
        <w:proofErr w:type="spellStart"/>
        <w:r w:rsidRPr="002C02CE">
          <w:rPr>
            <w:rStyle w:val="a8"/>
            <w:rFonts w:ascii="Times New Roman" w:hAnsi="Times New Roman" w:cs="Times New Roman"/>
            <w:sz w:val="28"/>
            <w:lang w:val="en-US"/>
          </w:rPr>
          <w:t>pandia</w:t>
        </w:r>
        <w:proofErr w:type="spellEnd"/>
        <w:r w:rsidRPr="002C02CE">
          <w:rPr>
            <w:rStyle w:val="a8"/>
            <w:rFonts w:ascii="Times New Roman" w:hAnsi="Times New Roman" w:cs="Times New Roman"/>
            <w:sz w:val="28"/>
          </w:rPr>
          <w:t>.</w:t>
        </w:r>
        <w:r w:rsidRPr="002C02CE">
          <w:rPr>
            <w:rStyle w:val="a8"/>
            <w:rFonts w:ascii="Times New Roman" w:hAnsi="Times New Roman" w:cs="Times New Roman"/>
            <w:sz w:val="28"/>
            <w:lang w:val="en-US"/>
          </w:rPr>
          <w:t>ru</w:t>
        </w:r>
        <w:r w:rsidRPr="002C02CE">
          <w:rPr>
            <w:rStyle w:val="a8"/>
            <w:rFonts w:ascii="Times New Roman" w:hAnsi="Times New Roman" w:cs="Times New Roman"/>
            <w:sz w:val="28"/>
          </w:rPr>
          <w:t>/</w:t>
        </w:r>
        <w:r w:rsidRPr="002C02CE">
          <w:rPr>
            <w:rStyle w:val="a8"/>
            <w:rFonts w:ascii="Times New Roman" w:hAnsi="Times New Roman" w:cs="Times New Roman"/>
            <w:sz w:val="28"/>
            <w:lang w:val="en-US"/>
          </w:rPr>
          <w:t>text</w:t>
        </w:r>
        <w:r w:rsidRPr="002C02CE">
          <w:rPr>
            <w:rStyle w:val="a8"/>
            <w:rFonts w:ascii="Times New Roman" w:hAnsi="Times New Roman" w:cs="Times New Roman"/>
            <w:sz w:val="28"/>
          </w:rPr>
          <w:t>/78/099/691123.</w:t>
        </w:r>
        <w:proofErr w:type="spellStart"/>
        <w:r w:rsidRPr="002C02CE">
          <w:rPr>
            <w:rStyle w:val="a8"/>
            <w:rFonts w:ascii="Times New Roman" w:hAnsi="Times New Roman" w:cs="Times New Roman"/>
            <w:sz w:val="28"/>
            <w:lang w:val="en-US"/>
          </w:rPr>
          <w:t>php</w:t>
        </w:r>
        <w:proofErr w:type="spellEnd"/>
      </w:hyperlink>
    </w:p>
    <w:p w:rsidR="008F61C7" w:rsidRPr="002C02CE" w:rsidRDefault="008F61C7" w:rsidP="002C02CE">
      <w:pPr>
        <w:pStyle w:val="ad"/>
        <w:numPr>
          <w:ilvl w:val="0"/>
          <w:numId w:val="28"/>
        </w:numPr>
        <w:spacing w:after="0" w:line="360" w:lineRule="auto"/>
        <w:ind w:hanging="501"/>
        <w:jc w:val="both"/>
        <w:rPr>
          <w:rFonts w:ascii="Times New Roman" w:hAnsi="Times New Roman" w:cs="Times New Roman"/>
          <w:sz w:val="28"/>
          <w:lang w:val="en-US"/>
        </w:rPr>
      </w:pPr>
      <w:proofErr w:type="spellStart"/>
      <w:r w:rsidRPr="002C02CE">
        <w:rPr>
          <w:rFonts w:ascii="Times New Roman" w:hAnsi="Times New Roman" w:cs="Times New Roman"/>
          <w:sz w:val="28"/>
        </w:rPr>
        <w:t>Кальченко</w:t>
      </w:r>
      <w:proofErr w:type="spellEnd"/>
      <w:r w:rsidRPr="002C02CE">
        <w:rPr>
          <w:rFonts w:ascii="Times New Roman" w:hAnsi="Times New Roman" w:cs="Times New Roman"/>
          <w:sz w:val="28"/>
        </w:rPr>
        <w:t xml:space="preserve"> А. Г. О некоторых подходах к анализу электорального поведения: проблема рационализации выбора [Электронный ресурс] // Вызовы современности и философия: Материалы «круглого стола», посвященного Дню философии ЮНЕСКО / Под общ</w:t>
      </w:r>
      <w:proofErr w:type="gramStart"/>
      <w:r w:rsidRPr="002C02CE">
        <w:rPr>
          <w:rFonts w:ascii="Times New Roman" w:hAnsi="Times New Roman" w:cs="Times New Roman"/>
          <w:sz w:val="28"/>
        </w:rPr>
        <w:t>.</w:t>
      </w:r>
      <w:proofErr w:type="gramEnd"/>
      <w:r w:rsidRPr="002C02CE">
        <w:rPr>
          <w:rFonts w:ascii="Times New Roman" w:hAnsi="Times New Roman" w:cs="Times New Roman"/>
          <w:sz w:val="28"/>
        </w:rPr>
        <w:t xml:space="preserve"> </w:t>
      </w:r>
      <w:proofErr w:type="gramStart"/>
      <w:r w:rsidRPr="002C02CE">
        <w:rPr>
          <w:rFonts w:ascii="Times New Roman" w:hAnsi="Times New Roman" w:cs="Times New Roman"/>
          <w:sz w:val="28"/>
        </w:rPr>
        <w:t>р</w:t>
      </w:r>
      <w:proofErr w:type="gramEnd"/>
      <w:r w:rsidRPr="002C02CE">
        <w:rPr>
          <w:rFonts w:ascii="Times New Roman" w:hAnsi="Times New Roman" w:cs="Times New Roman"/>
          <w:sz w:val="28"/>
        </w:rPr>
        <w:t>ед. И.</w:t>
      </w:r>
      <w:r w:rsidRPr="002C02CE">
        <w:rPr>
          <w:rFonts w:ascii="Times New Roman" w:hAnsi="Times New Roman" w:cs="Times New Roman"/>
          <w:sz w:val="28"/>
          <w:lang w:val="en-US"/>
        </w:rPr>
        <w:t> </w:t>
      </w:r>
      <w:r w:rsidRPr="002C02CE">
        <w:rPr>
          <w:rFonts w:ascii="Times New Roman" w:hAnsi="Times New Roman" w:cs="Times New Roman"/>
          <w:sz w:val="28"/>
        </w:rPr>
        <w:t>И.</w:t>
      </w:r>
      <w:r w:rsidRPr="002C02CE">
        <w:rPr>
          <w:rFonts w:ascii="Times New Roman" w:hAnsi="Times New Roman" w:cs="Times New Roman"/>
          <w:sz w:val="28"/>
          <w:lang w:val="en-US"/>
        </w:rPr>
        <w:t> </w:t>
      </w:r>
      <w:r w:rsidRPr="002C02CE">
        <w:rPr>
          <w:rFonts w:ascii="Times New Roman" w:hAnsi="Times New Roman" w:cs="Times New Roman"/>
          <w:sz w:val="28"/>
        </w:rPr>
        <w:t xml:space="preserve">Ивановой. — Бишкек: Кыргызско-Российский Славянский университет, 2004. </w:t>
      </w:r>
      <w:r w:rsidRPr="002C02CE">
        <w:rPr>
          <w:rFonts w:ascii="Times New Roman" w:hAnsi="Times New Roman" w:cs="Times New Roman"/>
          <w:sz w:val="28"/>
          <w:lang w:val="en-US"/>
        </w:rPr>
        <w:t xml:space="preserve">URL: </w:t>
      </w:r>
      <w:hyperlink r:id="rId12" w:history="1">
        <w:r w:rsidRPr="002C02CE">
          <w:rPr>
            <w:rStyle w:val="a8"/>
            <w:rFonts w:ascii="Times New Roman" w:hAnsi="Times New Roman" w:cs="Times New Roman"/>
            <w:sz w:val="28"/>
            <w:lang w:val="en-US"/>
          </w:rPr>
          <w:t>http://anthropology.ru/ru/text/kalchenko-ag/o-nekotoryh-podhodah-k-analizu-elektoralnogo-povedeniya-problema-racionalizacii</w:t>
        </w:r>
      </w:hyperlink>
    </w:p>
    <w:p w:rsidR="00837447" w:rsidRPr="002C02CE" w:rsidRDefault="00837447" w:rsidP="002C02CE">
      <w:pPr>
        <w:pStyle w:val="ad"/>
        <w:numPr>
          <w:ilvl w:val="0"/>
          <w:numId w:val="28"/>
        </w:numPr>
        <w:spacing w:line="360" w:lineRule="auto"/>
        <w:ind w:hanging="501"/>
        <w:jc w:val="both"/>
        <w:rPr>
          <w:rFonts w:ascii="Times New Roman" w:hAnsi="Times New Roman" w:cs="Times New Roman"/>
          <w:sz w:val="28"/>
        </w:rPr>
      </w:pPr>
      <w:r w:rsidRPr="002C02CE">
        <w:rPr>
          <w:rFonts w:ascii="Times New Roman" w:hAnsi="Times New Roman" w:cs="Times New Roman"/>
          <w:sz w:val="28"/>
        </w:rPr>
        <w:t xml:space="preserve">Римский В. Л. </w:t>
      </w:r>
      <w:proofErr w:type="spellStart"/>
      <w:r w:rsidRPr="002C02CE">
        <w:rPr>
          <w:rFonts w:ascii="Times New Roman" w:hAnsi="Times New Roman" w:cs="Times New Roman"/>
          <w:sz w:val="28"/>
        </w:rPr>
        <w:t>Клиентелизм</w:t>
      </w:r>
      <w:proofErr w:type="spellEnd"/>
      <w:r w:rsidRPr="002C02CE">
        <w:rPr>
          <w:rFonts w:ascii="Times New Roman" w:hAnsi="Times New Roman" w:cs="Times New Roman"/>
          <w:sz w:val="28"/>
        </w:rPr>
        <w:t xml:space="preserve"> как фактор электорального поведения российских граждан. [Электронный ресурс] URL: http://www.politnauka.org/library/russia/rimsky.php</w:t>
      </w:r>
    </w:p>
    <w:p w:rsidR="004C301F" w:rsidRPr="002C02CE" w:rsidRDefault="00837447" w:rsidP="008F61C7">
      <w:pPr>
        <w:spacing w:line="360" w:lineRule="auto"/>
        <w:ind w:firstLine="709"/>
        <w:jc w:val="center"/>
        <w:rPr>
          <w:rFonts w:ascii="Times New Roman" w:hAnsi="Times New Roman" w:cs="Times New Roman"/>
          <w:b/>
          <w:sz w:val="28"/>
          <w:lang w:val="en-US"/>
        </w:rPr>
      </w:pPr>
      <w:r>
        <w:rPr>
          <w:rFonts w:ascii="Times New Roman" w:hAnsi="Times New Roman" w:cs="Times New Roman"/>
          <w:b/>
          <w:sz w:val="28"/>
        </w:rPr>
        <w:t>Книги</w:t>
      </w:r>
      <w:r w:rsidRPr="002C02CE">
        <w:rPr>
          <w:rFonts w:ascii="Times New Roman" w:hAnsi="Times New Roman" w:cs="Times New Roman"/>
          <w:b/>
          <w:sz w:val="28"/>
          <w:lang w:val="en-US"/>
        </w:rPr>
        <w:t xml:space="preserve"> </w:t>
      </w:r>
      <w:r>
        <w:rPr>
          <w:rFonts w:ascii="Times New Roman" w:hAnsi="Times New Roman" w:cs="Times New Roman"/>
          <w:b/>
          <w:sz w:val="28"/>
        </w:rPr>
        <w:t>на</w:t>
      </w:r>
      <w:r w:rsidRPr="002C02CE">
        <w:rPr>
          <w:rFonts w:ascii="Times New Roman" w:hAnsi="Times New Roman" w:cs="Times New Roman"/>
          <w:b/>
          <w:sz w:val="28"/>
          <w:lang w:val="en-US"/>
        </w:rPr>
        <w:t xml:space="preserve"> </w:t>
      </w:r>
      <w:r>
        <w:rPr>
          <w:rFonts w:ascii="Times New Roman" w:hAnsi="Times New Roman" w:cs="Times New Roman"/>
          <w:b/>
          <w:sz w:val="28"/>
        </w:rPr>
        <w:t>иностранных</w:t>
      </w:r>
      <w:r w:rsidRPr="002C02CE">
        <w:rPr>
          <w:rFonts w:ascii="Times New Roman" w:hAnsi="Times New Roman" w:cs="Times New Roman"/>
          <w:b/>
          <w:sz w:val="28"/>
          <w:lang w:val="en-US"/>
        </w:rPr>
        <w:t xml:space="preserve"> </w:t>
      </w:r>
      <w:r>
        <w:rPr>
          <w:rFonts w:ascii="Times New Roman" w:hAnsi="Times New Roman" w:cs="Times New Roman"/>
          <w:b/>
          <w:sz w:val="28"/>
        </w:rPr>
        <w:t>языках</w:t>
      </w:r>
    </w:p>
    <w:p w:rsidR="00B602DF" w:rsidRPr="00B602DF" w:rsidRDefault="00B602DF" w:rsidP="00B602DF">
      <w:pPr>
        <w:pStyle w:val="ad"/>
        <w:numPr>
          <w:ilvl w:val="0"/>
          <w:numId w:val="28"/>
        </w:numPr>
        <w:spacing w:after="0" w:line="360" w:lineRule="auto"/>
        <w:ind w:hanging="501"/>
        <w:jc w:val="both"/>
        <w:rPr>
          <w:rFonts w:ascii="Times New Roman" w:hAnsi="Times New Roman" w:cs="Times New Roman"/>
          <w:sz w:val="28"/>
          <w:lang w:val="en-US"/>
        </w:rPr>
      </w:pPr>
      <w:proofErr w:type="spellStart"/>
      <w:r w:rsidRPr="00B602DF">
        <w:rPr>
          <w:rFonts w:ascii="Times New Roman" w:hAnsi="Times New Roman" w:cs="Times New Roman"/>
          <w:sz w:val="28"/>
          <w:lang w:val="en-US"/>
        </w:rPr>
        <w:t>Berelson</w:t>
      </w:r>
      <w:proofErr w:type="spellEnd"/>
      <w:r w:rsidRPr="00B602DF">
        <w:rPr>
          <w:rFonts w:ascii="Times New Roman" w:hAnsi="Times New Roman" w:cs="Times New Roman"/>
          <w:sz w:val="28"/>
          <w:lang w:val="en-US"/>
        </w:rPr>
        <w:t xml:space="preserve"> B., </w:t>
      </w:r>
      <w:proofErr w:type="spellStart"/>
      <w:r w:rsidRPr="00B602DF">
        <w:rPr>
          <w:rFonts w:ascii="Times New Roman" w:hAnsi="Times New Roman" w:cs="Times New Roman"/>
          <w:sz w:val="28"/>
          <w:lang w:val="en-US"/>
        </w:rPr>
        <w:t>Lazarsfeld</w:t>
      </w:r>
      <w:proofErr w:type="spellEnd"/>
      <w:r w:rsidRPr="00B602DF">
        <w:rPr>
          <w:rFonts w:ascii="Times New Roman" w:hAnsi="Times New Roman" w:cs="Times New Roman"/>
          <w:sz w:val="28"/>
          <w:lang w:val="en-US"/>
        </w:rPr>
        <w:t xml:space="preserve"> P., McPhee W. Voting: A study of opinion formation in a presidential campaign. — The University of Chicago Press: Chicago, 1954.</w:t>
      </w:r>
      <w:bookmarkStart w:id="17" w:name="_GoBack"/>
      <w:bookmarkEnd w:id="17"/>
    </w:p>
    <w:p w:rsidR="00B602DF" w:rsidRPr="00B602DF" w:rsidRDefault="00B602DF" w:rsidP="00B602DF">
      <w:pPr>
        <w:pStyle w:val="ad"/>
        <w:numPr>
          <w:ilvl w:val="0"/>
          <w:numId w:val="28"/>
        </w:numPr>
        <w:spacing w:after="0" w:line="360" w:lineRule="auto"/>
        <w:ind w:hanging="501"/>
        <w:jc w:val="both"/>
        <w:rPr>
          <w:rFonts w:ascii="Times New Roman" w:hAnsi="Times New Roman" w:cs="Times New Roman"/>
          <w:sz w:val="28"/>
          <w:lang w:val="en-US"/>
        </w:rPr>
      </w:pPr>
      <w:r w:rsidRPr="00B602DF">
        <w:rPr>
          <w:rFonts w:ascii="Times New Roman" w:hAnsi="Times New Roman" w:cs="Times New Roman"/>
          <w:sz w:val="28"/>
          <w:lang w:val="en-US"/>
        </w:rPr>
        <w:t xml:space="preserve">Buchanan J., </w:t>
      </w:r>
      <w:proofErr w:type="spellStart"/>
      <w:r w:rsidRPr="00B602DF">
        <w:rPr>
          <w:rFonts w:ascii="Times New Roman" w:hAnsi="Times New Roman" w:cs="Times New Roman"/>
          <w:sz w:val="28"/>
          <w:lang w:val="en-US"/>
        </w:rPr>
        <w:t>Tullock</w:t>
      </w:r>
      <w:proofErr w:type="spellEnd"/>
      <w:r w:rsidRPr="00B602DF">
        <w:rPr>
          <w:rFonts w:ascii="Times New Roman" w:hAnsi="Times New Roman" w:cs="Times New Roman"/>
          <w:sz w:val="28"/>
          <w:lang w:val="en-US"/>
        </w:rPr>
        <w:t xml:space="preserve"> G. The Calculus </w:t>
      </w:r>
      <w:proofErr w:type="gramStart"/>
      <w:r w:rsidRPr="00B602DF">
        <w:rPr>
          <w:rFonts w:ascii="Times New Roman" w:hAnsi="Times New Roman" w:cs="Times New Roman"/>
          <w:sz w:val="28"/>
          <w:lang w:val="en-US"/>
        </w:rPr>
        <w:t>Of</w:t>
      </w:r>
      <w:proofErr w:type="gramEnd"/>
      <w:r w:rsidRPr="00B602DF">
        <w:rPr>
          <w:rFonts w:ascii="Times New Roman" w:hAnsi="Times New Roman" w:cs="Times New Roman"/>
          <w:sz w:val="28"/>
          <w:lang w:val="en-US"/>
        </w:rPr>
        <w:t xml:space="preserve"> Consent: Logical Foundations Of Constitutional Democracy. Liberty Fund: Indianapolis, 1962. — p. 241.</w:t>
      </w:r>
    </w:p>
    <w:p w:rsidR="002C02CE" w:rsidRPr="00B602DF" w:rsidRDefault="002C02CE" w:rsidP="00B602DF">
      <w:pPr>
        <w:pStyle w:val="ad"/>
        <w:numPr>
          <w:ilvl w:val="0"/>
          <w:numId w:val="28"/>
        </w:numPr>
        <w:spacing w:after="0" w:line="360" w:lineRule="auto"/>
        <w:ind w:hanging="501"/>
        <w:jc w:val="both"/>
        <w:rPr>
          <w:rFonts w:ascii="Times New Roman" w:hAnsi="Times New Roman" w:cs="Times New Roman"/>
          <w:sz w:val="28"/>
          <w:lang w:val="en-US"/>
        </w:rPr>
      </w:pPr>
      <w:r w:rsidRPr="00B602DF">
        <w:rPr>
          <w:rFonts w:ascii="Times New Roman" w:hAnsi="Times New Roman" w:cs="Times New Roman"/>
          <w:sz w:val="28"/>
          <w:lang w:val="en-US"/>
        </w:rPr>
        <w:t>Brown A. R. Summary of Fiorina: Retrospective Voting in American Elections [</w:t>
      </w:r>
      <w:r w:rsidRPr="00B602DF">
        <w:rPr>
          <w:rFonts w:ascii="Times New Roman" w:hAnsi="Times New Roman" w:cs="Times New Roman"/>
          <w:sz w:val="28"/>
        </w:rPr>
        <w:t>Электронный</w:t>
      </w:r>
      <w:r w:rsidRPr="00B602DF">
        <w:rPr>
          <w:rFonts w:ascii="Times New Roman" w:hAnsi="Times New Roman" w:cs="Times New Roman"/>
          <w:sz w:val="28"/>
          <w:lang w:val="en-US"/>
        </w:rPr>
        <w:t xml:space="preserve"> </w:t>
      </w:r>
      <w:r w:rsidRPr="00B602DF">
        <w:rPr>
          <w:rFonts w:ascii="Times New Roman" w:hAnsi="Times New Roman" w:cs="Times New Roman"/>
          <w:sz w:val="28"/>
        </w:rPr>
        <w:t>ресурс</w:t>
      </w:r>
      <w:r w:rsidRPr="00B602DF">
        <w:rPr>
          <w:rFonts w:ascii="Times New Roman" w:hAnsi="Times New Roman" w:cs="Times New Roman"/>
          <w:sz w:val="28"/>
          <w:lang w:val="en-US"/>
        </w:rPr>
        <w:t>] / A. Brown. — BIU Political Science.</w:t>
      </w:r>
    </w:p>
    <w:p w:rsidR="007F5DFC" w:rsidRPr="00B602DF" w:rsidRDefault="007F5DFC" w:rsidP="00B602DF">
      <w:pPr>
        <w:pStyle w:val="ad"/>
        <w:numPr>
          <w:ilvl w:val="0"/>
          <w:numId w:val="28"/>
        </w:numPr>
        <w:spacing w:after="0" w:line="360" w:lineRule="auto"/>
        <w:ind w:hanging="501"/>
        <w:jc w:val="both"/>
        <w:rPr>
          <w:rFonts w:ascii="Times New Roman" w:hAnsi="Times New Roman" w:cs="Times New Roman"/>
          <w:sz w:val="28"/>
        </w:rPr>
      </w:pPr>
      <w:r w:rsidRPr="00B602DF">
        <w:rPr>
          <w:rFonts w:ascii="Times New Roman" w:hAnsi="Times New Roman" w:cs="Times New Roman"/>
          <w:sz w:val="28"/>
          <w:lang w:val="en-US"/>
        </w:rPr>
        <w:t>Campbell, A. The American Voter [</w:t>
      </w:r>
      <w:r w:rsidRPr="00B602DF">
        <w:rPr>
          <w:rFonts w:ascii="Times New Roman" w:hAnsi="Times New Roman" w:cs="Times New Roman"/>
          <w:sz w:val="28"/>
        </w:rPr>
        <w:t>Текст</w:t>
      </w:r>
      <w:r w:rsidRPr="00B602DF">
        <w:rPr>
          <w:rFonts w:ascii="Times New Roman" w:hAnsi="Times New Roman" w:cs="Times New Roman"/>
          <w:sz w:val="28"/>
          <w:lang w:val="en-US"/>
        </w:rPr>
        <w:t>] / A. Campbell, P. Converse, W. Miller, D.</w:t>
      </w:r>
      <w:r w:rsidR="000C54B5" w:rsidRPr="00B602DF">
        <w:rPr>
          <w:rFonts w:ascii="Times New Roman" w:hAnsi="Times New Roman" w:cs="Times New Roman"/>
          <w:sz w:val="28"/>
          <w:lang w:val="en-US"/>
        </w:rPr>
        <w:t xml:space="preserve"> </w:t>
      </w:r>
      <w:r w:rsidRPr="00B602DF">
        <w:rPr>
          <w:rFonts w:ascii="Times New Roman" w:hAnsi="Times New Roman" w:cs="Times New Roman"/>
          <w:sz w:val="28"/>
          <w:lang w:val="en-US"/>
        </w:rPr>
        <w:t>Stokes. — N.Y., 1960;</w:t>
      </w:r>
    </w:p>
    <w:p w:rsidR="00B602DF" w:rsidRPr="00B602DF" w:rsidRDefault="00B602DF" w:rsidP="00B602DF">
      <w:pPr>
        <w:pStyle w:val="ad"/>
        <w:numPr>
          <w:ilvl w:val="0"/>
          <w:numId w:val="28"/>
        </w:numPr>
        <w:spacing w:after="0" w:line="360" w:lineRule="auto"/>
        <w:ind w:hanging="501"/>
        <w:jc w:val="both"/>
        <w:rPr>
          <w:rFonts w:ascii="Times New Roman" w:hAnsi="Times New Roman" w:cs="Times New Roman"/>
          <w:sz w:val="28"/>
          <w:lang w:val="en-US"/>
        </w:rPr>
      </w:pPr>
      <w:r w:rsidRPr="00B602DF">
        <w:rPr>
          <w:rFonts w:ascii="Times New Roman" w:hAnsi="Times New Roman" w:cs="Times New Roman"/>
          <w:sz w:val="28"/>
          <w:lang w:val="en-US"/>
        </w:rPr>
        <w:t>Campbell A., Converse P.E., Miller W.E., Stokes D.E. The American Voter. — New York: John Wiley &amp; Sons, Inc. 1960.</w:t>
      </w:r>
    </w:p>
    <w:p w:rsidR="007F5DFC" w:rsidRPr="00B602DF" w:rsidRDefault="007F5DFC" w:rsidP="00B602DF">
      <w:pPr>
        <w:pStyle w:val="ad"/>
        <w:numPr>
          <w:ilvl w:val="0"/>
          <w:numId w:val="28"/>
        </w:numPr>
        <w:spacing w:after="0" w:line="360" w:lineRule="auto"/>
        <w:ind w:hanging="501"/>
        <w:jc w:val="both"/>
        <w:rPr>
          <w:rFonts w:ascii="Times New Roman" w:hAnsi="Times New Roman" w:cs="Times New Roman"/>
          <w:sz w:val="28"/>
          <w:lang w:val="en-US"/>
        </w:rPr>
      </w:pPr>
      <w:r w:rsidRPr="00B602DF">
        <w:rPr>
          <w:rFonts w:ascii="Times New Roman" w:hAnsi="Times New Roman" w:cs="Times New Roman"/>
          <w:sz w:val="28"/>
          <w:lang w:val="en-US"/>
        </w:rPr>
        <w:t>Downs A. An economic theory of democracy. — N.Y.: Harper and Row, 1957. — VII, 310</w:t>
      </w:r>
      <w:r w:rsidR="000C54B5" w:rsidRPr="00B602DF">
        <w:rPr>
          <w:rFonts w:ascii="Times New Roman" w:hAnsi="Times New Roman" w:cs="Times New Roman"/>
          <w:sz w:val="28"/>
          <w:lang w:val="en-US"/>
        </w:rPr>
        <w:t xml:space="preserve"> </w:t>
      </w:r>
      <w:r w:rsidRPr="00B602DF">
        <w:rPr>
          <w:rFonts w:ascii="Times New Roman" w:hAnsi="Times New Roman" w:cs="Times New Roman"/>
          <w:sz w:val="28"/>
          <w:lang w:val="en-US"/>
        </w:rPr>
        <w:t>p.</w:t>
      </w:r>
    </w:p>
    <w:p w:rsidR="007F5DFC" w:rsidRPr="00B602DF" w:rsidRDefault="007F5DFC" w:rsidP="00B602DF">
      <w:pPr>
        <w:pStyle w:val="ad"/>
        <w:numPr>
          <w:ilvl w:val="0"/>
          <w:numId w:val="28"/>
        </w:numPr>
        <w:spacing w:after="0" w:line="360" w:lineRule="auto"/>
        <w:ind w:hanging="501"/>
        <w:jc w:val="both"/>
        <w:rPr>
          <w:rFonts w:ascii="Times New Roman" w:hAnsi="Times New Roman" w:cs="Times New Roman"/>
          <w:sz w:val="28"/>
        </w:rPr>
      </w:pPr>
      <w:r w:rsidRPr="00B602DF">
        <w:rPr>
          <w:rFonts w:ascii="Times New Roman" w:hAnsi="Times New Roman" w:cs="Times New Roman"/>
          <w:sz w:val="28"/>
          <w:lang w:val="en-US"/>
        </w:rPr>
        <w:lastRenderedPageBreak/>
        <w:t>Fiorina, M Retrospective Voting in American National Elections — New Haven, 1981.</w:t>
      </w:r>
    </w:p>
    <w:p w:rsidR="00B602DF" w:rsidRPr="00B602DF" w:rsidRDefault="00B602DF" w:rsidP="00B602DF">
      <w:pPr>
        <w:pStyle w:val="ad"/>
        <w:numPr>
          <w:ilvl w:val="0"/>
          <w:numId w:val="28"/>
        </w:numPr>
        <w:spacing w:after="0" w:line="360" w:lineRule="auto"/>
        <w:ind w:hanging="501"/>
        <w:jc w:val="both"/>
        <w:rPr>
          <w:rFonts w:ascii="Times New Roman" w:hAnsi="Times New Roman" w:cs="Times New Roman"/>
          <w:sz w:val="28"/>
          <w:lang w:val="en-US"/>
        </w:rPr>
      </w:pPr>
      <w:proofErr w:type="spellStart"/>
      <w:r w:rsidRPr="00B602DF">
        <w:rPr>
          <w:rFonts w:ascii="Times New Roman" w:hAnsi="Times New Roman" w:cs="Times New Roman"/>
          <w:sz w:val="28"/>
          <w:lang w:val="en-US"/>
        </w:rPr>
        <w:t>Gaertner</w:t>
      </w:r>
      <w:proofErr w:type="spellEnd"/>
      <w:r w:rsidRPr="00B602DF">
        <w:rPr>
          <w:rFonts w:ascii="Times New Roman" w:hAnsi="Times New Roman" w:cs="Times New Roman"/>
          <w:sz w:val="28"/>
          <w:lang w:val="en-US"/>
        </w:rPr>
        <w:t xml:space="preserve"> W. Discussion of Arrow’s Paper. / Social Choice Re-examined. — International Economic Association: 1997. — p. 10.</w:t>
      </w:r>
    </w:p>
    <w:p w:rsidR="002C02CE" w:rsidRPr="00B602DF" w:rsidRDefault="002C02CE" w:rsidP="00B602DF">
      <w:pPr>
        <w:pStyle w:val="ad"/>
        <w:numPr>
          <w:ilvl w:val="0"/>
          <w:numId w:val="28"/>
        </w:numPr>
        <w:spacing w:after="0" w:line="360" w:lineRule="auto"/>
        <w:ind w:hanging="501"/>
        <w:jc w:val="both"/>
        <w:rPr>
          <w:rFonts w:ascii="Times New Roman" w:hAnsi="Times New Roman" w:cs="Times New Roman"/>
          <w:sz w:val="28"/>
          <w:lang w:val="en-US"/>
        </w:rPr>
      </w:pPr>
      <w:proofErr w:type="spellStart"/>
      <w:r w:rsidRPr="00B602DF">
        <w:rPr>
          <w:rFonts w:ascii="Times New Roman" w:hAnsi="Times New Roman" w:cs="Times New Roman"/>
          <w:sz w:val="28"/>
          <w:lang w:val="en-US"/>
        </w:rPr>
        <w:t>Golosov</w:t>
      </w:r>
      <w:proofErr w:type="spellEnd"/>
      <w:r w:rsidRPr="00B602DF">
        <w:rPr>
          <w:rFonts w:ascii="Times New Roman" w:hAnsi="Times New Roman" w:cs="Times New Roman"/>
          <w:sz w:val="28"/>
          <w:lang w:val="en-US"/>
        </w:rPr>
        <w:t xml:space="preserve"> G. Modes of Communist Rule, Democratic Transition, and Party System Formation in Four East European Countries. // The Henry M. Jackson School of International Studies, </w:t>
      </w:r>
      <w:proofErr w:type="gramStart"/>
      <w:r w:rsidRPr="00B602DF">
        <w:rPr>
          <w:rFonts w:ascii="Times New Roman" w:hAnsi="Times New Roman" w:cs="Times New Roman"/>
          <w:sz w:val="28"/>
          <w:lang w:val="en-US"/>
        </w:rPr>
        <w:t>The</w:t>
      </w:r>
      <w:proofErr w:type="gramEnd"/>
      <w:r w:rsidRPr="00B602DF">
        <w:rPr>
          <w:rFonts w:ascii="Times New Roman" w:hAnsi="Times New Roman" w:cs="Times New Roman"/>
          <w:sz w:val="28"/>
          <w:lang w:val="en-US"/>
        </w:rPr>
        <w:t xml:space="preserve"> University of Washington. — Seattle: The Donald W. </w:t>
      </w:r>
      <w:proofErr w:type="spellStart"/>
      <w:r w:rsidRPr="00B602DF">
        <w:rPr>
          <w:rFonts w:ascii="Times New Roman" w:hAnsi="Times New Roman" w:cs="Times New Roman"/>
          <w:sz w:val="28"/>
          <w:lang w:val="en-US"/>
        </w:rPr>
        <w:t>Treadgold</w:t>
      </w:r>
      <w:proofErr w:type="spellEnd"/>
      <w:r w:rsidRPr="00B602DF">
        <w:rPr>
          <w:rFonts w:ascii="Times New Roman" w:hAnsi="Times New Roman" w:cs="Times New Roman"/>
          <w:sz w:val="28"/>
          <w:lang w:val="en-US"/>
        </w:rPr>
        <w:t xml:space="preserve"> Papers, 1996.</w:t>
      </w:r>
    </w:p>
    <w:p w:rsidR="002C02CE" w:rsidRPr="00B602DF" w:rsidRDefault="002C02CE" w:rsidP="00B602DF">
      <w:pPr>
        <w:pStyle w:val="ad"/>
        <w:numPr>
          <w:ilvl w:val="0"/>
          <w:numId w:val="28"/>
        </w:numPr>
        <w:spacing w:after="0" w:line="360" w:lineRule="auto"/>
        <w:ind w:hanging="501"/>
        <w:jc w:val="both"/>
        <w:rPr>
          <w:rFonts w:ascii="Times New Roman" w:hAnsi="Times New Roman" w:cs="Times New Roman"/>
          <w:sz w:val="28"/>
          <w:lang w:val="en-US"/>
        </w:rPr>
      </w:pPr>
      <w:r w:rsidRPr="00B602DF">
        <w:rPr>
          <w:rFonts w:ascii="Times New Roman" w:hAnsi="Times New Roman" w:cs="Times New Roman"/>
          <w:sz w:val="28"/>
          <w:lang w:val="en-US"/>
        </w:rPr>
        <w:t xml:space="preserve">Gibson J., </w:t>
      </w:r>
      <w:proofErr w:type="spellStart"/>
      <w:r w:rsidRPr="00B602DF">
        <w:rPr>
          <w:rFonts w:ascii="Times New Roman" w:hAnsi="Times New Roman" w:cs="Times New Roman"/>
          <w:sz w:val="28"/>
          <w:lang w:val="en-US"/>
        </w:rPr>
        <w:t>Cielecka</w:t>
      </w:r>
      <w:proofErr w:type="spellEnd"/>
      <w:r w:rsidRPr="00B602DF">
        <w:rPr>
          <w:rFonts w:ascii="Times New Roman" w:hAnsi="Times New Roman" w:cs="Times New Roman"/>
          <w:sz w:val="28"/>
          <w:lang w:val="en-US"/>
        </w:rPr>
        <w:t xml:space="preserve"> A. Economic Influences on the Political Support for Market Reform in Post-Communist Transitions: Some Evidence from the 1993 Parliamentary Elections in Poland. — "Europe-Asia Studies", 1995, Vol. 47.</w:t>
      </w:r>
    </w:p>
    <w:p w:rsidR="002C02CE" w:rsidRPr="00B602DF" w:rsidRDefault="002C02CE" w:rsidP="00B602DF">
      <w:pPr>
        <w:pStyle w:val="ad"/>
        <w:numPr>
          <w:ilvl w:val="0"/>
          <w:numId w:val="28"/>
        </w:numPr>
        <w:spacing w:after="0" w:line="360" w:lineRule="auto"/>
        <w:ind w:hanging="501"/>
        <w:jc w:val="both"/>
        <w:rPr>
          <w:rFonts w:ascii="Times New Roman" w:hAnsi="Times New Roman" w:cs="Times New Roman"/>
          <w:sz w:val="28"/>
          <w:lang w:val="en-US"/>
        </w:rPr>
      </w:pPr>
      <w:proofErr w:type="spellStart"/>
      <w:r w:rsidRPr="00B602DF">
        <w:rPr>
          <w:rFonts w:ascii="Times New Roman" w:hAnsi="Times New Roman" w:cs="Times New Roman"/>
          <w:sz w:val="28"/>
          <w:lang w:val="en-US"/>
        </w:rPr>
        <w:t>Kitschelt</w:t>
      </w:r>
      <w:proofErr w:type="spellEnd"/>
      <w:r w:rsidRPr="00B602DF">
        <w:rPr>
          <w:rFonts w:ascii="Times New Roman" w:hAnsi="Times New Roman" w:cs="Times New Roman"/>
          <w:sz w:val="28"/>
          <w:lang w:val="en-US"/>
        </w:rPr>
        <w:t xml:space="preserve"> H., </w:t>
      </w:r>
      <w:proofErr w:type="spellStart"/>
      <w:r w:rsidRPr="00B602DF">
        <w:rPr>
          <w:rFonts w:ascii="Times New Roman" w:hAnsi="Times New Roman" w:cs="Times New Roman"/>
          <w:sz w:val="28"/>
          <w:lang w:val="en-US"/>
        </w:rPr>
        <w:t>Dimitrov</w:t>
      </w:r>
      <w:proofErr w:type="spellEnd"/>
      <w:r w:rsidRPr="00B602DF">
        <w:rPr>
          <w:rFonts w:ascii="Times New Roman" w:hAnsi="Times New Roman" w:cs="Times New Roman"/>
          <w:sz w:val="28"/>
          <w:lang w:val="en-US"/>
        </w:rPr>
        <w:t xml:space="preserve"> D., </w:t>
      </w:r>
      <w:proofErr w:type="spellStart"/>
      <w:r w:rsidRPr="00B602DF">
        <w:rPr>
          <w:rFonts w:ascii="Times New Roman" w:hAnsi="Times New Roman" w:cs="Times New Roman"/>
          <w:sz w:val="28"/>
          <w:lang w:val="en-US"/>
        </w:rPr>
        <w:t>Kanev</w:t>
      </w:r>
      <w:proofErr w:type="spellEnd"/>
      <w:r w:rsidRPr="00B602DF">
        <w:rPr>
          <w:rFonts w:ascii="Times New Roman" w:hAnsi="Times New Roman" w:cs="Times New Roman"/>
          <w:sz w:val="28"/>
          <w:lang w:val="en-US"/>
        </w:rPr>
        <w:t xml:space="preserve"> A. The Structuring of the Vote in Post-Communist Party Systems: The Bulgarian Example. // European Journal of Political Research. — 1995. — Vol. 27.</w:t>
      </w:r>
    </w:p>
    <w:p w:rsidR="00B602DF" w:rsidRPr="00B602DF" w:rsidRDefault="002C02CE" w:rsidP="00B602DF">
      <w:pPr>
        <w:pStyle w:val="ad"/>
        <w:numPr>
          <w:ilvl w:val="0"/>
          <w:numId w:val="28"/>
        </w:numPr>
        <w:spacing w:after="0" w:line="360" w:lineRule="auto"/>
        <w:ind w:hanging="501"/>
        <w:jc w:val="both"/>
        <w:rPr>
          <w:rFonts w:ascii="Times New Roman" w:hAnsi="Times New Roman" w:cs="Times New Roman"/>
          <w:sz w:val="28"/>
          <w:lang w:val="en-US"/>
        </w:rPr>
      </w:pPr>
      <w:proofErr w:type="spellStart"/>
      <w:r w:rsidRPr="00B602DF">
        <w:rPr>
          <w:rFonts w:ascii="Times New Roman" w:hAnsi="Times New Roman" w:cs="Times New Roman"/>
          <w:sz w:val="28"/>
          <w:lang w:val="en-US"/>
        </w:rPr>
        <w:t>Lipset</w:t>
      </w:r>
      <w:proofErr w:type="spellEnd"/>
      <w:r w:rsidRPr="00B602DF">
        <w:rPr>
          <w:rFonts w:ascii="Times New Roman" w:hAnsi="Times New Roman" w:cs="Times New Roman"/>
          <w:sz w:val="28"/>
          <w:lang w:val="en-US"/>
        </w:rPr>
        <w:t xml:space="preserve"> SM, </w:t>
      </w:r>
      <w:proofErr w:type="spellStart"/>
      <w:r w:rsidRPr="00B602DF">
        <w:rPr>
          <w:rFonts w:ascii="Times New Roman" w:hAnsi="Times New Roman" w:cs="Times New Roman"/>
          <w:sz w:val="28"/>
          <w:lang w:val="en-US"/>
        </w:rPr>
        <w:t>Rokkan</w:t>
      </w:r>
      <w:proofErr w:type="spellEnd"/>
      <w:r w:rsidRPr="00B602DF">
        <w:rPr>
          <w:rFonts w:ascii="Times New Roman" w:hAnsi="Times New Roman" w:cs="Times New Roman"/>
          <w:sz w:val="28"/>
          <w:lang w:val="en-US"/>
        </w:rPr>
        <w:t xml:space="preserve"> S. Party systems and voter alignments: cross-national perspectives. New York: Free Press; 1957. p. 50-51</w:t>
      </w:r>
      <w:r w:rsidR="00B602DF" w:rsidRPr="00B602DF">
        <w:rPr>
          <w:rFonts w:ascii="Times New Roman" w:hAnsi="Times New Roman" w:cs="Times New Roman"/>
          <w:sz w:val="28"/>
          <w:lang w:val="en-US"/>
        </w:rPr>
        <w:t>.</w:t>
      </w:r>
    </w:p>
    <w:p w:rsidR="007F5DFC" w:rsidRPr="00B602DF" w:rsidRDefault="007F5DFC" w:rsidP="00B602DF">
      <w:pPr>
        <w:pStyle w:val="ad"/>
        <w:numPr>
          <w:ilvl w:val="0"/>
          <w:numId w:val="28"/>
        </w:numPr>
        <w:spacing w:after="0" w:line="360" w:lineRule="auto"/>
        <w:ind w:hanging="501"/>
        <w:jc w:val="both"/>
        <w:rPr>
          <w:rFonts w:ascii="Times New Roman" w:hAnsi="Times New Roman" w:cs="Times New Roman"/>
          <w:sz w:val="28"/>
          <w:lang w:val="en-US"/>
        </w:rPr>
      </w:pPr>
      <w:proofErr w:type="spellStart"/>
      <w:r w:rsidRPr="00B602DF">
        <w:rPr>
          <w:rFonts w:ascii="Times New Roman" w:hAnsi="Times New Roman" w:cs="Times New Roman"/>
          <w:sz w:val="28"/>
          <w:lang w:val="en-US"/>
        </w:rPr>
        <w:t>Lipset</w:t>
      </w:r>
      <w:proofErr w:type="spellEnd"/>
      <w:r w:rsidRPr="00B602DF">
        <w:rPr>
          <w:rFonts w:ascii="Times New Roman" w:hAnsi="Times New Roman" w:cs="Times New Roman"/>
          <w:sz w:val="28"/>
          <w:lang w:val="en-US"/>
        </w:rPr>
        <w:t xml:space="preserve"> S., </w:t>
      </w:r>
      <w:proofErr w:type="spellStart"/>
      <w:r w:rsidRPr="00B602DF">
        <w:rPr>
          <w:rFonts w:ascii="Times New Roman" w:hAnsi="Times New Roman" w:cs="Times New Roman"/>
          <w:sz w:val="28"/>
          <w:lang w:val="en-US"/>
        </w:rPr>
        <w:t>Rokkan</w:t>
      </w:r>
      <w:proofErr w:type="spellEnd"/>
      <w:r w:rsidRPr="00B602DF">
        <w:rPr>
          <w:rFonts w:ascii="Times New Roman" w:hAnsi="Times New Roman" w:cs="Times New Roman"/>
          <w:sz w:val="28"/>
          <w:lang w:val="en-US"/>
        </w:rPr>
        <w:t xml:space="preserve"> M. Cleavage structures, party system, and voter alignments: An</w:t>
      </w:r>
      <w:r w:rsidR="000C54B5" w:rsidRPr="00B602DF">
        <w:rPr>
          <w:rFonts w:ascii="Times New Roman" w:hAnsi="Times New Roman" w:cs="Times New Roman"/>
          <w:sz w:val="28"/>
          <w:lang w:val="en-US"/>
        </w:rPr>
        <w:t xml:space="preserve"> </w:t>
      </w:r>
      <w:r w:rsidRPr="00B602DF">
        <w:rPr>
          <w:rFonts w:ascii="Times New Roman" w:hAnsi="Times New Roman" w:cs="Times New Roman"/>
          <w:sz w:val="28"/>
          <w:lang w:val="en-US"/>
        </w:rPr>
        <w:t>introduction. // Party system and voter alignments. — N.Y., 1967. — P.27-45.</w:t>
      </w:r>
    </w:p>
    <w:p w:rsidR="007F5DFC" w:rsidRPr="00B602DF" w:rsidRDefault="007F5DFC" w:rsidP="00B602DF">
      <w:pPr>
        <w:pStyle w:val="ad"/>
        <w:numPr>
          <w:ilvl w:val="0"/>
          <w:numId w:val="28"/>
        </w:numPr>
        <w:spacing w:after="0" w:line="360" w:lineRule="auto"/>
        <w:ind w:hanging="501"/>
        <w:jc w:val="both"/>
        <w:rPr>
          <w:rFonts w:ascii="Times New Roman" w:hAnsi="Times New Roman" w:cs="Times New Roman"/>
          <w:sz w:val="28"/>
          <w:lang w:val="en-US"/>
        </w:rPr>
      </w:pPr>
      <w:r w:rsidRPr="00B602DF">
        <w:rPr>
          <w:rFonts w:ascii="Times New Roman" w:hAnsi="Times New Roman" w:cs="Times New Roman"/>
          <w:sz w:val="28"/>
          <w:lang w:val="en-US"/>
        </w:rPr>
        <w:t>Lodge M. Three Steps toward a Theory of Motivated Political Reasoning. — Cambridge,</w:t>
      </w:r>
      <w:r w:rsidR="000C54B5" w:rsidRPr="00B602DF">
        <w:rPr>
          <w:rFonts w:ascii="Times New Roman" w:hAnsi="Times New Roman" w:cs="Times New Roman"/>
          <w:sz w:val="28"/>
          <w:lang w:val="en-US"/>
        </w:rPr>
        <w:t xml:space="preserve"> </w:t>
      </w:r>
      <w:r w:rsidRPr="00B602DF">
        <w:rPr>
          <w:rFonts w:ascii="Times New Roman" w:hAnsi="Times New Roman" w:cs="Times New Roman"/>
          <w:sz w:val="28"/>
          <w:lang w:val="en-US"/>
        </w:rPr>
        <w:t>2000.</w:t>
      </w:r>
    </w:p>
    <w:p w:rsidR="007F5DFC" w:rsidRPr="00B602DF" w:rsidRDefault="007F5DFC" w:rsidP="00B602DF">
      <w:pPr>
        <w:pStyle w:val="ad"/>
        <w:numPr>
          <w:ilvl w:val="0"/>
          <w:numId w:val="28"/>
        </w:numPr>
        <w:spacing w:after="0" w:line="360" w:lineRule="auto"/>
        <w:ind w:hanging="501"/>
        <w:jc w:val="both"/>
        <w:rPr>
          <w:rFonts w:ascii="Times New Roman" w:hAnsi="Times New Roman" w:cs="Times New Roman"/>
          <w:sz w:val="28"/>
          <w:lang w:val="en-US"/>
        </w:rPr>
      </w:pPr>
      <w:r w:rsidRPr="00B602DF">
        <w:rPr>
          <w:rFonts w:ascii="Times New Roman" w:hAnsi="Times New Roman" w:cs="Times New Roman"/>
          <w:sz w:val="28"/>
          <w:lang w:val="en-US"/>
        </w:rPr>
        <w:t>Quinn, K. An integrated Computational Model of Multiparty Electoral Competition [</w:t>
      </w:r>
      <w:r w:rsidRPr="00B602DF">
        <w:rPr>
          <w:rFonts w:ascii="Times New Roman" w:hAnsi="Times New Roman" w:cs="Times New Roman"/>
          <w:sz w:val="28"/>
        </w:rPr>
        <w:t>Текст</w:t>
      </w:r>
      <w:r w:rsidRPr="00B602DF">
        <w:rPr>
          <w:rFonts w:ascii="Times New Roman" w:hAnsi="Times New Roman" w:cs="Times New Roman"/>
          <w:sz w:val="28"/>
          <w:lang w:val="en-US"/>
        </w:rPr>
        <w:t>] /</w:t>
      </w:r>
      <w:r w:rsidR="000C54B5" w:rsidRPr="00B602DF">
        <w:rPr>
          <w:rFonts w:ascii="Times New Roman" w:hAnsi="Times New Roman" w:cs="Times New Roman"/>
          <w:sz w:val="28"/>
          <w:lang w:val="en-US"/>
        </w:rPr>
        <w:t xml:space="preserve"> </w:t>
      </w:r>
      <w:r w:rsidRPr="00B602DF">
        <w:rPr>
          <w:rFonts w:ascii="Times New Roman" w:hAnsi="Times New Roman" w:cs="Times New Roman"/>
          <w:sz w:val="28"/>
        </w:rPr>
        <w:t>К</w:t>
      </w:r>
      <w:r w:rsidRPr="00B602DF">
        <w:rPr>
          <w:rFonts w:ascii="Times New Roman" w:hAnsi="Times New Roman" w:cs="Times New Roman"/>
          <w:sz w:val="28"/>
          <w:lang w:val="en-US"/>
        </w:rPr>
        <w:t>. Quinn, A. Martin // Statistical Science. - 2002. - Vol. 17. - No 4</w:t>
      </w:r>
    </w:p>
    <w:p w:rsidR="002C02CE" w:rsidRPr="00B602DF" w:rsidRDefault="002C02CE" w:rsidP="00B602DF">
      <w:pPr>
        <w:pStyle w:val="ad"/>
        <w:numPr>
          <w:ilvl w:val="0"/>
          <w:numId w:val="28"/>
        </w:numPr>
        <w:spacing w:after="0" w:line="360" w:lineRule="auto"/>
        <w:ind w:hanging="501"/>
        <w:jc w:val="both"/>
        <w:rPr>
          <w:rFonts w:ascii="Times New Roman" w:hAnsi="Times New Roman" w:cs="Times New Roman"/>
          <w:sz w:val="28"/>
          <w:lang w:val="en-US"/>
        </w:rPr>
      </w:pPr>
      <w:r w:rsidRPr="00B602DF">
        <w:rPr>
          <w:rFonts w:ascii="Times New Roman" w:hAnsi="Times New Roman" w:cs="Times New Roman"/>
          <w:sz w:val="28"/>
          <w:lang w:val="en-US"/>
        </w:rPr>
        <w:t xml:space="preserve">Rice S. A. Quantitative Methods in Politics. — Russell &amp; Russell: New York, 1969. </w:t>
      </w:r>
    </w:p>
    <w:p w:rsidR="007F5DFC" w:rsidRPr="00B602DF" w:rsidRDefault="007F5DFC" w:rsidP="00B602DF">
      <w:pPr>
        <w:pStyle w:val="ad"/>
        <w:numPr>
          <w:ilvl w:val="0"/>
          <w:numId w:val="28"/>
        </w:numPr>
        <w:spacing w:after="0" w:line="360" w:lineRule="auto"/>
        <w:ind w:hanging="501"/>
        <w:jc w:val="both"/>
        <w:rPr>
          <w:rFonts w:ascii="Times New Roman" w:hAnsi="Times New Roman" w:cs="Times New Roman"/>
          <w:sz w:val="28"/>
          <w:lang w:val="en-US"/>
        </w:rPr>
      </w:pPr>
      <w:r w:rsidRPr="00B602DF">
        <w:rPr>
          <w:rFonts w:ascii="Times New Roman" w:hAnsi="Times New Roman" w:cs="Times New Roman"/>
          <w:sz w:val="28"/>
          <w:lang w:val="en-US"/>
        </w:rPr>
        <w:t xml:space="preserve">Rose R., </w:t>
      </w:r>
      <w:proofErr w:type="spellStart"/>
      <w:r w:rsidRPr="00B602DF">
        <w:rPr>
          <w:rFonts w:ascii="Times New Roman" w:hAnsi="Times New Roman" w:cs="Times New Roman"/>
          <w:sz w:val="28"/>
          <w:lang w:val="en-US"/>
        </w:rPr>
        <w:t>Urwin</w:t>
      </w:r>
      <w:proofErr w:type="spellEnd"/>
      <w:r w:rsidRPr="00B602DF">
        <w:rPr>
          <w:rFonts w:ascii="Times New Roman" w:hAnsi="Times New Roman" w:cs="Times New Roman"/>
          <w:sz w:val="28"/>
          <w:lang w:val="en-US"/>
        </w:rPr>
        <w:t xml:space="preserve"> D. Social cohesion, political parties and strains in regimes // Comparative</w:t>
      </w:r>
      <w:r w:rsidR="000C54B5" w:rsidRPr="00B602DF">
        <w:rPr>
          <w:rFonts w:ascii="Times New Roman" w:hAnsi="Times New Roman" w:cs="Times New Roman"/>
          <w:sz w:val="28"/>
          <w:lang w:val="en-US"/>
        </w:rPr>
        <w:t xml:space="preserve"> </w:t>
      </w:r>
      <w:r w:rsidRPr="00B602DF">
        <w:rPr>
          <w:rFonts w:ascii="Times New Roman" w:hAnsi="Times New Roman" w:cs="Times New Roman"/>
          <w:sz w:val="28"/>
          <w:lang w:val="en-US"/>
        </w:rPr>
        <w:t>political studies. — 1969. — No 2. — P.7-67.</w:t>
      </w:r>
    </w:p>
    <w:p w:rsidR="007F5DFC" w:rsidRPr="00B602DF" w:rsidRDefault="007F5DFC" w:rsidP="00B602DF">
      <w:pPr>
        <w:pStyle w:val="ad"/>
        <w:numPr>
          <w:ilvl w:val="0"/>
          <w:numId w:val="28"/>
        </w:numPr>
        <w:spacing w:after="0" w:line="360" w:lineRule="auto"/>
        <w:ind w:hanging="501"/>
        <w:jc w:val="both"/>
        <w:rPr>
          <w:rFonts w:ascii="Times New Roman" w:hAnsi="Times New Roman" w:cs="Times New Roman"/>
          <w:sz w:val="28"/>
          <w:lang w:val="en-US"/>
        </w:rPr>
      </w:pPr>
      <w:r w:rsidRPr="00B602DF">
        <w:rPr>
          <w:rFonts w:ascii="Times New Roman" w:hAnsi="Times New Roman" w:cs="Times New Roman"/>
          <w:sz w:val="28"/>
          <w:lang w:val="en-US"/>
        </w:rPr>
        <w:lastRenderedPageBreak/>
        <w:t xml:space="preserve">Siegfried A. Tableau </w:t>
      </w:r>
      <w:proofErr w:type="spellStart"/>
      <w:r w:rsidRPr="00B602DF">
        <w:rPr>
          <w:rFonts w:ascii="Times New Roman" w:hAnsi="Times New Roman" w:cs="Times New Roman"/>
          <w:sz w:val="28"/>
          <w:lang w:val="en-US"/>
        </w:rPr>
        <w:t>politique</w:t>
      </w:r>
      <w:proofErr w:type="spellEnd"/>
      <w:r w:rsidRPr="00B602DF">
        <w:rPr>
          <w:rFonts w:ascii="Times New Roman" w:hAnsi="Times New Roman" w:cs="Times New Roman"/>
          <w:sz w:val="28"/>
          <w:lang w:val="en-US"/>
        </w:rPr>
        <w:t xml:space="preserve"> de la France de </w:t>
      </w:r>
      <w:proofErr w:type="spellStart"/>
      <w:r w:rsidRPr="00B602DF">
        <w:rPr>
          <w:rFonts w:ascii="Times New Roman" w:hAnsi="Times New Roman" w:cs="Times New Roman"/>
          <w:sz w:val="28"/>
          <w:lang w:val="en-US"/>
        </w:rPr>
        <w:t>l'Ouest</w:t>
      </w:r>
      <w:proofErr w:type="spellEnd"/>
      <w:r w:rsidRPr="00B602DF">
        <w:rPr>
          <w:rFonts w:ascii="Times New Roman" w:hAnsi="Times New Roman" w:cs="Times New Roman"/>
          <w:sz w:val="28"/>
          <w:lang w:val="en-US"/>
        </w:rPr>
        <w:t xml:space="preserve"> sous la III </w:t>
      </w:r>
      <w:proofErr w:type="spellStart"/>
      <w:r w:rsidRPr="00B602DF">
        <w:rPr>
          <w:rFonts w:ascii="Times New Roman" w:hAnsi="Times New Roman" w:cs="Times New Roman"/>
          <w:sz w:val="28"/>
          <w:lang w:val="en-US"/>
        </w:rPr>
        <w:t>Republique</w:t>
      </w:r>
      <w:proofErr w:type="spellEnd"/>
      <w:r w:rsidRPr="00B602DF">
        <w:rPr>
          <w:rFonts w:ascii="Times New Roman" w:hAnsi="Times New Roman" w:cs="Times New Roman"/>
          <w:sz w:val="28"/>
          <w:lang w:val="en-US"/>
        </w:rPr>
        <w:t>. — P.: Colin,</w:t>
      </w:r>
      <w:r w:rsidR="000C54B5" w:rsidRPr="00B602DF">
        <w:rPr>
          <w:rFonts w:ascii="Times New Roman" w:hAnsi="Times New Roman" w:cs="Times New Roman"/>
          <w:sz w:val="28"/>
          <w:lang w:val="en-US"/>
        </w:rPr>
        <w:t xml:space="preserve"> </w:t>
      </w:r>
      <w:r w:rsidRPr="00B602DF">
        <w:rPr>
          <w:rFonts w:ascii="Times New Roman" w:hAnsi="Times New Roman" w:cs="Times New Roman"/>
          <w:sz w:val="28"/>
          <w:lang w:val="en-US"/>
        </w:rPr>
        <w:t>1913. — XXVIII, 535 p.</w:t>
      </w:r>
    </w:p>
    <w:p w:rsidR="00837447" w:rsidRPr="00B602DF" w:rsidRDefault="007F5DFC" w:rsidP="00B602DF">
      <w:pPr>
        <w:pStyle w:val="ad"/>
        <w:numPr>
          <w:ilvl w:val="0"/>
          <w:numId w:val="28"/>
        </w:numPr>
        <w:spacing w:after="0" w:line="360" w:lineRule="auto"/>
        <w:ind w:hanging="501"/>
        <w:jc w:val="both"/>
        <w:rPr>
          <w:rFonts w:ascii="Times New Roman" w:hAnsi="Times New Roman" w:cs="Times New Roman"/>
          <w:sz w:val="28"/>
          <w:lang w:val="en-US"/>
        </w:rPr>
      </w:pPr>
      <w:r w:rsidRPr="00B602DF">
        <w:rPr>
          <w:rFonts w:ascii="Times New Roman" w:hAnsi="Times New Roman" w:cs="Times New Roman"/>
          <w:sz w:val="28"/>
          <w:lang w:val="en-US"/>
        </w:rPr>
        <w:t>White S., Rose R., McAllister I. How Russia Votes? — New Jersey. — 1997.</w:t>
      </w:r>
    </w:p>
    <w:p w:rsidR="00592939" w:rsidRDefault="00592939">
      <w:pPr>
        <w:spacing w:after="200" w:line="276" w:lineRule="auto"/>
        <w:rPr>
          <w:rFonts w:ascii="Times New Roman" w:hAnsi="Times New Roman" w:cs="Times New Roman"/>
          <w:sz w:val="28"/>
          <w:lang w:val="en-US"/>
        </w:rPr>
      </w:pPr>
      <w:r>
        <w:rPr>
          <w:rFonts w:ascii="Times New Roman" w:hAnsi="Times New Roman" w:cs="Times New Roman"/>
          <w:sz w:val="28"/>
          <w:lang w:val="en-US"/>
        </w:rPr>
        <w:br w:type="page"/>
      </w:r>
    </w:p>
    <w:p w:rsidR="00343774" w:rsidRDefault="00592939" w:rsidP="003D4CF6">
      <w:pPr>
        <w:pStyle w:val="1"/>
        <w:spacing w:after="240"/>
        <w:rPr>
          <w:color w:val="auto"/>
        </w:rPr>
      </w:pPr>
      <w:r w:rsidRPr="00592939">
        <w:rPr>
          <w:color w:val="auto"/>
        </w:rPr>
        <w:lastRenderedPageBreak/>
        <w:t>Приложение 1</w:t>
      </w:r>
      <w:r w:rsidR="003D4CF6">
        <w:rPr>
          <w:color w:val="auto"/>
        </w:rPr>
        <w:t>. Инструментарий (анкетный опрос)</w:t>
      </w:r>
    </w:p>
    <w:p w:rsidR="008064EE" w:rsidRPr="008064EE" w:rsidRDefault="008064EE" w:rsidP="008064EE">
      <w:pPr>
        <w:jc w:val="both"/>
        <w:rPr>
          <w:rFonts w:ascii="Times New Roman" w:hAnsi="Times New Roman" w:cs="Times New Roman"/>
          <w:sz w:val="28"/>
          <w:szCs w:val="28"/>
        </w:rPr>
      </w:pPr>
      <w:r w:rsidRPr="008064EE">
        <w:rPr>
          <w:rFonts w:ascii="Times New Roman" w:hAnsi="Times New Roman" w:cs="Times New Roman"/>
          <w:sz w:val="28"/>
          <w:szCs w:val="28"/>
        </w:rPr>
        <w:t xml:space="preserve">1. </w:t>
      </w:r>
      <w:r w:rsidRPr="008064EE">
        <w:rPr>
          <w:rFonts w:ascii="Times New Roman" w:hAnsi="Times New Roman" w:cs="Times New Roman"/>
          <w:sz w:val="28"/>
          <w:szCs w:val="28"/>
          <w:u w:val="single"/>
        </w:rPr>
        <w:t>Вводная часть</w:t>
      </w:r>
      <w:r w:rsidRPr="008064EE">
        <w:rPr>
          <w:rFonts w:ascii="Times New Roman" w:hAnsi="Times New Roman" w:cs="Times New Roman"/>
          <w:sz w:val="28"/>
          <w:szCs w:val="28"/>
        </w:rPr>
        <w:t xml:space="preserve">: </w:t>
      </w:r>
    </w:p>
    <w:p w:rsidR="008064EE" w:rsidRPr="008064EE" w:rsidRDefault="008064EE" w:rsidP="008064EE">
      <w:pPr>
        <w:jc w:val="both"/>
        <w:rPr>
          <w:rFonts w:ascii="Times New Roman" w:hAnsi="Times New Roman" w:cs="Times New Roman"/>
          <w:sz w:val="28"/>
          <w:szCs w:val="28"/>
        </w:rPr>
      </w:pPr>
      <w:r w:rsidRPr="008064EE">
        <w:rPr>
          <w:rFonts w:ascii="Times New Roman" w:hAnsi="Times New Roman" w:cs="Times New Roman"/>
          <w:sz w:val="28"/>
          <w:szCs w:val="28"/>
        </w:rPr>
        <w:t>Уважаемый респондент! Просим Вас принять участие в социологическом исследовании, которое посвящено изучению электорального поведения россиян на примере выборов в Государственную думу. Вам будет предложено ответить на несколько вопросов. Выберите, пожалуйста, вариант ответа, наиболее соответствующий вашему мнению, а при необходимости впишите ответ в пустую строку. Анкета является анонимной, результаты опроса будут использованы в обобщенном виде. Заранее благодарим за уделенное время и ответы!</w:t>
      </w:r>
    </w:p>
    <w:p w:rsidR="008064EE" w:rsidRPr="008064EE" w:rsidRDefault="008064EE" w:rsidP="008064EE">
      <w:pPr>
        <w:jc w:val="both"/>
        <w:rPr>
          <w:rFonts w:ascii="Times New Roman" w:hAnsi="Times New Roman" w:cs="Times New Roman"/>
          <w:sz w:val="28"/>
          <w:szCs w:val="28"/>
        </w:rPr>
      </w:pPr>
      <w:r w:rsidRPr="008064EE">
        <w:rPr>
          <w:rFonts w:ascii="Times New Roman" w:hAnsi="Times New Roman" w:cs="Times New Roman"/>
          <w:sz w:val="28"/>
          <w:szCs w:val="28"/>
        </w:rPr>
        <w:t xml:space="preserve">2. </w:t>
      </w:r>
      <w:r w:rsidRPr="008064EE">
        <w:rPr>
          <w:rFonts w:ascii="Times New Roman" w:hAnsi="Times New Roman" w:cs="Times New Roman"/>
          <w:sz w:val="28"/>
          <w:szCs w:val="28"/>
          <w:u w:val="single"/>
        </w:rPr>
        <w:t>Содержательная (основная) часть</w:t>
      </w:r>
      <w:r w:rsidRPr="008064EE">
        <w:rPr>
          <w:rFonts w:ascii="Times New Roman" w:hAnsi="Times New Roman" w:cs="Times New Roman"/>
          <w:sz w:val="28"/>
          <w:szCs w:val="28"/>
        </w:rPr>
        <w:t>:</w:t>
      </w:r>
    </w:p>
    <w:p w:rsidR="008064EE" w:rsidRPr="008064EE" w:rsidRDefault="008064EE" w:rsidP="008064EE">
      <w:pPr>
        <w:rPr>
          <w:rFonts w:ascii="Times New Roman" w:hAnsi="Times New Roman" w:cs="Times New Roman"/>
          <w:sz w:val="28"/>
          <w:szCs w:val="28"/>
        </w:rPr>
      </w:pPr>
      <w:r w:rsidRPr="008064EE">
        <w:rPr>
          <w:rFonts w:ascii="Times New Roman" w:hAnsi="Times New Roman" w:cs="Times New Roman"/>
          <w:sz w:val="28"/>
          <w:szCs w:val="28"/>
        </w:rPr>
        <w:t xml:space="preserve">1) Как часто Вы принимаете участие в голосовании на выборах в Государственную думу? </w:t>
      </w:r>
    </w:p>
    <w:p w:rsidR="008064EE" w:rsidRPr="008064EE" w:rsidRDefault="008064EE" w:rsidP="008064EE">
      <w:pPr>
        <w:numPr>
          <w:ilvl w:val="0"/>
          <w:numId w:val="23"/>
        </w:numPr>
        <w:ind w:left="426" w:firstLine="0"/>
        <w:contextualSpacing/>
        <w:rPr>
          <w:rFonts w:ascii="Times New Roman" w:hAnsi="Times New Roman" w:cs="Times New Roman"/>
          <w:sz w:val="28"/>
          <w:szCs w:val="28"/>
        </w:rPr>
      </w:pPr>
      <w:r w:rsidRPr="008064EE">
        <w:rPr>
          <w:rFonts w:ascii="Times New Roman" w:hAnsi="Times New Roman" w:cs="Times New Roman"/>
          <w:sz w:val="28"/>
          <w:szCs w:val="28"/>
        </w:rPr>
        <w:t>Всегда принимаю участие в выборах</w:t>
      </w:r>
    </w:p>
    <w:p w:rsidR="008064EE" w:rsidRPr="008064EE" w:rsidRDefault="008064EE" w:rsidP="008064EE">
      <w:pPr>
        <w:numPr>
          <w:ilvl w:val="0"/>
          <w:numId w:val="23"/>
        </w:numPr>
        <w:ind w:left="426" w:firstLine="0"/>
        <w:contextualSpacing/>
        <w:rPr>
          <w:rFonts w:ascii="Times New Roman" w:hAnsi="Times New Roman" w:cs="Times New Roman"/>
          <w:sz w:val="28"/>
          <w:szCs w:val="28"/>
        </w:rPr>
      </w:pPr>
      <w:r w:rsidRPr="008064EE">
        <w:rPr>
          <w:rFonts w:ascii="Times New Roman" w:hAnsi="Times New Roman" w:cs="Times New Roman"/>
          <w:sz w:val="28"/>
          <w:szCs w:val="28"/>
        </w:rPr>
        <w:t>Стараюсь принять участие в выборах, если позволяет время</w:t>
      </w:r>
    </w:p>
    <w:p w:rsidR="008064EE" w:rsidRPr="008064EE" w:rsidRDefault="008064EE" w:rsidP="008064EE">
      <w:pPr>
        <w:numPr>
          <w:ilvl w:val="0"/>
          <w:numId w:val="23"/>
        </w:numPr>
        <w:ind w:left="426" w:firstLine="0"/>
        <w:contextualSpacing/>
        <w:rPr>
          <w:rFonts w:ascii="Times New Roman" w:hAnsi="Times New Roman" w:cs="Times New Roman"/>
          <w:sz w:val="28"/>
          <w:szCs w:val="28"/>
        </w:rPr>
      </w:pPr>
      <w:r w:rsidRPr="008064EE">
        <w:rPr>
          <w:rFonts w:ascii="Times New Roman" w:hAnsi="Times New Roman" w:cs="Times New Roman"/>
          <w:sz w:val="28"/>
          <w:szCs w:val="28"/>
        </w:rPr>
        <w:t>Редко, от случая к случаю</w:t>
      </w:r>
    </w:p>
    <w:p w:rsidR="008064EE" w:rsidRPr="008064EE" w:rsidRDefault="008064EE" w:rsidP="008064EE">
      <w:pPr>
        <w:numPr>
          <w:ilvl w:val="0"/>
          <w:numId w:val="23"/>
        </w:numPr>
        <w:ind w:left="426" w:firstLine="0"/>
        <w:contextualSpacing/>
        <w:rPr>
          <w:rFonts w:ascii="Times New Roman" w:hAnsi="Times New Roman" w:cs="Times New Roman"/>
          <w:sz w:val="28"/>
          <w:szCs w:val="28"/>
        </w:rPr>
      </w:pPr>
      <w:r w:rsidRPr="008064EE">
        <w:rPr>
          <w:rFonts w:ascii="Times New Roman" w:hAnsi="Times New Roman" w:cs="Times New Roman"/>
          <w:sz w:val="28"/>
          <w:szCs w:val="28"/>
        </w:rPr>
        <w:t>Еще не доводилось</w:t>
      </w:r>
    </w:p>
    <w:p w:rsidR="008064EE" w:rsidRPr="008064EE" w:rsidRDefault="008064EE" w:rsidP="008064EE">
      <w:pPr>
        <w:numPr>
          <w:ilvl w:val="0"/>
          <w:numId w:val="23"/>
        </w:numPr>
        <w:ind w:left="426" w:firstLine="0"/>
        <w:contextualSpacing/>
        <w:rPr>
          <w:rFonts w:ascii="Times New Roman" w:hAnsi="Times New Roman" w:cs="Times New Roman"/>
          <w:sz w:val="28"/>
          <w:szCs w:val="28"/>
        </w:rPr>
      </w:pPr>
      <w:r w:rsidRPr="008064EE">
        <w:rPr>
          <w:rFonts w:ascii="Times New Roman" w:hAnsi="Times New Roman" w:cs="Times New Roman"/>
          <w:sz w:val="28"/>
          <w:szCs w:val="28"/>
        </w:rPr>
        <w:t>Не принимаю участие в выборах принципиально</w:t>
      </w:r>
    </w:p>
    <w:p w:rsidR="008064EE" w:rsidRPr="008064EE" w:rsidRDefault="008064EE" w:rsidP="008064EE">
      <w:pPr>
        <w:spacing w:before="240" w:after="0"/>
        <w:jc w:val="both"/>
        <w:rPr>
          <w:rFonts w:ascii="Times New Roman" w:hAnsi="Times New Roman" w:cs="Times New Roman"/>
          <w:sz w:val="28"/>
          <w:szCs w:val="28"/>
        </w:rPr>
      </w:pPr>
      <w:r w:rsidRPr="008064EE">
        <w:rPr>
          <w:rFonts w:ascii="Times New Roman" w:hAnsi="Times New Roman" w:cs="Times New Roman"/>
          <w:sz w:val="28"/>
          <w:szCs w:val="28"/>
        </w:rPr>
        <w:t>2) Если Вы ответили утвердительно на вопрос №1, то назовите, пожалуйста, основные причины, по которым Вы обычно принимаете участие в выборах.</w:t>
      </w:r>
    </w:p>
    <w:p w:rsidR="008064EE" w:rsidRPr="008064EE" w:rsidRDefault="008064EE" w:rsidP="008064EE">
      <w:pPr>
        <w:jc w:val="both"/>
        <w:rPr>
          <w:rFonts w:ascii="Times New Roman" w:hAnsi="Times New Roman" w:cs="Times New Roman"/>
          <w:sz w:val="28"/>
          <w:szCs w:val="28"/>
        </w:rPr>
      </w:pPr>
      <w:r w:rsidRPr="008064EE">
        <w:rPr>
          <w:rFonts w:ascii="Times New Roman" w:hAnsi="Times New Roman" w:cs="Times New Roman"/>
          <w:sz w:val="28"/>
          <w:szCs w:val="28"/>
        </w:rPr>
        <w:t xml:space="preserve"> ________________________________________________________</w:t>
      </w:r>
    </w:p>
    <w:p w:rsidR="008064EE" w:rsidRPr="008064EE" w:rsidRDefault="008064EE" w:rsidP="008064EE">
      <w:pPr>
        <w:spacing w:after="0"/>
        <w:jc w:val="both"/>
        <w:rPr>
          <w:rFonts w:ascii="Times New Roman" w:hAnsi="Times New Roman" w:cs="Times New Roman"/>
          <w:sz w:val="28"/>
          <w:szCs w:val="28"/>
        </w:rPr>
      </w:pPr>
      <w:r w:rsidRPr="008064EE">
        <w:rPr>
          <w:rFonts w:ascii="Times New Roman" w:hAnsi="Times New Roman" w:cs="Times New Roman"/>
          <w:sz w:val="28"/>
          <w:szCs w:val="28"/>
        </w:rPr>
        <w:t>3) Если Вы ответили отрицательно на вопрос №1, то назовите, пожалуйста, основные причины, по которым Вы не принимаете участие в выборах.</w:t>
      </w:r>
    </w:p>
    <w:p w:rsidR="008064EE" w:rsidRPr="008064EE" w:rsidRDefault="008064EE" w:rsidP="008064EE">
      <w:pPr>
        <w:jc w:val="both"/>
        <w:rPr>
          <w:rFonts w:ascii="Times New Roman" w:hAnsi="Times New Roman" w:cs="Times New Roman"/>
          <w:sz w:val="28"/>
          <w:szCs w:val="28"/>
        </w:rPr>
      </w:pPr>
      <w:r w:rsidRPr="008064EE">
        <w:rPr>
          <w:rFonts w:ascii="Times New Roman" w:hAnsi="Times New Roman" w:cs="Times New Roman"/>
          <w:sz w:val="28"/>
          <w:szCs w:val="28"/>
        </w:rPr>
        <w:t>________________________________________________________</w:t>
      </w:r>
    </w:p>
    <w:p w:rsidR="008064EE" w:rsidRPr="008064EE" w:rsidRDefault="008064EE" w:rsidP="008064EE">
      <w:pPr>
        <w:jc w:val="both"/>
        <w:rPr>
          <w:rFonts w:ascii="Times New Roman" w:hAnsi="Times New Roman" w:cs="Times New Roman"/>
          <w:sz w:val="28"/>
          <w:szCs w:val="28"/>
        </w:rPr>
      </w:pPr>
      <w:r w:rsidRPr="008064EE">
        <w:rPr>
          <w:rFonts w:ascii="Times New Roman" w:hAnsi="Times New Roman" w:cs="Times New Roman"/>
          <w:sz w:val="28"/>
          <w:szCs w:val="28"/>
        </w:rPr>
        <w:t>4) Существуют различные мнения о том, нужно ли принимать участие в выборах в России. Какое из них в большей мере соответствует Вашему мнению?</w:t>
      </w:r>
    </w:p>
    <w:p w:rsidR="008064EE" w:rsidRPr="008064EE" w:rsidRDefault="008064EE" w:rsidP="008064EE">
      <w:pPr>
        <w:numPr>
          <w:ilvl w:val="0"/>
          <w:numId w:val="19"/>
        </w:numPr>
        <w:spacing w:after="0"/>
        <w:ind w:left="426" w:firstLine="0"/>
        <w:jc w:val="both"/>
        <w:rPr>
          <w:rFonts w:ascii="Times New Roman" w:hAnsi="Times New Roman" w:cs="Times New Roman"/>
          <w:sz w:val="28"/>
          <w:szCs w:val="28"/>
        </w:rPr>
      </w:pPr>
      <w:r w:rsidRPr="008064EE">
        <w:rPr>
          <w:rFonts w:ascii="Times New Roman" w:hAnsi="Times New Roman" w:cs="Times New Roman"/>
          <w:sz w:val="28"/>
          <w:szCs w:val="28"/>
        </w:rPr>
        <w:t>В выборах участвовать необходимо, потому что они позволяют народу избрать ту власть, которую он считает наиболее эффективной и ответственной.</w:t>
      </w:r>
    </w:p>
    <w:p w:rsidR="008064EE" w:rsidRPr="008064EE" w:rsidRDefault="008064EE" w:rsidP="008064EE">
      <w:pPr>
        <w:numPr>
          <w:ilvl w:val="0"/>
          <w:numId w:val="19"/>
        </w:numPr>
        <w:spacing w:after="0"/>
        <w:ind w:left="426" w:firstLine="0"/>
        <w:jc w:val="both"/>
        <w:rPr>
          <w:rFonts w:ascii="Times New Roman" w:hAnsi="Times New Roman" w:cs="Times New Roman"/>
          <w:sz w:val="28"/>
          <w:szCs w:val="28"/>
        </w:rPr>
      </w:pPr>
      <w:r w:rsidRPr="008064EE">
        <w:rPr>
          <w:rFonts w:ascii="Times New Roman" w:hAnsi="Times New Roman" w:cs="Times New Roman"/>
          <w:sz w:val="28"/>
          <w:szCs w:val="28"/>
        </w:rPr>
        <w:t>В выборах участвовать бесполезно, потому что они все равно не отражают мнение народа.</w:t>
      </w:r>
    </w:p>
    <w:p w:rsidR="008064EE" w:rsidRPr="008064EE" w:rsidRDefault="008064EE" w:rsidP="008064EE">
      <w:pPr>
        <w:numPr>
          <w:ilvl w:val="0"/>
          <w:numId w:val="19"/>
        </w:numPr>
        <w:spacing w:after="0"/>
        <w:ind w:left="426" w:firstLine="0"/>
        <w:contextualSpacing/>
        <w:jc w:val="both"/>
        <w:rPr>
          <w:rFonts w:ascii="Times New Roman" w:hAnsi="Times New Roman" w:cs="Times New Roman"/>
          <w:sz w:val="28"/>
          <w:szCs w:val="28"/>
        </w:rPr>
      </w:pPr>
      <w:r w:rsidRPr="008064EE">
        <w:rPr>
          <w:rFonts w:ascii="Times New Roman" w:hAnsi="Times New Roman" w:cs="Times New Roman"/>
          <w:sz w:val="28"/>
          <w:szCs w:val="28"/>
        </w:rPr>
        <w:t>В выборах участвовать не имеет смысла, потому что их результаты фальсифицируют.</w:t>
      </w:r>
    </w:p>
    <w:p w:rsidR="008064EE" w:rsidRPr="008064EE" w:rsidRDefault="008064EE" w:rsidP="008064EE">
      <w:pPr>
        <w:spacing w:before="240"/>
        <w:rPr>
          <w:rFonts w:ascii="Times New Roman" w:hAnsi="Times New Roman" w:cs="Times New Roman"/>
          <w:sz w:val="28"/>
          <w:szCs w:val="28"/>
        </w:rPr>
      </w:pPr>
      <w:r w:rsidRPr="008064EE">
        <w:rPr>
          <w:rFonts w:ascii="Times New Roman" w:hAnsi="Times New Roman" w:cs="Times New Roman"/>
          <w:sz w:val="28"/>
          <w:szCs w:val="28"/>
        </w:rPr>
        <w:lastRenderedPageBreak/>
        <w:t xml:space="preserve">5) Иногда граждане недовольны действиями тех политиков, за которых они проголосовали на выборах. Как Вы считаете, кто несет ответственность за эту ситуацию? </w:t>
      </w:r>
    </w:p>
    <w:p w:rsidR="008064EE" w:rsidRPr="008064EE" w:rsidRDefault="008064EE" w:rsidP="008064EE">
      <w:pPr>
        <w:numPr>
          <w:ilvl w:val="0"/>
          <w:numId w:val="18"/>
        </w:numPr>
        <w:spacing w:after="0"/>
        <w:ind w:left="426" w:firstLine="0"/>
        <w:jc w:val="both"/>
        <w:rPr>
          <w:rFonts w:ascii="Times New Roman" w:hAnsi="Times New Roman" w:cs="Times New Roman"/>
          <w:sz w:val="28"/>
          <w:szCs w:val="28"/>
        </w:rPr>
      </w:pPr>
      <w:r w:rsidRPr="008064EE">
        <w:rPr>
          <w:rFonts w:ascii="Times New Roman" w:hAnsi="Times New Roman" w:cs="Times New Roman"/>
          <w:sz w:val="28"/>
          <w:szCs w:val="28"/>
        </w:rPr>
        <w:t>Политики, которые не смогли оправдать ожиданий своих избирателей.</w:t>
      </w:r>
    </w:p>
    <w:p w:rsidR="008064EE" w:rsidRPr="008064EE" w:rsidRDefault="008064EE" w:rsidP="008064EE">
      <w:pPr>
        <w:numPr>
          <w:ilvl w:val="0"/>
          <w:numId w:val="18"/>
        </w:numPr>
        <w:spacing w:after="0"/>
        <w:ind w:left="426" w:firstLine="0"/>
        <w:jc w:val="both"/>
        <w:rPr>
          <w:rFonts w:ascii="Times New Roman" w:hAnsi="Times New Roman" w:cs="Times New Roman"/>
          <w:sz w:val="28"/>
          <w:szCs w:val="28"/>
        </w:rPr>
      </w:pPr>
      <w:r w:rsidRPr="008064EE">
        <w:rPr>
          <w:rFonts w:ascii="Times New Roman" w:hAnsi="Times New Roman" w:cs="Times New Roman"/>
          <w:sz w:val="28"/>
          <w:szCs w:val="28"/>
        </w:rPr>
        <w:t>Граждане, которые решили отдать свой голос за того или иного кандидата.</w:t>
      </w:r>
    </w:p>
    <w:p w:rsidR="008064EE" w:rsidRPr="008064EE" w:rsidRDefault="008064EE" w:rsidP="008064EE">
      <w:pPr>
        <w:spacing w:before="240"/>
        <w:jc w:val="both"/>
        <w:rPr>
          <w:rFonts w:ascii="Times New Roman" w:hAnsi="Times New Roman" w:cs="Times New Roman"/>
          <w:sz w:val="28"/>
          <w:szCs w:val="28"/>
        </w:rPr>
      </w:pPr>
      <w:r w:rsidRPr="008064EE">
        <w:rPr>
          <w:rFonts w:ascii="Times New Roman" w:hAnsi="Times New Roman" w:cs="Times New Roman"/>
          <w:sz w:val="28"/>
          <w:szCs w:val="28"/>
        </w:rPr>
        <w:t>6) Когда Вы идете отдать свой голос на выборах, Вы обычно…</w:t>
      </w:r>
    </w:p>
    <w:p w:rsidR="008064EE" w:rsidRPr="008064EE" w:rsidRDefault="008064EE" w:rsidP="008064EE">
      <w:pPr>
        <w:numPr>
          <w:ilvl w:val="0"/>
          <w:numId w:val="20"/>
        </w:numPr>
        <w:spacing w:after="0"/>
        <w:ind w:left="426" w:firstLine="0"/>
        <w:jc w:val="both"/>
        <w:rPr>
          <w:rFonts w:ascii="Times New Roman" w:hAnsi="Times New Roman" w:cs="Times New Roman"/>
          <w:sz w:val="28"/>
          <w:szCs w:val="28"/>
        </w:rPr>
      </w:pPr>
      <w:r w:rsidRPr="008064EE">
        <w:rPr>
          <w:rFonts w:ascii="Times New Roman" w:hAnsi="Times New Roman" w:cs="Times New Roman"/>
          <w:sz w:val="28"/>
          <w:szCs w:val="28"/>
        </w:rPr>
        <w:t>Заранее знаете, за кого хотите отдать свой голос и обладаете информацией о кандидате, его деятельности, политических взглядах и планах</w:t>
      </w:r>
    </w:p>
    <w:p w:rsidR="008064EE" w:rsidRPr="008064EE" w:rsidRDefault="008064EE" w:rsidP="008064EE">
      <w:pPr>
        <w:numPr>
          <w:ilvl w:val="0"/>
          <w:numId w:val="20"/>
        </w:numPr>
        <w:spacing w:after="0"/>
        <w:ind w:left="426" w:firstLine="0"/>
        <w:jc w:val="both"/>
        <w:rPr>
          <w:rFonts w:ascii="Times New Roman" w:hAnsi="Times New Roman" w:cs="Times New Roman"/>
          <w:sz w:val="28"/>
          <w:szCs w:val="28"/>
        </w:rPr>
      </w:pPr>
      <w:r w:rsidRPr="008064EE">
        <w:rPr>
          <w:rFonts w:ascii="Times New Roman" w:hAnsi="Times New Roman" w:cs="Times New Roman"/>
          <w:sz w:val="28"/>
          <w:szCs w:val="28"/>
        </w:rPr>
        <w:t>Знаете, за кого хотите отдать голос, но о самом кандидате, его деятельности, политических взглядах и планах осведомлены недостаточно</w:t>
      </w:r>
    </w:p>
    <w:p w:rsidR="008064EE" w:rsidRPr="008064EE" w:rsidRDefault="008064EE" w:rsidP="008064EE">
      <w:pPr>
        <w:numPr>
          <w:ilvl w:val="0"/>
          <w:numId w:val="20"/>
        </w:numPr>
        <w:spacing w:after="0"/>
        <w:ind w:left="426" w:firstLine="0"/>
        <w:jc w:val="both"/>
        <w:rPr>
          <w:rFonts w:ascii="Times New Roman" w:hAnsi="Times New Roman" w:cs="Times New Roman"/>
          <w:sz w:val="28"/>
          <w:szCs w:val="28"/>
        </w:rPr>
      </w:pPr>
      <w:r w:rsidRPr="008064EE">
        <w:rPr>
          <w:rFonts w:ascii="Times New Roman" w:hAnsi="Times New Roman" w:cs="Times New Roman"/>
          <w:sz w:val="28"/>
          <w:szCs w:val="28"/>
        </w:rPr>
        <w:t>Принимаете решение непосредственно в момент голосования</w:t>
      </w:r>
    </w:p>
    <w:p w:rsidR="008064EE" w:rsidRPr="008064EE" w:rsidRDefault="008064EE" w:rsidP="008064EE">
      <w:pPr>
        <w:numPr>
          <w:ilvl w:val="0"/>
          <w:numId w:val="20"/>
        </w:numPr>
        <w:spacing w:after="0"/>
        <w:ind w:left="426" w:firstLine="0"/>
        <w:jc w:val="both"/>
        <w:rPr>
          <w:rFonts w:ascii="Times New Roman" w:hAnsi="Times New Roman" w:cs="Times New Roman"/>
          <w:sz w:val="28"/>
          <w:szCs w:val="28"/>
        </w:rPr>
      </w:pPr>
      <w:r w:rsidRPr="008064EE">
        <w:rPr>
          <w:rFonts w:ascii="Times New Roman" w:hAnsi="Times New Roman" w:cs="Times New Roman"/>
          <w:sz w:val="28"/>
          <w:szCs w:val="28"/>
        </w:rPr>
        <w:t>Не принимаете участия в выборах</w:t>
      </w:r>
    </w:p>
    <w:p w:rsidR="008064EE" w:rsidRPr="008064EE" w:rsidRDefault="008064EE" w:rsidP="008064EE">
      <w:pPr>
        <w:numPr>
          <w:ilvl w:val="0"/>
          <w:numId w:val="20"/>
        </w:numPr>
        <w:spacing w:after="0"/>
        <w:ind w:left="426" w:firstLine="0"/>
        <w:jc w:val="both"/>
        <w:rPr>
          <w:rFonts w:ascii="Times New Roman" w:hAnsi="Times New Roman" w:cs="Times New Roman"/>
          <w:sz w:val="28"/>
          <w:szCs w:val="28"/>
        </w:rPr>
      </w:pPr>
      <w:r w:rsidRPr="008064EE">
        <w:rPr>
          <w:rFonts w:ascii="Times New Roman" w:hAnsi="Times New Roman" w:cs="Times New Roman"/>
          <w:sz w:val="28"/>
          <w:szCs w:val="28"/>
        </w:rPr>
        <w:t>Другое _____________________________________________</w:t>
      </w:r>
    </w:p>
    <w:p w:rsidR="008064EE" w:rsidRPr="008064EE" w:rsidRDefault="008064EE" w:rsidP="008064EE">
      <w:pPr>
        <w:tabs>
          <w:tab w:val="left" w:pos="0"/>
        </w:tabs>
        <w:spacing w:before="240"/>
        <w:jc w:val="both"/>
        <w:rPr>
          <w:rFonts w:ascii="Times New Roman" w:hAnsi="Times New Roman" w:cs="Times New Roman"/>
          <w:sz w:val="28"/>
          <w:szCs w:val="28"/>
        </w:rPr>
      </w:pPr>
      <w:r w:rsidRPr="008064EE">
        <w:rPr>
          <w:rFonts w:ascii="Times New Roman" w:hAnsi="Times New Roman" w:cs="Times New Roman"/>
          <w:sz w:val="28"/>
          <w:szCs w:val="28"/>
        </w:rPr>
        <w:t>7) Какой образ политического деятеля для Вас является наиболее привлекательным?</w:t>
      </w:r>
    </w:p>
    <w:p w:rsidR="008064EE" w:rsidRPr="008064EE" w:rsidRDefault="008064EE" w:rsidP="008064EE">
      <w:pPr>
        <w:numPr>
          <w:ilvl w:val="0"/>
          <w:numId w:val="22"/>
        </w:numPr>
        <w:spacing w:after="0"/>
        <w:ind w:left="0" w:firstLine="426"/>
        <w:rPr>
          <w:rFonts w:ascii="Times New Roman" w:hAnsi="Times New Roman" w:cs="Times New Roman"/>
          <w:sz w:val="28"/>
          <w:szCs w:val="28"/>
        </w:rPr>
      </w:pPr>
      <w:r w:rsidRPr="008064EE">
        <w:rPr>
          <w:rFonts w:ascii="Times New Roman" w:hAnsi="Times New Roman" w:cs="Times New Roman"/>
          <w:sz w:val="28"/>
          <w:szCs w:val="28"/>
        </w:rPr>
        <w:t>Политик, который умеет вдохновить идеей весь народ</w:t>
      </w:r>
    </w:p>
    <w:p w:rsidR="008064EE" w:rsidRPr="008064EE" w:rsidRDefault="008064EE" w:rsidP="008064EE">
      <w:pPr>
        <w:numPr>
          <w:ilvl w:val="0"/>
          <w:numId w:val="22"/>
        </w:numPr>
        <w:spacing w:after="0"/>
        <w:ind w:left="0" w:firstLine="426"/>
        <w:rPr>
          <w:rFonts w:ascii="Times New Roman" w:hAnsi="Times New Roman" w:cs="Times New Roman"/>
          <w:sz w:val="28"/>
          <w:szCs w:val="28"/>
        </w:rPr>
      </w:pPr>
      <w:r w:rsidRPr="008064EE">
        <w:rPr>
          <w:rFonts w:ascii="Times New Roman" w:hAnsi="Times New Roman" w:cs="Times New Roman"/>
          <w:sz w:val="28"/>
          <w:szCs w:val="28"/>
        </w:rPr>
        <w:t>Политик, который способен осуществить свою политическую программу</w:t>
      </w:r>
    </w:p>
    <w:p w:rsidR="008064EE" w:rsidRPr="008064EE" w:rsidRDefault="008064EE" w:rsidP="008064EE">
      <w:pPr>
        <w:spacing w:before="240"/>
        <w:jc w:val="both"/>
        <w:rPr>
          <w:rFonts w:ascii="Times New Roman" w:hAnsi="Times New Roman" w:cs="Times New Roman"/>
          <w:sz w:val="28"/>
          <w:szCs w:val="28"/>
        </w:rPr>
      </w:pPr>
      <w:r w:rsidRPr="008064EE">
        <w:rPr>
          <w:rFonts w:ascii="Times New Roman" w:hAnsi="Times New Roman" w:cs="Times New Roman"/>
          <w:sz w:val="28"/>
          <w:szCs w:val="28"/>
        </w:rPr>
        <w:t>8) Какие качества Вы больше всего цените в политическом деятеле? Расставьте их по степени важности для себя (1 место, 2 место, 3 место и т.д.), так, чтобы номера не повторялись.</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666"/>
      </w:tblGrid>
      <w:tr w:rsidR="008064EE" w:rsidRPr="008064EE" w:rsidTr="006576DE">
        <w:tc>
          <w:tcPr>
            <w:tcW w:w="7905"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Качества</w:t>
            </w:r>
          </w:p>
        </w:tc>
        <w:tc>
          <w:tcPr>
            <w:tcW w:w="1666"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Места</w:t>
            </w:r>
          </w:p>
        </w:tc>
      </w:tr>
      <w:tr w:rsidR="008064EE" w:rsidRPr="008064EE" w:rsidTr="006576DE">
        <w:tc>
          <w:tcPr>
            <w:tcW w:w="7905"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Компетентность</w:t>
            </w:r>
          </w:p>
        </w:tc>
        <w:tc>
          <w:tcPr>
            <w:tcW w:w="1666" w:type="dxa"/>
          </w:tcPr>
          <w:p w:rsidR="008064EE" w:rsidRPr="008064EE" w:rsidRDefault="008064EE" w:rsidP="006576DE">
            <w:pPr>
              <w:rPr>
                <w:rFonts w:ascii="Times New Roman" w:hAnsi="Times New Roman" w:cs="Times New Roman"/>
                <w:sz w:val="28"/>
                <w:szCs w:val="28"/>
              </w:rPr>
            </w:pPr>
          </w:p>
        </w:tc>
      </w:tr>
      <w:tr w:rsidR="008064EE" w:rsidRPr="008064EE" w:rsidTr="006576DE">
        <w:tc>
          <w:tcPr>
            <w:tcW w:w="7905"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Способность вести за собой, убеждать</w:t>
            </w:r>
          </w:p>
        </w:tc>
        <w:tc>
          <w:tcPr>
            <w:tcW w:w="1666" w:type="dxa"/>
          </w:tcPr>
          <w:p w:rsidR="008064EE" w:rsidRPr="008064EE" w:rsidRDefault="008064EE" w:rsidP="006576DE">
            <w:pPr>
              <w:rPr>
                <w:rFonts w:ascii="Times New Roman" w:hAnsi="Times New Roman" w:cs="Times New Roman"/>
                <w:sz w:val="28"/>
                <w:szCs w:val="28"/>
              </w:rPr>
            </w:pPr>
          </w:p>
        </w:tc>
      </w:tr>
      <w:tr w:rsidR="008064EE" w:rsidRPr="008064EE" w:rsidTr="006576DE">
        <w:tc>
          <w:tcPr>
            <w:tcW w:w="7905"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Трезвый взгляд на вещи, понимание реальной ситуации</w:t>
            </w:r>
          </w:p>
        </w:tc>
        <w:tc>
          <w:tcPr>
            <w:tcW w:w="1666" w:type="dxa"/>
          </w:tcPr>
          <w:p w:rsidR="008064EE" w:rsidRPr="008064EE" w:rsidRDefault="008064EE" w:rsidP="006576DE">
            <w:pPr>
              <w:rPr>
                <w:rFonts w:ascii="Times New Roman" w:hAnsi="Times New Roman" w:cs="Times New Roman"/>
                <w:sz w:val="28"/>
                <w:szCs w:val="28"/>
              </w:rPr>
            </w:pPr>
          </w:p>
        </w:tc>
      </w:tr>
      <w:tr w:rsidR="008064EE" w:rsidRPr="008064EE" w:rsidTr="006576DE">
        <w:tc>
          <w:tcPr>
            <w:tcW w:w="7905"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Умение всегда добиваться своих целей</w:t>
            </w:r>
          </w:p>
        </w:tc>
        <w:tc>
          <w:tcPr>
            <w:tcW w:w="1666" w:type="dxa"/>
          </w:tcPr>
          <w:p w:rsidR="008064EE" w:rsidRPr="008064EE" w:rsidRDefault="008064EE" w:rsidP="006576DE">
            <w:pPr>
              <w:rPr>
                <w:rFonts w:ascii="Times New Roman" w:hAnsi="Times New Roman" w:cs="Times New Roman"/>
                <w:sz w:val="28"/>
                <w:szCs w:val="28"/>
              </w:rPr>
            </w:pPr>
          </w:p>
        </w:tc>
      </w:tr>
      <w:tr w:rsidR="008064EE" w:rsidRPr="008064EE" w:rsidTr="006576DE">
        <w:tc>
          <w:tcPr>
            <w:tcW w:w="7905"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Способность принимать решения и нести за них ответственность</w:t>
            </w:r>
          </w:p>
        </w:tc>
        <w:tc>
          <w:tcPr>
            <w:tcW w:w="1666" w:type="dxa"/>
          </w:tcPr>
          <w:p w:rsidR="008064EE" w:rsidRPr="008064EE" w:rsidRDefault="008064EE" w:rsidP="006576DE">
            <w:pPr>
              <w:rPr>
                <w:rFonts w:ascii="Times New Roman" w:hAnsi="Times New Roman" w:cs="Times New Roman"/>
                <w:sz w:val="28"/>
                <w:szCs w:val="28"/>
              </w:rPr>
            </w:pPr>
          </w:p>
        </w:tc>
      </w:tr>
      <w:tr w:rsidR="008064EE" w:rsidRPr="008064EE" w:rsidTr="006576DE">
        <w:tc>
          <w:tcPr>
            <w:tcW w:w="7905"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Умение признавать свои ошибки, извлекать из них уроки</w:t>
            </w:r>
          </w:p>
        </w:tc>
        <w:tc>
          <w:tcPr>
            <w:tcW w:w="1666" w:type="dxa"/>
          </w:tcPr>
          <w:p w:rsidR="008064EE" w:rsidRPr="008064EE" w:rsidRDefault="008064EE" w:rsidP="006576DE">
            <w:pPr>
              <w:rPr>
                <w:rFonts w:ascii="Times New Roman" w:hAnsi="Times New Roman" w:cs="Times New Roman"/>
                <w:sz w:val="28"/>
                <w:szCs w:val="28"/>
              </w:rPr>
            </w:pPr>
          </w:p>
        </w:tc>
      </w:tr>
      <w:tr w:rsidR="008064EE" w:rsidRPr="008064EE" w:rsidTr="006576DE">
        <w:tc>
          <w:tcPr>
            <w:tcW w:w="7905"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Способность к компромиссу</w:t>
            </w:r>
          </w:p>
        </w:tc>
        <w:tc>
          <w:tcPr>
            <w:tcW w:w="1666" w:type="dxa"/>
          </w:tcPr>
          <w:p w:rsidR="008064EE" w:rsidRPr="008064EE" w:rsidRDefault="008064EE" w:rsidP="006576DE">
            <w:pPr>
              <w:rPr>
                <w:rFonts w:ascii="Times New Roman" w:hAnsi="Times New Roman" w:cs="Times New Roman"/>
                <w:sz w:val="28"/>
                <w:szCs w:val="28"/>
              </w:rPr>
            </w:pPr>
          </w:p>
        </w:tc>
      </w:tr>
    </w:tbl>
    <w:p w:rsidR="008064EE" w:rsidRPr="008064EE" w:rsidRDefault="008064EE" w:rsidP="008064EE">
      <w:pPr>
        <w:spacing w:before="240" w:after="0"/>
        <w:jc w:val="both"/>
        <w:rPr>
          <w:rFonts w:ascii="Times New Roman" w:hAnsi="Times New Roman" w:cs="Times New Roman"/>
          <w:sz w:val="28"/>
          <w:szCs w:val="28"/>
        </w:rPr>
      </w:pPr>
      <w:r w:rsidRPr="008064EE">
        <w:rPr>
          <w:rFonts w:ascii="Times New Roman" w:hAnsi="Times New Roman" w:cs="Times New Roman"/>
          <w:sz w:val="28"/>
          <w:szCs w:val="28"/>
        </w:rPr>
        <w:lastRenderedPageBreak/>
        <w:t>9) На что Вы обычно ориентируетесь при выборе той или иной партии/того или иного кандидата от партии, чтобы отдать за нее/него свой голос на выборах?</w:t>
      </w:r>
    </w:p>
    <w:p w:rsidR="008064EE" w:rsidRPr="008064EE" w:rsidRDefault="008064EE" w:rsidP="008064EE">
      <w:pPr>
        <w:spacing w:before="240" w:after="0"/>
        <w:jc w:val="both"/>
        <w:rPr>
          <w:rFonts w:ascii="Times New Roman" w:hAnsi="Times New Roman" w:cs="Times New Roman"/>
          <w:sz w:val="28"/>
          <w:szCs w:val="28"/>
        </w:rPr>
      </w:pPr>
      <w:r w:rsidRPr="008064EE">
        <w:rPr>
          <w:rFonts w:ascii="Times New Roman" w:hAnsi="Times New Roman" w:cs="Times New Roman"/>
          <w:sz w:val="28"/>
          <w:szCs w:val="28"/>
        </w:rPr>
        <w:t>_________________________________________________________</w:t>
      </w:r>
    </w:p>
    <w:p w:rsidR="008064EE" w:rsidRPr="008064EE" w:rsidRDefault="008064EE" w:rsidP="008064EE">
      <w:pPr>
        <w:spacing w:before="240"/>
        <w:jc w:val="both"/>
        <w:rPr>
          <w:rFonts w:ascii="Times New Roman" w:hAnsi="Times New Roman" w:cs="Times New Roman"/>
          <w:sz w:val="28"/>
          <w:szCs w:val="28"/>
        </w:rPr>
      </w:pPr>
      <w:r w:rsidRPr="008064EE">
        <w:rPr>
          <w:rFonts w:ascii="Times New Roman" w:hAnsi="Times New Roman" w:cs="Times New Roman"/>
          <w:sz w:val="28"/>
          <w:szCs w:val="28"/>
        </w:rPr>
        <w:t>9) Знакомясь с программой той или иной политической партии, на какие проблемы, отмеченные в ней, Вы обращаете внимание в первую очередь? Выберите не более 3 вариантов, соответствующих Вашему мнению.</w:t>
      </w:r>
    </w:p>
    <w:p w:rsidR="008064EE" w:rsidRPr="008064EE" w:rsidRDefault="008064EE" w:rsidP="008064EE">
      <w:pPr>
        <w:numPr>
          <w:ilvl w:val="0"/>
          <w:numId w:val="24"/>
        </w:numPr>
        <w:spacing w:after="0"/>
        <w:ind w:left="0" w:firstLine="284"/>
        <w:contextualSpacing/>
        <w:rPr>
          <w:rFonts w:ascii="Times New Roman" w:hAnsi="Times New Roman" w:cs="Times New Roman"/>
          <w:sz w:val="28"/>
          <w:szCs w:val="28"/>
        </w:rPr>
      </w:pPr>
      <w:r w:rsidRPr="008064EE">
        <w:rPr>
          <w:rFonts w:ascii="Times New Roman" w:hAnsi="Times New Roman" w:cs="Times New Roman"/>
          <w:sz w:val="28"/>
          <w:szCs w:val="28"/>
        </w:rPr>
        <w:t>Повышение материального благосостояния населения</w:t>
      </w:r>
    </w:p>
    <w:p w:rsidR="008064EE" w:rsidRPr="008064EE" w:rsidRDefault="008064EE" w:rsidP="008064EE">
      <w:pPr>
        <w:numPr>
          <w:ilvl w:val="0"/>
          <w:numId w:val="24"/>
        </w:numPr>
        <w:spacing w:after="0"/>
        <w:ind w:left="0" w:firstLine="284"/>
        <w:contextualSpacing/>
        <w:rPr>
          <w:rFonts w:ascii="Times New Roman" w:hAnsi="Times New Roman" w:cs="Times New Roman"/>
          <w:sz w:val="28"/>
          <w:szCs w:val="28"/>
        </w:rPr>
      </w:pPr>
      <w:r w:rsidRPr="008064EE">
        <w:rPr>
          <w:rFonts w:ascii="Times New Roman" w:hAnsi="Times New Roman" w:cs="Times New Roman"/>
          <w:sz w:val="28"/>
          <w:szCs w:val="28"/>
        </w:rPr>
        <w:t>Развитие науки и культуры</w:t>
      </w:r>
    </w:p>
    <w:p w:rsidR="008064EE" w:rsidRPr="008064EE" w:rsidRDefault="008064EE" w:rsidP="008064EE">
      <w:pPr>
        <w:numPr>
          <w:ilvl w:val="0"/>
          <w:numId w:val="24"/>
        </w:numPr>
        <w:spacing w:after="0"/>
        <w:ind w:left="0" w:firstLine="284"/>
        <w:contextualSpacing/>
        <w:rPr>
          <w:rFonts w:ascii="Times New Roman" w:hAnsi="Times New Roman" w:cs="Times New Roman"/>
          <w:sz w:val="28"/>
          <w:szCs w:val="28"/>
        </w:rPr>
      </w:pPr>
      <w:r w:rsidRPr="008064EE">
        <w:rPr>
          <w:rFonts w:ascii="Times New Roman" w:hAnsi="Times New Roman" w:cs="Times New Roman"/>
          <w:sz w:val="28"/>
          <w:szCs w:val="28"/>
        </w:rPr>
        <w:t>Соблюдение прав человека</w:t>
      </w:r>
    </w:p>
    <w:p w:rsidR="008064EE" w:rsidRPr="008064EE" w:rsidRDefault="008064EE" w:rsidP="008064EE">
      <w:pPr>
        <w:numPr>
          <w:ilvl w:val="0"/>
          <w:numId w:val="24"/>
        </w:numPr>
        <w:spacing w:after="0"/>
        <w:ind w:left="0" w:firstLine="284"/>
        <w:contextualSpacing/>
        <w:rPr>
          <w:rFonts w:ascii="Times New Roman" w:hAnsi="Times New Roman" w:cs="Times New Roman"/>
          <w:sz w:val="28"/>
          <w:szCs w:val="28"/>
        </w:rPr>
      </w:pPr>
      <w:r w:rsidRPr="008064EE">
        <w:rPr>
          <w:rFonts w:ascii="Times New Roman" w:hAnsi="Times New Roman" w:cs="Times New Roman"/>
          <w:sz w:val="28"/>
          <w:szCs w:val="28"/>
        </w:rPr>
        <w:t>Охрана окружающей среды</w:t>
      </w:r>
    </w:p>
    <w:p w:rsidR="008064EE" w:rsidRPr="008064EE" w:rsidRDefault="008064EE" w:rsidP="008064EE">
      <w:pPr>
        <w:numPr>
          <w:ilvl w:val="0"/>
          <w:numId w:val="24"/>
        </w:numPr>
        <w:spacing w:after="0"/>
        <w:ind w:left="0" w:firstLine="284"/>
        <w:contextualSpacing/>
        <w:rPr>
          <w:rFonts w:ascii="Times New Roman" w:hAnsi="Times New Roman" w:cs="Times New Roman"/>
          <w:sz w:val="28"/>
          <w:szCs w:val="28"/>
        </w:rPr>
      </w:pPr>
      <w:r w:rsidRPr="008064EE">
        <w:rPr>
          <w:rFonts w:ascii="Times New Roman" w:hAnsi="Times New Roman" w:cs="Times New Roman"/>
          <w:sz w:val="28"/>
          <w:szCs w:val="28"/>
        </w:rPr>
        <w:t>Проблема занятости населения</w:t>
      </w:r>
    </w:p>
    <w:p w:rsidR="008064EE" w:rsidRPr="008064EE" w:rsidRDefault="008064EE" w:rsidP="008064EE">
      <w:pPr>
        <w:numPr>
          <w:ilvl w:val="0"/>
          <w:numId w:val="24"/>
        </w:numPr>
        <w:spacing w:after="0"/>
        <w:ind w:left="0" w:firstLine="284"/>
        <w:contextualSpacing/>
        <w:rPr>
          <w:rFonts w:ascii="Times New Roman" w:hAnsi="Times New Roman" w:cs="Times New Roman"/>
          <w:sz w:val="28"/>
          <w:szCs w:val="28"/>
        </w:rPr>
      </w:pPr>
      <w:r w:rsidRPr="008064EE">
        <w:rPr>
          <w:rFonts w:ascii="Times New Roman" w:hAnsi="Times New Roman" w:cs="Times New Roman"/>
          <w:sz w:val="28"/>
          <w:szCs w:val="28"/>
        </w:rPr>
        <w:t xml:space="preserve">Поддержка образования </w:t>
      </w:r>
    </w:p>
    <w:p w:rsidR="008064EE" w:rsidRPr="008064EE" w:rsidRDefault="008064EE" w:rsidP="008064EE">
      <w:pPr>
        <w:numPr>
          <w:ilvl w:val="0"/>
          <w:numId w:val="24"/>
        </w:numPr>
        <w:spacing w:after="0"/>
        <w:ind w:left="0" w:firstLine="284"/>
        <w:contextualSpacing/>
        <w:rPr>
          <w:rFonts w:ascii="Times New Roman" w:hAnsi="Times New Roman" w:cs="Times New Roman"/>
          <w:sz w:val="28"/>
          <w:szCs w:val="28"/>
        </w:rPr>
      </w:pPr>
      <w:r w:rsidRPr="008064EE">
        <w:rPr>
          <w:rFonts w:ascii="Times New Roman" w:hAnsi="Times New Roman" w:cs="Times New Roman"/>
          <w:sz w:val="28"/>
          <w:szCs w:val="28"/>
        </w:rPr>
        <w:t>Поддержка здравоохранения</w:t>
      </w:r>
    </w:p>
    <w:p w:rsidR="008064EE" w:rsidRPr="008064EE" w:rsidRDefault="008064EE" w:rsidP="008064EE">
      <w:pPr>
        <w:numPr>
          <w:ilvl w:val="0"/>
          <w:numId w:val="24"/>
        </w:numPr>
        <w:spacing w:after="0"/>
        <w:ind w:left="0" w:firstLine="284"/>
        <w:contextualSpacing/>
        <w:rPr>
          <w:rFonts w:ascii="Times New Roman" w:hAnsi="Times New Roman" w:cs="Times New Roman"/>
          <w:sz w:val="28"/>
          <w:szCs w:val="28"/>
        </w:rPr>
      </w:pPr>
      <w:r w:rsidRPr="008064EE">
        <w:rPr>
          <w:rFonts w:ascii="Times New Roman" w:hAnsi="Times New Roman" w:cs="Times New Roman"/>
          <w:sz w:val="28"/>
          <w:szCs w:val="28"/>
        </w:rPr>
        <w:t>Поддержка предпринимательства</w:t>
      </w:r>
    </w:p>
    <w:p w:rsidR="008064EE" w:rsidRPr="008064EE" w:rsidRDefault="008064EE" w:rsidP="008064EE">
      <w:pPr>
        <w:numPr>
          <w:ilvl w:val="0"/>
          <w:numId w:val="24"/>
        </w:numPr>
        <w:spacing w:after="0"/>
        <w:ind w:left="0" w:firstLine="284"/>
        <w:contextualSpacing/>
        <w:rPr>
          <w:rFonts w:ascii="Times New Roman" w:hAnsi="Times New Roman" w:cs="Times New Roman"/>
          <w:sz w:val="28"/>
          <w:szCs w:val="28"/>
        </w:rPr>
      </w:pPr>
      <w:r w:rsidRPr="008064EE">
        <w:rPr>
          <w:rFonts w:ascii="Times New Roman" w:hAnsi="Times New Roman" w:cs="Times New Roman"/>
          <w:sz w:val="28"/>
          <w:szCs w:val="28"/>
        </w:rPr>
        <w:t>Социальная защита населения</w:t>
      </w:r>
    </w:p>
    <w:p w:rsidR="008064EE" w:rsidRPr="008064EE" w:rsidRDefault="008064EE" w:rsidP="008064EE">
      <w:pPr>
        <w:numPr>
          <w:ilvl w:val="0"/>
          <w:numId w:val="24"/>
        </w:numPr>
        <w:spacing w:after="0"/>
        <w:ind w:left="0" w:firstLine="284"/>
        <w:contextualSpacing/>
        <w:rPr>
          <w:rFonts w:ascii="Times New Roman" w:hAnsi="Times New Roman" w:cs="Times New Roman"/>
          <w:sz w:val="28"/>
          <w:szCs w:val="28"/>
        </w:rPr>
      </w:pPr>
      <w:r w:rsidRPr="008064EE">
        <w:rPr>
          <w:rFonts w:ascii="Times New Roman" w:hAnsi="Times New Roman" w:cs="Times New Roman"/>
          <w:sz w:val="28"/>
          <w:szCs w:val="28"/>
        </w:rPr>
        <w:t>Национальный вопрос</w:t>
      </w:r>
    </w:p>
    <w:p w:rsidR="008064EE" w:rsidRPr="008064EE" w:rsidRDefault="008064EE" w:rsidP="008064EE">
      <w:pPr>
        <w:numPr>
          <w:ilvl w:val="0"/>
          <w:numId w:val="24"/>
        </w:numPr>
        <w:spacing w:after="0"/>
        <w:ind w:left="0" w:firstLine="284"/>
        <w:contextualSpacing/>
        <w:rPr>
          <w:rFonts w:ascii="Times New Roman" w:hAnsi="Times New Roman" w:cs="Times New Roman"/>
          <w:sz w:val="28"/>
          <w:szCs w:val="28"/>
        </w:rPr>
      </w:pPr>
      <w:r w:rsidRPr="008064EE">
        <w:rPr>
          <w:rFonts w:ascii="Times New Roman" w:hAnsi="Times New Roman" w:cs="Times New Roman"/>
          <w:sz w:val="28"/>
          <w:szCs w:val="28"/>
        </w:rPr>
        <w:t>Снижение налогов</w:t>
      </w:r>
    </w:p>
    <w:p w:rsidR="008064EE" w:rsidRPr="008064EE" w:rsidRDefault="008064EE" w:rsidP="008064EE">
      <w:pPr>
        <w:numPr>
          <w:ilvl w:val="0"/>
          <w:numId w:val="24"/>
        </w:numPr>
        <w:spacing w:after="0"/>
        <w:ind w:left="0" w:firstLine="284"/>
        <w:contextualSpacing/>
        <w:rPr>
          <w:rFonts w:ascii="Times New Roman" w:hAnsi="Times New Roman" w:cs="Times New Roman"/>
          <w:sz w:val="28"/>
          <w:szCs w:val="28"/>
        </w:rPr>
      </w:pPr>
      <w:r w:rsidRPr="008064EE">
        <w:rPr>
          <w:rFonts w:ascii="Times New Roman" w:hAnsi="Times New Roman" w:cs="Times New Roman"/>
          <w:sz w:val="28"/>
          <w:szCs w:val="28"/>
        </w:rPr>
        <w:t>Безопасность</w:t>
      </w:r>
    </w:p>
    <w:p w:rsidR="008064EE" w:rsidRPr="008064EE" w:rsidRDefault="008064EE" w:rsidP="008064EE">
      <w:pPr>
        <w:spacing w:before="240"/>
        <w:jc w:val="both"/>
        <w:rPr>
          <w:rFonts w:ascii="Times New Roman" w:hAnsi="Times New Roman" w:cs="Times New Roman"/>
          <w:sz w:val="28"/>
          <w:szCs w:val="28"/>
        </w:rPr>
      </w:pPr>
      <w:r w:rsidRPr="008064EE">
        <w:rPr>
          <w:rFonts w:ascii="Times New Roman" w:hAnsi="Times New Roman" w:cs="Times New Roman"/>
          <w:sz w:val="28"/>
          <w:szCs w:val="28"/>
        </w:rPr>
        <w:t>10) Насколько Вы доверяете следующим политическим институтам в России? Ответьте, пожалуйста, по каждой строке. Выбрать из трех баллов один.</w:t>
      </w:r>
    </w:p>
    <w:tbl>
      <w:tblPr>
        <w:tblStyle w:val="af"/>
        <w:tblW w:w="0" w:type="auto"/>
        <w:tblLook w:val="04A0" w:firstRow="1" w:lastRow="0" w:firstColumn="1" w:lastColumn="0" w:noHBand="0" w:noVBand="1"/>
      </w:tblPr>
      <w:tblGrid>
        <w:gridCol w:w="2518"/>
        <w:gridCol w:w="2267"/>
        <w:gridCol w:w="2393"/>
        <w:gridCol w:w="2393"/>
      </w:tblGrid>
      <w:tr w:rsidR="008064EE" w:rsidRPr="008064EE" w:rsidTr="006576DE">
        <w:tc>
          <w:tcPr>
            <w:tcW w:w="2518"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Варианты ответов</w:t>
            </w:r>
          </w:p>
        </w:tc>
        <w:tc>
          <w:tcPr>
            <w:tcW w:w="2267"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Полностью доверяю</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Доверяю частично</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Совершенно не доверяю</w:t>
            </w:r>
          </w:p>
        </w:tc>
      </w:tr>
      <w:tr w:rsidR="008064EE" w:rsidRPr="008064EE" w:rsidTr="006576DE">
        <w:tc>
          <w:tcPr>
            <w:tcW w:w="2518"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Армия</w:t>
            </w:r>
          </w:p>
        </w:tc>
        <w:tc>
          <w:tcPr>
            <w:tcW w:w="2267"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3</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2</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1</w:t>
            </w:r>
          </w:p>
        </w:tc>
      </w:tr>
      <w:tr w:rsidR="008064EE" w:rsidRPr="008064EE" w:rsidTr="006576DE">
        <w:tc>
          <w:tcPr>
            <w:tcW w:w="2518"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Церковь, религиозные организации</w:t>
            </w:r>
          </w:p>
        </w:tc>
        <w:tc>
          <w:tcPr>
            <w:tcW w:w="2267"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3</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2</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1</w:t>
            </w:r>
          </w:p>
        </w:tc>
      </w:tr>
      <w:tr w:rsidR="008064EE" w:rsidRPr="008064EE" w:rsidTr="006576DE">
        <w:tc>
          <w:tcPr>
            <w:tcW w:w="2518"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Президент России</w:t>
            </w:r>
          </w:p>
        </w:tc>
        <w:tc>
          <w:tcPr>
            <w:tcW w:w="2267"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3</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2</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1</w:t>
            </w:r>
          </w:p>
        </w:tc>
      </w:tr>
      <w:tr w:rsidR="008064EE" w:rsidRPr="008064EE" w:rsidTr="006576DE">
        <w:tc>
          <w:tcPr>
            <w:tcW w:w="2518"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Местные,  городские, районные власти</w:t>
            </w:r>
          </w:p>
        </w:tc>
        <w:tc>
          <w:tcPr>
            <w:tcW w:w="2267"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3</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2</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1</w:t>
            </w:r>
          </w:p>
        </w:tc>
      </w:tr>
      <w:tr w:rsidR="008064EE" w:rsidRPr="008064EE" w:rsidTr="006576DE">
        <w:tc>
          <w:tcPr>
            <w:tcW w:w="2518"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Государственная дума</w:t>
            </w:r>
          </w:p>
        </w:tc>
        <w:tc>
          <w:tcPr>
            <w:tcW w:w="2267"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3</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2</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1</w:t>
            </w:r>
          </w:p>
        </w:tc>
      </w:tr>
      <w:tr w:rsidR="008064EE" w:rsidRPr="008064EE" w:rsidTr="006576DE">
        <w:tc>
          <w:tcPr>
            <w:tcW w:w="2518"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 xml:space="preserve">Политические </w:t>
            </w:r>
            <w:r w:rsidRPr="008064EE">
              <w:rPr>
                <w:rFonts w:ascii="Times New Roman" w:hAnsi="Times New Roman" w:cs="Times New Roman"/>
                <w:sz w:val="28"/>
                <w:szCs w:val="28"/>
              </w:rPr>
              <w:lastRenderedPageBreak/>
              <w:t>партии</w:t>
            </w:r>
          </w:p>
        </w:tc>
        <w:tc>
          <w:tcPr>
            <w:tcW w:w="2267"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lastRenderedPageBreak/>
              <w:t>3</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2</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1</w:t>
            </w:r>
          </w:p>
        </w:tc>
      </w:tr>
      <w:tr w:rsidR="008064EE" w:rsidRPr="008064EE" w:rsidTr="006576DE">
        <w:tc>
          <w:tcPr>
            <w:tcW w:w="2518"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lastRenderedPageBreak/>
              <w:t>Правительство</w:t>
            </w:r>
          </w:p>
        </w:tc>
        <w:tc>
          <w:tcPr>
            <w:tcW w:w="2267"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3</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2</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1</w:t>
            </w:r>
          </w:p>
        </w:tc>
      </w:tr>
      <w:tr w:rsidR="008064EE" w:rsidRPr="008064EE" w:rsidTr="006576DE">
        <w:tc>
          <w:tcPr>
            <w:tcW w:w="2518"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Средства массовой информации</w:t>
            </w:r>
          </w:p>
        </w:tc>
        <w:tc>
          <w:tcPr>
            <w:tcW w:w="2267"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3</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2</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1</w:t>
            </w:r>
          </w:p>
        </w:tc>
      </w:tr>
      <w:tr w:rsidR="008064EE" w:rsidRPr="008064EE" w:rsidTr="006576DE">
        <w:tc>
          <w:tcPr>
            <w:tcW w:w="2518"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Совет Федерации</w:t>
            </w:r>
          </w:p>
        </w:tc>
        <w:tc>
          <w:tcPr>
            <w:tcW w:w="2267"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3</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2</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1</w:t>
            </w:r>
          </w:p>
        </w:tc>
      </w:tr>
      <w:tr w:rsidR="008064EE" w:rsidRPr="008064EE" w:rsidTr="006576DE">
        <w:tc>
          <w:tcPr>
            <w:tcW w:w="2518"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Общественные организации</w:t>
            </w:r>
          </w:p>
        </w:tc>
        <w:tc>
          <w:tcPr>
            <w:tcW w:w="2267"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3</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2</w:t>
            </w:r>
          </w:p>
        </w:tc>
        <w:tc>
          <w:tcPr>
            <w:tcW w:w="2393" w:type="dxa"/>
          </w:tcPr>
          <w:p w:rsidR="008064EE" w:rsidRPr="008064EE" w:rsidRDefault="008064EE" w:rsidP="006576DE">
            <w:pPr>
              <w:rPr>
                <w:rFonts w:ascii="Times New Roman" w:hAnsi="Times New Roman" w:cs="Times New Roman"/>
                <w:sz w:val="28"/>
                <w:szCs w:val="28"/>
              </w:rPr>
            </w:pPr>
            <w:r w:rsidRPr="008064EE">
              <w:rPr>
                <w:rFonts w:ascii="Times New Roman" w:hAnsi="Times New Roman" w:cs="Times New Roman"/>
                <w:sz w:val="28"/>
                <w:szCs w:val="28"/>
              </w:rPr>
              <w:t>1</w:t>
            </w:r>
          </w:p>
        </w:tc>
      </w:tr>
    </w:tbl>
    <w:p w:rsidR="008064EE" w:rsidRPr="008064EE" w:rsidRDefault="008064EE" w:rsidP="008064EE">
      <w:pPr>
        <w:spacing w:before="240"/>
        <w:jc w:val="both"/>
        <w:rPr>
          <w:rFonts w:ascii="Times New Roman" w:hAnsi="Times New Roman" w:cs="Times New Roman"/>
          <w:sz w:val="28"/>
          <w:szCs w:val="28"/>
        </w:rPr>
      </w:pPr>
      <w:r w:rsidRPr="008064EE">
        <w:rPr>
          <w:rFonts w:ascii="Times New Roman" w:hAnsi="Times New Roman" w:cs="Times New Roman"/>
          <w:sz w:val="28"/>
          <w:szCs w:val="28"/>
        </w:rPr>
        <w:t>11) Закончите предложение, избрав для себя один наиболее подходящий вариант. На мой взгляд, нынешняя политическая ситуация в России…</w:t>
      </w:r>
    </w:p>
    <w:p w:rsidR="008064EE" w:rsidRPr="008064EE" w:rsidRDefault="008064EE" w:rsidP="008064EE">
      <w:pPr>
        <w:numPr>
          <w:ilvl w:val="0"/>
          <w:numId w:val="21"/>
        </w:numPr>
        <w:spacing w:after="0"/>
        <w:ind w:left="284" w:firstLine="0"/>
        <w:rPr>
          <w:rFonts w:ascii="Times New Roman" w:hAnsi="Times New Roman" w:cs="Times New Roman"/>
          <w:sz w:val="28"/>
          <w:szCs w:val="28"/>
        </w:rPr>
      </w:pPr>
      <w:r w:rsidRPr="008064EE">
        <w:rPr>
          <w:rFonts w:ascii="Times New Roman" w:hAnsi="Times New Roman" w:cs="Times New Roman"/>
          <w:sz w:val="28"/>
          <w:szCs w:val="28"/>
        </w:rPr>
        <w:t xml:space="preserve">тревожно-угрожающая, напряженная </w:t>
      </w:r>
    </w:p>
    <w:p w:rsidR="008064EE" w:rsidRPr="008064EE" w:rsidRDefault="008064EE" w:rsidP="008064EE">
      <w:pPr>
        <w:numPr>
          <w:ilvl w:val="0"/>
          <w:numId w:val="21"/>
        </w:numPr>
        <w:spacing w:after="0"/>
        <w:ind w:left="284" w:firstLine="0"/>
        <w:rPr>
          <w:rFonts w:ascii="Times New Roman" w:hAnsi="Times New Roman" w:cs="Times New Roman"/>
          <w:sz w:val="28"/>
          <w:szCs w:val="28"/>
        </w:rPr>
      </w:pPr>
      <w:r w:rsidRPr="008064EE">
        <w:rPr>
          <w:rFonts w:ascii="Times New Roman" w:hAnsi="Times New Roman" w:cs="Times New Roman"/>
          <w:sz w:val="28"/>
          <w:szCs w:val="28"/>
        </w:rPr>
        <w:t>устойчивая, спокойная</w:t>
      </w:r>
    </w:p>
    <w:p w:rsidR="008064EE" w:rsidRPr="008064EE" w:rsidRDefault="008064EE" w:rsidP="008064EE">
      <w:pPr>
        <w:numPr>
          <w:ilvl w:val="0"/>
          <w:numId w:val="21"/>
        </w:numPr>
        <w:spacing w:after="0"/>
        <w:ind w:left="284" w:firstLine="0"/>
        <w:rPr>
          <w:rFonts w:ascii="Times New Roman" w:hAnsi="Times New Roman" w:cs="Times New Roman"/>
          <w:sz w:val="28"/>
          <w:szCs w:val="28"/>
        </w:rPr>
      </w:pPr>
      <w:r w:rsidRPr="008064EE">
        <w:rPr>
          <w:rFonts w:ascii="Times New Roman" w:hAnsi="Times New Roman" w:cs="Times New Roman"/>
          <w:sz w:val="28"/>
          <w:szCs w:val="28"/>
        </w:rPr>
        <w:t>сложная, но не опасная</w:t>
      </w:r>
    </w:p>
    <w:p w:rsidR="008064EE" w:rsidRPr="008064EE" w:rsidRDefault="008064EE" w:rsidP="008064EE">
      <w:pPr>
        <w:numPr>
          <w:ilvl w:val="0"/>
          <w:numId w:val="21"/>
        </w:numPr>
        <w:spacing w:after="0"/>
        <w:ind w:left="284" w:firstLine="0"/>
        <w:rPr>
          <w:rFonts w:ascii="Times New Roman" w:hAnsi="Times New Roman" w:cs="Times New Roman"/>
          <w:sz w:val="28"/>
          <w:szCs w:val="28"/>
        </w:rPr>
      </w:pPr>
      <w:r w:rsidRPr="008064EE">
        <w:rPr>
          <w:rFonts w:ascii="Times New Roman" w:hAnsi="Times New Roman" w:cs="Times New Roman"/>
          <w:sz w:val="28"/>
          <w:szCs w:val="28"/>
        </w:rPr>
        <w:t>благоприятная</w:t>
      </w:r>
    </w:p>
    <w:p w:rsidR="008064EE" w:rsidRPr="008064EE" w:rsidRDefault="008064EE" w:rsidP="008064EE">
      <w:pPr>
        <w:numPr>
          <w:ilvl w:val="0"/>
          <w:numId w:val="21"/>
        </w:numPr>
        <w:spacing w:after="0"/>
        <w:ind w:left="284" w:firstLine="0"/>
        <w:rPr>
          <w:rFonts w:ascii="Times New Roman" w:hAnsi="Times New Roman" w:cs="Times New Roman"/>
          <w:sz w:val="28"/>
          <w:szCs w:val="28"/>
        </w:rPr>
      </w:pPr>
      <w:r w:rsidRPr="008064EE">
        <w:rPr>
          <w:rFonts w:ascii="Times New Roman" w:hAnsi="Times New Roman" w:cs="Times New Roman"/>
          <w:sz w:val="28"/>
          <w:szCs w:val="28"/>
        </w:rPr>
        <w:t>крайне напряженная, предкризисная</w:t>
      </w:r>
    </w:p>
    <w:p w:rsidR="008064EE" w:rsidRPr="008064EE" w:rsidRDefault="008064EE" w:rsidP="008064EE">
      <w:pPr>
        <w:numPr>
          <w:ilvl w:val="0"/>
          <w:numId w:val="21"/>
        </w:numPr>
        <w:spacing w:after="0"/>
        <w:ind w:left="284" w:firstLine="0"/>
        <w:rPr>
          <w:rFonts w:ascii="Times New Roman" w:hAnsi="Times New Roman" w:cs="Times New Roman"/>
          <w:sz w:val="28"/>
          <w:szCs w:val="28"/>
        </w:rPr>
      </w:pPr>
      <w:r w:rsidRPr="008064EE">
        <w:rPr>
          <w:rFonts w:ascii="Times New Roman" w:hAnsi="Times New Roman" w:cs="Times New Roman"/>
          <w:sz w:val="28"/>
          <w:szCs w:val="28"/>
        </w:rPr>
        <w:t>другое ______________________</w:t>
      </w:r>
    </w:p>
    <w:p w:rsidR="008064EE" w:rsidRPr="008064EE" w:rsidRDefault="008064EE" w:rsidP="008064EE">
      <w:pPr>
        <w:tabs>
          <w:tab w:val="left" w:pos="0"/>
        </w:tabs>
        <w:spacing w:before="240" w:after="0"/>
        <w:jc w:val="both"/>
        <w:rPr>
          <w:rFonts w:ascii="Times New Roman" w:hAnsi="Times New Roman" w:cs="Times New Roman"/>
          <w:sz w:val="28"/>
          <w:szCs w:val="28"/>
        </w:rPr>
      </w:pPr>
      <w:r w:rsidRPr="008064EE">
        <w:rPr>
          <w:rFonts w:ascii="Times New Roman" w:hAnsi="Times New Roman" w:cs="Times New Roman"/>
          <w:sz w:val="28"/>
          <w:szCs w:val="28"/>
        </w:rPr>
        <w:t>12)</w:t>
      </w:r>
      <w:r w:rsidRPr="008064EE">
        <w:rPr>
          <w:rFonts w:ascii="Times New Roman" w:hAnsi="Times New Roman" w:cs="Times New Roman"/>
          <w:i/>
          <w:sz w:val="28"/>
          <w:szCs w:val="28"/>
        </w:rPr>
        <w:t xml:space="preserve"> </w:t>
      </w:r>
      <w:r w:rsidRPr="008064EE">
        <w:rPr>
          <w:rFonts w:ascii="Times New Roman" w:hAnsi="Times New Roman" w:cs="Times New Roman"/>
          <w:sz w:val="28"/>
          <w:szCs w:val="28"/>
        </w:rPr>
        <w:t xml:space="preserve">Что, по вашему мнению, мешает людям участвовать в принятии важнейших политических решений? </w:t>
      </w:r>
    </w:p>
    <w:p w:rsidR="008064EE" w:rsidRPr="008064EE" w:rsidRDefault="008064EE" w:rsidP="008064EE">
      <w:pPr>
        <w:tabs>
          <w:tab w:val="left" w:pos="0"/>
        </w:tabs>
        <w:spacing w:before="240" w:after="0"/>
        <w:jc w:val="both"/>
        <w:rPr>
          <w:rFonts w:ascii="Times New Roman" w:hAnsi="Times New Roman" w:cs="Times New Roman"/>
          <w:sz w:val="28"/>
          <w:szCs w:val="28"/>
        </w:rPr>
      </w:pPr>
      <w:r w:rsidRPr="008064EE">
        <w:rPr>
          <w:rFonts w:ascii="Times New Roman" w:hAnsi="Times New Roman" w:cs="Times New Roman"/>
          <w:sz w:val="28"/>
          <w:szCs w:val="28"/>
        </w:rPr>
        <w:t>___________________________________________________________</w:t>
      </w:r>
    </w:p>
    <w:p w:rsidR="008064EE" w:rsidRPr="008064EE" w:rsidRDefault="008064EE" w:rsidP="008064EE">
      <w:pPr>
        <w:spacing w:before="240"/>
        <w:jc w:val="both"/>
        <w:rPr>
          <w:rFonts w:ascii="Times New Roman" w:hAnsi="Times New Roman" w:cs="Times New Roman"/>
          <w:sz w:val="28"/>
          <w:szCs w:val="28"/>
        </w:rPr>
      </w:pPr>
      <w:r w:rsidRPr="008064EE">
        <w:rPr>
          <w:rFonts w:ascii="Times New Roman" w:hAnsi="Times New Roman" w:cs="Times New Roman"/>
          <w:sz w:val="28"/>
          <w:szCs w:val="28"/>
        </w:rPr>
        <w:t>13) Закончите следующие предложения по своему усмотрению. Отвечать нужно быстро и каждый раз писать то, что придет в голову первым, но так, чтобы получилось законченное предложение.</w:t>
      </w:r>
    </w:p>
    <w:p w:rsidR="008064EE" w:rsidRPr="008064EE" w:rsidRDefault="008064EE" w:rsidP="008064EE">
      <w:pPr>
        <w:spacing w:after="0"/>
        <w:ind w:firstLine="284"/>
        <w:jc w:val="both"/>
        <w:rPr>
          <w:rFonts w:ascii="Times New Roman" w:hAnsi="Times New Roman" w:cs="Times New Roman"/>
          <w:sz w:val="28"/>
          <w:szCs w:val="28"/>
        </w:rPr>
      </w:pPr>
      <w:r w:rsidRPr="008064EE">
        <w:rPr>
          <w:rFonts w:ascii="Times New Roman" w:hAnsi="Times New Roman" w:cs="Times New Roman"/>
          <w:sz w:val="28"/>
          <w:szCs w:val="28"/>
        </w:rPr>
        <w:t>1. Ближе всего моему представлению об идеальном политике соответствует…………………………………………………………………..</w:t>
      </w:r>
    </w:p>
    <w:p w:rsidR="008064EE" w:rsidRPr="008064EE" w:rsidRDefault="008064EE" w:rsidP="008064EE">
      <w:pPr>
        <w:spacing w:after="0"/>
        <w:ind w:firstLine="284"/>
        <w:jc w:val="both"/>
        <w:rPr>
          <w:rFonts w:ascii="Times New Roman" w:hAnsi="Times New Roman" w:cs="Times New Roman"/>
          <w:sz w:val="28"/>
          <w:szCs w:val="28"/>
        </w:rPr>
      </w:pPr>
      <w:r w:rsidRPr="008064EE">
        <w:rPr>
          <w:rFonts w:ascii="Times New Roman" w:hAnsi="Times New Roman" w:cs="Times New Roman"/>
          <w:sz w:val="28"/>
          <w:szCs w:val="28"/>
        </w:rPr>
        <w:t>2. Реально осуществляет власть в России………………………………</w:t>
      </w:r>
    </w:p>
    <w:p w:rsidR="008064EE" w:rsidRPr="008064EE" w:rsidRDefault="008064EE" w:rsidP="008064EE">
      <w:pPr>
        <w:spacing w:after="0"/>
        <w:ind w:firstLine="284"/>
        <w:jc w:val="both"/>
        <w:rPr>
          <w:rFonts w:ascii="Times New Roman" w:hAnsi="Times New Roman" w:cs="Times New Roman"/>
          <w:sz w:val="28"/>
          <w:szCs w:val="28"/>
        </w:rPr>
      </w:pPr>
      <w:r w:rsidRPr="008064EE">
        <w:rPr>
          <w:rFonts w:ascii="Times New Roman" w:hAnsi="Times New Roman" w:cs="Times New Roman"/>
          <w:sz w:val="28"/>
          <w:szCs w:val="28"/>
        </w:rPr>
        <w:t>3. Если бы завтра состоялись выборы в Госдуму, то я проголосова</w:t>
      </w:r>
      <w:proofErr w:type="gramStart"/>
      <w:r w:rsidRPr="008064EE">
        <w:rPr>
          <w:rFonts w:ascii="Times New Roman" w:hAnsi="Times New Roman" w:cs="Times New Roman"/>
          <w:sz w:val="28"/>
          <w:szCs w:val="28"/>
        </w:rPr>
        <w:t>л(</w:t>
      </w:r>
      <w:proofErr w:type="gramEnd"/>
      <w:r w:rsidRPr="008064EE">
        <w:rPr>
          <w:rFonts w:ascii="Times New Roman" w:hAnsi="Times New Roman" w:cs="Times New Roman"/>
          <w:sz w:val="28"/>
          <w:szCs w:val="28"/>
        </w:rPr>
        <w:t>а) за              …………………………………………………………....................................</w:t>
      </w:r>
    </w:p>
    <w:p w:rsidR="008064EE" w:rsidRPr="008064EE" w:rsidRDefault="008064EE" w:rsidP="008064EE">
      <w:pPr>
        <w:spacing w:after="0"/>
        <w:ind w:firstLine="284"/>
        <w:jc w:val="both"/>
        <w:rPr>
          <w:rFonts w:ascii="Times New Roman" w:hAnsi="Times New Roman" w:cs="Times New Roman"/>
          <w:sz w:val="28"/>
          <w:szCs w:val="28"/>
        </w:rPr>
      </w:pPr>
      <w:r w:rsidRPr="008064EE">
        <w:rPr>
          <w:rFonts w:ascii="Times New Roman" w:hAnsi="Times New Roman" w:cs="Times New Roman"/>
          <w:sz w:val="28"/>
          <w:szCs w:val="28"/>
        </w:rPr>
        <w:t>4. На Западе к России относятся……………………………………………</w:t>
      </w:r>
    </w:p>
    <w:p w:rsidR="008064EE" w:rsidRPr="008064EE" w:rsidRDefault="008064EE" w:rsidP="008064EE">
      <w:pPr>
        <w:ind w:firstLine="284"/>
        <w:jc w:val="both"/>
        <w:rPr>
          <w:rFonts w:ascii="Times New Roman" w:hAnsi="Times New Roman" w:cs="Times New Roman"/>
          <w:sz w:val="28"/>
          <w:szCs w:val="28"/>
        </w:rPr>
      </w:pPr>
      <w:r w:rsidRPr="008064EE">
        <w:rPr>
          <w:rFonts w:ascii="Times New Roman" w:hAnsi="Times New Roman" w:cs="Times New Roman"/>
          <w:sz w:val="28"/>
          <w:szCs w:val="28"/>
        </w:rPr>
        <w:t>5. Россия относится к странам Запада……………………………………...</w:t>
      </w:r>
    </w:p>
    <w:p w:rsidR="008064EE" w:rsidRPr="008064EE" w:rsidRDefault="008064EE" w:rsidP="008064EE">
      <w:pPr>
        <w:spacing w:after="200" w:line="276" w:lineRule="auto"/>
        <w:rPr>
          <w:rFonts w:ascii="Times New Roman" w:hAnsi="Times New Roman" w:cs="Times New Roman"/>
          <w:sz w:val="28"/>
          <w:szCs w:val="28"/>
          <w:u w:val="single"/>
        </w:rPr>
      </w:pPr>
      <w:r w:rsidRPr="008064EE">
        <w:rPr>
          <w:rFonts w:ascii="Times New Roman" w:hAnsi="Times New Roman" w:cs="Times New Roman"/>
          <w:sz w:val="28"/>
          <w:szCs w:val="28"/>
          <w:u w:val="single"/>
        </w:rPr>
        <w:t xml:space="preserve">3. </w:t>
      </w:r>
      <w:proofErr w:type="spellStart"/>
      <w:r w:rsidRPr="008064EE">
        <w:rPr>
          <w:rFonts w:ascii="Times New Roman" w:hAnsi="Times New Roman" w:cs="Times New Roman"/>
          <w:sz w:val="28"/>
          <w:szCs w:val="28"/>
          <w:u w:val="single"/>
        </w:rPr>
        <w:t>Паспортичка</w:t>
      </w:r>
      <w:proofErr w:type="spellEnd"/>
      <w:r w:rsidRPr="008064EE">
        <w:rPr>
          <w:rFonts w:ascii="Times New Roman" w:hAnsi="Times New Roman" w:cs="Times New Roman"/>
          <w:sz w:val="28"/>
          <w:szCs w:val="28"/>
          <w:u w:val="single"/>
        </w:rPr>
        <w:t>:</w:t>
      </w:r>
    </w:p>
    <w:p w:rsidR="008064EE" w:rsidRPr="008064EE" w:rsidRDefault="008064EE" w:rsidP="008064EE">
      <w:pPr>
        <w:spacing w:after="200" w:line="276" w:lineRule="auto"/>
        <w:rPr>
          <w:rFonts w:ascii="Times New Roman" w:hAnsi="Times New Roman" w:cs="Times New Roman"/>
          <w:sz w:val="28"/>
          <w:szCs w:val="28"/>
        </w:rPr>
      </w:pPr>
      <w:r w:rsidRPr="008064EE">
        <w:rPr>
          <w:rFonts w:ascii="Times New Roman" w:hAnsi="Times New Roman" w:cs="Times New Roman"/>
          <w:sz w:val="28"/>
          <w:szCs w:val="28"/>
        </w:rPr>
        <w:t>Сообщите, пожалуйста, некоторые сведения о себе.</w:t>
      </w:r>
    </w:p>
    <w:p w:rsidR="008064EE" w:rsidRPr="008064EE" w:rsidRDefault="008064EE" w:rsidP="008064EE">
      <w:pPr>
        <w:spacing w:after="0" w:line="276" w:lineRule="auto"/>
        <w:rPr>
          <w:rFonts w:ascii="Times New Roman" w:hAnsi="Times New Roman" w:cs="Times New Roman"/>
          <w:sz w:val="28"/>
          <w:szCs w:val="28"/>
        </w:rPr>
      </w:pPr>
      <w:r w:rsidRPr="008064EE">
        <w:rPr>
          <w:rFonts w:ascii="Times New Roman" w:hAnsi="Times New Roman" w:cs="Times New Roman"/>
          <w:sz w:val="28"/>
          <w:szCs w:val="28"/>
        </w:rPr>
        <w:t>1. Ваш пол:</w:t>
      </w:r>
    </w:p>
    <w:p w:rsidR="008064EE" w:rsidRPr="008064EE" w:rsidRDefault="008064EE" w:rsidP="008064EE">
      <w:pPr>
        <w:numPr>
          <w:ilvl w:val="0"/>
          <w:numId w:val="25"/>
        </w:numPr>
        <w:spacing w:after="200" w:line="276" w:lineRule="auto"/>
        <w:ind w:left="284" w:firstLine="0"/>
        <w:contextualSpacing/>
        <w:rPr>
          <w:rFonts w:ascii="Times New Roman" w:hAnsi="Times New Roman" w:cs="Times New Roman"/>
          <w:sz w:val="28"/>
          <w:szCs w:val="28"/>
        </w:rPr>
      </w:pPr>
      <w:r w:rsidRPr="008064EE">
        <w:rPr>
          <w:rFonts w:ascii="Times New Roman" w:hAnsi="Times New Roman" w:cs="Times New Roman"/>
          <w:sz w:val="28"/>
          <w:szCs w:val="28"/>
        </w:rPr>
        <w:t>Мужской</w:t>
      </w:r>
    </w:p>
    <w:p w:rsidR="008064EE" w:rsidRPr="008064EE" w:rsidRDefault="008064EE" w:rsidP="008064EE">
      <w:pPr>
        <w:numPr>
          <w:ilvl w:val="0"/>
          <w:numId w:val="25"/>
        </w:numPr>
        <w:spacing w:after="200" w:line="276" w:lineRule="auto"/>
        <w:ind w:left="284" w:firstLine="0"/>
        <w:contextualSpacing/>
        <w:rPr>
          <w:rFonts w:ascii="Times New Roman" w:hAnsi="Times New Roman" w:cs="Times New Roman"/>
          <w:sz w:val="28"/>
          <w:szCs w:val="28"/>
        </w:rPr>
      </w:pPr>
      <w:r w:rsidRPr="008064EE">
        <w:rPr>
          <w:rFonts w:ascii="Times New Roman" w:hAnsi="Times New Roman" w:cs="Times New Roman"/>
          <w:sz w:val="28"/>
          <w:szCs w:val="28"/>
        </w:rPr>
        <w:t>Женский</w:t>
      </w:r>
    </w:p>
    <w:p w:rsidR="008064EE" w:rsidRPr="008064EE" w:rsidRDefault="008064EE" w:rsidP="008064EE">
      <w:pPr>
        <w:rPr>
          <w:rFonts w:ascii="Times New Roman" w:hAnsi="Times New Roman" w:cs="Times New Roman"/>
          <w:sz w:val="28"/>
          <w:szCs w:val="28"/>
        </w:rPr>
      </w:pPr>
      <w:r w:rsidRPr="008064EE">
        <w:rPr>
          <w:rFonts w:ascii="Times New Roman" w:hAnsi="Times New Roman" w:cs="Times New Roman"/>
          <w:sz w:val="28"/>
          <w:szCs w:val="28"/>
        </w:rPr>
        <w:lastRenderedPageBreak/>
        <w:t>2. Ваш возраст (укажите число исполнившихся лет): ____</w:t>
      </w:r>
    </w:p>
    <w:p w:rsidR="008064EE" w:rsidRPr="008064EE" w:rsidRDefault="008064EE" w:rsidP="008064EE">
      <w:pPr>
        <w:spacing w:after="0"/>
        <w:rPr>
          <w:rFonts w:ascii="Times New Roman" w:hAnsi="Times New Roman" w:cs="Times New Roman"/>
          <w:sz w:val="28"/>
          <w:szCs w:val="28"/>
        </w:rPr>
      </w:pPr>
      <w:r w:rsidRPr="008064EE">
        <w:rPr>
          <w:rFonts w:ascii="Times New Roman" w:hAnsi="Times New Roman" w:cs="Times New Roman"/>
          <w:sz w:val="28"/>
          <w:szCs w:val="28"/>
        </w:rPr>
        <w:t>3. Ваше образование:</w:t>
      </w:r>
    </w:p>
    <w:p w:rsidR="008064EE" w:rsidRPr="008064EE" w:rsidRDefault="008064EE" w:rsidP="008064EE">
      <w:pPr>
        <w:numPr>
          <w:ilvl w:val="0"/>
          <w:numId w:val="26"/>
        </w:numPr>
        <w:spacing w:after="200" w:line="276" w:lineRule="auto"/>
        <w:ind w:left="284" w:firstLine="0"/>
        <w:contextualSpacing/>
        <w:rPr>
          <w:rFonts w:ascii="Times New Roman" w:hAnsi="Times New Roman" w:cs="Times New Roman"/>
          <w:sz w:val="28"/>
          <w:szCs w:val="28"/>
        </w:rPr>
      </w:pPr>
      <w:r w:rsidRPr="008064EE">
        <w:rPr>
          <w:rFonts w:ascii="Times New Roman" w:hAnsi="Times New Roman" w:cs="Times New Roman"/>
          <w:sz w:val="28"/>
          <w:szCs w:val="28"/>
        </w:rPr>
        <w:t>Среднее специальное</w:t>
      </w:r>
    </w:p>
    <w:p w:rsidR="008064EE" w:rsidRPr="008064EE" w:rsidRDefault="008064EE" w:rsidP="008064EE">
      <w:pPr>
        <w:numPr>
          <w:ilvl w:val="0"/>
          <w:numId w:val="26"/>
        </w:numPr>
        <w:spacing w:after="200" w:line="276" w:lineRule="auto"/>
        <w:ind w:left="284" w:firstLine="0"/>
        <w:contextualSpacing/>
        <w:rPr>
          <w:rFonts w:ascii="Times New Roman" w:hAnsi="Times New Roman" w:cs="Times New Roman"/>
          <w:sz w:val="28"/>
          <w:szCs w:val="28"/>
        </w:rPr>
      </w:pPr>
      <w:proofErr w:type="gramStart"/>
      <w:r w:rsidRPr="008064EE">
        <w:rPr>
          <w:rFonts w:ascii="Times New Roman" w:hAnsi="Times New Roman" w:cs="Times New Roman"/>
          <w:sz w:val="28"/>
          <w:szCs w:val="28"/>
        </w:rPr>
        <w:t>Незаконченное</w:t>
      </w:r>
      <w:proofErr w:type="gramEnd"/>
      <w:r w:rsidRPr="008064EE">
        <w:rPr>
          <w:rFonts w:ascii="Times New Roman" w:hAnsi="Times New Roman" w:cs="Times New Roman"/>
          <w:sz w:val="28"/>
          <w:szCs w:val="28"/>
        </w:rPr>
        <w:t xml:space="preserve"> высшее (без получения диплома)</w:t>
      </w:r>
    </w:p>
    <w:p w:rsidR="008064EE" w:rsidRPr="008064EE" w:rsidRDefault="008064EE" w:rsidP="008064EE">
      <w:pPr>
        <w:numPr>
          <w:ilvl w:val="0"/>
          <w:numId w:val="26"/>
        </w:numPr>
        <w:spacing w:after="200" w:line="276" w:lineRule="auto"/>
        <w:ind w:left="284" w:firstLine="0"/>
        <w:contextualSpacing/>
        <w:rPr>
          <w:rFonts w:ascii="Times New Roman" w:hAnsi="Times New Roman" w:cs="Times New Roman"/>
          <w:sz w:val="28"/>
          <w:szCs w:val="28"/>
        </w:rPr>
      </w:pPr>
      <w:proofErr w:type="gramStart"/>
      <w:r w:rsidRPr="008064EE">
        <w:rPr>
          <w:rFonts w:ascii="Times New Roman" w:hAnsi="Times New Roman" w:cs="Times New Roman"/>
          <w:sz w:val="28"/>
          <w:szCs w:val="28"/>
        </w:rPr>
        <w:t>Высшее</w:t>
      </w:r>
      <w:proofErr w:type="gramEnd"/>
      <w:r w:rsidRPr="008064EE">
        <w:rPr>
          <w:rFonts w:ascii="Times New Roman" w:hAnsi="Times New Roman" w:cs="Times New Roman"/>
          <w:sz w:val="28"/>
          <w:szCs w:val="28"/>
        </w:rPr>
        <w:t xml:space="preserve"> (диплом специалиста, бакалавра, магистра и т.п.)</w:t>
      </w:r>
    </w:p>
    <w:p w:rsidR="008064EE" w:rsidRPr="008064EE" w:rsidRDefault="008064EE" w:rsidP="008064EE">
      <w:pPr>
        <w:jc w:val="both"/>
        <w:rPr>
          <w:rFonts w:ascii="Times New Roman" w:hAnsi="Times New Roman" w:cs="Times New Roman"/>
          <w:sz w:val="28"/>
          <w:szCs w:val="28"/>
        </w:rPr>
      </w:pPr>
      <w:r w:rsidRPr="008064EE">
        <w:rPr>
          <w:rFonts w:ascii="Times New Roman" w:hAnsi="Times New Roman" w:cs="Times New Roman"/>
          <w:sz w:val="28"/>
          <w:szCs w:val="28"/>
        </w:rPr>
        <w:t>4. Какие возможности предоставляет ваш семейный доход для удовлетворения потребностей вашей семьи?</w:t>
      </w:r>
    </w:p>
    <w:p w:rsidR="008064EE" w:rsidRPr="008064EE" w:rsidRDefault="008064EE" w:rsidP="008064EE">
      <w:pPr>
        <w:spacing w:after="0"/>
        <w:ind w:left="284"/>
        <w:jc w:val="both"/>
        <w:rPr>
          <w:rFonts w:ascii="Times New Roman" w:hAnsi="Times New Roman" w:cs="Times New Roman"/>
          <w:sz w:val="28"/>
          <w:szCs w:val="28"/>
        </w:rPr>
      </w:pPr>
      <w:r w:rsidRPr="008064EE">
        <w:rPr>
          <w:rFonts w:ascii="Times New Roman" w:hAnsi="Times New Roman" w:cs="Times New Roman"/>
          <w:sz w:val="28"/>
          <w:szCs w:val="28"/>
        </w:rPr>
        <w:t xml:space="preserve">1) Мы живем от зарплаты до зарплаты, иногда не хватает на </w:t>
      </w:r>
      <w:proofErr w:type="gramStart"/>
      <w:r w:rsidRPr="008064EE">
        <w:rPr>
          <w:rFonts w:ascii="Times New Roman" w:hAnsi="Times New Roman" w:cs="Times New Roman"/>
          <w:sz w:val="28"/>
          <w:szCs w:val="28"/>
        </w:rPr>
        <w:t>самое</w:t>
      </w:r>
      <w:proofErr w:type="gramEnd"/>
      <w:r w:rsidRPr="008064EE">
        <w:rPr>
          <w:rFonts w:ascii="Times New Roman" w:hAnsi="Times New Roman" w:cs="Times New Roman"/>
          <w:sz w:val="28"/>
          <w:szCs w:val="28"/>
        </w:rPr>
        <w:t xml:space="preserve"> необходимое.</w:t>
      </w:r>
    </w:p>
    <w:p w:rsidR="008064EE" w:rsidRPr="008064EE" w:rsidRDefault="008064EE" w:rsidP="008064EE">
      <w:pPr>
        <w:spacing w:after="0"/>
        <w:ind w:left="284"/>
        <w:jc w:val="both"/>
        <w:rPr>
          <w:rFonts w:ascii="Times New Roman" w:hAnsi="Times New Roman" w:cs="Times New Roman"/>
          <w:sz w:val="28"/>
          <w:szCs w:val="28"/>
        </w:rPr>
      </w:pPr>
      <w:r w:rsidRPr="008064EE">
        <w:rPr>
          <w:rFonts w:ascii="Times New Roman" w:hAnsi="Times New Roman" w:cs="Times New Roman"/>
          <w:sz w:val="28"/>
          <w:szCs w:val="28"/>
        </w:rPr>
        <w:t xml:space="preserve">2) На продукты и другие ежедневные расходы денег хватает, но покупка одежды уже становится проблемой. </w:t>
      </w:r>
    </w:p>
    <w:p w:rsidR="008064EE" w:rsidRPr="008064EE" w:rsidRDefault="008064EE" w:rsidP="008064EE">
      <w:pPr>
        <w:spacing w:after="0"/>
        <w:ind w:left="284"/>
        <w:jc w:val="both"/>
        <w:rPr>
          <w:rFonts w:ascii="Times New Roman" w:hAnsi="Times New Roman" w:cs="Times New Roman"/>
          <w:sz w:val="28"/>
          <w:szCs w:val="28"/>
        </w:rPr>
      </w:pPr>
      <w:r w:rsidRPr="008064EE">
        <w:rPr>
          <w:rFonts w:ascii="Times New Roman" w:hAnsi="Times New Roman" w:cs="Times New Roman"/>
          <w:sz w:val="28"/>
          <w:szCs w:val="28"/>
        </w:rPr>
        <w:t xml:space="preserve">3) Денег в целом хватает на жизнь, мы можем кое-что отложить на отпуск или приобретение вещей длительного пользования. </w:t>
      </w:r>
    </w:p>
    <w:p w:rsidR="008064EE" w:rsidRPr="008064EE" w:rsidRDefault="008064EE" w:rsidP="008064EE">
      <w:pPr>
        <w:spacing w:after="0"/>
        <w:ind w:left="284"/>
        <w:jc w:val="both"/>
        <w:rPr>
          <w:rFonts w:ascii="Times New Roman" w:hAnsi="Times New Roman" w:cs="Times New Roman"/>
          <w:sz w:val="28"/>
          <w:szCs w:val="28"/>
        </w:rPr>
      </w:pPr>
      <w:r w:rsidRPr="008064EE">
        <w:rPr>
          <w:rFonts w:ascii="Times New Roman" w:hAnsi="Times New Roman" w:cs="Times New Roman"/>
          <w:sz w:val="28"/>
          <w:szCs w:val="28"/>
        </w:rPr>
        <w:t>4) Мы можем себе позволить купить машину или квартиру.</w:t>
      </w:r>
    </w:p>
    <w:p w:rsidR="008064EE" w:rsidRPr="008064EE" w:rsidRDefault="008064EE" w:rsidP="008064EE">
      <w:pPr>
        <w:ind w:left="284"/>
        <w:jc w:val="both"/>
        <w:rPr>
          <w:rFonts w:ascii="Times New Roman" w:hAnsi="Times New Roman" w:cs="Times New Roman"/>
          <w:sz w:val="28"/>
          <w:szCs w:val="28"/>
        </w:rPr>
      </w:pPr>
      <w:r w:rsidRPr="008064EE">
        <w:rPr>
          <w:rFonts w:ascii="Times New Roman" w:hAnsi="Times New Roman" w:cs="Times New Roman"/>
          <w:sz w:val="28"/>
          <w:szCs w:val="28"/>
        </w:rPr>
        <w:t xml:space="preserve">5) Мы себе ни в чем не отказываем (учеба за границей, регулярный отдых за границей, крупные капиталовложения). </w:t>
      </w:r>
    </w:p>
    <w:p w:rsidR="008064EE" w:rsidRPr="008064EE" w:rsidRDefault="008064EE" w:rsidP="008064EE">
      <w:pPr>
        <w:jc w:val="both"/>
        <w:rPr>
          <w:rFonts w:ascii="Times New Roman" w:hAnsi="Times New Roman" w:cs="Times New Roman"/>
          <w:sz w:val="28"/>
          <w:szCs w:val="28"/>
        </w:rPr>
      </w:pPr>
      <w:r w:rsidRPr="008064EE">
        <w:rPr>
          <w:rFonts w:ascii="Times New Roman" w:hAnsi="Times New Roman" w:cs="Times New Roman"/>
          <w:sz w:val="28"/>
          <w:szCs w:val="28"/>
        </w:rPr>
        <w:t>Спасибо за сотрудничество!</w:t>
      </w:r>
    </w:p>
    <w:p w:rsidR="003D4CF6" w:rsidRPr="003D4CF6" w:rsidRDefault="003D4CF6" w:rsidP="003D4CF6"/>
    <w:p w:rsidR="00592939" w:rsidRPr="00592939" w:rsidRDefault="00592939" w:rsidP="00592939"/>
    <w:sectPr w:rsidR="00592939" w:rsidRPr="00592939" w:rsidSect="00036D0B">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610" w:rsidRDefault="00BA6610" w:rsidP="00A423DC">
      <w:pPr>
        <w:spacing w:after="0" w:line="240" w:lineRule="auto"/>
      </w:pPr>
      <w:r>
        <w:separator/>
      </w:r>
    </w:p>
  </w:endnote>
  <w:endnote w:type="continuationSeparator" w:id="0">
    <w:p w:rsidR="00BA6610" w:rsidRDefault="00BA6610" w:rsidP="00A4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610" w:rsidRDefault="00BA6610" w:rsidP="00A423DC">
      <w:pPr>
        <w:spacing w:after="0" w:line="240" w:lineRule="auto"/>
      </w:pPr>
      <w:r>
        <w:separator/>
      </w:r>
    </w:p>
  </w:footnote>
  <w:footnote w:type="continuationSeparator" w:id="0">
    <w:p w:rsidR="00BA6610" w:rsidRDefault="00BA6610" w:rsidP="00A423DC">
      <w:pPr>
        <w:spacing w:after="0" w:line="240" w:lineRule="auto"/>
      </w:pPr>
      <w:r>
        <w:continuationSeparator/>
      </w:r>
    </w:p>
  </w:footnote>
  <w:footnote w:id="1">
    <w:p w:rsidR="006576DE" w:rsidRPr="00C06CB9" w:rsidRDefault="006576DE" w:rsidP="00C06CB9">
      <w:pPr>
        <w:pStyle w:val="a3"/>
        <w:jc w:val="both"/>
        <w:rPr>
          <w:rFonts w:ascii="Times New Roman" w:hAnsi="Times New Roman" w:cs="Times New Roman"/>
          <w:sz w:val="24"/>
          <w:szCs w:val="24"/>
        </w:rPr>
      </w:pPr>
      <w:r w:rsidRPr="00C06CB9">
        <w:rPr>
          <w:rStyle w:val="a5"/>
          <w:rFonts w:ascii="Times New Roman" w:hAnsi="Times New Roman" w:cs="Times New Roman"/>
          <w:sz w:val="24"/>
          <w:szCs w:val="24"/>
        </w:rPr>
        <w:footnoteRef/>
      </w:r>
      <w:r w:rsidRPr="00C06CB9">
        <w:rPr>
          <w:rFonts w:ascii="Times New Roman" w:hAnsi="Times New Roman" w:cs="Times New Roman"/>
          <w:sz w:val="24"/>
          <w:szCs w:val="24"/>
        </w:rPr>
        <w:t xml:space="preserve"> </w:t>
      </w:r>
      <w:r>
        <w:rPr>
          <w:rFonts w:ascii="Times New Roman" w:hAnsi="Times New Roman" w:cs="Times New Roman"/>
          <w:sz w:val="24"/>
        </w:rPr>
        <w:t>Каминский В. С. О</w:t>
      </w:r>
      <w:r w:rsidRPr="00C17AB0">
        <w:rPr>
          <w:rFonts w:ascii="Times New Roman" w:hAnsi="Times New Roman" w:cs="Times New Roman"/>
          <w:sz w:val="24"/>
        </w:rPr>
        <w:t xml:space="preserve"> теоретико-методологических</w:t>
      </w:r>
      <w:r>
        <w:rPr>
          <w:rFonts w:ascii="Times New Roman" w:hAnsi="Times New Roman" w:cs="Times New Roman"/>
          <w:sz w:val="24"/>
        </w:rPr>
        <w:t xml:space="preserve"> п</w:t>
      </w:r>
      <w:r w:rsidRPr="00C17AB0">
        <w:rPr>
          <w:rFonts w:ascii="Times New Roman" w:hAnsi="Times New Roman" w:cs="Times New Roman"/>
          <w:sz w:val="24"/>
        </w:rPr>
        <w:t>одходах к изучению электорального</w:t>
      </w:r>
      <w:r>
        <w:rPr>
          <w:rFonts w:ascii="Times New Roman" w:hAnsi="Times New Roman" w:cs="Times New Roman"/>
          <w:sz w:val="24"/>
        </w:rPr>
        <w:t xml:space="preserve"> п</w:t>
      </w:r>
      <w:r w:rsidRPr="00C17AB0">
        <w:rPr>
          <w:rFonts w:ascii="Times New Roman" w:hAnsi="Times New Roman" w:cs="Times New Roman"/>
          <w:sz w:val="24"/>
        </w:rPr>
        <w:t>оведения населения</w:t>
      </w:r>
      <w:r>
        <w:rPr>
          <w:rFonts w:ascii="Times New Roman" w:hAnsi="Times New Roman" w:cs="Times New Roman"/>
          <w:sz w:val="24"/>
        </w:rPr>
        <w:t xml:space="preserve"> </w:t>
      </w:r>
      <w:r w:rsidRPr="00C17AB0">
        <w:rPr>
          <w:rFonts w:ascii="Times New Roman" w:hAnsi="Times New Roman" w:cs="Times New Roman"/>
          <w:sz w:val="24"/>
        </w:rPr>
        <w:t>[</w:t>
      </w:r>
      <w:r>
        <w:rPr>
          <w:rFonts w:ascii="Times New Roman" w:hAnsi="Times New Roman" w:cs="Times New Roman"/>
          <w:sz w:val="24"/>
        </w:rPr>
        <w:t>Текст</w:t>
      </w:r>
      <w:r w:rsidRPr="00C17AB0">
        <w:rPr>
          <w:rFonts w:ascii="Times New Roman" w:hAnsi="Times New Roman" w:cs="Times New Roman"/>
          <w:sz w:val="24"/>
        </w:rPr>
        <w:t>]</w:t>
      </w:r>
      <w:r>
        <w:rPr>
          <w:rFonts w:ascii="Times New Roman" w:hAnsi="Times New Roman" w:cs="Times New Roman"/>
          <w:sz w:val="24"/>
        </w:rPr>
        <w:t xml:space="preserve"> / В. С. Каминский. // Социальное пространство. — 2017. — №1 (08). — С. 2.</w:t>
      </w:r>
    </w:p>
  </w:footnote>
  <w:footnote w:id="2">
    <w:p w:rsidR="006576DE" w:rsidRPr="009A2FFF" w:rsidRDefault="006576DE" w:rsidP="008E2BB8">
      <w:pPr>
        <w:pStyle w:val="a3"/>
        <w:jc w:val="both"/>
        <w:rPr>
          <w:rFonts w:ascii="Times New Roman" w:hAnsi="Times New Roman" w:cs="Times New Roman"/>
          <w:sz w:val="24"/>
          <w:szCs w:val="24"/>
          <w:lang w:val="en-US"/>
        </w:rPr>
      </w:pPr>
      <w:r w:rsidRPr="009A2FFF">
        <w:rPr>
          <w:rStyle w:val="a5"/>
          <w:rFonts w:ascii="Times New Roman" w:hAnsi="Times New Roman" w:cs="Times New Roman"/>
          <w:sz w:val="24"/>
          <w:szCs w:val="24"/>
        </w:rPr>
        <w:footnoteRef/>
      </w:r>
      <w:r w:rsidRPr="009A2FFF">
        <w:rPr>
          <w:rFonts w:ascii="Times New Roman" w:hAnsi="Times New Roman" w:cs="Times New Roman"/>
          <w:sz w:val="24"/>
          <w:szCs w:val="24"/>
          <w:lang w:val="en-US"/>
        </w:rPr>
        <w:t xml:space="preserve"> </w:t>
      </w:r>
      <w:proofErr w:type="gramStart"/>
      <w:r w:rsidRPr="009A2FFF">
        <w:rPr>
          <w:rFonts w:ascii="Times New Roman" w:hAnsi="Times New Roman" w:cs="Times New Roman"/>
          <w:sz w:val="24"/>
          <w:szCs w:val="24"/>
          <w:lang w:val="en-US"/>
        </w:rPr>
        <w:t xml:space="preserve">Siegfried A. Tableau </w:t>
      </w:r>
      <w:proofErr w:type="spellStart"/>
      <w:r w:rsidRPr="009A2FFF">
        <w:rPr>
          <w:rFonts w:ascii="Times New Roman" w:hAnsi="Times New Roman" w:cs="Times New Roman"/>
          <w:sz w:val="24"/>
          <w:szCs w:val="24"/>
          <w:lang w:val="en-US"/>
        </w:rPr>
        <w:t>politique</w:t>
      </w:r>
      <w:proofErr w:type="spellEnd"/>
      <w:r w:rsidRPr="009A2FFF">
        <w:rPr>
          <w:rFonts w:ascii="Times New Roman" w:hAnsi="Times New Roman" w:cs="Times New Roman"/>
          <w:sz w:val="24"/>
          <w:szCs w:val="24"/>
          <w:lang w:val="en-US"/>
        </w:rPr>
        <w:t xml:space="preserve"> de la France de </w:t>
      </w:r>
      <w:proofErr w:type="spellStart"/>
      <w:r w:rsidRPr="009A2FFF">
        <w:rPr>
          <w:rFonts w:ascii="Times New Roman" w:hAnsi="Times New Roman" w:cs="Times New Roman"/>
          <w:sz w:val="24"/>
          <w:szCs w:val="24"/>
          <w:lang w:val="en-US"/>
        </w:rPr>
        <w:t>l'Ouest</w:t>
      </w:r>
      <w:proofErr w:type="spellEnd"/>
      <w:r w:rsidRPr="009A2FFF">
        <w:rPr>
          <w:rFonts w:ascii="Times New Roman" w:hAnsi="Times New Roman" w:cs="Times New Roman"/>
          <w:sz w:val="24"/>
          <w:szCs w:val="24"/>
          <w:lang w:val="en-US"/>
        </w:rPr>
        <w:t xml:space="preserve"> sous la III </w:t>
      </w:r>
      <w:proofErr w:type="spellStart"/>
      <w:r w:rsidRPr="009A2FFF">
        <w:rPr>
          <w:rFonts w:ascii="Times New Roman" w:hAnsi="Times New Roman" w:cs="Times New Roman"/>
          <w:sz w:val="24"/>
          <w:szCs w:val="24"/>
          <w:lang w:val="en-US"/>
        </w:rPr>
        <w:t>Republique</w:t>
      </w:r>
      <w:proofErr w:type="spellEnd"/>
      <w:r w:rsidRPr="009A2FFF">
        <w:rPr>
          <w:rFonts w:ascii="Times New Roman" w:hAnsi="Times New Roman" w:cs="Times New Roman"/>
          <w:sz w:val="24"/>
          <w:szCs w:val="24"/>
          <w:lang w:val="en-US"/>
        </w:rPr>
        <w:t>.</w:t>
      </w:r>
      <w:proofErr w:type="gramEnd"/>
      <w:r w:rsidRPr="009A2FFF">
        <w:rPr>
          <w:rFonts w:ascii="Times New Roman" w:hAnsi="Times New Roman" w:cs="Times New Roman"/>
          <w:sz w:val="24"/>
          <w:szCs w:val="24"/>
          <w:lang w:val="en-US"/>
        </w:rPr>
        <w:t xml:space="preserve"> — P.: </w:t>
      </w:r>
      <w:r>
        <w:rPr>
          <w:rFonts w:ascii="Times New Roman" w:hAnsi="Times New Roman" w:cs="Times New Roman"/>
          <w:sz w:val="24"/>
          <w:szCs w:val="24"/>
          <w:lang w:val="en-US"/>
        </w:rPr>
        <w:t>Colin,</w:t>
      </w:r>
      <w:r w:rsidRPr="009A2FFF">
        <w:rPr>
          <w:rFonts w:ascii="Times New Roman" w:hAnsi="Times New Roman" w:cs="Times New Roman"/>
          <w:sz w:val="24"/>
          <w:szCs w:val="24"/>
          <w:lang w:val="en-US"/>
        </w:rPr>
        <w:t xml:space="preserve"> 1913. — XXVIII, 535 p.</w:t>
      </w:r>
    </w:p>
  </w:footnote>
  <w:footnote w:id="3">
    <w:p w:rsidR="006576DE" w:rsidRPr="003718A3" w:rsidRDefault="006576DE" w:rsidP="008E2BB8">
      <w:pPr>
        <w:pStyle w:val="a3"/>
        <w:jc w:val="both"/>
        <w:rPr>
          <w:rFonts w:ascii="Times New Roman" w:hAnsi="Times New Roman" w:cs="Times New Roman"/>
          <w:sz w:val="24"/>
          <w:szCs w:val="24"/>
          <w:lang w:val="en-US"/>
        </w:rPr>
      </w:pPr>
      <w:r w:rsidRPr="00E73F07">
        <w:rPr>
          <w:rStyle w:val="a5"/>
          <w:rFonts w:ascii="Times New Roman" w:hAnsi="Times New Roman" w:cs="Times New Roman"/>
          <w:sz w:val="24"/>
          <w:szCs w:val="24"/>
        </w:rPr>
        <w:footnoteRef/>
      </w:r>
      <w:r w:rsidRPr="00E73F07">
        <w:rPr>
          <w:rFonts w:ascii="Times New Roman" w:hAnsi="Times New Roman" w:cs="Times New Roman"/>
          <w:sz w:val="24"/>
          <w:szCs w:val="24"/>
          <w:lang w:val="en-US"/>
        </w:rPr>
        <w:t xml:space="preserve"> </w:t>
      </w:r>
      <w:proofErr w:type="spellStart"/>
      <w:r w:rsidRPr="00E73F07">
        <w:rPr>
          <w:rFonts w:ascii="Times New Roman" w:hAnsi="Times New Roman" w:cs="Times New Roman"/>
          <w:sz w:val="24"/>
          <w:szCs w:val="24"/>
          <w:lang w:val="en-US"/>
        </w:rPr>
        <w:t>Berelson</w:t>
      </w:r>
      <w:proofErr w:type="spellEnd"/>
      <w:r w:rsidRPr="00E73F07">
        <w:rPr>
          <w:rFonts w:ascii="Times New Roman" w:hAnsi="Times New Roman" w:cs="Times New Roman"/>
          <w:sz w:val="24"/>
          <w:szCs w:val="24"/>
          <w:lang w:val="en-US"/>
        </w:rPr>
        <w:t xml:space="preserve"> B, </w:t>
      </w:r>
      <w:proofErr w:type="spellStart"/>
      <w:r w:rsidRPr="00E73F07">
        <w:rPr>
          <w:rFonts w:ascii="Times New Roman" w:hAnsi="Times New Roman" w:cs="Times New Roman"/>
          <w:sz w:val="24"/>
          <w:szCs w:val="24"/>
          <w:lang w:val="en-US"/>
        </w:rPr>
        <w:t>Lazarsfeld</w:t>
      </w:r>
      <w:proofErr w:type="spellEnd"/>
      <w:r w:rsidRPr="00E73F07">
        <w:rPr>
          <w:rFonts w:ascii="Times New Roman" w:hAnsi="Times New Roman" w:cs="Times New Roman"/>
          <w:sz w:val="24"/>
          <w:szCs w:val="24"/>
          <w:lang w:val="en-US"/>
        </w:rPr>
        <w:t xml:space="preserve"> P, McPhee W. Voting: a Study of Opinion Formation in a Presidential Campaign. Chicago</w:t>
      </w:r>
      <w:r w:rsidRPr="003718A3">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Pr="003718A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718A3">
        <w:rPr>
          <w:rFonts w:ascii="Times New Roman" w:hAnsi="Times New Roman" w:cs="Times New Roman"/>
          <w:sz w:val="24"/>
          <w:szCs w:val="24"/>
          <w:lang w:val="en-US"/>
        </w:rPr>
        <w:t xml:space="preserve"> </w:t>
      </w:r>
      <w:r w:rsidRPr="00E73F07">
        <w:rPr>
          <w:rFonts w:ascii="Times New Roman" w:hAnsi="Times New Roman" w:cs="Times New Roman"/>
          <w:sz w:val="24"/>
          <w:szCs w:val="24"/>
          <w:lang w:val="en-US"/>
        </w:rPr>
        <w:t>Chicago</w:t>
      </w:r>
      <w:r w:rsidRPr="003718A3">
        <w:rPr>
          <w:rFonts w:ascii="Times New Roman" w:hAnsi="Times New Roman" w:cs="Times New Roman"/>
          <w:sz w:val="24"/>
          <w:szCs w:val="24"/>
          <w:lang w:val="en-US"/>
        </w:rPr>
        <w:t xml:space="preserve"> </w:t>
      </w:r>
      <w:r w:rsidRPr="00E73F07">
        <w:rPr>
          <w:rFonts w:ascii="Times New Roman" w:hAnsi="Times New Roman" w:cs="Times New Roman"/>
          <w:sz w:val="24"/>
          <w:szCs w:val="24"/>
          <w:lang w:val="en-US"/>
        </w:rPr>
        <w:t>Press</w:t>
      </w:r>
      <w:r w:rsidRPr="003718A3">
        <w:rPr>
          <w:rFonts w:ascii="Times New Roman" w:hAnsi="Times New Roman" w:cs="Times New Roman"/>
          <w:sz w:val="24"/>
          <w:szCs w:val="24"/>
          <w:lang w:val="en-US"/>
        </w:rPr>
        <w:t>; 1954.</w:t>
      </w:r>
    </w:p>
  </w:footnote>
  <w:footnote w:id="4">
    <w:p w:rsidR="006576DE" w:rsidRPr="00E73F07" w:rsidRDefault="006576DE" w:rsidP="008E2BB8">
      <w:pPr>
        <w:pStyle w:val="a3"/>
        <w:rPr>
          <w:rFonts w:ascii="Times New Roman" w:hAnsi="Times New Roman" w:cs="Times New Roman"/>
          <w:sz w:val="24"/>
          <w:szCs w:val="24"/>
          <w:lang w:val="en-US"/>
        </w:rPr>
      </w:pPr>
      <w:r w:rsidRPr="00E73F07">
        <w:rPr>
          <w:rStyle w:val="a5"/>
          <w:rFonts w:ascii="Times New Roman" w:hAnsi="Times New Roman" w:cs="Times New Roman"/>
          <w:sz w:val="24"/>
          <w:szCs w:val="24"/>
        </w:rPr>
        <w:footnoteRef/>
      </w:r>
      <w:r w:rsidRPr="00E73F07">
        <w:rPr>
          <w:rFonts w:ascii="Times New Roman" w:hAnsi="Times New Roman" w:cs="Times New Roman"/>
          <w:sz w:val="24"/>
          <w:szCs w:val="24"/>
          <w:lang w:val="en-US"/>
        </w:rPr>
        <w:t xml:space="preserve"> </w:t>
      </w:r>
      <w:proofErr w:type="spellStart"/>
      <w:r w:rsidRPr="00E73F07">
        <w:rPr>
          <w:rFonts w:ascii="Times New Roman" w:hAnsi="Times New Roman" w:cs="Times New Roman"/>
          <w:sz w:val="24"/>
          <w:szCs w:val="24"/>
          <w:lang w:val="en-US"/>
        </w:rPr>
        <w:t>Lipset</w:t>
      </w:r>
      <w:proofErr w:type="spellEnd"/>
      <w:r w:rsidRPr="00E73F07">
        <w:rPr>
          <w:rFonts w:ascii="Times New Roman" w:hAnsi="Times New Roman" w:cs="Times New Roman"/>
          <w:sz w:val="24"/>
          <w:szCs w:val="24"/>
          <w:lang w:val="en-US"/>
        </w:rPr>
        <w:t xml:space="preserve"> S., </w:t>
      </w:r>
      <w:proofErr w:type="spellStart"/>
      <w:r w:rsidRPr="00E73F07">
        <w:rPr>
          <w:rFonts w:ascii="Times New Roman" w:hAnsi="Times New Roman" w:cs="Times New Roman"/>
          <w:sz w:val="24"/>
          <w:szCs w:val="24"/>
          <w:lang w:val="en-US"/>
        </w:rPr>
        <w:t>Rokkan</w:t>
      </w:r>
      <w:proofErr w:type="spellEnd"/>
      <w:r w:rsidRPr="00E73F07">
        <w:rPr>
          <w:rFonts w:ascii="Times New Roman" w:hAnsi="Times New Roman" w:cs="Times New Roman"/>
          <w:sz w:val="24"/>
          <w:szCs w:val="24"/>
          <w:lang w:val="en-US"/>
        </w:rPr>
        <w:t xml:space="preserve"> M. Cleavage structures, party system, and voter alignments: An introduction. // Party system and</w:t>
      </w:r>
      <w:r>
        <w:rPr>
          <w:rFonts w:ascii="Times New Roman" w:hAnsi="Times New Roman" w:cs="Times New Roman"/>
          <w:sz w:val="24"/>
          <w:szCs w:val="24"/>
          <w:lang w:val="en-US"/>
        </w:rPr>
        <w:t xml:space="preserve"> voter alignments. — N.Y., 1967</w:t>
      </w:r>
      <w:r w:rsidRPr="00E73F07">
        <w:rPr>
          <w:rFonts w:ascii="Times New Roman" w:hAnsi="Times New Roman" w:cs="Times New Roman"/>
          <w:sz w:val="24"/>
          <w:szCs w:val="24"/>
          <w:lang w:val="en-US"/>
        </w:rPr>
        <w:t>.</w:t>
      </w:r>
    </w:p>
  </w:footnote>
  <w:footnote w:id="5">
    <w:p w:rsidR="006576DE" w:rsidRPr="008E2BB8" w:rsidRDefault="006576DE" w:rsidP="008E2BB8">
      <w:pPr>
        <w:pStyle w:val="12"/>
        <w:jc w:val="both"/>
        <w:rPr>
          <w:rFonts w:ascii="Times New Roman" w:hAnsi="Times New Roman" w:cs="Times New Roman"/>
          <w:lang w:val="en-US"/>
        </w:rPr>
      </w:pPr>
      <w:r w:rsidRPr="00F363F6">
        <w:rPr>
          <w:rStyle w:val="a5"/>
          <w:rFonts w:ascii="Times New Roman" w:hAnsi="Times New Roman" w:cs="Times New Roman"/>
          <w:sz w:val="24"/>
        </w:rPr>
        <w:footnoteRef/>
      </w:r>
      <w:r w:rsidRPr="008E2BB8">
        <w:rPr>
          <w:rFonts w:ascii="Times New Roman" w:hAnsi="Times New Roman" w:cs="Times New Roman"/>
          <w:sz w:val="24"/>
          <w:lang w:val="en-US"/>
        </w:rPr>
        <w:t xml:space="preserve"> </w:t>
      </w:r>
      <w:r>
        <w:rPr>
          <w:rFonts w:ascii="Times New Roman" w:hAnsi="Times New Roman" w:cs="Times New Roman"/>
          <w:sz w:val="24"/>
          <w:lang w:val="en-US"/>
        </w:rPr>
        <w:t>Campbell A., Converse P.E., Miller W.E., Stokes </w:t>
      </w:r>
      <w:r w:rsidRPr="00F363F6">
        <w:rPr>
          <w:rFonts w:ascii="Times New Roman" w:hAnsi="Times New Roman" w:cs="Times New Roman"/>
          <w:sz w:val="24"/>
          <w:lang w:val="en-US"/>
        </w:rPr>
        <w:t xml:space="preserve">D.E. </w:t>
      </w:r>
      <w:proofErr w:type="gramStart"/>
      <w:r w:rsidRPr="00F363F6">
        <w:rPr>
          <w:rFonts w:ascii="Times New Roman" w:hAnsi="Times New Roman" w:cs="Times New Roman"/>
          <w:sz w:val="24"/>
          <w:lang w:val="en-US"/>
        </w:rPr>
        <w:t>The American Voter.</w:t>
      </w:r>
      <w:proofErr w:type="gramEnd"/>
      <w:r w:rsidRPr="00F363F6">
        <w:rPr>
          <w:rFonts w:ascii="Times New Roman" w:hAnsi="Times New Roman" w:cs="Times New Roman"/>
          <w:sz w:val="24"/>
          <w:lang w:val="en-US"/>
        </w:rPr>
        <w:t xml:space="preserve"> — New York</w:t>
      </w:r>
      <w:r>
        <w:rPr>
          <w:rFonts w:ascii="Times New Roman" w:hAnsi="Times New Roman" w:cs="Times New Roman"/>
          <w:sz w:val="24"/>
          <w:lang w:val="en-US"/>
        </w:rPr>
        <w:t>: John Wiley &amp; Sons, Inc. 1960.</w:t>
      </w:r>
    </w:p>
  </w:footnote>
  <w:footnote w:id="6">
    <w:p w:rsidR="006576DE" w:rsidRPr="004540D1" w:rsidRDefault="006576DE" w:rsidP="00383A7E">
      <w:pPr>
        <w:pStyle w:val="a3"/>
        <w:jc w:val="both"/>
        <w:rPr>
          <w:rFonts w:ascii="Times New Roman" w:hAnsi="Times New Roman" w:cs="Times New Roman"/>
          <w:sz w:val="24"/>
          <w:szCs w:val="24"/>
          <w:lang w:val="en-US"/>
        </w:rPr>
      </w:pPr>
      <w:r w:rsidRPr="004540D1">
        <w:rPr>
          <w:rStyle w:val="a5"/>
          <w:rFonts w:ascii="Times New Roman" w:hAnsi="Times New Roman" w:cs="Times New Roman"/>
          <w:sz w:val="24"/>
          <w:szCs w:val="24"/>
        </w:rPr>
        <w:footnoteRef/>
      </w:r>
      <w:r w:rsidRPr="004540D1">
        <w:rPr>
          <w:rFonts w:ascii="Times New Roman" w:hAnsi="Times New Roman" w:cs="Times New Roman"/>
          <w:sz w:val="24"/>
          <w:szCs w:val="24"/>
          <w:lang w:val="en-US"/>
        </w:rPr>
        <w:t xml:space="preserve"> </w:t>
      </w:r>
      <w:proofErr w:type="gramStart"/>
      <w:r w:rsidRPr="004540D1">
        <w:rPr>
          <w:rFonts w:ascii="Times New Roman" w:hAnsi="Times New Roman" w:cs="Times New Roman"/>
          <w:sz w:val="24"/>
          <w:szCs w:val="24"/>
          <w:lang w:val="en-US"/>
        </w:rPr>
        <w:t>Downs A.</w:t>
      </w:r>
      <w:proofErr w:type="gramEnd"/>
      <w:r w:rsidRPr="004540D1">
        <w:rPr>
          <w:rFonts w:ascii="Times New Roman" w:hAnsi="Times New Roman" w:cs="Times New Roman"/>
          <w:sz w:val="24"/>
          <w:szCs w:val="24"/>
          <w:lang w:val="en-US"/>
        </w:rPr>
        <w:t xml:space="preserve"> An economic theory of democracy. — N.Y.: Harper and Row, 1957. — VII, 310 p.</w:t>
      </w:r>
    </w:p>
  </w:footnote>
  <w:footnote w:id="7">
    <w:p w:rsidR="006576DE" w:rsidRPr="004540D1" w:rsidRDefault="006576DE" w:rsidP="00383A7E">
      <w:pPr>
        <w:pStyle w:val="a3"/>
        <w:jc w:val="both"/>
        <w:rPr>
          <w:rFonts w:ascii="Times New Roman" w:hAnsi="Times New Roman" w:cs="Times New Roman"/>
          <w:sz w:val="24"/>
          <w:szCs w:val="24"/>
          <w:lang w:val="en-US"/>
        </w:rPr>
      </w:pPr>
      <w:r w:rsidRPr="004540D1">
        <w:rPr>
          <w:rStyle w:val="a5"/>
          <w:rFonts w:ascii="Times New Roman" w:hAnsi="Times New Roman" w:cs="Times New Roman"/>
          <w:sz w:val="24"/>
          <w:szCs w:val="24"/>
        </w:rPr>
        <w:footnoteRef/>
      </w:r>
      <w:r w:rsidRPr="004540D1">
        <w:rPr>
          <w:rFonts w:ascii="Times New Roman" w:hAnsi="Times New Roman" w:cs="Times New Roman"/>
          <w:sz w:val="24"/>
          <w:szCs w:val="24"/>
          <w:lang w:val="en-US"/>
        </w:rPr>
        <w:t xml:space="preserve"> Fiorina, M. Retrospective Voting in American National Elections — New Haven, 1981.</w:t>
      </w:r>
    </w:p>
  </w:footnote>
  <w:footnote w:id="8">
    <w:p w:rsidR="006576DE" w:rsidRPr="004C301F" w:rsidRDefault="006576DE" w:rsidP="00383A7E">
      <w:pPr>
        <w:pStyle w:val="a3"/>
        <w:jc w:val="both"/>
        <w:rPr>
          <w:rFonts w:ascii="Times New Roman" w:hAnsi="Times New Roman" w:cs="Times New Roman"/>
          <w:sz w:val="24"/>
          <w:szCs w:val="24"/>
          <w:lang w:val="en-US"/>
        </w:rPr>
      </w:pPr>
      <w:r w:rsidRPr="004540D1">
        <w:rPr>
          <w:rStyle w:val="a5"/>
          <w:rFonts w:ascii="Times New Roman" w:hAnsi="Times New Roman" w:cs="Times New Roman"/>
          <w:sz w:val="24"/>
          <w:szCs w:val="24"/>
        </w:rPr>
        <w:footnoteRef/>
      </w:r>
      <w:r w:rsidRPr="004540D1">
        <w:rPr>
          <w:rFonts w:ascii="Times New Roman" w:hAnsi="Times New Roman" w:cs="Times New Roman"/>
          <w:sz w:val="24"/>
          <w:szCs w:val="24"/>
          <w:lang w:val="en-US"/>
        </w:rPr>
        <w:t xml:space="preserve"> Lippmann W. Public Opinion. — N. Y., Harcourt Brace</w:t>
      </w:r>
      <w:r w:rsidR="004C301F" w:rsidRPr="004C301F">
        <w:rPr>
          <w:rFonts w:ascii="Times New Roman" w:hAnsi="Times New Roman" w:cs="Times New Roman"/>
          <w:sz w:val="24"/>
          <w:szCs w:val="24"/>
          <w:lang w:val="en-US"/>
        </w:rPr>
        <w:t>. — 1913.</w:t>
      </w:r>
    </w:p>
  </w:footnote>
  <w:footnote w:id="9">
    <w:p w:rsidR="006576DE" w:rsidRDefault="006576DE" w:rsidP="00383A7E">
      <w:pPr>
        <w:pStyle w:val="a3"/>
        <w:jc w:val="both"/>
      </w:pPr>
      <w:r w:rsidRPr="004540D1">
        <w:rPr>
          <w:rStyle w:val="a5"/>
          <w:rFonts w:ascii="Times New Roman" w:hAnsi="Times New Roman" w:cs="Times New Roman"/>
          <w:sz w:val="24"/>
          <w:szCs w:val="24"/>
        </w:rPr>
        <w:footnoteRef/>
      </w:r>
      <w:r w:rsidRPr="004540D1">
        <w:rPr>
          <w:rFonts w:ascii="Times New Roman" w:hAnsi="Times New Roman" w:cs="Times New Roman"/>
          <w:sz w:val="24"/>
          <w:szCs w:val="24"/>
        </w:rPr>
        <w:t xml:space="preserve"> Голосов Г. В. Поведение избирателей в России: теоретические перспективы и результаты региональных выборов [Электронный ресурс] // Полис: Политические исследования. — 1997. </w:t>
      </w:r>
      <w:r w:rsidRPr="004540D1">
        <w:rPr>
          <w:rFonts w:ascii="Times New Roman" w:hAnsi="Times New Roman" w:cs="Times New Roman"/>
          <w:sz w:val="24"/>
          <w:szCs w:val="24"/>
          <w:lang w:val="en-US"/>
        </w:rPr>
        <w:t>URL</w:t>
      </w:r>
      <w:r w:rsidRPr="004540D1">
        <w:rPr>
          <w:rFonts w:ascii="Times New Roman" w:hAnsi="Times New Roman" w:cs="Times New Roman"/>
          <w:sz w:val="24"/>
          <w:szCs w:val="24"/>
        </w:rPr>
        <w:t xml:space="preserve">: </w:t>
      </w:r>
      <w:hyperlink r:id="rId1" w:history="1">
        <w:r w:rsidRPr="004540D1">
          <w:rPr>
            <w:rStyle w:val="a8"/>
            <w:rFonts w:ascii="Times New Roman" w:hAnsi="Times New Roman" w:cs="Times New Roman"/>
            <w:sz w:val="24"/>
            <w:szCs w:val="24"/>
          </w:rPr>
          <w:t>http://old.politstudies.ru/fulltext/1997/4/4.htm</w:t>
        </w:r>
      </w:hyperlink>
    </w:p>
  </w:footnote>
  <w:footnote w:id="10">
    <w:p w:rsidR="006576DE" w:rsidRPr="004540D1" w:rsidRDefault="006576DE" w:rsidP="00383A7E">
      <w:pPr>
        <w:pStyle w:val="a3"/>
        <w:jc w:val="both"/>
        <w:rPr>
          <w:rFonts w:ascii="Times New Roman" w:hAnsi="Times New Roman" w:cs="Times New Roman"/>
          <w:sz w:val="24"/>
          <w:szCs w:val="24"/>
        </w:rPr>
      </w:pPr>
      <w:r w:rsidRPr="004540D1">
        <w:rPr>
          <w:rStyle w:val="a5"/>
          <w:rFonts w:ascii="Times New Roman" w:hAnsi="Times New Roman" w:cs="Times New Roman"/>
          <w:sz w:val="24"/>
          <w:szCs w:val="24"/>
        </w:rPr>
        <w:footnoteRef/>
      </w:r>
      <w:r w:rsidRPr="004540D1">
        <w:rPr>
          <w:rFonts w:ascii="Times New Roman" w:hAnsi="Times New Roman" w:cs="Times New Roman"/>
          <w:sz w:val="24"/>
          <w:szCs w:val="24"/>
        </w:rPr>
        <w:t xml:space="preserve"> </w:t>
      </w:r>
      <w:proofErr w:type="spellStart"/>
      <w:r w:rsidRPr="004540D1">
        <w:rPr>
          <w:rFonts w:ascii="Times New Roman" w:hAnsi="Times New Roman" w:cs="Times New Roman"/>
          <w:sz w:val="24"/>
          <w:szCs w:val="24"/>
        </w:rPr>
        <w:t>Гельман</w:t>
      </w:r>
      <w:proofErr w:type="spellEnd"/>
      <w:r w:rsidRPr="004540D1">
        <w:rPr>
          <w:rFonts w:ascii="Times New Roman" w:hAnsi="Times New Roman" w:cs="Times New Roman"/>
          <w:sz w:val="24"/>
          <w:szCs w:val="24"/>
        </w:rPr>
        <w:t xml:space="preserve"> В. Я. Изучение выборов в России: исследовательские направления и методы анализа. [Текст] / В. Я. </w:t>
      </w:r>
      <w:proofErr w:type="spellStart"/>
      <w:r w:rsidRPr="004540D1">
        <w:rPr>
          <w:rFonts w:ascii="Times New Roman" w:hAnsi="Times New Roman" w:cs="Times New Roman"/>
          <w:sz w:val="24"/>
          <w:szCs w:val="24"/>
        </w:rPr>
        <w:t>Гельман</w:t>
      </w:r>
      <w:proofErr w:type="spellEnd"/>
      <w:r w:rsidRPr="004540D1">
        <w:rPr>
          <w:rFonts w:ascii="Times New Roman" w:hAnsi="Times New Roman" w:cs="Times New Roman"/>
          <w:sz w:val="24"/>
          <w:szCs w:val="24"/>
        </w:rPr>
        <w:t xml:space="preserve"> // Политическая наука: проблем</w:t>
      </w:r>
      <w:proofErr w:type="gramStart"/>
      <w:r w:rsidRPr="004540D1">
        <w:rPr>
          <w:rFonts w:ascii="Times New Roman" w:hAnsi="Times New Roman" w:cs="Times New Roman"/>
          <w:sz w:val="24"/>
          <w:szCs w:val="24"/>
        </w:rPr>
        <w:t>.-</w:t>
      </w:r>
      <w:proofErr w:type="spellStart"/>
      <w:proofErr w:type="gramEnd"/>
      <w:r w:rsidRPr="004540D1">
        <w:rPr>
          <w:rFonts w:ascii="Times New Roman" w:hAnsi="Times New Roman" w:cs="Times New Roman"/>
          <w:sz w:val="24"/>
          <w:szCs w:val="24"/>
        </w:rPr>
        <w:t>темат</w:t>
      </w:r>
      <w:proofErr w:type="spellEnd"/>
      <w:r w:rsidRPr="004540D1">
        <w:rPr>
          <w:rFonts w:ascii="Times New Roman" w:hAnsi="Times New Roman" w:cs="Times New Roman"/>
          <w:sz w:val="24"/>
          <w:szCs w:val="24"/>
        </w:rPr>
        <w:t>. сб. — М.: ИНИОН РАН, 2000.</w:t>
      </w:r>
    </w:p>
  </w:footnote>
  <w:footnote w:id="11">
    <w:p w:rsidR="006576DE" w:rsidRPr="004540D1" w:rsidRDefault="006576DE" w:rsidP="00383A7E">
      <w:pPr>
        <w:pStyle w:val="a3"/>
        <w:jc w:val="both"/>
        <w:rPr>
          <w:rFonts w:ascii="Times New Roman" w:hAnsi="Times New Roman" w:cs="Times New Roman"/>
          <w:sz w:val="24"/>
          <w:szCs w:val="24"/>
        </w:rPr>
      </w:pPr>
      <w:r w:rsidRPr="004540D1">
        <w:rPr>
          <w:rStyle w:val="a5"/>
          <w:rFonts w:ascii="Times New Roman" w:hAnsi="Times New Roman" w:cs="Times New Roman"/>
          <w:sz w:val="24"/>
          <w:szCs w:val="24"/>
        </w:rPr>
        <w:footnoteRef/>
      </w:r>
      <w:r w:rsidRPr="004540D1">
        <w:rPr>
          <w:rFonts w:ascii="Times New Roman" w:hAnsi="Times New Roman" w:cs="Times New Roman"/>
          <w:sz w:val="24"/>
          <w:szCs w:val="24"/>
        </w:rPr>
        <w:t xml:space="preserve"> Шевченко, Ю. Д. Поведение избирателей в России основные подходы // Выборы в посткоммунистических обществах. — М.: ИНИОН РАН. — 2000.</w:t>
      </w:r>
    </w:p>
  </w:footnote>
  <w:footnote w:id="12">
    <w:p w:rsidR="006576DE" w:rsidRPr="00383A7E" w:rsidRDefault="006576DE" w:rsidP="00383A7E">
      <w:pPr>
        <w:pStyle w:val="a3"/>
        <w:jc w:val="both"/>
        <w:rPr>
          <w:rFonts w:ascii="Times New Roman" w:hAnsi="Times New Roman" w:cs="Times New Roman"/>
          <w:sz w:val="24"/>
          <w:szCs w:val="24"/>
        </w:rPr>
      </w:pPr>
      <w:r w:rsidRPr="00383A7E">
        <w:rPr>
          <w:rStyle w:val="a5"/>
          <w:rFonts w:ascii="Times New Roman" w:hAnsi="Times New Roman" w:cs="Times New Roman"/>
          <w:sz w:val="24"/>
          <w:szCs w:val="24"/>
        </w:rPr>
        <w:footnoteRef/>
      </w:r>
      <w:r w:rsidRPr="00383A7E">
        <w:rPr>
          <w:rFonts w:ascii="Times New Roman" w:hAnsi="Times New Roman" w:cs="Times New Roman"/>
          <w:sz w:val="24"/>
          <w:szCs w:val="24"/>
        </w:rPr>
        <w:t xml:space="preserve"> </w:t>
      </w:r>
      <w:r w:rsidRPr="00383A7E">
        <w:rPr>
          <w:rFonts w:ascii="Times New Roman" w:hAnsi="Times New Roman" w:cs="Times New Roman"/>
          <w:bCs/>
          <w:sz w:val="24"/>
          <w:szCs w:val="24"/>
        </w:rPr>
        <w:t xml:space="preserve">Сысоева Н.А., Новокрещенов А.В., </w:t>
      </w:r>
      <w:proofErr w:type="spellStart"/>
      <w:r w:rsidRPr="00383A7E">
        <w:rPr>
          <w:rFonts w:ascii="Times New Roman" w:hAnsi="Times New Roman" w:cs="Times New Roman"/>
          <w:bCs/>
          <w:sz w:val="24"/>
          <w:szCs w:val="24"/>
        </w:rPr>
        <w:t>Фахрутдинова</w:t>
      </w:r>
      <w:proofErr w:type="spellEnd"/>
      <w:r w:rsidRPr="00383A7E">
        <w:rPr>
          <w:rFonts w:ascii="Times New Roman" w:hAnsi="Times New Roman" w:cs="Times New Roman"/>
          <w:bCs/>
          <w:sz w:val="24"/>
          <w:szCs w:val="24"/>
        </w:rPr>
        <w:t> А.З. Электоральное поведение: американские теории и российская практика [Текст] / Н.А. Сысоева, А.В. Новокрещенов, А.З. </w:t>
      </w:r>
      <w:proofErr w:type="spellStart"/>
      <w:r w:rsidRPr="00383A7E">
        <w:rPr>
          <w:rFonts w:ascii="Times New Roman" w:hAnsi="Times New Roman" w:cs="Times New Roman"/>
          <w:bCs/>
          <w:sz w:val="24"/>
          <w:szCs w:val="24"/>
        </w:rPr>
        <w:t>Фахрутдинова</w:t>
      </w:r>
      <w:proofErr w:type="spellEnd"/>
      <w:r w:rsidRPr="00383A7E">
        <w:rPr>
          <w:rFonts w:ascii="Times New Roman" w:hAnsi="Times New Roman" w:cs="Times New Roman"/>
          <w:bCs/>
          <w:sz w:val="24"/>
          <w:szCs w:val="24"/>
        </w:rPr>
        <w:t>. — Красноярск, 2001.</w:t>
      </w:r>
    </w:p>
  </w:footnote>
  <w:footnote w:id="13">
    <w:p w:rsidR="006576DE" w:rsidRPr="00383A7E" w:rsidRDefault="006576DE" w:rsidP="00383A7E">
      <w:pPr>
        <w:pStyle w:val="a3"/>
        <w:jc w:val="both"/>
        <w:rPr>
          <w:rFonts w:ascii="Times New Roman" w:hAnsi="Times New Roman" w:cs="Times New Roman"/>
          <w:sz w:val="24"/>
          <w:szCs w:val="24"/>
        </w:rPr>
      </w:pPr>
      <w:r w:rsidRPr="00383A7E">
        <w:rPr>
          <w:rStyle w:val="a5"/>
          <w:rFonts w:ascii="Times New Roman" w:hAnsi="Times New Roman" w:cs="Times New Roman"/>
          <w:sz w:val="24"/>
          <w:szCs w:val="24"/>
        </w:rPr>
        <w:footnoteRef/>
      </w:r>
      <w:r w:rsidRPr="00383A7E">
        <w:rPr>
          <w:rFonts w:ascii="Times New Roman" w:hAnsi="Times New Roman" w:cs="Times New Roman"/>
          <w:sz w:val="24"/>
          <w:szCs w:val="24"/>
        </w:rPr>
        <w:t xml:space="preserve"> Малашенко И. В. Изучение электорального поведения населения: сравнительный анализ зарубежных и отечественных теорий [Текст] // Вестник Брянского государственного университета. — 2014.</w:t>
      </w:r>
    </w:p>
  </w:footnote>
  <w:footnote w:id="14">
    <w:p w:rsidR="006576DE" w:rsidRPr="00383A7E" w:rsidRDefault="006576DE" w:rsidP="00383A7E">
      <w:pPr>
        <w:pStyle w:val="a3"/>
        <w:jc w:val="both"/>
        <w:rPr>
          <w:rFonts w:ascii="Times New Roman" w:hAnsi="Times New Roman" w:cs="Times New Roman"/>
          <w:sz w:val="24"/>
          <w:szCs w:val="24"/>
        </w:rPr>
      </w:pPr>
      <w:r w:rsidRPr="00383A7E">
        <w:rPr>
          <w:rStyle w:val="a5"/>
          <w:rFonts w:ascii="Times New Roman" w:hAnsi="Times New Roman" w:cs="Times New Roman"/>
          <w:sz w:val="24"/>
          <w:szCs w:val="24"/>
        </w:rPr>
        <w:footnoteRef/>
      </w:r>
      <w:r w:rsidRPr="00383A7E">
        <w:rPr>
          <w:rFonts w:ascii="Times New Roman" w:hAnsi="Times New Roman" w:cs="Times New Roman"/>
          <w:sz w:val="24"/>
          <w:szCs w:val="24"/>
        </w:rPr>
        <w:t xml:space="preserve"> Ляхова Г. Н. Особенности электорального поведения [Текст]: </w:t>
      </w:r>
      <w:proofErr w:type="spellStart"/>
      <w:r w:rsidRPr="00383A7E">
        <w:rPr>
          <w:rFonts w:ascii="Times New Roman" w:hAnsi="Times New Roman" w:cs="Times New Roman"/>
          <w:sz w:val="24"/>
          <w:szCs w:val="24"/>
        </w:rPr>
        <w:t>автореф</w:t>
      </w:r>
      <w:proofErr w:type="spellEnd"/>
      <w:r w:rsidRPr="00383A7E">
        <w:rPr>
          <w:rFonts w:ascii="Times New Roman" w:hAnsi="Times New Roman" w:cs="Times New Roman"/>
          <w:sz w:val="24"/>
          <w:szCs w:val="24"/>
        </w:rPr>
        <w:t>. </w:t>
      </w:r>
      <w:proofErr w:type="spellStart"/>
      <w:r w:rsidRPr="00383A7E">
        <w:rPr>
          <w:rFonts w:ascii="Times New Roman" w:hAnsi="Times New Roman" w:cs="Times New Roman"/>
          <w:sz w:val="24"/>
          <w:szCs w:val="24"/>
        </w:rPr>
        <w:t>дис</w:t>
      </w:r>
      <w:proofErr w:type="spellEnd"/>
      <w:r w:rsidRPr="00383A7E">
        <w:rPr>
          <w:rFonts w:ascii="Times New Roman" w:hAnsi="Times New Roman" w:cs="Times New Roman"/>
          <w:sz w:val="24"/>
          <w:szCs w:val="24"/>
        </w:rPr>
        <w:t xml:space="preserve">. … канд. </w:t>
      </w:r>
      <w:proofErr w:type="spellStart"/>
      <w:r w:rsidRPr="00383A7E">
        <w:rPr>
          <w:rFonts w:ascii="Times New Roman" w:hAnsi="Times New Roman" w:cs="Times New Roman"/>
          <w:sz w:val="24"/>
          <w:szCs w:val="24"/>
        </w:rPr>
        <w:t>социол</w:t>
      </w:r>
      <w:proofErr w:type="spellEnd"/>
      <w:r w:rsidRPr="00383A7E">
        <w:rPr>
          <w:rFonts w:ascii="Times New Roman" w:hAnsi="Times New Roman" w:cs="Times New Roman"/>
          <w:sz w:val="24"/>
          <w:szCs w:val="24"/>
        </w:rPr>
        <w:t>. наук: 22.00.04 / Г. Н. Ляхова. — М., 2005.</w:t>
      </w:r>
    </w:p>
  </w:footnote>
  <w:footnote w:id="15">
    <w:p w:rsidR="006576DE" w:rsidRPr="00383A7E" w:rsidRDefault="006576DE" w:rsidP="00383A7E">
      <w:pPr>
        <w:pStyle w:val="a3"/>
        <w:jc w:val="both"/>
        <w:rPr>
          <w:rFonts w:ascii="Times New Roman" w:hAnsi="Times New Roman" w:cs="Times New Roman"/>
          <w:sz w:val="24"/>
          <w:szCs w:val="24"/>
        </w:rPr>
      </w:pPr>
      <w:r w:rsidRPr="00383A7E">
        <w:rPr>
          <w:rStyle w:val="a5"/>
          <w:rFonts w:ascii="Times New Roman" w:hAnsi="Times New Roman" w:cs="Times New Roman"/>
          <w:sz w:val="24"/>
          <w:szCs w:val="24"/>
        </w:rPr>
        <w:footnoteRef/>
      </w:r>
      <w:r w:rsidRPr="00383A7E">
        <w:rPr>
          <w:rFonts w:ascii="Times New Roman" w:hAnsi="Times New Roman" w:cs="Times New Roman"/>
          <w:sz w:val="24"/>
          <w:szCs w:val="24"/>
        </w:rPr>
        <w:t xml:space="preserve"> Пушкарева Г. В. Изучение электорального поведения: контуры когнитивной модели [Текст] / Г. В. Пушкарева. // Полис. Политические исследования. — 2003. — № 3.</w:t>
      </w:r>
    </w:p>
  </w:footnote>
  <w:footnote w:id="16">
    <w:p w:rsidR="006576DE" w:rsidRPr="00383A7E" w:rsidRDefault="006576DE" w:rsidP="00383A7E">
      <w:pPr>
        <w:pStyle w:val="a3"/>
        <w:jc w:val="both"/>
        <w:rPr>
          <w:rFonts w:ascii="Times New Roman" w:hAnsi="Times New Roman" w:cs="Times New Roman"/>
          <w:sz w:val="24"/>
          <w:szCs w:val="24"/>
        </w:rPr>
      </w:pPr>
      <w:r w:rsidRPr="00383A7E">
        <w:rPr>
          <w:rStyle w:val="a5"/>
          <w:rFonts w:ascii="Times New Roman" w:hAnsi="Times New Roman" w:cs="Times New Roman"/>
          <w:sz w:val="24"/>
          <w:szCs w:val="24"/>
        </w:rPr>
        <w:footnoteRef/>
      </w:r>
      <w:r w:rsidRPr="00383A7E">
        <w:rPr>
          <w:rFonts w:ascii="Times New Roman" w:hAnsi="Times New Roman" w:cs="Times New Roman"/>
          <w:sz w:val="24"/>
          <w:szCs w:val="24"/>
        </w:rPr>
        <w:t xml:space="preserve"> </w:t>
      </w:r>
      <w:proofErr w:type="spellStart"/>
      <w:r w:rsidRPr="00383A7E">
        <w:rPr>
          <w:rFonts w:ascii="Times New Roman" w:hAnsi="Times New Roman" w:cs="Times New Roman"/>
          <w:sz w:val="24"/>
          <w:szCs w:val="24"/>
        </w:rPr>
        <w:t>Туровский</w:t>
      </w:r>
      <w:proofErr w:type="spellEnd"/>
      <w:r w:rsidRPr="00383A7E">
        <w:rPr>
          <w:rFonts w:ascii="Times New Roman" w:hAnsi="Times New Roman" w:cs="Times New Roman"/>
          <w:sz w:val="24"/>
          <w:szCs w:val="24"/>
        </w:rPr>
        <w:t xml:space="preserve"> Р. Ф. Концептуальная электоральная карта постсоветской России [Текст] / Р. Ф. </w:t>
      </w:r>
      <w:proofErr w:type="spellStart"/>
      <w:r w:rsidRPr="00383A7E">
        <w:rPr>
          <w:rFonts w:ascii="Times New Roman" w:hAnsi="Times New Roman" w:cs="Times New Roman"/>
          <w:sz w:val="24"/>
          <w:szCs w:val="24"/>
        </w:rPr>
        <w:t>Туровский</w:t>
      </w:r>
      <w:proofErr w:type="spellEnd"/>
      <w:r w:rsidRPr="00383A7E">
        <w:rPr>
          <w:rFonts w:ascii="Times New Roman" w:hAnsi="Times New Roman" w:cs="Times New Roman"/>
          <w:sz w:val="24"/>
          <w:szCs w:val="24"/>
        </w:rPr>
        <w:t>. // Журнал политической философии и социологии политики «</w:t>
      </w:r>
      <w:proofErr w:type="spellStart"/>
      <w:r w:rsidRPr="00383A7E">
        <w:rPr>
          <w:rFonts w:ascii="Times New Roman" w:hAnsi="Times New Roman" w:cs="Times New Roman"/>
          <w:sz w:val="24"/>
          <w:szCs w:val="24"/>
        </w:rPr>
        <w:t>Полития</w:t>
      </w:r>
      <w:proofErr w:type="spellEnd"/>
      <w:r w:rsidRPr="00383A7E">
        <w:rPr>
          <w:rFonts w:ascii="Times New Roman" w:hAnsi="Times New Roman" w:cs="Times New Roman"/>
          <w:sz w:val="24"/>
          <w:szCs w:val="24"/>
        </w:rPr>
        <w:t>. Анализ. Хроника. Прогноз»</w:t>
      </w:r>
      <w:r>
        <w:rPr>
          <w:rFonts w:ascii="Times New Roman" w:hAnsi="Times New Roman" w:cs="Times New Roman"/>
          <w:sz w:val="24"/>
          <w:szCs w:val="24"/>
        </w:rPr>
        <w:t>. — 2005.</w:t>
      </w:r>
    </w:p>
  </w:footnote>
  <w:footnote w:id="17">
    <w:p w:rsidR="006576DE" w:rsidRPr="00383A7E" w:rsidRDefault="006576DE" w:rsidP="00383A7E">
      <w:pPr>
        <w:pStyle w:val="a3"/>
        <w:jc w:val="both"/>
        <w:rPr>
          <w:rFonts w:ascii="Times New Roman" w:hAnsi="Times New Roman" w:cs="Times New Roman"/>
          <w:sz w:val="24"/>
          <w:szCs w:val="24"/>
        </w:rPr>
      </w:pPr>
      <w:r w:rsidRPr="00383A7E">
        <w:rPr>
          <w:rStyle w:val="a5"/>
          <w:rFonts w:ascii="Times New Roman" w:hAnsi="Times New Roman" w:cs="Times New Roman"/>
          <w:sz w:val="24"/>
          <w:szCs w:val="24"/>
        </w:rPr>
        <w:footnoteRef/>
      </w:r>
      <w:r w:rsidRPr="00383A7E">
        <w:rPr>
          <w:rFonts w:ascii="Times New Roman" w:hAnsi="Times New Roman" w:cs="Times New Roman"/>
          <w:sz w:val="24"/>
          <w:szCs w:val="24"/>
        </w:rPr>
        <w:t xml:space="preserve"> </w:t>
      </w:r>
      <w:r w:rsidRPr="00306783">
        <w:rPr>
          <w:rFonts w:ascii="Times New Roman" w:hAnsi="Times New Roman" w:cs="Times New Roman"/>
          <w:sz w:val="24"/>
          <w:szCs w:val="24"/>
        </w:rPr>
        <w:t xml:space="preserve">Федоров В. В. Русский выбор: введение в теорию электорального поведения россиян [Текст] / Валерий Федоров. — Москва: </w:t>
      </w:r>
      <w:proofErr w:type="spellStart"/>
      <w:r w:rsidRPr="00306783">
        <w:rPr>
          <w:rFonts w:ascii="Times New Roman" w:hAnsi="Times New Roman" w:cs="Times New Roman"/>
          <w:sz w:val="24"/>
          <w:szCs w:val="24"/>
        </w:rPr>
        <w:t>Праксис</w:t>
      </w:r>
      <w:proofErr w:type="spellEnd"/>
      <w:r w:rsidRPr="00306783">
        <w:rPr>
          <w:rFonts w:ascii="Times New Roman" w:hAnsi="Times New Roman" w:cs="Times New Roman"/>
          <w:sz w:val="24"/>
          <w:szCs w:val="24"/>
        </w:rPr>
        <w:t>: ВЦИОМ, 2010.</w:t>
      </w:r>
    </w:p>
  </w:footnote>
  <w:footnote w:id="18">
    <w:p w:rsidR="006576DE" w:rsidRPr="001E6C5B" w:rsidRDefault="006576DE" w:rsidP="00383A7E">
      <w:pPr>
        <w:pStyle w:val="a3"/>
        <w:jc w:val="both"/>
        <w:rPr>
          <w:rFonts w:ascii="Times New Roman" w:hAnsi="Times New Roman" w:cs="Times New Roman"/>
          <w:sz w:val="24"/>
        </w:rPr>
      </w:pPr>
      <w:r w:rsidRPr="001E6C5B">
        <w:rPr>
          <w:rStyle w:val="a5"/>
          <w:rFonts w:ascii="Times New Roman" w:hAnsi="Times New Roman" w:cs="Times New Roman"/>
          <w:sz w:val="24"/>
        </w:rPr>
        <w:footnoteRef/>
      </w:r>
      <w:r w:rsidRPr="001E6C5B">
        <w:rPr>
          <w:rFonts w:ascii="Times New Roman" w:hAnsi="Times New Roman" w:cs="Times New Roman"/>
          <w:sz w:val="24"/>
        </w:rPr>
        <w:t xml:space="preserve"> </w:t>
      </w:r>
      <w:r>
        <w:rPr>
          <w:rFonts w:ascii="Times New Roman" w:hAnsi="Times New Roman" w:cs="Times New Roman"/>
          <w:sz w:val="24"/>
        </w:rPr>
        <w:t>Афанасьев М. </w:t>
      </w:r>
      <w:r w:rsidRPr="001E6C5B">
        <w:rPr>
          <w:rFonts w:ascii="Times New Roman" w:hAnsi="Times New Roman" w:cs="Times New Roman"/>
          <w:sz w:val="24"/>
        </w:rPr>
        <w:t>Н. Поведение избирателей и электоральная политика в России [</w:t>
      </w:r>
      <w:r>
        <w:rPr>
          <w:rFonts w:ascii="Times New Roman" w:hAnsi="Times New Roman" w:cs="Times New Roman"/>
          <w:sz w:val="24"/>
        </w:rPr>
        <w:t>Текст</w:t>
      </w:r>
      <w:r w:rsidRPr="001E6C5B">
        <w:rPr>
          <w:rFonts w:ascii="Times New Roman" w:hAnsi="Times New Roman" w:cs="Times New Roman"/>
          <w:sz w:val="24"/>
        </w:rPr>
        <w:t>]</w:t>
      </w:r>
      <w:r>
        <w:rPr>
          <w:rFonts w:ascii="Times New Roman" w:hAnsi="Times New Roman" w:cs="Times New Roman"/>
          <w:sz w:val="24"/>
        </w:rPr>
        <w:t xml:space="preserve">. / М. Н. Афанасьев. // </w:t>
      </w:r>
      <w:r w:rsidRPr="001E6C5B">
        <w:rPr>
          <w:rFonts w:ascii="Times New Roman" w:hAnsi="Times New Roman" w:cs="Times New Roman"/>
          <w:sz w:val="24"/>
        </w:rPr>
        <w:t>По</w:t>
      </w:r>
      <w:r>
        <w:rPr>
          <w:rFonts w:ascii="Times New Roman" w:hAnsi="Times New Roman" w:cs="Times New Roman"/>
          <w:sz w:val="24"/>
        </w:rPr>
        <w:t>лис. Политические исследования. — 1995.</w:t>
      </w:r>
    </w:p>
  </w:footnote>
  <w:footnote w:id="19">
    <w:p w:rsidR="006576DE" w:rsidRPr="00383A7E" w:rsidRDefault="006576DE" w:rsidP="00383A7E">
      <w:pPr>
        <w:pStyle w:val="a3"/>
        <w:jc w:val="both"/>
        <w:rPr>
          <w:rFonts w:ascii="Times New Roman" w:hAnsi="Times New Roman" w:cs="Times New Roman"/>
          <w:sz w:val="24"/>
          <w:szCs w:val="24"/>
        </w:rPr>
      </w:pPr>
      <w:r w:rsidRPr="00383A7E">
        <w:rPr>
          <w:rStyle w:val="a5"/>
          <w:rFonts w:ascii="Times New Roman" w:hAnsi="Times New Roman" w:cs="Times New Roman"/>
          <w:sz w:val="24"/>
          <w:szCs w:val="24"/>
        </w:rPr>
        <w:footnoteRef/>
      </w:r>
      <w:r w:rsidRPr="00383A7E">
        <w:rPr>
          <w:rFonts w:ascii="Times New Roman" w:hAnsi="Times New Roman" w:cs="Times New Roman"/>
          <w:sz w:val="24"/>
          <w:szCs w:val="24"/>
        </w:rPr>
        <w:t xml:space="preserve"> Римский В. Л. </w:t>
      </w:r>
      <w:proofErr w:type="spellStart"/>
      <w:r w:rsidRPr="00383A7E">
        <w:rPr>
          <w:rFonts w:ascii="Times New Roman" w:hAnsi="Times New Roman" w:cs="Times New Roman"/>
          <w:sz w:val="24"/>
          <w:szCs w:val="24"/>
        </w:rPr>
        <w:t>Клиентелизм</w:t>
      </w:r>
      <w:proofErr w:type="spellEnd"/>
      <w:r w:rsidRPr="00383A7E">
        <w:rPr>
          <w:rFonts w:ascii="Times New Roman" w:hAnsi="Times New Roman" w:cs="Times New Roman"/>
          <w:sz w:val="24"/>
          <w:szCs w:val="24"/>
        </w:rPr>
        <w:t xml:space="preserve"> как фактор электорального поведения российских граждан. [Электронный ресурс] </w:t>
      </w:r>
      <w:r w:rsidRPr="00383A7E">
        <w:rPr>
          <w:rFonts w:ascii="Times New Roman" w:hAnsi="Times New Roman" w:cs="Times New Roman"/>
          <w:sz w:val="24"/>
          <w:szCs w:val="24"/>
          <w:lang w:val="en-US"/>
        </w:rPr>
        <w:t>URL</w:t>
      </w:r>
      <w:r w:rsidRPr="00383A7E">
        <w:rPr>
          <w:rFonts w:ascii="Times New Roman" w:hAnsi="Times New Roman" w:cs="Times New Roman"/>
          <w:sz w:val="24"/>
          <w:szCs w:val="24"/>
        </w:rPr>
        <w:t xml:space="preserve">: </w:t>
      </w:r>
      <w:hyperlink r:id="rId2" w:history="1">
        <w:r w:rsidRPr="00383A7E">
          <w:rPr>
            <w:rStyle w:val="a8"/>
            <w:rFonts w:ascii="Times New Roman" w:hAnsi="Times New Roman" w:cs="Times New Roman"/>
            <w:sz w:val="24"/>
            <w:szCs w:val="24"/>
          </w:rPr>
          <w:t>http://www.politnauka.org/library/russia/rimsky.php</w:t>
        </w:r>
      </w:hyperlink>
    </w:p>
  </w:footnote>
  <w:footnote w:id="20">
    <w:p w:rsidR="006576DE" w:rsidRPr="004348AF" w:rsidRDefault="006576DE" w:rsidP="00A423DC">
      <w:pPr>
        <w:pStyle w:val="12"/>
        <w:jc w:val="both"/>
        <w:rPr>
          <w:rFonts w:ascii="Times New Roman" w:hAnsi="Times New Roman" w:cs="Times New Roman"/>
          <w:sz w:val="24"/>
          <w:szCs w:val="24"/>
        </w:rPr>
      </w:pPr>
      <w:r w:rsidRPr="004348AF">
        <w:rPr>
          <w:rStyle w:val="a5"/>
          <w:rFonts w:ascii="Times New Roman" w:hAnsi="Times New Roman" w:cs="Times New Roman"/>
          <w:sz w:val="24"/>
          <w:szCs w:val="24"/>
        </w:rPr>
        <w:footnoteRef/>
      </w:r>
      <w:r w:rsidRPr="004348AF">
        <w:rPr>
          <w:rFonts w:ascii="Times New Roman" w:hAnsi="Times New Roman" w:cs="Times New Roman"/>
          <w:sz w:val="24"/>
          <w:szCs w:val="24"/>
        </w:rPr>
        <w:t xml:space="preserve"> Ковров В. Ф. Электоральная социология: учеб</w:t>
      </w:r>
      <w:proofErr w:type="gramStart"/>
      <w:r w:rsidRPr="004348AF">
        <w:rPr>
          <w:rFonts w:ascii="Times New Roman" w:hAnsi="Times New Roman" w:cs="Times New Roman"/>
          <w:sz w:val="24"/>
          <w:szCs w:val="24"/>
        </w:rPr>
        <w:t>.</w:t>
      </w:r>
      <w:proofErr w:type="gramEnd"/>
      <w:r w:rsidRPr="004348AF">
        <w:rPr>
          <w:rFonts w:ascii="Times New Roman" w:hAnsi="Times New Roman" w:cs="Times New Roman"/>
          <w:sz w:val="24"/>
          <w:szCs w:val="24"/>
        </w:rPr>
        <w:t xml:space="preserve"> </w:t>
      </w:r>
      <w:proofErr w:type="gramStart"/>
      <w:r w:rsidRPr="004348AF">
        <w:rPr>
          <w:rFonts w:ascii="Times New Roman" w:hAnsi="Times New Roman" w:cs="Times New Roman"/>
          <w:sz w:val="24"/>
          <w:szCs w:val="24"/>
        </w:rPr>
        <w:t>п</w:t>
      </w:r>
      <w:proofErr w:type="gramEnd"/>
      <w:r w:rsidRPr="004348AF">
        <w:rPr>
          <w:rFonts w:ascii="Times New Roman" w:hAnsi="Times New Roman" w:cs="Times New Roman"/>
          <w:sz w:val="24"/>
          <w:szCs w:val="24"/>
        </w:rPr>
        <w:t xml:space="preserve">особие [Текст] / В. Ф. Ковров; </w:t>
      </w:r>
      <w:proofErr w:type="spellStart"/>
      <w:r w:rsidRPr="004348AF">
        <w:rPr>
          <w:rFonts w:ascii="Times New Roman" w:hAnsi="Times New Roman" w:cs="Times New Roman"/>
          <w:sz w:val="24"/>
          <w:szCs w:val="24"/>
        </w:rPr>
        <w:t>Федер</w:t>
      </w:r>
      <w:proofErr w:type="spellEnd"/>
      <w:r w:rsidRPr="004348AF">
        <w:rPr>
          <w:rFonts w:ascii="Times New Roman" w:hAnsi="Times New Roman" w:cs="Times New Roman"/>
          <w:sz w:val="24"/>
          <w:szCs w:val="24"/>
        </w:rPr>
        <w:t xml:space="preserve">. агентство по образованию, Гос. </w:t>
      </w:r>
      <w:proofErr w:type="spellStart"/>
      <w:r w:rsidRPr="004348AF">
        <w:rPr>
          <w:rFonts w:ascii="Times New Roman" w:hAnsi="Times New Roman" w:cs="Times New Roman"/>
          <w:sz w:val="24"/>
          <w:szCs w:val="24"/>
        </w:rPr>
        <w:t>образоват</w:t>
      </w:r>
      <w:proofErr w:type="spellEnd"/>
      <w:r w:rsidRPr="004348AF">
        <w:rPr>
          <w:rFonts w:ascii="Times New Roman" w:hAnsi="Times New Roman" w:cs="Times New Roman"/>
          <w:sz w:val="24"/>
          <w:szCs w:val="24"/>
        </w:rPr>
        <w:t xml:space="preserve">. учреждение </w:t>
      </w:r>
      <w:proofErr w:type="spellStart"/>
      <w:r w:rsidRPr="004348AF">
        <w:rPr>
          <w:rFonts w:ascii="Times New Roman" w:hAnsi="Times New Roman" w:cs="Times New Roman"/>
          <w:sz w:val="24"/>
          <w:szCs w:val="24"/>
        </w:rPr>
        <w:t>высш</w:t>
      </w:r>
      <w:proofErr w:type="spellEnd"/>
      <w:r w:rsidRPr="004348AF">
        <w:rPr>
          <w:rFonts w:ascii="Times New Roman" w:hAnsi="Times New Roman" w:cs="Times New Roman"/>
          <w:sz w:val="24"/>
          <w:szCs w:val="24"/>
        </w:rPr>
        <w:t xml:space="preserve">. проф. образования </w:t>
      </w:r>
      <w:proofErr w:type="spellStart"/>
      <w:r w:rsidRPr="004348AF">
        <w:rPr>
          <w:rFonts w:ascii="Times New Roman" w:hAnsi="Times New Roman" w:cs="Times New Roman"/>
          <w:sz w:val="24"/>
          <w:szCs w:val="24"/>
        </w:rPr>
        <w:t>Башк</w:t>
      </w:r>
      <w:proofErr w:type="spellEnd"/>
      <w:r w:rsidRPr="004348AF">
        <w:rPr>
          <w:rFonts w:ascii="Times New Roman" w:hAnsi="Times New Roman" w:cs="Times New Roman"/>
          <w:sz w:val="24"/>
          <w:szCs w:val="24"/>
        </w:rPr>
        <w:t xml:space="preserve">. гос. ун-т. — Уфа: РИО </w:t>
      </w:r>
      <w:proofErr w:type="spellStart"/>
      <w:r w:rsidRPr="004348AF">
        <w:rPr>
          <w:rFonts w:ascii="Times New Roman" w:hAnsi="Times New Roman" w:cs="Times New Roman"/>
          <w:sz w:val="24"/>
          <w:szCs w:val="24"/>
        </w:rPr>
        <w:t>БашГУ</w:t>
      </w:r>
      <w:proofErr w:type="spellEnd"/>
      <w:r w:rsidRPr="004348AF">
        <w:rPr>
          <w:rFonts w:ascii="Times New Roman" w:hAnsi="Times New Roman" w:cs="Times New Roman"/>
          <w:sz w:val="24"/>
          <w:szCs w:val="24"/>
        </w:rPr>
        <w:t>, 2005. — С. 16.</w:t>
      </w:r>
    </w:p>
  </w:footnote>
  <w:footnote w:id="21">
    <w:p w:rsidR="006576DE" w:rsidRPr="004348AF" w:rsidRDefault="006576DE" w:rsidP="00A423DC">
      <w:pPr>
        <w:pStyle w:val="12"/>
        <w:jc w:val="both"/>
        <w:rPr>
          <w:rFonts w:ascii="Times New Roman" w:hAnsi="Times New Roman" w:cs="Times New Roman"/>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Политическая социология: Курс лекций [Текст] / В. Э. Бойков, А. В. Дмитриев, К. С. Гаджиев и др.; Под общ</w:t>
      </w:r>
      <w:proofErr w:type="gramStart"/>
      <w:r w:rsidRPr="004348AF">
        <w:rPr>
          <w:rFonts w:ascii="Times New Roman" w:hAnsi="Times New Roman" w:cs="Times New Roman"/>
          <w:sz w:val="24"/>
        </w:rPr>
        <w:t>.</w:t>
      </w:r>
      <w:proofErr w:type="gramEnd"/>
      <w:r w:rsidRPr="004348AF">
        <w:rPr>
          <w:rFonts w:ascii="Times New Roman" w:hAnsi="Times New Roman" w:cs="Times New Roman"/>
          <w:sz w:val="24"/>
        </w:rPr>
        <w:t xml:space="preserve"> </w:t>
      </w:r>
      <w:proofErr w:type="gramStart"/>
      <w:r w:rsidRPr="004348AF">
        <w:rPr>
          <w:rFonts w:ascii="Times New Roman" w:hAnsi="Times New Roman" w:cs="Times New Roman"/>
          <w:sz w:val="24"/>
        </w:rPr>
        <w:t>р</w:t>
      </w:r>
      <w:proofErr w:type="gramEnd"/>
      <w:r w:rsidRPr="004348AF">
        <w:rPr>
          <w:rFonts w:ascii="Times New Roman" w:hAnsi="Times New Roman" w:cs="Times New Roman"/>
          <w:sz w:val="24"/>
        </w:rPr>
        <w:t xml:space="preserve">ед. </w:t>
      </w:r>
      <w:proofErr w:type="spellStart"/>
      <w:r w:rsidRPr="004348AF">
        <w:rPr>
          <w:rFonts w:ascii="Times New Roman" w:hAnsi="Times New Roman" w:cs="Times New Roman"/>
          <w:sz w:val="24"/>
        </w:rPr>
        <w:t>Тощенко</w:t>
      </w:r>
      <w:proofErr w:type="spellEnd"/>
      <w:r w:rsidRPr="004348AF">
        <w:rPr>
          <w:rFonts w:ascii="Times New Roman" w:hAnsi="Times New Roman" w:cs="Times New Roman"/>
          <w:sz w:val="24"/>
        </w:rPr>
        <w:t xml:space="preserve"> Ж. Т.; Рос. акад. управления, </w:t>
      </w:r>
      <w:proofErr w:type="spellStart"/>
      <w:r w:rsidRPr="004348AF">
        <w:rPr>
          <w:rFonts w:ascii="Times New Roman" w:hAnsi="Times New Roman" w:cs="Times New Roman"/>
          <w:sz w:val="24"/>
        </w:rPr>
        <w:t>Социол</w:t>
      </w:r>
      <w:proofErr w:type="spellEnd"/>
      <w:r w:rsidRPr="004348AF">
        <w:rPr>
          <w:rFonts w:ascii="Times New Roman" w:hAnsi="Times New Roman" w:cs="Times New Roman"/>
          <w:sz w:val="24"/>
        </w:rPr>
        <w:t xml:space="preserve">. и </w:t>
      </w:r>
      <w:proofErr w:type="spellStart"/>
      <w:r w:rsidRPr="004348AF">
        <w:rPr>
          <w:rFonts w:ascii="Times New Roman" w:hAnsi="Times New Roman" w:cs="Times New Roman"/>
          <w:sz w:val="24"/>
        </w:rPr>
        <w:t>социал</w:t>
      </w:r>
      <w:proofErr w:type="spellEnd"/>
      <w:r w:rsidRPr="004348AF">
        <w:rPr>
          <w:rFonts w:ascii="Times New Roman" w:hAnsi="Times New Roman" w:cs="Times New Roman"/>
          <w:sz w:val="24"/>
        </w:rPr>
        <w:t>.-психол. центр. — М.: Луч, 1993. — Ч. 1. — С.</w:t>
      </w:r>
      <w:r>
        <w:rPr>
          <w:rFonts w:ascii="Times New Roman" w:hAnsi="Times New Roman" w:cs="Times New Roman"/>
          <w:sz w:val="24"/>
        </w:rPr>
        <w:t xml:space="preserve"> 255.</w:t>
      </w:r>
    </w:p>
  </w:footnote>
  <w:footnote w:id="22">
    <w:p w:rsidR="006576DE" w:rsidRPr="004348AF" w:rsidRDefault="006576DE" w:rsidP="00A423DC">
      <w:pPr>
        <w:pStyle w:val="12"/>
        <w:jc w:val="both"/>
        <w:rPr>
          <w:rFonts w:ascii="Times New Roman" w:hAnsi="Times New Roman" w:cs="Times New Roman"/>
          <w:sz w:val="24"/>
          <w:szCs w:val="24"/>
        </w:rPr>
      </w:pPr>
      <w:r w:rsidRPr="004348AF">
        <w:rPr>
          <w:rStyle w:val="a5"/>
          <w:rFonts w:ascii="Times New Roman" w:hAnsi="Times New Roman" w:cs="Times New Roman"/>
          <w:sz w:val="24"/>
          <w:szCs w:val="24"/>
        </w:rPr>
        <w:footnoteRef/>
      </w:r>
      <w:r w:rsidRPr="004348AF">
        <w:rPr>
          <w:rFonts w:ascii="Times New Roman" w:hAnsi="Times New Roman" w:cs="Times New Roman"/>
          <w:sz w:val="24"/>
          <w:szCs w:val="24"/>
        </w:rPr>
        <w:t xml:space="preserve"> Римский В. Л. </w:t>
      </w:r>
      <w:proofErr w:type="spellStart"/>
      <w:r w:rsidRPr="004348AF">
        <w:rPr>
          <w:rFonts w:ascii="Times New Roman" w:hAnsi="Times New Roman" w:cs="Times New Roman"/>
          <w:sz w:val="24"/>
          <w:szCs w:val="24"/>
        </w:rPr>
        <w:t>Клиентелизм</w:t>
      </w:r>
      <w:proofErr w:type="spellEnd"/>
      <w:r w:rsidRPr="004348AF">
        <w:rPr>
          <w:rFonts w:ascii="Times New Roman" w:hAnsi="Times New Roman" w:cs="Times New Roman"/>
          <w:sz w:val="24"/>
          <w:szCs w:val="24"/>
        </w:rPr>
        <w:t xml:space="preserve"> как фактор электорального поведения российских граждан. [Электронный ресурс] </w:t>
      </w:r>
      <w:r w:rsidRPr="004348AF">
        <w:rPr>
          <w:rFonts w:ascii="Times New Roman" w:hAnsi="Times New Roman" w:cs="Times New Roman"/>
          <w:sz w:val="24"/>
          <w:szCs w:val="24"/>
          <w:lang w:val="en-US"/>
        </w:rPr>
        <w:t>URL</w:t>
      </w:r>
      <w:r w:rsidRPr="004348AF">
        <w:rPr>
          <w:rFonts w:ascii="Times New Roman" w:hAnsi="Times New Roman" w:cs="Times New Roman"/>
          <w:sz w:val="24"/>
          <w:szCs w:val="24"/>
        </w:rPr>
        <w:t xml:space="preserve">: </w:t>
      </w:r>
      <w:hyperlink r:id="rId3" w:history="1">
        <w:r w:rsidRPr="004348AF">
          <w:rPr>
            <w:rStyle w:val="11"/>
            <w:rFonts w:ascii="Times New Roman" w:hAnsi="Times New Roman" w:cs="Times New Roman"/>
            <w:sz w:val="24"/>
            <w:szCs w:val="24"/>
          </w:rPr>
          <w:t>http://www.politnauka.org/library/russia/rimsky.php</w:t>
        </w:r>
      </w:hyperlink>
      <w:r w:rsidRPr="004348AF">
        <w:rPr>
          <w:rFonts w:ascii="Times New Roman" w:hAnsi="Times New Roman" w:cs="Times New Roman"/>
          <w:sz w:val="24"/>
          <w:szCs w:val="24"/>
        </w:rPr>
        <w:t xml:space="preserve"> (дата обращения: 11.03.2023)</w:t>
      </w:r>
    </w:p>
  </w:footnote>
  <w:footnote w:id="23">
    <w:p w:rsidR="006576DE" w:rsidRPr="004348AF" w:rsidRDefault="006576DE" w:rsidP="00A423DC">
      <w:pPr>
        <w:pStyle w:val="12"/>
        <w:jc w:val="both"/>
        <w:rPr>
          <w:rFonts w:ascii="Times New Roman" w:hAnsi="Times New Roman" w:cs="Times New Roman"/>
          <w:sz w:val="24"/>
          <w:szCs w:val="24"/>
        </w:rPr>
      </w:pPr>
      <w:r w:rsidRPr="004348AF">
        <w:rPr>
          <w:rStyle w:val="a5"/>
          <w:rFonts w:ascii="Times New Roman" w:hAnsi="Times New Roman" w:cs="Times New Roman"/>
          <w:sz w:val="24"/>
          <w:szCs w:val="24"/>
        </w:rPr>
        <w:footnoteRef/>
      </w:r>
      <w:r w:rsidRPr="004348AF">
        <w:rPr>
          <w:rFonts w:ascii="Times New Roman" w:hAnsi="Times New Roman" w:cs="Times New Roman"/>
          <w:sz w:val="24"/>
          <w:szCs w:val="24"/>
        </w:rPr>
        <w:t xml:space="preserve"> Ковров В. Ф. Электоральная социология: учеб</w:t>
      </w:r>
      <w:proofErr w:type="gramStart"/>
      <w:r w:rsidRPr="004348AF">
        <w:rPr>
          <w:rFonts w:ascii="Times New Roman" w:hAnsi="Times New Roman" w:cs="Times New Roman"/>
          <w:sz w:val="24"/>
          <w:szCs w:val="24"/>
        </w:rPr>
        <w:t>.</w:t>
      </w:r>
      <w:proofErr w:type="gramEnd"/>
      <w:r w:rsidRPr="004348AF">
        <w:rPr>
          <w:rFonts w:ascii="Times New Roman" w:hAnsi="Times New Roman" w:cs="Times New Roman"/>
          <w:sz w:val="24"/>
          <w:szCs w:val="24"/>
        </w:rPr>
        <w:t xml:space="preserve"> </w:t>
      </w:r>
      <w:proofErr w:type="gramStart"/>
      <w:r w:rsidRPr="004348AF">
        <w:rPr>
          <w:rFonts w:ascii="Times New Roman" w:hAnsi="Times New Roman" w:cs="Times New Roman"/>
          <w:sz w:val="24"/>
          <w:szCs w:val="24"/>
        </w:rPr>
        <w:t>п</w:t>
      </w:r>
      <w:proofErr w:type="gramEnd"/>
      <w:r w:rsidRPr="004348AF">
        <w:rPr>
          <w:rFonts w:ascii="Times New Roman" w:hAnsi="Times New Roman" w:cs="Times New Roman"/>
          <w:sz w:val="24"/>
          <w:szCs w:val="24"/>
        </w:rPr>
        <w:t xml:space="preserve">особие [Текст] / В. Ф. Ковров; </w:t>
      </w:r>
      <w:proofErr w:type="spellStart"/>
      <w:r w:rsidRPr="004348AF">
        <w:rPr>
          <w:rFonts w:ascii="Times New Roman" w:hAnsi="Times New Roman" w:cs="Times New Roman"/>
          <w:sz w:val="24"/>
          <w:szCs w:val="24"/>
        </w:rPr>
        <w:t>Федер</w:t>
      </w:r>
      <w:proofErr w:type="spellEnd"/>
      <w:r w:rsidRPr="004348AF">
        <w:rPr>
          <w:rFonts w:ascii="Times New Roman" w:hAnsi="Times New Roman" w:cs="Times New Roman"/>
          <w:sz w:val="24"/>
          <w:szCs w:val="24"/>
        </w:rPr>
        <w:t xml:space="preserve">. агентство по образованию, Гос. </w:t>
      </w:r>
      <w:proofErr w:type="spellStart"/>
      <w:r w:rsidRPr="004348AF">
        <w:rPr>
          <w:rFonts w:ascii="Times New Roman" w:hAnsi="Times New Roman" w:cs="Times New Roman"/>
          <w:sz w:val="24"/>
          <w:szCs w:val="24"/>
        </w:rPr>
        <w:t>образоват</w:t>
      </w:r>
      <w:proofErr w:type="spellEnd"/>
      <w:r w:rsidRPr="004348AF">
        <w:rPr>
          <w:rFonts w:ascii="Times New Roman" w:hAnsi="Times New Roman" w:cs="Times New Roman"/>
          <w:sz w:val="24"/>
          <w:szCs w:val="24"/>
        </w:rPr>
        <w:t xml:space="preserve">. учреждение </w:t>
      </w:r>
      <w:proofErr w:type="spellStart"/>
      <w:r w:rsidRPr="004348AF">
        <w:rPr>
          <w:rFonts w:ascii="Times New Roman" w:hAnsi="Times New Roman" w:cs="Times New Roman"/>
          <w:sz w:val="24"/>
          <w:szCs w:val="24"/>
        </w:rPr>
        <w:t>высш</w:t>
      </w:r>
      <w:proofErr w:type="spellEnd"/>
      <w:r w:rsidRPr="004348AF">
        <w:rPr>
          <w:rFonts w:ascii="Times New Roman" w:hAnsi="Times New Roman" w:cs="Times New Roman"/>
          <w:sz w:val="24"/>
          <w:szCs w:val="24"/>
        </w:rPr>
        <w:t xml:space="preserve">. проф. образования </w:t>
      </w:r>
      <w:proofErr w:type="spellStart"/>
      <w:r w:rsidRPr="004348AF">
        <w:rPr>
          <w:rFonts w:ascii="Times New Roman" w:hAnsi="Times New Roman" w:cs="Times New Roman"/>
          <w:sz w:val="24"/>
          <w:szCs w:val="24"/>
        </w:rPr>
        <w:t>Башк</w:t>
      </w:r>
      <w:proofErr w:type="spellEnd"/>
      <w:r w:rsidRPr="004348AF">
        <w:rPr>
          <w:rFonts w:ascii="Times New Roman" w:hAnsi="Times New Roman" w:cs="Times New Roman"/>
          <w:sz w:val="24"/>
          <w:szCs w:val="24"/>
        </w:rPr>
        <w:t xml:space="preserve">. гос. ун-т. — Уфа: РИО </w:t>
      </w:r>
      <w:proofErr w:type="spellStart"/>
      <w:r w:rsidRPr="004348AF">
        <w:rPr>
          <w:rFonts w:ascii="Times New Roman" w:hAnsi="Times New Roman" w:cs="Times New Roman"/>
          <w:sz w:val="24"/>
          <w:szCs w:val="24"/>
        </w:rPr>
        <w:t>БашГУ</w:t>
      </w:r>
      <w:proofErr w:type="spellEnd"/>
      <w:r w:rsidRPr="004348AF">
        <w:rPr>
          <w:rFonts w:ascii="Times New Roman" w:hAnsi="Times New Roman" w:cs="Times New Roman"/>
          <w:sz w:val="24"/>
          <w:szCs w:val="24"/>
        </w:rPr>
        <w:t>, 2005. — С. 16.</w:t>
      </w:r>
    </w:p>
  </w:footnote>
  <w:footnote w:id="24">
    <w:p w:rsidR="006576DE" w:rsidRPr="004348AF" w:rsidRDefault="006576DE" w:rsidP="00A423DC">
      <w:pPr>
        <w:pStyle w:val="12"/>
        <w:jc w:val="both"/>
        <w:rPr>
          <w:rFonts w:ascii="Times New Roman" w:hAnsi="Times New Roman" w:cs="Times New Roman"/>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Политическая социология: Курс лекций [Текст] / В. Э. Бойков, А. В. Дмитриев, К. С. Гаджиев и др.; Под общ. ред. </w:t>
      </w:r>
      <w:proofErr w:type="spellStart"/>
      <w:r w:rsidRPr="004348AF">
        <w:rPr>
          <w:rFonts w:ascii="Times New Roman" w:hAnsi="Times New Roman" w:cs="Times New Roman"/>
          <w:sz w:val="24"/>
        </w:rPr>
        <w:t>Тощенко</w:t>
      </w:r>
      <w:proofErr w:type="spellEnd"/>
      <w:r w:rsidRPr="004348AF">
        <w:rPr>
          <w:rFonts w:ascii="Times New Roman" w:hAnsi="Times New Roman" w:cs="Times New Roman"/>
          <w:sz w:val="24"/>
        </w:rPr>
        <w:t xml:space="preserve"> Ж. Т.; Рос. акад. управления, </w:t>
      </w:r>
      <w:proofErr w:type="spellStart"/>
      <w:r w:rsidRPr="004348AF">
        <w:rPr>
          <w:rFonts w:ascii="Times New Roman" w:hAnsi="Times New Roman" w:cs="Times New Roman"/>
          <w:sz w:val="24"/>
        </w:rPr>
        <w:t>Социол</w:t>
      </w:r>
      <w:proofErr w:type="spellEnd"/>
      <w:r w:rsidRPr="004348AF">
        <w:rPr>
          <w:rFonts w:ascii="Times New Roman" w:hAnsi="Times New Roman" w:cs="Times New Roman"/>
          <w:sz w:val="24"/>
        </w:rPr>
        <w:t xml:space="preserve">. и </w:t>
      </w:r>
      <w:proofErr w:type="spellStart"/>
      <w:r w:rsidRPr="004348AF">
        <w:rPr>
          <w:rFonts w:ascii="Times New Roman" w:hAnsi="Times New Roman" w:cs="Times New Roman"/>
          <w:sz w:val="24"/>
        </w:rPr>
        <w:t>социал</w:t>
      </w:r>
      <w:proofErr w:type="spellEnd"/>
      <w:r w:rsidRPr="004348AF">
        <w:rPr>
          <w:rFonts w:ascii="Times New Roman" w:hAnsi="Times New Roman" w:cs="Times New Roman"/>
          <w:sz w:val="24"/>
        </w:rPr>
        <w:t xml:space="preserve">. </w:t>
      </w:r>
      <w:proofErr w:type="gramStart"/>
      <w:r w:rsidRPr="004348AF">
        <w:rPr>
          <w:rFonts w:ascii="Times New Roman" w:hAnsi="Times New Roman" w:cs="Times New Roman"/>
          <w:sz w:val="24"/>
        </w:rPr>
        <w:t>-п</w:t>
      </w:r>
      <w:proofErr w:type="gramEnd"/>
      <w:r w:rsidRPr="004348AF">
        <w:rPr>
          <w:rFonts w:ascii="Times New Roman" w:hAnsi="Times New Roman" w:cs="Times New Roman"/>
          <w:sz w:val="24"/>
        </w:rPr>
        <w:t>сихол. центр. — М.: Луч, 1993. — Ч. 1. —</w:t>
      </w:r>
      <w:r>
        <w:rPr>
          <w:rFonts w:ascii="Times New Roman" w:hAnsi="Times New Roman" w:cs="Times New Roman"/>
          <w:sz w:val="24"/>
        </w:rPr>
        <w:t xml:space="preserve"> С. 266.</w:t>
      </w:r>
    </w:p>
  </w:footnote>
  <w:footnote w:id="25">
    <w:p w:rsidR="006576DE" w:rsidRDefault="006576DE" w:rsidP="00A423DC">
      <w:pPr>
        <w:pStyle w:val="12"/>
        <w:jc w:val="both"/>
      </w:pPr>
      <w:r w:rsidRPr="004348AF">
        <w:rPr>
          <w:rStyle w:val="a5"/>
          <w:rFonts w:ascii="Times New Roman" w:hAnsi="Times New Roman" w:cs="Times New Roman"/>
          <w:sz w:val="24"/>
          <w:szCs w:val="24"/>
        </w:rPr>
        <w:footnoteRef/>
      </w:r>
      <w:r w:rsidRPr="004348AF">
        <w:rPr>
          <w:sz w:val="24"/>
          <w:szCs w:val="24"/>
        </w:rPr>
        <w:t xml:space="preserve"> </w:t>
      </w:r>
      <w:r w:rsidRPr="004348AF">
        <w:rPr>
          <w:rFonts w:ascii="Times New Roman" w:hAnsi="Times New Roman" w:cs="Times New Roman"/>
          <w:sz w:val="24"/>
          <w:szCs w:val="24"/>
        </w:rPr>
        <w:t xml:space="preserve">Римский В. Л. </w:t>
      </w:r>
      <w:proofErr w:type="spellStart"/>
      <w:r w:rsidRPr="004348AF">
        <w:rPr>
          <w:rFonts w:ascii="Times New Roman" w:hAnsi="Times New Roman" w:cs="Times New Roman"/>
          <w:sz w:val="24"/>
          <w:szCs w:val="24"/>
        </w:rPr>
        <w:t>Клиентелизм</w:t>
      </w:r>
      <w:proofErr w:type="spellEnd"/>
      <w:r w:rsidRPr="004348AF">
        <w:rPr>
          <w:rFonts w:ascii="Times New Roman" w:hAnsi="Times New Roman" w:cs="Times New Roman"/>
          <w:sz w:val="24"/>
          <w:szCs w:val="24"/>
        </w:rPr>
        <w:t xml:space="preserve"> как фактор электорального поведения российских граждан. [Электронный ресурс] </w:t>
      </w:r>
      <w:r w:rsidRPr="004348AF">
        <w:rPr>
          <w:rFonts w:ascii="Times New Roman" w:hAnsi="Times New Roman" w:cs="Times New Roman"/>
          <w:sz w:val="24"/>
          <w:szCs w:val="24"/>
          <w:lang w:val="en-US"/>
        </w:rPr>
        <w:t>URL</w:t>
      </w:r>
      <w:r w:rsidRPr="004348AF">
        <w:rPr>
          <w:rFonts w:ascii="Times New Roman" w:hAnsi="Times New Roman" w:cs="Times New Roman"/>
          <w:sz w:val="24"/>
          <w:szCs w:val="24"/>
        </w:rPr>
        <w:t xml:space="preserve">: </w:t>
      </w:r>
      <w:hyperlink r:id="rId4" w:history="1">
        <w:r w:rsidRPr="004348AF">
          <w:rPr>
            <w:rStyle w:val="11"/>
            <w:rFonts w:ascii="Times New Roman" w:hAnsi="Times New Roman" w:cs="Times New Roman"/>
            <w:sz w:val="24"/>
            <w:szCs w:val="24"/>
          </w:rPr>
          <w:t>http://www.politnauka.org/library/russia/rimsky.php</w:t>
        </w:r>
      </w:hyperlink>
      <w:r w:rsidRPr="004348AF">
        <w:rPr>
          <w:rFonts w:ascii="Times New Roman" w:hAnsi="Times New Roman" w:cs="Times New Roman"/>
          <w:sz w:val="24"/>
          <w:szCs w:val="24"/>
        </w:rPr>
        <w:t xml:space="preserve"> (дата обращения: 11.03.2023)</w:t>
      </w:r>
    </w:p>
  </w:footnote>
  <w:footnote w:id="26">
    <w:p w:rsidR="006576DE" w:rsidRPr="004348AF" w:rsidRDefault="006576DE" w:rsidP="00A423DC">
      <w:pPr>
        <w:pStyle w:val="12"/>
        <w:jc w:val="both"/>
        <w:rPr>
          <w:rFonts w:ascii="Times New Roman" w:hAnsi="Times New Roman" w:cs="Times New Roman"/>
        </w:rPr>
      </w:pPr>
      <w:r w:rsidRPr="004348AF">
        <w:rPr>
          <w:rStyle w:val="a5"/>
          <w:rFonts w:ascii="Times New Roman" w:hAnsi="Times New Roman" w:cs="Times New Roman"/>
          <w:sz w:val="24"/>
        </w:rPr>
        <w:footnoteRef/>
      </w:r>
      <w:r w:rsidRPr="004348AF">
        <w:rPr>
          <w:rFonts w:ascii="Times New Roman" w:hAnsi="Times New Roman" w:cs="Times New Roman"/>
        </w:rPr>
        <w:t xml:space="preserve"> </w:t>
      </w:r>
      <w:r w:rsidRPr="004348AF">
        <w:rPr>
          <w:rFonts w:ascii="Times New Roman" w:hAnsi="Times New Roman" w:cs="Times New Roman"/>
          <w:sz w:val="24"/>
          <w:szCs w:val="24"/>
        </w:rPr>
        <w:t>Ковров В. Ф. Электоральная социология: учеб</w:t>
      </w:r>
      <w:proofErr w:type="gramStart"/>
      <w:r w:rsidRPr="004348AF">
        <w:rPr>
          <w:rFonts w:ascii="Times New Roman" w:hAnsi="Times New Roman" w:cs="Times New Roman"/>
          <w:sz w:val="24"/>
          <w:szCs w:val="24"/>
        </w:rPr>
        <w:t>.</w:t>
      </w:r>
      <w:proofErr w:type="gramEnd"/>
      <w:r w:rsidRPr="004348AF">
        <w:rPr>
          <w:rFonts w:ascii="Times New Roman" w:hAnsi="Times New Roman" w:cs="Times New Roman"/>
          <w:sz w:val="24"/>
          <w:szCs w:val="24"/>
        </w:rPr>
        <w:t xml:space="preserve"> </w:t>
      </w:r>
      <w:proofErr w:type="gramStart"/>
      <w:r w:rsidRPr="004348AF">
        <w:rPr>
          <w:rFonts w:ascii="Times New Roman" w:hAnsi="Times New Roman" w:cs="Times New Roman"/>
          <w:sz w:val="24"/>
          <w:szCs w:val="24"/>
        </w:rPr>
        <w:t>п</w:t>
      </w:r>
      <w:proofErr w:type="gramEnd"/>
      <w:r w:rsidRPr="004348AF">
        <w:rPr>
          <w:rFonts w:ascii="Times New Roman" w:hAnsi="Times New Roman" w:cs="Times New Roman"/>
          <w:sz w:val="24"/>
          <w:szCs w:val="24"/>
        </w:rPr>
        <w:t xml:space="preserve">особие [Текст] / В. Ф. Ковров; </w:t>
      </w:r>
      <w:proofErr w:type="spellStart"/>
      <w:r w:rsidRPr="004348AF">
        <w:rPr>
          <w:rFonts w:ascii="Times New Roman" w:hAnsi="Times New Roman" w:cs="Times New Roman"/>
          <w:sz w:val="24"/>
          <w:szCs w:val="24"/>
        </w:rPr>
        <w:t>Федер</w:t>
      </w:r>
      <w:proofErr w:type="spellEnd"/>
      <w:r w:rsidRPr="004348AF">
        <w:rPr>
          <w:rFonts w:ascii="Times New Roman" w:hAnsi="Times New Roman" w:cs="Times New Roman"/>
          <w:sz w:val="24"/>
          <w:szCs w:val="24"/>
        </w:rPr>
        <w:t xml:space="preserve">. агентство по образованию, Гос. </w:t>
      </w:r>
      <w:proofErr w:type="spellStart"/>
      <w:r w:rsidRPr="004348AF">
        <w:rPr>
          <w:rFonts w:ascii="Times New Roman" w:hAnsi="Times New Roman" w:cs="Times New Roman"/>
          <w:sz w:val="24"/>
          <w:szCs w:val="24"/>
        </w:rPr>
        <w:t>образоват</w:t>
      </w:r>
      <w:proofErr w:type="spellEnd"/>
      <w:r w:rsidRPr="004348AF">
        <w:rPr>
          <w:rFonts w:ascii="Times New Roman" w:hAnsi="Times New Roman" w:cs="Times New Roman"/>
          <w:sz w:val="24"/>
          <w:szCs w:val="24"/>
        </w:rPr>
        <w:t xml:space="preserve">. учреждение </w:t>
      </w:r>
      <w:proofErr w:type="spellStart"/>
      <w:r w:rsidRPr="004348AF">
        <w:rPr>
          <w:rFonts w:ascii="Times New Roman" w:hAnsi="Times New Roman" w:cs="Times New Roman"/>
          <w:sz w:val="24"/>
          <w:szCs w:val="24"/>
        </w:rPr>
        <w:t>высш</w:t>
      </w:r>
      <w:proofErr w:type="spellEnd"/>
      <w:r w:rsidRPr="004348AF">
        <w:rPr>
          <w:rFonts w:ascii="Times New Roman" w:hAnsi="Times New Roman" w:cs="Times New Roman"/>
          <w:sz w:val="24"/>
          <w:szCs w:val="24"/>
        </w:rPr>
        <w:t xml:space="preserve">. проф. образования </w:t>
      </w:r>
      <w:proofErr w:type="spellStart"/>
      <w:r w:rsidRPr="004348AF">
        <w:rPr>
          <w:rFonts w:ascii="Times New Roman" w:hAnsi="Times New Roman" w:cs="Times New Roman"/>
          <w:sz w:val="24"/>
          <w:szCs w:val="24"/>
        </w:rPr>
        <w:t>Башк</w:t>
      </w:r>
      <w:proofErr w:type="spellEnd"/>
      <w:r w:rsidRPr="004348AF">
        <w:rPr>
          <w:rFonts w:ascii="Times New Roman" w:hAnsi="Times New Roman" w:cs="Times New Roman"/>
          <w:sz w:val="24"/>
          <w:szCs w:val="24"/>
        </w:rPr>
        <w:t xml:space="preserve">. гос. ун-т. — Уфа: РИО </w:t>
      </w:r>
      <w:proofErr w:type="spellStart"/>
      <w:r w:rsidRPr="004348AF">
        <w:rPr>
          <w:rFonts w:ascii="Times New Roman" w:hAnsi="Times New Roman" w:cs="Times New Roman"/>
          <w:sz w:val="24"/>
          <w:szCs w:val="24"/>
        </w:rPr>
        <w:t>БашГУ</w:t>
      </w:r>
      <w:proofErr w:type="spellEnd"/>
      <w:r w:rsidRPr="004348AF">
        <w:rPr>
          <w:rFonts w:ascii="Times New Roman" w:hAnsi="Times New Roman" w:cs="Times New Roman"/>
          <w:sz w:val="24"/>
          <w:szCs w:val="24"/>
        </w:rPr>
        <w:t>, 2005. — С. 1</w:t>
      </w:r>
      <w:r>
        <w:rPr>
          <w:rFonts w:ascii="Times New Roman" w:hAnsi="Times New Roman" w:cs="Times New Roman"/>
          <w:sz w:val="24"/>
          <w:szCs w:val="24"/>
        </w:rPr>
        <w:t>7</w:t>
      </w:r>
      <w:r w:rsidRPr="004348AF">
        <w:rPr>
          <w:rFonts w:ascii="Times New Roman" w:hAnsi="Times New Roman" w:cs="Times New Roman"/>
          <w:sz w:val="24"/>
          <w:szCs w:val="24"/>
        </w:rPr>
        <w:t>.</w:t>
      </w:r>
    </w:p>
  </w:footnote>
  <w:footnote w:id="27">
    <w:p w:rsidR="006576DE" w:rsidRPr="004348AF" w:rsidRDefault="006576DE" w:rsidP="00A423DC">
      <w:pPr>
        <w:pStyle w:val="12"/>
        <w:jc w:val="both"/>
        <w:rPr>
          <w:rFonts w:ascii="Times New Roman" w:hAnsi="Times New Roman" w:cs="Times New Roman"/>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w:t>
      </w:r>
      <w:proofErr w:type="spellStart"/>
      <w:r w:rsidRPr="004348AF">
        <w:rPr>
          <w:rFonts w:ascii="Times New Roman" w:hAnsi="Times New Roman" w:cs="Times New Roman"/>
          <w:sz w:val="24"/>
        </w:rPr>
        <w:t>Охременко</w:t>
      </w:r>
      <w:proofErr w:type="spellEnd"/>
      <w:r>
        <w:rPr>
          <w:rFonts w:ascii="Times New Roman" w:hAnsi="Times New Roman" w:cs="Times New Roman"/>
          <w:sz w:val="24"/>
        </w:rPr>
        <w:t> </w:t>
      </w:r>
      <w:r w:rsidRPr="004348AF">
        <w:rPr>
          <w:rFonts w:ascii="Times New Roman" w:hAnsi="Times New Roman" w:cs="Times New Roman"/>
          <w:sz w:val="24"/>
        </w:rPr>
        <w:t>И</w:t>
      </w:r>
      <w:r>
        <w:rPr>
          <w:rFonts w:ascii="Times New Roman" w:hAnsi="Times New Roman" w:cs="Times New Roman"/>
          <w:sz w:val="24"/>
        </w:rPr>
        <w:t>. </w:t>
      </w:r>
      <w:r w:rsidRPr="004348AF">
        <w:rPr>
          <w:rFonts w:ascii="Times New Roman" w:hAnsi="Times New Roman" w:cs="Times New Roman"/>
          <w:sz w:val="24"/>
        </w:rPr>
        <w:t>В</w:t>
      </w:r>
      <w:r>
        <w:rPr>
          <w:rFonts w:ascii="Times New Roman" w:hAnsi="Times New Roman" w:cs="Times New Roman"/>
          <w:sz w:val="24"/>
        </w:rPr>
        <w:t xml:space="preserve">. </w:t>
      </w:r>
      <w:r w:rsidRPr="004348AF">
        <w:rPr>
          <w:rFonts w:ascii="Times New Roman" w:hAnsi="Times New Roman" w:cs="Times New Roman"/>
          <w:sz w:val="24"/>
        </w:rPr>
        <w:t>Электоральн</w:t>
      </w:r>
      <w:r>
        <w:rPr>
          <w:rFonts w:ascii="Times New Roman" w:hAnsi="Times New Roman" w:cs="Times New Roman"/>
          <w:sz w:val="24"/>
        </w:rPr>
        <w:t>ое поведение: Учеб</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особие</w:t>
      </w:r>
      <w:r w:rsidRPr="004348AF">
        <w:rPr>
          <w:rFonts w:ascii="Times New Roman" w:hAnsi="Times New Roman" w:cs="Times New Roman"/>
          <w:sz w:val="24"/>
        </w:rPr>
        <w:t xml:space="preserve">: В 2 ч. </w:t>
      </w:r>
      <w:r w:rsidRPr="004348AF">
        <w:rPr>
          <w:rFonts w:ascii="Times New Roman" w:hAnsi="Times New Roman" w:cs="Times New Roman"/>
          <w:sz w:val="24"/>
          <w:szCs w:val="24"/>
        </w:rPr>
        <w:t>[</w:t>
      </w:r>
      <w:r>
        <w:rPr>
          <w:rFonts w:ascii="Times New Roman" w:hAnsi="Times New Roman" w:cs="Times New Roman"/>
          <w:sz w:val="24"/>
          <w:szCs w:val="24"/>
        </w:rPr>
        <w:t>Текст</w:t>
      </w:r>
      <w:r w:rsidRPr="004348AF">
        <w:rPr>
          <w:rFonts w:ascii="Times New Roman" w:hAnsi="Times New Roman" w:cs="Times New Roman"/>
          <w:sz w:val="24"/>
          <w:szCs w:val="24"/>
        </w:rPr>
        <w:t>]</w:t>
      </w:r>
      <w:r>
        <w:rPr>
          <w:rFonts w:ascii="Times New Roman" w:hAnsi="Times New Roman" w:cs="Times New Roman"/>
          <w:sz w:val="24"/>
          <w:szCs w:val="24"/>
        </w:rPr>
        <w:t xml:space="preserve"> </w:t>
      </w:r>
      <w:r w:rsidRPr="004348AF">
        <w:rPr>
          <w:rFonts w:ascii="Times New Roman" w:hAnsi="Times New Roman" w:cs="Times New Roman"/>
          <w:sz w:val="24"/>
        </w:rPr>
        <w:t>/ И.</w:t>
      </w:r>
      <w:r>
        <w:rPr>
          <w:rFonts w:ascii="Times New Roman" w:hAnsi="Times New Roman" w:cs="Times New Roman"/>
          <w:sz w:val="24"/>
        </w:rPr>
        <w:t> </w:t>
      </w:r>
      <w:r w:rsidRPr="004348AF">
        <w:rPr>
          <w:rFonts w:ascii="Times New Roman" w:hAnsi="Times New Roman" w:cs="Times New Roman"/>
          <w:sz w:val="24"/>
        </w:rPr>
        <w:t>В.</w:t>
      </w:r>
      <w:r>
        <w:rPr>
          <w:rFonts w:ascii="Times New Roman" w:hAnsi="Times New Roman" w:cs="Times New Roman"/>
          <w:sz w:val="24"/>
        </w:rPr>
        <w:t> </w:t>
      </w:r>
      <w:proofErr w:type="spellStart"/>
      <w:r w:rsidRPr="004348AF">
        <w:rPr>
          <w:rFonts w:ascii="Times New Roman" w:hAnsi="Times New Roman" w:cs="Times New Roman"/>
          <w:sz w:val="24"/>
        </w:rPr>
        <w:t>Охременко</w:t>
      </w:r>
      <w:proofErr w:type="spellEnd"/>
      <w:r w:rsidRPr="004348AF">
        <w:rPr>
          <w:rFonts w:ascii="Times New Roman" w:hAnsi="Times New Roman" w:cs="Times New Roman"/>
          <w:sz w:val="24"/>
        </w:rPr>
        <w:t xml:space="preserve">. </w:t>
      </w:r>
      <w:r>
        <w:rPr>
          <w:rFonts w:ascii="Times New Roman" w:hAnsi="Times New Roman" w:cs="Times New Roman"/>
          <w:sz w:val="24"/>
        </w:rPr>
        <w:t>—</w:t>
      </w:r>
      <w:r w:rsidRPr="004348AF">
        <w:rPr>
          <w:rFonts w:ascii="Times New Roman" w:hAnsi="Times New Roman" w:cs="Times New Roman"/>
          <w:sz w:val="24"/>
        </w:rPr>
        <w:t xml:space="preserve"> Волгоград: Изд-во </w:t>
      </w:r>
      <w:proofErr w:type="spellStart"/>
      <w:r w:rsidRPr="004348AF">
        <w:rPr>
          <w:rFonts w:ascii="Times New Roman" w:hAnsi="Times New Roman" w:cs="Times New Roman"/>
          <w:sz w:val="24"/>
        </w:rPr>
        <w:t>Волгогр</w:t>
      </w:r>
      <w:proofErr w:type="spellEnd"/>
      <w:r w:rsidRPr="004348AF">
        <w:rPr>
          <w:rFonts w:ascii="Times New Roman" w:hAnsi="Times New Roman" w:cs="Times New Roman"/>
          <w:sz w:val="24"/>
        </w:rPr>
        <w:t xml:space="preserve">. гос. ун-та, 2002. </w:t>
      </w:r>
      <w:r>
        <w:rPr>
          <w:rFonts w:ascii="Times New Roman" w:hAnsi="Times New Roman" w:cs="Times New Roman"/>
          <w:sz w:val="24"/>
        </w:rPr>
        <w:t>— Ч. 1. — С. 19.</w:t>
      </w:r>
    </w:p>
  </w:footnote>
  <w:footnote w:id="28">
    <w:p w:rsidR="006576DE" w:rsidRPr="003560ED" w:rsidRDefault="006576DE" w:rsidP="00A423DC">
      <w:pPr>
        <w:pStyle w:val="12"/>
        <w:jc w:val="both"/>
        <w:rPr>
          <w:rFonts w:ascii="Times New Roman" w:hAnsi="Times New Roman" w:cs="Times New Roman"/>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w:t>
      </w:r>
      <w:r w:rsidRPr="004348AF">
        <w:rPr>
          <w:rFonts w:ascii="Times New Roman" w:hAnsi="Times New Roman" w:cs="Times New Roman"/>
          <w:sz w:val="24"/>
          <w:szCs w:val="24"/>
        </w:rPr>
        <w:t>Ковров В. Ф.</w:t>
      </w:r>
      <w:r>
        <w:rPr>
          <w:rFonts w:ascii="Times New Roman" w:hAnsi="Times New Roman" w:cs="Times New Roman"/>
          <w:sz w:val="24"/>
          <w:szCs w:val="24"/>
        </w:rPr>
        <w:t xml:space="preserve"> Теоретико-методологический анализ электорального поведения: социологический аспект: монография </w:t>
      </w:r>
      <w:r w:rsidRPr="003560ED">
        <w:rPr>
          <w:rFonts w:ascii="Times New Roman" w:hAnsi="Times New Roman" w:cs="Times New Roman"/>
          <w:sz w:val="24"/>
          <w:szCs w:val="24"/>
        </w:rPr>
        <w:t>[</w:t>
      </w:r>
      <w:r>
        <w:rPr>
          <w:rFonts w:ascii="Times New Roman" w:hAnsi="Times New Roman" w:cs="Times New Roman"/>
          <w:sz w:val="24"/>
          <w:szCs w:val="24"/>
        </w:rPr>
        <w:t>Текст</w:t>
      </w:r>
      <w:r w:rsidRPr="003560ED">
        <w:rPr>
          <w:rFonts w:ascii="Times New Roman" w:hAnsi="Times New Roman" w:cs="Times New Roman"/>
          <w:sz w:val="24"/>
          <w:szCs w:val="24"/>
        </w:rPr>
        <w:t>]</w:t>
      </w:r>
      <w:r>
        <w:rPr>
          <w:rFonts w:ascii="Times New Roman" w:hAnsi="Times New Roman" w:cs="Times New Roman"/>
          <w:sz w:val="24"/>
          <w:szCs w:val="24"/>
        </w:rPr>
        <w:t xml:space="preserve"> / В. Ф. Ковров. — М.: Издательство «Палеотип», 2007. — С. 7.</w:t>
      </w:r>
    </w:p>
  </w:footnote>
  <w:footnote w:id="29">
    <w:p w:rsidR="006576DE" w:rsidRPr="004348AF" w:rsidRDefault="006576DE" w:rsidP="00A423DC">
      <w:pPr>
        <w:pStyle w:val="12"/>
        <w:jc w:val="both"/>
        <w:rPr>
          <w:rFonts w:ascii="Times New Roman" w:hAnsi="Times New Roman" w:cs="Times New Roman"/>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w:t>
      </w:r>
      <w:r w:rsidRPr="004348AF">
        <w:rPr>
          <w:rFonts w:ascii="Times New Roman" w:hAnsi="Times New Roman" w:cs="Times New Roman"/>
          <w:sz w:val="24"/>
          <w:szCs w:val="24"/>
        </w:rPr>
        <w:t>Ковров В. Ф. Электоральная социология: учеб</w:t>
      </w:r>
      <w:proofErr w:type="gramStart"/>
      <w:r w:rsidRPr="004348AF">
        <w:rPr>
          <w:rFonts w:ascii="Times New Roman" w:hAnsi="Times New Roman" w:cs="Times New Roman"/>
          <w:sz w:val="24"/>
          <w:szCs w:val="24"/>
        </w:rPr>
        <w:t>.</w:t>
      </w:r>
      <w:proofErr w:type="gramEnd"/>
      <w:r w:rsidRPr="004348AF">
        <w:rPr>
          <w:rFonts w:ascii="Times New Roman" w:hAnsi="Times New Roman" w:cs="Times New Roman"/>
          <w:sz w:val="24"/>
          <w:szCs w:val="24"/>
        </w:rPr>
        <w:t xml:space="preserve"> </w:t>
      </w:r>
      <w:proofErr w:type="gramStart"/>
      <w:r w:rsidRPr="004348AF">
        <w:rPr>
          <w:rFonts w:ascii="Times New Roman" w:hAnsi="Times New Roman" w:cs="Times New Roman"/>
          <w:sz w:val="24"/>
          <w:szCs w:val="24"/>
        </w:rPr>
        <w:t>п</w:t>
      </w:r>
      <w:proofErr w:type="gramEnd"/>
      <w:r w:rsidRPr="004348AF">
        <w:rPr>
          <w:rFonts w:ascii="Times New Roman" w:hAnsi="Times New Roman" w:cs="Times New Roman"/>
          <w:sz w:val="24"/>
          <w:szCs w:val="24"/>
        </w:rPr>
        <w:t xml:space="preserve">особие [Текст] / В. Ф. Ковров; </w:t>
      </w:r>
      <w:proofErr w:type="spellStart"/>
      <w:r w:rsidRPr="004348AF">
        <w:rPr>
          <w:rFonts w:ascii="Times New Roman" w:hAnsi="Times New Roman" w:cs="Times New Roman"/>
          <w:sz w:val="24"/>
          <w:szCs w:val="24"/>
        </w:rPr>
        <w:t>Федер</w:t>
      </w:r>
      <w:proofErr w:type="spellEnd"/>
      <w:r w:rsidRPr="004348AF">
        <w:rPr>
          <w:rFonts w:ascii="Times New Roman" w:hAnsi="Times New Roman" w:cs="Times New Roman"/>
          <w:sz w:val="24"/>
          <w:szCs w:val="24"/>
        </w:rPr>
        <w:t xml:space="preserve">. агентство по образованию, Гос. </w:t>
      </w:r>
      <w:proofErr w:type="spellStart"/>
      <w:r w:rsidRPr="004348AF">
        <w:rPr>
          <w:rFonts w:ascii="Times New Roman" w:hAnsi="Times New Roman" w:cs="Times New Roman"/>
          <w:sz w:val="24"/>
          <w:szCs w:val="24"/>
        </w:rPr>
        <w:t>образоват</w:t>
      </w:r>
      <w:proofErr w:type="spellEnd"/>
      <w:r w:rsidRPr="004348AF">
        <w:rPr>
          <w:rFonts w:ascii="Times New Roman" w:hAnsi="Times New Roman" w:cs="Times New Roman"/>
          <w:sz w:val="24"/>
          <w:szCs w:val="24"/>
        </w:rPr>
        <w:t xml:space="preserve">. учреждение </w:t>
      </w:r>
      <w:proofErr w:type="spellStart"/>
      <w:r w:rsidRPr="004348AF">
        <w:rPr>
          <w:rFonts w:ascii="Times New Roman" w:hAnsi="Times New Roman" w:cs="Times New Roman"/>
          <w:sz w:val="24"/>
          <w:szCs w:val="24"/>
        </w:rPr>
        <w:t>высш</w:t>
      </w:r>
      <w:proofErr w:type="spellEnd"/>
      <w:r w:rsidRPr="004348AF">
        <w:rPr>
          <w:rFonts w:ascii="Times New Roman" w:hAnsi="Times New Roman" w:cs="Times New Roman"/>
          <w:sz w:val="24"/>
          <w:szCs w:val="24"/>
        </w:rPr>
        <w:t xml:space="preserve">. проф. образования </w:t>
      </w:r>
      <w:proofErr w:type="spellStart"/>
      <w:r w:rsidRPr="004348AF">
        <w:rPr>
          <w:rFonts w:ascii="Times New Roman" w:hAnsi="Times New Roman" w:cs="Times New Roman"/>
          <w:sz w:val="24"/>
          <w:szCs w:val="24"/>
        </w:rPr>
        <w:t>Башк</w:t>
      </w:r>
      <w:proofErr w:type="spellEnd"/>
      <w:r w:rsidRPr="004348AF">
        <w:rPr>
          <w:rFonts w:ascii="Times New Roman" w:hAnsi="Times New Roman" w:cs="Times New Roman"/>
          <w:sz w:val="24"/>
          <w:szCs w:val="24"/>
        </w:rPr>
        <w:t xml:space="preserve">. гос. ун-т. — Уфа: РИО </w:t>
      </w:r>
      <w:proofErr w:type="spellStart"/>
      <w:r w:rsidRPr="004348AF">
        <w:rPr>
          <w:rFonts w:ascii="Times New Roman" w:hAnsi="Times New Roman" w:cs="Times New Roman"/>
          <w:sz w:val="24"/>
          <w:szCs w:val="24"/>
        </w:rPr>
        <w:t>БашГУ</w:t>
      </w:r>
      <w:proofErr w:type="spellEnd"/>
      <w:r w:rsidRPr="004348AF">
        <w:rPr>
          <w:rFonts w:ascii="Times New Roman" w:hAnsi="Times New Roman" w:cs="Times New Roman"/>
          <w:sz w:val="24"/>
          <w:szCs w:val="24"/>
        </w:rPr>
        <w:t>, 2005. —</w:t>
      </w:r>
      <w:r>
        <w:rPr>
          <w:rFonts w:ascii="Times New Roman" w:hAnsi="Times New Roman" w:cs="Times New Roman"/>
          <w:sz w:val="24"/>
          <w:szCs w:val="24"/>
        </w:rPr>
        <w:t xml:space="preserve"> С. 13.</w:t>
      </w:r>
    </w:p>
  </w:footnote>
  <w:footnote w:id="30">
    <w:p w:rsidR="006576DE" w:rsidRPr="004348AF" w:rsidRDefault="006576DE" w:rsidP="00A423DC">
      <w:pPr>
        <w:pStyle w:val="12"/>
        <w:jc w:val="both"/>
        <w:rPr>
          <w:rFonts w:ascii="Times New Roman" w:hAnsi="Times New Roman" w:cs="Times New Roman"/>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w:t>
      </w:r>
      <w:r>
        <w:rPr>
          <w:rFonts w:ascii="Times New Roman" w:hAnsi="Times New Roman" w:cs="Times New Roman"/>
          <w:sz w:val="24"/>
        </w:rPr>
        <w:t>Энциклопедический социологический словарь</w:t>
      </w:r>
      <w:proofErr w:type="gramStart"/>
      <w:r>
        <w:rPr>
          <w:rFonts w:ascii="Times New Roman" w:hAnsi="Times New Roman" w:cs="Times New Roman"/>
          <w:sz w:val="24"/>
        </w:rPr>
        <w:t xml:space="preserve"> / П</w:t>
      </w:r>
      <w:proofErr w:type="gramEnd"/>
      <w:r>
        <w:rPr>
          <w:rFonts w:ascii="Times New Roman" w:hAnsi="Times New Roman" w:cs="Times New Roman"/>
          <w:sz w:val="24"/>
        </w:rPr>
        <w:t>од ред. Г. В. Осипова. — М.: ИСПИ РАН, 1995. — С. 543.</w:t>
      </w:r>
    </w:p>
  </w:footnote>
  <w:footnote w:id="31">
    <w:p w:rsidR="006576DE" w:rsidRPr="00B30B96" w:rsidRDefault="006576DE" w:rsidP="00A423DC">
      <w:pPr>
        <w:pStyle w:val="12"/>
        <w:jc w:val="both"/>
        <w:rPr>
          <w:rFonts w:ascii="Times New Roman" w:hAnsi="Times New Roman" w:cs="Times New Roman"/>
        </w:rPr>
      </w:pPr>
      <w:r w:rsidRPr="00B30B96">
        <w:rPr>
          <w:rStyle w:val="a5"/>
          <w:rFonts w:ascii="Times New Roman" w:hAnsi="Times New Roman" w:cs="Times New Roman"/>
          <w:sz w:val="24"/>
        </w:rPr>
        <w:footnoteRef/>
      </w:r>
      <w:r w:rsidRPr="00B30B96">
        <w:rPr>
          <w:rFonts w:ascii="Times New Roman" w:hAnsi="Times New Roman" w:cs="Times New Roman"/>
          <w:sz w:val="24"/>
        </w:rPr>
        <w:t xml:space="preserve"> </w:t>
      </w:r>
      <w:r>
        <w:rPr>
          <w:rFonts w:ascii="Times New Roman" w:hAnsi="Times New Roman" w:cs="Times New Roman"/>
          <w:bCs/>
          <w:sz w:val="24"/>
          <w:szCs w:val="24"/>
        </w:rPr>
        <w:t>Мельник В. А. Политология</w:t>
      </w:r>
      <w:r w:rsidRPr="003560ED">
        <w:rPr>
          <w:rFonts w:ascii="Times New Roman" w:hAnsi="Times New Roman" w:cs="Times New Roman"/>
          <w:bCs/>
          <w:sz w:val="24"/>
          <w:szCs w:val="24"/>
        </w:rPr>
        <w:t xml:space="preserve">: Учебник для студентов вузов </w:t>
      </w:r>
      <w:r w:rsidRPr="004348AF">
        <w:rPr>
          <w:rFonts w:ascii="Times New Roman" w:hAnsi="Times New Roman" w:cs="Times New Roman"/>
          <w:sz w:val="24"/>
          <w:szCs w:val="24"/>
        </w:rPr>
        <w:t>[</w:t>
      </w:r>
      <w:r>
        <w:rPr>
          <w:rFonts w:ascii="Times New Roman" w:hAnsi="Times New Roman" w:cs="Times New Roman"/>
          <w:sz w:val="24"/>
          <w:szCs w:val="24"/>
        </w:rPr>
        <w:t>Текст</w:t>
      </w:r>
      <w:r w:rsidRPr="004348AF">
        <w:rPr>
          <w:rFonts w:ascii="Times New Roman" w:hAnsi="Times New Roman" w:cs="Times New Roman"/>
          <w:sz w:val="24"/>
          <w:szCs w:val="24"/>
        </w:rPr>
        <w:t>]</w:t>
      </w:r>
      <w:r>
        <w:rPr>
          <w:rFonts w:ascii="Times New Roman" w:hAnsi="Times New Roman" w:cs="Times New Roman"/>
          <w:sz w:val="24"/>
          <w:szCs w:val="24"/>
        </w:rPr>
        <w:t xml:space="preserve"> </w:t>
      </w:r>
      <w:r w:rsidRPr="003560ED">
        <w:rPr>
          <w:rFonts w:ascii="Times New Roman" w:hAnsi="Times New Roman" w:cs="Times New Roman"/>
          <w:bCs/>
          <w:sz w:val="24"/>
          <w:szCs w:val="24"/>
        </w:rPr>
        <w:t xml:space="preserve">/ В.А. Мельник. </w:t>
      </w:r>
      <w:r>
        <w:rPr>
          <w:rFonts w:ascii="Times New Roman" w:hAnsi="Times New Roman" w:cs="Times New Roman"/>
          <w:sz w:val="24"/>
          <w:szCs w:val="24"/>
        </w:rPr>
        <w:t xml:space="preserve">— </w:t>
      </w:r>
      <w:r>
        <w:rPr>
          <w:rFonts w:ascii="Times New Roman" w:hAnsi="Times New Roman" w:cs="Times New Roman"/>
          <w:sz w:val="24"/>
          <w:szCs w:val="24"/>
        </w:rPr>
        <w:br/>
      </w:r>
      <w:r w:rsidRPr="003560ED">
        <w:rPr>
          <w:rFonts w:ascii="Times New Roman" w:hAnsi="Times New Roman" w:cs="Times New Roman"/>
          <w:bCs/>
          <w:sz w:val="24"/>
          <w:szCs w:val="24"/>
        </w:rPr>
        <w:t xml:space="preserve">4-е изд., </w:t>
      </w:r>
      <w:proofErr w:type="spellStart"/>
      <w:r w:rsidRPr="003560ED">
        <w:rPr>
          <w:rFonts w:ascii="Times New Roman" w:hAnsi="Times New Roman" w:cs="Times New Roman"/>
          <w:bCs/>
          <w:sz w:val="24"/>
          <w:szCs w:val="24"/>
        </w:rPr>
        <w:t>перераб</w:t>
      </w:r>
      <w:proofErr w:type="spellEnd"/>
      <w:r w:rsidRPr="003560ED">
        <w:rPr>
          <w:rFonts w:ascii="Times New Roman" w:hAnsi="Times New Roman" w:cs="Times New Roman"/>
          <w:bCs/>
          <w:sz w:val="24"/>
          <w:szCs w:val="24"/>
        </w:rPr>
        <w:t xml:space="preserve">. и доп. </w:t>
      </w:r>
      <w:r>
        <w:rPr>
          <w:rFonts w:ascii="Times New Roman" w:hAnsi="Times New Roman" w:cs="Times New Roman"/>
          <w:sz w:val="24"/>
          <w:szCs w:val="24"/>
        </w:rPr>
        <w:t xml:space="preserve">— </w:t>
      </w:r>
      <w:r w:rsidRPr="003560ED">
        <w:rPr>
          <w:rFonts w:ascii="Times New Roman" w:hAnsi="Times New Roman" w:cs="Times New Roman"/>
          <w:bCs/>
          <w:sz w:val="24"/>
          <w:szCs w:val="24"/>
        </w:rPr>
        <w:t>Ми</w:t>
      </w:r>
      <w:r>
        <w:rPr>
          <w:rFonts w:ascii="Times New Roman" w:hAnsi="Times New Roman" w:cs="Times New Roman"/>
          <w:bCs/>
          <w:sz w:val="24"/>
          <w:szCs w:val="24"/>
        </w:rPr>
        <w:t>нск</w:t>
      </w:r>
      <w:r w:rsidRPr="003560ED">
        <w:rPr>
          <w:rFonts w:ascii="Times New Roman" w:hAnsi="Times New Roman" w:cs="Times New Roman"/>
          <w:bCs/>
          <w:sz w:val="24"/>
          <w:szCs w:val="24"/>
        </w:rPr>
        <w:t xml:space="preserve">: </w:t>
      </w:r>
      <w:proofErr w:type="spellStart"/>
      <w:r w:rsidRPr="003560ED">
        <w:rPr>
          <w:rFonts w:ascii="Times New Roman" w:hAnsi="Times New Roman" w:cs="Times New Roman"/>
          <w:bCs/>
          <w:sz w:val="24"/>
          <w:szCs w:val="24"/>
        </w:rPr>
        <w:t>Выш</w:t>
      </w:r>
      <w:proofErr w:type="spellEnd"/>
      <w:r w:rsidRPr="003560ED">
        <w:rPr>
          <w:rFonts w:ascii="Times New Roman" w:hAnsi="Times New Roman" w:cs="Times New Roman"/>
          <w:bCs/>
          <w:sz w:val="24"/>
          <w:szCs w:val="24"/>
        </w:rPr>
        <w:t xml:space="preserve">. </w:t>
      </w:r>
      <w:proofErr w:type="spellStart"/>
      <w:r w:rsidRPr="003560ED">
        <w:rPr>
          <w:rFonts w:ascii="Times New Roman" w:hAnsi="Times New Roman" w:cs="Times New Roman"/>
          <w:bCs/>
          <w:sz w:val="24"/>
          <w:szCs w:val="24"/>
        </w:rPr>
        <w:t>шк</w:t>
      </w:r>
      <w:proofErr w:type="spellEnd"/>
      <w:r w:rsidRPr="003560ED">
        <w:rPr>
          <w:rFonts w:ascii="Times New Roman" w:hAnsi="Times New Roman" w:cs="Times New Roman"/>
          <w:bCs/>
          <w:sz w:val="24"/>
          <w:szCs w:val="24"/>
        </w:rPr>
        <w:t xml:space="preserve">., 2002. </w:t>
      </w:r>
      <w:r>
        <w:rPr>
          <w:rFonts w:ascii="Times New Roman" w:hAnsi="Times New Roman" w:cs="Times New Roman"/>
          <w:sz w:val="24"/>
          <w:szCs w:val="24"/>
        </w:rPr>
        <w:t>— С. 423.</w:t>
      </w:r>
    </w:p>
  </w:footnote>
  <w:footnote w:id="32">
    <w:p w:rsidR="006576DE" w:rsidRPr="004348AF" w:rsidRDefault="006576DE" w:rsidP="00A423DC">
      <w:pPr>
        <w:pStyle w:val="12"/>
        <w:jc w:val="both"/>
        <w:rPr>
          <w:rFonts w:ascii="Times New Roman" w:hAnsi="Times New Roman" w:cs="Times New Roman"/>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w:t>
      </w:r>
      <w:r>
        <w:rPr>
          <w:rFonts w:ascii="Times New Roman" w:hAnsi="Times New Roman" w:cs="Times New Roman"/>
          <w:sz w:val="24"/>
        </w:rPr>
        <w:t>Энциклопедический социологический словарь</w:t>
      </w:r>
      <w:proofErr w:type="gramStart"/>
      <w:r>
        <w:rPr>
          <w:rFonts w:ascii="Times New Roman" w:hAnsi="Times New Roman" w:cs="Times New Roman"/>
          <w:sz w:val="24"/>
        </w:rPr>
        <w:t xml:space="preserve"> / П</w:t>
      </w:r>
      <w:proofErr w:type="gramEnd"/>
      <w:r>
        <w:rPr>
          <w:rFonts w:ascii="Times New Roman" w:hAnsi="Times New Roman" w:cs="Times New Roman"/>
          <w:sz w:val="24"/>
        </w:rPr>
        <w:t>од ред. Г. В. Осипова. — М.: ИСПИ РАН, 1995. — С. 543.</w:t>
      </w:r>
    </w:p>
  </w:footnote>
  <w:footnote w:id="33">
    <w:p w:rsidR="006576DE" w:rsidRPr="004348AF" w:rsidRDefault="006576DE" w:rsidP="00A423DC">
      <w:pPr>
        <w:pStyle w:val="12"/>
        <w:jc w:val="both"/>
        <w:rPr>
          <w:rFonts w:ascii="Times New Roman" w:hAnsi="Times New Roman" w:cs="Times New Roman"/>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w:t>
      </w:r>
      <w:r>
        <w:rPr>
          <w:rFonts w:ascii="Times New Roman" w:hAnsi="Times New Roman" w:cs="Times New Roman"/>
          <w:bCs/>
          <w:sz w:val="24"/>
          <w:szCs w:val="24"/>
        </w:rPr>
        <w:t>Мельник В. А. Политология</w:t>
      </w:r>
      <w:r w:rsidRPr="003560ED">
        <w:rPr>
          <w:rFonts w:ascii="Times New Roman" w:hAnsi="Times New Roman" w:cs="Times New Roman"/>
          <w:bCs/>
          <w:sz w:val="24"/>
          <w:szCs w:val="24"/>
        </w:rPr>
        <w:t xml:space="preserve">: Учебник для студентов вузов </w:t>
      </w:r>
      <w:r w:rsidRPr="004348AF">
        <w:rPr>
          <w:rFonts w:ascii="Times New Roman" w:hAnsi="Times New Roman" w:cs="Times New Roman"/>
          <w:sz w:val="24"/>
          <w:szCs w:val="24"/>
        </w:rPr>
        <w:t>[</w:t>
      </w:r>
      <w:r>
        <w:rPr>
          <w:rFonts w:ascii="Times New Roman" w:hAnsi="Times New Roman" w:cs="Times New Roman"/>
          <w:sz w:val="24"/>
          <w:szCs w:val="24"/>
        </w:rPr>
        <w:t>Текст</w:t>
      </w:r>
      <w:r w:rsidRPr="004348AF">
        <w:rPr>
          <w:rFonts w:ascii="Times New Roman" w:hAnsi="Times New Roman" w:cs="Times New Roman"/>
          <w:sz w:val="24"/>
          <w:szCs w:val="24"/>
        </w:rPr>
        <w:t>]</w:t>
      </w:r>
      <w:r>
        <w:rPr>
          <w:rFonts w:ascii="Times New Roman" w:hAnsi="Times New Roman" w:cs="Times New Roman"/>
          <w:sz w:val="24"/>
          <w:szCs w:val="24"/>
        </w:rPr>
        <w:t xml:space="preserve"> </w:t>
      </w:r>
      <w:r w:rsidRPr="003560ED">
        <w:rPr>
          <w:rFonts w:ascii="Times New Roman" w:hAnsi="Times New Roman" w:cs="Times New Roman"/>
          <w:bCs/>
          <w:sz w:val="24"/>
          <w:szCs w:val="24"/>
        </w:rPr>
        <w:t xml:space="preserve">/ В.А. Мельник. </w:t>
      </w:r>
      <w:r>
        <w:rPr>
          <w:rFonts w:ascii="Times New Roman" w:hAnsi="Times New Roman" w:cs="Times New Roman"/>
          <w:sz w:val="24"/>
          <w:szCs w:val="24"/>
        </w:rPr>
        <w:t xml:space="preserve">— </w:t>
      </w:r>
      <w:r>
        <w:rPr>
          <w:rFonts w:ascii="Times New Roman" w:hAnsi="Times New Roman" w:cs="Times New Roman"/>
          <w:sz w:val="24"/>
          <w:szCs w:val="24"/>
        </w:rPr>
        <w:br/>
      </w:r>
      <w:r w:rsidRPr="003560ED">
        <w:rPr>
          <w:rFonts w:ascii="Times New Roman" w:hAnsi="Times New Roman" w:cs="Times New Roman"/>
          <w:bCs/>
          <w:sz w:val="24"/>
          <w:szCs w:val="24"/>
        </w:rPr>
        <w:t xml:space="preserve">4-е изд., </w:t>
      </w:r>
      <w:proofErr w:type="spellStart"/>
      <w:r w:rsidRPr="003560ED">
        <w:rPr>
          <w:rFonts w:ascii="Times New Roman" w:hAnsi="Times New Roman" w:cs="Times New Roman"/>
          <w:bCs/>
          <w:sz w:val="24"/>
          <w:szCs w:val="24"/>
        </w:rPr>
        <w:t>перераб</w:t>
      </w:r>
      <w:proofErr w:type="spellEnd"/>
      <w:r w:rsidRPr="003560ED">
        <w:rPr>
          <w:rFonts w:ascii="Times New Roman" w:hAnsi="Times New Roman" w:cs="Times New Roman"/>
          <w:bCs/>
          <w:sz w:val="24"/>
          <w:szCs w:val="24"/>
        </w:rPr>
        <w:t xml:space="preserve">. и доп. </w:t>
      </w:r>
      <w:r>
        <w:rPr>
          <w:rFonts w:ascii="Times New Roman" w:hAnsi="Times New Roman" w:cs="Times New Roman"/>
          <w:sz w:val="24"/>
          <w:szCs w:val="24"/>
        </w:rPr>
        <w:t xml:space="preserve">— </w:t>
      </w:r>
      <w:r w:rsidRPr="003560ED">
        <w:rPr>
          <w:rFonts w:ascii="Times New Roman" w:hAnsi="Times New Roman" w:cs="Times New Roman"/>
          <w:bCs/>
          <w:sz w:val="24"/>
          <w:szCs w:val="24"/>
        </w:rPr>
        <w:t>Ми</w:t>
      </w:r>
      <w:r>
        <w:rPr>
          <w:rFonts w:ascii="Times New Roman" w:hAnsi="Times New Roman" w:cs="Times New Roman"/>
          <w:bCs/>
          <w:sz w:val="24"/>
          <w:szCs w:val="24"/>
        </w:rPr>
        <w:t>нск</w:t>
      </w:r>
      <w:r w:rsidRPr="003560ED">
        <w:rPr>
          <w:rFonts w:ascii="Times New Roman" w:hAnsi="Times New Roman" w:cs="Times New Roman"/>
          <w:bCs/>
          <w:sz w:val="24"/>
          <w:szCs w:val="24"/>
        </w:rPr>
        <w:t xml:space="preserve">: </w:t>
      </w:r>
      <w:proofErr w:type="spellStart"/>
      <w:r w:rsidRPr="003560ED">
        <w:rPr>
          <w:rFonts w:ascii="Times New Roman" w:hAnsi="Times New Roman" w:cs="Times New Roman"/>
          <w:bCs/>
          <w:sz w:val="24"/>
          <w:szCs w:val="24"/>
        </w:rPr>
        <w:t>Выш</w:t>
      </w:r>
      <w:proofErr w:type="spellEnd"/>
      <w:r w:rsidRPr="003560ED">
        <w:rPr>
          <w:rFonts w:ascii="Times New Roman" w:hAnsi="Times New Roman" w:cs="Times New Roman"/>
          <w:bCs/>
          <w:sz w:val="24"/>
          <w:szCs w:val="24"/>
        </w:rPr>
        <w:t xml:space="preserve">. </w:t>
      </w:r>
      <w:proofErr w:type="spellStart"/>
      <w:r w:rsidRPr="003560ED">
        <w:rPr>
          <w:rFonts w:ascii="Times New Roman" w:hAnsi="Times New Roman" w:cs="Times New Roman"/>
          <w:bCs/>
          <w:sz w:val="24"/>
          <w:szCs w:val="24"/>
        </w:rPr>
        <w:t>шк</w:t>
      </w:r>
      <w:proofErr w:type="spellEnd"/>
      <w:r w:rsidRPr="003560ED">
        <w:rPr>
          <w:rFonts w:ascii="Times New Roman" w:hAnsi="Times New Roman" w:cs="Times New Roman"/>
          <w:bCs/>
          <w:sz w:val="24"/>
          <w:szCs w:val="24"/>
        </w:rPr>
        <w:t xml:space="preserve">., 2002. </w:t>
      </w:r>
      <w:r>
        <w:rPr>
          <w:rFonts w:ascii="Times New Roman" w:hAnsi="Times New Roman" w:cs="Times New Roman"/>
          <w:sz w:val="24"/>
          <w:szCs w:val="24"/>
        </w:rPr>
        <w:t xml:space="preserve">— </w:t>
      </w:r>
      <w:r>
        <w:rPr>
          <w:rFonts w:ascii="Times New Roman" w:hAnsi="Times New Roman" w:cs="Times New Roman"/>
          <w:sz w:val="24"/>
        </w:rPr>
        <w:t>С. 421.</w:t>
      </w:r>
    </w:p>
  </w:footnote>
  <w:footnote w:id="34">
    <w:p w:rsidR="006576DE" w:rsidRPr="003560ED" w:rsidRDefault="006576DE" w:rsidP="00A423DC">
      <w:pPr>
        <w:pStyle w:val="12"/>
        <w:jc w:val="both"/>
        <w:rPr>
          <w:rFonts w:ascii="Times New Roman" w:hAnsi="Times New Roman" w:cs="Times New Roman"/>
        </w:rPr>
      </w:pPr>
      <w:r w:rsidRPr="003560ED">
        <w:rPr>
          <w:rStyle w:val="a5"/>
          <w:rFonts w:ascii="Times New Roman" w:hAnsi="Times New Roman" w:cs="Times New Roman"/>
          <w:sz w:val="24"/>
        </w:rPr>
        <w:footnoteRef/>
      </w:r>
      <w:r w:rsidRPr="003560ED">
        <w:rPr>
          <w:rFonts w:ascii="Times New Roman" w:hAnsi="Times New Roman" w:cs="Times New Roman"/>
          <w:sz w:val="24"/>
        </w:rPr>
        <w:t xml:space="preserve"> </w:t>
      </w:r>
      <w:r>
        <w:rPr>
          <w:rFonts w:ascii="Times New Roman" w:hAnsi="Times New Roman" w:cs="Times New Roman"/>
          <w:sz w:val="24"/>
        </w:rPr>
        <w:t>Малашенко И. В.</w:t>
      </w:r>
      <w:r w:rsidRPr="004348AF">
        <w:t xml:space="preserve"> </w:t>
      </w:r>
      <w:r w:rsidRPr="004348AF">
        <w:rPr>
          <w:rFonts w:ascii="Times New Roman" w:hAnsi="Times New Roman" w:cs="Times New Roman"/>
          <w:sz w:val="24"/>
        </w:rPr>
        <w:t>Изучение электорального поведения населения:</w:t>
      </w:r>
      <w:r>
        <w:rPr>
          <w:rFonts w:ascii="Times New Roman" w:hAnsi="Times New Roman" w:cs="Times New Roman"/>
          <w:sz w:val="24"/>
        </w:rPr>
        <w:t xml:space="preserve"> </w:t>
      </w:r>
      <w:r w:rsidRPr="004348AF">
        <w:rPr>
          <w:rFonts w:ascii="Times New Roman" w:hAnsi="Times New Roman" w:cs="Times New Roman"/>
          <w:sz w:val="24"/>
        </w:rPr>
        <w:t xml:space="preserve">сравнительный анализ зарубежных и отечественных теорий </w:t>
      </w:r>
      <w:r w:rsidRPr="004348AF">
        <w:rPr>
          <w:rFonts w:ascii="Times New Roman" w:hAnsi="Times New Roman" w:cs="Times New Roman"/>
          <w:sz w:val="24"/>
          <w:szCs w:val="24"/>
        </w:rPr>
        <w:t>[</w:t>
      </w:r>
      <w:r>
        <w:rPr>
          <w:rFonts w:ascii="Times New Roman" w:hAnsi="Times New Roman" w:cs="Times New Roman"/>
          <w:sz w:val="24"/>
          <w:szCs w:val="24"/>
        </w:rPr>
        <w:t>Текст</w:t>
      </w:r>
      <w:r w:rsidRPr="004348A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 xml:space="preserve">// </w:t>
      </w:r>
      <w:r w:rsidRPr="004348AF">
        <w:rPr>
          <w:rFonts w:ascii="Times New Roman" w:hAnsi="Times New Roman" w:cs="Times New Roman"/>
          <w:sz w:val="24"/>
        </w:rPr>
        <w:t xml:space="preserve">Вестник Брянского государственного университета. </w:t>
      </w:r>
      <w:r>
        <w:rPr>
          <w:rFonts w:ascii="Times New Roman" w:hAnsi="Times New Roman" w:cs="Times New Roman"/>
          <w:sz w:val="24"/>
        </w:rPr>
        <w:t xml:space="preserve">— 2014 . — </w:t>
      </w:r>
      <w:r w:rsidRPr="004348AF">
        <w:rPr>
          <w:rFonts w:ascii="Times New Roman" w:hAnsi="Times New Roman" w:cs="Times New Roman"/>
          <w:sz w:val="24"/>
        </w:rPr>
        <w:t>№ 2</w:t>
      </w:r>
      <w:r>
        <w:rPr>
          <w:rFonts w:ascii="Times New Roman" w:hAnsi="Times New Roman" w:cs="Times New Roman"/>
          <w:sz w:val="24"/>
        </w:rPr>
        <w:t>.</w:t>
      </w:r>
      <w:r w:rsidRPr="004348AF">
        <w:rPr>
          <w:rFonts w:ascii="Times New Roman" w:hAnsi="Times New Roman" w:cs="Times New Roman"/>
          <w:sz w:val="24"/>
        </w:rPr>
        <w:t xml:space="preserve"> </w:t>
      </w:r>
      <w:r>
        <w:rPr>
          <w:rFonts w:ascii="Times New Roman" w:hAnsi="Times New Roman" w:cs="Times New Roman"/>
          <w:sz w:val="24"/>
        </w:rPr>
        <w:t>— С. 89.</w:t>
      </w:r>
    </w:p>
  </w:footnote>
  <w:footnote w:id="35">
    <w:p w:rsidR="006576DE" w:rsidRPr="003560ED" w:rsidRDefault="006576DE" w:rsidP="00A423DC">
      <w:pPr>
        <w:pStyle w:val="12"/>
        <w:jc w:val="both"/>
        <w:rPr>
          <w:rFonts w:ascii="Times New Roman" w:hAnsi="Times New Roman" w:cs="Times New Roman"/>
        </w:rPr>
      </w:pPr>
      <w:r w:rsidRPr="003560ED">
        <w:rPr>
          <w:rStyle w:val="a5"/>
          <w:rFonts w:ascii="Times New Roman" w:hAnsi="Times New Roman" w:cs="Times New Roman"/>
          <w:sz w:val="24"/>
        </w:rPr>
        <w:footnoteRef/>
      </w:r>
      <w:r w:rsidRPr="003560ED">
        <w:rPr>
          <w:rFonts w:ascii="Times New Roman" w:hAnsi="Times New Roman" w:cs="Times New Roman"/>
          <w:sz w:val="24"/>
        </w:rPr>
        <w:t xml:space="preserve"> Ильясов, Ф. Н. Политический маркетинг. Искусство и наука побеждать на выборах [Текст] / Ф. Н. Ильясов. </w:t>
      </w:r>
      <w:r>
        <w:rPr>
          <w:rFonts w:ascii="Times New Roman" w:hAnsi="Times New Roman" w:cs="Times New Roman"/>
          <w:sz w:val="24"/>
        </w:rPr>
        <w:t xml:space="preserve">— </w:t>
      </w:r>
      <w:r w:rsidRPr="003560ED">
        <w:rPr>
          <w:rFonts w:ascii="Times New Roman" w:hAnsi="Times New Roman" w:cs="Times New Roman"/>
          <w:sz w:val="24"/>
        </w:rPr>
        <w:t xml:space="preserve">М., 2000. </w:t>
      </w:r>
      <w:r>
        <w:rPr>
          <w:rFonts w:ascii="Times New Roman" w:hAnsi="Times New Roman" w:cs="Times New Roman"/>
          <w:sz w:val="24"/>
        </w:rPr>
        <w:t>— С. 12.</w:t>
      </w:r>
    </w:p>
  </w:footnote>
  <w:footnote w:id="36">
    <w:p w:rsidR="006576DE" w:rsidRPr="00916E44" w:rsidRDefault="006576DE" w:rsidP="00A423DC">
      <w:pPr>
        <w:pStyle w:val="12"/>
        <w:jc w:val="both"/>
        <w:rPr>
          <w:rFonts w:ascii="Times New Roman" w:hAnsi="Times New Roman" w:cs="Times New Roman"/>
          <w:sz w:val="24"/>
          <w:szCs w:val="24"/>
        </w:rPr>
      </w:pPr>
      <w:r w:rsidRPr="00916E44">
        <w:rPr>
          <w:rStyle w:val="a5"/>
          <w:rFonts w:ascii="Times New Roman" w:hAnsi="Times New Roman" w:cs="Times New Roman"/>
          <w:sz w:val="24"/>
          <w:szCs w:val="24"/>
        </w:rPr>
        <w:footnoteRef/>
      </w:r>
      <w:r w:rsidRPr="00916E44">
        <w:rPr>
          <w:rFonts w:ascii="Times New Roman" w:hAnsi="Times New Roman" w:cs="Times New Roman"/>
          <w:sz w:val="24"/>
          <w:szCs w:val="24"/>
        </w:rPr>
        <w:t xml:space="preserve"> Римский В. Л. </w:t>
      </w:r>
      <w:proofErr w:type="spellStart"/>
      <w:r w:rsidRPr="00916E44">
        <w:rPr>
          <w:rFonts w:ascii="Times New Roman" w:hAnsi="Times New Roman" w:cs="Times New Roman"/>
          <w:sz w:val="24"/>
          <w:szCs w:val="24"/>
        </w:rPr>
        <w:t>Клиентелизм</w:t>
      </w:r>
      <w:proofErr w:type="spellEnd"/>
      <w:r w:rsidRPr="00916E44">
        <w:rPr>
          <w:rFonts w:ascii="Times New Roman" w:hAnsi="Times New Roman" w:cs="Times New Roman"/>
          <w:sz w:val="24"/>
          <w:szCs w:val="24"/>
        </w:rPr>
        <w:t xml:space="preserve"> как фактор электорального поведения российских граждан. [Электронный ресурс] </w:t>
      </w:r>
      <w:r w:rsidRPr="00916E44">
        <w:rPr>
          <w:rFonts w:ascii="Times New Roman" w:hAnsi="Times New Roman" w:cs="Times New Roman"/>
          <w:sz w:val="24"/>
          <w:szCs w:val="24"/>
          <w:lang w:val="en-US"/>
        </w:rPr>
        <w:t>URL</w:t>
      </w:r>
      <w:r w:rsidRPr="00916E44">
        <w:rPr>
          <w:rFonts w:ascii="Times New Roman" w:hAnsi="Times New Roman" w:cs="Times New Roman"/>
          <w:sz w:val="24"/>
          <w:szCs w:val="24"/>
        </w:rPr>
        <w:t xml:space="preserve">: </w:t>
      </w:r>
      <w:hyperlink r:id="rId5" w:history="1">
        <w:r w:rsidRPr="00916E44">
          <w:rPr>
            <w:rStyle w:val="11"/>
            <w:rFonts w:ascii="Times New Roman" w:hAnsi="Times New Roman" w:cs="Times New Roman"/>
            <w:sz w:val="24"/>
            <w:szCs w:val="24"/>
          </w:rPr>
          <w:t>http://www.politnauka.org/library/russia/rimsky.php</w:t>
        </w:r>
      </w:hyperlink>
      <w:r w:rsidRPr="00916E44">
        <w:rPr>
          <w:rFonts w:ascii="Times New Roman" w:hAnsi="Times New Roman" w:cs="Times New Roman"/>
          <w:sz w:val="24"/>
          <w:szCs w:val="24"/>
        </w:rPr>
        <w:t xml:space="preserve"> (дата обращения: 11.03.2023)</w:t>
      </w:r>
    </w:p>
  </w:footnote>
  <w:footnote w:id="37">
    <w:p w:rsidR="006576DE" w:rsidRPr="00916E44" w:rsidRDefault="006576DE" w:rsidP="00A423DC">
      <w:pPr>
        <w:pStyle w:val="12"/>
        <w:jc w:val="both"/>
        <w:rPr>
          <w:rFonts w:ascii="Times New Roman" w:hAnsi="Times New Roman" w:cs="Times New Roman"/>
          <w:sz w:val="24"/>
          <w:szCs w:val="24"/>
        </w:rPr>
      </w:pPr>
      <w:r w:rsidRPr="00916E44">
        <w:rPr>
          <w:rStyle w:val="a5"/>
          <w:rFonts w:ascii="Times New Roman" w:hAnsi="Times New Roman" w:cs="Times New Roman"/>
          <w:sz w:val="24"/>
          <w:szCs w:val="24"/>
        </w:rPr>
        <w:footnoteRef/>
      </w:r>
      <w:r w:rsidRPr="00916E44">
        <w:rPr>
          <w:rFonts w:ascii="Times New Roman" w:hAnsi="Times New Roman" w:cs="Times New Roman"/>
          <w:sz w:val="24"/>
          <w:szCs w:val="24"/>
        </w:rPr>
        <w:t xml:space="preserve"> Захаров О. В. Социальные механизмы воздействия на электоральное поведение (управленческий аспект): </w:t>
      </w:r>
      <w:proofErr w:type="spellStart"/>
      <w:r w:rsidRPr="00916E44">
        <w:rPr>
          <w:rFonts w:ascii="Times New Roman" w:hAnsi="Times New Roman" w:cs="Times New Roman"/>
          <w:sz w:val="24"/>
          <w:szCs w:val="24"/>
        </w:rPr>
        <w:t>автореф</w:t>
      </w:r>
      <w:proofErr w:type="spellEnd"/>
      <w:r w:rsidRPr="00916E44">
        <w:rPr>
          <w:rFonts w:ascii="Times New Roman" w:hAnsi="Times New Roman" w:cs="Times New Roman"/>
          <w:sz w:val="24"/>
          <w:szCs w:val="24"/>
        </w:rPr>
        <w:t xml:space="preserve">. </w:t>
      </w:r>
      <w:proofErr w:type="spellStart"/>
      <w:r w:rsidRPr="00916E44">
        <w:rPr>
          <w:rFonts w:ascii="Times New Roman" w:hAnsi="Times New Roman" w:cs="Times New Roman"/>
          <w:sz w:val="24"/>
          <w:szCs w:val="24"/>
        </w:rPr>
        <w:t>дис</w:t>
      </w:r>
      <w:proofErr w:type="spellEnd"/>
      <w:r w:rsidRPr="00916E44">
        <w:rPr>
          <w:rFonts w:ascii="Times New Roman" w:hAnsi="Times New Roman" w:cs="Times New Roman"/>
          <w:sz w:val="24"/>
          <w:szCs w:val="24"/>
        </w:rPr>
        <w:t xml:space="preserve">. на </w:t>
      </w:r>
      <w:proofErr w:type="spellStart"/>
      <w:r w:rsidRPr="00916E44">
        <w:rPr>
          <w:rFonts w:ascii="Times New Roman" w:hAnsi="Times New Roman" w:cs="Times New Roman"/>
          <w:sz w:val="24"/>
          <w:szCs w:val="24"/>
        </w:rPr>
        <w:t>соиск</w:t>
      </w:r>
      <w:proofErr w:type="spellEnd"/>
      <w:r w:rsidRPr="00916E44">
        <w:rPr>
          <w:rFonts w:ascii="Times New Roman" w:hAnsi="Times New Roman" w:cs="Times New Roman"/>
          <w:sz w:val="24"/>
          <w:szCs w:val="24"/>
        </w:rPr>
        <w:t>. уч. степ</w:t>
      </w:r>
      <w:proofErr w:type="gramStart"/>
      <w:r w:rsidRPr="00916E44">
        <w:rPr>
          <w:rFonts w:ascii="Times New Roman" w:hAnsi="Times New Roman" w:cs="Times New Roman"/>
          <w:sz w:val="24"/>
          <w:szCs w:val="24"/>
        </w:rPr>
        <w:t>.</w:t>
      </w:r>
      <w:proofErr w:type="gramEnd"/>
      <w:r w:rsidRPr="00916E44">
        <w:rPr>
          <w:rFonts w:ascii="Times New Roman" w:hAnsi="Times New Roman" w:cs="Times New Roman"/>
          <w:sz w:val="24"/>
          <w:szCs w:val="24"/>
        </w:rPr>
        <w:t xml:space="preserve"> </w:t>
      </w:r>
      <w:proofErr w:type="gramStart"/>
      <w:r w:rsidRPr="00916E44">
        <w:rPr>
          <w:rFonts w:ascii="Times New Roman" w:hAnsi="Times New Roman" w:cs="Times New Roman"/>
          <w:sz w:val="24"/>
          <w:szCs w:val="24"/>
        </w:rPr>
        <w:t>к</w:t>
      </w:r>
      <w:proofErr w:type="gramEnd"/>
      <w:r w:rsidRPr="00916E44">
        <w:rPr>
          <w:rFonts w:ascii="Times New Roman" w:hAnsi="Times New Roman" w:cs="Times New Roman"/>
          <w:sz w:val="24"/>
          <w:szCs w:val="24"/>
        </w:rPr>
        <w:t xml:space="preserve">анд. </w:t>
      </w:r>
      <w:proofErr w:type="spellStart"/>
      <w:r w:rsidRPr="00916E44">
        <w:rPr>
          <w:rFonts w:ascii="Times New Roman" w:hAnsi="Times New Roman" w:cs="Times New Roman"/>
          <w:sz w:val="24"/>
          <w:szCs w:val="24"/>
        </w:rPr>
        <w:t>социол</w:t>
      </w:r>
      <w:proofErr w:type="spellEnd"/>
      <w:r w:rsidRPr="00916E44">
        <w:rPr>
          <w:rFonts w:ascii="Times New Roman" w:hAnsi="Times New Roman" w:cs="Times New Roman"/>
          <w:sz w:val="24"/>
          <w:szCs w:val="24"/>
        </w:rPr>
        <w:t>. наук: 22.00.08 [Текст] / О. В. Захаров. — М., 2011. — С. 10.</w:t>
      </w:r>
    </w:p>
  </w:footnote>
  <w:footnote w:id="38">
    <w:p w:rsidR="006576DE" w:rsidRPr="00916E44" w:rsidRDefault="006576DE" w:rsidP="00A423DC">
      <w:pPr>
        <w:pStyle w:val="12"/>
        <w:jc w:val="both"/>
        <w:rPr>
          <w:rFonts w:ascii="Times New Roman" w:hAnsi="Times New Roman" w:cs="Times New Roman"/>
          <w:sz w:val="24"/>
          <w:szCs w:val="24"/>
        </w:rPr>
      </w:pPr>
      <w:r w:rsidRPr="00916E44">
        <w:rPr>
          <w:rStyle w:val="a5"/>
          <w:rFonts w:ascii="Times New Roman" w:hAnsi="Times New Roman" w:cs="Times New Roman"/>
          <w:sz w:val="24"/>
          <w:szCs w:val="24"/>
        </w:rPr>
        <w:footnoteRef/>
      </w:r>
      <w:r w:rsidRPr="00916E44">
        <w:rPr>
          <w:rFonts w:ascii="Times New Roman" w:hAnsi="Times New Roman" w:cs="Times New Roman"/>
          <w:sz w:val="24"/>
          <w:szCs w:val="24"/>
        </w:rPr>
        <w:t xml:space="preserve"> Сирота Н. М. Основы политической науки: учебное пособие [Текст] / Н. М. Сирота, Г. А. </w:t>
      </w:r>
      <w:proofErr w:type="spellStart"/>
      <w:r w:rsidRPr="00916E44">
        <w:rPr>
          <w:rFonts w:ascii="Times New Roman" w:hAnsi="Times New Roman" w:cs="Times New Roman"/>
          <w:sz w:val="24"/>
          <w:szCs w:val="24"/>
        </w:rPr>
        <w:t>Мохоров</w:t>
      </w:r>
      <w:proofErr w:type="spellEnd"/>
      <w:r w:rsidRPr="00916E44">
        <w:rPr>
          <w:rFonts w:ascii="Times New Roman" w:hAnsi="Times New Roman" w:cs="Times New Roman"/>
          <w:sz w:val="24"/>
          <w:szCs w:val="24"/>
        </w:rPr>
        <w:t xml:space="preserve">. — Изд. 2-е, доп. и </w:t>
      </w:r>
      <w:proofErr w:type="spellStart"/>
      <w:r w:rsidRPr="00916E44">
        <w:rPr>
          <w:rFonts w:ascii="Times New Roman" w:hAnsi="Times New Roman" w:cs="Times New Roman"/>
          <w:sz w:val="24"/>
          <w:szCs w:val="24"/>
        </w:rPr>
        <w:t>перераб</w:t>
      </w:r>
      <w:proofErr w:type="spellEnd"/>
      <w:r w:rsidRPr="00916E44">
        <w:rPr>
          <w:rFonts w:ascii="Times New Roman" w:hAnsi="Times New Roman" w:cs="Times New Roman"/>
          <w:sz w:val="24"/>
          <w:szCs w:val="24"/>
        </w:rPr>
        <w:t>. — СПб</w:t>
      </w:r>
      <w:proofErr w:type="gramStart"/>
      <w:r w:rsidRPr="00916E44">
        <w:rPr>
          <w:rFonts w:ascii="Times New Roman" w:hAnsi="Times New Roman" w:cs="Times New Roman"/>
          <w:sz w:val="24"/>
          <w:szCs w:val="24"/>
        </w:rPr>
        <w:t xml:space="preserve">.: </w:t>
      </w:r>
      <w:proofErr w:type="gramEnd"/>
      <w:r w:rsidRPr="00916E44">
        <w:rPr>
          <w:rFonts w:ascii="Times New Roman" w:hAnsi="Times New Roman" w:cs="Times New Roman"/>
          <w:sz w:val="24"/>
          <w:szCs w:val="24"/>
        </w:rPr>
        <w:t>ГУАП, 2018. — С. 6.</w:t>
      </w:r>
    </w:p>
  </w:footnote>
  <w:footnote w:id="39">
    <w:p w:rsidR="006576DE" w:rsidRPr="004348AF" w:rsidRDefault="006576DE" w:rsidP="00A423DC">
      <w:pPr>
        <w:pStyle w:val="12"/>
        <w:jc w:val="both"/>
        <w:rPr>
          <w:rFonts w:ascii="Times New Roman" w:hAnsi="Times New Roman" w:cs="Times New Roman"/>
        </w:rPr>
      </w:pPr>
      <w:r w:rsidRPr="00916E44">
        <w:rPr>
          <w:rStyle w:val="a5"/>
          <w:rFonts w:ascii="Times New Roman" w:hAnsi="Times New Roman" w:cs="Times New Roman"/>
          <w:sz w:val="24"/>
          <w:szCs w:val="24"/>
        </w:rPr>
        <w:footnoteRef/>
      </w:r>
      <w:r w:rsidRPr="00916E44">
        <w:rPr>
          <w:rFonts w:ascii="Times New Roman" w:hAnsi="Times New Roman" w:cs="Times New Roman"/>
          <w:sz w:val="24"/>
          <w:szCs w:val="24"/>
        </w:rPr>
        <w:t xml:space="preserve"> Там же. С. 7.</w:t>
      </w:r>
    </w:p>
  </w:footnote>
  <w:footnote w:id="40">
    <w:p w:rsidR="006576DE" w:rsidRPr="004348AF" w:rsidRDefault="006576DE" w:rsidP="00A423DC">
      <w:pPr>
        <w:pStyle w:val="12"/>
        <w:jc w:val="both"/>
        <w:rPr>
          <w:rFonts w:ascii="Times New Roman" w:hAnsi="Times New Roman" w:cs="Times New Roman"/>
          <w:sz w:val="24"/>
          <w:szCs w:val="24"/>
        </w:rPr>
      </w:pPr>
      <w:r w:rsidRPr="004348AF">
        <w:rPr>
          <w:rStyle w:val="a5"/>
          <w:rFonts w:ascii="Times New Roman" w:hAnsi="Times New Roman" w:cs="Times New Roman"/>
          <w:sz w:val="24"/>
          <w:szCs w:val="24"/>
        </w:rPr>
        <w:footnoteRef/>
      </w:r>
      <w:r w:rsidRPr="004348AF">
        <w:rPr>
          <w:rFonts w:ascii="Times New Roman" w:hAnsi="Times New Roman" w:cs="Times New Roman"/>
          <w:sz w:val="24"/>
          <w:szCs w:val="24"/>
        </w:rPr>
        <w:t xml:space="preserve"> </w:t>
      </w:r>
      <w:r>
        <w:rPr>
          <w:rFonts w:ascii="Times New Roman" w:hAnsi="Times New Roman" w:cs="Times New Roman"/>
          <w:bCs/>
          <w:sz w:val="24"/>
          <w:szCs w:val="24"/>
        </w:rPr>
        <w:t>Мельник В. А. Политология</w:t>
      </w:r>
      <w:r w:rsidRPr="003560ED">
        <w:rPr>
          <w:rFonts w:ascii="Times New Roman" w:hAnsi="Times New Roman" w:cs="Times New Roman"/>
          <w:bCs/>
          <w:sz w:val="24"/>
          <w:szCs w:val="24"/>
        </w:rPr>
        <w:t xml:space="preserve">: Учебник для студентов вузов </w:t>
      </w:r>
      <w:r w:rsidRPr="004348AF">
        <w:rPr>
          <w:rFonts w:ascii="Times New Roman" w:hAnsi="Times New Roman" w:cs="Times New Roman"/>
          <w:sz w:val="24"/>
          <w:szCs w:val="24"/>
        </w:rPr>
        <w:t>[</w:t>
      </w:r>
      <w:r>
        <w:rPr>
          <w:rFonts w:ascii="Times New Roman" w:hAnsi="Times New Roman" w:cs="Times New Roman"/>
          <w:sz w:val="24"/>
          <w:szCs w:val="24"/>
        </w:rPr>
        <w:t>Текст</w:t>
      </w:r>
      <w:r w:rsidRPr="004348AF">
        <w:rPr>
          <w:rFonts w:ascii="Times New Roman" w:hAnsi="Times New Roman" w:cs="Times New Roman"/>
          <w:sz w:val="24"/>
          <w:szCs w:val="24"/>
        </w:rPr>
        <w:t>]</w:t>
      </w:r>
      <w:r>
        <w:rPr>
          <w:rFonts w:ascii="Times New Roman" w:hAnsi="Times New Roman" w:cs="Times New Roman"/>
          <w:sz w:val="24"/>
          <w:szCs w:val="24"/>
        </w:rPr>
        <w:t xml:space="preserve"> </w:t>
      </w:r>
      <w:r w:rsidRPr="003560ED">
        <w:rPr>
          <w:rFonts w:ascii="Times New Roman" w:hAnsi="Times New Roman" w:cs="Times New Roman"/>
          <w:bCs/>
          <w:sz w:val="24"/>
          <w:szCs w:val="24"/>
        </w:rPr>
        <w:t xml:space="preserve">/ В.А. Мельник. </w:t>
      </w:r>
      <w:r>
        <w:rPr>
          <w:rFonts w:ascii="Times New Roman" w:hAnsi="Times New Roman" w:cs="Times New Roman"/>
          <w:sz w:val="24"/>
          <w:szCs w:val="24"/>
        </w:rPr>
        <w:t xml:space="preserve">— </w:t>
      </w:r>
      <w:r>
        <w:rPr>
          <w:rFonts w:ascii="Times New Roman" w:hAnsi="Times New Roman" w:cs="Times New Roman"/>
          <w:sz w:val="24"/>
          <w:szCs w:val="24"/>
        </w:rPr>
        <w:br/>
      </w:r>
      <w:r w:rsidRPr="003560ED">
        <w:rPr>
          <w:rFonts w:ascii="Times New Roman" w:hAnsi="Times New Roman" w:cs="Times New Roman"/>
          <w:bCs/>
          <w:sz w:val="24"/>
          <w:szCs w:val="24"/>
        </w:rPr>
        <w:t xml:space="preserve">4-е изд., </w:t>
      </w:r>
      <w:proofErr w:type="spellStart"/>
      <w:r w:rsidRPr="003560ED">
        <w:rPr>
          <w:rFonts w:ascii="Times New Roman" w:hAnsi="Times New Roman" w:cs="Times New Roman"/>
          <w:bCs/>
          <w:sz w:val="24"/>
          <w:szCs w:val="24"/>
        </w:rPr>
        <w:t>перераб</w:t>
      </w:r>
      <w:proofErr w:type="spellEnd"/>
      <w:r w:rsidRPr="003560ED">
        <w:rPr>
          <w:rFonts w:ascii="Times New Roman" w:hAnsi="Times New Roman" w:cs="Times New Roman"/>
          <w:bCs/>
          <w:sz w:val="24"/>
          <w:szCs w:val="24"/>
        </w:rPr>
        <w:t xml:space="preserve">. и доп. </w:t>
      </w:r>
      <w:r>
        <w:rPr>
          <w:rFonts w:ascii="Times New Roman" w:hAnsi="Times New Roman" w:cs="Times New Roman"/>
          <w:sz w:val="24"/>
          <w:szCs w:val="24"/>
        </w:rPr>
        <w:t xml:space="preserve">— </w:t>
      </w:r>
      <w:r w:rsidRPr="003560ED">
        <w:rPr>
          <w:rFonts w:ascii="Times New Roman" w:hAnsi="Times New Roman" w:cs="Times New Roman"/>
          <w:bCs/>
          <w:sz w:val="24"/>
          <w:szCs w:val="24"/>
        </w:rPr>
        <w:t>Ми</w:t>
      </w:r>
      <w:r>
        <w:rPr>
          <w:rFonts w:ascii="Times New Roman" w:hAnsi="Times New Roman" w:cs="Times New Roman"/>
          <w:bCs/>
          <w:sz w:val="24"/>
          <w:szCs w:val="24"/>
        </w:rPr>
        <w:t>нск</w:t>
      </w:r>
      <w:r w:rsidRPr="003560ED">
        <w:rPr>
          <w:rFonts w:ascii="Times New Roman" w:hAnsi="Times New Roman" w:cs="Times New Roman"/>
          <w:bCs/>
          <w:sz w:val="24"/>
          <w:szCs w:val="24"/>
        </w:rPr>
        <w:t xml:space="preserve">: </w:t>
      </w:r>
      <w:proofErr w:type="spellStart"/>
      <w:r w:rsidRPr="003560ED">
        <w:rPr>
          <w:rFonts w:ascii="Times New Roman" w:hAnsi="Times New Roman" w:cs="Times New Roman"/>
          <w:bCs/>
          <w:sz w:val="24"/>
          <w:szCs w:val="24"/>
        </w:rPr>
        <w:t>Выш</w:t>
      </w:r>
      <w:proofErr w:type="spellEnd"/>
      <w:r w:rsidRPr="003560ED">
        <w:rPr>
          <w:rFonts w:ascii="Times New Roman" w:hAnsi="Times New Roman" w:cs="Times New Roman"/>
          <w:bCs/>
          <w:sz w:val="24"/>
          <w:szCs w:val="24"/>
        </w:rPr>
        <w:t xml:space="preserve">. </w:t>
      </w:r>
      <w:proofErr w:type="spellStart"/>
      <w:r w:rsidRPr="003560ED">
        <w:rPr>
          <w:rFonts w:ascii="Times New Roman" w:hAnsi="Times New Roman" w:cs="Times New Roman"/>
          <w:bCs/>
          <w:sz w:val="24"/>
          <w:szCs w:val="24"/>
        </w:rPr>
        <w:t>шк</w:t>
      </w:r>
      <w:proofErr w:type="spellEnd"/>
      <w:r w:rsidRPr="003560ED">
        <w:rPr>
          <w:rFonts w:ascii="Times New Roman" w:hAnsi="Times New Roman" w:cs="Times New Roman"/>
          <w:bCs/>
          <w:sz w:val="24"/>
          <w:szCs w:val="24"/>
        </w:rPr>
        <w:t xml:space="preserve">., 2002. </w:t>
      </w:r>
      <w:r>
        <w:rPr>
          <w:rFonts w:ascii="Times New Roman" w:hAnsi="Times New Roman" w:cs="Times New Roman"/>
          <w:sz w:val="24"/>
          <w:szCs w:val="24"/>
        </w:rPr>
        <w:t xml:space="preserve">— </w:t>
      </w:r>
      <w:r w:rsidRPr="004348AF">
        <w:rPr>
          <w:rFonts w:ascii="Times New Roman" w:hAnsi="Times New Roman" w:cs="Times New Roman"/>
          <w:sz w:val="24"/>
          <w:szCs w:val="24"/>
        </w:rPr>
        <w:t>С. </w:t>
      </w:r>
      <w:r>
        <w:rPr>
          <w:rFonts w:ascii="Times New Roman" w:hAnsi="Times New Roman" w:cs="Times New Roman"/>
          <w:sz w:val="24"/>
          <w:szCs w:val="24"/>
        </w:rPr>
        <w:t>417.</w:t>
      </w:r>
    </w:p>
  </w:footnote>
  <w:footnote w:id="41">
    <w:p w:rsidR="006576DE" w:rsidRPr="004348AF" w:rsidRDefault="006576DE" w:rsidP="00A423DC">
      <w:pPr>
        <w:pStyle w:val="12"/>
        <w:jc w:val="both"/>
        <w:rPr>
          <w:rFonts w:ascii="Times New Roman" w:hAnsi="Times New Roman" w:cs="Times New Roman"/>
          <w:sz w:val="24"/>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w:t>
      </w:r>
      <w:r>
        <w:rPr>
          <w:rFonts w:ascii="Times New Roman" w:hAnsi="Times New Roman" w:cs="Times New Roman"/>
          <w:bCs/>
          <w:sz w:val="24"/>
          <w:szCs w:val="24"/>
        </w:rPr>
        <w:t>Там же.</w:t>
      </w:r>
      <w:r>
        <w:rPr>
          <w:rFonts w:ascii="Times New Roman" w:hAnsi="Times New Roman" w:cs="Times New Roman"/>
          <w:sz w:val="24"/>
          <w:szCs w:val="24"/>
        </w:rPr>
        <w:t xml:space="preserve"> С. 418.</w:t>
      </w:r>
    </w:p>
  </w:footnote>
  <w:footnote w:id="42">
    <w:p w:rsidR="006576DE" w:rsidRDefault="006576DE" w:rsidP="00916E44">
      <w:pPr>
        <w:pStyle w:val="12"/>
        <w:jc w:val="both"/>
      </w:pPr>
      <w:r w:rsidRPr="004348AF">
        <w:rPr>
          <w:rStyle w:val="a5"/>
          <w:rFonts w:ascii="Times New Roman" w:hAnsi="Times New Roman" w:cs="Times New Roman"/>
          <w:sz w:val="24"/>
        </w:rPr>
        <w:footnoteRef/>
      </w:r>
      <w:r>
        <w:t xml:space="preserve"> </w:t>
      </w:r>
      <w:r>
        <w:rPr>
          <w:rFonts w:ascii="Times New Roman" w:hAnsi="Times New Roman" w:cs="Times New Roman"/>
          <w:sz w:val="24"/>
        </w:rPr>
        <w:t>Бурлацкий </w:t>
      </w:r>
      <w:r w:rsidRPr="003560ED">
        <w:rPr>
          <w:rFonts w:ascii="Times New Roman" w:hAnsi="Times New Roman" w:cs="Times New Roman"/>
          <w:sz w:val="24"/>
        </w:rPr>
        <w:t>Ф.</w:t>
      </w:r>
      <w:r>
        <w:rPr>
          <w:rFonts w:ascii="Times New Roman" w:hAnsi="Times New Roman" w:cs="Times New Roman"/>
          <w:sz w:val="24"/>
        </w:rPr>
        <w:t xml:space="preserve"> М., </w:t>
      </w:r>
      <w:r w:rsidRPr="003560ED">
        <w:rPr>
          <w:rFonts w:ascii="Times New Roman" w:hAnsi="Times New Roman" w:cs="Times New Roman"/>
          <w:sz w:val="24"/>
        </w:rPr>
        <w:t>Галкин</w:t>
      </w:r>
      <w:r>
        <w:rPr>
          <w:rFonts w:ascii="Times New Roman" w:hAnsi="Times New Roman" w:cs="Times New Roman"/>
          <w:sz w:val="24"/>
        </w:rPr>
        <w:t> </w:t>
      </w:r>
      <w:r w:rsidRPr="003560ED">
        <w:rPr>
          <w:rFonts w:ascii="Times New Roman" w:hAnsi="Times New Roman" w:cs="Times New Roman"/>
          <w:sz w:val="24"/>
        </w:rPr>
        <w:t>А.</w:t>
      </w:r>
      <w:r>
        <w:rPr>
          <w:rFonts w:ascii="Times New Roman" w:hAnsi="Times New Roman" w:cs="Times New Roman"/>
          <w:sz w:val="24"/>
        </w:rPr>
        <w:t> А. Современный Левиафан</w:t>
      </w:r>
      <w:r w:rsidRPr="003560ED">
        <w:rPr>
          <w:rFonts w:ascii="Times New Roman" w:hAnsi="Times New Roman" w:cs="Times New Roman"/>
          <w:sz w:val="24"/>
        </w:rPr>
        <w:t>: Очерки</w:t>
      </w:r>
      <w:r>
        <w:rPr>
          <w:rFonts w:ascii="Times New Roman" w:hAnsi="Times New Roman" w:cs="Times New Roman"/>
          <w:sz w:val="24"/>
        </w:rPr>
        <w:t xml:space="preserve"> полит</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 xml:space="preserve">оциологии капитализма. </w:t>
      </w:r>
      <w:r w:rsidRPr="00A6307A">
        <w:rPr>
          <w:rFonts w:ascii="Times New Roman" w:hAnsi="Times New Roman" w:cs="Times New Roman"/>
          <w:sz w:val="24"/>
          <w:szCs w:val="24"/>
        </w:rPr>
        <w:t>[</w:t>
      </w:r>
      <w:r>
        <w:rPr>
          <w:rFonts w:ascii="Times New Roman" w:hAnsi="Times New Roman" w:cs="Times New Roman"/>
          <w:sz w:val="24"/>
          <w:szCs w:val="24"/>
        </w:rPr>
        <w:t>Текст</w:t>
      </w:r>
      <w:r w:rsidRPr="00A6307A">
        <w:rPr>
          <w:rFonts w:ascii="Times New Roman" w:hAnsi="Times New Roman" w:cs="Times New Roman"/>
          <w:sz w:val="24"/>
          <w:szCs w:val="24"/>
        </w:rPr>
        <w:t>]</w:t>
      </w:r>
      <w:r>
        <w:rPr>
          <w:rFonts w:ascii="Times New Roman" w:hAnsi="Times New Roman" w:cs="Times New Roman"/>
          <w:sz w:val="24"/>
          <w:szCs w:val="24"/>
        </w:rPr>
        <w:t xml:space="preserve"> / </w:t>
      </w:r>
      <w:r w:rsidRPr="009D1D88">
        <w:rPr>
          <w:rFonts w:ascii="Times New Roman" w:hAnsi="Times New Roman" w:cs="Times New Roman"/>
          <w:sz w:val="24"/>
          <w:szCs w:val="24"/>
        </w:rPr>
        <w:t>Ф. М.</w:t>
      </w:r>
      <w:r>
        <w:rPr>
          <w:rFonts w:ascii="Times New Roman" w:hAnsi="Times New Roman" w:cs="Times New Roman"/>
          <w:sz w:val="24"/>
          <w:szCs w:val="24"/>
        </w:rPr>
        <w:t xml:space="preserve"> </w:t>
      </w:r>
      <w:r w:rsidRPr="009D1D88">
        <w:rPr>
          <w:rFonts w:ascii="Times New Roman" w:hAnsi="Times New Roman" w:cs="Times New Roman"/>
          <w:sz w:val="24"/>
          <w:szCs w:val="24"/>
        </w:rPr>
        <w:t>Бурлацкий, А. А. Галкин</w:t>
      </w:r>
      <w:r>
        <w:rPr>
          <w:rFonts w:ascii="Times New Roman" w:hAnsi="Times New Roman" w:cs="Times New Roman"/>
          <w:sz w:val="24"/>
          <w:szCs w:val="24"/>
        </w:rPr>
        <w:t xml:space="preserve">. </w:t>
      </w:r>
      <w:r>
        <w:rPr>
          <w:rFonts w:ascii="Times New Roman" w:hAnsi="Times New Roman" w:cs="Times New Roman"/>
          <w:sz w:val="24"/>
        </w:rPr>
        <w:t>— М.</w:t>
      </w:r>
      <w:r w:rsidRPr="003560ED">
        <w:rPr>
          <w:rFonts w:ascii="Times New Roman" w:hAnsi="Times New Roman" w:cs="Times New Roman"/>
          <w:sz w:val="24"/>
        </w:rPr>
        <w:t xml:space="preserve">: Мысль, 1985. </w:t>
      </w:r>
      <w:r>
        <w:rPr>
          <w:rFonts w:ascii="Times New Roman" w:hAnsi="Times New Roman" w:cs="Times New Roman"/>
          <w:sz w:val="24"/>
        </w:rPr>
        <w:t>— С. 214.</w:t>
      </w:r>
    </w:p>
  </w:footnote>
  <w:footnote w:id="43">
    <w:p w:rsidR="006576DE" w:rsidRPr="004348AF" w:rsidRDefault="006576DE" w:rsidP="00916E44">
      <w:pPr>
        <w:pStyle w:val="12"/>
        <w:jc w:val="both"/>
        <w:rPr>
          <w:rFonts w:ascii="Times New Roman" w:hAnsi="Times New Roman" w:cs="Times New Roman"/>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w:t>
      </w:r>
      <w:r>
        <w:rPr>
          <w:rFonts w:ascii="Times New Roman" w:hAnsi="Times New Roman" w:cs="Times New Roman"/>
          <w:sz w:val="24"/>
        </w:rPr>
        <w:t>Там же. С. 215.</w:t>
      </w:r>
    </w:p>
  </w:footnote>
  <w:footnote w:id="44">
    <w:p w:rsidR="006576DE" w:rsidRPr="003560ED" w:rsidRDefault="006576DE" w:rsidP="00916E44">
      <w:pPr>
        <w:pStyle w:val="12"/>
        <w:jc w:val="both"/>
        <w:rPr>
          <w:rFonts w:ascii="Times New Roman" w:hAnsi="Times New Roman" w:cs="Times New Roman"/>
        </w:rPr>
      </w:pPr>
      <w:r w:rsidRPr="003560ED">
        <w:rPr>
          <w:rStyle w:val="a5"/>
          <w:rFonts w:ascii="Times New Roman" w:hAnsi="Times New Roman" w:cs="Times New Roman"/>
          <w:sz w:val="24"/>
        </w:rPr>
        <w:footnoteRef/>
      </w:r>
      <w:r w:rsidRPr="003560ED">
        <w:rPr>
          <w:rFonts w:ascii="Times New Roman" w:hAnsi="Times New Roman" w:cs="Times New Roman"/>
          <w:sz w:val="24"/>
        </w:rPr>
        <w:t xml:space="preserve"> </w:t>
      </w:r>
      <w:r>
        <w:rPr>
          <w:rFonts w:ascii="Times New Roman" w:hAnsi="Times New Roman" w:cs="Times New Roman"/>
          <w:sz w:val="24"/>
        </w:rPr>
        <w:t>Там же. С. 216.</w:t>
      </w:r>
    </w:p>
  </w:footnote>
  <w:footnote w:id="45">
    <w:p w:rsidR="006576DE" w:rsidRPr="003560ED" w:rsidRDefault="006576DE" w:rsidP="00916E44">
      <w:pPr>
        <w:pStyle w:val="12"/>
        <w:jc w:val="both"/>
        <w:rPr>
          <w:rFonts w:ascii="Times New Roman" w:hAnsi="Times New Roman" w:cs="Times New Roman"/>
          <w:b/>
        </w:rPr>
      </w:pPr>
      <w:r w:rsidRPr="003560ED">
        <w:rPr>
          <w:rStyle w:val="a5"/>
          <w:rFonts w:ascii="Times New Roman" w:hAnsi="Times New Roman" w:cs="Times New Roman"/>
          <w:sz w:val="24"/>
        </w:rPr>
        <w:footnoteRef/>
      </w:r>
      <w:r w:rsidRPr="003560ED">
        <w:rPr>
          <w:rFonts w:ascii="Times New Roman" w:hAnsi="Times New Roman" w:cs="Times New Roman"/>
          <w:sz w:val="24"/>
        </w:rPr>
        <w:t xml:space="preserve"> </w:t>
      </w:r>
      <w:r>
        <w:rPr>
          <w:rFonts w:ascii="Times New Roman" w:hAnsi="Times New Roman" w:cs="Times New Roman"/>
          <w:sz w:val="24"/>
        </w:rPr>
        <w:t>Бурлацкий </w:t>
      </w:r>
      <w:r w:rsidRPr="003560ED">
        <w:rPr>
          <w:rFonts w:ascii="Times New Roman" w:hAnsi="Times New Roman" w:cs="Times New Roman"/>
          <w:sz w:val="24"/>
        </w:rPr>
        <w:t>Ф.</w:t>
      </w:r>
      <w:r>
        <w:rPr>
          <w:rFonts w:ascii="Times New Roman" w:hAnsi="Times New Roman" w:cs="Times New Roman"/>
          <w:sz w:val="24"/>
        </w:rPr>
        <w:t xml:space="preserve"> М., </w:t>
      </w:r>
      <w:r w:rsidRPr="003560ED">
        <w:rPr>
          <w:rFonts w:ascii="Times New Roman" w:hAnsi="Times New Roman" w:cs="Times New Roman"/>
          <w:sz w:val="24"/>
        </w:rPr>
        <w:t>Галкин</w:t>
      </w:r>
      <w:r>
        <w:rPr>
          <w:rFonts w:ascii="Times New Roman" w:hAnsi="Times New Roman" w:cs="Times New Roman"/>
          <w:sz w:val="24"/>
        </w:rPr>
        <w:t> </w:t>
      </w:r>
      <w:r w:rsidRPr="003560ED">
        <w:rPr>
          <w:rFonts w:ascii="Times New Roman" w:hAnsi="Times New Roman" w:cs="Times New Roman"/>
          <w:sz w:val="24"/>
        </w:rPr>
        <w:t>А.</w:t>
      </w:r>
      <w:r>
        <w:rPr>
          <w:rFonts w:ascii="Times New Roman" w:hAnsi="Times New Roman" w:cs="Times New Roman"/>
          <w:sz w:val="24"/>
        </w:rPr>
        <w:t> А. Современный Левиафан</w:t>
      </w:r>
      <w:r w:rsidRPr="003560ED">
        <w:rPr>
          <w:rFonts w:ascii="Times New Roman" w:hAnsi="Times New Roman" w:cs="Times New Roman"/>
          <w:sz w:val="24"/>
        </w:rPr>
        <w:t>: Очерки</w:t>
      </w:r>
      <w:r>
        <w:rPr>
          <w:rFonts w:ascii="Times New Roman" w:hAnsi="Times New Roman" w:cs="Times New Roman"/>
          <w:sz w:val="24"/>
        </w:rPr>
        <w:t xml:space="preserve"> полит</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 xml:space="preserve">оциологии капитализма. </w:t>
      </w:r>
      <w:r w:rsidRPr="00A6307A">
        <w:rPr>
          <w:rFonts w:ascii="Times New Roman" w:hAnsi="Times New Roman" w:cs="Times New Roman"/>
          <w:sz w:val="24"/>
          <w:szCs w:val="24"/>
        </w:rPr>
        <w:t>[</w:t>
      </w:r>
      <w:r>
        <w:rPr>
          <w:rFonts w:ascii="Times New Roman" w:hAnsi="Times New Roman" w:cs="Times New Roman"/>
          <w:sz w:val="24"/>
          <w:szCs w:val="24"/>
        </w:rPr>
        <w:t>Текст</w:t>
      </w:r>
      <w:r w:rsidRPr="00A6307A">
        <w:rPr>
          <w:rFonts w:ascii="Times New Roman" w:hAnsi="Times New Roman" w:cs="Times New Roman"/>
          <w:sz w:val="24"/>
          <w:szCs w:val="24"/>
        </w:rPr>
        <w:t>]</w:t>
      </w:r>
      <w:r>
        <w:rPr>
          <w:rFonts w:ascii="Times New Roman" w:hAnsi="Times New Roman" w:cs="Times New Roman"/>
          <w:sz w:val="24"/>
          <w:szCs w:val="24"/>
        </w:rPr>
        <w:t xml:space="preserve"> / </w:t>
      </w:r>
      <w:r w:rsidRPr="009D1D88">
        <w:rPr>
          <w:rFonts w:ascii="Times New Roman" w:hAnsi="Times New Roman" w:cs="Times New Roman"/>
          <w:sz w:val="24"/>
          <w:szCs w:val="24"/>
        </w:rPr>
        <w:t>Ф. М.</w:t>
      </w:r>
      <w:r>
        <w:rPr>
          <w:rFonts w:ascii="Times New Roman" w:hAnsi="Times New Roman" w:cs="Times New Roman"/>
          <w:sz w:val="24"/>
          <w:szCs w:val="24"/>
        </w:rPr>
        <w:t xml:space="preserve"> </w:t>
      </w:r>
      <w:r w:rsidRPr="009D1D88">
        <w:rPr>
          <w:rFonts w:ascii="Times New Roman" w:hAnsi="Times New Roman" w:cs="Times New Roman"/>
          <w:sz w:val="24"/>
          <w:szCs w:val="24"/>
        </w:rPr>
        <w:t>Бурлацкий, А. А. Галкин</w:t>
      </w:r>
      <w:r>
        <w:rPr>
          <w:rFonts w:ascii="Times New Roman" w:hAnsi="Times New Roman" w:cs="Times New Roman"/>
          <w:sz w:val="24"/>
          <w:szCs w:val="24"/>
        </w:rPr>
        <w:t xml:space="preserve">. </w:t>
      </w:r>
      <w:r>
        <w:rPr>
          <w:rFonts w:ascii="Times New Roman" w:hAnsi="Times New Roman" w:cs="Times New Roman"/>
          <w:sz w:val="24"/>
        </w:rPr>
        <w:t>— М.</w:t>
      </w:r>
      <w:r w:rsidRPr="003560ED">
        <w:rPr>
          <w:rFonts w:ascii="Times New Roman" w:hAnsi="Times New Roman" w:cs="Times New Roman"/>
          <w:sz w:val="24"/>
        </w:rPr>
        <w:t xml:space="preserve">: Мысль, 1985. </w:t>
      </w:r>
      <w:r>
        <w:rPr>
          <w:rFonts w:ascii="Times New Roman" w:hAnsi="Times New Roman" w:cs="Times New Roman"/>
          <w:sz w:val="24"/>
        </w:rPr>
        <w:t>— С. 217.</w:t>
      </w:r>
    </w:p>
  </w:footnote>
  <w:footnote w:id="46">
    <w:p w:rsidR="006576DE" w:rsidRPr="003560ED" w:rsidRDefault="006576DE" w:rsidP="00916E44">
      <w:pPr>
        <w:pStyle w:val="12"/>
        <w:jc w:val="both"/>
        <w:rPr>
          <w:rFonts w:ascii="Times New Roman" w:hAnsi="Times New Roman" w:cs="Times New Roman"/>
        </w:rPr>
      </w:pPr>
      <w:r w:rsidRPr="003560ED">
        <w:rPr>
          <w:rStyle w:val="a5"/>
          <w:rFonts w:ascii="Times New Roman" w:hAnsi="Times New Roman" w:cs="Times New Roman"/>
          <w:sz w:val="24"/>
        </w:rPr>
        <w:footnoteRef/>
      </w:r>
      <w:r w:rsidRPr="003560ED">
        <w:rPr>
          <w:rFonts w:ascii="Times New Roman" w:hAnsi="Times New Roman" w:cs="Times New Roman"/>
          <w:sz w:val="24"/>
        </w:rPr>
        <w:t xml:space="preserve"> </w:t>
      </w:r>
      <w:r>
        <w:rPr>
          <w:rFonts w:ascii="Times New Roman" w:hAnsi="Times New Roman" w:cs="Times New Roman"/>
          <w:bCs/>
          <w:sz w:val="24"/>
          <w:szCs w:val="24"/>
        </w:rPr>
        <w:t>Мельник В. А. Политология</w:t>
      </w:r>
      <w:r w:rsidRPr="003560ED">
        <w:rPr>
          <w:rFonts w:ascii="Times New Roman" w:hAnsi="Times New Roman" w:cs="Times New Roman"/>
          <w:bCs/>
          <w:sz w:val="24"/>
          <w:szCs w:val="24"/>
        </w:rPr>
        <w:t xml:space="preserve">: Учебник для студентов вузов </w:t>
      </w:r>
      <w:r w:rsidRPr="004348AF">
        <w:rPr>
          <w:rFonts w:ascii="Times New Roman" w:hAnsi="Times New Roman" w:cs="Times New Roman"/>
          <w:sz w:val="24"/>
          <w:szCs w:val="24"/>
        </w:rPr>
        <w:t>[</w:t>
      </w:r>
      <w:r>
        <w:rPr>
          <w:rFonts w:ascii="Times New Roman" w:hAnsi="Times New Roman" w:cs="Times New Roman"/>
          <w:sz w:val="24"/>
          <w:szCs w:val="24"/>
        </w:rPr>
        <w:t>Текст</w:t>
      </w:r>
      <w:r w:rsidRPr="004348AF">
        <w:rPr>
          <w:rFonts w:ascii="Times New Roman" w:hAnsi="Times New Roman" w:cs="Times New Roman"/>
          <w:sz w:val="24"/>
          <w:szCs w:val="24"/>
        </w:rPr>
        <w:t>]</w:t>
      </w:r>
      <w:r>
        <w:rPr>
          <w:rFonts w:ascii="Times New Roman" w:hAnsi="Times New Roman" w:cs="Times New Roman"/>
          <w:sz w:val="24"/>
          <w:szCs w:val="24"/>
        </w:rPr>
        <w:t xml:space="preserve"> </w:t>
      </w:r>
      <w:r w:rsidRPr="003560ED">
        <w:rPr>
          <w:rFonts w:ascii="Times New Roman" w:hAnsi="Times New Roman" w:cs="Times New Roman"/>
          <w:bCs/>
          <w:sz w:val="24"/>
          <w:szCs w:val="24"/>
        </w:rPr>
        <w:t xml:space="preserve">/ В.А. Мельник. </w:t>
      </w:r>
      <w:r>
        <w:rPr>
          <w:rFonts w:ascii="Times New Roman" w:hAnsi="Times New Roman" w:cs="Times New Roman"/>
          <w:sz w:val="24"/>
          <w:szCs w:val="24"/>
        </w:rPr>
        <w:t xml:space="preserve">— </w:t>
      </w:r>
      <w:r>
        <w:rPr>
          <w:rFonts w:ascii="Times New Roman" w:hAnsi="Times New Roman" w:cs="Times New Roman"/>
          <w:sz w:val="24"/>
          <w:szCs w:val="24"/>
        </w:rPr>
        <w:br/>
      </w:r>
      <w:r w:rsidRPr="003560ED">
        <w:rPr>
          <w:rFonts w:ascii="Times New Roman" w:hAnsi="Times New Roman" w:cs="Times New Roman"/>
          <w:bCs/>
          <w:sz w:val="24"/>
          <w:szCs w:val="24"/>
        </w:rPr>
        <w:t xml:space="preserve">4-е изд., </w:t>
      </w:r>
      <w:proofErr w:type="spellStart"/>
      <w:r w:rsidRPr="003560ED">
        <w:rPr>
          <w:rFonts w:ascii="Times New Roman" w:hAnsi="Times New Roman" w:cs="Times New Roman"/>
          <w:bCs/>
          <w:sz w:val="24"/>
          <w:szCs w:val="24"/>
        </w:rPr>
        <w:t>перераб</w:t>
      </w:r>
      <w:proofErr w:type="spellEnd"/>
      <w:r w:rsidRPr="003560ED">
        <w:rPr>
          <w:rFonts w:ascii="Times New Roman" w:hAnsi="Times New Roman" w:cs="Times New Roman"/>
          <w:bCs/>
          <w:sz w:val="24"/>
          <w:szCs w:val="24"/>
        </w:rPr>
        <w:t xml:space="preserve">. и доп. </w:t>
      </w:r>
      <w:r>
        <w:rPr>
          <w:rFonts w:ascii="Times New Roman" w:hAnsi="Times New Roman" w:cs="Times New Roman"/>
          <w:sz w:val="24"/>
          <w:szCs w:val="24"/>
        </w:rPr>
        <w:t xml:space="preserve">— </w:t>
      </w:r>
      <w:r w:rsidRPr="003560ED">
        <w:rPr>
          <w:rFonts w:ascii="Times New Roman" w:hAnsi="Times New Roman" w:cs="Times New Roman"/>
          <w:bCs/>
          <w:sz w:val="24"/>
          <w:szCs w:val="24"/>
        </w:rPr>
        <w:t>Ми</w:t>
      </w:r>
      <w:r>
        <w:rPr>
          <w:rFonts w:ascii="Times New Roman" w:hAnsi="Times New Roman" w:cs="Times New Roman"/>
          <w:bCs/>
          <w:sz w:val="24"/>
          <w:szCs w:val="24"/>
        </w:rPr>
        <w:t>нск</w:t>
      </w:r>
      <w:r w:rsidRPr="003560ED">
        <w:rPr>
          <w:rFonts w:ascii="Times New Roman" w:hAnsi="Times New Roman" w:cs="Times New Roman"/>
          <w:bCs/>
          <w:sz w:val="24"/>
          <w:szCs w:val="24"/>
        </w:rPr>
        <w:t xml:space="preserve">: </w:t>
      </w:r>
      <w:proofErr w:type="spellStart"/>
      <w:r w:rsidRPr="003560ED">
        <w:rPr>
          <w:rFonts w:ascii="Times New Roman" w:hAnsi="Times New Roman" w:cs="Times New Roman"/>
          <w:bCs/>
          <w:sz w:val="24"/>
          <w:szCs w:val="24"/>
        </w:rPr>
        <w:t>Выш</w:t>
      </w:r>
      <w:proofErr w:type="spellEnd"/>
      <w:r w:rsidRPr="003560ED">
        <w:rPr>
          <w:rFonts w:ascii="Times New Roman" w:hAnsi="Times New Roman" w:cs="Times New Roman"/>
          <w:bCs/>
          <w:sz w:val="24"/>
          <w:szCs w:val="24"/>
        </w:rPr>
        <w:t xml:space="preserve">. </w:t>
      </w:r>
      <w:proofErr w:type="spellStart"/>
      <w:r w:rsidRPr="003560ED">
        <w:rPr>
          <w:rFonts w:ascii="Times New Roman" w:hAnsi="Times New Roman" w:cs="Times New Roman"/>
          <w:bCs/>
          <w:sz w:val="24"/>
          <w:szCs w:val="24"/>
        </w:rPr>
        <w:t>шк</w:t>
      </w:r>
      <w:proofErr w:type="spellEnd"/>
      <w:r w:rsidRPr="003560ED">
        <w:rPr>
          <w:rFonts w:ascii="Times New Roman" w:hAnsi="Times New Roman" w:cs="Times New Roman"/>
          <w:bCs/>
          <w:sz w:val="24"/>
          <w:szCs w:val="24"/>
        </w:rPr>
        <w:t xml:space="preserve">., 2002. </w:t>
      </w:r>
      <w:r>
        <w:rPr>
          <w:rFonts w:ascii="Times New Roman" w:hAnsi="Times New Roman" w:cs="Times New Roman"/>
          <w:sz w:val="24"/>
          <w:szCs w:val="24"/>
        </w:rPr>
        <w:t>— С. 421.</w:t>
      </w:r>
    </w:p>
  </w:footnote>
  <w:footnote w:id="47">
    <w:p w:rsidR="006576DE" w:rsidRPr="003D672D" w:rsidRDefault="006576DE" w:rsidP="00916E44">
      <w:pPr>
        <w:pStyle w:val="12"/>
        <w:jc w:val="both"/>
        <w:rPr>
          <w:rFonts w:ascii="Times New Roman" w:hAnsi="Times New Roman" w:cs="Times New Roman"/>
        </w:rPr>
      </w:pPr>
      <w:r w:rsidRPr="003D672D">
        <w:rPr>
          <w:rStyle w:val="a5"/>
          <w:rFonts w:ascii="Times New Roman" w:hAnsi="Times New Roman" w:cs="Times New Roman"/>
          <w:sz w:val="24"/>
        </w:rPr>
        <w:footnoteRef/>
      </w:r>
      <w:r w:rsidRPr="003D672D">
        <w:rPr>
          <w:rFonts w:ascii="Times New Roman" w:hAnsi="Times New Roman" w:cs="Times New Roman"/>
          <w:sz w:val="24"/>
        </w:rPr>
        <w:t xml:space="preserve"> </w:t>
      </w:r>
      <w:r>
        <w:rPr>
          <w:rFonts w:ascii="Times New Roman" w:hAnsi="Times New Roman" w:cs="Times New Roman"/>
          <w:sz w:val="24"/>
        </w:rPr>
        <w:t>Там же. С. 423.</w:t>
      </w:r>
    </w:p>
  </w:footnote>
  <w:footnote w:id="48">
    <w:p w:rsidR="006576DE" w:rsidRPr="004348AF" w:rsidRDefault="006576DE" w:rsidP="00A423DC">
      <w:pPr>
        <w:pStyle w:val="12"/>
        <w:jc w:val="both"/>
        <w:rPr>
          <w:rFonts w:ascii="Times New Roman" w:hAnsi="Times New Roman" w:cs="Times New Roman"/>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w:t>
      </w:r>
      <w:r>
        <w:rPr>
          <w:rFonts w:ascii="Times New Roman" w:hAnsi="Times New Roman" w:cs="Times New Roman"/>
          <w:bCs/>
          <w:sz w:val="24"/>
          <w:szCs w:val="24"/>
        </w:rPr>
        <w:t>Мельник В. А. Политология</w:t>
      </w:r>
      <w:r w:rsidRPr="003560ED">
        <w:rPr>
          <w:rFonts w:ascii="Times New Roman" w:hAnsi="Times New Roman" w:cs="Times New Roman"/>
          <w:bCs/>
          <w:sz w:val="24"/>
          <w:szCs w:val="24"/>
        </w:rPr>
        <w:t xml:space="preserve">: Учебник для студентов вузов </w:t>
      </w:r>
      <w:r w:rsidRPr="004348AF">
        <w:rPr>
          <w:rFonts w:ascii="Times New Roman" w:hAnsi="Times New Roman" w:cs="Times New Roman"/>
          <w:sz w:val="24"/>
          <w:szCs w:val="24"/>
        </w:rPr>
        <w:t>[</w:t>
      </w:r>
      <w:r>
        <w:rPr>
          <w:rFonts w:ascii="Times New Roman" w:hAnsi="Times New Roman" w:cs="Times New Roman"/>
          <w:sz w:val="24"/>
          <w:szCs w:val="24"/>
        </w:rPr>
        <w:t>Текст</w:t>
      </w:r>
      <w:r w:rsidRPr="004348AF">
        <w:rPr>
          <w:rFonts w:ascii="Times New Roman" w:hAnsi="Times New Roman" w:cs="Times New Roman"/>
          <w:sz w:val="24"/>
          <w:szCs w:val="24"/>
        </w:rPr>
        <w:t>]</w:t>
      </w:r>
      <w:r>
        <w:rPr>
          <w:rFonts w:ascii="Times New Roman" w:hAnsi="Times New Roman" w:cs="Times New Roman"/>
          <w:sz w:val="24"/>
          <w:szCs w:val="24"/>
        </w:rPr>
        <w:t xml:space="preserve"> </w:t>
      </w:r>
      <w:r w:rsidRPr="003560ED">
        <w:rPr>
          <w:rFonts w:ascii="Times New Roman" w:hAnsi="Times New Roman" w:cs="Times New Roman"/>
          <w:bCs/>
          <w:sz w:val="24"/>
          <w:szCs w:val="24"/>
        </w:rPr>
        <w:t>/ В.</w:t>
      </w:r>
      <w:r>
        <w:rPr>
          <w:rFonts w:ascii="Times New Roman" w:hAnsi="Times New Roman" w:cs="Times New Roman"/>
          <w:bCs/>
          <w:sz w:val="24"/>
          <w:szCs w:val="24"/>
        </w:rPr>
        <w:t> А. </w:t>
      </w:r>
      <w:r w:rsidRPr="003560ED">
        <w:rPr>
          <w:rFonts w:ascii="Times New Roman" w:hAnsi="Times New Roman" w:cs="Times New Roman"/>
          <w:bCs/>
          <w:sz w:val="24"/>
          <w:szCs w:val="24"/>
        </w:rPr>
        <w:t xml:space="preserve">Мельник. </w:t>
      </w:r>
      <w:r>
        <w:rPr>
          <w:rFonts w:ascii="Times New Roman" w:hAnsi="Times New Roman" w:cs="Times New Roman"/>
          <w:sz w:val="24"/>
          <w:szCs w:val="24"/>
        </w:rPr>
        <w:t xml:space="preserve">— </w:t>
      </w:r>
      <w:r>
        <w:rPr>
          <w:rFonts w:ascii="Times New Roman" w:hAnsi="Times New Roman" w:cs="Times New Roman"/>
          <w:sz w:val="24"/>
          <w:szCs w:val="24"/>
        </w:rPr>
        <w:br/>
      </w:r>
      <w:r w:rsidRPr="003560ED">
        <w:rPr>
          <w:rFonts w:ascii="Times New Roman" w:hAnsi="Times New Roman" w:cs="Times New Roman"/>
          <w:bCs/>
          <w:sz w:val="24"/>
          <w:szCs w:val="24"/>
        </w:rPr>
        <w:t xml:space="preserve">4-е изд., </w:t>
      </w:r>
      <w:proofErr w:type="spellStart"/>
      <w:r w:rsidRPr="003560ED">
        <w:rPr>
          <w:rFonts w:ascii="Times New Roman" w:hAnsi="Times New Roman" w:cs="Times New Roman"/>
          <w:bCs/>
          <w:sz w:val="24"/>
          <w:szCs w:val="24"/>
        </w:rPr>
        <w:t>перераб</w:t>
      </w:r>
      <w:proofErr w:type="spellEnd"/>
      <w:r w:rsidRPr="003560ED">
        <w:rPr>
          <w:rFonts w:ascii="Times New Roman" w:hAnsi="Times New Roman" w:cs="Times New Roman"/>
          <w:bCs/>
          <w:sz w:val="24"/>
          <w:szCs w:val="24"/>
        </w:rPr>
        <w:t xml:space="preserve">. и доп. </w:t>
      </w:r>
      <w:r>
        <w:rPr>
          <w:rFonts w:ascii="Times New Roman" w:hAnsi="Times New Roman" w:cs="Times New Roman"/>
          <w:sz w:val="24"/>
          <w:szCs w:val="24"/>
        </w:rPr>
        <w:t xml:space="preserve">— </w:t>
      </w:r>
      <w:r w:rsidRPr="003560ED">
        <w:rPr>
          <w:rFonts w:ascii="Times New Roman" w:hAnsi="Times New Roman" w:cs="Times New Roman"/>
          <w:bCs/>
          <w:sz w:val="24"/>
          <w:szCs w:val="24"/>
        </w:rPr>
        <w:t>Ми</w:t>
      </w:r>
      <w:r>
        <w:rPr>
          <w:rFonts w:ascii="Times New Roman" w:hAnsi="Times New Roman" w:cs="Times New Roman"/>
          <w:bCs/>
          <w:sz w:val="24"/>
          <w:szCs w:val="24"/>
        </w:rPr>
        <w:t>нск</w:t>
      </w:r>
      <w:r w:rsidRPr="003560ED">
        <w:rPr>
          <w:rFonts w:ascii="Times New Roman" w:hAnsi="Times New Roman" w:cs="Times New Roman"/>
          <w:bCs/>
          <w:sz w:val="24"/>
          <w:szCs w:val="24"/>
        </w:rPr>
        <w:t xml:space="preserve">: </w:t>
      </w:r>
      <w:proofErr w:type="spellStart"/>
      <w:r w:rsidRPr="003560ED">
        <w:rPr>
          <w:rFonts w:ascii="Times New Roman" w:hAnsi="Times New Roman" w:cs="Times New Roman"/>
          <w:bCs/>
          <w:sz w:val="24"/>
          <w:szCs w:val="24"/>
        </w:rPr>
        <w:t>Выш</w:t>
      </w:r>
      <w:proofErr w:type="spellEnd"/>
      <w:r w:rsidRPr="003560ED">
        <w:rPr>
          <w:rFonts w:ascii="Times New Roman" w:hAnsi="Times New Roman" w:cs="Times New Roman"/>
          <w:bCs/>
          <w:sz w:val="24"/>
          <w:szCs w:val="24"/>
        </w:rPr>
        <w:t xml:space="preserve">. </w:t>
      </w:r>
      <w:proofErr w:type="spellStart"/>
      <w:r w:rsidRPr="003560ED">
        <w:rPr>
          <w:rFonts w:ascii="Times New Roman" w:hAnsi="Times New Roman" w:cs="Times New Roman"/>
          <w:bCs/>
          <w:sz w:val="24"/>
          <w:szCs w:val="24"/>
        </w:rPr>
        <w:t>шк</w:t>
      </w:r>
      <w:proofErr w:type="spellEnd"/>
      <w:r w:rsidRPr="003560ED">
        <w:rPr>
          <w:rFonts w:ascii="Times New Roman" w:hAnsi="Times New Roman" w:cs="Times New Roman"/>
          <w:bCs/>
          <w:sz w:val="24"/>
          <w:szCs w:val="24"/>
        </w:rPr>
        <w:t xml:space="preserve">., 2002. </w:t>
      </w:r>
      <w:r>
        <w:rPr>
          <w:rFonts w:ascii="Times New Roman" w:hAnsi="Times New Roman" w:cs="Times New Roman"/>
          <w:sz w:val="24"/>
          <w:szCs w:val="24"/>
        </w:rPr>
        <w:t xml:space="preserve">— </w:t>
      </w:r>
      <w:r>
        <w:rPr>
          <w:rFonts w:ascii="Times New Roman" w:hAnsi="Times New Roman" w:cs="Times New Roman"/>
          <w:sz w:val="24"/>
        </w:rPr>
        <w:t>С. 419.</w:t>
      </w:r>
    </w:p>
  </w:footnote>
  <w:footnote w:id="49">
    <w:p w:rsidR="006576DE" w:rsidRPr="004348AF" w:rsidRDefault="006576DE" w:rsidP="00A423DC">
      <w:pPr>
        <w:pStyle w:val="12"/>
        <w:jc w:val="both"/>
        <w:rPr>
          <w:rFonts w:ascii="Times New Roman" w:hAnsi="Times New Roman" w:cs="Times New Roman"/>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w:t>
      </w:r>
      <w:proofErr w:type="spellStart"/>
      <w:r w:rsidRPr="004348AF">
        <w:rPr>
          <w:rFonts w:ascii="Times New Roman" w:hAnsi="Times New Roman" w:cs="Times New Roman"/>
          <w:sz w:val="24"/>
        </w:rPr>
        <w:t>Охременко</w:t>
      </w:r>
      <w:proofErr w:type="spellEnd"/>
      <w:r w:rsidRPr="004348AF">
        <w:rPr>
          <w:rFonts w:ascii="Times New Roman" w:hAnsi="Times New Roman" w:cs="Times New Roman"/>
          <w:sz w:val="24"/>
        </w:rPr>
        <w:t> И. В. Электоральное поведение: Учеб</w:t>
      </w:r>
      <w:proofErr w:type="gramStart"/>
      <w:r w:rsidRPr="004348AF">
        <w:rPr>
          <w:rFonts w:ascii="Times New Roman" w:hAnsi="Times New Roman" w:cs="Times New Roman"/>
          <w:sz w:val="24"/>
        </w:rPr>
        <w:t>.</w:t>
      </w:r>
      <w:proofErr w:type="gramEnd"/>
      <w:r w:rsidRPr="004348AF">
        <w:rPr>
          <w:rFonts w:ascii="Times New Roman" w:hAnsi="Times New Roman" w:cs="Times New Roman"/>
          <w:sz w:val="24"/>
        </w:rPr>
        <w:t xml:space="preserve"> </w:t>
      </w:r>
      <w:proofErr w:type="gramStart"/>
      <w:r w:rsidRPr="004348AF">
        <w:rPr>
          <w:rFonts w:ascii="Times New Roman" w:hAnsi="Times New Roman" w:cs="Times New Roman"/>
          <w:sz w:val="24"/>
        </w:rPr>
        <w:t>п</w:t>
      </w:r>
      <w:proofErr w:type="gramEnd"/>
      <w:r w:rsidRPr="004348AF">
        <w:rPr>
          <w:rFonts w:ascii="Times New Roman" w:hAnsi="Times New Roman" w:cs="Times New Roman"/>
          <w:sz w:val="24"/>
        </w:rPr>
        <w:t>особие: В 2 ч. [Текст]</w:t>
      </w:r>
      <w:r>
        <w:rPr>
          <w:rFonts w:ascii="Times New Roman" w:hAnsi="Times New Roman" w:cs="Times New Roman"/>
          <w:sz w:val="24"/>
        </w:rPr>
        <w:t xml:space="preserve"> </w:t>
      </w:r>
      <w:r w:rsidRPr="004348AF">
        <w:rPr>
          <w:rFonts w:ascii="Times New Roman" w:hAnsi="Times New Roman" w:cs="Times New Roman"/>
          <w:sz w:val="24"/>
        </w:rPr>
        <w:t>/ И. В. </w:t>
      </w:r>
      <w:proofErr w:type="spellStart"/>
      <w:r w:rsidRPr="004348AF">
        <w:rPr>
          <w:rFonts w:ascii="Times New Roman" w:hAnsi="Times New Roman" w:cs="Times New Roman"/>
          <w:sz w:val="24"/>
        </w:rPr>
        <w:t>Охременко</w:t>
      </w:r>
      <w:proofErr w:type="spellEnd"/>
      <w:r w:rsidRPr="004348AF">
        <w:rPr>
          <w:rFonts w:ascii="Times New Roman" w:hAnsi="Times New Roman" w:cs="Times New Roman"/>
          <w:sz w:val="24"/>
        </w:rPr>
        <w:t xml:space="preserve">. — Волгоград: Изд-во </w:t>
      </w:r>
      <w:proofErr w:type="spellStart"/>
      <w:r w:rsidRPr="004348AF">
        <w:rPr>
          <w:rFonts w:ascii="Times New Roman" w:hAnsi="Times New Roman" w:cs="Times New Roman"/>
          <w:sz w:val="24"/>
        </w:rPr>
        <w:t>Волгогр</w:t>
      </w:r>
      <w:proofErr w:type="spellEnd"/>
      <w:r w:rsidRPr="004348AF">
        <w:rPr>
          <w:rFonts w:ascii="Times New Roman" w:hAnsi="Times New Roman" w:cs="Times New Roman"/>
          <w:sz w:val="24"/>
        </w:rPr>
        <w:t>. гос. ун-та, 2002. — С. 16</w:t>
      </w:r>
      <w:r>
        <w:rPr>
          <w:rFonts w:ascii="Times New Roman" w:hAnsi="Times New Roman" w:cs="Times New Roman"/>
          <w:sz w:val="24"/>
        </w:rPr>
        <w:t>.</w:t>
      </w:r>
    </w:p>
  </w:footnote>
  <w:footnote w:id="50">
    <w:p w:rsidR="006576DE" w:rsidRDefault="006576DE" w:rsidP="00A423DC">
      <w:pPr>
        <w:pStyle w:val="12"/>
        <w:jc w:val="both"/>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w:t>
      </w:r>
      <w:proofErr w:type="spellStart"/>
      <w:r>
        <w:rPr>
          <w:rFonts w:ascii="Times New Roman" w:hAnsi="Times New Roman" w:cs="Times New Roman"/>
          <w:bCs/>
          <w:sz w:val="24"/>
        </w:rPr>
        <w:t>Санистебан</w:t>
      </w:r>
      <w:proofErr w:type="spellEnd"/>
      <w:r>
        <w:rPr>
          <w:rFonts w:ascii="Times New Roman" w:hAnsi="Times New Roman" w:cs="Times New Roman"/>
          <w:bCs/>
          <w:sz w:val="24"/>
        </w:rPr>
        <w:t xml:space="preserve"> </w:t>
      </w:r>
      <w:r w:rsidRPr="004348AF">
        <w:rPr>
          <w:rFonts w:ascii="Times New Roman" w:hAnsi="Times New Roman" w:cs="Times New Roman"/>
          <w:bCs/>
          <w:sz w:val="24"/>
        </w:rPr>
        <w:t>Л.</w:t>
      </w:r>
      <w:r>
        <w:rPr>
          <w:rFonts w:ascii="Times New Roman" w:hAnsi="Times New Roman" w:cs="Times New Roman"/>
          <w:bCs/>
          <w:sz w:val="24"/>
        </w:rPr>
        <w:t> </w:t>
      </w:r>
      <w:r w:rsidRPr="004348AF">
        <w:rPr>
          <w:rFonts w:ascii="Times New Roman" w:hAnsi="Times New Roman" w:cs="Times New Roman"/>
          <w:bCs/>
          <w:sz w:val="24"/>
        </w:rPr>
        <w:t>С.</w:t>
      </w:r>
      <w:r>
        <w:rPr>
          <w:rFonts w:ascii="Times New Roman" w:hAnsi="Times New Roman" w:cs="Times New Roman"/>
          <w:bCs/>
          <w:sz w:val="24"/>
        </w:rPr>
        <w:t xml:space="preserve"> </w:t>
      </w:r>
      <w:r>
        <w:rPr>
          <w:rFonts w:ascii="Times New Roman" w:hAnsi="Times New Roman" w:cs="Times New Roman"/>
          <w:sz w:val="24"/>
        </w:rPr>
        <w:t xml:space="preserve">Основы политической науки </w:t>
      </w:r>
      <w:r w:rsidRPr="004348AF">
        <w:rPr>
          <w:rFonts w:ascii="Times New Roman" w:hAnsi="Times New Roman" w:cs="Times New Roman"/>
          <w:sz w:val="24"/>
          <w:szCs w:val="24"/>
        </w:rPr>
        <w:t>[</w:t>
      </w:r>
      <w:r>
        <w:rPr>
          <w:rFonts w:ascii="Times New Roman" w:hAnsi="Times New Roman" w:cs="Times New Roman"/>
          <w:sz w:val="24"/>
          <w:szCs w:val="24"/>
        </w:rPr>
        <w:t>Текст</w:t>
      </w:r>
      <w:r w:rsidRPr="004348A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 Л. С. </w:t>
      </w:r>
      <w:proofErr w:type="spellStart"/>
      <w:r w:rsidRPr="004348AF">
        <w:rPr>
          <w:rFonts w:ascii="Times New Roman" w:hAnsi="Times New Roman" w:cs="Times New Roman"/>
          <w:sz w:val="24"/>
        </w:rPr>
        <w:t>Санистебан</w:t>
      </w:r>
      <w:proofErr w:type="spellEnd"/>
      <w:r w:rsidRPr="004348AF">
        <w:rPr>
          <w:rFonts w:ascii="Times New Roman" w:hAnsi="Times New Roman" w:cs="Times New Roman"/>
          <w:sz w:val="24"/>
        </w:rPr>
        <w:t>; П</w:t>
      </w:r>
      <w:r>
        <w:rPr>
          <w:rFonts w:ascii="Times New Roman" w:hAnsi="Times New Roman" w:cs="Times New Roman"/>
          <w:sz w:val="24"/>
        </w:rPr>
        <w:t>ер. с исп. В. </w:t>
      </w:r>
      <w:r w:rsidRPr="004348AF">
        <w:rPr>
          <w:rFonts w:ascii="Times New Roman" w:hAnsi="Times New Roman" w:cs="Times New Roman"/>
          <w:sz w:val="24"/>
        </w:rPr>
        <w:t>Л.</w:t>
      </w:r>
      <w:r>
        <w:rPr>
          <w:rFonts w:ascii="Times New Roman" w:hAnsi="Times New Roman" w:cs="Times New Roman"/>
          <w:sz w:val="24"/>
        </w:rPr>
        <w:t> </w:t>
      </w:r>
      <w:r w:rsidRPr="004348AF">
        <w:rPr>
          <w:rFonts w:ascii="Times New Roman" w:hAnsi="Times New Roman" w:cs="Times New Roman"/>
          <w:sz w:val="24"/>
        </w:rPr>
        <w:t xml:space="preserve">Заболотного. </w:t>
      </w:r>
      <w:r>
        <w:rPr>
          <w:rFonts w:ascii="Times New Roman" w:hAnsi="Times New Roman" w:cs="Times New Roman"/>
          <w:sz w:val="24"/>
        </w:rPr>
        <w:t>— Москва</w:t>
      </w:r>
      <w:r w:rsidRPr="004348AF">
        <w:rPr>
          <w:rFonts w:ascii="Times New Roman" w:hAnsi="Times New Roman" w:cs="Times New Roman"/>
          <w:sz w:val="24"/>
        </w:rPr>
        <w:t xml:space="preserve">: МП </w:t>
      </w:r>
      <w:r>
        <w:rPr>
          <w:rFonts w:ascii="Times New Roman" w:hAnsi="Times New Roman" w:cs="Times New Roman"/>
          <w:sz w:val="24"/>
        </w:rPr>
        <w:t>«</w:t>
      </w:r>
      <w:proofErr w:type="spellStart"/>
      <w:r w:rsidRPr="004348AF">
        <w:rPr>
          <w:rFonts w:ascii="Times New Roman" w:hAnsi="Times New Roman" w:cs="Times New Roman"/>
          <w:sz w:val="24"/>
        </w:rPr>
        <w:t>Владан</w:t>
      </w:r>
      <w:proofErr w:type="spellEnd"/>
      <w:r>
        <w:rPr>
          <w:rFonts w:ascii="Times New Roman" w:hAnsi="Times New Roman" w:cs="Times New Roman"/>
          <w:sz w:val="24"/>
        </w:rPr>
        <w:t>»</w:t>
      </w:r>
      <w:r w:rsidRPr="004348AF">
        <w:rPr>
          <w:rFonts w:ascii="Times New Roman" w:hAnsi="Times New Roman" w:cs="Times New Roman"/>
          <w:sz w:val="24"/>
        </w:rPr>
        <w:t xml:space="preserve">: </w:t>
      </w:r>
      <w:proofErr w:type="spellStart"/>
      <w:r w:rsidRPr="004348AF">
        <w:rPr>
          <w:rFonts w:ascii="Times New Roman" w:hAnsi="Times New Roman" w:cs="Times New Roman"/>
          <w:sz w:val="24"/>
        </w:rPr>
        <w:t>Моск</w:t>
      </w:r>
      <w:proofErr w:type="spellEnd"/>
      <w:r w:rsidRPr="004348AF">
        <w:rPr>
          <w:rFonts w:ascii="Times New Roman" w:hAnsi="Times New Roman" w:cs="Times New Roman"/>
          <w:sz w:val="24"/>
        </w:rPr>
        <w:t xml:space="preserve">. </w:t>
      </w:r>
      <w:proofErr w:type="spellStart"/>
      <w:r w:rsidRPr="004348AF">
        <w:rPr>
          <w:rFonts w:ascii="Times New Roman" w:hAnsi="Times New Roman" w:cs="Times New Roman"/>
          <w:sz w:val="24"/>
        </w:rPr>
        <w:t>отд-ние</w:t>
      </w:r>
      <w:proofErr w:type="spellEnd"/>
      <w:r w:rsidRPr="004348AF">
        <w:rPr>
          <w:rFonts w:ascii="Times New Roman" w:hAnsi="Times New Roman" w:cs="Times New Roman"/>
          <w:sz w:val="24"/>
        </w:rPr>
        <w:t xml:space="preserve">, 1992. </w:t>
      </w:r>
      <w:r>
        <w:rPr>
          <w:rFonts w:ascii="Times New Roman" w:hAnsi="Times New Roman" w:cs="Times New Roman"/>
          <w:sz w:val="24"/>
        </w:rPr>
        <w:t>— С. 97.</w:t>
      </w:r>
    </w:p>
  </w:footnote>
  <w:footnote w:id="51">
    <w:p w:rsidR="006576DE" w:rsidRPr="003560ED" w:rsidRDefault="006576DE" w:rsidP="00A423DC">
      <w:pPr>
        <w:pStyle w:val="12"/>
        <w:jc w:val="both"/>
        <w:rPr>
          <w:rFonts w:ascii="Times New Roman" w:hAnsi="Times New Roman" w:cs="Times New Roman"/>
          <w:sz w:val="24"/>
          <w:szCs w:val="24"/>
        </w:rPr>
      </w:pPr>
      <w:r w:rsidRPr="003560ED">
        <w:rPr>
          <w:rStyle w:val="a5"/>
          <w:rFonts w:ascii="Times New Roman" w:hAnsi="Times New Roman" w:cs="Times New Roman"/>
          <w:sz w:val="24"/>
          <w:szCs w:val="24"/>
        </w:rPr>
        <w:footnoteRef/>
      </w:r>
      <w:r w:rsidRPr="003560ED">
        <w:rPr>
          <w:rFonts w:ascii="Times New Roman" w:hAnsi="Times New Roman" w:cs="Times New Roman"/>
          <w:sz w:val="24"/>
          <w:szCs w:val="24"/>
        </w:rPr>
        <w:t xml:space="preserve"> </w:t>
      </w:r>
      <w:proofErr w:type="spellStart"/>
      <w:r w:rsidRPr="003560ED">
        <w:rPr>
          <w:rFonts w:ascii="Times New Roman" w:hAnsi="Times New Roman" w:cs="Times New Roman"/>
          <w:sz w:val="24"/>
          <w:szCs w:val="24"/>
        </w:rPr>
        <w:t>Охременко</w:t>
      </w:r>
      <w:proofErr w:type="spellEnd"/>
      <w:r w:rsidRPr="003560ED">
        <w:rPr>
          <w:rFonts w:ascii="Times New Roman" w:hAnsi="Times New Roman" w:cs="Times New Roman"/>
          <w:sz w:val="24"/>
          <w:szCs w:val="24"/>
        </w:rPr>
        <w:t xml:space="preserve"> И. В. Электоральное поведение: Учеб</w:t>
      </w:r>
      <w:proofErr w:type="gramStart"/>
      <w:r w:rsidRPr="003560ED">
        <w:rPr>
          <w:rFonts w:ascii="Times New Roman" w:hAnsi="Times New Roman" w:cs="Times New Roman"/>
          <w:sz w:val="24"/>
          <w:szCs w:val="24"/>
        </w:rPr>
        <w:t>.</w:t>
      </w:r>
      <w:proofErr w:type="gramEnd"/>
      <w:r w:rsidRPr="003560ED">
        <w:rPr>
          <w:rFonts w:ascii="Times New Roman" w:hAnsi="Times New Roman" w:cs="Times New Roman"/>
          <w:sz w:val="24"/>
          <w:szCs w:val="24"/>
        </w:rPr>
        <w:t xml:space="preserve"> </w:t>
      </w:r>
      <w:proofErr w:type="gramStart"/>
      <w:r w:rsidRPr="003560ED">
        <w:rPr>
          <w:rFonts w:ascii="Times New Roman" w:hAnsi="Times New Roman" w:cs="Times New Roman"/>
          <w:sz w:val="24"/>
          <w:szCs w:val="24"/>
        </w:rPr>
        <w:t>п</w:t>
      </w:r>
      <w:proofErr w:type="gramEnd"/>
      <w:r w:rsidRPr="003560ED">
        <w:rPr>
          <w:rFonts w:ascii="Times New Roman" w:hAnsi="Times New Roman" w:cs="Times New Roman"/>
          <w:sz w:val="24"/>
          <w:szCs w:val="24"/>
        </w:rPr>
        <w:t>особие: В 2 ч. [Текст]</w:t>
      </w:r>
      <w:r>
        <w:rPr>
          <w:rFonts w:ascii="Times New Roman" w:hAnsi="Times New Roman" w:cs="Times New Roman"/>
          <w:sz w:val="24"/>
          <w:szCs w:val="24"/>
        </w:rPr>
        <w:t xml:space="preserve"> / И. </w:t>
      </w:r>
      <w:r w:rsidRPr="003560ED">
        <w:rPr>
          <w:rFonts w:ascii="Times New Roman" w:hAnsi="Times New Roman" w:cs="Times New Roman"/>
          <w:sz w:val="24"/>
          <w:szCs w:val="24"/>
        </w:rPr>
        <w:t>В.</w:t>
      </w:r>
      <w:r>
        <w:rPr>
          <w:rFonts w:ascii="Times New Roman" w:hAnsi="Times New Roman" w:cs="Times New Roman"/>
          <w:sz w:val="24"/>
          <w:szCs w:val="24"/>
        </w:rPr>
        <w:t> </w:t>
      </w:r>
      <w:proofErr w:type="spellStart"/>
      <w:r w:rsidRPr="003560ED">
        <w:rPr>
          <w:rFonts w:ascii="Times New Roman" w:hAnsi="Times New Roman" w:cs="Times New Roman"/>
          <w:sz w:val="24"/>
          <w:szCs w:val="24"/>
        </w:rPr>
        <w:t>Охременко</w:t>
      </w:r>
      <w:proofErr w:type="spellEnd"/>
      <w:r w:rsidRPr="003560ED">
        <w:rPr>
          <w:rFonts w:ascii="Times New Roman" w:hAnsi="Times New Roman" w:cs="Times New Roman"/>
          <w:sz w:val="24"/>
          <w:szCs w:val="24"/>
        </w:rPr>
        <w:t xml:space="preserve">. — Волгоград: Изд-во </w:t>
      </w:r>
      <w:proofErr w:type="spellStart"/>
      <w:r w:rsidRPr="003560ED">
        <w:rPr>
          <w:rFonts w:ascii="Times New Roman" w:hAnsi="Times New Roman" w:cs="Times New Roman"/>
          <w:sz w:val="24"/>
          <w:szCs w:val="24"/>
        </w:rPr>
        <w:t>Волгогр</w:t>
      </w:r>
      <w:proofErr w:type="spellEnd"/>
      <w:r w:rsidRPr="003560ED">
        <w:rPr>
          <w:rFonts w:ascii="Times New Roman" w:hAnsi="Times New Roman" w:cs="Times New Roman"/>
          <w:sz w:val="24"/>
          <w:szCs w:val="24"/>
        </w:rPr>
        <w:t>. гос. ун-та, 2002. — С. 16.</w:t>
      </w:r>
    </w:p>
  </w:footnote>
  <w:footnote w:id="52">
    <w:p w:rsidR="006576DE" w:rsidRPr="003560ED" w:rsidRDefault="006576DE" w:rsidP="00A423DC">
      <w:pPr>
        <w:pStyle w:val="12"/>
        <w:jc w:val="both"/>
        <w:rPr>
          <w:rFonts w:ascii="Times New Roman" w:hAnsi="Times New Roman" w:cs="Times New Roman"/>
          <w:sz w:val="24"/>
        </w:rPr>
      </w:pPr>
      <w:r w:rsidRPr="003560ED">
        <w:rPr>
          <w:rStyle w:val="a5"/>
          <w:rFonts w:ascii="Times New Roman" w:hAnsi="Times New Roman" w:cs="Times New Roman"/>
          <w:sz w:val="24"/>
        </w:rPr>
        <w:footnoteRef/>
      </w:r>
      <w:r w:rsidRPr="003560ED">
        <w:rPr>
          <w:rFonts w:ascii="Times New Roman" w:hAnsi="Times New Roman" w:cs="Times New Roman"/>
          <w:sz w:val="24"/>
        </w:rPr>
        <w:t xml:space="preserve"> Там же. С. 17.</w:t>
      </w:r>
    </w:p>
  </w:footnote>
  <w:footnote w:id="53">
    <w:p w:rsidR="006576DE" w:rsidRPr="004348AF" w:rsidRDefault="006576DE" w:rsidP="00A423DC">
      <w:pPr>
        <w:pStyle w:val="12"/>
        <w:jc w:val="both"/>
        <w:rPr>
          <w:rFonts w:ascii="Times New Roman" w:hAnsi="Times New Roman" w:cs="Times New Roman"/>
          <w:sz w:val="24"/>
        </w:rPr>
      </w:pPr>
      <w:r w:rsidRPr="004348AF">
        <w:rPr>
          <w:rStyle w:val="a5"/>
          <w:rFonts w:ascii="Times New Roman" w:hAnsi="Times New Roman" w:cs="Times New Roman"/>
          <w:sz w:val="24"/>
        </w:rPr>
        <w:footnoteRef/>
      </w:r>
      <w:r w:rsidRPr="004348AF">
        <w:rPr>
          <w:rFonts w:ascii="Times New Roman" w:hAnsi="Times New Roman" w:cs="Times New Roman"/>
          <w:sz w:val="24"/>
        </w:rPr>
        <w:t xml:space="preserve"> </w:t>
      </w:r>
      <w:r>
        <w:rPr>
          <w:rFonts w:ascii="Times New Roman" w:hAnsi="Times New Roman" w:cs="Times New Roman"/>
          <w:sz w:val="24"/>
        </w:rPr>
        <w:t>Малашенко И. В.</w:t>
      </w:r>
      <w:r w:rsidRPr="004348AF">
        <w:t xml:space="preserve"> </w:t>
      </w:r>
      <w:r w:rsidRPr="004348AF">
        <w:rPr>
          <w:rFonts w:ascii="Times New Roman" w:hAnsi="Times New Roman" w:cs="Times New Roman"/>
          <w:sz w:val="24"/>
        </w:rPr>
        <w:t>Изучение электорального поведения населения:</w:t>
      </w:r>
      <w:r>
        <w:rPr>
          <w:rFonts w:ascii="Times New Roman" w:hAnsi="Times New Roman" w:cs="Times New Roman"/>
          <w:sz w:val="24"/>
        </w:rPr>
        <w:t xml:space="preserve"> </w:t>
      </w:r>
      <w:r w:rsidRPr="004348AF">
        <w:rPr>
          <w:rFonts w:ascii="Times New Roman" w:hAnsi="Times New Roman" w:cs="Times New Roman"/>
          <w:sz w:val="24"/>
        </w:rPr>
        <w:t xml:space="preserve">сравнительный анализ зарубежных и отечественных теорий </w:t>
      </w:r>
      <w:r w:rsidRPr="004348AF">
        <w:rPr>
          <w:rFonts w:ascii="Times New Roman" w:hAnsi="Times New Roman" w:cs="Times New Roman"/>
          <w:sz w:val="24"/>
          <w:szCs w:val="24"/>
        </w:rPr>
        <w:t>[</w:t>
      </w:r>
      <w:r>
        <w:rPr>
          <w:rFonts w:ascii="Times New Roman" w:hAnsi="Times New Roman" w:cs="Times New Roman"/>
          <w:sz w:val="24"/>
          <w:szCs w:val="24"/>
        </w:rPr>
        <w:t>Текст</w:t>
      </w:r>
      <w:r w:rsidRPr="004348A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 xml:space="preserve">// </w:t>
      </w:r>
      <w:r w:rsidRPr="004348AF">
        <w:rPr>
          <w:rFonts w:ascii="Times New Roman" w:hAnsi="Times New Roman" w:cs="Times New Roman"/>
          <w:sz w:val="24"/>
        </w:rPr>
        <w:t xml:space="preserve">Вестник Брянского государственного университета. </w:t>
      </w:r>
      <w:r>
        <w:rPr>
          <w:rFonts w:ascii="Times New Roman" w:hAnsi="Times New Roman" w:cs="Times New Roman"/>
          <w:sz w:val="24"/>
        </w:rPr>
        <w:t xml:space="preserve">— 2014. — </w:t>
      </w:r>
      <w:r w:rsidRPr="004348AF">
        <w:rPr>
          <w:rFonts w:ascii="Times New Roman" w:hAnsi="Times New Roman" w:cs="Times New Roman"/>
          <w:sz w:val="24"/>
        </w:rPr>
        <w:t>№ 2</w:t>
      </w:r>
      <w:r>
        <w:rPr>
          <w:rFonts w:ascii="Times New Roman" w:hAnsi="Times New Roman" w:cs="Times New Roman"/>
          <w:sz w:val="24"/>
        </w:rPr>
        <w:t>.</w:t>
      </w:r>
      <w:r w:rsidRPr="004348AF">
        <w:rPr>
          <w:rFonts w:ascii="Times New Roman" w:hAnsi="Times New Roman" w:cs="Times New Roman"/>
          <w:sz w:val="24"/>
        </w:rPr>
        <w:t xml:space="preserve"> </w:t>
      </w:r>
      <w:r>
        <w:rPr>
          <w:rFonts w:ascii="Times New Roman" w:hAnsi="Times New Roman" w:cs="Times New Roman"/>
          <w:sz w:val="24"/>
        </w:rPr>
        <w:t>—</w:t>
      </w:r>
      <w:r w:rsidRPr="004348AF">
        <w:rPr>
          <w:rFonts w:ascii="Times New Roman" w:hAnsi="Times New Roman" w:cs="Times New Roman"/>
          <w:sz w:val="24"/>
        </w:rPr>
        <w:t xml:space="preserve"> С. 89.</w:t>
      </w:r>
    </w:p>
  </w:footnote>
  <w:footnote w:id="54">
    <w:p w:rsidR="006576DE" w:rsidRPr="00306783" w:rsidRDefault="006576DE" w:rsidP="00916E44">
      <w:pPr>
        <w:pStyle w:val="12"/>
        <w:jc w:val="both"/>
        <w:rPr>
          <w:rFonts w:ascii="Times New Roman" w:hAnsi="Times New Roman" w:cs="Times New Roman"/>
          <w:sz w:val="24"/>
          <w:szCs w:val="24"/>
        </w:rPr>
      </w:pPr>
      <w:r w:rsidRPr="00306783">
        <w:rPr>
          <w:rStyle w:val="a5"/>
          <w:rFonts w:ascii="Times New Roman" w:hAnsi="Times New Roman" w:cs="Times New Roman"/>
          <w:sz w:val="24"/>
          <w:szCs w:val="24"/>
        </w:rPr>
        <w:footnoteRef/>
      </w:r>
      <w:r w:rsidRPr="00306783">
        <w:rPr>
          <w:rFonts w:ascii="Times New Roman" w:hAnsi="Times New Roman" w:cs="Times New Roman"/>
          <w:sz w:val="24"/>
          <w:szCs w:val="24"/>
        </w:rPr>
        <w:t xml:space="preserve"> Федоров В. В. Русский выбор: введение в теорию электорального поведения россиян [Текст] / Валерий Федоров. — Москва: </w:t>
      </w:r>
      <w:proofErr w:type="spellStart"/>
      <w:r w:rsidRPr="00306783">
        <w:rPr>
          <w:rFonts w:ascii="Times New Roman" w:hAnsi="Times New Roman" w:cs="Times New Roman"/>
          <w:sz w:val="24"/>
          <w:szCs w:val="24"/>
        </w:rPr>
        <w:t>Праксис</w:t>
      </w:r>
      <w:proofErr w:type="spellEnd"/>
      <w:r w:rsidRPr="00306783">
        <w:rPr>
          <w:rFonts w:ascii="Times New Roman" w:hAnsi="Times New Roman" w:cs="Times New Roman"/>
          <w:sz w:val="24"/>
          <w:szCs w:val="24"/>
        </w:rPr>
        <w:t>: ВЦИОМ, 2010. — С. 111-112.</w:t>
      </w:r>
    </w:p>
  </w:footnote>
  <w:footnote w:id="55">
    <w:p w:rsidR="006576DE" w:rsidRDefault="006576DE" w:rsidP="00916E44">
      <w:pPr>
        <w:pStyle w:val="12"/>
        <w:jc w:val="both"/>
      </w:pPr>
      <w:r w:rsidRPr="00306783">
        <w:rPr>
          <w:rStyle w:val="a5"/>
          <w:rFonts w:ascii="Times New Roman" w:hAnsi="Times New Roman" w:cs="Times New Roman"/>
          <w:sz w:val="24"/>
          <w:szCs w:val="24"/>
        </w:rPr>
        <w:footnoteRef/>
      </w:r>
      <w:r w:rsidRPr="00306783">
        <w:rPr>
          <w:rFonts w:ascii="Times New Roman" w:hAnsi="Times New Roman" w:cs="Times New Roman"/>
          <w:sz w:val="24"/>
          <w:szCs w:val="24"/>
        </w:rPr>
        <w:t xml:space="preserve"> </w:t>
      </w:r>
      <w:proofErr w:type="spellStart"/>
      <w:r w:rsidRPr="00306783">
        <w:rPr>
          <w:rFonts w:ascii="Times New Roman" w:hAnsi="Times New Roman" w:cs="Times New Roman"/>
          <w:sz w:val="24"/>
          <w:szCs w:val="24"/>
        </w:rPr>
        <w:t>Охременко</w:t>
      </w:r>
      <w:proofErr w:type="spellEnd"/>
      <w:r w:rsidRPr="00306783">
        <w:rPr>
          <w:rFonts w:ascii="Times New Roman" w:hAnsi="Times New Roman" w:cs="Times New Roman"/>
          <w:sz w:val="24"/>
          <w:szCs w:val="24"/>
        </w:rPr>
        <w:t> И. В. Электоральное поведение: Учеб</w:t>
      </w:r>
      <w:proofErr w:type="gramStart"/>
      <w:r w:rsidRPr="00306783">
        <w:rPr>
          <w:rFonts w:ascii="Times New Roman" w:hAnsi="Times New Roman" w:cs="Times New Roman"/>
          <w:sz w:val="24"/>
          <w:szCs w:val="24"/>
        </w:rPr>
        <w:t>.</w:t>
      </w:r>
      <w:proofErr w:type="gramEnd"/>
      <w:r w:rsidRPr="00306783">
        <w:rPr>
          <w:rFonts w:ascii="Times New Roman" w:hAnsi="Times New Roman" w:cs="Times New Roman"/>
          <w:sz w:val="24"/>
          <w:szCs w:val="24"/>
        </w:rPr>
        <w:t xml:space="preserve"> </w:t>
      </w:r>
      <w:proofErr w:type="gramStart"/>
      <w:r w:rsidRPr="00306783">
        <w:rPr>
          <w:rFonts w:ascii="Times New Roman" w:hAnsi="Times New Roman" w:cs="Times New Roman"/>
          <w:sz w:val="24"/>
          <w:szCs w:val="24"/>
        </w:rPr>
        <w:t>п</w:t>
      </w:r>
      <w:proofErr w:type="gramEnd"/>
      <w:r w:rsidRPr="00306783">
        <w:rPr>
          <w:rFonts w:ascii="Times New Roman" w:hAnsi="Times New Roman" w:cs="Times New Roman"/>
          <w:sz w:val="24"/>
          <w:szCs w:val="24"/>
        </w:rPr>
        <w:t>особие: В 2 ч. [Текст] / И. В. </w:t>
      </w:r>
      <w:proofErr w:type="spellStart"/>
      <w:r w:rsidRPr="00306783">
        <w:rPr>
          <w:rFonts w:ascii="Times New Roman" w:hAnsi="Times New Roman" w:cs="Times New Roman"/>
          <w:sz w:val="24"/>
          <w:szCs w:val="24"/>
        </w:rPr>
        <w:t>Охременко</w:t>
      </w:r>
      <w:proofErr w:type="spellEnd"/>
      <w:r w:rsidRPr="00306783">
        <w:rPr>
          <w:rFonts w:ascii="Times New Roman" w:hAnsi="Times New Roman" w:cs="Times New Roman"/>
          <w:sz w:val="24"/>
          <w:szCs w:val="24"/>
        </w:rPr>
        <w:t xml:space="preserve">. — Волгоград: Изд-во </w:t>
      </w:r>
      <w:proofErr w:type="spellStart"/>
      <w:r w:rsidRPr="00306783">
        <w:rPr>
          <w:rFonts w:ascii="Times New Roman" w:hAnsi="Times New Roman" w:cs="Times New Roman"/>
          <w:sz w:val="24"/>
          <w:szCs w:val="24"/>
        </w:rPr>
        <w:t>Волгогр</w:t>
      </w:r>
      <w:proofErr w:type="spellEnd"/>
      <w:r w:rsidRPr="00306783">
        <w:rPr>
          <w:rFonts w:ascii="Times New Roman" w:hAnsi="Times New Roman" w:cs="Times New Roman"/>
          <w:sz w:val="24"/>
          <w:szCs w:val="24"/>
        </w:rPr>
        <w:t xml:space="preserve">. гос. ун-та, 2002. — С. </w:t>
      </w:r>
      <w:r>
        <w:rPr>
          <w:rFonts w:ascii="Times New Roman" w:hAnsi="Times New Roman" w:cs="Times New Roman"/>
          <w:sz w:val="24"/>
          <w:szCs w:val="24"/>
        </w:rPr>
        <w:t>4</w:t>
      </w:r>
      <w:r w:rsidRPr="00306783">
        <w:rPr>
          <w:rFonts w:ascii="Times New Roman" w:hAnsi="Times New Roman" w:cs="Times New Roman"/>
          <w:sz w:val="24"/>
          <w:szCs w:val="24"/>
        </w:rPr>
        <w:t>.</w:t>
      </w:r>
    </w:p>
  </w:footnote>
  <w:footnote w:id="56">
    <w:p w:rsidR="006576DE" w:rsidRPr="000C46C3" w:rsidRDefault="006576DE" w:rsidP="00916E44">
      <w:pPr>
        <w:pStyle w:val="12"/>
        <w:jc w:val="both"/>
        <w:rPr>
          <w:rFonts w:ascii="Times New Roman" w:hAnsi="Times New Roman" w:cs="Times New Roman"/>
          <w:sz w:val="24"/>
        </w:rPr>
      </w:pPr>
      <w:r w:rsidRPr="000A4BE8">
        <w:rPr>
          <w:rStyle w:val="a5"/>
          <w:rFonts w:ascii="Times New Roman" w:hAnsi="Times New Roman" w:cs="Times New Roman"/>
          <w:sz w:val="24"/>
        </w:rPr>
        <w:footnoteRef/>
      </w:r>
      <w:r w:rsidRPr="000A4BE8">
        <w:rPr>
          <w:rFonts w:ascii="Times New Roman" w:hAnsi="Times New Roman" w:cs="Times New Roman"/>
          <w:sz w:val="24"/>
        </w:rPr>
        <w:t xml:space="preserve"> </w:t>
      </w:r>
      <w:proofErr w:type="spellStart"/>
      <w:r w:rsidRPr="003232BF">
        <w:rPr>
          <w:rFonts w:ascii="Times New Roman" w:hAnsi="Times New Roman" w:cs="Times New Roman"/>
          <w:sz w:val="24"/>
        </w:rPr>
        <w:t>Бро</w:t>
      </w:r>
      <w:proofErr w:type="spellEnd"/>
      <w:r w:rsidRPr="003232BF">
        <w:rPr>
          <w:rFonts w:ascii="Times New Roman" w:hAnsi="Times New Roman" w:cs="Times New Roman"/>
          <w:sz w:val="24"/>
        </w:rPr>
        <w:t xml:space="preserve"> Ф. [</w:t>
      </w:r>
      <w:r w:rsidRPr="003232BF">
        <w:rPr>
          <w:rFonts w:ascii="Times New Roman" w:hAnsi="Times New Roman" w:cs="Times New Roman"/>
          <w:sz w:val="24"/>
          <w:lang w:val="en-US"/>
        </w:rPr>
        <w:t>Philippe</w:t>
      </w:r>
      <w:r w:rsidRPr="003232BF">
        <w:rPr>
          <w:rFonts w:ascii="Times New Roman" w:hAnsi="Times New Roman" w:cs="Times New Roman"/>
          <w:sz w:val="24"/>
        </w:rPr>
        <w:t xml:space="preserve"> </w:t>
      </w:r>
      <w:proofErr w:type="spellStart"/>
      <w:r w:rsidRPr="003232BF">
        <w:rPr>
          <w:rFonts w:ascii="Times New Roman" w:hAnsi="Times New Roman" w:cs="Times New Roman"/>
          <w:sz w:val="24"/>
          <w:lang w:val="en-US"/>
        </w:rPr>
        <w:t>Braud</w:t>
      </w:r>
      <w:proofErr w:type="spellEnd"/>
      <w:r w:rsidRPr="003232BF">
        <w:rPr>
          <w:rFonts w:ascii="Times New Roman" w:hAnsi="Times New Roman" w:cs="Times New Roman"/>
          <w:sz w:val="24"/>
        </w:rPr>
        <w:t xml:space="preserve">] Политология: пер. с фр. </w:t>
      </w:r>
      <w:r w:rsidRPr="000C46C3">
        <w:rPr>
          <w:rFonts w:ascii="Times New Roman" w:hAnsi="Times New Roman" w:cs="Times New Roman"/>
          <w:sz w:val="24"/>
        </w:rPr>
        <w:t>[</w:t>
      </w:r>
      <w:r>
        <w:rPr>
          <w:rFonts w:ascii="Times New Roman" w:hAnsi="Times New Roman" w:cs="Times New Roman"/>
          <w:sz w:val="24"/>
        </w:rPr>
        <w:t>Текст</w:t>
      </w:r>
      <w:r w:rsidRPr="000C46C3">
        <w:rPr>
          <w:rFonts w:ascii="Times New Roman" w:hAnsi="Times New Roman" w:cs="Times New Roman"/>
          <w:sz w:val="24"/>
        </w:rPr>
        <w:t>]</w:t>
      </w:r>
      <w:r>
        <w:rPr>
          <w:rFonts w:ascii="Times New Roman" w:hAnsi="Times New Roman" w:cs="Times New Roman"/>
          <w:sz w:val="24"/>
        </w:rPr>
        <w:t xml:space="preserve"> </w:t>
      </w:r>
      <w:r w:rsidRPr="003232BF">
        <w:rPr>
          <w:rFonts w:ascii="Times New Roman" w:hAnsi="Times New Roman" w:cs="Times New Roman"/>
          <w:sz w:val="24"/>
        </w:rPr>
        <w:t xml:space="preserve">/ </w:t>
      </w:r>
      <w:proofErr w:type="spellStart"/>
      <w:r w:rsidRPr="003232BF">
        <w:rPr>
          <w:rFonts w:ascii="Times New Roman" w:hAnsi="Times New Roman" w:cs="Times New Roman"/>
          <w:sz w:val="24"/>
        </w:rPr>
        <w:t>Бро</w:t>
      </w:r>
      <w:proofErr w:type="spellEnd"/>
      <w:r w:rsidRPr="003232BF">
        <w:rPr>
          <w:rFonts w:ascii="Times New Roman" w:hAnsi="Times New Roman" w:cs="Times New Roman"/>
          <w:sz w:val="24"/>
        </w:rPr>
        <w:t xml:space="preserve"> Ф.; пер. </w:t>
      </w:r>
      <w:proofErr w:type="spellStart"/>
      <w:r w:rsidRPr="003232BF">
        <w:rPr>
          <w:rFonts w:ascii="Times New Roman" w:hAnsi="Times New Roman" w:cs="Times New Roman"/>
          <w:sz w:val="24"/>
        </w:rPr>
        <w:t>Вождаева</w:t>
      </w:r>
      <w:proofErr w:type="spellEnd"/>
      <w:r w:rsidRPr="003232BF">
        <w:rPr>
          <w:rFonts w:ascii="Times New Roman" w:hAnsi="Times New Roman" w:cs="Times New Roman"/>
          <w:sz w:val="24"/>
        </w:rPr>
        <w:t> Г. Д., Калинкина Л. В. — М., 1992. — С.</w:t>
      </w:r>
      <w:r>
        <w:rPr>
          <w:rFonts w:ascii="Times New Roman" w:hAnsi="Times New Roman" w:cs="Times New Roman"/>
          <w:sz w:val="24"/>
        </w:rPr>
        <w:t xml:space="preserve"> 44.</w:t>
      </w:r>
      <w:r w:rsidRPr="003232BF">
        <w:rPr>
          <w:rFonts w:ascii="Times New Roman" w:hAnsi="Times New Roman" w:cs="Times New Roman"/>
          <w:sz w:val="24"/>
        </w:rPr>
        <w:t xml:space="preserve"> </w:t>
      </w:r>
    </w:p>
  </w:footnote>
  <w:footnote w:id="57">
    <w:p w:rsidR="006576DE" w:rsidRPr="000C46C3" w:rsidRDefault="006576DE" w:rsidP="00916E44">
      <w:pPr>
        <w:pStyle w:val="12"/>
        <w:jc w:val="both"/>
        <w:rPr>
          <w:rFonts w:ascii="Times New Roman" w:hAnsi="Times New Roman" w:cs="Times New Roman"/>
        </w:rPr>
      </w:pPr>
      <w:r w:rsidRPr="000C46C3">
        <w:rPr>
          <w:rStyle w:val="a5"/>
          <w:rFonts w:ascii="Times New Roman" w:hAnsi="Times New Roman" w:cs="Times New Roman"/>
          <w:sz w:val="24"/>
        </w:rPr>
        <w:footnoteRef/>
      </w:r>
      <w:r w:rsidRPr="000C46C3">
        <w:rPr>
          <w:rFonts w:ascii="Times New Roman" w:hAnsi="Times New Roman" w:cs="Times New Roman"/>
          <w:sz w:val="24"/>
        </w:rPr>
        <w:t xml:space="preserve"> </w:t>
      </w:r>
      <w:r>
        <w:rPr>
          <w:rFonts w:ascii="Times New Roman" w:hAnsi="Times New Roman" w:cs="Times New Roman"/>
          <w:sz w:val="24"/>
        </w:rPr>
        <w:t>Там же. С. 45.</w:t>
      </w:r>
    </w:p>
  </w:footnote>
  <w:footnote w:id="58">
    <w:p w:rsidR="006576DE" w:rsidRPr="000C46C3" w:rsidRDefault="006576DE" w:rsidP="00916E44">
      <w:pPr>
        <w:pStyle w:val="12"/>
        <w:jc w:val="both"/>
        <w:rPr>
          <w:rFonts w:ascii="Times New Roman" w:hAnsi="Times New Roman" w:cs="Times New Roman"/>
        </w:rPr>
      </w:pPr>
      <w:r w:rsidRPr="000C46C3">
        <w:rPr>
          <w:rStyle w:val="a5"/>
          <w:rFonts w:ascii="Times New Roman" w:hAnsi="Times New Roman" w:cs="Times New Roman"/>
          <w:sz w:val="24"/>
        </w:rPr>
        <w:footnoteRef/>
      </w:r>
      <w:r w:rsidRPr="000C46C3">
        <w:rPr>
          <w:rFonts w:ascii="Times New Roman" w:hAnsi="Times New Roman" w:cs="Times New Roman"/>
          <w:sz w:val="24"/>
        </w:rPr>
        <w:t xml:space="preserve"> </w:t>
      </w:r>
      <w:proofErr w:type="spellStart"/>
      <w:r w:rsidRPr="003232BF">
        <w:rPr>
          <w:rFonts w:ascii="Times New Roman" w:hAnsi="Times New Roman" w:cs="Times New Roman"/>
          <w:sz w:val="24"/>
        </w:rPr>
        <w:t>Бро</w:t>
      </w:r>
      <w:proofErr w:type="spellEnd"/>
      <w:r w:rsidRPr="003232BF">
        <w:rPr>
          <w:rFonts w:ascii="Times New Roman" w:hAnsi="Times New Roman" w:cs="Times New Roman"/>
          <w:sz w:val="24"/>
        </w:rPr>
        <w:t xml:space="preserve"> Ф. [</w:t>
      </w:r>
      <w:r w:rsidRPr="003232BF">
        <w:rPr>
          <w:rFonts w:ascii="Times New Roman" w:hAnsi="Times New Roman" w:cs="Times New Roman"/>
          <w:sz w:val="24"/>
          <w:lang w:val="en-US"/>
        </w:rPr>
        <w:t>Philippe</w:t>
      </w:r>
      <w:r w:rsidRPr="003232BF">
        <w:rPr>
          <w:rFonts w:ascii="Times New Roman" w:hAnsi="Times New Roman" w:cs="Times New Roman"/>
          <w:sz w:val="24"/>
        </w:rPr>
        <w:t xml:space="preserve"> </w:t>
      </w:r>
      <w:proofErr w:type="spellStart"/>
      <w:r w:rsidRPr="003232BF">
        <w:rPr>
          <w:rFonts w:ascii="Times New Roman" w:hAnsi="Times New Roman" w:cs="Times New Roman"/>
          <w:sz w:val="24"/>
          <w:lang w:val="en-US"/>
        </w:rPr>
        <w:t>Braud</w:t>
      </w:r>
      <w:proofErr w:type="spellEnd"/>
      <w:r w:rsidRPr="003232BF">
        <w:rPr>
          <w:rFonts w:ascii="Times New Roman" w:hAnsi="Times New Roman" w:cs="Times New Roman"/>
          <w:sz w:val="24"/>
        </w:rPr>
        <w:t xml:space="preserve">] Политология: пер. с фр. </w:t>
      </w:r>
      <w:r w:rsidRPr="000C46C3">
        <w:rPr>
          <w:rFonts w:ascii="Times New Roman" w:hAnsi="Times New Roman" w:cs="Times New Roman"/>
          <w:sz w:val="24"/>
        </w:rPr>
        <w:t>[</w:t>
      </w:r>
      <w:r>
        <w:rPr>
          <w:rFonts w:ascii="Times New Roman" w:hAnsi="Times New Roman" w:cs="Times New Roman"/>
          <w:sz w:val="24"/>
        </w:rPr>
        <w:t>Текст</w:t>
      </w:r>
      <w:r w:rsidRPr="000C46C3">
        <w:rPr>
          <w:rFonts w:ascii="Times New Roman" w:hAnsi="Times New Roman" w:cs="Times New Roman"/>
          <w:sz w:val="24"/>
        </w:rPr>
        <w:t>]</w:t>
      </w:r>
      <w:r>
        <w:rPr>
          <w:rFonts w:ascii="Times New Roman" w:hAnsi="Times New Roman" w:cs="Times New Roman"/>
          <w:sz w:val="24"/>
        </w:rPr>
        <w:t xml:space="preserve"> </w:t>
      </w:r>
      <w:r w:rsidRPr="003232BF">
        <w:rPr>
          <w:rFonts w:ascii="Times New Roman" w:hAnsi="Times New Roman" w:cs="Times New Roman"/>
          <w:sz w:val="24"/>
        </w:rPr>
        <w:t xml:space="preserve">/ </w:t>
      </w:r>
      <w:proofErr w:type="spellStart"/>
      <w:r w:rsidRPr="003232BF">
        <w:rPr>
          <w:rFonts w:ascii="Times New Roman" w:hAnsi="Times New Roman" w:cs="Times New Roman"/>
          <w:sz w:val="24"/>
        </w:rPr>
        <w:t>Бро</w:t>
      </w:r>
      <w:proofErr w:type="spellEnd"/>
      <w:r w:rsidRPr="003232BF">
        <w:rPr>
          <w:rFonts w:ascii="Times New Roman" w:hAnsi="Times New Roman" w:cs="Times New Roman"/>
          <w:sz w:val="24"/>
        </w:rPr>
        <w:t xml:space="preserve"> Ф.; пер. </w:t>
      </w:r>
      <w:proofErr w:type="spellStart"/>
      <w:r w:rsidRPr="003232BF">
        <w:rPr>
          <w:rFonts w:ascii="Times New Roman" w:hAnsi="Times New Roman" w:cs="Times New Roman"/>
          <w:sz w:val="24"/>
        </w:rPr>
        <w:t>Вождаева</w:t>
      </w:r>
      <w:proofErr w:type="spellEnd"/>
      <w:r w:rsidRPr="003232BF">
        <w:rPr>
          <w:rFonts w:ascii="Times New Roman" w:hAnsi="Times New Roman" w:cs="Times New Roman"/>
          <w:sz w:val="24"/>
        </w:rPr>
        <w:t> Г. Д., Калинкина Л. В. — М., 1992. — С.</w:t>
      </w:r>
      <w:r>
        <w:rPr>
          <w:rFonts w:ascii="Times New Roman" w:hAnsi="Times New Roman" w:cs="Times New Roman"/>
          <w:sz w:val="24"/>
        </w:rPr>
        <w:t xml:space="preserve"> 45.</w:t>
      </w:r>
    </w:p>
  </w:footnote>
  <w:footnote w:id="59">
    <w:p w:rsidR="006576DE" w:rsidRPr="000C46C3" w:rsidRDefault="006576DE" w:rsidP="00916E44">
      <w:pPr>
        <w:pStyle w:val="12"/>
        <w:jc w:val="both"/>
        <w:rPr>
          <w:rFonts w:ascii="Times New Roman" w:hAnsi="Times New Roman" w:cs="Times New Roman"/>
        </w:rPr>
      </w:pPr>
      <w:r w:rsidRPr="000C46C3">
        <w:rPr>
          <w:rStyle w:val="a5"/>
          <w:rFonts w:ascii="Times New Roman" w:hAnsi="Times New Roman" w:cs="Times New Roman"/>
          <w:sz w:val="24"/>
        </w:rPr>
        <w:footnoteRef/>
      </w:r>
      <w:r w:rsidRPr="000C46C3">
        <w:rPr>
          <w:rFonts w:ascii="Times New Roman" w:hAnsi="Times New Roman" w:cs="Times New Roman"/>
          <w:sz w:val="24"/>
        </w:rPr>
        <w:t xml:space="preserve"> </w:t>
      </w:r>
      <w:r>
        <w:rPr>
          <w:rFonts w:ascii="Times New Roman" w:hAnsi="Times New Roman" w:cs="Times New Roman"/>
          <w:sz w:val="24"/>
        </w:rPr>
        <w:t>Там же. С. 46.</w:t>
      </w:r>
    </w:p>
  </w:footnote>
  <w:footnote w:id="60">
    <w:p w:rsidR="006576DE" w:rsidRPr="009D1D88" w:rsidRDefault="006576DE" w:rsidP="00A423DC">
      <w:pPr>
        <w:pStyle w:val="12"/>
        <w:jc w:val="both"/>
        <w:rPr>
          <w:rFonts w:ascii="Times New Roman" w:hAnsi="Times New Roman" w:cs="Times New Roman"/>
          <w:sz w:val="24"/>
          <w:szCs w:val="24"/>
        </w:rPr>
      </w:pPr>
      <w:r w:rsidRPr="009D1D88">
        <w:rPr>
          <w:rStyle w:val="a5"/>
          <w:rFonts w:ascii="Times New Roman" w:hAnsi="Times New Roman" w:cs="Times New Roman"/>
          <w:sz w:val="24"/>
          <w:szCs w:val="24"/>
        </w:rPr>
        <w:footnoteRef/>
      </w:r>
      <w:r w:rsidRPr="009D1D88">
        <w:rPr>
          <w:rFonts w:ascii="Times New Roman" w:hAnsi="Times New Roman" w:cs="Times New Roman"/>
          <w:sz w:val="24"/>
          <w:szCs w:val="24"/>
        </w:rPr>
        <w:t xml:space="preserve"> Бурлацкий Ф. М., Галкин А. А. Современный Левиафан: Очерки полит</w:t>
      </w:r>
      <w:proofErr w:type="gramStart"/>
      <w:r w:rsidRPr="009D1D88">
        <w:rPr>
          <w:rFonts w:ascii="Times New Roman" w:hAnsi="Times New Roman" w:cs="Times New Roman"/>
          <w:sz w:val="24"/>
          <w:szCs w:val="24"/>
        </w:rPr>
        <w:t>.</w:t>
      </w:r>
      <w:proofErr w:type="gramEnd"/>
      <w:r w:rsidRPr="009D1D88">
        <w:rPr>
          <w:rFonts w:ascii="Times New Roman" w:hAnsi="Times New Roman" w:cs="Times New Roman"/>
          <w:sz w:val="24"/>
          <w:szCs w:val="24"/>
        </w:rPr>
        <w:t xml:space="preserve"> </w:t>
      </w:r>
      <w:proofErr w:type="gramStart"/>
      <w:r w:rsidRPr="009D1D88">
        <w:rPr>
          <w:rFonts w:ascii="Times New Roman" w:hAnsi="Times New Roman" w:cs="Times New Roman"/>
          <w:sz w:val="24"/>
          <w:szCs w:val="24"/>
        </w:rPr>
        <w:t>с</w:t>
      </w:r>
      <w:proofErr w:type="gramEnd"/>
      <w:r w:rsidRPr="009D1D88">
        <w:rPr>
          <w:rFonts w:ascii="Times New Roman" w:hAnsi="Times New Roman" w:cs="Times New Roman"/>
          <w:sz w:val="24"/>
          <w:szCs w:val="24"/>
        </w:rPr>
        <w:t>оциологии капитализма</w:t>
      </w:r>
      <w:r>
        <w:rPr>
          <w:rFonts w:ascii="Times New Roman" w:hAnsi="Times New Roman" w:cs="Times New Roman"/>
          <w:sz w:val="24"/>
          <w:szCs w:val="24"/>
        </w:rPr>
        <w:t xml:space="preserve"> </w:t>
      </w:r>
      <w:r w:rsidRPr="00A6307A">
        <w:rPr>
          <w:rFonts w:ascii="Times New Roman" w:hAnsi="Times New Roman" w:cs="Times New Roman"/>
          <w:sz w:val="24"/>
          <w:szCs w:val="24"/>
        </w:rPr>
        <w:t>[</w:t>
      </w:r>
      <w:r>
        <w:rPr>
          <w:rFonts w:ascii="Times New Roman" w:hAnsi="Times New Roman" w:cs="Times New Roman"/>
          <w:sz w:val="24"/>
          <w:szCs w:val="24"/>
        </w:rPr>
        <w:t>Текст</w:t>
      </w:r>
      <w:r w:rsidRPr="00A6307A">
        <w:rPr>
          <w:rFonts w:ascii="Times New Roman" w:hAnsi="Times New Roman" w:cs="Times New Roman"/>
          <w:sz w:val="24"/>
          <w:szCs w:val="24"/>
        </w:rPr>
        <w:t>]</w:t>
      </w:r>
      <w:r>
        <w:rPr>
          <w:rFonts w:ascii="Times New Roman" w:hAnsi="Times New Roman" w:cs="Times New Roman"/>
          <w:sz w:val="24"/>
          <w:szCs w:val="24"/>
        </w:rPr>
        <w:t xml:space="preserve"> / </w:t>
      </w:r>
      <w:r w:rsidRPr="009D1D88">
        <w:rPr>
          <w:rFonts w:ascii="Times New Roman" w:hAnsi="Times New Roman" w:cs="Times New Roman"/>
          <w:sz w:val="24"/>
          <w:szCs w:val="24"/>
        </w:rPr>
        <w:t>Ф. М.</w:t>
      </w:r>
      <w:r>
        <w:rPr>
          <w:rFonts w:ascii="Times New Roman" w:hAnsi="Times New Roman" w:cs="Times New Roman"/>
          <w:sz w:val="24"/>
          <w:szCs w:val="24"/>
        </w:rPr>
        <w:t xml:space="preserve"> </w:t>
      </w:r>
      <w:r w:rsidRPr="009D1D88">
        <w:rPr>
          <w:rFonts w:ascii="Times New Roman" w:hAnsi="Times New Roman" w:cs="Times New Roman"/>
          <w:sz w:val="24"/>
          <w:szCs w:val="24"/>
        </w:rPr>
        <w:t>Бурлацкий, А. А. Галкин</w:t>
      </w:r>
      <w:r>
        <w:rPr>
          <w:rFonts w:ascii="Times New Roman" w:hAnsi="Times New Roman" w:cs="Times New Roman"/>
          <w:sz w:val="24"/>
          <w:szCs w:val="24"/>
        </w:rPr>
        <w:t xml:space="preserve">. </w:t>
      </w:r>
      <w:r w:rsidRPr="009D1D88">
        <w:rPr>
          <w:rFonts w:ascii="Times New Roman" w:hAnsi="Times New Roman" w:cs="Times New Roman"/>
          <w:sz w:val="24"/>
          <w:szCs w:val="24"/>
        </w:rPr>
        <w:t>— М.: Мысль, 1985. —</w:t>
      </w:r>
      <w:r>
        <w:rPr>
          <w:rFonts w:ascii="Times New Roman" w:hAnsi="Times New Roman" w:cs="Times New Roman"/>
          <w:sz w:val="24"/>
          <w:szCs w:val="24"/>
        </w:rPr>
        <w:t xml:space="preserve"> С. 221.</w:t>
      </w:r>
    </w:p>
  </w:footnote>
  <w:footnote w:id="61">
    <w:p w:rsidR="006576DE" w:rsidRPr="000F1F91" w:rsidRDefault="006576DE" w:rsidP="00A423DC">
      <w:pPr>
        <w:pStyle w:val="12"/>
        <w:jc w:val="both"/>
        <w:rPr>
          <w:rFonts w:ascii="Times New Roman" w:hAnsi="Times New Roman" w:cs="Times New Roman"/>
          <w:sz w:val="24"/>
          <w:szCs w:val="24"/>
          <w:lang w:val="en-US"/>
        </w:rPr>
      </w:pPr>
      <w:r w:rsidRPr="0056553F">
        <w:rPr>
          <w:rStyle w:val="a5"/>
          <w:rFonts w:ascii="Times New Roman" w:hAnsi="Times New Roman" w:cs="Times New Roman"/>
          <w:sz w:val="24"/>
          <w:szCs w:val="24"/>
        </w:rPr>
        <w:footnoteRef/>
      </w:r>
      <w:r w:rsidRPr="00493BDF">
        <w:rPr>
          <w:rFonts w:ascii="Times New Roman" w:hAnsi="Times New Roman" w:cs="Times New Roman"/>
          <w:sz w:val="24"/>
          <w:szCs w:val="24"/>
          <w:lang w:val="en-US"/>
        </w:rPr>
        <w:t xml:space="preserve"> </w:t>
      </w:r>
      <w:proofErr w:type="gramStart"/>
      <w:r w:rsidRPr="00493BDF">
        <w:rPr>
          <w:rFonts w:ascii="Times New Roman" w:hAnsi="Times New Roman" w:cs="Times New Roman"/>
          <w:sz w:val="24"/>
          <w:szCs w:val="24"/>
          <w:lang w:val="en-US"/>
        </w:rPr>
        <w:t xml:space="preserve">Siegfried A. </w:t>
      </w:r>
      <w:proofErr w:type="spellStart"/>
      <w:r w:rsidRPr="0056553F">
        <w:rPr>
          <w:rFonts w:ascii="Times New Roman" w:hAnsi="Times New Roman" w:cs="Times New Roman"/>
          <w:sz w:val="24"/>
          <w:lang w:val="en-US"/>
        </w:rPr>
        <w:t>Geographie</w:t>
      </w:r>
      <w:proofErr w:type="spellEnd"/>
      <w:r w:rsidRPr="0056553F">
        <w:rPr>
          <w:rFonts w:ascii="Times New Roman" w:hAnsi="Times New Roman" w:cs="Times New Roman"/>
          <w:sz w:val="24"/>
          <w:lang w:val="en-US"/>
        </w:rPr>
        <w:t xml:space="preserve"> </w:t>
      </w:r>
      <w:proofErr w:type="spellStart"/>
      <w:r w:rsidRPr="0056553F">
        <w:rPr>
          <w:rFonts w:ascii="Times New Roman" w:hAnsi="Times New Roman" w:cs="Times New Roman"/>
          <w:sz w:val="24"/>
          <w:lang w:val="en-US"/>
        </w:rPr>
        <w:t>electorale</w:t>
      </w:r>
      <w:proofErr w:type="spellEnd"/>
      <w:r w:rsidRPr="0056553F">
        <w:rPr>
          <w:rFonts w:ascii="Times New Roman" w:hAnsi="Times New Roman" w:cs="Times New Roman"/>
          <w:sz w:val="24"/>
          <w:lang w:val="en-US"/>
        </w:rPr>
        <w:t xml:space="preserve"> de </w:t>
      </w:r>
      <w:proofErr w:type="spellStart"/>
      <w:r w:rsidRPr="0056553F">
        <w:rPr>
          <w:rFonts w:ascii="Times New Roman" w:hAnsi="Times New Roman" w:cs="Times New Roman"/>
          <w:sz w:val="24"/>
          <w:lang w:val="en-US"/>
        </w:rPr>
        <w:t>l'Ardeche</w:t>
      </w:r>
      <w:proofErr w:type="spellEnd"/>
      <w:r w:rsidRPr="0056553F">
        <w:rPr>
          <w:rFonts w:ascii="Times New Roman" w:hAnsi="Times New Roman" w:cs="Times New Roman"/>
          <w:sz w:val="24"/>
          <w:lang w:val="en-US"/>
        </w:rPr>
        <w:t xml:space="preserve"> sous la </w:t>
      </w:r>
      <w:proofErr w:type="spellStart"/>
      <w:r w:rsidRPr="0056553F">
        <w:rPr>
          <w:rFonts w:ascii="Times New Roman" w:hAnsi="Times New Roman" w:cs="Times New Roman"/>
          <w:sz w:val="24"/>
          <w:lang w:val="en-US"/>
        </w:rPr>
        <w:t>Troisi</w:t>
      </w:r>
      <w:r>
        <w:rPr>
          <w:rFonts w:ascii="Times New Roman" w:hAnsi="Times New Roman" w:cs="Times New Roman"/>
          <w:sz w:val="24"/>
          <w:lang w:val="en-US"/>
        </w:rPr>
        <w:t>eme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Republique</w:t>
      </w:r>
      <w:proofErr w:type="spellEnd"/>
      <w:r w:rsidRPr="00493BDF">
        <w:rPr>
          <w:rFonts w:ascii="Times New Roman" w:hAnsi="Times New Roman" w:cs="Times New Roman"/>
          <w:sz w:val="24"/>
          <w:szCs w:val="24"/>
          <w:lang w:val="en-US"/>
        </w:rPr>
        <w:t>.</w:t>
      </w:r>
      <w:proofErr w:type="gramEnd"/>
      <w:r w:rsidRPr="00493BDF">
        <w:rPr>
          <w:rFonts w:ascii="Times New Roman" w:hAnsi="Times New Roman" w:cs="Times New Roman"/>
          <w:sz w:val="24"/>
          <w:szCs w:val="24"/>
          <w:lang w:val="en-US"/>
        </w:rPr>
        <w:t xml:space="preserve"> </w:t>
      </w:r>
      <w:r w:rsidRPr="000F1F91">
        <w:rPr>
          <w:rFonts w:ascii="Times New Roman" w:hAnsi="Times New Roman" w:cs="Times New Roman"/>
          <w:sz w:val="24"/>
          <w:szCs w:val="24"/>
          <w:lang w:val="en-US"/>
        </w:rPr>
        <w:t>/</w:t>
      </w:r>
      <w:r w:rsidRPr="00A6307A">
        <w:rPr>
          <w:rFonts w:ascii="Times New Roman" w:hAnsi="Times New Roman" w:cs="Times New Roman"/>
          <w:sz w:val="24"/>
          <w:szCs w:val="24"/>
          <w:lang w:val="en-US"/>
        </w:rPr>
        <w:t xml:space="preserve"> </w:t>
      </w:r>
      <w:r w:rsidRPr="00493BDF">
        <w:rPr>
          <w:rFonts w:ascii="Times New Roman" w:hAnsi="Times New Roman" w:cs="Times New Roman"/>
          <w:sz w:val="24"/>
          <w:szCs w:val="24"/>
          <w:lang w:val="en-US"/>
        </w:rPr>
        <w:t>A. Colin.</w:t>
      </w:r>
      <w:r w:rsidRPr="000F1F91">
        <w:rPr>
          <w:rFonts w:ascii="Times New Roman" w:hAnsi="Times New Roman" w:cs="Times New Roman"/>
          <w:sz w:val="24"/>
          <w:szCs w:val="24"/>
          <w:lang w:val="en-US"/>
        </w:rPr>
        <w:t xml:space="preserve"> — </w:t>
      </w:r>
      <w:r>
        <w:rPr>
          <w:rFonts w:ascii="Times New Roman" w:hAnsi="Times New Roman" w:cs="Times New Roman"/>
          <w:sz w:val="24"/>
          <w:szCs w:val="24"/>
          <w:lang w:val="en-US"/>
        </w:rPr>
        <w:t>Paris</w:t>
      </w:r>
      <w:r w:rsidRPr="000F1F91">
        <w:rPr>
          <w:rFonts w:ascii="Times New Roman" w:hAnsi="Times New Roman" w:cs="Times New Roman"/>
          <w:sz w:val="24"/>
          <w:szCs w:val="24"/>
          <w:lang w:val="en-US"/>
        </w:rPr>
        <w:t xml:space="preserve">, </w:t>
      </w:r>
      <w:r w:rsidRPr="00493BDF">
        <w:rPr>
          <w:rFonts w:ascii="Times New Roman" w:hAnsi="Times New Roman" w:cs="Times New Roman"/>
          <w:sz w:val="24"/>
          <w:szCs w:val="24"/>
          <w:lang w:val="en-US"/>
        </w:rPr>
        <w:t>1949</w:t>
      </w:r>
      <w:r>
        <w:rPr>
          <w:rFonts w:ascii="Times New Roman" w:hAnsi="Times New Roman" w:cs="Times New Roman"/>
          <w:sz w:val="24"/>
          <w:szCs w:val="24"/>
          <w:lang w:val="en-US"/>
        </w:rPr>
        <w:t>.</w:t>
      </w:r>
    </w:p>
  </w:footnote>
  <w:footnote w:id="62">
    <w:p w:rsidR="006576DE" w:rsidRPr="006E5D69" w:rsidRDefault="006576DE" w:rsidP="00A423DC">
      <w:pPr>
        <w:pStyle w:val="12"/>
        <w:jc w:val="both"/>
        <w:rPr>
          <w:rFonts w:ascii="Times New Roman" w:hAnsi="Times New Roman" w:cs="Times New Roman"/>
          <w:sz w:val="24"/>
          <w:lang w:val="en-US"/>
        </w:rPr>
      </w:pPr>
      <w:r w:rsidRPr="0056553F">
        <w:rPr>
          <w:rStyle w:val="a5"/>
          <w:rFonts w:ascii="Times New Roman" w:hAnsi="Times New Roman" w:cs="Times New Roman"/>
          <w:sz w:val="24"/>
          <w:szCs w:val="24"/>
        </w:rPr>
        <w:footnoteRef/>
      </w:r>
      <w:r w:rsidRPr="0056553F">
        <w:rPr>
          <w:rFonts w:ascii="Times New Roman" w:hAnsi="Times New Roman" w:cs="Times New Roman"/>
          <w:sz w:val="24"/>
          <w:lang w:val="en-US"/>
        </w:rPr>
        <w:t xml:space="preserve"> </w:t>
      </w:r>
      <w:proofErr w:type="spellStart"/>
      <w:proofErr w:type="gramStart"/>
      <w:r w:rsidRPr="0056553F">
        <w:rPr>
          <w:rFonts w:ascii="Times New Roman" w:hAnsi="Times New Roman" w:cs="Times New Roman"/>
          <w:sz w:val="24"/>
          <w:lang w:val="en-US"/>
        </w:rPr>
        <w:t>Leiserson</w:t>
      </w:r>
      <w:proofErr w:type="spellEnd"/>
      <w:r w:rsidRPr="00493BDF">
        <w:rPr>
          <w:rFonts w:ascii="Times New Roman" w:hAnsi="Times New Roman" w:cs="Times New Roman"/>
          <w:sz w:val="24"/>
          <w:lang w:val="en-US"/>
        </w:rPr>
        <w:t> </w:t>
      </w:r>
      <w:r>
        <w:rPr>
          <w:rFonts w:ascii="Times New Roman" w:hAnsi="Times New Roman" w:cs="Times New Roman"/>
          <w:sz w:val="24"/>
          <w:lang w:val="en-US"/>
        </w:rPr>
        <w:t>A.</w:t>
      </w:r>
      <w:r w:rsidRPr="00493BDF">
        <w:rPr>
          <w:rFonts w:ascii="Times New Roman" w:hAnsi="Times New Roman" w:cs="Times New Roman"/>
          <w:sz w:val="24"/>
          <w:lang w:val="en-US"/>
        </w:rPr>
        <w:t xml:space="preserve"> </w:t>
      </w:r>
      <w:proofErr w:type="spellStart"/>
      <w:r w:rsidRPr="0056553F">
        <w:rPr>
          <w:rFonts w:ascii="Times New Roman" w:hAnsi="Times New Roman" w:cs="Times New Roman"/>
          <w:sz w:val="24"/>
          <w:lang w:val="en-US"/>
        </w:rPr>
        <w:t>Geographie</w:t>
      </w:r>
      <w:proofErr w:type="spellEnd"/>
      <w:r w:rsidRPr="0056553F">
        <w:rPr>
          <w:rFonts w:ascii="Times New Roman" w:hAnsi="Times New Roman" w:cs="Times New Roman"/>
          <w:sz w:val="24"/>
          <w:lang w:val="en-US"/>
        </w:rPr>
        <w:t xml:space="preserve"> </w:t>
      </w:r>
      <w:proofErr w:type="spellStart"/>
      <w:r w:rsidRPr="0056553F">
        <w:rPr>
          <w:rFonts w:ascii="Times New Roman" w:hAnsi="Times New Roman" w:cs="Times New Roman"/>
          <w:sz w:val="24"/>
          <w:lang w:val="en-US"/>
        </w:rPr>
        <w:t>electorale</w:t>
      </w:r>
      <w:proofErr w:type="spellEnd"/>
      <w:r w:rsidRPr="0056553F">
        <w:rPr>
          <w:rFonts w:ascii="Times New Roman" w:hAnsi="Times New Roman" w:cs="Times New Roman"/>
          <w:sz w:val="24"/>
          <w:lang w:val="en-US"/>
        </w:rPr>
        <w:t xml:space="preserve"> de </w:t>
      </w:r>
      <w:proofErr w:type="spellStart"/>
      <w:r w:rsidRPr="0056553F">
        <w:rPr>
          <w:rFonts w:ascii="Times New Roman" w:hAnsi="Times New Roman" w:cs="Times New Roman"/>
          <w:sz w:val="24"/>
          <w:lang w:val="en-US"/>
        </w:rPr>
        <w:t>l'Ardeche</w:t>
      </w:r>
      <w:proofErr w:type="spellEnd"/>
      <w:r w:rsidRPr="0056553F">
        <w:rPr>
          <w:rFonts w:ascii="Times New Roman" w:hAnsi="Times New Roman" w:cs="Times New Roman"/>
          <w:sz w:val="24"/>
          <w:lang w:val="en-US"/>
        </w:rPr>
        <w:t xml:space="preserve"> sous la </w:t>
      </w:r>
      <w:proofErr w:type="spellStart"/>
      <w:r w:rsidRPr="0056553F">
        <w:rPr>
          <w:rFonts w:ascii="Times New Roman" w:hAnsi="Times New Roman" w:cs="Times New Roman"/>
          <w:sz w:val="24"/>
          <w:lang w:val="en-US"/>
        </w:rPr>
        <w:t>Troisi</w:t>
      </w:r>
      <w:r>
        <w:rPr>
          <w:rFonts w:ascii="Times New Roman" w:hAnsi="Times New Roman" w:cs="Times New Roman"/>
          <w:sz w:val="24"/>
          <w:lang w:val="en-US"/>
        </w:rPr>
        <w:t>eme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Republique</w:t>
      </w:r>
      <w:proofErr w:type="spellEnd"/>
      <w:r>
        <w:rPr>
          <w:rFonts w:ascii="Times New Roman" w:hAnsi="Times New Roman" w:cs="Times New Roman"/>
          <w:sz w:val="24"/>
          <w:lang w:val="en-US"/>
        </w:rPr>
        <w:t>.</w:t>
      </w:r>
      <w:proofErr w:type="gramEnd"/>
      <w:r w:rsidRPr="00493BDF">
        <w:rPr>
          <w:rFonts w:ascii="Times New Roman" w:hAnsi="Times New Roman" w:cs="Times New Roman"/>
          <w:sz w:val="24"/>
          <w:lang w:val="en-US"/>
        </w:rPr>
        <w:t xml:space="preserve"> </w:t>
      </w:r>
      <w:proofErr w:type="gramStart"/>
      <w:r>
        <w:rPr>
          <w:rFonts w:ascii="Times New Roman" w:hAnsi="Times New Roman" w:cs="Times New Roman"/>
          <w:sz w:val="24"/>
          <w:lang w:val="en-US"/>
        </w:rPr>
        <w:t>By Andre</w:t>
      </w:r>
      <w:r w:rsidRPr="00493BDF">
        <w:rPr>
          <w:rFonts w:ascii="Times New Roman" w:hAnsi="Times New Roman" w:cs="Times New Roman"/>
          <w:sz w:val="24"/>
          <w:lang w:val="en-US"/>
        </w:rPr>
        <w:t xml:space="preserve"> </w:t>
      </w:r>
      <w:r>
        <w:rPr>
          <w:rFonts w:ascii="Times New Roman" w:hAnsi="Times New Roman" w:cs="Times New Roman"/>
          <w:sz w:val="24"/>
          <w:lang w:val="en-US"/>
        </w:rPr>
        <w:t>Siegfried</w:t>
      </w:r>
      <w:r w:rsidRPr="00493BDF">
        <w:rPr>
          <w:rFonts w:ascii="Times New Roman" w:hAnsi="Times New Roman" w:cs="Times New Roman"/>
          <w:sz w:val="24"/>
          <w:lang w:val="en-US"/>
        </w:rPr>
        <w:t>.</w:t>
      </w:r>
      <w:proofErr w:type="gramEnd"/>
      <w:r w:rsidRPr="00493BDF">
        <w:rPr>
          <w:rFonts w:ascii="Times New Roman" w:hAnsi="Times New Roman" w:cs="Times New Roman"/>
          <w:sz w:val="24"/>
          <w:lang w:val="en-US"/>
        </w:rPr>
        <w:t xml:space="preserve"> // American Journal of Sociology. — Vol. 55.</w:t>
      </w:r>
      <w:r w:rsidRPr="006E5D69">
        <w:rPr>
          <w:rFonts w:ascii="Times New Roman" w:hAnsi="Times New Roman" w:cs="Times New Roman"/>
          <w:sz w:val="24"/>
          <w:lang w:val="en-US"/>
        </w:rPr>
        <w:t xml:space="preserve"> — </w:t>
      </w:r>
      <w:r w:rsidRPr="00493BDF">
        <w:rPr>
          <w:rFonts w:ascii="Times New Roman" w:hAnsi="Times New Roman" w:cs="Times New Roman"/>
          <w:sz w:val="24"/>
          <w:lang w:val="en-US"/>
        </w:rPr>
        <w:t>№4</w:t>
      </w:r>
      <w:r w:rsidRPr="006E5D69">
        <w:rPr>
          <w:rFonts w:ascii="Times New Roman" w:hAnsi="Times New Roman" w:cs="Times New Roman"/>
          <w:sz w:val="24"/>
          <w:lang w:val="en-US"/>
        </w:rPr>
        <w:t xml:space="preserve">. — </w:t>
      </w:r>
      <w:r w:rsidRPr="00493BDF">
        <w:rPr>
          <w:rFonts w:ascii="Times New Roman" w:hAnsi="Times New Roman" w:cs="Times New Roman"/>
          <w:sz w:val="24"/>
          <w:lang w:val="en-US"/>
        </w:rPr>
        <w:t>1950. — p. 418</w:t>
      </w:r>
      <w:r w:rsidRPr="006E5D69">
        <w:rPr>
          <w:rFonts w:ascii="Times New Roman" w:hAnsi="Times New Roman" w:cs="Times New Roman"/>
          <w:sz w:val="24"/>
          <w:lang w:val="en-US"/>
        </w:rPr>
        <w:t>.</w:t>
      </w:r>
    </w:p>
  </w:footnote>
  <w:footnote w:id="63">
    <w:p w:rsidR="006576DE" w:rsidRPr="0080061B" w:rsidRDefault="006576DE" w:rsidP="00A423DC">
      <w:pPr>
        <w:pStyle w:val="12"/>
        <w:jc w:val="both"/>
        <w:rPr>
          <w:rFonts w:ascii="Times New Roman" w:hAnsi="Times New Roman" w:cs="Times New Roman"/>
          <w:lang w:val="en-US"/>
        </w:rPr>
      </w:pPr>
      <w:r w:rsidRPr="006E5D69">
        <w:rPr>
          <w:rStyle w:val="a5"/>
          <w:rFonts w:ascii="Times New Roman" w:hAnsi="Times New Roman" w:cs="Times New Roman"/>
          <w:sz w:val="24"/>
        </w:rPr>
        <w:footnoteRef/>
      </w:r>
      <w:r w:rsidRPr="0080061B">
        <w:rPr>
          <w:rFonts w:ascii="Times New Roman" w:hAnsi="Times New Roman" w:cs="Times New Roman"/>
          <w:sz w:val="24"/>
          <w:lang w:val="en-US"/>
        </w:rPr>
        <w:t xml:space="preserve"> </w:t>
      </w:r>
      <w:r w:rsidRPr="004348AF">
        <w:rPr>
          <w:rFonts w:ascii="Times New Roman" w:hAnsi="Times New Roman" w:cs="Times New Roman"/>
          <w:sz w:val="24"/>
          <w:szCs w:val="24"/>
        </w:rPr>
        <w:t>Ковров</w:t>
      </w:r>
      <w:r w:rsidRPr="0026488B">
        <w:rPr>
          <w:rFonts w:ascii="Times New Roman" w:hAnsi="Times New Roman" w:cs="Times New Roman"/>
          <w:sz w:val="24"/>
          <w:szCs w:val="24"/>
          <w:lang w:val="en-US"/>
        </w:rPr>
        <w:t> </w:t>
      </w:r>
      <w:r w:rsidRPr="004348AF">
        <w:rPr>
          <w:rFonts w:ascii="Times New Roman" w:hAnsi="Times New Roman" w:cs="Times New Roman"/>
          <w:sz w:val="24"/>
          <w:szCs w:val="24"/>
        </w:rPr>
        <w:t>В</w:t>
      </w:r>
      <w:r w:rsidRPr="0080061B">
        <w:rPr>
          <w:rFonts w:ascii="Times New Roman" w:hAnsi="Times New Roman" w:cs="Times New Roman"/>
          <w:sz w:val="24"/>
          <w:szCs w:val="24"/>
          <w:lang w:val="en-US"/>
        </w:rPr>
        <w:t>.</w:t>
      </w:r>
      <w:r w:rsidRPr="0026488B">
        <w:rPr>
          <w:rFonts w:ascii="Times New Roman" w:hAnsi="Times New Roman" w:cs="Times New Roman"/>
          <w:sz w:val="24"/>
          <w:szCs w:val="24"/>
          <w:lang w:val="en-US"/>
        </w:rPr>
        <w:t> </w:t>
      </w:r>
      <w:r w:rsidRPr="004348AF">
        <w:rPr>
          <w:rFonts w:ascii="Times New Roman" w:hAnsi="Times New Roman" w:cs="Times New Roman"/>
          <w:sz w:val="24"/>
          <w:szCs w:val="24"/>
        </w:rPr>
        <w:t>Ф</w:t>
      </w:r>
      <w:r w:rsidRPr="0080061B">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Теоретико</w:t>
      </w:r>
      <w:proofErr w:type="spellEnd"/>
      <w:r w:rsidRPr="0080061B">
        <w:rPr>
          <w:rFonts w:ascii="Times New Roman" w:hAnsi="Times New Roman" w:cs="Times New Roman"/>
          <w:sz w:val="24"/>
          <w:szCs w:val="24"/>
          <w:lang w:val="en-US"/>
        </w:rPr>
        <w:t>-</w:t>
      </w:r>
      <w:r>
        <w:rPr>
          <w:rFonts w:ascii="Times New Roman" w:hAnsi="Times New Roman" w:cs="Times New Roman"/>
          <w:sz w:val="24"/>
          <w:szCs w:val="24"/>
        </w:rPr>
        <w:t>методологический</w:t>
      </w:r>
      <w:r w:rsidRPr="0080061B">
        <w:rPr>
          <w:rFonts w:ascii="Times New Roman" w:hAnsi="Times New Roman" w:cs="Times New Roman"/>
          <w:sz w:val="24"/>
          <w:szCs w:val="24"/>
          <w:lang w:val="en-US"/>
        </w:rPr>
        <w:t xml:space="preserve"> </w:t>
      </w:r>
      <w:r>
        <w:rPr>
          <w:rFonts w:ascii="Times New Roman" w:hAnsi="Times New Roman" w:cs="Times New Roman"/>
          <w:sz w:val="24"/>
          <w:szCs w:val="24"/>
        </w:rPr>
        <w:t>анализ</w:t>
      </w:r>
      <w:r w:rsidRPr="0080061B">
        <w:rPr>
          <w:rFonts w:ascii="Times New Roman" w:hAnsi="Times New Roman" w:cs="Times New Roman"/>
          <w:sz w:val="24"/>
          <w:szCs w:val="24"/>
          <w:lang w:val="en-US"/>
        </w:rPr>
        <w:t xml:space="preserve"> </w:t>
      </w:r>
      <w:r>
        <w:rPr>
          <w:rFonts w:ascii="Times New Roman" w:hAnsi="Times New Roman" w:cs="Times New Roman"/>
          <w:sz w:val="24"/>
          <w:szCs w:val="24"/>
        </w:rPr>
        <w:t>электорального</w:t>
      </w:r>
      <w:r w:rsidRPr="0080061B">
        <w:rPr>
          <w:rFonts w:ascii="Times New Roman" w:hAnsi="Times New Roman" w:cs="Times New Roman"/>
          <w:sz w:val="24"/>
          <w:szCs w:val="24"/>
          <w:lang w:val="en-US"/>
        </w:rPr>
        <w:t xml:space="preserve"> </w:t>
      </w:r>
      <w:r>
        <w:rPr>
          <w:rFonts w:ascii="Times New Roman" w:hAnsi="Times New Roman" w:cs="Times New Roman"/>
          <w:sz w:val="24"/>
          <w:szCs w:val="24"/>
        </w:rPr>
        <w:t>поведения</w:t>
      </w:r>
      <w:r w:rsidRPr="0080061B">
        <w:rPr>
          <w:rFonts w:ascii="Times New Roman" w:hAnsi="Times New Roman" w:cs="Times New Roman"/>
          <w:sz w:val="24"/>
          <w:szCs w:val="24"/>
          <w:lang w:val="en-US"/>
        </w:rPr>
        <w:t xml:space="preserve">: </w:t>
      </w:r>
      <w:r>
        <w:rPr>
          <w:rFonts w:ascii="Times New Roman" w:hAnsi="Times New Roman" w:cs="Times New Roman"/>
          <w:sz w:val="24"/>
          <w:szCs w:val="24"/>
        </w:rPr>
        <w:t>социологический</w:t>
      </w:r>
      <w:r w:rsidRPr="0080061B">
        <w:rPr>
          <w:rFonts w:ascii="Times New Roman" w:hAnsi="Times New Roman" w:cs="Times New Roman"/>
          <w:sz w:val="24"/>
          <w:szCs w:val="24"/>
          <w:lang w:val="en-US"/>
        </w:rPr>
        <w:t xml:space="preserve"> </w:t>
      </w:r>
      <w:r>
        <w:rPr>
          <w:rFonts w:ascii="Times New Roman" w:hAnsi="Times New Roman" w:cs="Times New Roman"/>
          <w:sz w:val="24"/>
          <w:szCs w:val="24"/>
        </w:rPr>
        <w:t>аспект</w:t>
      </w:r>
      <w:r w:rsidRPr="0080061B">
        <w:rPr>
          <w:rFonts w:ascii="Times New Roman" w:hAnsi="Times New Roman" w:cs="Times New Roman"/>
          <w:sz w:val="24"/>
          <w:szCs w:val="24"/>
          <w:lang w:val="en-US"/>
        </w:rPr>
        <w:t xml:space="preserve">: </w:t>
      </w:r>
      <w:r>
        <w:rPr>
          <w:rFonts w:ascii="Times New Roman" w:hAnsi="Times New Roman" w:cs="Times New Roman"/>
          <w:sz w:val="24"/>
          <w:szCs w:val="24"/>
        </w:rPr>
        <w:t>монография</w:t>
      </w:r>
      <w:r w:rsidRPr="0080061B">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80061B">
        <w:rPr>
          <w:rFonts w:ascii="Times New Roman" w:hAnsi="Times New Roman" w:cs="Times New Roman"/>
          <w:sz w:val="24"/>
          <w:szCs w:val="24"/>
          <w:lang w:val="en-US"/>
        </w:rPr>
        <w:t xml:space="preserve">] / </w:t>
      </w:r>
      <w:r>
        <w:rPr>
          <w:rFonts w:ascii="Times New Roman" w:hAnsi="Times New Roman" w:cs="Times New Roman"/>
          <w:sz w:val="24"/>
          <w:szCs w:val="24"/>
        </w:rPr>
        <w:t>В</w:t>
      </w:r>
      <w:r w:rsidRPr="0080061B">
        <w:rPr>
          <w:rFonts w:ascii="Times New Roman" w:hAnsi="Times New Roman" w:cs="Times New Roman"/>
          <w:sz w:val="24"/>
          <w:szCs w:val="24"/>
          <w:lang w:val="en-US"/>
        </w:rPr>
        <w:t>.</w:t>
      </w:r>
      <w:r w:rsidRPr="0026488B">
        <w:rPr>
          <w:rFonts w:ascii="Times New Roman" w:hAnsi="Times New Roman" w:cs="Times New Roman"/>
          <w:sz w:val="24"/>
          <w:szCs w:val="24"/>
          <w:lang w:val="en-US"/>
        </w:rPr>
        <w:t> </w:t>
      </w:r>
      <w:r>
        <w:rPr>
          <w:rFonts w:ascii="Times New Roman" w:hAnsi="Times New Roman" w:cs="Times New Roman"/>
          <w:sz w:val="24"/>
          <w:szCs w:val="24"/>
        </w:rPr>
        <w:t>Ф</w:t>
      </w:r>
      <w:r w:rsidRPr="0080061B">
        <w:rPr>
          <w:rFonts w:ascii="Times New Roman" w:hAnsi="Times New Roman" w:cs="Times New Roman"/>
          <w:sz w:val="24"/>
          <w:szCs w:val="24"/>
          <w:lang w:val="en-US"/>
        </w:rPr>
        <w:t xml:space="preserve">. </w:t>
      </w:r>
      <w:r>
        <w:rPr>
          <w:rFonts w:ascii="Times New Roman" w:hAnsi="Times New Roman" w:cs="Times New Roman"/>
          <w:sz w:val="24"/>
          <w:szCs w:val="24"/>
        </w:rPr>
        <w:t>Ковров</w:t>
      </w:r>
      <w:r w:rsidRPr="0080061B">
        <w:rPr>
          <w:rFonts w:ascii="Times New Roman" w:hAnsi="Times New Roman" w:cs="Times New Roman"/>
          <w:sz w:val="24"/>
          <w:szCs w:val="24"/>
          <w:lang w:val="en-US"/>
        </w:rPr>
        <w:t xml:space="preserve">. — </w:t>
      </w:r>
      <w:r>
        <w:rPr>
          <w:rFonts w:ascii="Times New Roman" w:hAnsi="Times New Roman" w:cs="Times New Roman"/>
          <w:sz w:val="24"/>
          <w:szCs w:val="24"/>
        </w:rPr>
        <w:t>М</w:t>
      </w:r>
      <w:r w:rsidRPr="0080061B">
        <w:rPr>
          <w:rFonts w:ascii="Times New Roman" w:hAnsi="Times New Roman" w:cs="Times New Roman"/>
          <w:sz w:val="24"/>
          <w:szCs w:val="24"/>
          <w:lang w:val="en-US"/>
        </w:rPr>
        <w:t xml:space="preserve">.: </w:t>
      </w:r>
      <w:r>
        <w:rPr>
          <w:rFonts w:ascii="Times New Roman" w:hAnsi="Times New Roman" w:cs="Times New Roman"/>
          <w:sz w:val="24"/>
          <w:szCs w:val="24"/>
        </w:rPr>
        <w:t>Издательство</w:t>
      </w:r>
      <w:r w:rsidRPr="0080061B">
        <w:rPr>
          <w:rFonts w:ascii="Times New Roman" w:hAnsi="Times New Roman" w:cs="Times New Roman"/>
          <w:sz w:val="24"/>
          <w:szCs w:val="24"/>
          <w:lang w:val="en-US"/>
        </w:rPr>
        <w:t xml:space="preserve"> «</w:t>
      </w:r>
      <w:r>
        <w:rPr>
          <w:rFonts w:ascii="Times New Roman" w:hAnsi="Times New Roman" w:cs="Times New Roman"/>
          <w:sz w:val="24"/>
          <w:szCs w:val="24"/>
        </w:rPr>
        <w:t>Палеотип</w:t>
      </w:r>
      <w:r w:rsidRPr="0080061B">
        <w:rPr>
          <w:rFonts w:ascii="Times New Roman" w:hAnsi="Times New Roman" w:cs="Times New Roman"/>
          <w:sz w:val="24"/>
          <w:szCs w:val="24"/>
          <w:lang w:val="en-US"/>
        </w:rPr>
        <w:t xml:space="preserve">», 2007. — </w:t>
      </w:r>
      <w:r>
        <w:rPr>
          <w:rFonts w:ascii="Times New Roman" w:hAnsi="Times New Roman" w:cs="Times New Roman"/>
          <w:sz w:val="24"/>
        </w:rPr>
        <w:t>С</w:t>
      </w:r>
      <w:r w:rsidRPr="0080061B">
        <w:rPr>
          <w:rFonts w:ascii="Times New Roman" w:hAnsi="Times New Roman" w:cs="Times New Roman"/>
          <w:sz w:val="24"/>
          <w:lang w:val="en-US"/>
        </w:rPr>
        <w:t>. 13.</w:t>
      </w:r>
    </w:p>
  </w:footnote>
  <w:footnote w:id="64">
    <w:p w:rsidR="006576DE" w:rsidRPr="00FB4680" w:rsidRDefault="006576DE" w:rsidP="00A423DC">
      <w:pPr>
        <w:pStyle w:val="12"/>
        <w:jc w:val="both"/>
        <w:rPr>
          <w:rFonts w:ascii="Times New Roman" w:hAnsi="Times New Roman" w:cs="Times New Roman"/>
        </w:rPr>
      </w:pPr>
      <w:r w:rsidRPr="009D1D88">
        <w:rPr>
          <w:rStyle w:val="a5"/>
          <w:rFonts w:ascii="Times New Roman" w:hAnsi="Times New Roman" w:cs="Times New Roman"/>
          <w:sz w:val="24"/>
        </w:rPr>
        <w:footnoteRef/>
      </w:r>
      <w:r w:rsidRPr="00FB4680">
        <w:rPr>
          <w:rFonts w:ascii="Times New Roman" w:hAnsi="Times New Roman" w:cs="Times New Roman"/>
          <w:sz w:val="24"/>
        </w:rPr>
        <w:t xml:space="preserve"> </w:t>
      </w:r>
      <w:r w:rsidRPr="009D1D88">
        <w:rPr>
          <w:rFonts w:ascii="Times New Roman" w:hAnsi="Times New Roman" w:cs="Times New Roman"/>
          <w:sz w:val="24"/>
          <w:szCs w:val="24"/>
        </w:rPr>
        <w:t>Бурлацкий Ф. М., Галкин А. А. Современный Левиафан: Очерки полит</w:t>
      </w:r>
      <w:proofErr w:type="gramStart"/>
      <w:r w:rsidRPr="009D1D88">
        <w:rPr>
          <w:rFonts w:ascii="Times New Roman" w:hAnsi="Times New Roman" w:cs="Times New Roman"/>
          <w:sz w:val="24"/>
          <w:szCs w:val="24"/>
        </w:rPr>
        <w:t>.</w:t>
      </w:r>
      <w:proofErr w:type="gramEnd"/>
      <w:r w:rsidRPr="009D1D88">
        <w:rPr>
          <w:rFonts w:ascii="Times New Roman" w:hAnsi="Times New Roman" w:cs="Times New Roman"/>
          <w:sz w:val="24"/>
          <w:szCs w:val="24"/>
        </w:rPr>
        <w:t xml:space="preserve"> </w:t>
      </w:r>
      <w:proofErr w:type="gramStart"/>
      <w:r w:rsidRPr="009D1D88">
        <w:rPr>
          <w:rFonts w:ascii="Times New Roman" w:hAnsi="Times New Roman" w:cs="Times New Roman"/>
          <w:sz w:val="24"/>
          <w:szCs w:val="24"/>
        </w:rPr>
        <w:t>с</w:t>
      </w:r>
      <w:proofErr w:type="gramEnd"/>
      <w:r w:rsidRPr="009D1D88">
        <w:rPr>
          <w:rFonts w:ascii="Times New Roman" w:hAnsi="Times New Roman" w:cs="Times New Roman"/>
          <w:sz w:val="24"/>
          <w:szCs w:val="24"/>
        </w:rPr>
        <w:t>оциологии капитализма</w:t>
      </w:r>
      <w:r>
        <w:rPr>
          <w:rFonts w:ascii="Times New Roman" w:hAnsi="Times New Roman" w:cs="Times New Roman"/>
          <w:sz w:val="24"/>
          <w:szCs w:val="24"/>
        </w:rPr>
        <w:t xml:space="preserve"> </w:t>
      </w:r>
      <w:r w:rsidRPr="00A6307A">
        <w:rPr>
          <w:rFonts w:ascii="Times New Roman" w:hAnsi="Times New Roman" w:cs="Times New Roman"/>
          <w:sz w:val="24"/>
          <w:szCs w:val="24"/>
        </w:rPr>
        <w:t>[</w:t>
      </w:r>
      <w:r>
        <w:rPr>
          <w:rFonts w:ascii="Times New Roman" w:hAnsi="Times New Roman" w:cs="Times New Roman"/>
          <w:sz w:val="24"/>
          <w:szCs w:val="24"/>
        </w:rPr>
        <w:t>Текст</w:t>
      </w:r>
      <w:r w:rsidRPr="00A6307A">
        <w:rPr>
          <w:rFonts w:ascii="Times New Roman" w:hAnsi="Times New Roman" w:cs="Times New Roman"/>
          <w:sz w:val="24"/>
          <w:szCs w:val="24"/>
        </w:rPr>
        <w:t>]</w:t>
      </w:r>
      <w:r>
        <w:rPr>
          <w:rFonts w:ascii="Times New Roman" w:hAnsi="Times New Roman" w:cs="Times New Roman"/>
          <w:sz w:val="24"/>
          <w:szCs w:val="24"/>
        </w:rPr>
        <w:t xml:space="preserve"> / </w:t>
      </w:r>
      <w:r w:rsidRPr="009D1D88">
        <w:rPr>
          <w:rFonts w:ascii="Times New Roman" w:hAnsi="Times New Roman" w:cs="Times New Roman"/>
          <w:sz w:val="24"/>
          <w:szCs w:val="24"/>
        </w:rPr>
        <w:t>Ф. М.</w:t>
      </w:r>
      <w:r>
        <w:rPr>
          <w:rFonts w:ascii="Times New Roman" w:hAnsi="Times New Roman" w:cs="Times New Roman"/>
          <w:sz w:val="24"/>
          <w:szCs w:val="24"/>
        </w:rPr>
        <w:t xml:space="preserve"> </w:t>
      </w:r>
      <w:r w:rsidRPr="009D1D88">
        <w:rPr>
          <w:rFonts w:ascii="Times New Roman" w:hAnsi="Times New Roman" w:cs="Times New Roman"/>
          <w:sz w:val="24"/>
          <w:szCs w:val="24"/>
        </w:rPr>
        <w:t>Бурлацкий, А. А. Галкин</w:t>
      </w:r>
      <w:r>
        <w:rPr>
          <w:rFonts w:ascii="Times New Roman" w:hAnsi="Times New Roman" w:cs="Times New Roman"/>
          <w:sz w:val="24"/>
          <w:szCs w:val="24"/>
        </w:rPr>
        <w:t xml:space="preserve">. </w:t>
      </w:r>
      <w:r w:rsidRPr="009D1D88">
        <w:rPr>
          <w:rFonts w:ascii="Times New Roman" w:hAnsi="Times New Roman" w:cs="Times New Roman"/>
          <w:sz w:val="24"/>
          <w:szCs w:val="24"/>
        </w:rPr>
        <w:t>— М.: Мысль, 1985. —</w:t>
      </w:r>
      <w:r>
        <w:rPr>
          <w:rFonts w:ascii="Times New Roman" w:hAnsi="Times New Roman" w:cs="Times New Roman"/>
          <w:sz w:val="24"/>
          <w:szCs w:val="24"/>
        </w:rPr>
        <w:t xml:space="preserve"> С. 221.</w:t>
      </w:r>
    </w:p>
  </w:footnote>
  <w:footnote w:id="65">
    <w:p w:rsidR="006576DE" w:rsidRPr="00FB4680" w:rsidRDefault="006576DE" w:rsidP="00916E44">
      <w:pPr>
        <w:pStyle w:val="12"/>
        <w:jc w:val="both"/>
        <w:rPr>
          <w:rFonts w:ascii="Times New Roman" w:hAnsi="Times New Roman" w:cs="Times New Roman"/>
        </w:rPr>
      </w:pPr>
      <w:r w:rsidRPr="00FB4680">
        <w:rPr>
          <w:rStyle w:val="a5"/>
          <w:rFonts w:ascii="Times New Roman" w:hAnsi="Times New Roman" w:cs="Times New Roman"/>
          <w:sz w:val="24"/>
        </w:rPr>
        <w:footnoteRef/>
      </w:r>
      <w:r w:rsidRPr="00FB4680">
        <w:rPr>
          <w:rFonts w:ascii="Times New Roman" w:hAnsi="Times New Roman" w:cs="Times New Roman"/>
          <w:sz w:val="24"/>
        </w:rPr>
        <w:t xml:space="preserve"> </w:t>
      </w:r>
      <w:r w:rsidRPr="009D1D88">
        <w:rPr>
          <w:rFonts w:ascii="Times New Roman" w:hAnsi="Times New Roman" w:cs="Times New Roman"/>
          <w:sz w:val="24"/>
          <w:szCs w:val="24"/>
        </w:rPr>
        <w:t>Бурлацкий Ф. М., Галкин А. А. Современный Левиафан: Очерки полит</w:t>
      </w:r>
      <w:proofErr w:type="gramStart"/>
      <w:r w:rsidRPr="009D1D88">
        <w:rPr>
          <w:rFonts w:ascii="Times New Roman" w:hAnsi="Times New Roman" w:cs="Times New Roman"/>
          <w:sz w:val="24"/>
          <w:szCs w:val="24"/>
        </w:rPr>
        <w:t>.</w:t>
      </w:r>
      <w:proofErr w:type="gramEnd"/>
      <w:r w:rsidRPr="009D1D88">
        <w:rPr>
          <w:rFonts w:ascii="Times New Roman" w:hAnsi="Times New Roman" w:cs="Times New Roman"/>
          <w:sz w:val="24"/>
          <w:szCs w:val="24"/>
        </w:rPr>
        <w:t xml:space="preserve"> </w:t>
      </w:r>
      <w:proofErr w:type="gramStart"/>
      <w:r w:rsidRPr="009D1D88">
        <w:rPr>
          <w:rFonts w:ascii="Times New Roman" w:hAnsi="Times New Roman" w:cs="Times New Roman"/>
          <w:sz w:val="24"/>
          <w:szCs w:val="24"/>
        </w:rPr>
        <w:t>с</w:t>
      </w:r>
      <w:proofErr w:type="gramEnd"/>
      <w:r w:rsidRPr="009D1D88">
        <w:rPr>
          <w:rFonts w:ascii="Times New Roman" w:hAnsi="Times New Roman" w:cs="Times New Roman"/>
          <w:sz w:val="24"/>
          <w:szCs w:val="24"/>
        </w:rPr>
        <w:t>оциологии капитализма</w:t>
      </w:r>
      <w:r>
        <w:rPr>
          <w:rFonts w:ascii="Times New Roman" w:hAnsi="Times New Roman" w:cs="Times New Roman"/>
          <w:sz w:val="24"/>
          <w:szCs w:val="24"/>
        </w:rPr>
        <w:t xml:space="preserve"> </w:t>
      </w:r>
      <w:r w:rsidRPr="00A6307A">
        <w:rPr>
          <w:rFonts w:ascii="Times New Roman" w:hAnsi="Times New Roman" w:cs="Times New Roman"/>
          <w:sz w:val="24"/>
          <w:szCs w:val="24"/>
        </w:rPr>
        <w:t>[</w:t>
      </w:r>
      <w:r>
        <w:rPr>
          <w:rFonts w:ascii="Times New Roman" w:hAnsi="Times New Roman" w:cs="Times New Roman"/>
          <w:sz w:val="24"/>
          <w:szCs w:val="24"/>
        </w:rPr>
        <w:t>Текст</w:t>
      </w:r>
      <w:r w:rsidRPr="00A6307A">
        <w:rPr>
          <w:rFonts w:ascii="Times New Roman" w:hAnsi="Times New Roman" w:cs="Times New Roman"/>
          <w:sz w:val="24"/>
          <w:szCs w:val="24"/>
        </w:rPr>
        <w:t>]</w:t>
      </w:r>
      <w:r>
        <w:rPr>
          <w:rFonts w:ascii="Times New Roman" w:hAnsi="Times New Roman" w:cs="Times New Roman"/>
          <w:sz w:val="24"/>
          <w:szCs w:val="24"/>
        </w:rPr>
        <w:t xml:space="preserve"> / </w:t>
      </w:r>
      <w:r w:rsidRPr="009D1D88">
        <w:rPr>
          <w:rFonts w:ascii="Times New Roman" w:hAnsi="Times New Roman" w:cs="Times New Roman"/>
          <w:sz w:val="24"/>
          <w:szCs w:val="24"/>
        </w:rPr>
        <w:t>Ф. М.</w:t>
      </w:r>
      <w:r>
        <w:rPr>
          <w:rFonts w:ascii="Times New Roman" w:hAnsi="Times New Roman" w:cs="Times New Roman"/>
          <w:sz w:val="24"/>
          <w:szCs w:val="24"/>
        </w:rPr>
        <w:t xml:space="preserve"> </w:t>
      </w:r>
      <w:r w:rsidRPr="009D1D88">
        <w:rPr>
          <w:rFonts w:ascii="Times New Roman" w:hAnsi="Times New Roman" w:cs="Times New Roman"/>
          <w:sz w:val="24"/>
          <w:szCs w:val="24"/>
        </w:rPr>
        <w:t>Бурлацкий, А. А. Галкин</w:t>
      </w:r>
      <w:r>
        <w:rPr>
          <w:rFonts w:ascii="Times New Roman" w:hAnsi="Times New Roman" w:cs="Times New Roman"/>
          <w:sz w:val="24"/>
          <w:szCs w:val="24"/>
        </w:rPr>
        <w:t xml:space="preserve">. </w:t>
      </w:r>
      <w:r w:rsidRPr="009D1D88">
        <w:rPr>
          <w:rFonts w:ascii="Times New Roman" w:hAnsi="Times New Roman" w:cs="Times New Roman"/>
          <w:sz w:val="24"/>
          <w:szCs w:val="24"/>
        </w:rPr>
        <w:t>— М.: Мысль, 1985. —</w:t>
      </w:r>
      <w:r>
        <w:rPr>
          <w:rFonts w:ascii="Times New Roman" w:hAnsi="Times New Roman" w:cs="Times New Roman"/>
          <w:sz w:val="24"/>
          <w:szCs w:val="24"/>
        </w:rPr>
        <w:t xml:space="preserve"> С. 221.</w:t>
      </w:r>
    </w:p>
  </w:footnote>
  <w:footnote w:id="66">
    <w:p w:rsidR="006576DE" w:rsidRPr="00F363F6" w:rsidRDefault="006576DE" w:rsidP="00916E44">
      <w:pPr>
        <w:pStyle w:val="12"/>
        <w:jc w:val="both"/>
        <w:rPr>
          <w:rFonts w:ascii="Times New Roman" w:hAnsi="Times New Roman" w:cs="Times New Roman"/>
        </w:rPr>
      </w:pPr>
      <w:r w:rsidRPr="00F363F6">
        <w:rPr>
          <w:rStyle w:val="a5"/>
          <w:rFonts w:ascii="Times New Roman" w:hAnsi="Times New Roman" w:cs="Times New Roman"/>
          <w:sz w:val="24"/>
        </w:rPr>
        <w:footnoteRef/>
      </w:r>
      <w:r w:rsidRPr="00F363F6">
        <w:rPr>
          <w:rFonts w:ascii="Times New Roman" w:hAnsi="Times New Roman" w:cs="Times New Roman"/>
          <w:sz w:val="24"/>
        </w:rPr>
        <w:t xml:space="preserve"> </w:t>
      </w:r>
      <w:r>
        <w:rPr>
          <w:rFonts w:ascii="Times New Roman" w:hAnsi="Times New Roman" w:cs="Times New Roman"/>
          <w:sz w:val="24"/>
        </w:rPr>
        <w:t>Там же. С. 228.</w:t>
      </w:r>
    </w:p>
  </w:footnote>
  <w:footnote w:id="67">
    <w:p w:rsidR="006576DE" w:rsidRPr="00E32315" w:rsidRDefault="006576DE" w:rsidP="00916E44">
      <w:pPr>
        <w:pStyle w:val="12"/>
        <w:jc w:val="both"/>
        <w:rPr>
          <w:rFonts w:ascii="Times New Roman" w:hAnsi="Times New Roman" w:cs="Times New Roman"/>
        </w:rPr>
      </w:pPr>
      <w:r w:rsidRPr="00E32315">
        <w:rPr>
          <w:rStyle w:val="a5"/>
          <w:rFonts w:ascii="Times New Roman" w:hAnsi="Times New Roman" w:cs="Times New Roman"/>
          <w:sz w:val="24"/>
        </w:rPr>
        <w:footnoteRef/>
      </w:r>
      <w:r w:rsidRPr="00E32315">
        <w:rPr>
          <w:rFonts w:ascii="Times New Roman" w:hAnsi="Times New Roman" w:cs="Times New Roman"/>
          <w:sz w:val="24"/>
        </w:rPr>
        <w:t xml:space="preserve"> </w:t>
      </w:r>
      <w:r w:rsidRPr="009D1D88">
        <w:rPr>
          <w:rFonts w:ascii="Times New Roman" w:hAnsi="Times New Roman" w:cs="Times New Roman"/>
          <w:sz w:val="24"/>
          <w:szCs w:val="24"/>
        </w:rPr>
        <w:t>Бурлацкий Ф. М., Галкин А. А. Современный Левиафан: Очерки полит</w:t>
      </w:r>
      <w:proofErr w:type="gramStart"/>
      <w:r w:rsidRPr="009D1D88">
        <w:rPr>
          <w:rFonts w:ascii="Times New Roman" w:hAnsi="Times New Roman" w:cs="Times New Roman"/>
          <w:sz w:val="24"/>
          <w:szCs w:val="24"/>
        </w:rPr>
        <w:t>.</w:t>
      </w:r>
      <w:proofErr w:type="gramEnd"/>
      <w:r w:rsidRPr="009D1D88">
        <w:rPr>
          <w:rFonts w:ascii="Times New Roman" w:hAnsi="Times New Roman" w:cs="Times New Roman"/>
          <w:sz w:val="24"/>
          <w:szCs w:val="24"/>
        </w:rPr>
        <w:t xml:space="preserve"> </w:t>
      </w:r>
      <w:proofErr w:type="gramStart"/>
      <w:r w:rsidRPr="009D1D88">
        <w:rPr>
          <w:rFonts w:ascii="Times New Roman" w:hAnsi="Times New Roman" w:cs="Times New Roman"/>
          <w:sz w:val="24"/>
          <w:szCs w:val="24"/>
        </w:rPr>
        <w:t>с</w:t>
      </w:r>
      <w:proofErr w:type="gramEnd"/>
      <w:r w:rsidRPr="009D1D88">
        <w:rPr>
          <w:rFonts w:ascii="Times New Roman" w:hAnsi="Times New Roman" w:cs="Times New Roman"/>
          <w:sz w:val="24"/>
          <w:szCs w:val="24"/>
        </w:rPr>
        <w:t>оциологии капитализма</w:t>
      </w:r>
      <w:r>
        <w:rPr>
          <w:rFonts w:ascii="Times New Roman" w:hAnsi="Times New Roman" w:cs="Times New Roman"/>
          <w:sz w:val="24"/>
          <w:szCs w:val="24"/>
        </w:rPr>
        <w:t xml:space="preserve"> </w:t>
      </w:r>
      <w:r w:rsidRPr="00A6307A">
        <w:rPr>
          <w:rFonts w:ascii="Times New Roman" w:hAnsi="Times New Roman" w:cs="Times New Roman"/>
          <w:sz w:val="24"/>
          <w:szCs w:val="24"/>
        </w:rPr>
        <w:t>[</w:t>
      </w:r>
      <w:r>
        <w:rPr>
          <w:rFonts w:ascii="Times New Roman" w:hAnsi="Times New Roman" w:cs="Times New Roman"/>
          <w:sz w:val="24"/>
          <w:szCs w:val="24"/>
        </w:rPr>
        <w:t>Текст</w:t>
      </w:r>
      <w:r w:rsidRPr="00A6307A">
        <w:rPr>
          <w:rFonts w:ascii="Times New Roman" w:hAnsi="Times New Roman" w:cs="Times New Roman"/>
          <w:sz w:val="24"/>
          <w:szCs w:val="24"/>
        </w:rPr>
        <w:t>]</w:t>
      </w:r>
      <w:r>
        <w:rPr>
          <w:rFonts w:ascii="Times New Roman" w:hAnsi="Times New Roman" w:cs="Times New Roman"/>
          <w:sz w:val="24"/>
          <w:szCs w:val="24"/>
        </w:rPr>
        <w:t xml:space="preserve"> / </w:t>
      </w:r>
      <w:r w:rsidRPr="009D1D88">
        <w:rPr>
          <w:rFonts w:ascii="Times New Roman" w:hAnsi="Times New Roman" w:cs="Times New Roman"/>
          <w:sz w:val="24"/>
          <w:szCs w:val="24"/>
        </w:rPr>
        <w:t>Ф. М.</w:t>
      </w:r>
      <w:r>
        <w:rPr>
          <w:rFonts w:ascii="Times New Roman" w:hAnsi="Times New Roman" w:cs="Times New Roman"/>
          <w:sz w:val="24"/>
          <w:szCs w:val="24"/>
        </w:rPr>
        <w:t xml:space="preserve"> </w:t>
      </w:r>
      <w:r w:rsidRPr="009D1D88">
        <w:rPr>
          <w:rFonts w:ascii="Times New Roman" w:hAnsi="Times New Roman" w:cs="Times New Roman"/>
          <w:sz w:val="24"/>
          <w:szCs w:val="24"/>
        </w:rPr>
        <w:t>Бурлацкий, А. А. Галкин</w:t>
      </w:r>
      <w:r>
        <w:rPr>
          <w:rFonts w:ascii="Times New Roman" w:hAnsi="Times New Roman" w:cs="Times New Roman"/>
          <w:sz w:val="24"/>
          <w:szCs w:val="24"/>
        </w:rPr>
        <w:t xml:space="preserve">. </w:t>
      </w:r>
      <w:r w:rsidRPr="009D1D88">
        <w:rPr>
          <w:rFonts w:ascii="Times New Roman" w:hAnsi="Times New Roman" w:cs="Times New Roman"/>
          <w:sz w:val="24"/>
          <w:szCs w:val="24"/>
        </w:rPr>
        <w:t>— М.: Мысль, 1985. —</w:t>
      </w:r>
      <w:r>
        <w:rPr>
          <w:rFonts w:ascii="Times New Roman" w:hAnsi="Times New Roman" w:cs="Times New Roman"/>
          <w:sz w:val="24"/>
          <w:szCs w:val="24"/>
        </w:rPr>
        <w:t xml:space="preserve"> С. 221.</w:t>
      </w:r>
    </w:p>
  </w:footnote>
  <w:footnote w:id="68">
    <w:p w:rsidR="006576DE" w:rsidRPr="00B64749" w:rsidRDefault="006576DE" w:rsidP="00916E44">
      <w:pPr>
        <w:pStyle w:val="12"/>
        <w:jc w:val="both"/>
        <w:rPr>
          <w:rFonts w:ascii="Times New Roman" w:hAnsi="Times New Roman" w:cs="Times New Roman"/>
          <w:sz w:val="24"/>
          <w:szCs w:val="24"/>
        </w:rPr>
      </w:pPr>
      <w:r w:rsidRPr="00B64749">
        <w:rPr>
          <w:rStyle w:val="a5"/>
          <w:rFonts w:ascii="Times New Roman" w:hAnsi="Times New Roman" w:cs="Times New Roman"/>
          <w:sz w:val="24"/>
          <w:szCs w:val="24"/>
        </w:rPr>
        <w:footnoteRef/>
      </w:r>
      <w:r w:rsidRPr="00B64749">
        <w:rPr>
          <w:rFonts w:ascii="Times New Roman" w:hAnsi="Times New Roman" w:cs="Times New Roman"/>
          <w:sz w:val="24"/>
          <w:szCs w:val="24"/>
        </w:rPr>
        <w:t xml:space="preserve"> </w:t>
      </w:r>
      <w:r>
        <w:rPr>
          <w:rFonts w:ascii="Times New Roman" w:hAnsi="Times New Roman" w:cs="Times New Roman"/>
          <w:sz w:val="24"/>
        </w:rPr>
        <w:t>Энциклопедический социологический словарь</w:t>
      </w:r>
      <w:proofErr w:type="gramStart"/>
      <w:r>
        <w:rPr>
          <w:rFonts w:ascii="Times New Roman" w:hAnsi="Times New Roman" w:cs="Times New Roman"/>
          <w:sz w:val="24"/>
        </w:rPr>
        <w:t xml:space="preserve"> / П</w:t>
      </w:r>
      <w:proofErr w:type="gramEnd"/>
      <w:r>
        <w:rPr>
          <w:rFonts w:ascii="Times New Roman" w:hAnsi="Times New Roman" w:cs="Times New Roman"/>
          <w:sz w:val="24"/>
        </w:rPr>
        <w:t>од ред. Г. В. Осипова. — М.: ИСПИ РАН, 1995.</w:t>
      </w:r>
    </w:p>
  </w:footnote>
  <w:footnote w:id="69">
    <w:p w:rsidR="006576DE" w:rsidRPr="00B64749" w:rsidRDefault="006576DE" w:rsidP="00916E44">
      <w:pPr>
        <w:pStyle w:val="12"/>
        <w:jc w:val="both"/>
        <w:rPr>
          <w:rFonts w:ascii="Times New Roman" w:hAnsi="Times New Roman" w:cs="Times New Roman"/>
          <w:sz w:val="24"/>
          <w:szCs w:val="24"/>
        </w:rPr>
      </w:pPr>
      <w:r w:rsidRPr="00B64749">
        <w:rPr>
          <w:rStyle w:val="a5"/>
          <w:rFonts w:ascii="Times New Roman" w:hAnsi="Times New Roman" w:cs="Times New Roman"/>
          <w:sz w:val="24"/>
          <w:szCs w:val="24"/>
        </w:rPr>
        <w:footnoteRef/>
      </w:r>
      <w:r w:rsidRPr="00B64749">
        <w:rPr>
          <w:rFonts w:ascii="Times New Roman" w:hAnsi="Times New Roman" w:cs="Times New Roman"/>
          <w:sz w:val="24"/>
          <w:szCs w:val="24"/>
        </w:rPr>
        <w:t xml:space="preserve"> </w:t>
      </w:r>
      <w:r w:rsidRPr="00A11358">
        <w:rPr>
          <w:rFonts w:ascii="Times New Roman" w:hAnsi="Times New Roman" w:cs="Times New Roman"/>
          <w:sz w:val="24"/>
          <w:szCs w:val="24"/>
        </w:rPr>
        <w:t>Ковров В. Ф. Теоретико-методологический анализ электорального поведения: социологический аспект: монография [Текст] / В. Ф. Ковров. — М.: Издательство «Палеотип», 2007. — С. 14.</w:t>
      </w:r>
    </w:p>
  </w:footnote>
  <w:footnote w:id="70">
    <w:p w:rsidR="006576DE" w:rsidRPr="00B64749" w:rsidRDefault="006576DE" w:rsidP="00916E44">
      <w:pPr>
        <w:pStyle w:val="12"/>
        <w:jc w:val="both"/>
        <w:rPr>
          <w:rFonts w:ascii="Times New Roman" w:hAnsi="Times New Roman" w:cs="Times New Roman"/>
          <w:sz w:val="24"/>
          <w:szCs w:val="24"/>
        </w:rPr>
      </w:pPr>
      <w:r w:rsidRPr="00B64749">
        <w:rPr>
          <w:rStyle w:val="a5"/>
          <w:rFonts w:ascii="Times New Roman" w:hAnsi="Times New Roman" w:cs="Times New Roman"/>
          <w:sz w:val="24"/>
          <w:szCs w:val="24"/>
        </w:rPr>
        <w:footnoteRef/>
      </w:r>
      <w:r w:rsidRPr="00B64749">
        <w:rPr>
          <w:rFonts w:ascii="Times New Roman" w:hAnsi="Times New Roman" w:cs="Times New Roman"/>
          <w:sz w:val="24"/>
          <w:szCs w:val="24"/>
        </w:rPr>
        <w:t xml:space="preserve"> </w:t>
      </w:r>
      <w:proofErr w:type="spellStart"/>
      <w:r w:rsidRPr="00B64749">
        <w:rPr>
          <w:rFonts w:ascii="Times New Roman" w:hAnsi="Times New Roman" w:cs="Times New Roman"/>
          <w:sz w:val="24"/>
          <w:szCs w:val="24"/>
        </w:rPr>
        <w:t>Охременко</w:t>
      </w:r>
      <w:proofErr w:type="spellEnd"/>
      <w:r w:rsidRPr="00B64749">
        <w:rPr>
          <w:rFonts w:ascii="Times New Roman" w:hAnsi="Times New Roman" w:cs="Times New Roman"/>
          <w:sz w:val="24"/>
          <w:szCs w:val="24"/>
        </w:rPr>
        <w:t> И. В. Электоральное поведение: Учеб</w:t>
      </w:r>
      <w:proofErr w:type="gramStart"/>
      <w:r w:rsidRPr="00B64749">
        <w:rPr>
          <w:rFonts w:ascii="Times New Roman" w:hAnsi="Times New Roman" w:cs="Times New Roman"/>
          <w:sz w:val="24"/>
          <w:szCs w:val="24"/>
        </w:rPr>
        <w:t>.</w:t>
      </w:r>
      <w:proofErr w:type="gramEnd"/>
      <w:r w:rsidRPr="00B64749">
        <w:rPr>
          <w:rFonts w:ascii="Times New Roman" w:hAnsi="Times New Roman" w:cs="Times New Roman"/>
          <w:sz w:val="24"/>
          <w:szCs w:val="24"/>
        </w:rPr>
        <w:t xml:space="preserve"> </w:t>
      </w:r>
      <w:proofErr w:type="gramStart"/>
      <w:r w:rsidRPr="00B64749">
        <w:rPr>
          <w:rFonts w:ascii="Times New Roman" w:hAnsi="Times New Roman" w:cs="Times New Roman"/>
          <w:sz w:val="24"/>
          <w:szCs w:val="24"/>
        </w:rPr>
        <w:t>п</w:t>
      </w:r>
      <w:proofErr w:type="gramEnd"/>
      <w:r w:rsidRPr="00B64749">
        <w:rPr>
          <w:rFonts w:ascii="Times New Roman" w:hAnsi="Times New Roman" w:cs="Times New Roman"/>
          <w:sz w:val="24"/>
          <w:szCs w:val="24"/>
        </w:rPr>
        <w:t>особие: В 2 ч. [Текст] / И. В. </w:t>
      </w:r>
      <w:proofErr w:type="spellStart"/>
      <w:r w:rsidRPr="00B64749">
        <w:rPr>
          <w:rFonts w:ascii="Times New Roman" w:hAnsi="Times New Roman" w:cs="Times New Roman"/>
          <w:sz w:val="24"/>
          <w:szCs w:val="24"/>
        </w:rPr>
        <w:t>Охременко</w:t>
      </w:r>
      <w:proofErr w:type="spellEnd"/>
      <w:r w:rsidRPr="00B64749">
        <w:rPr>
          <w:rFonts w:ascii="Times New Roman" w:hAnsi="Times New Roman" w:cs="Times New Roman"/>
          <w:sz w:val="24"/>
          <w:szCs w:val="24"/>
        </w:rPr>
        <w:t xml:space="preserve">. — Волгоград: Изд-во </w:t>
      </w:r>
      <w:proofErr w:type="spellStart"/>
      <w:r w:rsidRPr="00B64749">
        <w:rPr>
          <w:rFonts w:ascii="Times New Roman" w:hAnsi="Times New Roman" w:cs="Times New Roman"/>
          <w:sz w:val="24"/>
          <w:szCs w:val="24"/>
        </w:rPr>
        <w:t>Волгогр</w:t>
      </w:r>
      <w:proofErr w:type="spellEnd"/>
      <w:r w:rsidRPr="00B64749">
        <w:rPr>
          <w:rFonts w:ascii="Times New Roman" w:hAnsi="Times New Roman" w:cs="Times New Roman"/>
          <w:sz w:val="24"/>
          <w:szCs w:val="24"/>
        </w:rPr>
        <w:t>. гос. ун-та, 2002. — Ч. 1. — С. 5.</w:t>
      </w:r>
    </w:p>
  </w:footnote>
  <w:footnote w:id="71">
    <w:p w:rsidR="006576DE" w:rsidRPr="00B64749" w:rsidRDefault="006576DE" w:rsidP="00A423DC">
      <w:pPr>
        <w:pStyle w:val="12"/>
        <w:jc w:val="both"/>
        <w:rPr>
          <w:rFonts w:ascii="Times New Roman" w:hAnsi="Times New Roman" w:cs="Times New Roman"/>
        </w:rPr>
      </w:pPr>
      <w:r w:rsidRPr="00B64749">
        <w:rPr>
          <w:rStyle w:val="a5"/>
          <w:rFonts w:ascii="Times New Roman" w:hAnsi="Times New Roman" w:cs="Times New Roman"/>
          <w:sz w:val="24"/>
          <w:szCs w:val="24"/>
        </w:rPr>
        <w:footnoteRef/>
      </w:r>
      <w:r w:rsidRPr="00B64749">
        <w:rPr>
          <w:rFonts w:ascii="Times New Roman" w:hAnsi="Times New Roman" w:cs="Times New Roman"/>
          <w:sz w:val="24"/>
          <w:szCs w:val="24"/>
        </w:rPr>
        <w:t xml:space="preserve"> Ковров В. Ф. Теоретико-методологический анализ электорального поведения: социологический аспект: монография [Текст] / В. Ф. Ковров. — М.: Издательство «Палеотип», 2007. —</w:t>
      </w:r>
      <w:r>
        <w:rPr>
          <w:rFonts w:ascii="Times New Roman" w:hAnsi="Times New Roman" w:cs="Times New Roman"/>
          <w:sz w:val="24"/>
          <w:szCs w:val="24"/>
        </w:rPr>
        <w:t xml:space="preserve"> С. 14.</w:t>
      </w:r>
    </w:p>
  </w:footnote>
  <w:footnote w:id="72">
    <w:p w:rsidR="006576DE" w:rsidRPr="00B64749" w:rsidRDefault="006576DE" w:rsidP="00A423DC">
      <w:pPr>
        <w:pStyle w:val="12"/>
        <w:jc w:val="both"/>
        <w:rPr>
          <w:rFonts w:ascii="Times New Roman" w:hAnsi="Times New Roman" w:cs="Times New Roman"/>
          <w:sz w:val="24"/>
          <w:szCs w:val="24"/>
        </w:rPr>
      </w:pPr>
      <w:r w:rsidRPr="00B64749">
        <w:rPr>
          <w:rStyle w:val="a5"/>
          <w:rFonts w:ascii="Times New Roman" w:hAnsi="Times New Roman" w:cs="Times New Roman"/>
          <w:sz w:val="24"/>
          <w:szCs w:val="24"/>
        </w:rPr>
        <w:footnoteRef/>
      </w:r>
      <w:r w:rsidRPr="00B64749">
        <w:rPr>
          <w:rFonts w:ascii="Times New Roman" w:hAnsi="Times New Roman" w:cs="Times New Roman"/>
          <w:sz w:val="24"/>
          <w:szCs w:val="24"/>
        </w:rPr>
        <w:t xml:space="preserve"> Там же. С. 15.</w:t>
      </w:r>
    </w:p>
  </w:footnote>
  <w:footnote w:id="73">
    <w:p w:rsidR="006576DE" w:rsidRPr="0026488B" w:rsidRDefault="006576DE" w:rsidP="00A423DC">
      <w:pPr>
        <w:pStyle w:val="12"/>
        <w:jc w:val="both"/>
        <w:rPr>
          <w:rFonts w:ascii="Times New Roman" w:hAnsi="Times New Roman" w:cs="Times New Roman"/>
        </w:rPr>
      </w:pPr>
      <w:r w:rsidRPr="0089490D">
        <w:rPr>
          <w:rStyle w:val="a5"/>
          <w:rFonts w:ascii="Times New Roman" w:hAnsi="Times New Roman" w:cs="Times New Roman"/>
          <w:sz w:val="24"/>
        </w:rPr>
        <w:footnoteRef/>
      </w:r>
      <w:r w:rsidRPr="0089490D">
        <w:rPr>
          <w:rFonts w:ascii="Times New Roman" w:hAnsi="Times New Roman" w:cs="Times New Roman"/>
          <w:sz w:val="24"/>
        </w:rPr>
        <w:t xml:space="preserve"> </w:t>
      </w:r>
      <w:proofErr w:type="spellStart"/>
      <w:r w:rsidRPr="0089490D">
        <w:rPr>
          <w:rFonts w:ascii="Times New Roman" w:hAnsi="Times New Roman" w:cs="Times New Roman"/>
          <w:sz w:val="24"/>
        </w:rPr>
        <w:t>Охременко</w:t>
      </w:r>
      <w:proofErr w:type="spellEnd"/>
      <w:r w:rsidRPr="0089490D">
        <w:rPr>
          <w:rFonts w:ascii="Times New Roman" w:hAnsi="Times New Roman" w:cs="Times New Roman"/>
          <w:sz w:val="24"/>
        </w:rPr>
        <w:t> И. В. Электоральное поведение: Учеб</w:t>
      </w:r>
      <w:proofErr w:type="gramStart"/>
      <w:r w:rsidRPr="0089490D">
        <w:rPr>
          <w:rFonts w:ascii="Times New Roman" w:hAnsi="Times New Roman" w:cs="Times New Roman"/>
          <w:sz w:val="24"/>
        </w:rPr>
        <w:t>.</w:t>
      </w:r>
      <w:proofErr w:type="gramEnd"/>
      <w:r w:rsidRPr="0089490D">
        <w:rPr>
          <w:rFonts w:ascii="Times New Roman" w:hAnsi="Times New Roman" w:cs="Times New Roman"/>
          <w:sz w:val="24"/>
        </w:rPr>
        <w:t xml:space="preserve"> </w:t>
      </w:r>
      <w:proofErr w:type="gramStart"/>
      <w:r w:rsidRPr="0089490D">
        <w:rPr>
          <w:rFonts w:ascii="Times New Roman" w:hAnsi="Times New Roman" w:cs="Times New Roman"/>
          <w:sz w:val="24"/>
        </w:rPr>
        <w:t>п</w:t>
      </w:r>
      <w:proofErr w:type="gramEnd"/>
      <w:r w:rsidRPr="0089490D">
        <w:rPr>
          <w:rFonts w:ascii="Times New Roman" w:hAnsi="Times New Roman" w:cs="Times New Roman"/>
          <w:sz w:val="24"/>
        </w:rPr>
        <w:t>особие: В 2 ч. [Текст] / И. В. </w:t>
      </w:r>
      <w:proofErr w:type="spellStart"/>
      <w:r w:rsidRPr="0089490D">
        <w:rPr>
          <w:rFonts w:ascii="Times New Roman" w:hAnsi="Times New Roman" w:cs="Times New Roman"/>
          <w:sz w:val="24"/>
        </w:rPr>
        <w:t>Охременко</w:t>
      </w:r>
      <w:proofErr w:type="spellEnd"/>
      <w:r w:rsidRPr="0089490D">
        <w:rPr>
          <w:rFonts w:ascii="Times New Roman" w:hAnsi="Times New Roman" w:cs="Times New Roman"/>
          <w:sz w:val="24"/>
        </w:rPr>
        <w:t xml:space="preserve">. — Волгоград: Изд-во </w:t>
      </w:r>
      <w:proofErr w:type="spellStart"/>
      <w:r w:rsidRPr="0089490D">
        <w:rPr>
          <w:rFonts w:ascii="Times New Roman" w:hAnsi="Times New Roman" w:cs="Times New Roman"/>
          <w:sz w:val="24"/>
        </w:rPr>
        <w:t>Волгогр</w:t>
      </w:r>
      <w:proofErr w:type="spellEnd"/>
      <w:r w:rsidRPr="0089490D">
        <w:rPr>
          <w:rFonts w:ascii="Times New Roman" w:hAnsi="Times New Roman" w:cs="Times New Roman"/>
          <w:sz w:val="24"/>
        </w:rPr>
        <w:t>. гос. ун-та, 2002. — Ч. 1. —</w:t>
      </w:r>
      <w:r>
        <w:rPr>
          <w:rFonts w:ascii="Times New Roman" w:hAnsi="Times New Roman" w:cs="Times New Roman"/>
          <w:sz w:val="24"/>
        </w:rPr>
        <w:t xml:space="preserve"> С. 6.</w:t>
      </w:r>
    </w:p>
  </w:footnote>
  <w:footnote w:id="74">
    <w:p w:rsidR="006576DE" w:rsidRPr="009A7A3F" w:rsidRDefault="006576DE" w:rsidP="00A423DC">
      <w:pPr>
        <w:pStyle w:val="12"/>
        <w:jc w:val="both"/>
        <w:rPr>
          <w:rFonts w:ascii="Times New Roman" w:hAnsi="Times New Roman" w:cs="Times New Roman"/>
        </w:rPr>
      </w:pPr>
      <w:r w:rsidRPr="009A7A3F">
        <w:rPr>
          <w:rStyle w:val="a5"/>
          <w:rFonts w:ascii="Times New Roman" w:hAnsi="Times New Roman" w:cs="Times New Roman"/>
          <w:sz w:val="24"/>
        </w:rPr>
        <w:footnoteRef/>
      </w:r>
      <w:r w:rsidRPr="009A7A3F">
        <w:rPr>
          <w:rFonts w:ascii="Times New Roman" w:hAnsi="Times New Roman" w:cs="Times New Roman"/>
          <w:sz w:val="24"/>
        </w:rPr>
        <w:t xml:space="preserve"> </w:t>
      </w:r>
      <w:r w:rsidRPr="009D1D88">
        <w:rPr>
          <w:rFonts w:ascii="Times New Roman" w:hAnsi="Times New Roman" w:cs="Times New Roman"/>
          <w:sz w:val="24"/>
          <w:szCs w:val="24"/>
        </w:rPr>
        <w:t>Бурлацкий Ф. М., Галкин А. А. Современный Левиафан: Очерки полит</w:t>
      </w:r>
      <w:r>
        <w:rPr>
          <w:rFonts w:ascii="Times New Roman" w:hAnsi="Times New Roman" w:cs="Times New Roman"/>
          <w:sz w:val="24"/>
          <w:szCs w:val="24"/>
        </w:rPr>
        <w:t>ической</w:t>
      </w:r>
      <w:r w:rsidRPr="009D1D88">
        <w:rPr>
          <w:rFonts w:ascii="Times New Roman" w:hAnsi="Times New Roman" w:cs="Times New Roman"/>
          <w:sz w:val="24"/>
          <w:szCs w:val="24"/>
        </w:rPr>
        <w:t xml:space="preserve"> социологии капитализма</w:t>
      </w:r>
      <w:r>
        <w:rPr>
          <w:rFonts w:ascii="Times New Roman" w:hAnsi="Times New Roman" w:cs="Times New Roman"/>
          <w:sz w:val="24"/>
          <w:szCs w:val="24"/>
        </w:rPr>
        <w:t xml:space="preserve"> </w:t>
      </w:r>
      <w:r w:rsidRPr="00A6307A">
        <w:rPr>
          <w:rFonts w:ascii="Times New Roman" w:hAnsi="Times New Roman" w:cs="Times New Roman"/>
          <w:sz w:val="24"/>
          <w:szCs w:val="24"/>
        </w:rPr>
        <w:t>[</w:t>
      </w:r>
      <w:r>
        <w:rPr>
          <w:rFonts w:ascii="Times New Roman" w:hAnsi="Times New Roman" w:cs="Times New Roman"/>
          <w:sz w:val="24"/>
          <w:szCs w:val="24"/>
        </w:rPr>
        <w:t>Текст</w:t>
      </w:r>
      <w:r w:rsidRPr="00A6307A">
        <w:rPr>
          <w:rFonts w:ascii="Times New Roman" w:hAnsi="Times New Roman" w:cs="Times New Roman"/>
          <w:sz w:val="24"/>
          <w:szCs w:val="24"/>
        </w:rPr>
        <w:t>]</w:t>
      </w:r>
      <w:r>
        <w:rPr>
          <w:rFonts w:ascii="Times New Roman" w:hAnsi="Times New Roman" w:cs="Times New Roman"/>
          <w:sz w:val="24"/>
          <w:szCs w:val="24"/>
        </w:rPr>
        <w:t xml:space="preserve"> / </w:t>
      </w:r>
      <w:r w:rsidRPr="009D1D88">
        <w:rPr>
          <w:rFonts w:ascii="Times New Roman" w:hAnsi="Times New Roman" w:cs="Times New Roman"/>
          <w:sz w:val="24"/>
          <w:szCs w:val="24"/>
        </w:rPr>
        <w:t>Ф. М.</w:t>
      </w:r>
      <w:r>
        <w:rPr>
          <w:rFonts w:ascii="Times New Roman" w:hAnsi="Times New Roman" w:cs="Times New Roman"/>
          <w:sz w:val="24"/>
          <w:szCs w:val="24"/>
        </w:rPr>
        <w:t xml:space="preserve"> </w:t>
      </w:r>
      <w:r w:rsidRPr="009D1D88">
        <w:rPr>
          <w:rFonts w:ascii="Times New Roman" w:hAnsi="Times New Roman" w:cs="Times New Roman"/>
          <w:sz w:val="24"/>
          <w:szCs w:val="24"/>
        </w:rPr>
        <w:t>Бурлацкий, А. А. Галкин</w:t>
      </w:r>
      <w:r>
        <w:rPr>
          <w:rFonts w:ascii="Times New Roman" w:hAnsi="Times New Roman" w:cs="Times New Roman"/>
          <w:sz w:val="24"/>
          <w:szCs w:val="24"/>
        </w:rPr>
        <w:t xml:space="preserve">. </w:t>
      </w:r>
      <w:r w:rsidRPr="009D1D88">
        <w:rPr>
          <w:rFonts w:ascii="Times New Roman" w:hAnsi="Times New Roman" w:cs="Times New Roman"/>
          <w:sz w:val="24"/>
          <w:szCs w:val="24"/>
        </w:rPr>
        <w:t>— М.: Мысль, 1985. —</w:t>
      </w:r>
      <w:r>
        <w:rPr>
          <w:rFonts w:ascii="Times New Roman" w:hAnsi="Times New Roman" w:cs="Times New Roman"/>
          <w:sz w:val="24"/>
          <w:szCs w:val="24"/>
        </w:rPr>
        <w:t xml:space="preserve"> С. 222.</w:t>
      </w:r>
    </w:p>
  </w:footnote>
  <w:footnote w:id="75">
    <w:p w:rsidR="006576DE" w:rsidRPr="00905F8D" w:rsidRDefault="006576DE" w:rsidP="00A423DC">
      <w:pPr>
        <w:pStyle w:val="12"/>
        <w:jc w:val="both"/>
        <w:rPr>
          <w:rFonts w:ascii="Times New Roman" w:hAnsi="Times New Roman" w:cs="Times New Roman"/>
          <w:lang w:val="en-US"/>
        </w:rPr>
      </w:pPr>
      <w:r w:rsidRPr="006830B3">
        <w:rPr>
          <w:rStyle w:val="a5"/>
          <w:rFonts w:ascii="Times New Roman" w:hAnsi="Times New Roman" w:cs="Times New Roman"/>
          <w:sz w:val="24"/>
        </w:rPr>
        <w:footnoteRef/>
      </w:r>
      <w:r w:rsidRPr="00905F8D">
        <w:rPr>
          <w:rFonts w:ascii="Times New Roman" w:hAnsi="Times New Roman" w:cs="Times New Roman"/>
          <w:sz w:val="24"/>
          <w:lang w:val="en-US"/>
        </w:rPr>
        <w:t xml:space="preserve"> </w:t>
      </w:r>
      <w:proofErr w:type="gramStart"/>
      <w:r w:rsidRPr="00905F8D">
        <w:rPr>
          <w:rFonts w:ascii="Times New Roman" w:hAnsi="Times New Roman" w:cs="Times New Roman"/>
          <w:sz w:val="24"/>
          <w:lang w:val="en-US"/>
        </w:rPr>
        <w:t>Rice S. A. Quantitative Methods in Politics.</w:t>
      </w:r>
      <w:proofErr w:type="gramEnd"/>
      <w:r w:rsidRPr="00F363F6">
        <w:rPr>
          <w:rFonts w:ascii="Times New Roman" w:hAnsi="Times New Roman" w:cs="Times New Roman"/>
          <w:sz w:val="24"/>
          <w:lang w:val="en-US"/>
        </w:rPr>
        <w:t xml:space="preserve"> </w:t>
      </w:r>
      <w:r w:rsidRPr="00905F8D">
        <w:rPr>
          <w:rFonts w:ascii="Times New Roman" w:hAnsi="Times New Roman" w:cs="Times New Roman"/>
          <w:sz w:val="24"/>
          <w:lang w:val="en-US"/>
        </w:rPr>
        <w:t xml:space="preserve">— Russell &amp; Russell: New York, 1969. — </w:t>
      </w:r>
      <w:r>
        <w:rPr>
          <w:rFonts w:ascii="Times New Roman" w:hAnsi="Times New Roman" w:cs="Times New Roman"/>
          <w:sz w:val="24"/>
          <w:lang w:val="en-US"/>
        </w:rPr>
        <w:t>p. 8</w:t>
      </w:r>
      <w:r w:rsidRPr="00905F8D">
        <w:rPr>
          <w:rFonts w:ascii="Times New Roman" w:hAnsi="Times New Roman" w:cs="Times New Roman"/>
          <w:sz w:val="24"/>
          <w:lang w:val="en-US"/>
        </w:rPr>
        <w:t>.</w:t>
      </w:r>
    </w:p>
  </w:footnote>
  <w:footnote w:id="76">
    <w:p w:rsidR="006576DE" w:rsidRPr="008A13D7" w:rsidRDefault="006576DE" w:rsidP="00A423DC">
      <w:pPr>
        <w:pStyle w:val="12"/>
        <w:jc w:val="both"/>
        <w:rPr>
          <w:rFonts w:ascii="Times New Roman" w:hAnsi="Times New Roman" w:cs="Times New Roman"/>
        </w:rPr>
      </w:pPr>
      <w:r w:rsidRPr="008A13D7">
        <w:rPr>
          <w:rStyle w:val="a5"/>
          <w:rFonts w:ascii="Times New Roman" w:hAnsi="Times New Roman" w:cs="Times New Roman"/>
          <w:sz w:val="24"/>
        </w:rPr>
        <w:footnoteRef/>
      </w:r>
      <w:r w:rsidRPr="008A13D7">
        <w:rPr>
          <w:rFonts w:ascii="Times New Roman" w:hAnsi="Times New Roman" w:cs="Times New Roman"/>
          <w:sz w:val="24"/>
        </w:rPr>
        <w:t xml:space="preserve"> </w:t>
      </w:r>
      <w:r>
        <w:rPr>
          <w:rFonts w:ascii="Times New Roman" w:hAnsi="Times New Roman" w:cs="Times New Roman"/>
          <w:sz w:val="24"/>
        </w:rPr>
        <w:t xml:space="preserve">Там же. </w:t>
      </w:r>
      <w:r>
        <w:rPr>
          <w:rFonts w:ascii="Times New Roman" w:hAnsi="Times New Roman" w:cs="Times New Roman"/>
          <w:sz w:val="24"/>
          <w:lang w:val="en-US"/>
        </w:rPr>
        <w:t>p</w:t>
      </w:r>
      <w:r w:rsidRPr="008A13D7">
        <w:rPr>
          <w:rFonts w:ascii="Times New Roman" w:hAnsi="Times New Roman" w:cs="Times New Roman"/>
          <w:sz w:val="24"/>
        </w:rPr>
        <w:t>. 206</w:t>
      </w:r>
      <w:r>
        <w:rPr>
          <w:rFonts w:ascii="Times New Roman" w:hAnsi="Times New Roman" w:cs="Times New Roman"/>
          <w:sz w:val="24"/>
        </w:rPr>
        <w:t>.</w:t>
      </w:r>
    </w:p>
  </w:footnote>
  <w:footnote w:id="77">
    <w:p w:rsidR="006576DE" w:rsidRPr="008A13D7" w:rsidRDefault="006576DE" w:rsidP="00A423DC">
      <w:pPr>
        <w:pStyle w:val="12"/>
        <w:jc w:val="both"/>
        <w:rPr>
          <w:rFonts w:ascii="Times New Roman" w:hAnsi="Times New Roman" w:cs="Times New Roman"/>
        </w:rPr>
      </w:pPr>
      <w:r w:rsidRPr="008A13D7">
        <w:rPr>
          <w:rStyle w:val="a5"/>
          <w:rFonts w:ascii="Times New Roman" w:hAnsi="Times New Roman" w:cs="Times New Roman"/>
          <w:sz w:val="24"/>
        </w:rPr>
        <w:footnoteRef/>
      </w:r>
      <w:r w:rsidRPr="008A13D7">
        <w:rPr>
          <w:rFonts w:ascii="Times New Roman" w:hAnsi="Times New Roman" w:cs="Times New Roman"/>
          <w:sz w:val="24"/>
        </w:rPr>
        <w:t xml:space="preserve"> </w:t>
      </w:r>
      <w:r w:rsidRPr="009D1D88">
        <w:rPr>
          <w:rFonts w:ascii="Times New Roman" w:hAnsi="Times New Roman" w:cs="Times New Roman"/>
          <w:sz w:val="24"/>
          <w:szCs w:val="24"/>
        </w:rPr>
        <w:t xml:space="preserve">Бурлацкий Ф. М., Галкин А. А. Современный Левиафан: Очерки </w:t>
      </w:r>
      <w:proofErr w:type="spellStart"/>
      <w:r w:rsidRPr="009D1D88">
        <w:rPr>
          <w:rFonts w:ascii="Times New Roman" w:hAnsi="Times New Roman" w:cs="Times New Roman"/>
          <w:sz w:val="24"/>
          <w:szCs w:val="24"/>
        </w:rPr>
        <w:t>полит</w:t>
      </w:r>
      <w:r>
        <w:rPr>
          <w:rFonts w:ascii="Times New Roman" w:hAnsi="Times New Roman" w:cs="Times New Roman"/>
          <w:sz w:val="24"/>
          <w:szCs w:val="24"/>
        </w:rPr>
        <w:t>ияческой</w:t>
      </w:r>
      <w:proofErr w:type="spellEnd"/>
      <w:r w:rsidRPr="009D1D88">
        <w:rPr>
          <w:rFonts w:ascii="Times New Roman" w:hAnsi="Times New Roman" w:cs="Times New Roman"/>
          <w:sz w:val="24"/>
          <w:szCs w:val="24"/>
        </w:rPr>
        <w:t xml:space="preserve"> социологии капитализма</w:t>
      </w:r>
      <w:r>
        <w:rPr>
          <w:rFonts w:ascii="Times New Roman" w:hAnsi="Times New Roman" w:cs="Times New Roman"/>
          <w:sz w:val="24"/>
          <w:szCs w:val="24"/>
        </w:rPr>
        <w:t xml:space="preserve"> </w:t>
      </w:r>
      <w:r w:rsidRPr="00A6307A">
        <w:rPr>
          <w:rFonts w:ascii="Times New Roman" w:hAnsi="Times New Roman" w:cs="Times New Roman"/>
          <w:sz w:val="24"/>
          <w:szCs w:val="24"/>
        </w:rPr>
        <w:t>[</w:t>
      </w:r>
      <w:r>
        <w:rPr>
          <w:rFonts w:ascii="Times New Roman" w:hAnsi="Times New Roman" w:cs="Times New Roman"/>
          <w:sz w:val="24"/>
          <w:szCs w:val="24"/>
        </w:rPr>
        <w:t>Текст</w:t>
      </w:r>
      <w:r w:rsidRPr="00A6307A">
        <w:rPr>
          <w:rFonts w:ascii="Times New Roman" w:hAnsi="Times New Roman" w:cs="Times New Roman"/>
          <w:sz w:val="24"/>
          <w:szCs w:val="24"/>
        </w:rPr>
        <w:t>]</w:t>
      </w:r>
      <w:r>
        <w:rPr>
          <w:rFonts w:ascii="Times New Roman" w:hAnsi="Times New Roman" w:cs="Times New Roman"/>
          <w:sz w:val="24"/>
          <w:szCs w:val="24"/>
        </w:rPr>
        <w:t xml:space="preserve"> / </w:t>
      </w:r>
      <w:r w:rsidRPr="009D1D88">
        <w:rPr>
          <w:rFonts w:ascii="Times New Roman" w:hAnsi="Times New Roman" w:cs="Times New Roman"/>
          <w:sz w:val="24"/>
          <w:szCs w:val="24"/>
        </w:rPr>
        <w:t>Ф. М.</w:t>
      </w:r>
      <w:r>
        <w:rPr>
          <w:rFonts w:ascii="Times New Roman" w:hAnsi="Times New Roman" w:cs="Times New Roman"/>
          <w:sz w:val="24"/>
          <w:szCs w:val="24"/>
        </w:rPr>
        <w:t xml:space="preserve"> </w:t>
      </w:r>
      <w:r w:rsidRPr="009D1D88">
        <w:rPr>
          <w:rFonts w:ascii="Times New Roman" w:hAnsi="Times New Roman" w:cs="Times New Roman"/>
          <w:sz w:val="24"/>
          <w:szCs w:val="24"/>
        </w:rPr>
        <w:t>Бурлацкий, А. А. Галкин</w:t>
      </w:r>
      <w:r>
        <w:rPr>
          <w:rFonts w:ascii="Times New Roman" w:hAnsi="Times New Roman" w:cs="Times New Roman"/>
          <w:sz w:val="24"/>
          <w:szCs w:val="24"/>
        </w:rPr>
        <w:t xml:space="preserve">. </w:t>
      </w:r>
      <w:r w:rsidRPr="009D1D88">
        <w:rPr>
          <w:rFonts w:ascii="Times New Roman" w:hAnsi="Times New Roman" w:cs="Times New Roman"/>
          <w:sz w:val="24"/>
          <w:szCs w:val="24"/>
        </w:rPr>
        <w:t>— М.: Мысль, 1985. —</w:t>
      </w:r>
      <w:r>
        <w:rPr>
          <w:rFonts w:ascii="Times New Roman" w:hAnsi="Times New Roman" w:cs="Times New Roman"/>
          <w:sz w:val="24"/>
          <w:szCs w:val="24"/>
        </w:rPr>
        <w:t xml:space="preserve"> С. 223.</w:t>
      </w:r>
    </w:p>
  </w:footnote>
  <w:footnote w:id="78">
    <w:p w:rsidR="006576DE" w:rsidRPr="00EE17BA" w:rsidRDefault="006576DE" w:rsidP="00916E44">
      <w:pPr>
        <w:pStyle w:val="a3"/>
        <w:jc w:val="both"/>
        <w:rPr>
          <w:rFonts w:ascii="Times New Roman" w:hAnsi="Times New Roman" w:cs="Times New Roman"/>
          <w:sz w:val="24"/>
          <w:szCs w:val="24"/>
          <w:lang w:val="en-US"/>
        </w:rPr>
      </w:pPr>
      <w:r w:rsidRPr="00EE17BA">
        <w:rPr>
          <w:rStyle w:val="a5"/>
          <w:rFonts w:ascii="Times New Roman" w:hAnsi="Times New Roman" w:cs="Times New Roman"/>
          <w:sz w:val="24"/>
          <w:szCs w:val="24"/>
        </w:rPr>
        <w:footnoteRef/>
      </w:r>
      <w:r w:rsidRPr="00EE17BA">
        <w:rPr>
          <w:rFonts w:ascii="Times New Roman" w:hAnsi="Times New Roman" w:cs="Times New Roman"/>
          <w:sz w:val="24"/>
          <w:szCs w:val="24"/>
          <w:lang w:val="en-US"/>
        </w:rPr>
        <w:t xml:space="preserve"> </w:t>
      </w:r>
      <w:proofErr w:type="spellStart"/>
      <w:r w:rsidRPr="00EE17BA">
        <w:rPr>
          <w:rFonts w:ascii="Times New Roman" w:hAnsi="Times New Roman" w:cs="Times New Roman"/>
          <w:sz w:val="24"/>
          <w:szCs w:val="24"/>
          <w:lang w:val="en-US"/>
        </w:rPr>
        <w:t>Lazarsfeld</w:t>
      </w:r>
      <w:proofErr w:type="spellEnd"/>
      <w:r w:rsidRPr="00EE17BA">
        <w:rPr>
          <w:rFonts w:ascii="Times New Roman" w:hAnsi="Times New Roman" w:cs="Times New Roman"/>
          <w:sz w:val="24"/>
          <w:szCs w:val="24"/>
          <w:lang w:val="en-US"/>
        </w:rPr>
        <w:t xml:space="preserve"> P., </w:t>
      </w:r>
      <w:proofErr w:type="spellStart"/>
      <w:r w:rsidRPr="00EE17BA">
        <w:rPr>
          <w:rFonts w:ascii="Times New Roman" w:hAnsi="Times New Roman" w:cs="Times New Roman"/>
          <w:sz w:val="24"/>
          <w:szCs w:val="24"/>
          <w:lang w:val="en-US"/>
        </w:rPr>
        <w:t>Berelson</w:t>
      </w:r>
      <w:proofErr w:type="spellEnd"/>
      <w:r w:rsidRPr="00EE17BA">
        <w:rPr>
          <w:rFonts w:ascii="Times New Roman" w:hAnsi="Times New Roman" w:cs="Times New Roman"/>
          <w:sz w:val="24"/>
          <w:szCs w:val="24"/>
          <w:lang w:val="en-US"/>
        </w:rPr>
        <w:t xml:space="preserve"> B., </w:t>
      </w:r>
      <w:proofErr w:type="spellStart"/>
      <w:r w:rsidRPr="00EE17BA">
        <w:rPr>
          <w:rFonts w:ascii="Times New Roman" w:hAnsi="Times New Roman" w:cs="Times New Roman"/>
          <w:sz w:val="24"/>
          <w:szCs w:val="24"/>
          <w:lang w:val="en-US"/>
        </w:rPr>
        <w:t>Gaudet</w:t>
      </w:r>
      <w:proofErr w:type="spellEnd"/>
      <w:r w:rsidRPr="00EE17BA">
        <w:rPr>
          <w:rFonts w:ascii="Times New Roman" w:hAnsi="Times New Roman" w:cs="Times New Roman"/>
          <w:sz w:val="24"/>
          <w:szCs w:val="24"/>
          <w:lang w:val="en-US"/>
        </w:rPr>
        <w:t xml:space="preserve"> H. The People’s Choice: How the Voter Makes up his Mind in a Presidential Campaign. — </w:t>
      </w:r>
      <w:proofErr w:type="spellStart"/>
      <w:r w:rsidRPr="00EE17BA">
        <w:rPr>
          <w:rFonts w:ascii="Times New Roman" w:hAnsi="Times New Roman" w:cs="Times New Roman"/>
          <w:sz w:val="24"/>
          <w:szCs w:val="24"/>
          <w:lang w:val="en-US"/>
        </w:rPr>
        <w:t>Colunribia</w:t>
      </w:r>
      <w:proofErr w:type="spellEnd"/>
      <w:r w:rsidRPr="00EE17BA">
        <w:rPr>
          <w:rFonts w:ascii="Times New Roman" w:hAnsi="Times New Roman" w:cs="Times New Roman"/>
          <w:sz w:val="24"/>
          <w:szCs w:val="24"/>
          <w:lang w:val="en-US"/>
        </w:rPr>
        <w:t xml:space="preserve"> University Press: New York, 1944. — p. 10.</w:t>
      </w:r>
    </w:p>
  </w:footnote>
  <w:footnote w:id="79">
    <w:p w:rsidR="006576DE" w:rsidRPr="00853E4C" w:rsidRDefault="006576DE" w:rsidP="00916E44">
      <w:pPr>
        <w:pStyle w:val="12"/>
        <w:jc w:val="both"/>
        <w:rPr>
          <w:rFonts w:ascii="Times New Roman" w:hAnsi="Times New Roman" w:cs="Times New Roman"/>
        </w:rPr>
      </w:pPr>
      <w:r w:rsidRPr="00F90B71">
        <w:rPr>
          <w:rStyle w:val="a5"/>
          <w:rFonts w:ascii="Times New Roman" w:hAnsi="Times New Roman" w:cs="Times New Roman"/>
          <w:sz w:val="24"/>
        </w:rPr>
        <w:footnoteRef/>
      </w:r>
      <w:r w:rsidRPr="00F90B71">
        <w:rPr>
          <w:rFonts w:ascii="Times New Roman" w:hAnsi="Times New Roman" w:cs="Times New Roman"/>
          <w:sz w:val="24"/>
        </w:rPr>
        <w:t xml:space="preserve"> </w:t>
      </w:r>
      <w:proofErr w:type="spellStart"/>
      <w:r>
        <w:rPr>
          <w:rFonts w:ascii="Times New Roman" w:hAnsi="Times New Roman" w:cs="Times New Roman"/>
          <w:sz w:val="24"/>
        </w:rPr>
        <w:t>Дигуров</w:t>
      </w:r>
      <w:proofErr w:type="spellEnd"/>
      <w:r>
        <w:rPr>
          <w:rFonts w:ascii="Times New Roman" w:hAnsi="Times New Roman" w:cs="Times New Roman"/>
          <w:sz w:val="24"/>
        </w:rPr>
        <w:t xml:space="preserve"> А. К. К истории изучения мотивационной составляющей политического пове</w:t>
      </w:r>
      <w:r w:rsidR="00853E4C">
        <w:rPr>
          <w:rFonts w:ascii="Times New Roman" w:hAnsi="Times New Roman" w:cs="Times New Roman"/>
          <w:sz w:val="24"/>
        </w:rPr>
        <w:t xml:space="preserve">дения и электорального участия </w:t>
      </w:r>
      <w:r w:rsidR="00853E4C" w:rsidRPr="00853E4C">
        <w:rPr>
          <w:rFonts w:ascii="Times New Roman" w:hAnsi="Times New Roman" w:cs="Times New Roman"/>
          <w:sz w:val="24"/>
        </w:rPr>
        <w:t>[</w:t>
      </w:r>
      <w:r w:rsidR="00853E4C">
        <w:rPr>
          <w:rFonts w:ascii="Times New Roman" w:hAnsi="Times New Roman" w:cs="Times New Roman"/>
          <w:sz w:val="24"/>
        </w:rPr>
        <w:t>Электронный ресурс</w:t>
      </w:r>
      <w:r w:rsidR="00853E4C" w:rsidRPr="00853E4C">
        <w:rPr>
          <w:rFonts w:ascii="Times New Roman" w:hAnsi="Times New Roman" w:cs="Times New Roman"/>
          <w:sz w:val="24"/>
        </w:rPr>
        <w:t>]</w:t>
      </w:r>
      <w:r w:rsidR="00853E4C">
        <w:rPr>
          <w:rFonts w:ascii="Times New Roman" w:hAnsi="Times New Roman" w:cs="Times New Roman"/>
          <w:sz w:val="24"/>
        </w:rPr>
        <w:t xml:space="preserve">. — </w:t>
      </w:r>
      <w:r>
        <w:rPr>
          <w:rFonts w:ascii="Times New Roman" w:hAnsi="Times New Roman" w:cs="Times New Roman"/>
          <w:sz w:val="24"/>
        </w:rPr>
        <w:t>2002.</w:t>
      </w:r>
      <w:r w:rsidR="00853E4C">
        <w:rPr>
          <w:rFonts w:ascii="Times New Roman" w:hAnsi="Times New Roman" w:cs="Times New Roman"/>
          <w:sz w:val="24"/>
        </w:rPr>
        <w:t xml:space="preserve"> </w:t>
      </w:r>
      <w:r w:rsidR="00853E4C">
        <w:rPr>
          <w:rFonts w:ascii="Times New Roman" w:hAnsi="Times New Roman" w:cs="Times New Roman"/>
          <w:sz w:val="24"/>
          <w:lang w:val="en-US"/>
        </w:rPr>
        <w:t>URL</w:t>
      </w:r>
      <w:r w:rsidR="00853E4C">
        <w:rPr>
          <w:rFonts w:ascii="Times New Roman" w:hAnsi="Times New Roman" w:cs="Times New Roman"/>
          <w:sz w:val="24"/>
        </w:rPr>
        <w:t xml:space="preserve">: </w:t>
      </w:r>
      <w:hyperlink r:id="rId6" w:history="1">
        <w:r w:rsidR="00853E4C" w:rsidRPr="005C0A17">
          <w:rPr>
            <w:rStyle w:val="a8"/>
            <w:rFonts w:ascii="Times New Roman" w:hAnsi="Times New Roman" w:cs="Times New Roman"/>
            <w:sz w:val="24"/>
          </w:rPr>
          <w:t>https://pandia.ru/text/78/099/691123.php</w:t>
        </w:r>
      </w:hyperlink>
      <w:r w:rsidR="00853E4C">
        <w:rPr>
          <w:rFonts w:ascii="Times New Roman" w:hAnsi="Times New Roman" w:cs="Times New Roman"/>
          <w:sz w:val="24"/>
        </w:rPr>
        <w:t xml:space="preserve"> (дата обращения: 10.04.2023)</w:t>
      </w:r>
    </w:p>
  </w:footnote>
  <w:footnote w:id="80">
    <w:p w:rsidR="006576DE" w:rsidRPr="00F363F6" w:rsidRDefault="006576DE" w:rsidP="00916E44">
      <w:pPr>
        <w:pStyle w:val="12"/>
        <w:jc w:val="both"/>
        <w:rPr>
          <w:rFonts w:ascii="Times New Roman" w:hAnsi="Times New Roman" w:cs="Times New Roman"/>
        </w:rPr>
      </w:pPr>
      <w:r w:rsidRPr="00F363F6">
        <w:rPr>
          <w:rStyle w:val="a5"/>
          <w:rFonts w:ascii="Times New Roman" w:hAnsi="Times New Roman" w:cs="Times New Roman"/>
          <w:sz w:val="24"/>
        </w:rPr>
        <w:footnoteRef/>
      </w:r>
      <w:r w:rsidRPr="00F363F6">
        <w:rPr>
          <w:rFonts w:ascii="Times New Roman" w:hAnsi="Times New Roman" w:cs="Times New Roman"/>
          <w:sz w:val="24"/>
        </w:rPr>
        <w:t xml:space="preserve"> Федоров В. В. Русский выбор: введение в теорию электорального поведения россиян [Текст] / Валерий Федоров. — Москва: </w:t>
      </w:r>
      <w:proofErr w:type="spellStart"/>
      <w:r w:rsidRPr="00F363F6">
        <w:rPr>
          <w:rFonts w:ascii="Times New Roman" w:hAnsi="Times New Roman" w:cs="Times New Roman"/>
          <w:sz w:val="24"/>
        </w:rPr>
        <w:t>Праксис</w:t>
      </w:r>
      <w:proofErr w:type="spellEnd"/>
      <w:r w:rsidRPr="00F363F6">
        <w:rPr>
          <w:rFonts w:ascii="Times New Roman" w:hAnsi="Times New Roman" w:cs="Times New Roman"/>
          <w:sz w:val="24"/>
        </w:rPr>
        <w:t>: ВЦИОМ, 2010. — С. 112.</w:t>
      </w:r>
    </w:p>
  </w:footnote>
  <w:footnote w:id="81">
    <w:p w:rsidR="006576DE" w:rsidRPr="00F363F6" w:rsidRDefault="006576DE" w:rsidP="00A423DC">
      <w:pPr>
        <w:pStyle w:val="12"/>
        <w:jc w:val="both"/>
        <w:rPr>
          <w:rFonts w:ascii="Times New Roman" w:hAnsi="Times New Roman" w:cs="Times New Roman"/>
        </w:rPr>
      </w:pPr>
      <w:r w:rsidRPr="00F363F6">
        <w:rPr>
          <w:rStyle w:val="a5"/>
          <w:rFonts w:ascii="Times New Roman" w:hAnsi="Times New Roman" w:cs="Times New Roman"/>
          <w:sz w:val="24"/>
        </w:rPr>
        <w:footnoteRef/>
      </w:r>
      <w:r w:rsidRPr="00F363F6">
        <w:rPr>
          <w:rFonts w:ascii="Times New Roman" w:hAnsi="Times New Roman" w:cs="Times New Roman"/>
          <w:sz w:val="24"/>
        </w:rPr>
        <w:t xml:space="preserve"> Бурлацкий Ф. М., Галкин А. А. Современный Левиафан: Очерки </w:t>
      </w:r>
      <w:proofErr w:type="spellStart"/>
      <w:r w:rsidRPr="00F363F6">
        <w:rPr>
          <w:rFonts w:ascii="Times New Roman" w:hAnsi="Times New Roman" w:cs="Times New Roman"/>
          <w:sz w:val="24"/>
        </w:rPr>
        <w:t>политияческой</w:t>
      </w:r>
      <w:proofErr w:type="spellEnd"/>
      <w:r w:rsidRPr="00F363F6">
        <w:rPr>
          <w:rFonts w:ascii="Times New Roman" w:hAnsi="Times New Roman" w:cs="Times New Roman"/>
          <w:sz w:val="24"/>
        </w:rPr>
        <w:t xml:space="preserve"> социологии капитализма [Текст] / Ф. М. Бурлацкий, А. А. Галкин. — М.: Мысль, 1985. — С. 22</w:t>
      </w:r>
      <w:r>
        <w:rPr>
          <w:rFonts w:ascii="Times New Roman" w:hAnsi="Times New Roman" w:cs="Times New Roman"/>
          <w:sz w:val="24"/>
        </w:rPr>
        <w:t>5</w:t>
      </w:r>
      <w:r w:rsidRPr="00F363F6">
        <w:rPr>
          <w:rFonts w:ascii="Times New Roman" w:hAnsi="Times New Roman" w:cs="Times New Roman"/>
          <w:sz w:val="24"/>
        </w:rPr>
        <w:t>.</w:t>
      </w:r>
    </w:p>
  </w:footnote>
  <w:footnote w:id="82">
    <w:p w:rsidR="006576DE" w:rsidRPr="00EE17BA" w:rsidRDefault="006576DE" w:rsidP="00A423DC">
      <w:pPr>
        <w:pStyle w:val="a3"/>
        <w:jc w:val="both"/>
        <w:rPr>
          <w:rFonts w:ascii="Times New Roman" w:hAnsi="Times New Roman" w:cs="Times New Roman"/>
          <w:lang w:val="en-US"/>
        </w:rPr>
      </w:pPr>
      <w:r w:rsidRPr="00EE17BA">
        <w:rPr>
          <w:rStyle w:val="a5"/>
          <w:rFonts w:ascii="Times New Roman" w:hAnsi="Times New Roman" w:cs="Times New Roman"/>
          <w:sz w:val="24"/>
        </w:rPr>
        <w:footnoteRef/>
      </w:r>
      <w:r w:rsidRPr="00EE17BA">
        <w:rPr>
          <w:rFonts w:ascii="Times New Roman" w:hAnsi="Times New Roman" w:cs="Times New Roman"/>
          <w:sz w:val="24"/>
          <w:lang w:val="en-US"/>
        </w:rPr>
        <w:t xml:space="preserve"> </w:t>
      </w:r>
      <w:proofErr w:type="spellStart"/>
      <w:r w:rsidRPr="00EE17BA">
        <w:rPr>
          <w:rFonts w:ascii="Times New Roman" w:hAnsi="Times New Roman" w:cs="Times New Roman"/>
          <w:sz w:val="24"/>
          <w:szCs w:val="24"/>
          <w:lang w:val="en-US"/>
        </w:rPr>
        <w:t>Berelson</w:t>
      </w:r>
      <w:proofErr w:type="spellEnd"/>
      <w:r w:rsidRPr="00EE17BA">
        <w:rPr>
          <w:rFonts w:ascii="Times New Roman" w:hAnsi="Times New Roman" w:cs="Times New Roman"/>
          <w:sz w:val="24"/>
          <w:szCs w:val="24"/>
          <w:lang w:val="en-US"/>
        </w:rPr>
        <w:t xml:space="preserve"> B., </w:t>
      </w:r>
      <w:proofErr w:type="spellStart"/>
      <w:r w:rsidRPr="00EE17BA">
        <w:rPr>
          <w:rFonts w:ascii="Times New Roman" w:hAnsi="Times New Roman" w:cs="Times New Roman"/>
          <w:sz w:val="24"/>
          <w:szCs w:val="24"/>
          <w:lang w:val="en-US"/>
        </w:rPr>
        <w:t>Lazarsfeld</w:t>
      </w:r>
      <w:proofErr w:type="spellEnd"/>
      <w:r w:rsidRPr="00EE17BA">
        <w:rPr>
          <w:rFonts w:ascii="Times New Roman" w:hAnsi="Times New Roman" w:cs="Times New Roman"/>
          <w:sz w:val="24"/>
          <w:szCs w:val="24"/>
          <w:lang w:val="en-US"/>
        </w:rPr>
        <w:t xml:space="preserve"> P., </w:t>
      </w:r>
      <w:r>
        <w:rPr>
          <w:rFonts w:ascii="Times New Roman" w:hAnsi="Times New Roman" w:cs="Times New Roman"/>
          <w:sz w:val="24"/>
          <w:szCs w:val="24"/>
          <w:lang w:val="en-US"/>
        </w:rPr>
        <w:t xml:space="preserve">McPhee W. </w:t>
      </w:r>
      <w:r w:rsidRPr="00A24C7B">
        <w:rPr>
          <w:rFonts w:ascii="Times New Roman" w:hAnsi="Times New Roman" w:cs="Times New Roman"/>
          <w:sz w:val="24"/>
          <w:szCs w:val="24"/>
          <w:lang w:val="en-US"/>
        </w:rPr>
        <w:t>Voting: A study of opinion forma</w:t>
      </w:r>
      <w:r>
        <w:rPr>
          <w:rFonts w:ascii="Times New Roman" w:hAnsi="Times New Roman" w:cs="Times New Roman"/>
          <w:sz w:val="24"/>
          <w:szCs w:val="24"/>
          <w:lang w:val="en-US"/>
        </w:rPr>
        <w:t xml:space="preserve">tion in a presidential campaign. — The </w:t>
      </w:r>
      <w:r w:rsidRPr="00A24C7B">
        <w:rPr>
          <w:rFonts w:ascii="Times New Roman" w:hAnsi="Times New Roman" w:cs="Times New Roman"/>
          <w:sz w:val="24"/>
          <w:szCs w:val="24"/>
          <w:lang w:val="en-US"/>
        </w:rPr>
        <w:t xml:space="preserve">University of Chicago Press: </w:t>
      </w:r>
      <w:r>
        <w:rPr>
          <w:rFonts w:ascii="Times New Roman" w:hAnsi="Times New Roman" w:cs="Times New Roman"/>
          <w:sz w:val="24"/>
          <w:szCs w:val="24"/>
          <w:lang w:val="en-US"/>
        </w:rPr>
        <w:t>Chicago</w:t>
      </w:r>
      <w:r w:rsidRPr="00A24C7B">
        <w:rPr>
          <w:rFonts w:ascii="Times New Roman" w:hAnsi="Times New Roman" w:cs="Times New Roman"/>
          <w:sz w:val="24"/>
          <w:szCs w:val="24"/>
          <w:lang w:val="en-US"/>
        </w:rPr>
        <w:t xml:space="preserve">, 1954. — </w:t>
      </w:r>
      <w:r>
        <w:rPr>
          <w:rFonts w:ascii="Times New Roman" w:hAnsi="Times New Roman" w:cs="Times New Roman"/>
          <w:sz w:val="24"/>
          <w:lang w:val="en-US"/>
        </w:rPr>
        <w:t>p.</w:t>
      </w:r>
      <w:r w:rsidRPr="00EE17BA">
        <w:rPr>
          <w:rFonts w:ascii="Times New Roman" w:hAnsi="Times New Roman" w:cs="Times New Roman"/>
          <w:sz w:val="24"/>
          <w:lang w:val="en-US"/>
        </w:rPr>
        <w:t xml:space="preserve"> 7-8.</w:t>
      </w:r>
    </w:p>
  </w:footnote>
  <w:footnote w:id="83">
    <w:p w:rsidR="006576DE" w:rsidRPr="00984F0A" w:rsidRDefault="006576DE" w:rsidP="00A423DC">
      <w:pPr>
        <w:pStyle w:val="12"/>
        <w:rPr>
          <w:rFonts w:ascii="Times New Roman" w:hAnsi="Times New Roman" w:cs="Times New Roman"/>
          <w:sz w:val="24"/>
          <w:szCs w:val="24"/>
        </w:rPr>
      </w:pPr>
      <w:r w:rsidRPr="000C46C3">
        <w:rPr>
          <w:rStyle w:val="a5"/>
          <w:rFonts w:ascii="Times New Roman" w:hAnsi="Times New Roman" w:cs="Times New Roman"/>
          <w:sz w:val="24"/>
          <w:szCs w:val="24"/>
        </w:rPr>
        <w:footnoteRef/>
      </w:r>
      <w:r w:rsidRPr="000C46C3">
        <w:rPr>
          <w:rFonts w:ascii="Times New Roman" w:hAnsi="Times New Roman" w:cs="Times New Roman"/>
          <w:sz w:val="24"/>
          <w:szCs w:val="24"/>
        </w:rPr>
        <w:t xml:space="preserve"> </w:t>
      </w:r>
      <w:proofErr w:type="spellStart"/>
      <w:r w:rsidRPr="000C46C3">
        <w:rPr>
          <w:rFonts w:ascii="Times New Roman" w:hAnsi="Times New Roman" w:cs="Times New Roman"/>
          <w:sz w:val="24"/>
          <w:szCs w:val="24"/>
        </w:rPr>
        <w:t>Бро</w:t>
      </w:r>
      <w:proofErr w:type="spellEnd"/>
      <w:r w:rsidRPr="000C46C3">
        <w:rPr>
          <w:rFonts w:ascii="Times New Roman" w:hAnsi="Times New Roman" w:cs="Times New Roman"/>
          <w:sz w:val="24"/>
          <w:szCs w:val="24"/>
        </w:rPr>
        <w:t xml:space="preserve"> Ф. [</w:t>
      </w:r>
      <w:r w:rsidRPr="000C46C3">
        <w:rPr>
          <w:rFonts w:ascii="Times New Roman" w:hAnsi="Times New Roman" w:cs="Times New Roman"/>
          <w:sz w:val="24"/>
          <w:szCs w:val="24"/>
          <w:lang w:val="en-US"/>
        </w:rPr>
        <w:t>Philippe</w:t>
      </w:r>
      <w:r w:rsidRPr="000C46C3">
        <w:rPr>
          <w:rFonts w:ascii="Times New Roman" w:hAnsi="Times New Roman" w:cs="Times New Roman"/>
          <w:sz w:val="24"/>
          <w:szCs w:val="24"/>
        </w:rPr>
        <w:t xml:space="preserve"> </w:t>
      </w:r>
      <w:proofErr w:type="spellStart"/>
      <w:r w:rsidRPr="000C46C3">
        <w:rPr>
          <w:rFonts w:ascii="Times New Roman" w:hAnsi="Times New Roman" w:cs="Times New Roman"/>
          <w:sz w:val="24"/>
          <w:szCs w:val="24"/>
          <w:lang w:val="en-US"/>
        </w:rPr>
        <w:t>Braud</w:t>
      </w:r>
      <w:proofErr w:type="spellEnd"/>
      <w:r w:rsidRPr="000C46C3">
        <w:rPr>
          <w:rFonts w:ascii="Times New Roman" w:hAnsi="Times New Roman" w:cs="Times New Roman"/>
          <w:sz w:val="24"/>
          <w:szCs w:val="24"/>
        </w:rPr>
        <w:t xml:space="preserve">] Политология: пер. с фр. [Текст] / </w:t>
      </w:r>
      <w:proofErr w:type="spellStart"/>
      <w:r w:rsidRPr="000C46C3">
        <w:rPr>
          <w:rFonts w:ascii="Times New Roman" w:hAnsi="Times New Roman" w:cs="Times New Roman"/>
          <w:sz w:val="24"/>
          <w:szCs w:val="24"/>
        </w:rPr>
        <w:t>Бро</w:t>
      </w:r>
      <w:proofErr w:type="spellEnd"/>
      <w:r w:rsidRPr="000C46C3">
        <w:rPr>
          <w:rFonts w:ascii="Times New Roman" w:hAnsi="Times New Roman" w:cs="Times New Roman"/>
          <w:sz w:val="24"/>
          <w:szCs w:val="24"/>
        </w:rPr>
        <w:t xml:space="preserve"> Ф.; пер. </w:t>
      </w:r>
      <w:proofErr w:type="spellStart"/>
      <w:r w:rsidRPr="000C46C3">
        <w:rPr>
          <w:rFonts w:ascii="Times New Roman" w:hAnsi="Times New Roman" w:cs="Times New Roman"/>
          <w:sz w:val="24"/>
          <w:szCs w:val="24"/>
        </w:rPr>
        <w:t>Вождаева</w:t>
      </w:r>
      <w:proofErr w:type="spellEnd"/>
      <w:r w:rsidRPr="00A43EE2">
        <w:rPr>
          <w:rFonts w:ascii="Times New Roman" w:hAnsi="Times New Roman" w:cs="Times New Roman"/>
          <w:sz w:val="24"/>
          <w:szCs w:val="24"/>
          <w:lang w:val="en-US"/>
        </w:rPr>
        <w:t> </w:t>
      </w:r>
      <w:r w:rsidRPr="000C46C3">
        <w:rPr>
          <w:rFonts w:ascii="Times New Roman" w:hAnsi="Times New Roman" w:cs="Times New Roman"/>
          <w:sz w:val="24"/>
          <w:szCs w:val="24"/>
        </w:rPr>
        <w:t>Г</w:t>
      </w:r>
      <w:r w:rsidRPr="00984F0A">
        <w:rPr>
          <w:rFonts w:ascii="Times New Roman" w:hAnsi="Times New Roman" w:cs="Times New Roman"/>
          <w:sz w:val="24"/>
          <w:szCs w:val="24"/>
        </w:rPr>
        <w:t>.</w:t>
      </w:r>
      <w:r w:rsidRPr="00A43EE2">
        <w:rPr>
          <w:rFonts w:ascii="Times New Roman" w:hAnsi="Times New Roman" w:cs="Times New Roman"/>
          <w:sz w:val="24"/>
          <w:szCs w:val="24"/>
          <w:lang w:val="en-US"/>
        </w:rPr>
        <w:t> </w:t>
      </w:r>
      <w:r w:rsidRPr="000C46C3">
        <w:rPr>
          <w:rFonts w:ascii="Times New Roman" w:hAnsi="Times New Roman" w:cs="Times New Roman"/>
          <w:sz w:val="24"/>
          <w:szCs w:val="24"/>
        </w:rPr>
        <w:t>Д</w:t>
      </w:r>
      <w:r w:rsidRPr="00984F0A">
        <w:rPr>
          <w:rFonts w:ascii="Times New Roman" w:hAnsi="Times New Roman" w:cs="Times New Roman"/>
          <w:sz w:val="24"/>
          <w:szCs w:val="24"/>
        </w:rPr>
        <w:t xml:space="preserve">., </w:t>
      </w:r>
      <w:r w:rsidRPr="000C46C3">
        <w:rPr>
          <w:rFonts w:ascii="Times New Roman" w:hAnsi="Times New Roman" w:cs="Times New Roman"/>
          <w:sz w:val="24"/>
          <w:szCs w:val="24"/>
        </w:rPr>
        <w:t>Калинкина</w:t>
      </w:r>
      <w:r w:rsidRPr="00A43EE2">
        <w:rPr>
          <w:rFonts w:ascii="Times New Roman" w:hAnsi="Times New Roman" w:cs="Times New Roman"/>
          <w:sz w:val="24"/>
          <w:szCs w:val="24"/>
          <w:lang w:val="en-US"/>
        </w:rPr>
        <w:t> </w:t>
      </w:r>
      <w:r w:rsidRPr="000C46C3">
        <w:rPr>
          <w:rFonts w:ascii="Times New Roman" w:hAnsi="Times New Roman" w:cs="Times New Roman"/>
          <w:sz w:val="24"/>
          <w:szCs w:val="24"/>
        </w:rPr>
        <w:t>Л</w:t>
      </w:r>
      <w:r w:rsidRPr="00984F0A">
        <w:rPr>
          <w:rFonts w:ascii="Times New Roman" w:hAnsi="Times New Roman" w:cs="Times New Roman"/>
          <w:sz w:val="24"/>
          <w:szCs w:val="24"/>
        </w:rPr>
        <w:t>.</w:t>
      </w:r>
      <w:r w:rsidRPr="00A43EE2">
        <w:rPr>
          <w:rFonts w:ascii="Times New Roman" w:hAnsi="Times New Roman" w:cs="Times New Roman"/>
          <w:sz w:val="24"/>
          <w:szCs w:val="24"/>
          <w:lang w:val="en-US"/>
        </w:rPr>
        <w:t> </w:t>
      </w:r>
      <w:r w:rsidRPr="000C46C3">
        <w:rPr>
          <w:rFonts w:ascii="Times New Roman" w:hAnsi="Times New Roman" w:cs="Times New Roman"/>
          <w:sz w:val="24"/>
          <w:szCs w:val="24"/>
        </w:rPr>
        <w:t>В</w:t>
      </w:r>
      <w:r w:rsidRPr="00984F0A">
        <w:rPr>
          <w:rFonts w:ascii="Times New Roman" w:hAnsi="Times New Roman" w:cs="Times New Roman"/>
          <w:sz w:val="24"/>
          <w:szCs w:val="24"/>
        </w:rPr>
        <w:t xml:space="preserve">. — </w:t>
      </w:r>
      <w:r w:rsidRPr="000C46C3">
        <w:rPr>
          <w:rFonts w:ascii="Times New Roman" w:hAnsi="Times New Roman" w:cs="Times New Roman"/>
          <w:sz w:val="24"/>
          <w:szCs w:val="24"/>
        </w:rPr>
        <w:t>М</w:t>
      </w:r>
      <w:r w:rsidRPr="00984F0A">
        <w:rPr>
          <w:rFonts w:ascii="Times New Roman" w:hAnsi="Times New Roman" w:cs="Times New Roman"/>
          <w:sz w:val="24"/>
          <w:szCs w:val="24"/>
        </w:rPr>
        <w:t xml:space="preserve">., 1992. — </w:t>
      </w:r>
      <w:r w:rsidRPr="000C46C3">
        <w:rPr>
          <w:rFonts w:ascii="Times New Roman" w:hAnsi="Times New Roman" w:cs="Times New Roman"/>
          <w:sz w:val="24"/>
          <w:szCs w:val="24"/>
        </w:rPr>
        <w:t>С</w:t>
      </w:r>
      <w:r w:rsidRPr="00984F0A">
        <w:rPr>
          <w:rFonts w:ascii="Times New Roman" w:hAnsi="Times New Roman" w:cs="Times New Roman"/>
          <w:sz w:val="24"/>
          <w:szCs w:val="24"/>
        </w:rPr>
        <w:t>. 45-46.</w:t>
      </w:r>
    </w:p>
  </w:footnote>
  <w:footnote w:id="84">
    <w:p w:rsidR="006576DE" w:rsidRPr="00F363F6" w:rsidRDefault="006576DE" w:rsidP="00A423DC">
      <w:pPr>
        <w:pStyle w:val="12"/>
        <w:jc w:val="both"/>
        <w:rPr>
          <w:rFonts w:ascii="Times New Roman" w:hAnsi="Times New Roman" w:cs="Times New Roman"/>
          <w:lang w:val="en-US"/>
        </w:rPr>
      </w:pPr>
      <w:r w:rsidRPr="00F363F6">
        <w:rPr>
          <w:rStyle w:val="a5"/>
          <w:rFonts w:ascii="Times New Roman" w:hAnsi="Times New Roman" w:cs="Times New Roman"/>
          <w:sz w:val="24"/>
        </w:rPr>
        <w:footnoteRef/>
      </w:r>
      <w:r w:rsidRPr="00F363F6">
        <w:rPr>
          <w:rFonts w:ascii="Times New Roman" w:hAnsi="Times New Roman" w:cs="Times New Roman"/>
          <w:sz w:val="24"/>
          <w:lang w:val="en-US"/>
        </w:rPr>
        <w:t xml:space="preserve"> </w:t>
      </w:r>
      <w:r>
        <w:rPr>
          <w:rFonts w:ascii="Times New Roman" w:hAnsi="Times New Roman" w:cs="Times New Roman"/>
          <w:sz w:val="24"/>
          <w:lang w:val="en-US"/>
        </w:rPr>
        <w:t>Campbell A., Converse P.E., Miller W.E., Stokes </w:t>
      </w:r>
      <w:r w:rsidRPr="00F363F6">
        <w:rPr>
          <w:rFonts w:ascii="Times New Roman" w:hAnsi="Times New Roman" w:cs="Times New Roman"/>
          <w:sz w:val="24"/>
          <w:lang w:val="en-US"/>
        </w:rPr>
        <w:t xml:space="preserve">D.E. </w:t>
      </w:r>
      <w:proofErr w:type="gramStart"/>
      <w:r w:rsidRPr="00F363F6">
        <w:rPr>
          <w:rFonts w:ascii="Times New Roman" w:hAnsi="Times New Roman" w:cs="Times New Roman"/>
          <w:sz w:val="24"/>
          <w:lang w:val="en-US"/>
        </w:rPr>
        <w:t>The American Voter.</w:t>
      </w:r>
      <w:proofErr w:type="gramEnd"/>
      <w:r w:rsidRPr="00F363F6">
        <w:rPr>
          <w:rFonts w:ascii="Times New Roman" w:hAnsi="Times New Roman" w:cs="Times New Roman"/>
          <w:sz w:val="24"/>
          <w:lang w:val="en-US"/>
        </w:rPr>
        <w:t xml:space="preserve"> — New York</w:t>
      </w:r>
      <w:r>
        <w:rPr>
          <w:rFonts w:ascii="Times New Roman" w:hAnsi="Times New Roman" w:cs="Times New Roman"/>
          <w:sz w:val="24"/>
          <w:lang w:val="en-US"/>
        </w:rPr>
        <w:t>: John Wiley &amp; Sons, Inc. 1960. — p. 13.</w:t>
      </w:r>
    </w:p>
  </w:footnote>
  <w:footnote w:id="85">
    <w:p w:rsidR="006576DE" w:rsidRPr="007C775C" w:rsidRDefault="006576DE" w:rsidP="00A423DC">
      <w:pPr>
        <w:pStyle w:val="12"/>
        <w:jc w:val="both"/>
        <w:rPr>
          <w:rFonts w:ascii="Times New Roman" w:hAnsi="Times New Roman" w:cs="Times New Roman"/>
        </w:rPr>
      </w:pPr>
      <w:r w:rsidRPr="00F363F6">
        <w:rPr>
          <w:rStyle w:val="a5"/>
          <w:rFonts w:ascii="Times New Roman" w:hAnsi="Times New Roman" w:cs="Times New Roman"/>
          <w:sz w:val="24"/>
        </w:rPr>
        <w:footnoteRef/>
      </w:r>
      <w:r w:rsidRPr="007C775C">
        <w:rPr>
          <w:rFonts w:ascii="Times New Roman" w:hAnsi="Times New Roman" w:cs="Times New Roman"/>
          <w:sz w:val="24"/>
        </w:rPr>
        <w:t xml:space="preserve"> </w:t>
      </w:r>
      <w:r w:rsidRPr="00306783">
        <w:rPr>
          <w:rFonts w:ascii="Times New Roman" w:hAnsi="Times New Roman" w:cs="Times New Roman"/>
          <w:sz w:val="24"/>
          <w:szCs w:val="24"/>
        </w:rPr>
        <w:t xml:space="preserve">Федоров В. В. Русский выбор: введение в теорию электорального поведения россиян [Текст] / Валерий Федоров. — Москва: </w:t>
      </w:r>
      <w:proofErr w:type="spellStart"/>
      <w:r w:rsidRPr="00306783">
        <w:rPr>
          <w:rFonts w:ascii="Times New Roman" w:hAnsi="Times New Roman" w:cs="Times New Roman"/>
          <w:sz w:val="24"/>
          <w:szCs w:val="24"/>
        </w:rPr>
        <w:t>Праксис</w:t>
      </w:r>
      <w:proofErr w:type="spellEnd"/>
      <w:r w:rsidRPr="00306783">
        <w:rPr>
          <w:rFonts w:ascii="Times New Roman" w:hAnsi="Times New Roman" w:cs="Times New Roman"/>
          <w:sz w:val="24"/>
          <w:szCs w:val="24"/>
        </w:rPr>
        <w:t>: ВЦИОМ, 2010. —</w:t>
      </w:r>
      <w:r>
        <w:rPr>
          <w:rFonts w:ascii="Times New Roman" w:hAnsi="Times New Roman" w:cs="Times New Roman"/>
          <w:sz w:val="24"/>
          <w:szCs w:val="24"/>
        </w:rPr>
        <w:t xml:space="preserve"> С. 112.</w:t>
      </w:r>
    </w:p>
  </w:footnote>
  <w:footnote w:id="86">
    <w:p w:rsidR="006576DE" w:rsidRPr="00A24C7B" w:rsidRDefault="006576DE" w:rsidP="00A423DC">
      <w:pPr>
        <w:pStyle w:val="12"/>
        <w:jc w:val="both"/>
        <w:rPr>
          <w:rFonts w:ascii="Times New Roman" w:hAnsi="Times New Roman" w:cs="Times New Roman"/>
          <w:sz w:val="24"/>
          <w:szCs w:val="24"/>
        </w:rPr>
      </w:pPr>
      <w:r w:rsidRPr="00F363F6">
        <w:rPr>
          <w:rStyle w:val="a5"/>
          <w:rFonts w:ascii="Times New Roman" w:hAnsi="Times New Roman" w:cs="Times New Roman"/>
          <w:sz w:val="24"/>
        </w:rPr>
        <w:footnoteRef/>
      </w:r>
      <w:r w:rsidRPr="007C775C">
        <w:rPr>
          <w:rFonts w:ascii="Times New Roman" w:hAnsi="Times New Roman" w:cs="Times New Roman"/>
          <w:sz w:val="24"/>
        </w:rPr>
        <w:t xml:space="preserve"> </w:t>
      </w:r>
      <w:proofErr w:type="spellStart"/>
      <w:r w:rsidRPr="00B64749">
        <w:rPr>
          <w:rFonts w:ascii="Times New Roman" w:hAnsi="Times New Roman" w:cs="Times New Roman"/>
          <w:sz w:val="24"/>
          <w:szCs w:val="24"/>
        </w:rPr>
        <w:t>Охременко</w:t>
      </w:r>
      <w:proofErr w:type="spellEnd"/>
      <w:r w:rsidRPr="00B64749">
        <w:rPr>
          <w:rFonts w:ascii="Times New Roman" w:hAnsi="Times New Roman" w:cs="Times New Roman"/>
          <w:sz w:val="24"/>
          <w:szCs w:val="24"/>
        </w:rPr>
        <w:t> И. В. Электоральное поведение: Учеб</w:t>
      </w:r>
      <w:proofErr w:type="gramStart"/>
      <w:r w:rsidRPr="00B64749">
        <w:rPr>
          <w:rFonts w:ascii="Times New Roman" w:hAnsi="Times New Roman" w:cs="Times New Roman"/>
          <w:sz w:val="24"/>
          <w:szCs w:val="24"/>
        </w:rPr>
        <w:t>.</w:t>
      </w:r>
      <w:proofErr w:type="gramEnd"/>
      <w:r w:rsidRPr="00B64749">
        <w:rPr>
          <w:rFonts w:ascii="Times New Roman" w:hAnsi="Times New Roman" w:cs="Times New Roman"/>
          <w:sz w:val="24"/>
          <w:szCs w:val="24"/>
        </w:rPr>
        <w:t xml:space="preserve"> </w:t>
      </w:r>
      <w:proofErr w:type="gramStart"/>
      <w:r w:rsidRPr="00B64749">
        <w:rPr>
          <w:rFonts w:ascii="Times New Roman" w:hAnsi="Times New Roman" w:cs="Times New Roman"/>
          <w:sz w:val="24"/>
          <w:szCs w:val="24"/>
        </w:rPr>
        <w:t>п</w:t>
      </w:r>
      <w:proofErr w:type="gramEnd"/>
      <w:r w:rsidRPr="00B64749">
        <w:rPr>
          <w:rFonts w:ascii="Times New Roman" w:hAnsi="Times New Roman" w:cs="Times New Roman"/>
          <w:sz w:val="24"/>
          <w:szCs w:val="24"/>
        </w:rPr>
        <w:t>особие: В 2 ч. [Текст] / И. В. </w:t>
      </w:r>
      <w:proofErr w:type="spellStart"/>
      <w:r w:rsidRPr="00B64749">
        <w:rPr>
          <w:rFonts w:ascii="Times New Roman" w:hAnsi="Times New Roman" w:cs="Times New Roman"/>
          <w:sz w:val="24"/>
          <w:szCs w:val="24"/>
        </w:rPr>
        <w:t>Охременко</w:t>
      </w:r>
      <w:proofErr w:type="spellEnd"/>
      <w:r w:rsidRPr="00B64749">
        <w:rPr>
          <w:rFonts w:ascii="Times New Roman" w:hAnsi="Times New Roman" w:cs="Times New Roman"/>
          <w:sz w:val="24"/>
          <w:szCs w:val="24"/>
        </w:rPr>
        <w:t xml:space="preserve">. — Волгоград: Изд-во </w:t>
      </w:r>
      <w:proofErr w:type="spellStart"/>
      <w:r w:rsidRPr="00B64749">
        <w:rPr>
          <w:rFonts w:ascii="Times New Roman" w:hAnsi="Times New Roman" w:cs="Times New Roman"/>
          <w:sz w:val="24"/>
          <w:szCs w:val="24"/>
        </w:rPr>
        <w:t>Волгогр</w:t>
      </w:r>
      <w:proofErr w:type="spellEnd"/>
      <w:r w:rsidRPr="00B64749">
        <w:rPr>
          <w:rFonts w:ascii="Times New Roman" w:hAnsi="Times New Roman" w:cs="Times New Roman"/>
          <w:sz w:val="24"/>
          <w:szCs w:val="24"/>
        </w:rPr>
        <w:t xml:space="preserve">. гос. ун-та, 2002. — Ч. 1. — С. </w:t>
      </w:r>
      <w:r>
        <w:rPr>
          <w:rFonts w:ascii="Times New Roman" w:hAnsi="Times New Roman" w:cs="Times New Roman"/>
          <w:sz w:val="24"/>
          <w:szCs w:val="24"/>
        </w:rPr>
        <w:t>8</w:t>
      </w:r>
      <w:r w:rsidRPr="00B64749">
        <w:rPr>
          <w:rFonts w:ascii="Times New Roman" w:hAnsi="Times New Roman" w:cs="Times New Roman"/>
          <w:sz w:val="24"/>
          <w:szCs w:val="24"/>
        </w:rPr>
        <w:t>.</w:t>
      </w:r>
    </w:p>
  </w:footnote>
  <w:footnote w:id="87">
    <w:p w:rsidR="006576DE" w:rsidRPr="00916E44" w:rsidRDefault="006576DE" w:rsidP="003D4CF6">
      <w:pPr>
        <w:pStyle w:val="a3"/>
        <w:jc w:val="both"/>
        <w:rPr>
          <w:rFonts w:ascii="Times New Roman" w:hAnsi="Times New Roman" w:cs="Times New Roman"/>
        </w:rPr>
      </w:pPr>
      <w:r w:rsidRPr="00916E44">
        <w:rPr>
          <w:rStyle w:val="a5"/>
          <w:rFonts w:ascii="Times New Roman" w:hAnsi="Times New Roman" w:cs="Times New Roman"/>
          <w:sz w:val="24"/>
        </w:rPr>
        <w:footnoteRef/>
      </w:r>
      <w:r w:rsidRPr="00916E44">
        <w:rPr>
          <w:rFonts w:ascii="Times New Roman" w:hAnsi="Times New Roman" w:cs="Times New Roman"/>
          <w:sz w:val="24"/>
        </w:rPr>
        <w:t xml:space="preserve"> </w:t>
      </w:r>
      <w:r w:rsidRPr="00F363F6">
        <w:rPr>
          <w:rFonts w:ascii="Times New Roman" w:hAnsi="Times New Roman" w:cs="Times New Roman"/>
          <w:sz w:val="24"/>
        </w:rPr>
        <w:t xml:space="preserve">Бурлацкий Ф. М., Галкин А. А. Современный Левиафан: Очерки </w:t>
      </w:r>
      <w:proofErr w:type="spellStart"/>
      <w:r w:rsidRPr="00F363F6">
        <w:rPr>
          <w:rFonts w:ascii="Times New Roman" w:hAnsi="Times New Roman" w:cs="Times New Roman"/>
          <w:sz w:val="24"/>
        </w:rPr>
        <w:t>политияческой</w:t>
      </w:r>
      <w:proofErr w:type="spellEnd"/>
      <w:r w:rsidRPr="00F363F6">
        <w:rPr>
          <w:rFonts w:ascii="Times New Roman" w:hAnsi="Times New Roman" w:cs="Times New Roman"/>
          <w:sz w:val="24"/>
        </w:rPr>
        <w:t xml:space="preserve"> социологии капитализма [Текст] / Ф. М. Бурлацкий, А. А. Галкин. — М.: Мысль, 1985. —</w:t>
      </w:r>
      <w:r>
        <w:rPr>
          <w:rFonts w:ascii="Times New Roman" w:hAnsi="Times New Roman" w:cs="Times New Roman"/>
          <w:sz w:val="24"/>
        </w:rPr>
        <w:t xml:space="preserve"> С. 227.</w:t>
      </w:r>
    </w:p>
  </w:footnote>
  <w:footnote w:id="88">
    <w:p w:rsidR="006576DE" w:rsidRPr="003D4CF6" w:rsidRDefault="006576DE" w:rsidP="003D4CF6">
      <w:pPr>
        <w:pStyle w:val="a3"/>
        <w:jc w:val="both"/>
        <w:rPr>
          <w:rFonts w:ascii="Times New Roman" w:hAnsi="Times New Roman" w:cs="Times New Roman"/>
        </w:rPr>
      </w:pPr>
      <w:r w:rsidRPr="003D4CF6">
        <w:rPr>
          <w:rStyle w:val="a5"/>
          <w:rFonts w:ascii="Times New Roman" w:hAnsi="Times New Roman" w:cs="Times New Roman"/>
          <w:sz w:val="24"/>
        </w:rPr>
        <w:footnoteRef/>
      </w:r>
      <w:r w:rsidRPr="003D4CF6">
        <w:rPr>
          <w:rFonts w:ascii="Times New Roman" w:hAnsi="Times New Roman" w:cs="Times New Roman"/>
          <w:sz w:val="24"/>
        </w:rPr>
        <w:t xml:space="preserve"> </w:t>
      </w:r>
      <w:r>
        <w:rPr>
          <w:rFonts w:ascii="Times New Roman" w:hAnsi="Times New Roman" w:cs="Times New Roman"/>
          <w:sz w:val="24"/>
        </w:rPr>
        <w:t>Там же.</w:t>
      </w:r>
    </w:p>
  </w:footnote>
  <w:footnote w:id="89">
    <w:p w:rsidR="006576DE" w:rsidRPr="00C445A6" w:rsidRDefault="006576DE" w:rsidP="003D4CF6">
      <w:pPr>
        <w:pStyle w:val="12"/>
        <w:jc w:val="both"/>
        <w:rPr>
          <w:rFonts w:ascii="Times New Roman" w:hAnsi="Times New Roman" w:cs="Times New Roman"/>
        </w:rPr>
      </w:pPr>
      <w:r w:rsidRPr="00C445A6">
        <w:rPr>
          <w:rStyle w:val="a5"/>
          <w:rFonts w:ascii="Times New Roman" w:hAnsi="Times New Roman" w:cs="Times New Roman"/>
          <w:sz w:val="24"/>
        </w:rPr>
        <w:footnoteRef/>
      </w:r>
      <w:r w:rsidRPr="00C445A6">
        <w:rPr>
          <w:rFonts w:ascii="Times New Roman" w:hAnsi="Times New Roman" w:cs="Times New Roman"/>
          <w:sz w:val="24"/>
        </w:rPr>
        <w:t xml:space="preserve"> </w:t>
      </w:r>
      <w:r>
        <w:rPr>
          <w:rFonts w:ascii="Times New Roman" w:hAnsi="Times New Roman" w:cs="Times New Roman"/>
          <w:sz w:val="24"/>
        </w:rPr>
        <w:t xml:space="preserve">Каминский В. С. </w:t>
      </w:r>
      <w:r w:rsidRPr="00A24C7B">
        <w:rPr>
          <w:rFonts w:ascii="Times New Roman" w:hAnsi="Times New Roman" w:cs="Times New Roman"/>
          <w:sz w:val="24"/>
        </w:rPr>
        <w:t>О теоретико-методологических</w:t>
      </w:r>
      <w:r>
        <w:rPr>
          <w:rFonts w:ascii="Times New Roman" w:hAnsi="Times New Roman" w:cs="Times New Roman"/>
          <w:sz w:val="24"/>
        </w:rPr>
        <w:t xml:space="preserve"> </w:t>
      </w:r>
      <w:r w:rsidRPr="00A24C7B">
        <w:rPr>
          <w:rFonts w:ascii="Times New Roman" w:hAnsi="Times New Roman" w:cs="Times New Roman"/>
          <w:sz w:val="24"/>
        </w:rPr>
        <w:t>подходах к изучению электорального</w:t>
      </w:r>
      <w:r>
        <w:rPr>
          <w:rFonts w:ascii="Times New Roman" w:hAnsi="Times New Roman" w:cs="Times New Roman"/>
          <w:sz w:val="24"/>
        </w:rPr>
        <w:t xml:space="preserve"> </w:t>
      </w:r>
      <w:r w:rsidRPr="00A24C7B">
        <w:rPr>
          <w:rFonts w:ascii="Times New Roman" w:hAnsi="Times New Roman" w:cs="Times New Roman"/>
          <w:sz w:val="24"/>
        </w:rPr>
        <w:t>поведения населения</w:t>
      </w:r>
      <w:r>
        <w:rPr>
          <w:rFonts w:ascii="Times New Roman" w:hAnsi="Times New Roman" w:cs="Times New Roman"/>
          <w:sz w:val="24"/>
        </w:rPr>
        <w:t xml:space="preserve">. </w:t>
      </w:r>
      <w:r w:rsidRPr="00C17AB0">
        <w:rPr>
          <w:rFonts w:ascii="Times New Roman" w:hAnsi="Times New Roman" w:cs="Times New Roman"/>
          <w:sz w:val="24"/>
        </w:rPr>
        <w:t>[</w:t>
      </w:r>
      <w:r>
        <w:rPr>
          <w:rFonts w:ascii="Times New Roman" w:hAnsi="Times New Roman" w:cs="Times New Roman"/>
          <w:sz w:val="24"/>
        </w:rPr>
        <w:t>Текст</w:t>
      </w:r>
      <w:r w:rsidRPr="00C17AB0">
        <w:rPr>
          <w:rFonts w:ascii="Times New Roman" w:hAnsi="Times New Roman" w:cs="Times New Roman"/>
          <w:sz w:val="24"/>
        </w:rPr>
        <w:t>]</w:t>
      </w:r>
      <w:r>
        <w:rPr>
          <w:rFonts w:ascii="Times New Roman" w:hAnsi="Times New Roman" w:cs="Times New Roman"/>
          <w:sz w:val="24"/>
        </w:rPr>
        <w:t xml:space="preserve"> </w:t>
      </w:r>
      <w:r w:rsidRPr="00A24C7B">
        <w:rPr>
          <w:rFonts w:ascii="Times New Roman" w:hAnsi="Times New Roman" w:cs="Times New Roman"/>
          <w:sz w:val="24"/>
        </w:rPr>
        <w:t>/</w:t>
      </w:r>
      <w:r>
        <w:rPr>
          <w:rFonts w:ascii="Times New Roman" w:hAnsi="Times New Roman" w:cs="Times New Roman"/>
          <w:sz w:val="24"/>
        </w:rPr>
        <w:t xml:space="preserve"> В. С. Каминский //</w:t>
      </w:r>
      <w:r w:rsidRPr="00A24C7B">
        <w:rPr>
          <w:rFonts w:ascii="Times New Roman" w:hAnsi="Times New Roman" w:cs="Times New Roman"/>
          <w:sz w:val="24"/>
        </w:rPr>
        <w:t xml:space="preserve"> Социальное пространство. </w:t>
      </w:r>
      <w:r>
        <w:rPr>
          <w:rFonts w:ascii="Times New Roman" w:hAnsi="Times New Roman" w:cs="Times New Roman"/>
          <w:sz w:val="24"/>
        </w:rPr>
        <w:t xml:space="preserve">— </w:t>
      </w:r>
      <w:r w:rsidRPr="00A24C7B">
        <w:rPr>
          <w:rFonts w:ascii="Times New Roman" w:hAnsi="Times New Roman" w:cs="Times New Roman"/>
          <w:sz w:val="24"/>
        </w:rPr>
        <w:t xml:space="preserve">2017. </w:t>
      </w:r>
      <w:r>
        <w:rPr>
          <w:rFonts w:ascii="Times New Roman" w:hAnsi="Times New Roman" w:cs="Times New Roman"/>
          <w:sz w:val="24"/>
        </w:rPr>
        <w:t xml:space="preserve">— </w:t>
      </w:r>
      <w:r w:rsidRPr="00A24C7B">
        <w:rPr>
          <w:rFonts w:ascii="Times New Roman" w:hAnsi="Times New Roman" w:cs="Times New Roman"/>
          <w:sz w:val="24"/>
        </w:rPr>
        <w:t xml:space="preserve">№ 1 (8). </w:t>
      </w:r>
      <w:r>
        <w:rPr>
          <w:rFonts w:ascii="Times New Roman" w:hAnsi="Times New Roman" w:cs="Times New Roman"/>
          <w:sz w:val="24"/>
        </w:rPr>
        <w:t>— С. 5.</w:t>
      </w:r>
    </w:p>
  </w:footnote>
  <w:footnote w:id="90">
    <w:p w:rsidR="006576DE" w:rsidRPr="003D4CF6" w:rsidRDefault="006576DE" w:rsidP="003D4CF6">
      <w:pPr>
        <w:pStyle w:val="a3"/>
        <w:jc w:val="both"/>
        <w:rPr>
          <w:rFonts w:ascii="Times New Roman" w:hAnsi="Times New Roman" w:cs="Times New Roman"/>
          <w:sz w:val="24"/>
          <w:szCs w:val="24"/>
        </w:rPr>
      </w:pPr>
      <w:r w:rsidRPr="003D4CF6">
        <w:rPr>
          <w:rStyle w:val="a5"/>
          <w:rFonts w:ascii="Times New Roman" w:hAnsi="Times New Roman" w:cs="Times New Roman"/>
          <w:sz w:val="24"/>
          <w:szCs w:val="24"/>
        </w:rPr>
        <w:footnoteRef/>
      </w:r>
      <w:r w:rsidRPr="003D4CF6">
        <w:rPr>
          <w:rFonts w:ascii="Times New Roman" w:hAnsi="Times New Roman" w:cs="Times New Roman"/>
          <w:sz w:val="24"/>
          <w:szCs w:val="24"/>
        </w:rPr>
        <w:t xml:space="preserve"> </w:t>
      </w:r>
      <w:proofErr w:type="spellStart"/>
      <w:r w:rsidRPr="00B64749">
        <w:rPr>
          <w:rFonts w:ascii="Times New Roman" w:hAnsi="Times New Roman" w:cs="Times New Roman"/>
          <w:sz w:val="24"/>
          <w:szCs w:val="24"/>
        </w:rPr>
        <w:t>Охременко</w:t>
      </w:r>
      <w:proofErr w:type="spellEnd"/>
      <w:r w:rsidRPr="00B64749">
        <w:rPr>
          <w:rFonts w:ascii="Times New Roman" w:hAnsi="Times New Roman" w:cs="Times New Roman"/>
          <w:sz w:val="24"/>
          <w:szCs w:val="24"/>
        </w:rPr>
        <w:t> И. В. Электоральное поведение: Учеб</w:t>
      </w:r>
      <w:proofErr w:type="gramStart"/>
      <w:r w:rsidRPr="00B64749">
        <w:rPr>
          <w:rFonts w:ascii="Times New Roman" w:hAnsi="Times New Roman" w:cs="Times New Roman"/>
          <w:sz w:val="24"/>
          <w:szCs w:val="24"/>
        </w:rPr>
        <w:t>.</w:t>
      </w:r>
      <w:proofErr w:type="gramEnd"/>
      <w:r w:rsidRPr="00B64749">
        <w:rPr>
          <w:rFonts w:ascii="Times New Roman" w:hAnsi="Times New Roman" w:cs="Times New Roman"/>
          <w:sz w:val="24"/>
          <w:szCs w:val="24"/>
        </w:rPr>
        <w:t xml:space="preserve"> </w:t>
      </w:r>
      <w:proofErr w:type="gramStart"/>
      <w:r w:rsidRPr="00B64749">
        <w:rPr>
          <w:rFonts w:ascii="Times New Roman" w:hAnsi="Times New Roman" w:cs="Times New Roman"/>
          <w:sz w:val="24"/>
          <w:szCs w:val="24"/>
        </w:rPr>
        <w:t>п</w:t>
      </w:r>
      <w:proofErr w:type="gramEnd"/>
      <w:r w:rsidRPr="00B64749">
        <w:rPr>
          <w:rFonts w:ascii="Times New Roman" w:hAnsi="Times New Roman" w:cs="Times New Roman"/>
          <w:sz w:val="24"/>
          <w:szCs w:val="24"/>
        </w:rPr>
        <w:t>особие: В 2 ч. [Текст] / И. В. </w:t>
      </w:r>
      <w:proofErr w:type="spellStart"/>
      <w:r w:rsidRPr="00B64749">
        <w:rPr>
          <w:rFonts w:ascii="Times New Roman" w:hAnsi="Times New Roman" w:cs="Times New Roman"/>
          <w:sz w:val="24"/>
          <w:szCs w:val="24"/>
        </w:rPr>
        <w:t>Охременко</w:t>
      </w:r>
      <w:proofErr w:type="spellEnd"/>
      <w:r w:rsidRPr="00B64749">
        <w:rPr>
          <w:rFonts w:ascii="Times New Roman" w:hAnsi="Times New Roman" w:cs="Times New Roman"/>
          <w:sz w:val="24"/>
          <w:szCs w:val="24"/>
        </w:rPr>
        <w:t xml:space="preserve">. — Волгоград: Изд-во </w:t>
      </w:r>
      <w:proofErr w:type="spellStart"/>
      <w:r w:rsidRPr="00B64749">
        <w:rPr>
          <w:rFonts w:ascii="Times New Roman" w:hAnsi="Times New Roman" w:cs="Times New Roman"/>
          <w:sz w:val="24"/>
          <w:szCs w:val="24"/>
        </w:rPr>
        <w:t>Волгогр</w:t>
      </w:r>
      <w:proofErr w:type="spellEnd"/>
      <w:r w:rsidRPr="00B64749">
        <w:rPr>
          <w:rFonts w:ascii="Times New Roman" w:hAnsi="Times New Roman" w:cs="Times New Roman"/>
          <w:sz w:val="24"/>
          <w:szCs w:val="24"/>
        </w:rPr>
        <w:t>. гос. ун-та, 2002. — Ч. 1. —</w:t>
      </w:r>
      <w:r>
        <w:rPr>
          <w:rFonts w:ascii="Times New Roman" w:hAnsi="Times New Roman" w:cs="Times New Roman"/>
          <w:sz w:val="24"/>
          <w:szCs w:val="24"/>
        </w:rPr>
        <w:t xml:space="preserve"> С. 8.</w:t>
      </w:r>
    </w:p>
  </w:footnote>
  <w:footnote w:id="91">
    <w:p w:rsidR="006576DE" w:rsidRPr="008064EE" w:rsidRDefault="006576DE" w:rsidP="008064EE">
      <w:pPr>
        <w:pStyle w:val="a3"/>
        <w:jc w:val="both"/>
        <w:rPr>
          <w:rFonts w:ascii="Times New Roman" w:hAnsi="Times New Roman" w:cs="Times New Roman"/>
        </w:rPr>
      </w:pPr>
      <w:r w:rsidRPr="008064EE">
        <w:rPr>
          <w:rStyle w:val="a5"/>
          <w:rFonts w:ascii="Times New Roman" w:hAnsi="Times New Roman" w:cs="Times New Roman"/>
          <w:sz w:val="24"/>
        </w:rPr>
        <w:footnoteRef/>
      </w:r>
      <w:r w:rsidRPr="008064EE">
        <w:rPr>
          <w:rFonts w:ascii="Times New Roman" w:hAnsi="Times New Roman" w:cs="Times New Roman"/>
          <w:sz w:val="24"/>
        </w:rPr>
        <w:t xml:space="preserve"> </w:t>
      </w:r>
      <w:proofErr w:type="spellStart"/>
      <w:r>
        <w:rPr>
          <w:rFonts w:ascii="Times New Roman" w:hAnsi="Times New Roman" w:cs="Times New Roman"/>
          <w:sz w:val="24"/>
        </w:rPr>
        <w:t>Адорно</w:t>
      </w:r>
      <w:proofErr w:type="spellEnd"/>
      <w:r>
        <w:rPr>
          <w:rFonts w:ascii="Times New Roman" w:hAnsi="Times New Roman" w:cs="Times New Roman"/>
          <w:sz w:val="24"/>
        </w:rPr>
        <w:t xml:space="preserve"> Т. Исследование авторитарной личности. Под общей редакцией д. филос. н. В. П. </w:t>
      </w:r>
      <w:proofErr w:type="spellStart"/>
      <w:r>
        <w:rPr>
          <w:rFonts w:ascii="Times New Roman" w:hAnsi="Times New Roman" w:cs="Times New Roman"/>
          <w:sz w:val="24"/>
        </w:rPr>
        <w:t>Култыгина</w:t>
      </w:r>
      <w:proofErr w:type="spellEnd"/>
      <w:r>
        <w:rPr>
          <w:rFonts w:ascii="Times New Roman" w:hAnsi="Times New Roman" w:cs="Times New Roman"/>
          <w:sz w:val="24"/>
        </w:rPr>
        <w:t>. — М.: Серебряные нити, 2001. — С. 5</w:t>
      </w:r>
    </w:p>
  </w:footnote>
  <w:footnote w:id="92">
    <w:p w:rsidR="006576DE" w:rsidRPr="000556CC" w:rsidRDefault="006576DE" w:rsidP="00A423DC">
      <w:pPr>
        <w:pStyle w:val="12"/>
        <w:jc w:val="both"/>
        <w:rPr>
          <w:rFonts w:ascii="Times New Roman" w:hAnsi="Times New Roman" w:cs="Times New Roman"/>
        </w:rPr>
      </w:pPr>
      <w:r w:rsidRPr="000556CC">
        <w:rPr>
          <w:rStyle w:val="a5"/>
          <w:rFonts w:ascii="Times New Roman" w:hAnsi="Times New Roman" w:cs="Times New Roman"/>
          <w:sz w:val="24"/>
        </w:rPr>
        <w:footnoteRef/>
      </w:r>
      <w:r w:rsidRPr="000556CC">
        <w:rPr>
          <w:rFonts w:ascii="Times New Roman" w:hAnsi="Times New Roman" w:cs="Times New Roman"/>
          <w:sz w:val="24"/>
        </w:rPr>
        <w:t xml:space="preserve"> </w:t>
      </w:r>
      <w:r w:rsidRPr="00A24C7B">
        <w:rPr>
          <w:rFonts w:ascii="Times New Roman" w:hAnsi="Times New Roman" w:cs="Times New Roman"/>
          <w:sz w:val="24"/>
        </w:rPr>
        <w:t>Шевченко Ю. Д. Между экспрессией и рациональностью: об изучении эле</w:t>
      </w:r>
      <w:r>
        <w:rPr>
          <w:rFonts w:ascii="Times New Roman" w:hAnsi="Times New Roman" w:cs="Times New Roman"/>
          <w:sz w:val="24"/>
        </w:rPr>
        <w:t>кторального поведения в России</w:t>
      </w:r>
      <w:r w:rsidRPr="00A24C7B">
        <w:rPr>
          <w:rFonts w:ascii="Times New Roman" w:hAnsi="Times New Roman" w:cs="Times New Roman"/>
          <w:sz w:val="24"/>
        </w:rPr>
        <w:t xml:space="preserve">. </w:t>
      </w:r>
      <w:r>
        <w:rPr>
          <w:rFonts w:ascii="Times New Roman" w:hAnsi="Times New Roman" w:cs="Times New Roman"/>
          <w:sz w:val="24"/>
        </w:rPr>
        <w:t>—</w:t>
      </w:r>
      <w:r w:rsidRPr="00A24C7B">
        <w:rPr>
          <w:rFonts w:ascii="Times New Roman" w:hAnsi="Times New Roman" w:cs="Times New Roman"/>
          <w:sz w:val="24"/>
        </w:rPr>
        <w:t xml:space="preserve"> Полис. Политические исследования. </w:t>
      </w:r>
      <w:r>
        <w:rPr>
          <w:rFonts w:ascii="Times New Roman" w:hAnsi="Times New Roman" w:cs="Times New Roman"/>
          <w:sz w:val="24"/>
        </w:rPr>
        <w:t xml:space="preserve">— </w:t>
      </w:r>
      <w:r w:rsidRPr="00A24C7B">
        <w:rPr>
          <w:rFonts w:ascii="Times New Roman" w:hAnsi="Times New Roman" w:cs="Times New Roman"/>
          <w:sz w:val="24"/>
        </w:rPr>
        <w:t xml:space="preserve">1998. </w:t>
      </w:r>
      <w:r>
        <w:rPr>
          <w:rFonts w:ascii="Times New Roman" w:hAnsi="Times New Roman" w:cs="Times New Roman"/>
          <w:sz w:val="24"/>
        </w:rPr>
        <w:t xml:space="preserve">— </w:t>
      </w:r>
      <w:r w:rsidRPr="00A24C7B">
        <w:rPr>
          <w:rFonts w:ascii="Times New Roman" w:hAnsi="Times New Roman" w:cs="Times New Roman"/>
          <w:sz w:val="24"/>
        </w:rPr>
        <w:t xml:space="preserve">№ 1. </w:t>
      </w:r>
      <w:r>
        <w:rPr>
          <w:rFonts w:ascii="Times New Roman" w:hAnsi="Times New Roman" w:cs="Times New Roman"/>
          <w:sz w:val="24"/>
        </w:rPr>
        <w:t>— С. 130.</w:t>
      </w:r>
    </w:p>
  </w:footnote>
  <w:footnote w:id="93">
    <w:p w:rsidR="006576DE" w:rsidRPr="006C3DAC" w:rsidRDefault="006576DE" w:rsidP="00A423DC">
      <w:pPr>
        <w:pStyle w:val="12"/>
        <w:jc w:val="both"/>
        <w:rPr>
          <w:rFonts w:ascii="Times New Roman" w:hAnsi="Times New Roman" w:cs="Times New Roman"/>
          <w:sz w:val="24"/>
          <w:szCs w:val="24"/>
        </w:rPr>
      </w:pPr>
      <w:r w:rsidRPr="000556CC">
        <w:rPr>
          <w:rStyle w:val="a5"/>
          <w:rFonts w:ascii="Times New Roman" w:hAnsi="Times New Roman" w:cs="Times New Roman"/>
          <w:sz w:val="24"/>
          <w:szCs w:val="24"/>
        </w:rPr>
        <w:footnoteRef/>
      </w:r>
      <w:r w:rsidRPr="000556CC">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94">
    <w:p w:rsidR="006576DE" w:rsidRPr="006C3DAC" w:rsidRDefault="006576DE" w:rsidP="00A423DC">
      <w:pPr>
        <w:pStyle w:val="12"/>
        <w:jc w:val="both"/>
        <w:rPr>
          <w:rFonts w:ascii="Times New Roman" w:hAnsi="Times New Roman" w:cs="Times New Roman"/>
        </w:rPr>
      </w:pPr>
      <w:r w:rsidRPr="00D417C4">
        <w:rPr>
          <w:rStyle w:val="a5"/>
          <w:rFonts w:ascii="Times New Roman" w:hAnsi="Times New Roman" w:cs="Times New Roman"/>
          <w:sz w:val="24"/>
        </w:rPr>
        <w:footnoteRef/>
      </w:r>
      <w:r w:rsidRPr="006C3DAC">
        <w:rPr>
          <w:rFonts w:ascii="Times New Roman" w:hAnsi="Times New Roman" w:cs="Times New Roman"/>
          <w:sz w:val="24"/>
        </w:rPr>
        <w:t xml:space="preserve"> </w:t>
      </w:r>
      <w:r w:rsidRPr="005112E9">
        <w:rPr>
          <w:rFonts w:ascii="Times New Roman" w:hAnsi="Times New Roman" w:cs="Times New Roman"/>
          <w:sz w:val="24"/>
        </w:rPr>
        <w:t xml:space="preserve">Федоров В. В. Русский выбор: введение в теорию электорального поведения россиян [Текст] / Валерий Федоров. — Москва: </w:t>
      </w:r>
      <w:proofErr w:type="spellStart"/>
      <w:r w:rsidRPr="005112E9">
        <w:rPr>
          <w:rFonts w:ascii="Times New Roman" w:hAnsi="Times New Roman" w:cs="Times New Roman"/>
          <w:sz w:val="24"/>
        </w:rPr>
        <w:t>Праксис</w:t>
      </w:r>
      <w:proofErr w:type="spellEnd"/>
      <w:r w:rsidRPr="005112E9">
        <w:rPr>
          <w:rFonts w:ascii="Times New Roman" w:hAnsi="Times New Roman" w:cs="Times New Roman"/>
          <w:sz w:val="24"/>
        </w:rPr>
        <w:t>: ВЦИОМ, 2010. —</w:t>
      </w:r>
      <w:r>
        <w:rPr>
          <w:rFonts w:ascii="Times New Roman" w:hAnsi="Times New Roman" w:cs="Times New Roman"/>
          <w:sz w:val="24"/>
        </w:rPr>
        <w:t xml:space="preserve"> С</w:t>
      </w:r>
      <w:r w:rsidRPr="006C3DAC">
        <w:rPr>
          <w:rFonts w:ascii="Times New Roman" w:hAnsi="Times New Roman" w:cs="Times New Roman"/>
          <w:sz w:val="24"/>
        </w:rPr>
        <w:t>. 112.</w:t>
      </w:r>
    </w:p>
  </w:footnote>
  <w:footnote w:id="95">
    <w:p w:rsidR="006576DE" w:rsidRPr="006C3DAC" w:rsidRDefault="006576DE" w:rsidP="00A423DC">
      <w:pPr>
        <w:pStyle w:val="12"/>
        <w:jc w:val="both"/>
        <w:rPr>
          <w:rFonts w:ascii="Times New Roman" w:hAnsi="Times New Roman" w:cs="Times New Roman"/>
          <w:sz w:val="24"/>
        </w:rPr>
      </w:pPr>
      <w:r w:rsidRPr="001C7C45">
        <w:rPr>
          <w:rStyle w:val="a5"/>
          <w:rFonts w:ascii="Times New Roman" w:hAnsi="Times New Roman" w:cs="Times New Roman"/>
          <w:sz w:val="24"/>
        </w:rPr>
        <w:footnoteRef/>
      </w:r>
      <w:r w:rsidRPr="006C3DAC">
        <w:rPr>
          <w:rFonts w:ascii="Times New Roman" w:hAnsi="Times New Roman" w:cs="Times New Roman"/>
          <w:sz w:val="24"/>
        </w:rPr>
        <w:t xml:space="preserve"> </w:t>
      </w:r>
      <w:r w:rsidR="00853E4C" w:rsidRPr="005112E9">
        <w:rPr>
          <w:rFonts w:ascii="Times New Roman" w:hAnsi="Times New Roman" w:cs="Times New Roman"/>
          <w:sz w:val="24"/>
        </w:rPr>
        <w:t xml:space="preserve">Федоров В. В. Русский выбор: введение в теорию электорального поведения россиян [Текст] / Валерий Федоров. — Москва: </w:t>
      </w:r>
      <w:proofErr w:type="spellStart"/>
      <w:r w:rsidR="00853E4C" w:rsidRPr="005112E9">
        <w:rPr>
          <w:rFonts w:ascii="Times New Roman" w:hAnsi="Times New Roman" w:cs="Times New Roman"/>
          <w:sz w:val="24"/>
        </w:rPr>
        <w:t>Праксис</w:t>
      </w:r>
      <w:proofErr w:type="spellEnd"/>
      <w:r w:rsidR="00853E4C" w:rsidRPr="005112E9">
        <w:rPr>
          <w:rFonts w:ascii="Times New Roman" w:hAnsi="Times New Roman" w:cs="Times New Roman"/>
          <w:sz w:val="24"/>
        </w:rPr>
        <w:t>: ВЦИОМ, 2010. —</w:t>
      </w:r>
      <w:r w:rsidR="00853E4C">
        <w:rPr>
          <w:rFonts w:ascii="Times New Roman" w:hAnsi="Times New Roman" w:cs="Times New Roman"/>
          <w:sz w:val="24"/>
        </w:rPr>
        <w:t xml:space="preserve"> </w:t>
      </w:r>
      <w:r>
        <w:rPr>
          <w:rFonts w:ascii="Times New Roman" w:hAnsi="Times New Roman" w:cs="Times New Roman"/>
          <w:sz w:val="24"/>
        </w:rPr>
        <w:t>С</w:t>
      </w:r>
      <w:r w:rsidRPr="006C3DAC">
        <w:rPr>
          <w:rFonts w:ascii="Times New Roman" w:hAnsi="Times New Roman" w:cs="Times New Roman"/>
          <w:sz w:val="24"/>
        </w:rPr>
        <w:t>. 112-113.</w:t>
      </w:r>
    </w:p>
  </w:footnote>
  <w:footnote w:id="96">
    <w:p w:rsidR="006576DE" w:rsidRPr="00D030CB" w:rsidRDefault="006576DE" w:rsidP="00A423DC">
      <w:pPr>
        <w:pStyle w:val="12"/>
        <w:jc w:val="both"/>
        <w:rPr>
          <w:rFonts w:ascii="Times New Roman" w:hAnsi="Times New Roman" w:cs="Times New Roman"/>
        </w:rPr>
      </w:pPr>
      <w:r w:rsidRPr="00D030CB">
        <w:rPr>
          <w:rStyle w:val="a5"/>
          <w:rFonts w:ascii="Times New Roman" w:hAnsi="Times New Roman" w:cs="Times New Roman"/>
          <w:sz w:val="24"/>
        </w:rPr>
        <w:footnoteRef/>
      </w:r>
      <w:r w:rsidRPr="006C3DAC">
        <w:rPr>
          <w:rFonts w:ascii="Times New Roman" w:hAnsi="Times New Roman" w:cs="Times New Roman"/>
          <w:sz w:val="24"/>
        </w:rPr>
        <w:t xml:space="preserve"> </w:t>
      </w:r>
      <w:r w:rsidRPr="004348AF">
        <w:rPr>
          <w:rFonts w:ascii="Times New Roman" w:hAnsi="Times New Roman" w:cs="Times New Roman"/>
          <w:sz w:val="24"/>
          <w:szCs w:val="24"/>
        </w:rPr>
        <w:t>Ковров В. Ф.</w:t>
      </w:r>
      <w:r>
        <w:rPr>
          <w:rFonts w:ascii="Times New Roman" w:hAnsi="Times New Roman" w:cs="Times New Roman"/>
          <w:sz w:val="24"/>
          <w:szCs w:val="24"/>
        </w:rPr>
        <w:t xml:space="preserve"> Теоретико-методологический анализ электорального поведения: социологический аспект: монография </w:t>
      </w:r>
      <w:r w:rsidRPr="003560ED">
        <w:rPr>
          <w:rFonts w:ascii="Times New Roman" w:hAnsi="Times New Roman" w:cs="Times New Roman"/>
          <w:sz w:val="24"/>
          <w:szCs w:val="24"/>
        </w:rPr>
        <w:t>[</w:t>
      </w:r>
      <w:r>
        <w:rPr>
          <w:rFonts w:ascii="Times New Roman" w:hAnsi="Times New Roman" w:cs="Times New Roman"/>
          <w:sz w:val="24"/>
          <w:szCs w:val="24"/>
        </w:rPr>
        <w:t>Текст</w:t>
      </w:r>
      <w:r w:rsidRPr="003560ED">
        <w:rPr>
          <w:rFonts w:ascii="Times New Roman" w:hAnsi="Times New Roman" w:cs="Times New Roman"/>
          <w:sz w:val="24"/>
          <w:szCs w:val="24"/>
        </w:rPr>
        <w:t>]</w:t>
      </w:r>
      <w:r>
        <w:rPr>
          <w:rFonts w:ascii="Times New Roman" w:hAnsi="Times New Roman" w:cs="Times New Roman"/>
          <w:sz w:val="24"/>
          <w:szCs w:val="24"/>
        </w:rPr>
        <w:t xml:space="preserve"> / В. Ф. Ковров. — М.: Издательство «Палеотип», 2007. —</w:t>
      </w:r>
      <w:r w:rsidRPr="006C3DAC">
        <w:rPr>
          <w:rFonts w:ascii="Times New Roman" w:hAnsi="Times New Roman" w:cs="Times New Roman"/>
          <w:sz w:val="24"/>
        </w:rPr>
        <w:t xml:space="preserve"> </w:t>
      </w:r>
      <w:r>
        <w:rPr>
          <w:rFonts w:ascii="Times New Roman" w:hAnsi="Times New Roman" w:cs="Times New Roman"/>
          <w:sz w:val="24"/>
        </w:rPr>
        <w:t>С</w:t>
      </w:r>
      <w:r w:rsidRPr="006C3DAC">
        <w:rPr>
          <w:rFonts w:ascii="Times New Roman" w:hAnsi="Times New Roman" w:cs="Times New Roman"/>
          <w:sz w:val="24"/>
        </w:rPr>
        <w:t xml:space="preserve">. </w:t>
      </w:r>
      <w:r>
        <w:rPr>
          <w:rFonts w:ascii="Times New Roman" w:hAnsi="Times New Roman" w:cs="Times New Roman"/>
          <w:sz w:val="24"/>
        </w:rPr>
        <w:t>28.</w:t>
      </w:r>
    </w:p>
  </w:footnote>
  <w:footnote w:id="97">
    <w:p w:rsidR="006576DE" w:rsidRPr="00984F0A" w:rsidRDefault="006576DE" w:rsidP="00A423DC">
      <w:pPr>
        <w:pStyle w:val="12"/>
        <w:jc w:val="both"/>
        <w:rPr>
          <w:rFonts w:ascii="Times New Roman" w:hAnsi="Times New Roman" w:cs="Times New Roman"/>
        </w:rPr>
      </w:pPr>
      <w:r w:rsidRPr="00DE1713">
        <w:rPr>
          <w:rStyle w:val="a5"/>
          <w:rFonts w:ascii="Times New Roman" w:hAnsi="Times New Roman" w:cs="Times New Roman"/>
          <w:sz w:val="24"/>
        </w:rPr>
        <w:footnoteRef/>
      </w:r>
      <w:r w:rsidRPr="00984F0A">
        <w:rPr>
          <w:rFonts w:ascii="Times New Roman" w:hAnsi="Times New Roman" w:cs="Times New Roman"/>
          <w:sz w:val="24"/>
        </w:rPr>
        <w:t xml:space="preserve"> </w:t>
      </w:r>
      <w:r w:rsidRPr="004348AF">
        <w:rPr>
          <w:rFonts w:ascii="Times New Roman" w:hAnsi="Times New Roman" w:cs="Times New Roman"/>
          <w:sz w:val="24"/>
          <w:szCs w:val="24"/>
        </w:rPr>
        <w:t>Ковров В. Ф.</w:t>
      </w:r>
      <w:r>
        <w:rPr>
          <w:rFonts w:ascii="Times New Roman" w:hAnsi="Times New Roman" w:cs="Times New Roman"/>
          <w:sz w:val="24"/>
          <w:szCs w:val="24"/>
        </w:rPr>
        <w:t xml:space="preserve"> Теоретико-методологический анализ электорального поведения: социологический аспект: монография </w:t>
      </w:r>
      <w:r w:rsidRPr="003560ED">
        <w:rPr>
          <w:rFonts w:ascii="Times New Roman" w:hAnsi="Times New Roman" w:cs="Times New Roman"/>
          <w:sz w:val="24"/>
          <w:szCs w:val="24"/>
        </w:rPr>
        <w:t>[</w:t>
      </w:r>
      <w:r>
        <w:rPr>
          <w:rFonts w:ascii="Times New Roman" w:hAnsi="Times New Roman" w:cs="Times New Roman"/>
          <w:sz w:val="24"/>
          <w:szCs w:val="24"/>
        </w:rPr>
        <w:t>Текст</w:t>
      </w:r>
      <w:r w:rsidRPr="003560ED">
        <w:rPr>
          <w:rFonts w:ascii="Times New Roman" w:hAnsi="Times New Roman" w:cs="Times New Roman"/>
          <w:sz w:val="24"/>
          <w:szCs w:val="24"/>
        </w:rPr>
        <w:t>]</w:t>
      </w:r>
      <w:r>
        <w:rPr>
          <w:rFonts w:ascii="Times New Roman" w:hAnsi="Times New Roman" w:cs="Times New Roman"/>
          <w:sz w:val="24"/>
          <w:szCs w:val="24"/>
        </w:rPr>
        <w:t xml:space="preserve"> / В. Ф. Ковров. — М.: Издательство «Палеотип», 2007. —</w:t>
      </w:r>
      <w:r w:rsidRPr="006C3DAC">
        <w:rPr>
          <w:rFonts w:ascii="Times New Roman" w:hAnsi="Times New Roman" w:cs="Times New Roman"/>
          <w:sz w:val="24"/>
        </w:rPr>
        <w:t xml:space="preserve"> </w:t>
      </w:r>
      <w:r>
        <w:rPr>
          <w:rFonts w:ascii="Times New Roman" w:hAnsi="Times New Roman" w:cs="Times New Roman"/>
          <w:sz w:val="24"/>
        </w:rPr>
        <w:t>С</w:t>
      </w:r>
      <w:r w:rsidRPr="00984F0A">
        <w:rPr>
          <w:rFonts w:ascii="Times New Roman" w:hAnsi="Times New Roman" w:cs="Times New Roman"/>
          <w:sz w:val="24"/>
        </w:rPr>
        <w:t>. 29.</w:t>
      </w:r>
    </w:p>
  </w:footnote>
  <w:footnote w:id="98">
    <w:p w:rsidR="006576DE" w:rsidRPr="006F5DA8" w:rsidRDefault="006576DE" w:rsidP="00A423DC">
      <w:pPr>
        <w:pStyle w:val="12"/>
        <w:jc w:val="both"/>
        <w:rPr>
          <w:rFonts w:ascii="Times New Roman" w:hAnsi="Times New Roman" w:cs="Times New Roman"/>
          <w:sz w:val="24"/>
          <w:szCs w:val="24"/>
        </w:rPr>
      </w:pPr>
      <w:r w:rsidRPr="006F5DA8">
        <w:rPr>
          <w:rStyle w:val="a5"/>
          <w:rFonts w:ascii="Times New Roman" w:hAnsi="Times New Roman" w:cs="Times New Roman"/>
          <w:sz w:val="24"/>
          <w:szCs w:val="24"/>
        </w:rPr>
        <w:footnoteRef/>
      </w:r>
      <w:r w:rsidRPr="006F5DA8">
        <w:rPr>
          <w:rFonts w:ascii="Times New Roman" w:hAnsi="Times New Roman" w:cs="Times New Roman"/>
          <w:sz w:val="24"/>
          <w:szCs w:val="24"/>
        </w:rPr>
        <w:t xml:space="preserve"> </w:t>
      </w:r>
      <w:proofErr w:type="spellStart"/>
      <w:r w:rsidRPr="006F5DA8">
        <w:rPr>
          <w:rFonts w:ascii="Times New Roman" w:hAnsi="Times New Roman" w:cs="Times New Roman"/>
          <w:sz w:val="24"/>
          <w:szCs w:val="24"/>
        </w:rPr>
        <w:t>Кальченко</w:t>
      </w:r>
      <w:proofErr w:type="spellEnd"/>
      <w:r w:rsidRPr="006F5DA8">
        <w:rPr>
          <w:rFonts w:ascii="Times New Roman" w:hAnsi="Times New Roman" w:cs="Times New Roman"/>
          <w:sz w:val="24"/>
          <w:szCs w:val="24"/>
        </w:rPr>
        <w:t xml:space="preserve"> А. Г. О некоторых подходах к анализу электорального поведения: проблема рационализации выбора [Электронный ресурс] // Вызовы современности и философия: Материалы «круглого стола», посвященного Дню философии ЮНЕСКО / Под общ</w:t>
      </w:r>
      <w:proofErr w:type="gramStart"/>
      <w:r w:rsidRPr="006F5DA8">
        <w:rPr>
          <w:rFonts w:ascii="Times New Roman" w:hAnsi="Times New Roman" w:cs="Times New Roman"/>
          <w:sz w:val="24"/>
          <w:szCs w:val="24"/>
        </w:rPr>
        <w:t>.</w:t>
      </w:r>
      <w:proofErr w:type="gramEnd"/>
      <w:r w:rsidRPr="006F5DA8">
        <w:rPr>
          <w:rFonts w:ascii="Times New Roman" w:hAnsi="Times New Roman" w:cs="Times New Roman"/>
          <w:sz w:val="24"/>
          <w:szCs w:val="24"/>
        </w:rPr>
        <w:t xml:space="preserve"> </w:t>
      </w:r>
      <w:proofErr w:type="gramStart"/>
      <w:r w:rsidRPr="006F5DA8">
        <w:rPr>
          <w:rFonts w:ascii="Times New Roman" w:hAnsi="Times New Roman" w:cs="Times New Roman"/>
          <w:sz w:val="24"/>
          <w:szCs w:val="24"/>
        </w:rPr>
        <w:t>р</w:t>
      </w:r>
      <w:proofErr w:type="gramEnd"/>
      <w:r w:rsidRPr="006F5DA8">
        <w:rPr>
          <w:rFonts w:ascii="Times New Roman" w:hAnsi="Times New Roman" w:cs="Times New Roman"/>
          <w:sz w:val="24"/>
          <w:szCs w:val="24"/>
        </w:rPr>
        <w:t>ед. И.</w:t>
      </w:r>
      <w:r w:rsidRPr="006F5DA8">
        <w:rPr>
          <w:rFonts w:ascii="Times New Roman" w:hAnsi="Times New Roman" w:cs="Times New Roman"/>
          <w:sz w:val="24"/>
          <w:szCs w:val="24"/>
          <w:lang w:val="en-US"/>
        </w:rPr>
        <w:t> </w:t>
      </w:r>
      <w:r w:rsidRPr="006F5DA8">
        <w:rPr>
          <w:rFonts w:ascii="Times New Roman" w:hAnsi="Times New Roman" w:cs="Times New Roman"/>
          <w:sz w:val="24"/>
          <w:szCs w:val="24"/>
        </w:rPr>
        <w:t>И.</w:t>
      </w:r>
      <w:r w:rsidRPr="006F5DA8">
        <w:rPr>
          <w:rFonts w:ascii="Times New Roman" w:hAnsi="Times New Roman" w:cs="Times New Roman"/>
          <w:sz w:val="24"/>
          <w:szCs w:val="24"/>
          <w:lang w:val="en-US"/>
        </w:rPr>
        <w:t> </w:t>
      </w:r>
      <w:r w:rsidRPr="006F5DA8">
        <w:rPr>
          <w:rFonts w:ascii="Times New Roman" w:hAnsi="Times New Roman" w:cs="Times New Roman"/>
          <w:sz w:val="24"/>
          <w:szCs w:val="24"/>
        </w:rPr>
        <w:t xml:space="preserve">Ивановой. — Бишкек: Кыргызско-Российский Славянский университет, 2004. </w:t>
      </w:r>
      <w:r w:rsidRPr="006F5DA8">
        <w:rPr>
          <w:rFonts w:ascii="Times New Roman" w:hAnsi="Times New Roman" w:cs="Times New Roman"/>
          <w:sz w:val="24"/>
          <w:szCs w:val="24"/>
          <w:lang w:val="en-US"/>
        </w:rPr>
        <w:t>URL</w:t>
      </w:r>
      <w:r w:rsidRPr="006F5DA8">
        <w:rPr>
          <w:rFonts w:ascii="Times New Roman" w:hAnsi="Times New Roman" w:cs="Times New Roman"/>
          <w:sz w:val="24"/>
          <w:szCs w:val="24"/>
        </w:rPr>
        <w:t xml:space="preserve">: </w:t>
      </w:r>
      <w:hyperlink r:id="rId7" w:history="1">
        <w:r w:rsidRPr="006F5DA8">
          <w:rPr>
            <w:rStyle w:val="11"/>
            <w:rFonts w:ascii="Times New Roman" w:hAnsi="Times New Roman" w:cs="Times New Roman"/>
            <w:sz w:val="24"/>
            <w:szCs w:val="24"/>
            <w:lang w:val="en-US"/>
          </w:rPr>
          <w:t>http</w:t>
        </w:r>
        <w:r w:rsidRPr="006F5DA8">
          <w:rPr>
            <w:rStyle w:val="11"/>
            <w:rFonts w:ascii="Times New Roman" w:hAnsi="Times New Roman" w:cs="Times New Roman"/>
            <w:sz w:val="24"/>
            <w:szCs w:val="24"/>
          </w:rPr>
          <w:t>://</w:t>
        </w:r>
        <w:r w:rsidRPr="006F5DA8">
          <w:rPr>
            <w:rStyle w:val="11"/>
            <w:rFonts w:ascii="Times New Roman" w:hAnsi="Times New Roman" w:cs="Times New Roman"/>
            <w:sz w:val="24"/>
            <w:szCs w:val="24"/>
            <w:lang w:val="en-US"/>
          </w:rPr>
          <w:t>anthropology</w:t>
        </w:r>
        <w:r w:rsidRPr="006F5DA8">
          <w:rPr>
            <w:rStyle w:val="11"/>
            <w:rFonts w:ascii="Times New Roman" w:hAnsi="Times New Roman" w:cs="Times New Roman"/>
            <w:sz w:val="24"/>
            <w:szCs w:val="24"/>
          </w:rPr>
          <w:t>.</w:t>
        </w:r>
        <w:r w:rsidRPr="006F5DA8">
          <w:rPr>
            <w:rStyle w:val="11"/>
            <w:rFonts w:ascii="Times New Roman" w:hAnsi="Times New Roman" w:cs="Times New Roman"/>
            <w:sz w:val="24"/>
            <w:szCs w:val="24"/>
            <w:lang w:val="en-US"/>
          </w:rPr>
          <w:t>ru</w:t>
        </w:r>
        <w:r w:rsidRPr="006F5DA8">
          <w:rPr>
            <w:rStyle w:val="11"/>
            <w:rFonts w:ascii="Times New Roman" w:hAnsi="Times New Roman" w:cs="Times New Roman"/>
            <w:sz w:val="24"/>
            <w:szCs w:val="24"/>
          </w:rPr>
          <w:t>/</w:t>
        </w:r>
        <w:r w:rsidRPr="006F5DA8">
          <w:rPr>
            <w:rStyle w:val="11"/>
            <w:rFonts w:ascii="Times New Roman" w:hAnsi="Times New Roman" w:cs="Times New Roman"/>
            <w:sz w:val="24"/>
            <w:szCs w:val="24"/>
            <w:lang w:val="en-US"/>
          </w:rPr>
          <w:t>ru</w:t>
        </w:r>
        <w:r w:rsidRPr="006F5DA8">
          <w:rPr>
            <w:rStyle w:val="11"/>
            <w:rFonts w:ascii="Times New Roman" w:hAnsi="Times New Roman" w:cs="Times New Roman"/>
            <w:sz w:val="24"/>
            <w:szCs w:val="24"/>
          </w:rPr>
          <w:t>/</w:t>
        </w:r>
        <w:r w:rsidRPr="006F5DA8">
          <w:rPr>
            <w:rStyle w:val="11"/>
            <w:rFonts w:ascii="Times New Roman" w:hAnsi="Times New Roman" w:cs="Times New Roman"/>
            <w:sz w:val="24"/>
            <w:szCs w:val="24"/>
            <w:lang w:val="en-US"/>
          </w:rPr>
          <w:t>text</w:t>
        </w:r>
        <w:r w:rsidRPr="006F5DA8">
          <w:rPr>
            <w:rStyle w:val="11"/>
            <w:rFonts w:ascii="Times New Roman" w:hAnsi="Times New Roman" w:cs="Times New Roman"/>
            <w:sz w:val="24"/>
            <w:szCs w:val="24"/>
          </w:rPr>
          <w:t>/</w:t>
        </w:r>
        <w:proofErr w:type="spellStart"/>
        <w:r w:rsidRPr="006F5DA8">
          <w:rPr>
            <w:rStyle w:val="11"/>
            <w:rFonts w:ascii="Times New Roman" w:hAnsi="Times New Roman" w:cs="Times New Roman"/>
            <w:sz w:val="24"/>
            <w:szCs w:val="24"/>
            <w:lang w:val="en-US"/>
          </w:rPr>
          <w:t>kalchenko</w:t>
        </w:r>
        <w:proofErr w:type="spellEnd"/>
        <w:r w:rsidRPr="006F5DA8">
          <w:rPr>
            <w:rStyle w:val="11"/>
            <w:rFonts w:ascii="Times New Roman" w:hAnsi="Times New Roman" w:cs="Times New Roman"/>
            <w:sz w:val="24"/>
            <w:szCs w:val="24"/>
          </w:rPr>
          <w:t>-</w:t>
        </w:r>
        <w:r w:rsidRPr="006F5DA8">
          <w:rPr>
            <w:rStyle w:val="11"/>
            <w:rFonts w:ascii="Times New Roman" w:hAnsi="Times New Roman" w:cs="Times New Roman"/>
            <w:sz w:val="24"/>
            <w:szCs w:val="24"/>
            <w:lang w:val="en-US"/>
          </w:rPr>
          <w:t>ag</w:t>
        </w:r>
        <w:r w:rsidRPr="006F5DA8">
          <w:rPr>
            <w:rStyle w:val="11"/>
            <w:rFonts w:ascii="Times New Roman" w:hAnsi="Times New Roman" w:cs="Times New Roman"/>
            <w:sz w:val="24"/>
            <w:szCs w:val="24"/>
          </w:rPr>
          <w:t>/</w:t>
        </w:r>
        <w:r w:rsidRPr="006F5DA8">
          <w:rPr>
            <w:rStyle w:val="11"/>
            <w:rFonts w:ascii="Times New Roman" w:hAnsi="Times New Roman" w:cs="Times New Roman"/>
            <w:sz w:val="24"/>
            <w:szCs w:val="24"/>
            <w:lang w:val="en-US"/>
          </w:rPr>
          <w:t>o</w:t>
        </w:r>
        <w:r w:rsidRPr="006F5DA8">
          <w:rPr>
            <w:rStyle w:val="11"/>
            <w:rFonts w:ascii="Times New Roman" w:hAnsi="Times New Roman" w:cs="Times New Roman"/>
            <w:sz w:val="24"/>
            <w:szCs w:val="24"/>
          </w:rPr>
          <w:t>-</w:t>
        </w:r>
        <w:proofErr w:type="spellStart"/>
        <w:r w:rsidRPr="006F5DA8">
          <w:rPr>
            <w:rStyle w:val="11"/>
            <w:rFonts w:ascii="Times New Roman" w:hAnsi="Times New Roman" w:cs="Times New Roman"/>
            <w:sz w:val="24"/>
            <w:szCs w:val="24"/>
            <w:lang w:val="en-US"/>
          </w:rPr>
          <w:t>nekotoryh</w:t>
        </w:r>
        <w:proofErr w:type="spellEnd"/>
        <w:r w:rsidRPr="006F5DA8">
          <w:rPr>
            <w:rStyle w:val="11"/>
            <w:rFonts w:ascii="Times New Roman" w:hAnsi="Times New Roman" w:cs="Times New Roman"/>
            <w:sz w:val="24"/>
            <w:szCs w:val="24"/>
          </w:rPr>
          <w:t>-</w:t>
        </w:r>
        <w:proofErr w:type="spellStart"/>
        <w:r w:rsidRPr="006F5DA8">
          <w:rPr>
            <w:rStyle w:val="11"/>
            <w:rFonts w:ascii="Times New Roman" w:hAnsi="Times New Roman" w:cs="Times New Roman"/>
            <w:sz w:val="24"/>
            <w:szCs w:val="24"/>
            <w:lang w:val="en-US"/>
          </w:rPr>
          <w:t>podhodah</w:t>
        </w:r>
        <w:proofErr w:type="spellEnd"/>
        <w:r w:rsidRPr="006F5DA8">
          <w:rPr>
            <w:rStyle w:val="11"/>
            <w:rFonts w:ascii="Times New Roman" w:hAnsi="Times New Roman" w:cs="Times New Roman"/>
            <w:sz w:val="24"/>
            <w:szCs w:val="24"/>
          </w:rPr>
          <w:t>-</w:t>
        </w:r>
        <w:r w:rsidRPr="006F5DA8">
          <w:rPr>
            <w:rStyle w:val="11"/>
            <w:rFonts w:ascii="Times New Roman" w:hAnsi="Times New Roman" w:cs="Times New Roman"/>
            <w:sz w:val="24"/>
            <w:szCs w:val="24"/>
            <w:lang w:val="en-US"/>
          </w:rPr>
          <w:t>k</w:t>
        </w:r>
        <w:r w:rsidRPr="006F5DA8">
          <w:rPr>
            <w:rStyle w:val="11"/>
            <w:rFonts w:ascii="Times New Roman" w:hAnsi="Times New Roman" w:cs="Times New Roman"/>
            <w:sz w:val="24"/>
            <w:szCs w:val="24"/>
          </w:rPr>
          <w:t>-</w:t>
        </w:r>
        <w:proofErr w:type="spellStart"/>
        <w:r w:rsidRPr="006F5DA8">
          <w:rPr>
            <w:rStyle w:val="11"/>
            <w:rFonts w:ascii="Times New Roman" w:hAnsi="Times New Roman" w:cs="Times New Roman"/>
            <w:sz w:val="24"/>
            <w:szCs w:val="24"/>
            <w:lang w:val="en-US"/>
          </w:rPr>
          <w:t>analizu</w:t>
        </w:r>
        <w:proofErr w:type="spellEnd"/>
        <w:r w:rsidRPr="006F5DA8">
          <w:rPr>
            <w:rStyle w:val="11"/>
            <w:rFonts w:ascii="Times New Roman" w:hAnsi="Times New Roman" w:cs="Times New Roman"/>
            <w:sz w:val="24"/>
            <w:szCs w:val="24"/>
          </w:rPr>
          <w:t>-</w:t>
        </w:r>
        <w:proofErr w:type="spellStart"/>
        <w:r w:rsidRPr="006F5DA8">
          <w:rPr>
            <w:rStyle w:val="11"/>
            <w:rFonts w:ascii="Times New Roman" w:hAnsi="Times New Roman" w:cs="Times New Roman"/>
            <w:sz w:val="24"/>
            <w:szCs w:val="24"/>
            <w:lang w:val="en-US"/>
          </w:rPr>
          <w:t>elektoralnogo</w:t>
        </w:r>
        <w:proofErr w:type="spellEnd"/>
        <w:r w:rsidRPr="006F5DA8">
          <w:rPr>
            <w:rStyle w:val="11"/>
            <w:rFonts w:ascii="Times New Roman" w:hAnsi="Times New Roman" w:cs="Times New Roman"/>
            <w:sz w:val="24"/>
            <w:szCs w:val="24"/>
          </w:rPr>
          <w:t>-</w:t>
        </w:r>
        <w:proofErr w:type="spellStart"/>
        <w:r w:rsidRPr="006F5DA8">
          <w:rPr>
            <w:rStyle w:val="11"/>
            <w:rFonts w:ascii="Times New Roman" w:hAnsi="Times New Roman" w:cs="Times New Roman"/>
            <w:sz w:val="24"/>
            <w:szCs w:val="24"/>
            <w:lang w:val="en-US"/>
          </w:rPr>
          <w:t>povedeniya</w:t>
        </w:r>
        <w:proofErr w:type="spellEnd"/>
        <w:r w:rsidRPr="006F5DA8">
          <w:rPr>
            <w:rStyle w:val="11"/>
            <w:rFonts w:ascii="Times New Roman" w:hAnsi="Times New Roman" w:cs="Times New Roman"/>
            <w:sz w:val="24"/>
            <w:szCs w:val="24"/>
          </w:rPr>
          <w:t>-</w:t>
        </w:r>
        <w:proofErr w:type="spellStart"/>
        <w:r w:rsidRPr="006F5DA8">
          <w:rPr>
            <w:rStyle w:val="11"/>
            <w:rFonts w:ascii="Times New Roman" w:hAnsi="Times New Roman" w:cs="Times New Roman"/>
            <w:sz w:val="24"/>
            <w:szCs w:val="24"/>
            <w:lang w:val="en-US"/>
          </w:rPr>
          <w:t>problema</w:t>
        </w:r>
        <w:proofErr w:type="spellEnd"/>
        <w:r w:rsidRPr="006F5DA8">
          <w:rPr>
            <w:rStyle w:val="11"/>
            <w:rFonts w:ascii="Times New Roman" w:hAnsi="Times New Roman" w:cs="Times New Roman"/>
            <w:sz w:val="24"/>
            <w:szCs w:val="24"/>
          </w:rPr>
          <w:t>-</w:t>
        </w:r>
        <w:proofErr w:type="spellStart"/>
        <w:r w:rsidRPr="006F5DA8">
          <w:rPr>
            <w:rStyle w:val="11"/>
            <w:rFonts w:ascii="Times New Roman" w:hAnsi="Times New Roman" w:cs="Times New Roman"/>
            <w:sz w:val="24"/>
            <w:szCs w:val="24"/>
            <w:lang w:val="en-US"/>
          </w:rPr>
          <w:t>racionalizacii</w:t>
        </w:r>
        <w:proofErr w:type="spellEnd"/>
      </w:hyperlink>
      <w:r w:rsidRPr="006F5DA8">
        <w:rPr>
          <w:rFonts w:ascii="Times New Roman" w:hAnsi="Times New Roman" w:cs="Times New Roman"/>
          <w:sz w:val="24"/>
          <w:szCs w:val="24"/>
        </w:rPr>
        <w:t xml:space="preserve"> (дата обращения: 10.04.2023) </w:t>
      </w:r>
    </w:p>
  </w:footnote>
  <w:footnote w:id="99">
    <w:p w:rsidR="006576DE" w:rsidRPr="00762AB7" w:rsidRDefault="006576DE" w:rsidP="00A423DC">
      <w:pPr>
        <w:pStyle w:val="12"/>
        <w:jc w:val="both"/>
        <w:rPr>
          <w:rFonts w:ascii="Times New Roman" w:hAnsi="Times New Roman" w:cs="Times New Roman"/>
          <w:lang w:val="en-US"/>
        </w:rPr>
      </w:pPr>
      <w:r w:rsidRPr="006F5DA8">
        <w:rPr>
          <w:rStyle w:val="a5"/>
          <w:rFonts w:ascii="Times New Roman" w:hAnsi="Times New Roman" w:cs="Times New Roman"/>
          <w:sz w:val="24"/>
          <w:szCs w:val="24"/>
        </w:rPr>
        <w:footnoteRef/>
      </w:r>
      <w:r w:rsidRPr="006F5DA8">
        <w:rPr>
          <w:rFonts w:ascii="Times New Roman" w:hAnsi="Times New Roman" w:cs="Times New Roman"/>
          <w:sz w:val="24"/>
          <w:szCs w:val="24"/>
          <w:lang w:val="en-US"/>
        </w:rPr>
        <w:t xml:space="preserve"> </w:t>
      </w:r>
      <w:proofErr w:type="spellStart"/>
      <w:proofErr w:type="gramStart"/>
      <w:r w:rsidRPr="006F5DA8">
        <w:rPr>
          <w:rFonts w:ascii="Times New Roman" w:hAnsi="Times New Roman" w:cs="Times New Roman"/>
          <w:sz w:val="24"/>
          <w:szCs w:val="24"/>
          <w:lang w:val="en-US"/>
        </w:rPr>
        <w:t>Gaertner</w:t>
      </w:r>
      <w:proofErr w:type="spellEnd"/>
      <w:r w:rsidRPr="006F5DA8">
        <w:rPr>
          <w:rFonts w:ascii="Times New Roman" w:hAnsi="Times New Roman" w:cs="Times New Roman"/>
          <w:sz w:val="24"/>
          <w:szCs w:val="24"/>
          <w:lang w:val="en-US"/>
        </w:rPr>
        <w:t xml:space="preserve"> W. Discussion of Arrow’s Paper.</w:t>
      </w:r>
      <w:proofErr w:type="gramEnd"/>
      <w:r w:rsidRPr="006F5DA8">
        <w:rPr>
          <w:rFonts w:ascii="Times New Roman" w:hAnsi="Times New Roman" w:cs="Times New Roman"/>
          <w:sz w:val="24"/>
          <w:szCs w:val="24"/>
          <w:lang w:val="en-US"/>
        </w:rPr>
        <w:t xml:space="preserve"> / Social Choice Re-examined. — International Economic Association: 1997. — p. 10.</w:t>
      </w:r>
    </w:p>
  </w:footnote>
  <w:footnote w:id="100">
    <w:p w:rsidR="006576DE" w:rsidRPr="006F5DA8" w:rsidRDefault="006576DE" w:rsidP="00A423DC">
      <w:pPr>
        <w:pStyle w:val="12"/>
        <w:jc w:val="both"/>
        <w:rPr>
          <w:rFonts w:ascii="Times New Roman" w:hAnsi="Times New Roman" w:cs="Times New Roman"/>
          <w:sz w:val="24"/>
          <w:lang w:val="en-US"/>
        </w:rPr>
      </w:pPr>
      <w:r w:rsidRPr="00275028">
        <w:rPr>
          <w:rStyle w:val="a5"/>
          <w:rFonts w:ascii="Times New Roman" w:hAnsi="Times New Roman" w:cs="Times New Roman"/>
          <w:sz w:val="24"/>
        </w:rPr>
        <w:footnoteRef/>
      </w:r>
      <w:r w:rsidRPr="006F5DA8">
        <w:rPr>
          <w:rFonts w:ascii="Times New Roman" w:hAnsi="Times New Roman" w:cs="Times New Roman"/>
          <w:sz w:val="24"/>
          <w:lang w:val="en-US"/>
        </w:rPr>
        <w:t xml:space="preserve"> Buchanan J</w:t>
      </w:r>
      <w:r>
        <w:rPr>
          <w:rFonts w:ascii="Times New Roman" w:hAnsi="Times New Roman" w:cs="Times New Roman"/>
          <w:sz w:val="24"/>
          <w:lang w:val="en-US"/>
        </w:rPr>
        <w:t>.</w:t>
      </w:r>
      <w:r w:rsidRPr="006F5DA8">
        <w:rPr>
          <w:rFonts w:ascii="Times New Roman" w:hAnsi="Times New Roman" w:cs="Times New Roman"/>
          <w:sz w:val="24"/>
          <w:lang w:val="en-US"/>
        </w:rPr>
        <w:t xml:space="preserve">, </w:t>
      </w:r>
      <w:proofErr w:type="spellStart"/>
      <w:r w:rsidRPr="006F5DA8">
        <w:rPr>
          <w:rFonts w:ascii="Times New Roman" w:hAnsi="Times New Roman" w:cs="Times New Roman"/>
          <w:sz w:val="24"/>
          <w:lang w:val="en-US"/>
        </w:rPr>
        <w:t>Tullock</w:t>
      </w:r>
      <w:proofErr w:type="spellEnd"/>
      <w:r w:rsidRPr="006F5DA8">
        <w:rPr>
          <w:rFonts w:ascii="Times New Roman" w:hAnsi="Times New Roman" w:cs="Times New Roman"/>
          <w:sz w:val="24"/>
          <w:lang w:val="en-US"/>
        </w:rPr>
        <w:t xml:space="preserve"> G.</w:t>
      </w:r>
      <w:r w:rsidRPr="006F5DA8">
        <w:rPr>
          <w:lang w:val="en-US"/>
        </w:rPr>
        <w:t xml:space="preserve"> </w:t>
      </w:r>
      <w:r w:rsidRPr="006F5DA8">
        <w:rPr>
          <w:rFonts w:ascii="Times New Roman" w:hAnsi="Times New Roman" w:cs="Times New Roman"/>
          <w:sz w:val="24"/>
          <w:lang w:val="en-US"/>
        </w:rPr>
        <w:t xml:space="preserve">The Calculus </w:t>
      </w:r>
      <w:proofErr w:type="gramStart"/>
      <w:r w:rsidRPr="006F5DA8">
        <w:rPr>
          <w:rFonts w:ascii="Times New Roman" w:hAnsi="Times New Roman" w:cs="Times New Roman"/>
          <w:sz w:val="24"/>
          <w:lang w:val="en-US"/>
        </w:rPr>
        <w:t>Of</w:t>
      </w:r>
      <w:proofErr w:type="gramEnd"/>
      <w:r w:rsidRPr="006F5DA8">
        <w:rPr>
          <w:rFonts w:ascii="Times New Roman" w:hAnsi="Times New Roman" w:cs="Times New Roman"/>
          <w:sz w:val="24"/>
          <w:lang w:val="en-US"/>
        </w:rPr>
        <w:t xml:space="preserve"> </w:t>
      </w:r>
      <w:r>
        <w:rPr>
          <w:rFonts w:ascii="Times New Roman" w:hAnsi="Times New Roman" w:cs="Times New Roman"/>
          <w:sz w:val="24"/>
          <w:lang w:val="en-US"/>
        </w:rPr>
        <w:t>Consent: Logical Foundations Of</w:t>
      </w:r>
      <w:r w:rsidRPr="006F5DA8">
        <w:rPr>
          <w:rFonts w:ascii="Times New Roman" w:hAnsi="Times New Roman" w:cs="Times New Roman"/>
          <w:sz w:val="24"/>
          <w:lang w:val="en-US"/>
        </w:rPr>
        <w:t xml:space="preserve"> </w:t>
      </w:r>
      <w:r>
        <w:rPr>
          <w:rFonts w:ascii="Times New Roman" w:hAnsi="Times New Roman" w:cs="Times New Roman"/>
          <w:sz w:val="24"/>
          <w:lang w:val="en-US"/>
        </w:rPr>
        <w:t xml:space="preserve">Constitutional </w:t>
      </w:r>
      <w:r w:rsidRPr="006F5DA8">
        <w:rPr>
          <w:rFonts w:ascii="Times New Roman" w:hAnsi="Times New Roman" w:cs="Times New Roman"/>
          <w:sz w:val="24"/>
          <w:lang w:val="en-US"/>
        </w:rPr>
        <w:t>Democracy</w:t>
      </w:r>
      <w:r>
        <w:rPr>
          <w:rFonts w:ascii="Times New Roman" w:hAnsi="Times New Roman" w:cs="Times New Roman"/>
          <w:sz w:val="24"/>
          <w:lang w:val="en-US"/>
        </w:rPr>
        <w:t>. Liberty Fund</w:t>
      </w:r>
      <w:r w:rsidRPr="006F5DA8">
        <w:rPr>
          <w:rFonts w:ascii="Times New Roman" w:hAnsi="Times New Roman" w:cs="Times New Roman"/>
          <w:sz w:val="24"/>
          <w:lang w:val="en-US"/>
        </w:rPr>
        <w:t>: Indianapolis</w:t>
      </w:r>
      <w:r w:rsidRPr="00742125">
        <w:rPr>
          <w:rFonts w:ascii="Times New Roman" w:hAnsi="Times New Roman" w:cs="Times New Roman"/>
          <w:sz w:val="24"/>
          <w:lang w:val="en-US"/>
        </w:rPr>
        <w:t xml:space="preserve">, 1962. — </w:t>
      </w:r>
      <w:r>
        <w:rPr>
          <w:rFonts w:ascii="Times New Roman" w:hAnsi="Times New Roman" w:cs="Times New Roman"/>
          <w:sz w:val="24"/>
          <w:lang w:val="en-US"/>
        </w:rPr>
        <w:t>p</w:t>
      </w:r>
      <w:r w:rsidRPr="006F5DA8">
        <w:rPr>
          <w:rFonts w:ascii="Times New Roman" w:hAnsi="Times New Roman" w:cs="Times New Roman"/>
          <w:sz w:val="24"/>
          <w:lang w:val="en-US"/>
        </w:rPr>
        <w:t>. 241.</w:t>
      </w:r>
    </w:p>
  </w:footnote>
  <w:footnote w:id="101">
    <w:p w:rsidR="006576DE" w:rsidRPr="006F5DA8" w:rsidRDefault="006576DE" w:rsidP="00A423DC">
      <w:pPr>
        <w:pStyle w:val="12"/>
        <w:jc w:val="both"/>
        <w:rPr>
          <w:rFonts w:ascii="Times New Roman" w:hAnsi="Times New Roman" w:cs="Times New Roman"/>
          <w:sz w:val="24"/>
          <w:lang w:val="en-US"/>
        </w:rPr>
      </w:pPr>
      <w:r w:rsidRPr="00DF4DB6">
        <w:rPr>
          <w:rStyle w:val="a5"/>
          <w:rFonts w:ascii="Times New Roman" w:hAnsi="Times New Roman" w:cs="Times New Roman"/>
          <w:sz w:val="24"/>
        </w:rPr>
        <w:footnoteRef/>
      </w:r>
      <w:r w:rsidRPr="006F5DA8">
        <w:rPr>
          <w:rFonts w:ascii="Times New Roman" w:hAnsi="Times New Roman" w:cs="Times New Roman"/>
          <w:sz w:val="24"/>
          <w:lang w:val="en-US"/>
        </w:rPr>
        <w:t xml:space="preserve"> Buchanan J</w:t>
      </w:r>
      <w:r>
        <w:rPr>
          <w:rFonts w:ascii="Times New Roman" w:hAnsi="Times New Roman" w:cs="Times New Roman"/>
          <w:sz w:val="24"/>
          <w:lang w:val="en-US"/>
        </w:rPr>
        <w:t>.</w:t>
      </w:r>
      <w:r w:rsidRPr="006F5DA8">
        <w:rPr>
          <w:rFonts w:ascii="Times New Roman" w:hAnsi="Times New Roman" w:cs="Times New Roman"/>
          <w:sz w:val="24"/>
          <w:lang w:val="en-US"/>
        </w:rPr>
        <w:t xml:space="preserve">, </w:t>
      </w:r>
      <w:proofErr w:type="spellStart"/>
      <w:r w:rsidRPr="006F5DA8">
        <w:rPr>
          <w:rFonts w:ascii="Times New Roman" w:hAnsi="Times New Roman" w:cs="Times New Roman"/>
          <w:sz w:val="24"/>
          <w:lang w:val="en-US"/>
        </w:rPr>
        <w:t>Tullock</w:t>
      </w:r>
      <w:proofErr w:type="spellEnd"/>
      <w:r w:rsidRPr="006F5DA8">
        <w:rPr>
          <w:rFonts w:ascii="Times New Roman" w:hAnsi="Times New Roman" w:cs="Times New Roman"/>
          <w:sz w:val="24"/>
          <w:lang w:val="en-US"/>
        </w:rPr>
        <w:t xml:space="preserve"> G.</w:t>
      </w:r>
      <w:r w:rsidRPr="006F5DA8">
        <w:rPr>
          <w:lang w:val="en-US"/>
        </w:rPr>
        <w:t xml:space="preserve"> </w:t>
      </w:r>
      <w:r w:rsidRPr="006F5DA8">
        <w:rPr>
          <w:rFonts w:ascii="Times New Roman" w:hAnsi="Times New Roman" w:cs="Times New Roman"/>
          <w:sz w:val="24"/>
          <w:lang w:val="en-US"/>
        </w:rPr>
        <w:t xml:space="preserve">The Calculus </w:t>
      </w:r>
      <w:proofErr w:type="gramStart"/>
      <w:r w:rsidRPr="006F5DA8">
        <w:rPr>
          <w:rFonts w:ascii="Times New Roman" w:hAnsi="Times New Roman" w:cs="Times New Roman"/>
          <w:sz w:val="24"/>
          <w:lang w:val="en-US"/>
        </w:rPr>
        <w:t>Of</w:t>
      </w:r>
      <w:proofErr w:type="gramEnd"/>
      <w:r w:rsidRPr="006F5DA8">
        <w:rPr>
          <w:rFonts w:ascii="Times New Roman" w:hAnsi="Times New Roman" w:cs="Times New Roman"/>
          <w:sz w:val="24"/>
          <w:lang w:val="en-US"/>
        </w:rPr>
        <w:t xml:space="preserve"> </w:t>
      </w:r>
      <w:r>
        <w:rPr>
          <w:rFonts w:ascii="Times New Roman" w:hAnsi="Times New Roman" w:cs="Times New Roman"/>
          <w:sz w:val="24"/>
          <w:lang w:val="en-US"/>
        </w:rPr>
        <w:t>Consent: Logical Foundations Of</w:t>
      </w:r>
      <w:r w:rsidRPr="006F5DA8">
        <w:rPr>
          <w:rFonts w:ascii="Times New Roman" w:hAnsi="Times New Roman" w:cs="Times New Roman"/>
          <w:sz w:val="24"/>
          <w:lang w:val="en-US"/>
        </w:rPr>
        <w:t xml:space="preserve"> </w:t>
      </w:r>
      <w:r>
        <w:rPr>
          <w:rFonts w:ascii="Times New Roman" w:hAnsi="Times New Roman" w:cs="Times New Roman"/>
          <w:sz w:val="24"/>
          <w:lang w:val="en-US"/>
        </w:rPr>
        <w:t xml:space="preserve">Constitutional </w:t>
      </w:r>
      <w:r w:rsidRPr="006F5DA8">
        <w:rPr>
          <w:rFonts w:ascii="Times New Roman" w:hAnsi="Times New Roman" w:cs="Times New Roman"/>
          <w:sz w:val="24"/>
          <w:lang w:val="en-US"/>
        </w:rPr>
        <w:t>Democracy</w:t>
      </w:r>
      <w:r>
        <w:rPr>
          <w:rFonts w:ascii="Times New Roman" w:hAnsi="Times New Roman" w:cs="Times New Roman"/>
          <w:sz w:val="24"/>
          <w:lang w:val="en-US"/>
        </w:rPr>
        <w:t>. Liberty Fund</w:t>
      </w:r>
      <w:r w:rsidRPr="006F5DA8">
        <w:rPr>
          <w:rFonts w:ascii="Times New Roman" w:hAnsi="Times New Roman" w:cs="Times New Roman"/>
          <w:sz w:val="24"/>
          <w:lang w:val="en-US"/>
        </w:rPr>
        <w:t>: Indianapolis</w:t>
      </w:r>
      <w:r w:rsidRPr="00742125">
        <w:rPr>
          <w:rFonts w:ascii="Times New Roman" w:hAnsi="Times New Roman" w:cs="Times New Roman"/>
          <w:sz w:val="24"/>
          <w:lang w:val="en-US"/>
        </w:rPr>
        <w:t>, 1962. —</w:t>
      </w:r>
      <w:r w:rsidRPr="006F5DA8">
        <w:rPr>
          <w:rFonts w:ascii="Times New Roman" w:hAnsi="Times New Roman" w:cs="Times New Roman"/>
          <w:sz w:val="24"/>
          <w:lang w:val="en-US"/>
        </w:rPr>
        <w:t xml:space="preserve"> </w:t>
      </w:r>
      <w:r>
        <w:rPr>
          <w:rFonts w:ascii="Times New Roman" w:hAnsi="Times New Roman" w:cs="Times New Roman"/>
          <w:sz w:val="24"/>
          <w:lang w:val="en-US"/>
        </w:rPr>
        <w:t>p</w:t>
      </w:r>
      <w:r w:rsidRPr="006F5DA8">
        <w:rPr>
          <w:rFonts w:ascii="Times New Roman" w:hAnsi="Times New Roman" w:cs="Times New Roman"/>
          <w:sz w:val="24"/>
          <w:lang w:val="en-US"/>
        </w:rPr>
        <w:t>. 242.</w:t>
      </w:r>
    </w:p>
  </w:footnote>
  <w:footnote w:id="102">
    <w:p w:rsidR="006576DE" w:rsidRPr="006F5DA8" w:rsidRDefault="006576DE" w:rsidP="00A423DC">
      <w:pPr>
        <w:pStyle w:val="12"/>
        <w:jc w:val="both"/>
        <w:rPr>
          <w:rFonts w:ascii="Times New Roman" w:hAnsi="Times New Roman" w:cs="Times New Roman"/>
          <w:lang w:val="en-US"/>
        </w:rPr>
      </w:pPr>
      <w:r w:rsidRPr="00DF4DB6">
        <w:rPr>
          <w:rStyle w:val="a5"/>
          <w:rFonts w:ascii="Times New Roman" w:hAnsi="Times New Roman" w:cs="Times New Roman"/>
          <w:sz w:val="24"/>
        </w:rPr>
        <w:footnoteRef/>
      </w:r>
      <w:r w:rsidRPr="006F5DA8">
        <w:rPr>
          <w:rFonts w:ascii="Times New Roman" w:hAnsi="Times New Roman" w:cs="Times New Roman"/>
          <w:sz w:val="24"/>
          <w:lang w:val="en-US"/>
        </w:rPr>
        <w:t xml:space="preserve"> </w:t>
      </w:r>
      <w:r>
        <w:rPr>
          <w:rFonts w:ascii="Times New Roman" w:hAnsi="Times New Roman" w:cs="Times New Roman"/>
          <w:sz w:val="24"/>
        </w:rPr>
        <w:t>Там</w:t>
      </w:r>
      <w:r w:rsidRPr="006F5DA8">
        <w:rPr>
          <w:rFonts w:ascii="Times New Roman" w:hAnsi="Times New Roman" w:cs="Times New Roman"/>
          <w:sz w:val="24"/>
          <w:lang w:val="en-US"/>
        </w:rPr>
        <w:t xml:space="preserve"> </w:t>
      </w:r>
      <w:r>
        <w:rPr>
          <w:rFonts w:ascii="Times New Roman" w:hAnsi="Times New Roman" w:cs="Times New Roman"/>
          <w:sz w:val="24"/>
        </w:rPr>
        <w:t>же</w:t>
      </w:r>
      <w:r w:rsidRPr="006F5DA8">
        <w:rPr>
          <w:rFonts w:ascii="Times New Roman" w:hAnsi="Times New Roman" w:cs="Times New Roman"/>
          <w:sz w:val="24"/>
          <w:lang w:val="en-US"/>
        </w:rPr>
        <w:t xml:space="preserve">. </w:t>
      </w:r>
      <w:r>
        <w:rPr>
          <w:rFonts w:ascii="Times New Roman" w:hAnsi="Times New Roman" w:cs="Times New Roman"/>
          <w:sz w:val="24"/>
          <w:lang w:val="en-US"/>
        </w:rPr>
        <w:t>p</w:t>
      </w:r>
      <w:r w:rsidRPr="006F5DA8">
        <w:rPr>
          <w:rFonts w:ascii="Times New Roman" w:hAnsi="Times New Roman" w:cs="Times New Roman"/>
          <w:sz w:val="24"/>
          <w:lang w:val="en-US"/>
        </w:rPr>
        <w:t>. 242.</w:t>
      </w:r>
    </w:p>
  </w:footnote>
  <w:footnote w:id="103">
    <w:p w:rsidR="006576DE" w:rsidRPr="006F5DA8" w:rsidRDefault="006576DE" w:rsidP="00A423DC">
      <w:pPr>
        <w:pStyle w:val="12"/>
        <w:jc w:val="both"/>
        <w:rPr>
          <w:rFonts w:ascii="Times New Roman" w:hAnsi="Times New Roman" w:cs="Times New Roman"/>
          <w:lang w:val="en-US"/>
        </w:rPr>
      </w:pPr>
      <w:r w:rsidRPr="00DF4DB6">
        <w:rPr>
          <w:rStyle w:val="a5"/>
          <w:rFonts w:ascii="Times New Roman" w:hAnsi="Times New Roman" w:cs="Times New Roman"/>
          <w:sz w:val="24"/>
        </w:rPr>
        <w:footnoteRef/>
      </w:r>
      <w:r w:rsidRPr="006F5DA8">
        <w:rPr>
          <w:rFonts w:ascii="Times New Roman" w:hAnsi="Times New Roman" w:cs="Times New Roman"/>
          <w:sz w:val="24"/>
          <w:lang w:val="en-US"/>
        </w:rPr>
        <w:t xml:space="preserve"> </w:t>
      </w:r>
      <w:proofErr w:type="gramStart"/>
      <w:r>
        <w:rPr>
          <w:rFonts w:ascii="Times New Roman" w:hAnsi="Times New Roman" w:cs="Times New Roman"/>
          <w:sz w:val="24"/>
          <w:lang w:val="en-US"/>
        </w:rPr>
        <w:t>Downs A.</w:t>
      </w:r>
      <w:proofErr w:type="gramEnd"/>
      <w:r>
        <w:rPr>
          <w:rFonts w:ascii="Times New Roman" w:hAnsi="Times New Roman" w:cs="Times New Roman"/>
          <w:sz w:val="24"/>
          <w:lang w:val="en-US"/>
        </w:rPr>
        <w:t xml:space="preserve"> </w:t>
      </w:r>
      <w:proofErr w:type="gramStart"/>
      <w:r w:rsidRPr="006F5DA8">
        <w:rPr>
          <w:rFonts w:ascii="Times New Roman" w:hAnsi="Times New Roman" w:cs="Times New Roman"/>
          <w:sz w:val="24"/>
          <w:lang w:val="en-US"/>
        </w:rPr>
        <w:t>An Economic Theory of Democracy</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Harper&amp;</w:t>
      </w:r>
      <w:r w:rsidRPr="006F5DA8">
        <w:rPr>
          <w:rFonts w:ascii="Times New Roman" w:hAnsi="Times New Roman" w:cs="Times New Roman"/>
          <w:sz w:val="24"/>
          <w:lang w:val="en-US"/>
        </w:rPr>
        <w:t>R</w:t>
      </w:r>
      <w:r>
        <w:rPr>
          <w:rFonts w:ascii="Times New Roman" w:hAnsi="Times New Roman" w:cs="Times New Roman"/>
          <w:sz w:val="24"/>
          <w:lang w:val="en-US"/>
        </w:rPr>
        <w:t>ow</w:t>
      </w:r>
      <w:proofErr w:type="spellEnd"/>
      <w:r w:rsidRPr="006F5DA8">
        <w:rPr>
          <w:rFonts w:ascii="Times New Roman" w:hAnsi="Times New Roman" w:cs="Times New Roman"/>
          <w:sz w:val="24"/>
          <w:lang w:val="en-US"/>
        </w:rPr>
        <w:t xml:space="preserve">: </w:t>
      </w:r>
      <w:r>
        <w:rPr>
          <w:rFonts w:ascii="Times New Roman" w:hAnsi="Times New Roman" w:cs="Times New Roman"/>
          <w:sz w:val="24"/>
          <w:lang w:val="en-US"/>
        </w:rPr>
        <w:t>New York</w:t>
      </w:r>
      <w:r w:rsidRPr="006F5DA8">
        <w:rPr>
          <w:rFonts w:ascii="Times New Roman" w:hAnsi="Times New Roman" w:cs="Times New Roman"/>
          <w:sz w:val="24"/>
          <w:lang w:val="en-US"/>
        </w:rPr>
        <w:t xml:space="preserve">, 1957. — </w:t>
      </w:r>
      <w:r>
        <w:rPr>
          <w:rFonts w:ascii="Times New Roman" w:hAnsi="Times New Roman" w:cs="Times New Roman"/>
          <w:sz w:val="24"/>
          <w:lang w:val="en-US"/>
        </w:rPr>
        <w:t>p</w:t>
      </w:r>
      <w:r w:rsidRPr="006F5DA8">
        <w:rPr>
          <w:rFonts w:ascii="Times New Roman" w:hAnsi="Times New Roman" w:cs="Times New Roman"/>
          <w:sz w:val="24"/>
          <w:lang w:val="en-US"/>
        </w:rPr>
        <w:t>. 243.</w:t>
      </w:r>
    </w:p>
  </w:footnote>
  <w:footnote w:id="104">
    <w:p w:rsidR="006576DE" w:rsidRPr="008064EE" w:rsidRDefault="006576DE" w:rsidP="00A423DC">
      <w:pPr>
        <w:pStyle w:val="12"/>
        <w:jc w:val="both"/>
        <w:rPr>
          <w:rFonts w:ascii="Times New Roman" w:hAnsi="Times New Roman" w:cs="Times New Roman"/>
          <w:lang w:val="en-US"/>
        </w:rPr>
      </w:pPr>
      <w:r w:rsidRPr="003E5D5D">
        <w:rPr>
          <w:rStyle w:val="a5"/>
          <w:rFonts w:ascii="Times New Roman" w:hAnsi="Times New Roman" w:cs="Times New Roman"/>
          <w:sz w:val="24"/>
        </w:rPr>
        <w:footnoteRef/>
      </w:r>
      <w:r w:rsidRPr="006F5DA8">
        <w:rPr>
          <w:rFonts w:ascii="Times New Roman" w:hAnsi="Times New Roman" w:cs="Times New Roman"/>
          <w:sz w:val="24"/>
          <w:lang w:val="en-US"/>
        </w:rPr>
        <w:t xml:space="preserve"> </w:t>
      </w:r>
      <w:proofErr w:type="gramStart"/>
      <w:r>
        <w:rPr>
          <w:rFonts w:ascii="Times New Roman" w:hAnsi="Times New Roman" w:cs="Times New Roman"/>
          <w:sz w:val="24"/>
          <w:lang w:val="en-US"/>
        </w:rPr>
        <w:t>Downs A.</w:t>
      </w:r>
      <w:proofErr w:type="gramEnd"/>
      <w:r>
        <w:rPr>
          <w:rFonts w:ascii="Times New Roman" w:hAnsi="Times New Roman" w:cs="Times New Roman"/>
          <w:sz w:val="24"/>
          <w:lang w:val="en-US"/>
        </w:rPr>
        <w:t xml:space="preserve"> </w:t>
      </w:r>
      <w:proofErr w:type="gramStart"/>
      <w:r w:rsidRPr="006F5DA8">
        <w:rPr>
          <w:rFonts w:ascii="Times New Roman" w:hAnsi="Times New Roman" w:cs="Times New Roman"/>
          <w:sz w:val="24"/>
          <w:lang w:val="en-US"/>
        </w:rPr>
        <w:t>An Economic Theory of Democracy</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Harper&amp;</w:t>
      </w:r>
      <w:r w:rsidRPr="006F5DA8">
        <w:rPr>
          <w:rFonts w:ascii="Times New Roman" w:hAnsi="Times New Roman" w:cs="Times New Roman"/>
          <w:sz w:val="24"/>
          <w:lang w:val="en-US"/>
        </w:rPr>
        <w:t>R</w:t>
      </w:r>
      <w:r>
        <w:rPr>
          <w:rFonts w:ascii="Times New Roman" w:hAnsi="Times New Roman" w:cs="Times New Roman"/>
          <w:sz w:val="24"/>
          <w:lang w:val="en-US"/>
        </w:rPr>
        <w:t>ow</w:t>
      </w:r>
      <w:proofErr w:type="spellEnd"/>
      <w:r w:rsidRPr="006F5DA8">
        <w:rPr>
          <w:rFonts w:ascii="Times New Roman" w:hAnsi="Times New Roman" w:cs="Times New Roman"/>
          <w:sz w:val="24"/>
          <w:lang w:val="en-US"/>
        </w:rPr>
        <w:t xml:space="preserve">: </w:t>
      </w:r>
      <w:r>
        <w:rPr>
          <w:rFonts w:ascii="Times New Roman" w:hAnsi="Times New Roman" w:cs="Times New Roman"/>
          <w:sz w:val="24"/>
          <w:lang w:val="en-US"/>
        </w:rPr>
        <w:t>New York</w:t>
      </w:r>
      <w:r w:rsidRPr="006F5DA8">
        <w:rPr>
          <w:rFonts w:ascii="Times New Roman" w:hAnsi="Times New Roman" w:cs="Times New Roman"/>
          <w:sz w:val="24"/>
          <w:lang w:val="en-US"/>
        </w:rPr>
        <w:t xml:space="preserve">, 1957. — </w:t>
      </w:r>
      <w:r>
        <w:rPr>
          <w:rFonts w:ascii="Times New Roman" w:hAnsi="Times New Roman" w:cs="Times New Roman"/>
          <w:sz w:val="24"/>
          <w:lang w:val="en-US"/>
        </w:rPr>
        <w:t>p</w:t>
      </w:r>
      <w:r w:rsidRPr="006F5DA8">
        <w:rPr>
          <w:rFonts w:ascii="Times New Roman" w:hAnsi="Times New Roman" w:cs="Times New Roman"/>
          <w:sz w:val="24"/>
          <w:lang w:val="en-US"/>
        </w:rPr>
        <w:t>. 96</w:t>
      </w:r>
      <w:r w:rsidRPr="008064EE">
        <w:rPr>
          <w:rFonts w:ascii="Times New Roman" w:hAnsi="Times New Roman" w:cs="Times New Roman"/>
          <w:sz w:val="24"/>
          <w:lang w:val="en-US"/>
        </w:rPr>
        <w:t>.</w:t>
      </w:r>
    </w:p>
  </w:footnote>
  <w:footnote w:id="105">
    <w:p w:rsidR="006576DE" w:rsidRPr="008064EE" w:rsidRDefault="006576DE" w:rsidP="00A423DC">
      <w:pPr>
        <w:pStyle w:val="12"/>
        <w:jc w:val="both"/>
        <w:rPr>
          <w:rFonts w:ascii="Times New Roman" w:hAnsi="Times New Roman" w:cs="Times New Roman"/>
          <w:lang w:val="en-US"/>
        </w:rPr>
      </w:pPr>
      <w:r w:rsidRPr="00874DC4">
        <w:rPr>
          <w:rStyle w:val="a5"/>
          <w:rFonts w:ascii="Times New Roman" w:hAnsi="Times New Roman" w:cs="Times New Roman"/>
          <w:sz w:val="24"/>
        </w:rPr>
        <w:footnoteRef/>
      </w:r>
      <w:r w:rsidRPr="008064EE">
        <w:rPr>
          <w:rFonts w:ascii="Times New Roman" w:hAnsi="Times New Roman" w:cs="Times New Roman"/>
          <w:sz w:val="24"/>
          <w:lang w:val="en-US"/>
        </w:rPr>
        <w:t xml:space="preserve"> </w:t>
      </w:r>
      <w:r w:rsidR="00853E4C">
        <w:rPr>
          <w:rFonts w:ascii="Times New Roman" w:hAnsi="Times New Roman" w:cs="Times New Roman"/>
          <w:sz w:val="24"/>
        </w:rPr>
        <w:t xml:space="preserve">Там же. </w:t>
      </w:r>
      <w:r>
        <w:rPr>
          <w:rFonts w:ascii="Times New Roman" w:hAnsi="Times New Roman" w:cs="Times New Roman"/>
          <w:sz w:val="24"/>
          <w:lang w:val="en-US"/>
        </w:rPr>
        <w:t>p</w:t>
      </w:r>
      <w:r w:rsidRPr="008064EE">
        <w:rPr>
          <w:rFonts w:ascii="Times New Roman" w:hAnsi="Times New Roman" w:cs="Times New Roman"/>
          <w:sz w:val="24"/>
          <w:lang w:val="en-US"/>
        </w:rPr>
        <w:t>. 97.</w:t>
      </w:r>
    </w:p>
  </w:footnote>
  <w:footnote w:id="106">
    <w:p w:rsidR="006576DE" w:rsidRPr="00742125" w:rsidRDefault="006576DE" w:rsidP="00A423DC">
      <w:pPr>
        <w:pStyle w:val="12"/>
        <w:jc w:val="both"/>
        <w:rPr>
          <w:rFonts w:ascii="Times New Roman" w:hAnsi="Times New Roman" w:cs="Times New Roman"/>
        </w:rPr>
      </w:pPr>
      <w:r w:rsidRPr="000B3C74">
        <w:rPr>
          <w:rStyle w:val="a5"/>
          <w:rFonts w:ascii="Times New Roman" w:hAnsi="Times New Roman" w:cs="Times New Roman"/>
          <w:sz w:val="24"/>
        </w:rPr>
        <w:footnoteRef/>
      </w:r>
      <w:r w:rsidRPr="00742125">
        <w:rPr>
          <w:rFonts w:ascii="Times New Roman" w:hAnsi="Times New Roman" w:cs="Times New Roman"/>
          <w:sz w:val="24"/>
        </w:rPr>
        <w:t xml:space="preserve"> </w:t>
      </w:r>
      <w:r>
        <w:rPr>
          <w:rFonts w:ascii="Times New Roman" w:hAnsi="Times New Roman" w:cs="Times New Roman"/>
          <w:sz w:val="24"/>
        </w:rPr>
        <w:t>Там</w:t>
      </w:r>
      <w:r w:rsidRPr="00742125">
        <w:rPr>
          <w:rFonts w:ascii="Times New Roman" w:hAnsi="Times New Roman" w:cs="Times New Roman"/>
          <w:sz w:val="24"/>
        </w:rPr>
        <w:t xml:space="preserve"> </w:t>
      </w:r>
      <w:r>
        <w:rPr>
          <w:rFonts w:ascii="Times New Roman" w:hAnsi="Times New Roman" w:cs="Times New Roman"/>
          <w:sz w:val="24"/>
        </w:rPr>
        <w:t>же</w:t>
      </w:r>
      <w:r w:rsidRPr="00742125">
        <w:rPr>
          <w:rFonts w:ascii="Times New Roman" w:hAnsi="Times New Roman" w:cs="Times New Roman"/>
          <w:sz w:val="24"/>
        </w:rPr>
        <w:t xml:space="preserve">. </w:t>
      </w:r>
      <w:r>
        <w:rPr>
          <w:rFonts w:ascii="Times New Roman" w:hAnsi="Times New Roman" w:cs="Times New Roman"/>
          <w:sz w:val="24"/>
          <w:lang w:val="en-US"/>
        </w:rPr>
        <w:t>p</w:t>
      </w:r>
      <w:r w:rsidRPr="00742125">
        <w:rPr>
          <w:rFonts w:ascii="Times New Roman" w:hAnsi="Times New Roman" w:cs="Times New Roman"/>
          <w:sz w:val="24"/>
        </w:rPr>
        <w:t>. 208.</w:t>
      </w:r>
    </w:p>
  </w:footnote>
  <w:footnote w:id="107">
    <w:p w:rsidR="006576DE" w:rsidRPr="006F5DA8" w:rsidRDefault="006576DE" w:rsidP="00A423DC">
      <w:pPr>
        <w:pStyle w:val="12"/>
        <w:jc w:val="both"/>
        <w:rPr>
          <w:rFonts w:ascii="Times New Roman" w:hAnsi="Times New Roman" w:cs="Times New Roman"/>
          <w:sz w:val="24"/>
          <w:szCs w:val="24"/>
        </w:rPr>
      </w:pPr>
      <w:r w:rsidRPr="006F5DA8">
        <w:rPr>
          <w:rStyle w:val="a5"/>
          <w:rFonts w:ascii="Times New Roman" w:hAnsi="Times New Roman" w:cs="Times New Roman"/>
          <w:sz w:val="24"/>
          <w:szCs w:val="24"/>
        </w:rPr>
        <w:footnoteRef/>
      </w:r>
      <w:r w:rsidRPr="006F5DA8">
        <w:rPr>
          <w:rFonts w:ascii="Times New Roman" w:hAnsi="Times New Roman" w:cs="Times New Roman"/>
          <w:sz w:val="24"/>
          <w:szCs w:val="24"/>
          <w:lang w:val="en-US"/>
        </w:rPr>
        <w:t xml:space="preserve"> Brown A. R. Summary of Fiorina: Retrospective Voting in American Elections [</w:t>
      </w:r>
      <w:r w:rsidRPr="006F5DA8">
        <w:rPr>
          <w:rFonts w:ascii="Times New Roman" w:hAnsi="Times New Roman" w:cs="Times New Roman"/>
          <w:sz w:val="24"/>
          <w:szCs w:val="24"/>
        </w:rPr>
        <w:t>Электронный</w:t>
      </w:r>
      <w:r w:rsidRPr="006F5DA8">
        <w:rPr>
          <w:rFonts w:ascii="Times New Roman" w:hAnsi="Times New Roman" w:cs="Times New Roman"/>
          <w:sz w:val="24"/>
          <w:szCs w:val="24"/>
          <w:lang w:val="en-US"/>
        </w:rPr>
        <w:t xml:space="preserve"> </w:t>
      </w:r>
      <w:r w:rsidRPr="006F5DA8">
        <w:rPr>
          <w:rFonts w:ascii="Times New Roman" w:hAnsi="Times New Roman" w:cs="Times New Roman"/>
          <w:sz w:val="24"/>
          <w:szCs w:val="24"/>
        </w:rPr>
        <w:t>ресурс</w:t>
      </w:r>
      <w:r w:rsidRPr="006F5DA8">
        <w:rPr>
          <w:rFonts w:ascii="Times New Roman" w:hAnsi="Times New Roman" w:cs="Times New Roman"/>
          <w:sz w:val="24"/>
          <w:szCs w:val="24"/>
          <w:lang w:val="en-US"/>
        </w:rPr>
        <w:t xml:space="preserve">] / A. Brown. — BIU Political Science. </w:t>
      </w:r>
      <w:r w:rsidRPr="006F5DA8">
        <w:rPr>
          <w:rFonts w:ascii="Times New Roman" w:hAnsi="Times New Roman" w:cs="Times New Roman"/>
          <w:sz w:val="24"/>
          <w:szCs w:val="24"/>
          <w:lang w:val="en-US"/>
        </w:rPr>
        <w:br/>
        <w:t>URL</w:t>
      </w:r>
      <w:r w:rsidRPr="006F5DA8">
        <w:rPr>
          <w:rFonts w:ascii="Times New Roman" w:hAnsi="Times New Roman" w:cs="Times New Roman"/>
          <w:sz w:val="24"/>
          <w:szCs w:val="24"/>
        </w:rPr>
        <w:t xml:space="preserve">: </w:t>
      </w:r>
      <w:hyperlink r:id="rId8" w:history="1">
        <w:r w:rsidRPr="006F5DA8">
          <w:rPr>
            <w:rStyle w:val="11"/>
            <w:rFonts w:ascii="Times New Roman" w:hAnsi="Times New Roman" w:cs="Times New Roman"/>
            <w:sz w:val="24"/>
            <w:szCs w:val="24"/>
            <w:lang w:val="en-US"/>
          </w:rPr>
          <w:t>https</w:t>
        </w:r>
        <w:r w:rsidRPr="006F5DA8">
          <w:rPr>
            <w:rStyle w:val="11"/>
            <w:rFonts w:ascii="Times New Roman" w:hAnsi="Times New Roman" w:cs="Times New Roman"/>
            <w:sz w:val="24"/>
            <w:szCs w:val="24"/>
          </w:rPr>
          <w:t>://</w:t>
        </w:r>
        <w:proofErr w:type="spellStart"/>
        <w:r w:rsidRPr="006F5DA8">
          <w:rPr>
            <w:rStyle w:val="11"/>
            <w:rFonts w:ascii="Times New Roman" w:hAnsi="Times New Roman" w:cs="Times New Roman"/>
            <w:sz w:val="24"/>
            <w:szCs w:val="24"/>
            <w:lang w:val="en-US"/>
          </w:rPr>
          <w:t>adambrown</w:t>
        </w:r>
        <w:proofErr w:type="spellEnd"/>
        <w:r w:rsidRPr="006F5DA8">
          <w:rPr>
            <w:rStyle w:val="11"/>
            <w:rFonts w:ascii="Times New Roman" w:hAnsi="Times New Roman" w:cs="Times New Roman"/>
            <w:sz w:val="24"/>
            <w:szCs w:val="24"/>
          </w:rPr>
          <w:t>.</w:t>
        </w:r>
        <w:r w:rsidRPr="006F5DA8">
          <w:rPr>
            <w:rStyle w:val="11"/>
            <w:rFonts w:ascii="Times New Roman" w:hAnsi="Times New Roman" w:cs="Times New Roman"/>
            <w:sz w:val="24"/>
            <w:szCs w:val="24"/>
            <w:lang w:val="en-US"/>
          </w:rPr>
          <w:t>info</w:t>
        </w:r>
        <w:r w:rsidRPr="006F5DA8">
          <w:rPr>
            <w:rStyle w:val="11"/>
            <w:rFonts w:ascii="Times New Roman" w:hAnsi="Times New Roman" w:cs="Times New Roman"/>
            <w:sz w:val="24"/>
            <w:szCs w:val="24"/>
          </w:rPr>
          <w:t>/</w:t>
        </w:r>
        <w:r w:rsidRPr="006F5DA8">
          <w:rPr>
            <w:rStyle w:val="11"/>
            <w:rFonts w:ascii="Times New Roman" w:hAnsi="Times New Roman" w:cs="Times New Roman"/>
            <w:sz w:val="24"/>
            <w:szCs w:val="24"/>
            <w:lang w:val="en-US"/>
          </w:rPr>
          <w:t>p</w:t>
        </w:r>
        <w:r w:rsidRPr="006F5DA8">
          <w:rPr>
            <w:rStyle w:val="11"/>
            <w:rFonts w:ascii="Times New Roman" w:hAnsi="Times New Roman" w:cs="Times New Roman"/>
            <w:sz w:val="24"/>
            <w:szCs w:val="24"/>
          </w:rPr>
          <w:t>/</w:t>
        </w:r>
        <w:r w:rsidRPr="006F5DA8">
          <w:rPr>
            <w:rStyle w:val="11"/>
            <w:rFonts w:ascii="Times New Roman" w:hAnsi="Times New Roman" w:cs="Times New Roman"/>
            <w:sz w:val="24"/>
            <w:szCs w:val="24"/>
            <w:lang w:val="en-US"/>
          </w:rPr>
          <w:t>notes</w:t>
        </w:r>
        <w:r w:rsidRPr="006F5DA8">
          <w:rPr>
            <w:rStyle w:val="11"/>
            <w:rFonts w:ascii="Times New Roman" w:hAnsi="Times New Roman" w:cs="Times New Roman"/>
            <w:sz w:val="24"/>
            <w:szCs w:val="24"/>
          </w:rPr>
          <w:t>/</w:t>
        </w:r>
        <w:proofErr w:type="spellStart"/>
        <w:r w:rsidRPr="006F5DA8">
          <w:rPr>
            <w:rStyle w:val="11"/>
            <w:rFonts w:ascii="Times New Roman" w:hAnsi="Times New Roman" w:cs="Times New Roman"/>
            <w:sz w:val="24"/>
            <w:szCs w:val="24"/>
            <w:lang w:val="en-US"/>
          </w:rPr>
          <w:t>fiorina</w:t>
        </w:r>
        <w:proofErr w:type="spellEnd"/>
        <w:r w:rsidRPr="006F5DA8">
          <w:rPr>
            <w:rStyle w:val="11"/>
            <w:rFonts w:ascii="Times New Roman" w:hAnsi="Times New Roman" w:cs="Times New Roman"/>
            <w:sz w:val="24"/>
            <w:szCs w:val="24"/>
          </w:rPr>
          <w:t>_</w:t>
        </w:r>
        <w:r w:rsidRPr="006F5DA8">
          <w:rPr>
            <w:rStyle w:val="11"/>
            <w:rFonts w:ascii="Times New Roman" w:hAnsi="Times New Roman" w:cs="Times New Roman"/>
            <w:sz w:val="24"/>
            <w:szCs w:val="24"/>
            <w:lang w:val="en-US"/>
          </w:rPr>
          <w:t>retrospective</w:t>
        </w:r>
        <w:r w:rsidRPr="006F5DA8">
          <w:rPr>
            <w:rStyle w:val="11"/>
            <w:rFonts w:ascii="Times New Roman" w:hAnsi="Times New Roman" w:cs="Times New Roman"/>
            <w:sz w:val="24"/>
            <w:szCs w:val="24"/>
          </w:rPr>
          <w:t>_</w:t>
        </w:r>
        <w:r w:rsidRPr="006F5DA8">
          <w:rPr>
            <w:rStyle w:val="11"/>
            <w:rFonts w:ascii="Times New Roman" w:hAnsi="Times New Roman" w:cs="Times New Roman"/>
            <w:sz w:val="24"/>
            <w:szCs w:val="24"/>
            <w:lang w:val="en-US"/>
          </w:rPr>
          <w:t>voting</w:t>
        </w:r>
        <w:r w:rsidRPr="006F5DA8">
          <w:rPr>
            <w:rStyle w:val="11"/>
            <w:rFonts w:ascii="Times New Roman" w:hAnsi="Times New Roman" w:cs="Times New Roman"/>
            <w:sz w:val="24"/>
            <w:szCs w:val="24"/>
          </w:rPr>
          <w:t>_</w:t>
        </w:r>
        <w:r w:rsidRPr="006F5DA8">
          <w:rPr>
            <w:rStyle w:val="11"/>
            <w:rFonts w:ascii="Times New Roman" w:hAnsi="Times New Roman" w:cs="Times New Roman"/>
            <w:sz w:val="24"/>
            <w:szCs w:val="24"/>
            <w:lang w:val="en-US"/>
          </w:rPr>
          <w:t>in</w:t>
        </w:r>
        <w:r w:rsidRPr="006F5DA8">
          <w:rPr>
            <w:rStyle w:val="11"/>
            <w:rFonts w:ascii="Times New Roman" w:hAnsi="Times New Roman" w:cs="Times New Roman"/>
            <w:sz w:val="24"/>
            <w:szCs w:val="24"/>
          </w:rPr>
          <w:t>_</w:t>
        </w:r>
        <w:proofErr w:type="spellStart"/>
        <w:r w:rsidRPr="006F5DA8">
          <w:rPr>
            <w:rStyle w:val="11"/>
            <w:rFonts w:ascii="Times New Roman" w:hAnsi="Times New Roman" w:cs="Times New Roman"/>
            <w:sz w:val="24"/>
            <w:szCs w:val="24"/>
            <w:lang w:val="en-US"/>
          </w:rPr>
          <w:t>american</w:t>
        </w:r>
        <w:proofErr w:type="spellEnd"/>
        <w:r w:rsidRPr="006F5DA8">
          <w:rPr>
            <w:rStyle w:val="11"/>
            <w:rFonts w:ascii="Times New Roman" w:hAnsi="Times New Roman" w:cs="Times New Roman"/>
            <w:sz w:val="24"/>
            <w:szCs w:val="24"/>
          </w:rPr>
          <w:t>_</w:t>
        </w:r>
        <w:r w:rsidRPr="006F5DA8">
          <w:rPr>
            <w:rStyle w:val="11"/>
            <w:rFonts w:ascii="Times New Roman" w:hAnsi="Times New Roman" w:cs="Times New Roman"/>
            <w:sz w:val="24"/>
            <w:szCs w:val="24"/>
            <w:lang w:val="en-US"/>
          </w:rPr>
          <w:t>elections</w:t>
        </w:r>
      </w:hyperlink>
      <w:r w:rsidRPr="006F5DA8">
        <w:rPr>
          <w:rFonts w:ascii="Times New Roman" w:hAnsi="Times New Roman" w:cs="Times New Roman"/>
          <w:sz w:val="24"/>
          <w:szCs w:val="24"/>
        </w:rPr>
        <w:t xml:space="preserve"> (дата обращения: 15.04.2023)</w:t>
      </w:r>
    </w:p>
  </w:footnote>
  <w:footnote w:id="108">
    <w:p w:rsidR="006576DE" w:rsidRPr="00F9631D" w:rsidRDefault="006576DE" w:rsidP="00A423DC">
      <w:pPr>
        <w:pStyle w:val="12"/>
        <w:jc w:val="both"/>
        <w:rPr>
          <w:rFonts w:ascii="Times New Roman" w:hAnsi="Times New Roman" w:cs="Times New Roman"/>
        </w:rPr>
      </w:pPr>
      <w:r w:rsidRPr="00F9631D">
        <w:rPr>
          <w:rStyle w:val="a5"/>
          <w:rFonts w:ascii="Times New Roman" w:hAnsi="Times New Roman" w:cs="Times New Roman"/>
          <w:sz w:val="24"/>
        </w:rPr>
        <w:footnoteRef/>
      </w:r>
      <w:r w:rsidRPr="00F9631D">
        <w:rPr>
          <w:rFonts w:ascii="Times New Roman" w:hAnsi="Times New Roman" w:cs="Times New Roman"/>
          <w:sz w:val="24"/>
        </w:rPr>
        <w:t xml:space="preserve"> </w:t>
      </w:r>
      <w:proofErr w:type="spellStart"/>
      <w:r w:rsidRPr="00F9631D">
        <w:rPr>
          <w:rFonts w:ascii="Times New Roman" w:hAnsi="Times New Roman" w:cs="Times New Roman"/>
          <w:sz w:val="24"/>
        </w:rPr>
        <w:t>Охременко</w:t>
      </w:r>
      <w:proofErr w:type="spellEnd"/>
      <w:r w:rsidRPr="00F9631D">
        <w:rPr>
          <w:rFonts w:ascii="Times New Roman" w:hAnsi="Times New Roman" w:cs="Times New Roman"/>
          <w:sz w:val="24"/>
        </w:rPr>
        <w:t xml:space="preserve">. </w:t>
      </w:r>
      <w:proofErr w:type="spellStart"/>
      <w:r w:rsidRPr="004348AF">
        <w:rPr>
          <w:rFonts w:ascii="Times New Roman" w:hAnsi="Times New Roman" w:cs="Times New Roman"/>
          <w:sz w:val="24"/>
        </w:rPr>
        <w:t>Охременко</w:t>
      </w:r>
      <w:proofErr w:type="spellEnd"/>
      <w:r>
        <w:rPr>
          <w:rFonts w:ascii="Times New Roman" w:hAnsi="Times New Roman" w:cs="Times New Roman"/>
          <w:sz w:val="24"/>
        </w:rPr>
        <w:t> </w:t>
      </w:r>
      <w:r w:rsidRPr="004348AF">
        <w:rPr>
          <w:rFonts w:ascii="Times New Roman" w:hAnsi="Times New Roman" w:cs="Times New Roman"/>
          <w:sz w:val="24"/>
        </w:rPr>
        <w:t>И</w:t>
      </w:r>
      <w:r>
        <w:rPr>
          <w:rFonts w:ascii="Times New Roman" w:hAnsi="Times New Roman" w:cs="Times New Roman"/>
          <w:sz w:val="24"/>
        </w:rPr>
        <w:t>. </w:t>
      </w:r>
      <w:r w:rsidRPr="004348AF">
        <w:rPr>
          <w:rFonts w:ascii="Times New Roman" w:hAnsi="Times New Roman" w:cs="Times New Roman"/>
          <w:sz w:val="24"/>
        </w:rPr>
        <w:t>В</w:t>
      </w:r>
      <w:r>
        <w:rPr>
          <w:rFonts w:ascii="Times New Roman" w:hAnsi="Times New Roman" w:cs="Times New Roman"/>
          <w:sz w:val="24"/>
        </w:rPr>
        <w:t xml:space="preserve">. </w:t>
      </w:r>
      <w:r w:rsidRPr="004348AF">
        <w:rPr>
          <w:rFonts w:ascii="Times New Roman" w:hAnsi="Times New Roman" w:cs="Times New Roman"/>
          <w:sz w:val="24"/>
        </w:rPr>
        <w:t>Электоральн</w:t>
      </w:r>
      <w:r>
        <w:rPr>
          <w:rFonts w:ascii="Times New Roman" w:hAnsi="Times New Roman" w:cs="Times New Roman"/>
          <w:sz w:val="24"/>
        </w:rPr>
        <w:t>ое поведение: Учеб</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особие</w:t>
      </w:r>
      <w:r w:rsidRPr="004348AF">
        <w:rPr>
          <w:rFonts w:ascii="Times New Roman" w:hAnsi="Times New Roman" w:cs="Times New Roman"/>
          <w:sz w:val="24"/>
        </w:rPr>
        <w:t xml:space="preserve">: В 2 ч. </w:t>
      </w:r>
      <w:r w:rsidRPr="004348AF">
        <w:rPr>
          <w:rFonts w:ascii="Times New Roman" w:hAnsi="Times New Roman" w:cs="Times New Roman"/>
          <w:sz w:val="24"/>
          <w:szCs w:val="24"/>
        </w:rPr>
        <w:t>[</w:t>
      </w:r>
      <w:r>
        <w:rPr>
          <w:rFonts w:ascii="Times New Roman" w:hAnsi="Times New Roman" w:cs="Times New Roman"/>
          <w:sz w:val="24"/>
          <w:szCs w:val="24"/>
        </w:rPr>
        <w:t>Текст</w:t>
      </w:r>
      <w:r w:rsidRPr="004348AF">
        <w:rPr>
          <w:rFonts w:ascii="Times New Roman" w:hAnsi="Times New Roman" w:cs="Times New Roman"/>
          <w:sz w:val="24"/>
          <w:szCs w:val="24"/>
        </w:rPr>
        <w:t>]</w:t>
      </w:r>
      <w:r>
        <w:rPr>
          <w:rFonts w:ascii="Times New Roman" w:hAnsi="Times New Roman" w:cs="Times New Roman"/>
          <w:sz w:val="24"/>
          <w:szCs w:val="24"/>
        </w:rPr>
        <w:t xml:space="preserve"> </w:t>
      </w:r>
      <w:r w:rsidRPr="004348AF">
        <w:rPr>
          <w:rFonts w:ascii="Times New Roman" w:hAnsi="Times New Roman" w:cs="Times New Roman"/>
          <w:sz w:val="24"/>
        </w:rPr>
        <w:t>/ И.</w:t>
      </w:r>
      <w:r>
        <w:rPr>
          <w:rFonts w:ascii="Times New Roman" w:hAnsi="Times New Roman" w:cs="Times New Roman"/>
          <w:sz w:val="24"/>
        </w:rPr>
        <w:t> </w:t>
      </w:r>
      <w:r w:rsidRPr="004348AF">
        <w:rPr>
          <w:rFonts w:ascii="Times New Roman" w:hAnsi="Times New Roman" w:cs="Times New Roman"/>
          <w:sz w:val="24"/>
        </w:rPr>
        <w:t>В.</w:t>
      </w:r>
      <w:r>
        <w:rPr>
          <w:rFonts w:ascii="Times New Roman" w:hAnsi="Times New Roman" w:cs="Times New Roman"/>
          <w:sz w:val="24"/>
        </w:rPr>
        <w:t> </w:t>
      </w:r>
      <w:proofErr w:type="spellStart"/>
      <w:r w:rsidRPr="004348AF">
        <w:rPr>
          <w:rFonts w:ascii="Times New Roman" w:hAnsi="Times New Roman" w:cs="Times New Roman"/>
          <w:sz w:val="24"/>
        </w:rPr>
        <w:t>Охременко</w:t>
      </w:r>
      <w:proofErr w:type="spellEnd"/>
      <w:r w:rsidRPr="004348AF">
        <w:rPr>
          <w:rFonts w:ascii="Times New Roman" w:hAnsi="Times New Roman" w:cs="Times New Roman"/>
          <w:sz w:val="24"/>
        </w:rPr>
        <w:t xml:space="preserve">. </w:t>
      </w:r>
      <w:r>
        <w:rPr>
          <w:rFonts w:ascii="Times New Roman" w:hAnsi="Times New Roman" w:cs="Times New Roman"/>
          <w:sz w:val="24"/>
        </w:rPr>
        <w:t>—</w:t>
      </w:r>
      <w:r w:rsidRPr="004348AF">
        <w:rPr>
          <w:rFonts w:ascii="Times New Roman" w:hAnsi="Times New Roman" w:cs="Times New Roman"/>
          <w:sz w:val="24"/>
        </w:rPr>
        <w:t xml:space="preserve"> Волгоград: Изд-во </w:t>
      </w:r>
      <w:proofErr w:type="spellStart"/>
      <w:r w:rsidRPr="004348AF">
        <w:rPr>
          <w:rFonts w:ascii="Times New Roman" w:hAnsi="Times New Roman" w:cs="Times New Roman"/>
          <w:sz w:val="24"/>
        </w:rPr>
        <w:t>Волгогр</w:t>
      </w:r>
      <w:proofErr w:type="spellEnd"/>
      <w:r w:rsidRPr="004348AF">
        <w:rPr>
          <w:rFonts w:ascii="Times New Roman" w:hAnsi="Times New Roman" w:cs="Times New Roman"/>
          <w:sz w:val="24"/>
        </w:rPr>
        <w:t xml:space="preserve">. гос. ун-та, 2002. </w:t>
      </w:r>
      <w:r>
        <w:rPr>
          <w:rFonts w:ascii="Times New Roman" w:hAnsi="Times New Roman" w:cs="Times New Roman"/>
          <w:sz w:val="24"/>
        </w:rPr>
        <w:t xml:space="preserve">— Ч. 1. — </w:t>
      </w:r>
      <w:r w:rsidRPr="00F9631D">
        <w:rPr>
          <w:rFonts w:ascii="Times New Roman" w:hAnsi="Times New Roman" w:cs="Times New Roman"/>
          <w:sz w:val="24"/>
        </w:rPr>
        <w:t>С. 12.</w:t>
      </w:r>
    </w:p>
  </w:footnote>
  <w:footnote w:id="109">
    <w:p w:rsidR="006576DE" w:rsidRPr="00B13273" w:rsidRDefault="006576DE" w:rsidP="00A423DC">
      <w:pPr>
        <w:pStyle w:val="12"/>
        <w:jc w:val="both"/>
        <w:rPr>
          <w:rFonts w:ascii="Times New Roman" w:hAnsi="Times New Roman" w:cs="Times New Roman"/>
        </w:rPr>
      </w:pPr>
      <w:r w:rsidRPr="00B13273">
        <w:rPr>
          <w:rStyle w:val="a5"/>
          <w:rFonts w:ascii="Times New Roman" w:hAnsi="Times New Roman" w:cs="Times New Roman"/>
          <w:sz w:val="24"/>
        </w:rPr>
        <w:footnoteRef/>
      </w:r>
      <w:r w:rsidRPr="00B13273">
        <w:rPr>
          <w:rFonts w:ascii="Times New Roman" w:hAnsi="Times New Roman" w:cs="Times New Roman"/>
          <w:sz w:val="24"/>
        </w:rPr>
        <w:t xml:space="preserve"> </w:t>
      </w:r>
      <w:r>
        <w:rPr>
          <w:rFonts w:ascii="Times New Roman" w:hAnsi="Times New Roman" w:cs="Times New Roman"/>
          <w:sz w:val="24"/>
        </w:rPr>
        <w:t>Морозова Е. Г. Политический рынок и политический маркетинг: концепция, модели, технологии. — М.: РОССПЭН, 1999. — С. 31.</w:t>
      </w:r>
    </w:p>
  </w:footnote>
  <w:footnote w:id="110">
    <w:p w:rsidR="00837447" w:rsidRPr="003A0AFA" w:rsidRDefault="00837447" w:rsidP="00837447">
      <w:pPr>
        <w:pStyle w:val="a3"/>
        <w:jc w:val="both"/>
        <w:rPr>
          <w:rFonts w:ascii="Times New Roman" w:hAnsi="Times New Roman" w:cs="Times New Roman"/>
          <w:sz w:val="24"/>
        </w:rPr>
      </w:pPr>
      <w:r w:rsidRPr="003A0AFA">
        <w:rPr>
          <w:rStyle w:val="a5"/>
          <w:rFonts w:ascii="Times New Roman" w:hAnsi="Times New Roman" w:cs="Times New Roman"/>
          <w:sz w:val="24"/>
        </w:rPr>
        <w:footnoteRef/>
      </w:r>
      <w:r w:rsidRPr="003A0AFA">
        <w:rPr>
          <w:rFonts w:ascii="Times New Roman" w:hAnsi="Times New Roman" w:cs="Times New Roman"/>
          <w:sz w:val="24"/>
        </w:rPr>
        <w:t xml:space="preserve"> </w:t>
      </w:r>
      <w:r>
        <w:rPr>
          <w:rFonts w:ascii="Times New Roman" w:hAnsi="Times New Roman" w:cs="Times New Roman"/>
          <w:sz w:val="24"/>
        </w:rPr>
        <w:t xml:space="preserve">Каминский В.С. </w:t>
      </w:r>
      <w:r w:rsidRPr="003A0AFA">
        <w:rPr>
          <w:rFonts w:ascii="Times New Roman" w:hAnsi="Times New Roman" w:cs="Times New Roman"/>
          <w:sz w:val="24"/>
        </w:rPr>
        <w:t>Трансформация общественно-политических воззрений</w:t>
      </w:r>
      <w:r>
        <w:rPr>
          <w:rFonts w:ascii="Times New Roman" w:hAnsi="Times New Roman" w:cs="Times New Roman"/>
          <w:sz w:val="24"/>
        </w:rPr>
        <w:t xml:space="preserve"> в контексте </w:t>
      </w:r>
      <w:r w:rsidRPr="003A0AFA">
        <w:rPr>
          <w:rFonts w:ascii="Times New Roman" w:hAnsi="Times New Roman" w:cs="Times New Roman"/>
          <w:sz w:val="24"/>
        </w:rPr>
        <w:t xml:space="preserve">электорального </w:t>
      </w:r>
      <w:proofErr w:type="gramStart"/>
      <w:r w:rsidRPr="003A0AFA">
        <w:rPr>
          <w:rFonts w:ascii="Times New Roman" w:hAnsi="Times New Roman" w:cs="Times New Roman"/>
          <w:sz w:val="24"/>
        </w:rPr>
        <w:t>поведения населения</w:t>
      </w:r>
      <w:r>
        <w:rPr>
          <w:rFonts w:ascii="Times New Roman" w:hAnsi="Times New Roman" w:cs="Times New Roman"/>
          <w:sz w:val="24"/>
        </w:rPr>
        <w:t xml:space="preserve"> // П</w:t>
      </w:r>
      <w:r w:rsidRPr="003A0AFA">
        <w:rPr>
          <w:rFonts w:ascii="Times New Roman" w:hAnsi="Times New Roman" w:cs="Times New Roman"/>
          <w:sz w:val="24"/>
        </w:rPr>
        <w:t>роблемы развития территории</w:t>
      </w:r>
      <w:proofErr w:type="gramEnd"/>
      <w:r>
        <w:rPr>
          <w:rFonts w:ascii="Times New Roman" w:hAnsi="Times New Roman" w:cs="Times New Roman"/>
          <w:sz w:val="24"/>
        </w:rPr>
        <w:t xml:space="preserve">. — </w:t>
      </w:r>
      <w:proofErr w:type="spellStart"/>
      <w:r>
        <w:rPr>
          <w:rFonts w:ascii="Times New Roman" w:hAnsi="Times New Roman" w:cs="Times New Roman"/>
          <w:sz w:val="24"/>
        </w:rPr>
        <w:t>Вып</w:t>
      </w:r>
      <w:proofErr w:type="spellEnd"/>
      <w:r>
        <w:rPr>
          <w:rFonts w:ascii="Times New Roman" w:hAnsi="Times New Roman" w:cs="Times New Roman"/>
          <w:sz w:val="24"/>
        </w:rPr>
        <w:t xml:space="preserve">. 1 (87). — </w:t>
      </w:r>
      <w:r w:rsidRPr="003A0AFA">
        <w:rPr>
          <w:rFonts w:ascii="Times New Roman" w:hAnsi="Times New Roman" w:cs="Times New Roman"/>
          <w:sz w:val="24"/>
        </w:rPr>
        <w:t>2017</w:t>
      </w:r>
      <w:r>
        <w:rPr>
          <w:rFonts w:ascii="Times New Roman" w:hAnsi="Times New Roman" w:cs="Times New Roman"/>
          <w:sz w:val="24"/>
        </w:rPr>
        <w:t>. — С. 133.</w:t>
      </w:r>
    </w:p>
  </w:footnote>
  <w:footnote w:id="111">
    <w:p w:rsidR="00837447" w:rsidRPr="006A2C4D" w:rsidRDefault="00837447" w:rsidP="00837447">
      <w:pPr>
        <w:pStyle w:val="a3"/>
        <w:jc w:val="both"/>
        <w:rPr>
          <w:rFonts w:ascii="Times New Roman" w:hAnsi="Times New Roman" w:cs="Times New Roman"/>
          <w:sz w:val="24"/>
        </w:rPr>
      </w:pPr>
      <w:r w:rsidRPr="006A2C4D">
        <w:rPr>
          <w:rStyle w:val="a5"/>
          <w:rFonts w:ascii="Times New Roman" w:hAnsi="Times New Roman" w:cs="Times New Roman"/>
          <w:sz w:val="24"/>
        </w:rPr>
        <w:footnoteRef/>
      </w:r>
      <w:r w:rsidRPr="006A2C4D">
        <w:rPr>
          <w:rFonts w:ascii="Times New Roman" w:hAnsi="Times New Roman" w:cs="Times New Roman"/>
          <w:sz w:val="24"/>
        </w:rPr>
        <w:t xml:space="preserve"> Шевченко Ю. Д.</w:t>
      </w:r>
      <w:r>
        <w:rPr>
          <w:rFonts w:ascii="Times New Roman" w:hAnsi="Times New Roman" w:cs="Times New Roman"/>
          <w:sz w:val="24"/>
        </w:rPr>
        <w:t xml:space="preserve"> </w:t>
      </w:r>
      <w:r w:rsidRPr="006A2C4D">
        <w:rPr>
          <w:rFonts w:ascii="Times New Roman" w:hAnsi="Times New Roman" w:cs="Times New Roman"/>
          <w:sz w:val="24"/>
        </w:rPr>
        <w:t>Поведение избирателей в России: основные подходы</w:t>
      </w:r>
      <w:r>
        <w:rPr>
          <w:rFonts w:ascii="Times New Roman" w:hAnsi="Times New Roman" w:cs="Times New Roman"/>
          <w:sz w:val="24"/>
        </w:rPr>
        <w:t>. С. 166.</w:t>
      </w:r>
    </w:p>
  </w:footnote>
  <w:footnote w:id="112">
    <w:p w:rsidR="00837447" w:rsidRPr="006A2C4D" w:rsidRDefault="00837447" w:rsidP="00837447">
      <w:pPr>
        <w:pStyle w:val="a3"/>
        <w:jc w:val="both"/>
        <w:rPr>
          <w:rFonts w:ascii="Times New Roman" w:hAnsi="Times New Roman" w:cs="Times New Roman"/>
        </w:rPr>
      </w:pPr>
      <w:r w:rsidRPr="006A2C4D">
        <w:rPr>
          <w:rStyle w:val="a5"/>
          <w:rFonts w:ascii="Times New Roman" w:hAnsi="Times New Roman" w:cs="Times New Roman"/>
          <w:sz w:val="24"/>
        </w:rPr>
        <w:footnoteRef/>
      </w:r>
      <w:r w:rsidRPr="006A2C4D">
        <w:rPr>
          <w:rFonts w:ascii="Times New Roman" w:hAnsi="Times New Roman" w:cs="Times New Roman"/>
          <w:sz w:val="24"/>
        </w:rPr>
        <w:t xml:space="preserve"> </w:t>
      </w:r>
      <w:proofErr w:type="spellStart"/>
      <w:r w:rsidRPr="006A2C4D">
        <w:rPr>
          <w:rFonts w:ascii="Times New Roman" w:hAnsi="Times New Roman" w:cs="Times New Roman"/>
          <w:sz w:val="24"/>
        </w:rPr>
        <w:t>Пшизова</w:t>
      </w:r>
      <w:proofErr w:type="spellEnd"/>
      <w:r w:rsidRPr="006A2C4D">
        <w:rPr>
          <w:rFonts w:ascii="Times New Roman" w:hAnsi="Times New Roman" w:cs="Times New Roman"/>
          <w:sz w:val="24"/>
        </w:rPr>
        <w:t xml:space="preserve"> С. Н.. Демократия и политический рынок в сравнительной перспективе (II часть)</w:t>
      </w:r>
      <w:r>
        <w:rPr>
          <w:rFonts w:ascii="Times New Roman" w:hAnsi="Times New Roman" w:cs="Times New Roman"/>
          <w:sz w:val="24"/>
        </w:rPr>
        <w:t>. С. 9.</w:t>
      </w:r>
    </w:p>
  </w:footnote>
  <w:footnote w:id="113">
    <w:p w:rsidR="00837447" w:rsidRPr="006A2C4D" w:rsidRDefault="00837447" w:rsidP="00837447">
      <w:pPr>
        <w:pStyle w:val="a3"/>
        <w:jc w:val="both"/>
        <w:rPr>
          <w:rFonts w:ascii="Times New Roman" w:hAnsi="Times New Roman" w:cs="Times New Roman"/>
        </w:rPr>
      </w:pPr>
      <w:r w:rsidRPr="006A2C4D">
        <w:rPr>
          <w:rStyle w:val="a5"/>
          <w:rFonts w:ascii="Times New Roman" w:hAnsi="Times New Roman" w:cs="Times New Roman"/>
          <w:sz w:val="24"/>
        </w:rPr>
        <w:footnoteRef/>
      </w:r>
      <w:r w:rsidRPr="006A2C4D">
        <w:rPr>
          <w:rFonts w:ascii="Times New Roman" w:hAnsi="Times New Roman" w:cs="Times New Roman"/>
          <w:sz w:val="24"/>
        </w:rPr>
        <w:t xml:space="preserve"> </w:t>
      </w:r>
      <w:proofErr w:type="spellStart"/>
      <w:r w:rsidRPr="00DA542F">
        <w:rPr>
          <w:rFonts w:ascii="Times New Roman" w:hAnsi="Times New Roman" w:cs="Times New Roman"/>
          <w:sz w:val="24"/>
        </w:rPr>
        <w:t>Пшизова</w:t>
      </w:r>
      <w:proofErr w:type="spellEnd"/>
      <w:r w:rsidRPr="00DA542F">
        <w:rPr>
          <w:rFonts w:ascii="Times New Roman" w:hAnsi="Times New Roman" w:cs="Times New Roman"/>
          <w:sz w:val="24"/>
        </w:rPr>
        <w:t xml:space="preserve"> С. Н.. Демократия и политический рынок в сравнительной перспективе (II часть). С. 9.</w:t>
      </w:r>
    </w:p>
  </w:footnote>
  <w:footnote w:id="114">
    <w:p w:rsidR="00837447" w:rsidRPr="00583E82" w:rsidRDefault="00837447" w:rsidP="00837447">
      <w:pPr>
        <w:pStyle w:val="a3"/>
        <w:jc w:val="both"/>
        <w:rPr>
          <w:rFonts w:ascii="Times New Roman" w:hAnsi="Times New Roman" w:cs="Times New Roman"/>
        </w:rPr>
      </w:pPr>
      <w:r w:rsidRPr="00583E82">
        <w:rPr>
          <w:rStyle w:val="a5"/>
          <w:rFonts w:ascii="Times New Roman" w:hAnsi="Times New Roman" w:cs="Times New Roman"/>
          <w:sz w:val="24"/>
        </w:rPr>
        <w:footnoteRef/>
      </w:r>
      <w:r w:rsidRPr="00583E82">
        <w:rPr>
          <w:rFonts w:ascii="Times New Roman" w:hAnsi="Times New Roman" w:cs="Times New Roman"/>
          <w:sz w:val="24"/>
        </w:rPr>
        <w:t xml:space="preserve"> </w:t>
      </w:r>
      <w:r>
        <w:rPr>
          <w:rFonts w:ascii="Times New Roman" w:hAnsi="Times New Roman" w:cs="Times New Roman"/>
          <w:sz w:val="24"/>
        </w:rPr>
        <w:t xml:space="preserve">Ковров. </w:t>
      </w:r>
      <w:r w:rsidRPr="004348AF">
        <w:rPr>
          <w:rFonts w:ascii="Times New Roman" w:hAnsi="Times New Roman" w:cs="Times New Roman"/>
          <w:sz w:val="24"/>
          <w:szCs w:val="24"/>
        </w:rPr>
        <w:t>Ковров В. Ф.</w:t>
      </w:r>
      <w:r>
        <w:rPr>
          <w:rFonts w:ascii="Times New Roman" w:hAnsi="Times New Roman" w:cs="Times New Roman"/>
          <w:sz w:val="24"/>
          <w:szCs w:val="24"/>
        </w:rPr>
        <w:t xml:space="preserve"> Теоретико-методологический анализ электорального поведения: социологический аспект: монография </w:t>
      </w:r>
      <w:r w:rsidRPr="003560ED">
        <w:rPr>
          <w:rFonts w:ascii="Times New Roman" w:hAnsi="Times New Roman" w:cs="Times New Roman"/>
          <w:sz w:val="24"/>
          <w:szCs w:val="24"/>
        </w:rPr>
        <w:t>[</w:t>
      </w:r>
      <w:r>
        <w:rPr>
          <w:rFonts w:ascii="Times New Roman" w:hAnsi="Times New Roman" w:cs="Times New Roman"/>
          <w:sz w:val="24"/>
          <w:szCs w:val="24"/>
        </w:rPr>
        <w:t>Текст</w:t>
      </w:r>
      <w:r w:rsidRPr="003560ED">
        <w:rPr>
          <w:rFonts w:ascii="Times New Roman" w:hAnsi="Times New Roman" w:cs="Times New Roman"/>
          <w:sz w:val="24"/>
          <w:szCs w:val="24"/>
        </w:rPr>
        <w:t>]</w:t>
      </w:r>
      <w:r>
        <w:rPr>
          <w:rFonts w:ascii="Times New Roman" w:hAnsi="Times New Roman" w:cs="Times New Roman"/>
          <w:sz w:val="24"/>
          <w:szCs w:val="24"/>
        </w:rPr>
        <w:t xml:space="preserve"> / В. Ф. Ковров. — М.: Издательство «Палеотип», 2007. — </w:t>
      </w:r>
      <w:r>
        <w:rPr>
          <w:rFonts w:ascii="Times New Roman" w:hAnsi="Times New Roman" w:cs="Times New Roman"/>
          <w:sz w:val="24"/>
        </w:rPr>
        <w:t>С. 41.</w:t>
      </w:r>
    </w:p>
  </w:footnote>
  <w:footnote w:id="115">
    <w:p w:rsidR="00837447" w:rsidRPr="00AA03CE" w:rsidRDefault="00837447" w:rsidP="00837447">
      <w:pPr>
        <w:pStyle w:val="a3"/>
        <w:jc w:val="both"/>
        <w:rPr>
          <w:rFonts w:ascii="Times New Roman" w:hAnsi="Times New Roman" w:cs="Times New Roman"/>
        </w:rPr>
      </w:pPr>
      <w:r w:rsidRPr="00AA03CE">
        <w:rPr>
          <w:rStyle w:val="a5"/>
          <w:rFonts w:ascii="Times New Roman" w:hAnsi="Times New Roman" w:cs="Times New Roman"/>
          <w:sz w:val="24"/>
        </w:rPr>
        <w:footnoteRef/>
      </w:r>
      <w:r w:rsidRPr="00AA03CE">
        <w:rPr>
          <w:rFonts w:ascii="Times New Roman" w:hAnsi="Times New Roman" w:cs="Times New Roman"/>
          <w:sz w:val="24"/>
        </w:rPr>
        <w:t xml:space="preserve"> </w:t>
      </w:r>
      <w:proofErr w:type="spellStart"/>
      <w:r w:rsidRPr="00AA03CE">
        <w:rPr>
          <w:rFonts w:ascii="Times New Roman" w:hAnsi="Times New Roman" w:cs="Times New Roman"/>
          <w:sz w:val="24"/>
        </w:rPr>
        <w:t>Гайченя</w:t>
      </w:r>
      <w:proofErr w:type="spellEnd"/>
      <w:r w:rsidRPr="00AA03CE">
        <w:rPr>
          <w:rFonts w:ascii="Times New Roman" w:hAnsi="Times New Roman" w:cs="Times New Roman"/>
          <w:sz w:val="24"/>
        </w:rPr>
        <w:t xml:space="preserve"> </w:t>
      </w:r>
      <w:r>
        <w:rPr>
          <w:rFonts w:ascii="Times New Roman" w:hAnsi="Times New Roman" w:cs="Times New Roman"/>
          <w:sz w:val="24"/>
        </w:rPr>
        <w:t>М. </w:t>
      </w:r>
      <w:r w:rsidRPr="00AA03CE">
        <w:rPr>
          <w:rFonts w:ascii="Times New Roman" w:hAnsi="Times New Roman" w:cs="Times New Roman"/>
          <w:sz w:val="24"/>
        </w:rPr>
        <w:t>И. Электоральное поведение граждан как форма политического поведения</w:t>
      </w:r>
      <w:r>
        <w:rPr>
          <w:rFonts w:ascii="Times New Roman" w:hAnsi="Times New Roman" w:cs="Times New Roman"/>
          <w:sz w:val="24"/>
        </w:rPr>
        <w:t xml:space="preserve">. // </w:t>
      </w:r>
      <w:r w:rsidRPr="00AA03CE">
        <w:rPr>
          <w:rFonts w:ascii="Times New Roman" w:hAnsi="Times New Roman" w:cs="Times New Roman"/>
          <w:sz w:val="24"/>
        </w:rPr>
        <w:t>Социально-политические науки</w:t>
      </w:r>
      <w:r>
        <w:rPr>
          <w:rFonts w:ascii="Times New Roman" w:hAnsi="Times New Roman" w:cs="Times New Roman"/>
          <w:sz w:val="24"/>
        </w:rPr>
        <w:t>. — 2019. — №1. — С. 41.</w:t>
      </w:r>
    </w:p>
  </w:footnote>
  <w:footnote w:id="116">
    <w:p w:rsidR="00837447" w:rsidRPr="00F56390" w:rsidRDefault="00837447" w:rsidP="00837447">
      <w:pPr>
        <w:pStyle w:val="a3"/>
        <w:jc w:val="both"/>
        <w:rPr>
          <w:rFonts w:ascii="Times New Roman" w:hAnsi="Times New Roman" w:cs="Times New Roman"/>
        </w:rPr>
      </w:pPr>
      <w:r w:rsidRPr="00F56390">
        <w:rPr>
          <w:rStyle w:val="a5"/>
          <w:rFonts w:ascii="Times New Roman" w:hAnsi="Times New Roman" w:cs="Times New Roman"/>
          <w:sz w:val="24"/>
        </w:rPr>
        <w:footnoteRef/>
      </w:r>
      <w:r w:rsidRPr="00F56390">
        <w:rPr>
          <w:rFonts w:ascii="Times New Roman" w:hAnsi="Times New Roman" w:cs="Times New Roman"/>
          <w:sz w:val="24"/>
        </w:rPr>
        <w:t xml:space="preserve"> </w:t>
      </w:r>
      <w:r>
        <w:rPr>
          <w:rFonts w:ascii="Times New Roman" w:hAnsi="Times New Roman" w:cs="Times New Roman"/>
          <w:sz w:val="24"/>
        </w:rPr>
        <w:t>Мелешкина Е. </w:t>
      </w:r>
      <w:r w:rsidRPr="00BD36C6">
        <w:rPr>
          <w:rFonts w:ascii="Times New Roman" w:hAnsi="Times New Roman" w:cs="Times New Roman"/>
          <w:sz w:val="24"/>
        </w:rPr>
        <w:t>Ю. Исследования электорального поведения: теоретические модели и проб</w:t>
      </w:r>
      <w:r>
        <w:rPr>
          <w:rFonts w:ascii="Times New Roman" w:hAnsi="Times New Roman" w:cs="Times New Roman"/>
          <w:sz w:val="24"/>
        </w:rPr>
        <w:t>лемы их применения [Текст] / Е. Ю. </w:t>
      </w:r>
      <w:r w:rsidRPr="00BD36C6">
        <w:rPr>
          <w:rFonts w:ascii="Times New Roman" w:hAnsi="Times New Roman" w:cs="Times New Roman"/>
          <w:sz w:val="24"/>
        </w:rPr>
        <w:t>Мелешкина // Политическая наука: заруб</w:t>
      </w:r>
      <w:r>
        <w:rPr>
          <w:rFonts w:ascii="Times New Roman" w:hAnsi="Times New Roman" w:cs="Times New Roman"/>
          <w:sz w:val="24"/>
        </w:rPr>
        <w:t>ежная политология в XX столетии</w:t>
      </w:r>
      <w:r w:rsidRPr="00BD36C6">
        <w:rPr>
          <w:rFonts w:ascii="Times New Roman" w:hAnsi="Times New Roman" w:cs="Times New Roman"/>
          <w:sz w:val="24"/>
        </w:rPr>
        <w:t xml:space="preserve">: сб. науч. трудов / Ред.-сост. М.В. Ильин. </w:t>
      </w:r>
      <w:r>
        <w:rPr>
          <w:rFonts w:ascii="Times New Roman" w:hAnsi="Times New Roman" w:cs="Times New Roman"/>
          <w:sz w:val="24"/>
        </w:rPr>
        <w:t>— М.</w:t>
      </w:r>
      <w:r w:rsidRPr="00BD36C6">
        <w:rPr>
          <w:rFonts w:ascii="Times New Roman" w:hAnsi="Times New Roman" w:cs="Times New Roman"/>
          <w:sz w:val="24"/>
        </w:rPr>
        <w:t>: ИНИОН РАН, 2001.</w:t>
      </w:r>
      <w:r>
        <w:rPr>
          <w:rFonts w:ascii="Times New Roman" w:hAnsi="Times New Roman" w:cs="Times New Roman"/>
          <w:sz w:val="24"/>
        </w:rPr>
        <w:t xml:space="preserve">— С. 188. </w:t>
      </w:r>
    </w:p>
  </w:footnote>
  <w:footnote w:id="117">
    <w:p w:rsidR="00837447" w:rsidRPr="00DA542F" w:rsidRDefault="00837447" w:rsidP="00837447">
      <w:pPr>
        <w:pStyle w:val="a3"/>
        <w:jc w:val="both"/>
        <w:rPr>
          <w:rFonts w:ascii="Times New Roman" w:hAnsi="Times New Roman" w:cs="Times New Roman"/>
        </w:rPr>
      </w:pPr>
      <w:r w:rsidRPr="0039574B">
        <w:rPr>
          <w:rStyle w:val="a5"/>
          <w:rFonts w:ascii="Times New Roman" w:hAnsi="Times New Roman" w:cs="Times New Roman"/>
          <w:sz w:val="24"/>
        </w:rPr>
        <w:footnoteRef/>
      </w:r>
      <w:r w:rsidRPr="0039574B">
        <w:rPr>
          <w:rFonts w:ascii="Times New Roman" w:hAnsi="Times New Roman" w:cs="Times New Roman"/>
          <w:sz w:val="24"/>
        </w:rPr>
        <w:t xml:space="preserve"> </w:t>
      </w:r>
      <w:r w:rsidRPr="00DA542F">
        <w:rPr>
          <w:rFonts w:ascii="Times New Roman" w:hAnsi="Times New Roman" w:cs="Times New Roman"/>
          <w:sz w:val="24"/>
        </w:rPr>
        <w:t>Голосов Г. В. Поведение избирателей в России: теоретические перспективы и результаты региональных выборов [</w:t>
      </w:r>
      <w:r>
        <w:rPr>
          <w:rFonts w:ascii="Times New Roman" w:hAnsi="Times New Roman" w:cs="Times New Roman"/>
          <w:sz w:val="24"/>
        </w:rPr>
        <w:t xml:space="preserve">Электронный ресурс] // Полис: </w:t>
      </w:r>
      <w:r w:rsidRPr="00DA542F">
        <w:rPr>
          <w:rFonts w:ascii="Times New Roman" w:hAnsi="Times New Roman" w:cs="Times New Roman"/>
          <w:sz w:val="24"/>
        </w:rPr>
        <w:t>Политические исследования. — 1997.</w:t>
      </w:r>
      <w:r>
        <w:rPr>
          <w:rFonts w:ascii="Times New Roman" w:hAnsi="Times New Roman" w:cs="Times New Roman"/>
          <w:sz w:val="24"/>
        </w:rPr>
        <w:t xml:space="preserve"> </w:t>
      </w:r>
      <w:r>
        <w:rPr>
          <w:rFonts w:ascii="Times New Roman" w:hAnsi="Times New Roman" w:cs="Times New Roman"/>
          <w:sz w:val="24"/>
          <w:lang w:val="en-US"/>
        </w:rPr>
        <w:t>URL</w:t>
      </w:r>
      <w:r>
        <w:rPr>
          <w:rFonts w:ascii="Times New Roman" w:hAnsi="Times New Roman" w:cs="Times New Roman"/>
          <w:sz w:val="24"/>
        </w:rPr>
        <w:t xml:space="preserve">: </w:t>
      </w:r>
      <w:hyperlink r:id="rId9" w:history="1">
        <w:r w:rsidRPr="00D05D3D">
          <w:rPr>
            <w:rStyle w:val="a8"/>
            <w:rFonts w:ascii="Times New Roman" w:hAnsi="Times New Roman" w:cs="Times New Roman"/>
            <w:sz w:val="24"/>
          </w:rPr>
          <w:t>http://old.politstudies.ru/fulltext/1997/4/4.htm</w:t>
        </w:r>
      </w:hyperlink>
      <w:r>
        <w:rPr>
          <w:rFonts w:ascii="Times New Roman" w:hAnsi="Times New Roman" w:cs="Times New Roman"/>
          <w:sz w:val="24"/>
        </w:rPr>
        <w:t xml:space="preserve"> (дата обращения)</w:t>
      </w:r>
    </w:p>
  </w:footnote>
  <w:footnote w:id="118">
    <w:p w:rsidR="00837447" w:rsidRPr="00B84642" w:rsidRDefault="00837447" w:rsidP="00837447">
      <w:pPr>
        <w:pStyle w:val="a3"/>
        <w:jc w:val="both"/>
        <w:rPr>
          <w:rFonts w:ascii="Times New Roman" w:hAnsi="Times New Roman" w:cs="Times New Roman"/>
        </w:rPr>
      </w:pPr>
      <w:r w:rsidRPr="00B84642">
        <w:rPr>
          <w:rStyle w:val="a5"/>
          <w:rFonts w:ascii="Times New Roman" w:hAnsi="Times New Roman" w:cs="Times New Roman"/>
          <w:sz w:val="24"/>
        </w:rPr>
        <w:footnoteRef/>
      </w:r>
      <w:r w:rsidRPr="00B84642">
        <w:rPr>
          <w:rFonts w:ascii="Times New Roman" w:hAnsi="Times New Roman" w:cs="Times New Roman"/>
          <w:sz w:val="24"/>
        </w:rPr>
        <w:t xml:space="preserve"> </w:t>
      </w:r>
      <w:r w:rsidRPr="000556CC">
        <w:rPr>
          <w:rFonts w:ascii="Times New Roman" w:hAnsi="Times New Roman" w:cs="Times New Roman"/>
          <w:sz w:val="24"/>
        </w:rPr>
        <w:t>Шевченко Ю. Д. Между экспрессией и рациональностью: об изучении электорального поведения в России</w:t>
      </w:r>
      <w:r>
        <w:rPr>
          <w:rFonts w:ascii="Times New Roman" w:hAnsi="Times New Roman" w:cs="Times New Roman"/>
          <w:sz w:val="24"/>
        </w:rPr>
        <w:t>. — С. 131.</w:t>
      </w:r>
    </w:p>
  </w:footnote>
  <w:footnote w:id="119">
    <w:p w:rsidR="00837447" w:rsidRPr="00090A03" w:rsidRDefault="00837447" w:rsidP="00837447">
      <w:pPr>
        <w:pStyle w:val="a3"/>
        <w:rPr>
          <w:rFonts w:ascii="Times New Roman" w:hAnsi="Times New Roman" w:cs="Times New Roman"/>
          <w:sz w:val="24"/>
        </w:rPr>
      </w:pPr>
      <w:r w:rsidRPr="00090A03">
        <w:rPr>
          <w:rStyle w:val="a5"/>
          <w:rFonts w:ascii="Times New Roman" w:hAnsi="Times New Roman" w:cs="Times New Roman"/>
          <w:sz w:val="24"/>
        </w:rPr>
        <w:footnoteRef/>
      </w:r>
      <w:r w:rsidRPr="00090A03">
        <w:rPr>
          <w:rFonts w:ascii="Times New Roman" w:hAnsi="Times New Roman" w:cs="Times New Roman"/>
          <w:sz w:val="24"/>
        </w:rPr>
        <w:t xml:space="preserve"> </w:t>
      </w:r>
      <w:r w:rsidRPr="000556CC">
        <w:rPr>
          <w:rFonts w:ascii="Times New Roman" w:hAnsi="Times New Roman" w:cs="Times New Roman"/>
          <w:sz w:val="24"/>
        </w:rPr>
        <w:t>Шевченко Ю. Д. Между экспрессией и рациональностью: об изучении электорального поведения в России</w:t>
      </w:r>
      <w:r>
        <w:rPr>
          <w:rFonts w:ascii="Times New Roman" w:hAnsi="Times New Roman" w:cs="Times New Roman"/>
          <w:sz w:val="24"/>
        </w:rPr>
        <w:t>. — С. 132.</w:t>
      </w:r>
    </w:p>
  </w:footnote>
  <w:footnote w:id="120">
    <w:p w:rsidR="00837447" w:rsidRPr="00090A03" w:rsidRDefault="00837447" w:rsidP="00837447">
      <w:pPr>
        <w:pStyle w:val="a3"/>
        <w:rPr>
          <w:rFonts w:ascii="Times New Roman" w:hAnsi="Times New Roman" w:cs="Times New Roman"/>
        </w:rPr>
      </w:pPr>
      <w:r w:rsidRPr="00090A03">
        <w:rPr>
          <w:rStyle w:val="a5"/>
          <w:rFonts w:ascii="Times New Roman" w:hAnsi="Times New Roman" w:cs="Times New Roman"/>
          <w:sz w:val="24"/>
        </w:rPr>
        <w:footnoteRef/>
      </w:r>
      <w:r w:rsidRPr="00090A03">
        <w:rPr>
          <w:rFonts w:ascii="Times New Roman" w:hAnsi="Times New Roman" w:cs="Times New Roman"/>
          <w:sz w:val="24"/>
        </w:rPr>
        <w:t xml:space="preserve"> </w:t>
      </w:r>
      <w:r>
        <w:rPr>
          <w:rFonts w:ascii="Times New Roman" w:hAnsi="Times New Roman" w:cs="Times New Roman"/>
          <w:sz w:val="24"/>
        </w:rPr>
        <w:t>Там же.</w:t>
      </w:r>
    </w:p>
  </w:footnote>
  <w:footnote w:id="121">
    <w:p w:rsidR="00837447" w:rsidRPr="005861BC" w:rsidRDefault="00837447" w:rsidP="00837447">
      <w:pPr>
        <w:pStyle w:val="a3"/>
        <w:jc w:val="both"/>
        <w:rPr>
          <w:rFonts w:ascii="Times New Roman" w:hAnsi="Times New Roman" w:cs="Times New Roman"/>
        </w:rPr>
      </w:pPr>
      <w:r w:rsidRPr="005861BC">
        <w:rPr>
          <w:rStyle w:val="a5"/>
          <w:rFonts w:ascii="Times New Roman" w:hAnsi="Times New Roman" w:cs="Times New Roman"/>
          <w:sz w:val="24"/>
        </w:rPr>
        <w:footnoteRef/>
      </w:r>
      <w:r w:rsidRPr="005861BC">
        <w:rPr>
          <w:rFonts w:ascii="Times New Roman" w:hAnsi="Times New Roman" w:cs="Times New Roman"/>
          <w:sz w:val="24"/>
        </w:rPr>
        <w:t xml:space="preserve"> Ковров</w:t>
      </w:r>
      <w:r>
        <w:rPr>
          <w:rFonts w:ascii="Times New Roman" w:hAnsi="Times New Roman" w:cs="Times New Roman"/>
          <w:sz w:val="24"/>
        </w:rPr>
        <w:t> В. Ф. </w:t>
      </w:r>
      <w:r w:rsidRPr="005861BC">
        <w:rPr>
          <w:rFonts w:ascii="Times New Roman" w:hAnsi="Times New Roman" w:cs="Times New Roman"/>
          <w:sz w:val="24"/>
        </w:rPr>
        <w:t>Теоретико-методологические проблемы изучения социально-структурных компонентов электоральног</w:t>
      </w:r>
      <w:r>
        <w:rPr>
          <w:rFonts w:ascii="Times New Roman" w:hAnsi="Times New Roman" w:cs="Times New Roman"/>
          <w:sz w:val="24"/>
        </w:rPr>
        <w:t>о поведения [Текст] / В. Ф. </w:t>
      </w:r>
      <w:r w:rsidRPr="005861BC">
        <w:rPr>
          <w:rFonts w:ascii="Times New Roman" w:hAnsi="Times New Roman" w:cs="Times New Roman"/>
          <w:sz w:val="24"/>
        </w:rPr>
        <w:t xml:space="preserve">Ковров // Вестник Челябинского государственного университета. </w:t>
      </w:r>
      <w:r>
        <w:rPr>
          <w:rFonts w:ascii="Times New Roman" w:hAnsi="Times New Roman" w:cs="Times New Roman"/>
          <w:sz w:val="24"/>
        </w:rPr>
        <w:t>—</w:t>
      </w:r>
      <w:r w:rsidRPr="005861BC">
        <w:rPr>
          <w:rFonts w:ascii="Times New Roman" w:hAnsi="Times New Roman" w:cs="Times New Roman"/>
          <w:sz w:val="24"/>
        </w:rPr>
        <w:t xml:space="preserve"> 2008. </w:t>
      </w:r>
      <w:r>
        <w:rPr>
          <w:rFonts w:ascii="Times New Roman" w:hAnsi="Times New Roman" w:cs="Times New Roman"/>
          <w:sz w:val="24"/>
        </w:rPr>
        <w:t>—</w:t>
      </w:r>
      <w:r w:rsidRPr="005861BC">
        <w:rPr>
          <w:rFonts w:ascii="Times New Roman" w:hAnsi="Times New Roman" w:cs="Times New Roman"/>
          <w:sz w:val="24"/>
        </w:rPr>
        <w:t xml:space="preserve"> № 28. </w:t>
      </w:r>
      <w:r>
        <w:rPr>
          <w:rFonts w:ascii="Times New Roman" w:hAnsi="Times New Roman" w:cs="Times New Roman"/>
          <w:sz w:val="24"/>
        </w:rPr>
        <w:t>— С. 111.</w:t>
      </w:r>
    </w:p>
  </w:footnote>
  <w:footnote w:id="122">
    <w:p w:rsidR="00837447" w:rsidRPr="00054032" w:rsidRDefault="00837447" w:rsidP="00837447">
      <w:pPr>
        <w:pStyle w:val="a3"/>
        <w:jc w:val="both"/>
        <w:rPr>
          <w:rFonts w:ascii="Times New Roman" w:hAnsi="Times New Roman" w:cs="Times New Roman"/>
        </w:rPr>
      </w:pPr>
      <w:r w:rsidRPr="00054032">
        <w:rPr>
          <w:rStyle w:val="a5"/>
          <w:rFonts w:ascii="Times New Roman" w:hAnsi="Times New Roman" w:cs="Times New Roman"/>
          <w:sz w:val="24"/>
        </w:rPr>
        <w:footnoteRef/>
      </w:r>
      <w:r w:rsidRPr="00054032">
        <w:rPr>
          <w:rFonts w:ascii="Times New Roman" w:hAnsi="Times New Roman" w:cs="Times New Roman"/>
          <w:sz w:val="24"/>
        </w:rPr>
        <w:t xml:space="preserve"> </w:t>
      </w:r>
      <w:proofErr w:type="spellStart"/>
      <w:r>
        <w:rPr>
          <w:rFonts w:ascii="Times New Roman" w:hAnsi="Times New Roman" w:cs="Times New Roman"/>
          <w:sz w:val="24"/>
        </w:rPr>
        <w:t>Липсет</w:t>
      </w:r>
      <w:proofErr w:type="spellEnd"/>
      <w:r>
        <w:rPr>
          <w:rFonts w:ascii="Times New Roman" w:hAnsi="Times New Roman" w:cs="Times New Roman"/>
          <w:sz w:val="24"/>
        </w:rPr>
        <w:t> </w:t>
      </w:r>
      <w:r w:rsidRPr="00054032">
        <w:rPr>
          <w:rFonts w:ascii="Times New Roman" w:hAnsi="Times New Roman" w:cs="Times New Roman"/>
          <w:sz w:val="24"/>
        </w:rPr>
        <w:t xml:space="preserve">М. </w:t>
      </w:r>
      <w:r w:rsidRPr="00AA608C">
        <w:rPr>
          <w:rFonts w:ascii="Times New Roman" w:hAnsi="Times New Roman" w:cs="Times New Roman"/>
          <w:sz w:val="24"/>
        </w:rPr>
        <w:t>Политический человек. Социал</w:t>
      </w:r>
      <w:r>
        <w:rPr>
          <w:rFonts w:ascii="Times New Roman" w:hAnsi="Times New Roman" w:cs="Times New Roman"/>
          <w:sz w:val="24"/>
        </w:rPr>
        <w:t>ьные основания политики [Текст]</w:t>
      </w:r>
      <w:r w:rsidRPr="00AA608C">
        <w:rPr>
          <w:rFonts w:ascii="Times New Roman" w:hAnsi="Times New Roman" w:cs="Times New Roman"/>
          <w:sz w:val="24"/>
        </w:rPr>
        <w:t>: расш</w:t>
      </w:r>
      <w:r>
        <w:rPr>
          <w:rFonts w:ascii="Times New Roman" w:hAnsi="Times New Roman" w:cs="Times New Roman"/>
          <w:sz w:val="24"/>
        </w:rPr>
        <w:t xml:space="preserve">иренное издание / Мартин </w:t>
      </w:r>
      <w:proofErr w:type="spellStart"/>
      <w:r>
        <w:rPr>
          <w:rFonts w:ascii="Times New Roman" w:hAnsi="Times New Roman" w:cs="Times New Roman"/>
          <w:sz w:val="24"/>
        </w:rPr>
        <w:t>Липсет</w:t>
      </w:r>
      <w:proofErr w:type="spellEnd"/>
      <w:r>
        <w:rPr>
          <w:rFonts w:ascii="Times New Roman" w:hAnsi="Times New Roman" w:cs="Times New Roman"/>
          <w:sz w:val="24"/>
        </w:rPr>
        <w:t>; [пер. с англ.</w:t>
      </w:r>
      <w:r w:rsidRPr="00AA608C">
        <w:rPr>
          <w:rFonts w:ascii="Times New Roman" w:hAnsi="Times New Roman" w:cs="Times New Roman"/>
          <w:sz w:val="24"/>
        </w:rPr>
        <w:t>: Е.</w:t>
      </w:r>
      <w:r>
        <w:rPr>
          <w:rFonts w:ascii="Times New Roman" w:hAnsi="Times New Roman" w:cs="Times New Roman"/>
          <w:sz w:val="24"/>
        </w:rPr>
        <w:t> Г. Гендель, В. П. Гайдамака, А. </w:t>
      </w:r>
      <w:r w:rsidRPr="00AA608C">
        <w:rPr>
          <w:rFonts w:ascii="Times New Roman" w:hAnsi="Times New Roman" w:cs="Times New Roman"/>
          <w:sz w:val="24"/>
        </w:rPr>
        <w:t>В.</w:t>
      </w:r>
      <w:r>
        <w:rPr>
          <w:rFonts w:ascii="Times New Roman" w:hAnsi="Times New Roman" w:cs="Times New Roman"/>
          <w:sz w:val="24"/>
        </w:rPr>
        <w:t> </w:t>
      </w:r>
      <w:proofErr w:type="spellStart"/>
      <w:r>
        <w:rPr>
          <w:rFonts w:ascii="Times New Roman" w:hAnsi="Times New Roman" w:cs="Times New Roman"/>
          <w:sz w:val="24"/>
        </w:rPr>
        <w:t>Матешук</w:t>
      </w:r>
      <w:proofErr w:type="spellEnd"/>
      <w:r>
        <w:rPr>
          <w:rFonts w:ascii="Times New Roman" w:hAnsi="Times New Roman" w:cs="Times New Roman"/>
          <w:sz w:val="24"/>
        </w:rPr>
        <w:t>]</w:t>
      </w:r>
      <w:r w:rsidRPr="00AA608C">
        <w:rPr>
          <w:rFonts w:ascii="Times New Roman" w:hAnsi="Times New Roman" w:cs="Times New Roman"/>
          <w:sz w:val="24"/>
        </w:rPr>
        <w:t xml:space="preserve">; Фонд Либеральная миссия. </w:t>
      </w:r>
      <w:r>
        <w:rPr>
          <w:rFonts w:ascii="Times New Roman" w:hAnsi="Times New Roman" w:cs="Times New Roman"/>
          <w:sz w:val="24"/>
        </w:rPr>
        <w:t>— Москва</w:t>
      </w:r>
      <w:r w:rsidRPr="00AA608C">
        <w:rPr>
          <w:rFonts w:ascii="Times New Roman" w:hAnsi="Times New Roman" w:cs="Times New Roman"/>
          <w:sz w:val="24"/>
        </w:rPr>
        <w:t xml:space="preserve">: Мысль, 2016. </w:t>
      </w:r>
      <w:r>
        <w:rPr>
          <w:rFonts w:ascii="Times New Roman" w:hAnsi="Times New Roman" w:cs="Times New Roman"/>
          <w:sz w:val="24"/>
        </w:rPr>
        <w:t xml:space="preserve">— С. </w:t>
      </w:r>
      <w:r w:rsidRPr="00054032">
        <w:rPr>
          <w:rFonts w:ascii="Times New Roman" w:hAnsi="Times New Roman" w:cs="Times New Roman"/>
          <w:sz w:val="24"/>
        </w:rPr>
        <w:t>215–260</w:t>
      </w:r>
      <w:r>
        <w:rPr>
          <w:rFonts w:ascii="Times New Roman" w:hAnsi="Times New Roman" w:cs="Times New Roman"/>
          <w:sz w:val="24"/>
        </w:rPr>
        <w:t>.</w:t>
      </w:r>
    </w:p>
  </w:footnote>
  <w:footnote w:id="123">
    <w:p w:rsidR="00837447" w:rsidRPr="00AA608C" w:rsidRDefault="00837447" w:rsidP="00837447">
      <w:pPr>
        <w:pStyle w:val="a3"/>
        <w:jc w:val="both"/>
        <w:rPr>
          <w:rFonts w:ascii="Times New Roman" w:hAnsi="Times New Roman" w:cs="Times New Roman"/>
        </w:rPr>
      </w:pPr>
      <w:r w:rsidRPr="00627D71">
        <w:rPr>
          <w:rStyle w:val="a5"/>
          <w:rFonts w:ascii="Times New Roman" w:hAnsi="Times New Roman" w:cs="Times New Roman"/>
          <w:sz w:val="24"/>
        </w:rPr>
        <w:footnoteRef/>
      </w:r>
      <w:r w:rsidRPr="00627D71">
        <w:rPr>
          <w:rFonts w:ascii="Times New Roman" w:hAnsi="Times New Roman" w:cs="Times New Roman"/>
          <w:sz w:val="24"/>
          <w:lang w:val="en-US"/>
        </w:rPr>
        <w:t xml:space="preserve"> </w:t>
      </w:r>
      <w:proofErr w:type="spellStart"/>
      <w:r w:rsidRPr="00627D71">
        <w:rPr>
          <w:rFonts w:ascii="Times New Roman" w:hAnsi="Times New Roman" w:cs="Times New Roman"/>
          <w:sz w:val="24"/>
          <w:lang w:val="en-US"/>
        </w:rPr>
        <w:t>Lipset</w:t>
      </w:r>
      <w:proofErr w:type="spellEnd"/>
      <w:r w:rsidRPr="00627D71">
        <w:rPr>
          <w:rFonts w:ascii="Times New Roman" w:hAnsi="Times New Roman" w:cs="Times New Roman"/>
          <w:sz w:val="24"/>
          <w:lang w:val="en-US"/>
        </w:rPr>
        <w:t xml:space="preserve"> SM, </w:t>
      </w:r>
      <w:proofErr w:type="spellStart"/>
      <w:r w:rsidRPr="00627D71">
        <w:rPr>
          <w:rFonts w:ascii="Times New Roman" w:hAnsi="Times New Roman" w:cs="Times New Roman"/>
          <w:sz w:val="24"/>
          <w:lang w:val="en-US"/>
        </w:rPr>
        <w:t>Rokkan</w:t>
      </w:r>
      <w:proofErr w:type="spellEnd"/>
      <w:r w:rsidRPr="00627D71">
        <w:rPr>
          <w:rFonts w:ascii="Times New Roman" w:hAnsi="Times New Roman" w:cs="Times New Roman"/>
          <w:sz w:val="24"/>
          <w:lang w:val="en-US"/>
        </w:rPr>
        <w:t xml:space="preserve"> S. Party systems and voter alignments: cross-national perspectives. New</w:t>
      </w:r>
      <w:r w:rsidRPr="00CA6434">
        <w:rPr>
          <w:rFonts w:ascii="Times New Roman" w:hAnsi="Times New Roman" w:cs="Times New Roman"/>
          <w:sz w:val="24"/>
        </w:rPr>
        <w:t xml:space="preserve"> </w:t>
      </w:r>
      <w:r w:rsidRPr="00627D71">
        <w:rPr>
          <w:rFonts w:ascii="Times New Roman" w:hAnsi="Times New Roman" w:cs="Times New Roman"/>
          <w:sz w:val="24"/>
          <w:lang w:val="en-US"/>
        </w:rPr>
        <w:t>York</w:t>
      </w:r>
      <w:r w:rsidRPr="00CA6434">
        <w:rPr>
          <w:rFonts w:ascii="Times New Roman" w:hAnsi="Times New Roman" w:cs="Times New Roman"/>
          <w:sz w:val="24"/>
        </w:rPr>
        <w:t xml:space="preserve">: </w:t>
      </w:r>
      <w:r w:rsidRPr="00627D71">
        <w:rPr>
          <w:rFonts w:ascii="Times New Roman" w:hAnsi="Times New Roman" w:cs="Times New Roman"/>
          <w:sz w:val="24"/>
          <w:lang w:val="en-US"/>
        </w:rPr>
        <w:t>Free</w:t>
      </w:r>
      <w:r w:rsidRPr="00CA6434">
        <w:rPr>
          <w:rFonts w:ascii="Times New Roman" w:hAnsi="Times New Roman" w:cs="Times New Roman"/>
          <w:sz w:val="24"/>
        </w:rPr>
        <w:t xml:space="preserve"> </w:t>
      </w:r>
      <w:r w:rsidRPr="00627D71">
        <w:rPr>
          <w:rFonts w:ascii="Times New Roman" w:hAnsi="Times New Roman" w:cs="Times New Roman"/>
          <w:sz w:val="24"/>
          <w:lang w:val="en-US"/>
        </w:rPr>
        <w:t>Press</w:t>
      </w:r>
      <w:r w:rsidRPr="00CA6434">
        <w:rPr>
          <w:rFonts w:ascii="Times New Roman" w:hAnsi="Times New Roman" w:cs="Times New Roman"/>
          <w:sz w:val="24"/>
        </w:rPr>
        <w:t>; 1957</w:t>
      </w:r>
      <w:r>
        <w:rPr>
          <w:rFonts w:ascii="Times New Roman" w:hAnsi="Times New Roman" w:cs="Times New Roman"/>
          <w:sz w:val="24"/>
        </w:rPr>
        <w:t xml:space="preserve">. </w:t>
      </w:r>
      <w:r>
        <w:rPr>
          <w:rFonts w:ascii="Times New Roman" w:hAnsi="Times New Roman" w:cs="Times New Roman"/>
          <w:sz w:val="24"/>
          <w:lang w:val="en-US"/>
        </w:rPr>
        <w:t>p</w:t>
      </w:r>
      <w:r w:rsidRPr="00CA6434">
        <w:rPr>
          <w:rFonts w:ascii="Times New Roman" w:hAnsi="Times New Roman" w:cs="Times New Roman"/>
          <w:sz w:val="24"/>
        </w:rPr>
        <w:t>.</w:t>
      </w:r>
      <w:r>
        <w:rPr>
          <w:rFonts w:ascii="Times New Roman" w:hAnsi="Times New Roman" w:cs="Times New Roman"/>
          <w:sz w:val="24"/>
        </w:rPr>
        <w:t xml:space="preserve"> 50-51.</w:t>
      </w:r>
    </w:p>
  </w:footnote>
  <w:footnote w:id="124">
    <w:p w:rsidR="00837447" w:rsidRPr="00615917" w:rsidRDefault="00837447" w:rsidP="00837447">
      <w:pPr>
        <w:pStyle w:val="a3"/>
        <w:jc w:val="both"/>
        <w:rPr>
          <w:rFonts w:ascii="Times New Roman" w:hAnsi="Times New Roman" w:cs="Times New Roman"/>
        </w:rPr>
      </w:pPr>
      <w:r w:rsidRPr="00615917">
        <w:rPr>
          <w:rStyle w:val="a5"/>
          <w:rFonts w:ascii="Times New Roman" w:hAnsi="Times New Roman" w:cs="Times New Roman"/>
          <w:sz w:val="24"/>
        </w:rPr>
        <w:footnoteRef/>
      </w:r>
      <w:r w:rsidRPr="00615917">
        <w:rPr>
          <w:rFonts w:ascii="Times New Roman" w:hAnsi="Times New Roman" w:cs="Times New Roman"/>
          <w:sz w:val="24"/>
        </w:rPr>
        <w:t xml:space="preserve"> Сысоева</w:t>
      </w:r>
      <w:r>
        <w:rPr>
          <w:rFonts w:ascii="Times New Roman" w:hAnsi="Times New Roman" w:cs="Times New Roman"/>
          <w:sz w:val="24"/>
        </w:rPr>
        <w:t> </w:t>
      </w:r>
      <w:r w:rsidRPr="00615917">
        <w:rPr>
          <w:rFonts w:ascii="Times New Roman" w:hAnsi="Times New Roman" w:cs="Times New Roman"/>
          <w:sz w:val="24"/>
        </w:rPr>
        <w:t>Н.А., Новокрещенов</w:t>
      </w:r>
      <w:r>
        <w:rPr>
          <w:rFonts w:ascii="Times New Roman" w:hAnsi="Times New Roman" w:cs="Times New Roman"/>
          <w:sz w:val="24"/>
        </w:rPr>
        <w:t> </w:t>
      </w:r>
      <w:r w:rsidRPr="00615917">
        <w:rPr>
          <w:rFonts w:ascii="Times New Roman" w:hAnsi="Times New Roman" w:cs="Times New Roman"/>
          <w:sz w:val="24"/>
        </w:rPr>
        <w:t xml:space="preserve">А.В., </w:t>
      </w:r>
      <w:proofErr w:type="spellStart"/>
      <w:r w:rsidRPr="00615917">
        <w:rPr>
          <w:rFonts w:ascii="Times New Roman" w:hAnsi="Times New Roman" w:cs="Times New Roman"/>
          <w:sz w:val="24"/>
        </w:rPr>
        <w:t>Фахрутдинова</w:t>
      </w:r>
      <w:proofErr w:type="spellEnd"/>
      <w:r>
        <w:rPr>
          <w:rFonts w:ascii="Times New Roman" w:hAnsi="Times New Roman" w:cs="Times New Roman"/>
          <w:sz w:val="24"/>
        </w:rPr>
        <w:t xml:space="preserve"> А.З. </w:t>
      </w:r>
      <w:r w:rsidRPr="00615917">
        <w:rPr>
          <w:rFonts w:ascii="Times New Roman" w:hAnsi="Times New Roman" w:cs="Times New Roman"/>
          <w:sz w:val="24"/>
        </w:rPr>
        <w:t>Электоральное поведение: американские теории и российска</w:t>
      </w:r>
      <w:r>
        <w:rPr>
          <w:rFonts w:ascii="Times New Roman" w:hAnsi="Times New Roman" w:cs="Times New Roman"/>
          <w:sz w:val="24"/>
        </w:rPr>
        <w:t xml:space="preserve">я практика </w:t>
      </w:r>
      <w:r w:rsidRPr="00615917">
        <w:rPr>
          <w:rFonts w:ascii="Times New Roman" w:hAnsi="Times New Roman" w:cs="Times New Roman"/>
          <w:sz w:val="24"/>
        </w:rPr>
        <w:t>[</w:t>
      </w:r>
      <w:r>
        <w:rPr>
          <w:rFonts w:ascii="Times New Roman" w:hAnsi="Times New Roman" w:cs="Times New Roman"/>
          <w:sz w:val="24"/>
        </w:rPr>
        <w:t>Текст</w:t>
      </w:r>
      <w:r w:rsidRPr="00615917">
        <w:rPr>
          <w:rFonts w:ascii="Times New Roman" w:hAnsi="Times New Roman" w:cs="Times New Roman"/>
          <w:sz w:val="24"/>
        </w:rPr>
        <w:t>]</w:t>
      </w:r>
      <w:r>
        <w:rPr>
          <w:rFonts w:ascii="Times New Roman" w:hAnsi="Times New Roman" w:cs="Times New Roman"/>
          <w:sz w:val="24"/>
        </w:rPr>
        <w:t xml:space="preserve"> / Н.А. Сысоева, А.В. Новокрещенов, А.З. </w:t>
      </w:r>
      <w:proofErr w:type="spellStart"/>
      <w:r w:rsidRPr="00615917">
        <w:rPr>
          <w:rFonts w:ascii="Times New Roman" w:hAnsi="Times New Roman" w:cs="Times New Roman"/>
          <w:sz w:val="24"/>
        </w:rPr>
        <w:t>Фахрутдинова</w:t>
      </w:r>
      <w:proofErr w:type="spellEnd"/>
      <w:r w:rsidRPr="00615917">
        <w:rPr>
          <w:rFonts w:ascii="Times New Roman" w:hAnsi="Times New Roman" w:cs="Times New Roman"/>
          <w:sz w:val="24"/>
        </w:rPr>
        <w:t xml:space="preserve">. </w:t>
      </w:r>
      <w:r>
        <w:rPr>
          <w:rFonts w:ascii="Times New Roman" w:hAnsi="Times New Roman" w:cs="Times New Roman"/>
          <w:sz w:val="24"/>
        </w:rPr>
        <w:t>—</w:t>
      </w:r>
      <w:r w:rsidRPr="00615917">
        <w:rPr>
          <w:rFonts w:ascii="Times New Roman" w:hAnsi="Times New Roman" w:cs="Times New Roman"/>
          <w:sz w:val="24"/>
        </w:rPr>
        <w:t xml:space="preserve"> Красноярск, 2001 </w:t>
      </w:r>
      <w:r>
        <w:rPr>
          <w:rFonts w:ascii="Times New Roman" w:hAnsi="Times New Roman" w:cs="Times New Roman"/>
          <w:sz w:val="24"/>
        </w:rPr>
        <w:t>— С. 13.</w:t>
      </w:r>
    </w:p>
  </w:footnote>
  <w:footnote w:id="125">
    <w:p w:rsidR="00837447" w:rsidRPr="00615917" w:rsidRDefault="00837447" w:rsidP="00837447">
      <w:pPr>
        <w:pStyle w:val="a3"/>
        <w:jc w:val="both"/>
        <w:rPr>
          <w:rFonts w:ascii="Times New Roman" w:hAnsi="Times New Roman" w:cs="Times New Roman"/>
        </w:rPr>
      </w:pPr>
      <w:r w:rsidRPr="00615917">
        <w:rPr>
          <w:rStyle w:val="a5"/>
          <w:rFonts w:ascii="Times New Roman" w:hAnsi="Times New Roman" w:cs="Times New Roman"/>
          <w:sz w:val="24"/>
        </w:rPr>
        <w:footnoteRef/>
      </w:r>
      <w:r w:rsidRPr="00615917">
        <w:rPr>
          <w:rFonts w:ascii="Times New Roman" w:hAnsi="Times New Roman" w:cs="Times New Roman"/>
          <w:sz w:val="24"/>
        </w:rPr>
        <w:t xml:space="preserve"> </w:t>
      </w:r>
      <w:proofErr w:type="spellStart"/>
      <w:r>
        <w:rPr>
          <w:rFonts w:ascii="Times New Roman" w:hAnsi="Times New Roman" w:cs="Times New Roman"/>
          <w:sz w:val="24"/>
        </w:rPr>
        <w:t>Корнильцева</w:t>
      </w:r>
      <w:proofErr w:type="spellEnd"/>
      <w:r>
        <w:rPr>
          <w:rFonts w:ascii="Times New Roman" w:hAnsi="Times New Roman" w:cs="Times New Roman"/>
          <w:sz w:val="24"/>
        </w:rPr>
        <w:t> </w:t>
      </w:r>
      <w:r w:rsidRPr="00615917">
        <w:rPr>
          <w:rFonts w:ascii="Times New Roman" w:hAnsi="Times New Roman" w:cs="Times New Roman"/>
          <w:sz w:val="24"/>
        </w:rPr>
        <w:t>Е</w:t>
      </w:r>
      <w:r>
        <w:rPr>
          <w:rFonts w:ascii="Times New Roman" w:hAnsi="Times New Roman" w:cs="Times New Roman"/>
          <w:sz w:val="24"/>
        </w:rPr>
        <w:t>. </w:t>
      </w:r>
      <w:r w:rsidRPr="00615917">
        <w:rPr>
          <w:rFonts w:ascii="Times New Roman" w:hAnsi="Times New Roman" w:cs="Times New Roman"/>
          <w:sz w:val="24"/>
        </w:rPr>
        <w:t>Г</w:t>
      </w:r>
      <w:r>
        <w:rPr>
          <w:rFonts w:ascii="Times New Roman" w:hAnsi="Times New Roman" w:cs="Times New Roman"/>
          <w:sz w:val="24"/>
        </w:rPr>
        <w:t>., Кузнецов </w:t>
      </w:r>
      <w:r w:rsidRPr="00615917">
        <w:rPr>
          <w:rFonts w:ascii="Times New Roman" w:hAnsi="Times New Roman" w:cs="Times New Roman"/>
          <w:sz w:val="24"/>
        </w:rPr>
        <w:t>А</w:t>
      </w:r>
      <w:r>
        <w:rPr>
          <w:rFonts w:ascii="Times New Roman" w:hAnsi="Times New Roman" w:cs="Times New Roman"/>
          <w:sz w:val="24"/>
        </w:rPr>
        <w:t>. Ю., Левченко </w:t>
      </w:r>
      <w:r w:rsidRPr="00615917">
        <w:rPr>
          <w:rFonts w:ascii="Times New Roman" w:hAnsi="Times New Roman" w:cs="Times New Roman"/>
          <w:sz w:val="24"/>
        </w:rPr>
        <w:t>И</w:t>
      </w:r>
      <w:r>
        <w:rPr>
          <w:rFonts w:ascii="Times New Roman" w:hAnsi="Times New Roman" w:cs="Times New Roman"/>
          <w:sz w:val="24"/>
        </w:rPr>
        <w:t>. Е. Электоральная социология С. </w:t>
      </w:r>
      <w:r w:rsidRPr="00615917">
        <w:rPr>
          <w:rFonts w:ascii="Times New Roman" w:hAnsi="Times New Roman" w:cs="Times New Roman"/>
          <w:sz w:val="24"/>
        </w:rPr>
        <w:t>М.</w:t>
      </w:r>
      <w:r>
        <w:rPr>
          <w:rFonts w:ascii="Times New Roman" w:hAnsi="Times New Roman" w:cs="Times New Roman"/>
          <w:sz w:val="24"/>
        </w:rPr>
        <w:t> </w:t>
      </w:r>
      <w:proofErr w:type="spellStart"/>
      <w:r w:rsidRPr="00615917">
        <w:rPr>
          <w:rFonts w:ascii="Times New Roman" w:hAnsi="Times New Roman" w:cs="Times New Roman"/>
          <w:sz w:val="24"/>
        </w:rPr>
        <w:t>Липсета</w:t>
      </w:r>
      <w:proofErr w:type="spellEnd"/>
      <w:r w:rsidRPr="00615917">
        <w:rPr>
          <w:rFonts w:ascii="Times New Roman" w:hAnsi="Times New Roman" w:cs="Times New Roman"/>
          <w:sz w:val="24"/>
        </w:rPr>
        <w:t xml:space="preserve">. </w:t>
      </w:r>
      <w:r>
        <w:rPr>
          <w:rFonts w:ascii="Times New Roman" w:hAnsi="Times New Roman" w:cs="Times New Roman"/>
          <w:sz w:val="24"/>
        </w:rPr>
        <w:t>// Журнал научных публикаций «</w:t>
      </w:r>
      <w:r w:rsidRPr="00615917">
        <w:rPr>
          <w:rFonts w:ascii="Times New Roman" w:hAnsi="Times New Roman" w:cs="Times New Roman"/>
          <w:sz w:val="24"/>
        </w:rPr>
        <w:t>Дискуссия</w:t>
      </w:r>
      <w:r>
        <w:rPr>
          <w:rFonts w:ascii="Times New Roman" w:hAnsi="Times New Roman" w:cs="Times New Roman"/>
          <w:sz w:val="24"/>
        </w:rPr>
        <w:t>»</w:t>
      </w:r>
      <w:r w:rsidRPr="00615917">
        <w:rPr>
          <w:rFonts w:ascii="Times New Roman" w:hAnsi="Times New Roman" w:cs="Times New Roman"/>
          <w:sz w:val="24"/>
        </w:rPr>
        <w:t>.</w:t>
      </w:r>
      <w:r>
        <w:rPr>
          <w:rFonts w:ascii="Times New Roman" w:hAnsi="Times New Roman" w:cs="Times New Roman"/>
          <w:sz w:val="24"/>
        </w:rPr>
        <w:t xml:space="preserve"> —</w:t>
      </w:r>
      <w:r w:rsidRPr="00615917">
        <w:rPr>
          <w:rFonts w:ascii="Times New Roman" w:hAnsi="Times New Roman" w:cs="Times New Roman"/>
          <w:sz w:val="24"/>
        </w:rPr>
        <w:t xml:space="preserve"> 2016</w:t>
      </w:r>
      <w:r>
        <w:rPr>
          <w:rFonts w:ascii="Times New Roman" w:hAnsi="Times New Roman" w:cs="Times New Roman"/>
          <w:sz w:val="24"/>
        </w:rPr>
        <w:t>. — №10 (73). — С. 80.</w:t>
      </w:r>
    </w:p>
  </w:footnote>
  <w:footnote w:id="126">
    <w:p w:rsidR="00837447" w:rsidRPr="00F5509A" w:rsidRDefault="00837447" w:rsidP="00837447">
      <w:pPr>
        <w:pStyle w:val="a3"/>
        <w:jc w:val="both"/>
        <w:rPr>
          <w:rFonts w:ascii="Times New Roman" w:hAnsi="Times New Roman" w:cs="Times New Roman"/>
          <w:sz w:val="24"/>
        </w:rPr>
      </w:pPr>
      <w:r w:rsidRPr="00F5509A">
        <w:rPr>
          <w:rStyle w:val="a5"/>
          <w:rFonts w:ascii="Times New Roman" w:hAnsi="Times New Roman" w:cs="Times New Roman"/>
          <w:sz w:val="24"/>
        </w:rPr>
        <w:footnoteRef/>
      </w:r>
      <w:r w:rsidRPr="00F5509A">
        <w:rPr>
          <w:rFonts w:ascii="Times New Roman" w:hAnsi="Times New Roman" w:cs="Times New Roman"/>
          <w:sz w:val="24"/>
        </w:rPr>
        <w:t xml:space="preserve"> </w:t>
      </w:r>
      <w:r w:rsidRPr="000556CC">
        <w:rPr>
          <w:rFonts w:ascii="Times New Roman" w:hAnsi="Times New Roman" w:cs="Times New Roman"/>
          <w:sz w:val="24"/>
        </w:rPr>
        <w:t>Шевченко Ю. Д. Между экспрессией и рациональностью: об изучении электорального поведения в России</w:t>
      </w:r>
      <w:r>
        <w:rPr>
          <w:rFonts w:ascii="Times New Roman" w:hAnsi="Times New Roman" w:cs="Times New Roman"/>
          <w:sz w:val="24"/>
        </w:rPr>
        <w:t>. — С. 132.</w:t>
      </w:r>
    </w:p>
  </w:footnote>
  <w:footnote w:id="127">
    <w:p w:rsidR="00837447" w:rsidRPr="00C03BCD" w:rsidRDefault="00837447" w:rsidP="00837447">
      <w:pPr>
        <w:pStyle w:val="a3"/>
        <w:jc w:val="both"/>
        <w:rPr>
          <w:rFonts w:ascii="Times New Roman" w:hAnsi="Times New Roman" w:cs="Times New Roman"/>
        </w:rPr>
      </w:pPr>
      <w:r w:rsidRPr="00C03BCD">
        <w:rPr>
          <w:rStyle w:val="a5"/>
          <w:rFonts w:ascii="Times New Roman" w:hAnsi="Times New Roman" w:cs="Times New Roman"/>
          <w:sz w:val="24"/>
        </w:rPr>
        <w:footnoteRef/>
      </w:r>
      <w:r w:rsidRPr="00C03BCD">
        <w:rPr>
          <w:rFonts w:ascii="Times New Roman" w:hAnsi="Times New Roman" w:cs="Times New Roman"/>
          <w:sz w:val="24"/>
        </w:rPr>
        <w:t xml:space="preserve"> </w:t>
      </w:r>
      <w:r w:rsidRPr="004348AF">
        <w:rPr>
          <w:rFonts w:ascii="Times New Roman" w:hAnsi="Times New Roman" w:cs="Times New Roman"/>
          <w:sz w:val="24"/>
          <w:szCs w:val="24"/>
        </w:rPr>
        <w:t>Электоральная социология: учеб</w:t>
      </w:r>
      <w:proofErr w:type="gramStart"/>
      <w:r w:rsidRPr="004348AF">
        <w:rPr>
          <w:rFonts w:ascii="Times New Roman" w:hAnsi="Times New Roman" w:cs="Times New Roman"/>
          <w:sz w:val="24"/>
          <w:szCs w:val="24"/>
        </w:rPr>
        <w:t>.</w:t>
      </w:r>
      <w:proofErr w:type="gramEnd"/>
      <w:r w:rsidRPr="004348AF">
        <w:rPr>
          <w:rFonts w:ascii="Times New Roman" w:hAnsi="Times New Roman" w:cs="Times New Roman"/>
          <w:sz w:val="24"/>
          <w:szCs w:val="24"/>
        </w:rPr>
        <w:t xml:space="preserve"> </w:t>
      </w:r>
      <w:proofErr w:type="gramStart"/>
      <w:r w:rsidRPr="004348AF">
        <w:rPr>
          <w:rFonts w:ascii="Times New Roman" w:hAnsi="Times New Roman" w:cs="Times New Roman"/>
          <w:sz w:val="24"/>
          <w:szCs w:val="24"/>
        </w:rPr>
        <w:t>п</w:t>
      </w:r>
      <w:proofErr w:type="gramEnd"/>
      <w:r w:rsidRPr="004348AF">
        <w:rPr>
          <w:rFonts w:ascii="Times New Roman" w:hAnsi="Times New Roman" w:cs="Times New Roman"/>
          <w:sz w:val="24"/>
          <w:szCs w:val="24"/>
        </w:rPr>
        <w:t xml:space="preserve">особие [Текст] / В. Ф. Ковров; </w:t>
      </w:r>
      <w:proofErr w:type="spellStart"/>
      <w:r w:rsidRPr="004348AF">
        <w:rPr>
          <w:rFonts w:ascii="Times New Roman" w:hAnsi="Times New Roman" w:cs="Times New Roman"/>
          <w:sz w:val="24"/>
          <w:szCs w:val="24"/>
        </w:rPr>
        <w:t>Федер</w:t>
      </w:r>
      <w:proofErr w:type="spellEnd"/>
      <w:r w:rsidRPr="004348AF">
        <w:rPr>
          <w:rFonts w:ascii="Times New Roman" w:hAnsi="Times New Roman" w:cs="Times New Roman"/>
          <w:sz w:val="24"/>
          <w:szCs w:val="24"/>
        </w:rPr>
        <w:t xml:space="preserve">. агентство по образованию, Гос. </w:t>
      </w:r>
      <w:proofErr w:type="spellStart"/>
      <w:r w:rsidRPr="004348AF">
        <w:rPr>
          <w:rFonts w:ascii="Times New Roman" w:hAnsi="Times New Roman" w:cs="Times New Roman"/>
          <w:sz w:val="24"/>
          <w:szCs w:val="24"/>
        </w:rPr>
        <w:t>образоват</w:t>
      </w:r>
      <w:proofErr w:type="spellEnd"/>
      <w:r w:rsidRPr="004348AF">
        <w:rPr>
          <w:rFonts w:ascii="Times New Roman" w:hAnsi="Times New Roman" w:cs="Times New Roman"/>
          <w:sz w:val="24"/>
          <w:szCs w:val="24"/>
        </w:rPr>
        <w:t xml:space="preserve">. учреждение </w:t>
      </w:r>
      <w:proofErr w:type="spellStart"/>
      <w:r w:rsidRPr="004348AF">
        <w:rPr>
          <w:rFonts w:ascii="Times New Roman" w:hAnsi="Times New Roman" w:cs="Times New Roman"/>
          <w:sz w:val="24"/>
          <w:szCs w:val="24"/>
        </w:rPr>
        <w:t>высш</w:t>
      </w:r>
      <w:proofErr w:type="spellEnd"/>
      <w:r w:rsidRPr="004348AF">
        <w:rPr>
          <w:rFonts w:ascii="Times New Roman" w:hAnsi="Times New Roman" w:cs="Times New Roman"/>
          <w:sz w:val="24"/>
          <w:szCs w:val="24"/>
        </w:rPr>
        <w:t xml:space="preserve">. проф. образования </w:t>
      </w:r>
      <w:proofErr w:type="spellStart"/>
      <w:r w:rsidRPr="004348AF">
        <w:rPr>
          <w:rFonts w:ascii="Times New Roman" w:hAnsi="Times New Roman" w:cs="Times New Roman"/>
          <w:sz w:val="24"/>
          <w:szCs w:val="24"/>
        </w:rPr>
        <w:t>Башк</w:t>
      </w:r>
      <w:proofErr w:type="spellEnd"/>
      <w:r w:rsidRPr="004348AF">
        <w:rPr>
          <w:rFonts w:ascii="Times New Roman" w:hAnsi="Times New Roman" w:cs="Times New Roman"/>
          <w:sz w:val="24"/>
          <w:szCs w:val="24"/>
        </w:rPr>
        <w:t xml:space="preserve">. гос. ун-т. — Уфа: РИО </w:t>
      </w:r>
      <w:proofErr w:type="spellStart"/>
      <w:r w:rsidRPr="004348AF">
        <w:rPr>
          <w:rFonts w:ascii="Times New Roman" w:hAnsi="Times New Roman" w:cs="Times New Roman"/>
          <w:sz w:val="24"/>
          <w:szCs w:val="24"/>
        </w:rPr>
        <w:t>БашГУ</w:t>
      </w:r>
      <w:proofErr w:type="spellEnd"/>
      <w:r w:rsidRPr="004348AF">
        <w:rPr>
          <w:rFonts w:ascii="Times New Roman" w:hAnsi="Times New Roman" w:cs="Times New Roman"/>
          <w:sz w:val="24"/>
          <w:szCs w:val="24"/>
        </w:rPr>
        <w:t>, 2005. —</w:t>
      </w:r>
      <w:r>
        <w:rPr>
          <w:rFonts w:ascii="Times New Roman" w:hAnsi="Times New Roman" w:cs="Times New Roman"/>
          <w:sz w:val="24"/>
          <w:szCs w:val="24"/>
        </w:rPr>
        <w:t xml:space="preserve"> </w:t>
      </w:r>
      <w:r w:rsidRPr="00C03BCD">
        <w:rPr>
          <w:rFonts w:ascii="Times New Roman" w:hAnsi="Times New Roman" w:cs="Times New Roman"/>
          <w:sz w:val="24"/>
        </w:rPr>
        <w:t>С. 42.</w:t>
      </w:r>
    </w:p>
  </w:footnote>
  <w:footnote w:id="128">
    <w:p w:rsidR="00837447" w:rsidRPr="00991877" w:rsidRDefault="00837447" w:rsidP="00837447">
      <w:pPr>
        <w:pStyle w:val="a3"/>
        <w:jc w:val="both"/>
        <w:rPr>
          <w:rFonts w:ascii="Times New Roman" w:hAnsi="Times New Roman" w:cs="Times New Roman"/>
        </w:rPr>
      </w:pPr>
      <w:r w:rsidRPr="00991877">
        <w:rPr>
          <w:rStyle w:val="a5"/>
          <w:rFonts w:ascii="Times New Roman" w:hAnsi="Times New Roman" w:cs="Times New Roman"/>
          <w:sz w:val="24"/>
        </w:rPr>
        <w:footnoteRef/>
      </w:r>
      <w:r>
        <w:rPr>
          <w:rFonts w:ascii="Times New Roman" w:hAnsi="Times New Roman" w:cs="Times New Roman"/>
          <w:sz w:val="24"/>
        </w:rPr>
        <w:t xml:space="preserve"> </w:t>
      </w:r>
      <w:r w:rsidRPr="009901B5">
        <w:rPr>
          <w:rFonts w:ascii="Times New Roman" w:hAnsi="Times New Roman" w:cs="Times New Roman"/>
          <w:sz w:val="24"/>
        </w:rPr>
        <w:t>Руденко О. А. Социологический подход к анализу электорального поведения: теоретико-методологическая специфика. // Журнал Белорусского государственного университета. Философия. Психология. — 2019. —</w:t>
      </w:r>
      <w:r>
        <w:rPr>
          <w:rFonts w:ascii="Times New Roman" w:hAnsi="Times New Roman" w:cs="Times New Roman"/>
          <w:sz w:val="24"/>
        </w:rPr>
        <w:t xml:space="preserve"> С. 78.</w:t>
      </w:r>
    </w:p>
  </w:footnote>
  <w:footnote w:id="129">
    <w:p w:rsidR="00837447" w:rsidRPr="00F46B81" w:rsidRDefault="00837447" w:rsidP="00837447">
      <w:pPr>
        <w:pStyle w:val="a3"/>
        <w:jc w:val="both"/>
        <w:rPr>
          <w:rFonts w:ascii="Times New Roman" w:hAnsi="Times New Roman" w:cs="Times New Roman"/>
        </w:rPr>
      </w:pPr>
      <w:r w:rsidRPr="00F46B81">
        <w:rPr>
          <w:rStyle w:val="a5"/>
          <w:rFonts w:ascii="Times New Roman" w:hAnsi="Times New Roman" w:cs="Times New Roman"/>
          <w:sz w:val="24"/>
        </w:rPr>
        <w:footnoteRef/>
      </w:r>
      <w:r w:rsidRPr="00F46B81">
        <w:rPr>
          <w:rFonts w:ascii="Times New Roman" w:hAnsi="Times New Roman" w:cs="Times New Roman"/>
          <w:sz w:val="24"/>
        </w:rPr>
        <w:t xml:space="preserve"> </w:t>
      </w:r>
      <w:r>
        <w:rPr>
          <w:rFonts w:ascii="Times New Roman" w:hAnsi="Times New Roman" w:cs="Times New Roman"/>
          <w:sz w:val="24"/>
        </w:rPr>
        <w:t>Иваненко К. А. </w:t>
      </w:r>
      <w:r w:rsidRPr="00C03BCD">
        <w:rPr>
          <w:rFonts w:ascii="Times New Roman" w:hAnsi="Times New Roman" w:cs="Times New Roman"/>
          <w:sz w:val="24"/>
        </w:rPr>
        <w:t>Социально-психологические детерминанты электорального поведения избирателя</w:t>
      </w:r>
      <w:r>
        <w:rPr>
          <w:rFonts w:ascii="Times New Roman" w:hAnsi="Times New Roman" w:cs="Times New Roman"/>
          <w:sz w:val="24"/>
        </w:rPr>
        <w:t xml:space="preserve">. // </w:t>
      </w:r>
      <w:r w:rsidRPr="00C03BCD">
        <w:rPr>
          <w:rFonts w:ascii="Times New Roman" w:hAnsi="Times New Roman" w:cs="Times New Roman"/>
          <w:sz w:val="24"/>
        </w:rPr>
        <w:t>Вестник Российско</w:t>
      </w:r>
      <w:r>
        <w:rPr>
          <w:rFonts w:ascii="Times New Roman" w:hAnsi="Times New Roman" w:cs="Times New Roman"/>
          <w:sz w:val="24"/>
        </w:rPr>
        <w:t>го университета дружбы народов. — 2013. — С. 78.</w:t>
      </w:r>
    </w:p>
  </w:footnote>
  <w:footnote w:id="130">
    <w:p w:rsidR="00837447" w:rsidRPr="002F44FC" w:rsidRDefault="00837447" w:rsidP="00837447">
      <w:pPr>
        <w:pStyle w:val="a3"/>
        <w:rPr>
          <w:rFonts w:ascii="Times New Roman" w:hAnsi="Times New Roman" w:cs="Times New Roman"/>
        </w:rPr>
      </w:pPr>
      <w:r w:rsidRPr="002F44FC">
        <w:rPr>
          <w:rStyle w:val="a5"/>
          <w:rFonts w:ascii="Times New Roman" w:hAnsi="Times New Roman" w:cs="Times New Roman"/>
          <w:sz w:val="24"/>
        </w:rPr>
        <w:footnoteRef/>
      </w:r>
      <w:r w:rsidRPr="002F44FC">
        <w:rPr>
          <w:rFonts w:ascii="Times New Roman" w:hAnsi="Times New Roman" w:cs="Times New Roman"/>
          <w:sz w:val="24"/>
        </w:rPr>
        <w:t xml:space="preserve"> </w:t>
      </w:r>
      <w:r>
        <w:rPr>
          <w:rFonts w:ascii="Times New Roman" w:hAnsi="Times New Roman" w:cs="Times New Roman"/>
          <w:sz w:val="24"/>
        </w:rPr>
        <w:t>Иваненко К. А. </w:t>
      </w:r>
      <w:r w:rsidRPr="00C03BCD">
        <w:rPr>
          <w:rFonts w:ascii="Times New Roman" w:hAnsi="Times New Roman" w:cs="Times New Roman"/>
          <w:sz w:val="24"/>
        </w:rPr>
        <w:t>Социально-психологические детерминанты электорального поведения избирателя</w:t>
      </w:r>
      <w:r>
        <w:rPr>
          <w:rFonts w:ascii="Times New Roman" w:hAnsi="Times New Roman" w:cs="Times New Roman"/>
          <w:sz w:val="24"/>
        </w:rPr>
        <w:t xml:space="preserve">. // </w:t>
      </w:r>
      <w:r w:rsidRPr="00C03BCD">
        <w:rPr>
          <w:rFonts w:ascii="Times New Roman" w:hAnsi="Times New Roman" w:cs="Times New Roman"/>
          <w:sz w:val="24"/>
        </w:rPr>
        <w:t>Вестник Российско</w:t>
      </w:r>
      <w:r>
        <w:rPr>
          <w:rFonts w:ascii="Times New Roman" w:hAnsi="Times New Roman" w:cs="Times New Roman"/>
          <w:sz w:val="24"/>
        </w:rPr>
        <w:t>го университета дружбы народов. — 2013. — С. 80.</w:t>
      </w:r>
    </w:p>
  </w:footnote>
  <w:footnote w:id="131">
    <w:p w:rsidR="006576DE" w:rsidRPr="00A83FD5" w:rsidRDefault="006576DE" w:rsidP="00A423DC">
      <w:pPr>
        <w:pStyle w:val="a3"/>
        <w:jc w:val="both"/>
        <w:rPr>
          <w:rFonts w:ascii="Times New Roman" w:hAnsi="Times New Roman" w:cs="Times New Roman"/>
        </w:rPr>
      </w:pPr>
      <w:r w:rsidRPr="00A83FD5">
        <w:rPr>
          <w:rStyle w:val="a5"/>
          <w:rFonts w:ascii="Times New Roman" w:hAnsi="Times New Roman" w:cs="Times New Roman"/>
          <w:sz w:val="24"/>
        </w:rPr>
        <w:footnoteRef/>
      </w:r>
      <w:r w:rsidRPr="00A83FD5">
        <w:rPr>
          <w:rFonts w:ascii="Times New Roman" w:hAnsi="Times New Roman" w:cs="Times New Roman"/>
          <w:sz w:val="24"/>
        </w:rPr>
        <w:t xml:space="preserve"> </w:t>
      </w:r>
      <w:r>
        <w:rPr>
          <w:rFonts w:ascii="Times New Roman" w:hAnsi="Times New Roman" w:cs="Times New Roman"/>
          <w:sz w:val="24"/>
        </w:rPr>
        <w:t>Голосов Г. </w:t>
      </w:r>
      <w:r w:rsidRPr="00DA542F">
        <w:rPr>
          <w:rFonts w:ascii="Times New Roman" w:hAnsi="Times New Roman" w:cs="Times New Roman"/>
          <w:sz w:val="24"/>
        </w:rPr>
        <w:t>В. Поведение избирателей в России: теоретические перспективы и результаты региональных выборов [</w:t>
      </w:r>
      <w:r>
        <w:rPr>
          <w:rFonts w:ascii="Times New Roman" w:hAnsi="Times New Roman" w:cs="Times New Roman"/>
          <w:sz w:val="24"/>
        </w:rPr>
        <w:t xml:space="preserve">Электронный ресурс] // Полис: </w:t>
      </w:r>
      <w:r w:rsidRPr="00DA542F">
        <w:rPr>
          <w:rFonts w:ascii="Times New Roman" w:hAnsi="Times New Roman" w:cs="Times New Roman"/>
          <w:sz w:val="24"/>
        </w:rPr>
        <w:t>Политические исследования. — 1997.</w:t>
      </w:r>
      <w:r>
        <w:rPr>
          <w:rFonts w:ascii="Times New Roman" w:hAnsi="Times New Roman" w:cs="Times New Roman"/>
          <w:sz w:val="24"/>
        </w:rPr>
        <w:t xml:space="preserve"> </w:t>
      </w:r>
      <w:r>
        <w:rPr>
          <w:rFonts w:ascii="Times New Roman" w:hAnsi="Times New Roman" w:cs="Times New Roman"/>
          <w:sz w:val="24"/>
          <w:lang w:val="en-US"/>
        </w:rPr>
        <w:t>URL</w:t>
      </w:r>
      <w:r>
        <w:rPr>
          <w:rFonts w:ascii="Times New Roman" w:hAnsi="Times New Roman" w:cs="Times New Roman"/>
          <w:sz w:val="24"/>
        </w:rPr>
        <w:t xml:space="preserve">: </w:t>
      </w:r>
      <w:hyperlink r:id="rId10" w:history="1">
        <w:r w:rsidRPr="00D05D3D">
          <w:rPr>
            <w:rStyle w:val="a8"/>
            <w:rFonts w:ascii="Times New Roman" w:hAnsi="Times New Roman" w:cs="Times New Roman"/>
            <w:sz w:val="24"/>
          </w:rPr>
          <w:t>http://old.politstudies.ru/fulltext/1997/4/4.htm</w:t>
        </w:r>
      </w:hyperlink>
      <w:r>
        <w:rPr>
          <w:rFonts w:ascii="Times New Roman" w:hAnsi="Times New Roman" w:cs="Times New Roman"/>
          <w:sz w:val="24"/>
        </w:rPr>
        <w:t xml:space="preserve"> (дата обращения: 27.04.2023)</w:t>
      </w:r>
    </w:p>
  </w:footnote>
  <w:footnote w:id="132">
    <w:p w:rsidR="006576DE" w:rsidRPr="00A83FD5" w:rsidRDefault="006576DE" w:rsidP="00A423DC">
      <w:pPr>
        <w:pStyle w:val="a3"/>
        <w:jc w:val="both"/>
        <w:rPr>
          <w:rFonts w:ascii="Times New Roman" w:hAnsi="Times New Roman" w:cs="Times New Roman"/>
        </w:rPr>
      </w:pPr>
      <w:r w:rsidRPr="00A83FD5">
        <w:rPr>
          <w:rStyle w:val="a5"/>
          <w:rFonts w:ascii="Times New Roman" w:hAnsi="Times New Roman" w:cs="Times New Roman"/>
          <w:sz w:val="24"/>
        </w:rPr>
        <w:footnoteRef/>
      </w:r>
      <w:r w:rsidRPr="00A83FD5">
        <w:rPr>
          <w:rFonts w:ascii="Times New Roman" w:hAnsi="Times New Roman" w:cs="Times New Roman"/>
          <w:sz w:val="24"/>
        </w:rPr>
        <w:t xml:space="preserve"> </w:t>
      </w:r>
      <w:proofErr w:type="spellStart"/>
      <w:r>
        <w:rPr>
          <w:rFonts w:ascii="Times New Roman" w:hAnsi="Times New Roman" w:cs="Times New Roman"/>
          <w:sz w:val="24"/>
        </w:rPr>
        <w:t>Проказин</w:t>
      </w:r>
      <w:proofErr w:type="spellEnd"/>
      <w:r>
        <w:rPr>
          <w:rFonts w:ascii="Times New Roman" w:hAnsi="Times New Roman" w:cs="Times New Roman"/>
          <w:sz w:val="24"/>
        </w:rPr>
        <w:t xml:space="preserve"> В. В., </w:t>
      </w:r>
      <w:proofErr w:type="spellStart"/>
      <w:r>
        <w:rPr>
          <w:rFonts w:ascii="Times New Roman" w:hAnsi="Times New Roman" w:cs="Times New Roman"/>
          <w:sz w:val="24"/>
        </w:rPr>
        <w:t>Гревцев</w:t>
      </w:r>
      <w:proofErr w:type="spellEnd"/>
      <w:r>
        <w:rPr>
          <w:rFonts w:ascii="Times New Roman" w:hAnsi="Times New Roman" w:cs="Times New Roman"/>
          <w:sz w:val="24"/>
        </w:rPr>
        <w:t xml:space="preserve"> С. В., Андреева М. Г.,</w:t>
      </w:r>
      <w:r w:rsidRPr="00A83FD5">
        <w:rPr>
          <w:rFonts w:ascii="Times New Roman" w:hAnsi="Times New Roman" w:cs="Times New Roman"/>
          <w:sz w:val="24"/>
        </w:rPr>
        <w:t xml:space="preserve"> Ильина Е. В. Электоральное поведение </w:t>
      </w:r>
      <w:proofErr w:type="spellStart"/>
      <w:r w:rsidRPr="00A83FD5">
        <w:rPr>
          <w:rFonts w:ascii="Times New Roman" w:hAnsi="Times New Roman" w:cs="Times New Roman"/>
          <w:sz w:val="24"/>
        </w:rPr>
        <w:t>амурчан</w:t>
      </w:r>
      <w:proofErr w:type="spellEnd"/>
      <w:r w:rsidRPr="00A83FD5">
        <w:rPr>
          <w:rFonts w:ascii="Times New Roman" w:hAnsi="Times New Roman" w:cs="Times New Roman"/>
          <w:sz w:val="24"/>
        </w:rPr>
        <w:t xml:space="preserve">: анализ результатов социологических исследований. </w:t>
      </w:r>
      <w:r>
        <w:rPr>
          <w:rFonts w:ascii="Times New Roman" w:hAnsi="Times New Roman" w:cs="Times New Roman"/>
          <w:sz w:val="24"/>
        </w:rPr>
        <w:t xml:space="preserve">— </w:t>
      </w:r>
      <w:r w:rsidRPr="00A83FD5">
        <w:rPr>
          <w:rFonts w:ascii="Times New Roman" w:hAnsi="Times New Roman" w:cs="Times New Roman"/>
          <w:sz w:val="24"/>
        </w:rPr>
        <w:t xml:space="preserve">Благовещенск: Изд-во </w:t>
      </w:r>
      <w:proofErr w:type="spellStart"/>
      <w:r w:rsidRPr="00A83FD5">
        <w:rPr>
          <w:rFonts w:ascii="Times New Roman" w:hAnsi="Times New Roman" w:cs="Times New Roman"/>
          <w:sz w:val="24"/>
        </w:rPr>
        <w:t>АмГУ</w:t>
      </w:r>
      <w:proofErr w:type="spellEnd"/>
      <w:r w:rsidRPr="00A83FD5">
        <w:rPr>
          <w:rFonts w:ascii="Times New Roman" w:hAnsi="Times New Roman" w:cs="Times New Roman"/>
          <w:sz w:val="24"/>
        </w:rPr>
        <w:t>, 2006.</w:t>
      </w:r>
      <w:r>
        <w:rPr>
          <w:rFonts w:ascii="Times New Roman" w:hAnsi="Times New Roman" w:cs="Times New Roman"/>
          <w:sz w:val="24"/>
        </w:rPr>
        <w:t xml:space="preserve"> — С. 12.</w:t>
      </w:r>
    </w:p>
  </w:footnote>
  <w:footnote w:id="133">
    <w:p w:rsidR="006576DE" w:rsidRPr="009901B5" w:rsidRDefault="006576DE" w:rsidP="00A423DC">
      <w:pPr>
        <w:pStyle w:val="a3"/>
        <w:jc w:val="both"/>
        <w:rPr>
          <w:rFonts w:ascii="Times New Roman" w:hAnsi="Times New Roman" w:cs="Times New Roman"/>
          <w:lang w:val="en-US"/>
        </w:rPr>
      </w:pPr>
      <w:r w:rsidRPr="00EE4A09">
        <w:rPr>
          <w:rStyle w:val="a5"/>
          <w:rFonts w:ascii="Times New Roman" w:hAnsi="Times New Roman" w:cs="Times New Roman"/>
          <w:sz w:val="24"/>
        </w:rPr>
        <w:footnoteRef/>
      </w:r>
      <w:r w:rsidRPr="00EE4A09">
        <w:rPr>
          <w:rFonts w:ascii="Times New Roman" w:hAnsi="Times New Roman" w:cs="Times New Roman"/>
          <w:sz w:val="24"/>
          <w:lang w:val="en-US"/>
        </w:rPr>
        <w:t xml:space="preserve"> </w:t>
      </w:r>
      <w:proofErr w:type="spellStart"/>
      <w:proofErr w:type="gramStart"/>
      <w:r w:rsidRPr="00EE4A09">
        <w:rPr>
          <w:rFonts w:ascii="Times New Roman" w:hAnsi="Times New Roman" w:cs="Times New Roman"/>
          <w:sz w:val="24"/>
          <w:lang w:val="en-US"/>
        </w:rPr>
        <w:t>Kitschelt</w:t>
      </w:r>
      <w:proofErr w:type="spellEnd"/>
      <w:r w:rsidRPr="00EE4A09">
        <w:rPr>
          <w:rFonts w:ascii="Times New Roman" w:hAnsi="Times New Roman" w:cs="Times New Roman"/>
          <w:sz w:val="24"/>
          <w:lang w:val="en-US"/>
        </w:rPr>
        <w:t xml:space="preserve"> H., </w:t>
      </w:r>
      <w:proofErr w:type="spellStart"/>
      <w:r w:rsidRPr="00EE4A09">
        <w:rPr>
          <w:rFonts w:ascii="Times New Roman" w:hAnsi="Times New Roman" w:cs="Times New Roman"/>
          <w:sz w:val="24"/>
          <w:lang w:val="en-US"/>
        </w:rPr>
        <w:t>Dimitrov</w:t>
      </w:r>
      <w:proofErr w:type="spellEnd"/>
      <w:r w:rsidRPr="00EE4A09">
        <w:rPr>
          <w:rFonts w:ascii="Times New Roman" w:hAnsi="Times New Roman" w:cs="Times New Roman"/>
          <w:sz w:val="24"/>
          <w:lang w:val="en-US"/>
        </w:rPr>
        <w:t xml:space="preserve"> D., </w:t>
      </w:r>
      <w:proofErr w:type="spellStart"/>
      <w:r w:rsidRPr="00EE4A09">
        <w:rPr>
          <w:rFonts w:ascii="Times New Roman" w:hAnsi="Times New Roman" w:cs="Times New Roman"/>
          <w:sz w:val="24"/>
          <w:lang w:val="en-US"/>
        </w:rPr>
        <w:t>Kanev</w:t>
      </w:r>
      <w:proofErr w:type="spellEnd"/>
      <w:r w:rsidRPr="00EE4A09">
        <w:rPr>
          <w:rFonts w:ascii="Times New Roman" w:hAnsi="Times New Roman" w:cs="Times New Roman"/>
          <w:sz w:val="24"/>
          <w:lang w:val="en-US"/>
        </w:rPr>
        <w:t xml:space="preserve"> A.</w:t>
      </w:r>
      <w:proofErr w:type="gramEnd"/>
      <w:r w:rsidRPr="00EE4A09">
        <w:rPr>
          <w:rFonts w:ascii="Times New Roman" w:hAnsi="Times New Roman" w:cs="Times New Roman"/>
          <w:sz w:val="24"/>
          <w:lang w:val="en-US"/>
        </w:rPr>
        <w:t xml:space="preserve"> The Structuring of the Vote in Post-Communist Party Systems: The Bulgarian Example. // European Journal of Political Research. —</w:t>
      </w:r>
      <w:r>
        <w:rPr>
          <w:rFonts w:ascii="Times New Roman" w:hAnsi="Times New Roman" w:cs="Times New Roman"/>
          <w:sz w:val="24"/>
          <w:lang w:val="en-US"/>
        </w:rPr>
        <w:t xml:space="preserve"> 1995</w:t>
      </w:r>
      <w:r w:rsidR="009901B5">
        <w:rPr>
          <w:rFonts w:ascii="Times New Roman" w:hAnsi="Times New Roman" w:cs="Times New Roman"/>
          <w:sz w:val="24"/>
          <w:lang w:val="en-US"/>
        </w:rPr>
        <w:t>. — Vol. 27.</w:t>
      </w:r>
    </w:p>
  </w:footnote>
  <w:footnote w:id="134">
    <w:p w:rsidR="006576DE" w:rsidRPr="00630E4A" w:rsidRDefault="006576DE" w:rsidP="00A423DC">
      <w:pPr>
        <w:pStyle w:val="a3"/>
        <w:jc w:val="both"/>
        <w:rPr>
          <w:rFonts w:ascii="Times New Roman" w:hAnsi="Times New Roman" w:cs="Times New Roman"/>
          <w:lang w:val="en-US"/>
        </w:rPr>
      </w:pPr>
      <w:r w:rsidRPr="00630E4A">
        <w:rPr>
          <w:rStyle w:val="a5"/>
          <w:rFonts w:ascii="Times New Roman" w:hAnsi="Times New Roman" w:cs="Times New Roman"/>
          <w:sz w:val="24"/>
        </w:rPr>
        <w:footnoteRef/>
      </w:r>
      <w:r w:rsidRPr="00630E4A">
        <w:rPr>
          <w:rFonts w:ascii="Times New Roman" w:hAnsi="Times New Roman" w:cs="Times New Roman"/>
          <w:sz w:val="24"/>
          <w:lang w:val="en-US"/>
        </w:rPr>
        <w:t xml:space="preserve"> Gibson J., </w:t>
      </w:r>
      <w:proofErr w:type="spellStart"/>
      <w:r w:rsidRPr="00630E4A">
        <w:rPr>
          <w:rFonts w:ascii="Times New Roman" w:hAnsi="Times New Roman" w:cs="Times New Roman"/>
          <w:sz w:val="24"/>
          <w:lang w:val="en-US"/>
        </w:rPr>
        <w:t>Cielecka</w:t>
      </w:r>
      <w:proofErr w:type="spellEnd"/>
      <w:r w:rsidRPr="00630E4A">
        <w:rPr>
          <w:rFonts w:ascii="Times New Roman" w:hAnsi="Times New Roman" w:cs="Times New Roman"/>
          <w:sz w:val="24"/>
          <w:lang w:val="en-US"/>
        </w:rPr>
        <w:t xml:space="preserve"> A. Economic Influences on the Political Support for Market Reform in Post-Communist Transitions: Some Evidence from the 1993 Parliamentary Elections in Poland. — "Europe-Asia Studies", 1995, Vol. 47.</w:t>
      </w:r>
    </w:p>
  </w:footnote>
  <w:footnote w:id="135">
    <w:p w:rsidR="006576DE" w:rsidRPr="00500F1D" w:rsidRDefault="006576DE" w:rsidP="00A423DC">
      <w:pPr>
        <w:pStyle w:val="a3"/>
        <w:jc w:val="both"/>
        <w:rPr>
          <w:rFonts w:ascii="Times New Roman" w:hAnsi="Times New Roman" w:cs="Times New Roman"/>
          <w:lang w:val="en-US"/>
        </w:rPr>
      </w:pPr>
      <w:r w:rsidRPr="00500F1D">
        <w:rPr>
          <w:rStyle w:val="a5"/>
          <w:rFonts w:ascii="Times New Roman" w:hAnsi="Times New Roman" w:cs="Times New Roman"/>
          <w:sz w:val="24"/>
        </w:rPr>
        <w:footnoteRef/>
      </w:r>
      <w:r w:rsidRPr="00500F1D">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Golosov</w:t>
      </w:r>
      <w:proofErr w:type="spellEnd"/>
      <w:r>
        <w:rPr>
          <w:rFonts w:ascii="Times New Roman" w:hAnsi="Times New Roman" w:cs="Times New Roman"/>
          <w:sz w:val="24"/>
          <w:lang w:val="en-US"/>
        </w:rPr>
        <w:t xml:space="preserve"> G. </w:t>
      </w:r>
      <w:r w:rsidRPr="00500F1D">
        <w:rPr>
          <w:rFonts w:ascii="Times New Roman" w:hAnsi="Times New Roman" w:cs="Times New Roman"/>
          <w:sz w:val="24"/>
          <w:lang w:val="en-US"/>
        </w:rPr>
        <w:t>Modes of Communist Rule, Democratic Transition, and Party System Formation in Four East European Countries</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r w:rsidRPr="00ED169E">
        <w:rPr>
          <w:rFonts w:ascii="Times New Roman" w:hAnsi="Times New Roman" w:cs="Times New Roman"/>
          <w:sz w:val="24"/>
          <w:lang w:val="en-US"/>
        </w:rPr>
        <w:t xml:space="preserve">// The Henry M. Jackson School of International Studies, </w:t>
      </w:r>
      <w:proofErr w:type="gramStart"/>
      <w:r w:rsidRPr="00ED169E">
        <w:rPr>
          <w:rFonts w:ascii="Times New Roman" w:hAnsi="Times New Roman" w:cs="Times New Roman"/>
          <w:sz w:val="24"/>
          <w:lang w:val="en-US"/>
        </w:rPr>
        <w:t>The</w:t>
      </w:r>
      <w:proofErr w:type="gramEnd"/>
      <w:r w:rsidRPr="00ED169E">
        <w:rPr>
          <w:rFonts w:ascii="Times New Roman" w:hAnsi="Times New Roman" w:cs="Times New Roman"/>
          <w:sz w:val="24"/>
          <w:lang w:val="en-US"/>
        </w:rPr>
        <w:t xml:space="preserve"> University of Washington. — Seattle: </w:t>
      </w:r>
      <w:r>
        <w:rPr>
          <w:rFonts w:ascii="Times New Roman" w:hAnsi="Times New Roman" w:cs="Times New Roman"/>
          <w:sz w:val="24"/>
          <w:lang w:val="en-US"/>
        </w:rPr>
        <w:t xml:space="preserve">The Donald W. </w:t>
      </w:r>
      <w:proofErr w:type="spellStart"/>
      <w:r>
        <w:rPr>
          <w:rFonts w:ascii="Times New Roman" w:hAnsi="Times New Roman" w:cs="Times New Roman"/>
          <w:sz w:val="24"/>
          <w:lang w:val="en-US"/>
        </w:rPr>
        <w:t>Treadgold</w:t>
      </w:r>
      <w:proofErr w:type="spellEnd"/>
      <w:r>
        <w:rPr>
          <w:rFonts w:ascii="Times New Roman" w:hAnsi="Times New Roman" w:cs="Times New Roman"/>
          <w:sz w:val="24"/>
          <w:lang w:val="en-US"/>
        </w:rPr>
        <w:t xml:space="preserve"> Papers</w:t>
      </w:r>
      <w:r w:rsidRPr="00ED169E">
        <w:rPr>
          <w:rFonts w:ascii="Times New Roman" w:hAnsi="Times New Roman" w:cs="Times New Roman"/>
          <w:sz w:val="24"/>
          <w:lang w:val="en-US"/>
        </w:rPr>
        <w:t>, 1996. —</w:t>
      </w:r>
      <w:r w:rsidRPr="00500F1D">
        <w:rPr>
          <w:rFonts w:ascii="Times New Roman" w:hAnsi="Times New Roman" w:cs="Times New Roman"/>
          <w:sz w:val="24"/>
          <w:lang w:val="en-US"/>
        </w:rPr>
        <w:t xml:space="preserve"> </w:t>
      </w:r>
      <w:r>
        <w:rPr>
          <w:rFonts w:ascii="Times New Roman" w:hAnsi="Times New Roman" w:cs="Times New Roman"/>
          <w:sz w:val="24"/>
          <w:lang w:val="en-US"/>
        </w:rPr>
        <w:t>p.</w:t>
      </w:r>
      <w:r w:rsidRPr="00500F1D">
        <w:rPr>
          <w:rFonts w:ascii="Times New Roman" w:hAnsi="Times New Roman" w:cs="Times New Roman"/>
          <w:sz w:val="24"/>
          <w:lang w:val="en-US"/>
        </w:rPr>
        <w:t xml:space="preserve"> 21.</w:t>
      </w:r>
    </w:p>
  </w:footnote>
  <w:footnote w:id="136">
    <w:p w:rsidR="006576DE" w:rsidRPr="007D438D" w:rsidRDefault="006576DE" w:rsidP="00A423DC">
      <w:pPr>
        <w:pStyle w:val="a3"/>
        <w:jc w:val="both"/>
        <w:rPr>
          <w:rFonts w:ascii="Times New Roman" w:hAnsi="Times New Roman" w:cs="Times New Roman"/>
        </w:rPr>
      </w:pPr>
      <w:r w:rsidRPr="007D438D">
        <w:rPr>
          <w:rStyle w:val="a5"/>
          <w:rFonts w:ascii="Times New Roman" w:hAnsi="Times New Roman" w:cs="Times New Roman"/>
          <w:sz w:val="24"/>
        </w:rPr>
        <w:footnoteRef/>
      </w:r>
      <w:r w:rsidRPr="00BB76B1">
        <w:rPr>
          <w:rFonts w:ascii="Times New Roman" w:hAnsi="Times New Roman" w:cs="Times New Roman"/>
          <w:sz w:val="24"/>
        </w:rPr>
        <w:t xml:space="preserve"> </w:t>
      </w:r>
      <w:r w:rsidRPr="00615917">
        <w:rPr>
          <w:rFonts w:ascii="Times New Roman" w:hAnsi="Times New Roman" w:cs="Times New Roman"/>
          <w:sz w:val="24"/>
        </w:rPr>
        <w:t>Сысоева</w:t>
      </w:r>
      <w:r>
        <w:rPr>
          <w:rFonts w:ascii="Times New Roman" w:hAnsi="Times New Roman" w:cs="Times New Roman"/>
          <w:sz w:val="24"/>
        </w:rPr>
        <w:t> </w:t>
      </w:r>
      <w:r w:rsidRPr="00615917">
        <w:rPr>
          <w:rFonts w:ascii="Times New Roman" w:hAnsi="Times New Roman" w:cs="Times New Roman"/>
          <w:sz w:val="24"/>
        </w:rPr>
        <w:t>Н.А., Новокрещенов</w:t>
      </w:r>
      <w:r>
        <w:rPr>
          <w:rFonts w:ascii="Times New Roman" w:hAnsi="Times New Roman" w:cs="Times New Roman"/>
          <w:sz w:val="24"/>
        </w:rPr>
        <w:t> </w:t>
      </w:r>
      <w:r w:rsidRPr="00615917">
        <w:rPr>
          <w:rFonts w:ascii="Times New Roman" w:hAnsi="Times New Roman" w:cs="Times New Roman"/>
          <w:sz w:val="24"/>
        </w:rPr>
        <w:t xml:space="preserve">А.В., </w:t>
      </w:r>
      <w:proofErr w:type="spellStart"/>
      <w:r w:rsidRPr="00615917">
        <w:rPr>
          <w:rFonts w:ascii="Times New Roman" w:hAnsi="Times New Roman" w:cs="Times New Roman"/>
          <w:sz w:val="24"/>
        </w:rPr>
        <w:t>Фахрутдинова</w:t>
      </w:r>
      <w:proofErr w:type="spellEnd"/>
      <w:r>
        <w:rPr>
          <w:rFonts w:ascii="Times New Roman" w:hAnsi="Times New Roman" w:cs="Times New Roman"/>
          <w:sz w:val="24"/>
        </w:rPr>
        <w:t xml:space="preserve"> А.З. </w:t>
      </w:r>
      <w:r w:rsidRPr="00615917">
        <w:rPr>
          <w:rFonts w:ascii="Times New Roman" w:hAnsi="Times New Roman" w:cs="Times New Roman"/>
          <w:sz w:val="24"/>
        </w:rPr>
        <w:t>Электоральное поведение: американские теории и российска</w:t>
      </w:r>
      <w:r>
        <w:rPr>
          <w:rFonts w:ascii="Times New Roman" w:hAnsi="Times New Roman" w:cs="Times New Roman"/>
          <w:sz w:val="24"/>
        </w:rPr>
        <w:t xml:space="preserve">я практика </w:t>
      </w:r>
      <w:r w:rsidRPr="00615917">
        <w:rPr>
          <w:rFonts w:ascii="Times New Roman" w:hAnsi="Times New Roman" w:cs="Times New Roman"/>
          <w:sz w:val="24"/>
        </w:rPr>
        <w:t>[</w:t>
      </w:r>
      <w:r>
        <w:rPr>
          <w:rFonts w:ascii="Times New Roman" w:hAnsi="Times New Roman" w:cs="Times New Roman"/>
          <w:sz w:val="24"/>
        </w:rPr>
        <w:t>Текст</w:t>
      </w:r>
      <w:r w:rsidRPr="00615917">
        <w:rPr>
          <w:rFonts w:ascii="Times New Roman" w:hAnsi="Times New Roman" w:cs="Times New Roman"/>
          <w:sz w:val="24"/>
        </w:rPr>
        <w:t>]</w:t>
      </w:r>
      <w:r>
        <w:rPr>
          <w:rFonts w:ascii="Times New Roman" w:hAnsi="Times New Roman" w:cs="Times New Roman"/>
          <w:sz w:val="24"/>
        </w:rPr>
        <w:t xml:space="preserve"> / Н.А. Сысоева, А.В. Новокрещенов, А.З. </w:t>
      </w:r>
      <w:proofErr w:type="spellStart"/>
      <w:r w:rsidRPr="00615917">
        <w:rPr>
          <w:rFonts w:ascii="Times New Roman" w:hAnsi="Times New Roman" w:cs="Times New Roman"/>
          <w:sz w:val="24"/>
        </w:rPr>
        <w:t>Фахрутдинова</w:t>
      </w:r>
      <w:proofErr w:type="spellEnd"/>
      <w:r w:rsidRPr="00615917">
        <w:rPr>
          <w:rFonts w:ascii="Times New Roman" w:hAnsi="Times New Roman" w:cs="Times New Roman"/>
          <w:sz w:val="24"/>
        </w:rPr>
        <w:t xml:space="preserve">. </w:t>
      </w:r>
      <w:r>
        <w:rPr>
          <w:rFonts w:ascii="Times New Roman" w:hAnsi="Times New Roman" w:cs="Times New Roman"/>
          <w:sz w:val="24"/>
        </w:rPr>
        <w:t>—</w:t>
      </w:r>
      <w:r w:rsidRPr="00615917">
        <w:rPr>
          <w:rFonts w:ascii="Times New Roman" w:hAnsi="Times New Roman" w:cs="Times New Roman"/>
          <w:sz w:val="24"/>
        </w:rPr>
        <w:t xml:space="preserve"> Красноярск, 2001</w:t>
      </w:r>
      <w:r>
        <w:rPr>
          <w:rFonts w:ascii="Times New Roman" w:hAnsi="Times New Roman" w:cs="Times New Roman"/>
          <w:sz w:val="24"/>
        </w:rPr>
        <w:t>.</w:t>
      </w:r>
      <w:r w:rsidRPr="00615917">
        <w:rPr>
          <w:rFonts w:ascii="Times New Roman" w:hAnsi="Times New Roman" w:cs="Times New Roman"/>
          <w:sz w:val="24"/>
        </w:rPr>
        <w:t xml:space="preserve"> </w:t>
      </w:r>
      <w:r>
        <w:rPr>
          <w:rFonts w:ascii="Times New Roman" w:hAnsi="Times New Roman" w:cs="Times New Roman"/>
          <w:sz w:val="24"/>
        </w:rPr>
        <w:t>— С. 17.</w:t>
      </w:r>
    </w:p>
  </w:footnote>
  <w:footnote w:id="137">
    <w:p w:rsidR="006576DE" w:rsidRPr="00500F1D" w:rsidRDefault="006576DE" w:rsidP="00A423DC">
      <w:pPr>
        <w:pStyle w:val="a3"/>
        <w:jc w:val="both"/>
        <w:rPr>
          <w:rFonts w:ascii="Times New Roman" w:hAnsi="Times New Roman" w:cs="Times New Roman"/>
          <w:lang w:val="en-US"/>
        </w:rPr>
      </w:pPr>
      <w:r w:rsidRPr="00500F1D">
        <w:rPr>
          <w:rStyle w:val="a5"/>
          <w:rFonts w:ascii="Times New Roman" w:hAnsi="Times New Roman" w:cs="Times New Roman"/>
          <w:sz w:val="24"/>
        </w:rPr>
        <w:footnoteRef/>
      </w:r>
      <w:r w:rsidRPr="00500F1D">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Golosov</w:t>
      </w:r>
      <w:proofErr w:type="spellEnd"/>
      <w:r>
        <w:rPr>
          <w:rFonts w:ascii="Times New Roman" w:hAnsi="Times New Roman" w:cs="Times New Roman"/>
          <w:sz w:val="24"/>
          <w:lang w:val="en-US"/>
        </w:rPr>
        <w:t xml:space="preserve"> G. </w:t>
      </w:r>
      <w:r w:rsidRPr="00500F1D">
        <w:rPr>
          <w:rFonts w:ascii="Times New Roman" w:hAnsi="Times New Roman" w:cs="Times New Roman"/>
          <w:sz w:val="24"/>
          <w:lang w:val="en-US"/>
        </w:rPr>
        <w:t>Modes of Communist Rule, Democratic Transition, and Party System Formation in Four East European Countries</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r w:rsidRPr="00ED169E">
        <w:rPr>
          <w:rFonts w:ascii="Times New Roman" w:hAnsi="Times New Roman" w:cs="Times New Roman"/>
          <w:sz w:val="24"/>
          <w:lang w:val="en-US"/>
        </w:rPr>
        <w:t xml:space="preserve">// The Henry M. Jackson School of International Studies, </w:t>
      </w:r>
      <w:proofErr w:type="gramStart"/>
      <w:r w:rsidRPr="00ED169E">
        <w:rPr>
          <w:rFonts w:ascii="Times New Roman" w:hAnsi="Times New Roman" w:cs="Times New Roman"/>
          <w:sz w:val="24"/>
          <w:lang w:val="en-US"/>
        </w:rPr>
        <w:t>The</w:t>
      </w:r>
      <w:proofErr w:type="gramEnd"/>
      <w:r w:rsidRPr="00ED169E">
        <w:rPr>
          <w:rFonts w:ascii="Times New Roman" w:hAnsi="Times New Roman" w:cs="Times New Roman"/>
          <w:sz w:val="24"/>
          <w:lang w:val="en-US"/>
        </w:rPr>
        <w:t xml:space="preserve"> University of Washington. — Seattle: </w:t>
      </w:r>
      <w:r>
        <w:rPr>
          <w:rFonts w:ascii="Times New Roman" w:hAnsi="Times New Roman" w:cs="Times New Roman"/>
          <w:sz w:val="24"/>
          <w:lang w:val="en-US"/>
        </w:rPr>
        <w:t xml:space="preserve">The Donald W. </w:t>
      </w:r>
      <w:proofErr w:type="spellStart"/>
      <w:r>
        <w:rPr>
          <w:rFonts w:ascii="Times New Roman" w:hAnsi="Times New Roman" w:cs="Times New Roman"/>
          <w:sz w:val="24"/>
          <w:lang w:val="en-US"/>
        </w:rPr>
        <w:t>Treadgold</w:t>
      </w:r>
      <w:proofErr w:type="spellEnd"/>
      <w:r>
        <w:rPr>
          <w:rFonts w:ascii="Times New Roman" w:hAnsi="Times New Roman" w:cs="Times New Roman"/>
          <w:sz w:val="24"/>
          <w:lang w:val="en-US"/>
        </w:rPr>
        <w:t xml:space="preserve"> Papers</w:t>
      </w:r>
      <w:r w:rsidRPr="00ED169E">
        <w:rPr>
          <w:rFonts w:ascii="Times New Roman" w:hAnsi="Times New Roman" w:cs="Times New Roman"/>
          <w:sz w:val="24"/>
          <w:lang w:val="en-US"/>
        </w:rPr>
        <w:t xml:space="preserve">, 1996. — </w:t>
      </w:r>
      <w:r w:rsidRPr="00500F1D">
        <w:rPr>
          <w:rFonts w:ascii="Times New Roman" w:hAnsi="Times New Roman" w:cs="Times New Roman"/>
          <w:sz w:val="24"/>
          <w:lang w:val="en-US"/>
        </w:rPr>
        <w:t>88-89.</w:t>
      </w:r>
    </w:p>
  </w:footnote>
  <w:footnote w:id="138">
    <w:p w:rsidR="006576DE" w:rsidRPr="00BB76B1" w:rsidRDefault="006576DE" w:rsidP="00A423DC">
      <w:pPr>
        <w:pStyle w:val="a3"/>
        <w:jc w:val="both"/>
        <w:rPr>
          <w:rFonts w:ascii="Times New Roman" w:hAnsi="Times New Roman" w:cs="Times New Roman"/>
        </w:rPr>
      </w:pPr>
      <w:r w:rsidRPr="00BB76B1">
        <w:rPr>
          <w:rStyle w:val="a5"/>
          <w:rFonts w:ascii="Times New Roman" w:hAnsi="Times New Roman" w:cs="Times New Roman"/>
          <w:sz w:val="24"/>
        </w:rPr>
        <w:footnoteRef/>
      </w:r>
      <w:r w:rsidRPr="00BB76B1">
        <w:rPr>
          <w:rFonts w:ascii="Times New Roman" w:hAnsi="Times New Roman" w:cs="Times New Roman"/>
          <w:sz w:val="24"/>
        </w:rPr>
        <w:t xml:space="preserve"> </w:t>
      </w:r>
      <w:r w:rsidRPr="00615917">
        <w:rPr>
          <w:rFonts w:ascii="Times New Roman" w:hAnsi="Times New Roman" w:cs="Times New Roman"/>
          <w:sz w:val="24"/>
        </w:rPr>
        <w:t>Сысоева</w:t>
      </w:r>
      <w:r>
        <w:rPr>
          <w:rFonts w:ascii="Times New Roman" w:hAnsi="Times New Roman" w:cs="Times New Roman"/>
          <w:sz w:val="24"/>
        </w:rPr>
        <w:t> </w:t>
      </w:r>
      <w:r w:rsidRPr="00615917">
        <w:rPr>
          <w:rFonts w:ascii="Times New Roman" w:hAnsi="Times New Roman" w:cs="Times New Roman"/>
          <w:sz w:val="24"/>
        </w:rPr>
        <w:t>Н.А., Новокрещенов</w:t>
      </w:r>
      <w:r>
        <w:rPr>
          <w:rFonts w:ascii="Times New Roman" w:hAnsi="Times New Roman" w:cs="Times New Roman"/>
          <w:sz w:val="24"/>
        </w:rPr>
        <w:t> </w:t>
      </w:r>
      <w:r w:rsidRPr="00615917">
        <w:rPr>
          <w:rFonts w:ascii="Times New Roman" w:hAnsi="Times New Roman" w:cs="Times New Roman"/>
          <w:sz w:val="24"/>
        </w:rPr>
        <w:t xml:space="preserve">А.В., </w:t>
      </w:r>
      <w:proofErr w:type="spellStart"/>
      <w:r w:rsidRPr="00615917">
        <w:rPr>
          <w:rFonts w:ascii="Times New Roman" w:hAnsi="Times New Roman" w:cs="Times New Roman"/>
          <w:sz w:val="24"/>
        </w:rPr>
        <w:t>Фахрутдинова</w:t>
      </w:r>
      <w:proofErr w:type="spellEnd"/>
      <w:r>
        <w:rPr>
          <w:rFonts w:ascii="Times New Roman" w:hAnsi="Times New Roman" w:cs="Times New Roman"/>
          <w:sz w:val="24"/>
        </w:rPr>
        <w:t xml:space="preserve"> А.З. </w:t>
      </w:r>
      <w:r w:rsidRPr="00615917">
        <w:rPr>
          <w:rFonts w:ascii="Times New Roman" w:hAnsi="Times New Roman" w:cs="Times New Roman"/>
          <w:sz w:val="24"/>
        </w:rPr>
        <w:t>Электоральное поведение: американские теории и российска</w:t>
      </w:r>
      <w:r>
        <w:rPr>
          <w:rFonts w:ascii="Times New Roman" w:hAnsi="Times New Roman" w:cs="Times New Roman"/>
          <w:sz w:val="24"/>
        </w:rPr>
        <w:t xml:space="preserve">я практика </w:t>
      </w:r>
      <w:r w:rsidRPr="00615917">
        <w:rPr>
          <w:rFonts w:ascii="Times New Roman" w:hAnsi="Times New Roman" w:cs="Times New Roman"/>
          <w:sz w:val="24"/>
        </w:rPr>
        <w:t>[</w:t>
      </w:r>
      <w:r>
        <w:rPr>
          <w:rFonts w:ascii="Times New Roman" w:hAnsi="Times New Roman" w:cs="Times New Roman"/>
          <w:sz w:val="24"/>
        </w:rPr>
        <w:t>Текст</w:t>
      </w:r>
      <w:r w:rsidRPr="00615917">
        <w:rPr>
          <w:rFonts w:ascii="Times New Roman" w:hAnsi="Times New Roman" w:cs="Times New Roman"/>
          <w:sz w:val="24"/>
        </w:rPr>
        <w:t>]</w:t>
      </w:r>
      <w:r>
        <w:rPr>
          <w:rFonts w:ascii="Times New Roman" w:hAnsi="Times New Roman" w:cs="Times New Roman"/>
          <w:sz w:val="24"/>
        </w:rPr>
        <w:t xml:space="preserve"> / Н.А. Сысоева, А.В. Новокрещенов, А.З. </w:t>
      </w:r>
      <w:proofErr w:type="spellStart"/>
      <w:r w:rsidRPr="00615917">
        <w:rPr>
          <w:rFonts w:ascii="Times New Roman" w:hAnsi="Times New Roman" w:cs="Times New Roman"/>
          <w:sz w:val="24"/>
        </w:rPr>
        <w:t>Фахрутдинова</w:t>
      </w:r>
      <w:proofErr w:type="spellEnd"/>
      <w:r w:rsidRPr="00615917">
        <w:rPr>
          <w:rFonts w:ascii="Times New Roman" w:hAnsi="Times New Roman" w:cs="Times New Roman"/>
          <w:sz w:val="24"/>
        </w:rPr>
        <w:t xml:space="preserve">. </w:t>
      </w:r>
      <w:r>
        <w:rPr>
          <w:rFonts w:ascii="Times New Roman" w:hAnsi="Times New Roman" w:cs="Times New Roman"/>
          <w:sz w:val="24"/>
        </w:rPr>
        <w:t>—</w:t>
      </w:r>
      <w:r w:rsidRPr="00615917">
        <w:rPr>
          <w:rFonts w:ascii="Times New Roman" w:hAnsi="Times New Roman" w:cs="Times New Roman"/>
          <w:sz w:val="24"/>
        </w:rPr>
        <w:t xml:space="preserve"> Красноярск, 2001 </w:t>
      </w:r>
      <w:r>
        <w:rPr>
          <w:rFonts w:ascii="Times New Roman" w:hAnsi="Times New Roman" w:cs="Times New Roman"/>
          <w:sz w:val="24"/>
        </w:rPr>
        <w:t>— С. 46.</w:t>
      </w:r>
    </w:p>
  </w:footnote>
  <w:footnote w:id="139">
    <w:p w:rsidR="006576DE" w:rsidRPr="005E522C" w:rsidRDefault="006576DE" w:rsidP="00A423DC">
      <w:pPr>
        <w:pStyle w:val="a3"/>
        <w:jc w:val="both"/>
        <w:rPr>
          <w:rFonts w:ascii="Times New Roman" w:hAnsi="Times New Roman" w:cs="Times New Roman"/>
          <w:sz w:val="24"/>
          <w:szCs w:val="24"/>
        </w:rPr>
      </w:pPr>
      <w:r w:rsidRPr="005E522C">
        <w:rPr>
          <w:rStyle w:val="a5"/>
          <w:rFonts w:ascii="Times New Roman" w:hAnsi="Times New Roman" w:cs="Times New Roman"/>
          <w:sz w:val="24"/>
          <w:szCs w:val="24"/>
        </w:rPr>
        <w:footnoteRef/>
      </w:r>
      <w:r w:rsidRPr="005E522C">
        <w:rPr>
          <w:rFonts w:ascii="Times New Roman" w:hAnsi="Times New Roman" w:cs="Times New Roman"/>
          <w:sz w:val="24"/>
          <w:szCs w:val="24"/>
        </w:rPr>
        <w:t xml:space="preserve"> </w:t>
      </w:r>
      <w:r w:rsidRPr="00615917">
        <w:rPr>
          <w:rFonts w:ascii="Times New Roman" w:hAnsi="Times New Roman" w:cs="Times New Roman"/>
          <w:sz w:val="24"/>
        </w:rPr>
        <w:t>Сысоева</w:t>
      </w:r>
      <w:r>
        <w:rPr>
          <w:rFonts w:ascii="Times New Roman" w:hAnsi="Times New Roman" w:cs="Times New Roman"/>
          <w:sz w:val="24"/>
        </w:rPr>
        <w:t> </w:t>
      </w:r>
      <w:r w:rsidRPr="00615917">
        <w:rPr>
          <w:rFonts w:ascii="Times New Roman" w:hAnsi="Times New Roman" w:cs="Times New Roman"/>
          <w:sz w:val="24"/>
        </w:rPr>
        <w:t>Н.А., Новокрещенов</w:t>
      </w:r>
      <w:r>
        <w:rPr>
          <w:rFonts w:ascii="Times New Roman" w:hAnsi="Times New Roman" w:cs="Times New Roman"/>
          <w:sz w:val="24"/>
        </w:rPr>
        <w:t> </w:t>
      </w:r>
      <w:r w:rsidRPr="00615917">
        <w:rPr>
          <w:rFonts w:ascii="Times New Roman" w:hAnsi="Times New Roman" w:cs="Times New Roman"/>
          <w:sz w:val="24"/>
        </w:rPr>
        <w:t xml:space="preserve">А.В., </w:t>
      </w:r>
      <w:proofErr w:type="spellStart"/>
      <w:r w:rsidRPr="00615917">
        <w:rPr>
          <w:rFonts w:ascii="Times New Roman" w:hAnsi="Times New Roman" w:cs="Times New Roman"/>
          <w:sz w:val="24"/>
        </w:rPr>
        <w:t>Фахрутдинова</w:t>
      </w:r>
      <w:proofErr w:type="spellEnd"/>
      <w:r>
        <w:rPr>
          <w:rFonts w:ascii="Times New Roman" w:hAnsi="Times New Roman" w:cs="Times New Roman"/>
          <w:sz w:val="24"/>
        </w:rPr>
        <w:t xml:space="preserve"> А.З. </w:t>
      </w:r>
      <w:r w:rsidRPr="00615917">
        <w:rPr>
          <w:rFonts w:ascii="Times New Roman" w:hAnsi="Times New Roman" w:cs="Times New Roman"/>
          <w:sz w:val="24"/>
        </w:rPr>
        <w:t>Электоральное поведение: американские теории и российска</w:t>
      </w:r>
      <w:r>
        <w:rPr>
          <w:rFonts w:ascii="Times New Roman" w:hAnsi="Times New Roman" w:cs="Times New Roman"/>
          <w:sz w:val="24"/>
        </w:rPr>
        <w:t xml:space="preserve">я практика </w:t>
      </w:r>
      <w:r w:rsidRPr="00615917">
        <w:rPr>
          <w:rFonts w:ascii="Times New Roman" w:hAnsi="Times New Roman" w:cs="Times New Roman"/>
          <w:sz w:val="24"/>
        </w:rPr>
        <w:t>[</w:t>
      </w:r>
      <w:r>
        <w:rPr>
          <w:rFonts w:ascii="Times New Roman" w:hAnsi="Times New Roman" w:cs="Times New Roman"/>
          <w:sz w:val="24"/>
        </w:rPr>
        <w:t>Текст</w:t>
      </w:r>
      <w:r w:rsidRPr="00615917">
        <w:rPr>
          <w:rFonts w:ascii="Times New Roman" w:hAnsi="Times New Roman" w:cs="Times New Roman"/>
          <w:sz w:val="24"/>
        </w:rPr>
        <w:t>]</w:t>
      </w:r>
      <w:r>
        <w:rPr>
          <w:rFonts w:ascii="Times New Roman" w:hAnsi="Times New Roman" w:cs="Times New Roman"/>
          <w:sz w:val="24"/>
        </w:rPr>
        <w:t xml:space="preserve"> / Н.А. Сысоева, А.В. Новокрещенов, А.З. </w:t>
      </w:r>
      <w:proofErr w:type="spellStart"/>
      <w:r w:rsidRPr="00615917">
        <w:rPr>
          <w:rFonts w:ascii="Times New Roman" w:hAnsi="Times New Roman" w:cs="Times New Roman"/>
          <w:sz w:val="24"/>
        </w:rPr>
        <w:t>Фахрутдинова</w:t>
      </w:r>
      <w:proofErr w:type="spellEnd"/>
      <w:r w:rsidRPr="00615917">
        <w:rPr>
          <w:rFonts w:ascii="Times New Roman" w:hAnsi="Times New Roman" w:cs="Times New Roman"/>
          <w:sz w:val="24"/>
        </w:rPr>
        <w:t xml:space="preserve">. </w:t>
      </w:r>
      <w:r>
        <w:rPr>
          <w:rFonts w:ascii="Times New Roman" w:hAnsi="Times New Roman" w:cs="Times New Roman"/>
          <w:sz w:val="24"/>
        </w:rPr>
        <w:t>—</w:t>
      </w:r>
      <w:r w:rsidRPr="00615917">
        <w:rPr>
          <w:rFonts w:ascii="Times New Roman" w:hAnsi="Times New Roman" w:cs="Times New Roman"/>
          <w:sz w:val="24"/>
        </w:rPr>
        <w:t xml:space="preserve"> Красноярск, 2001</w:t>
      </w:r>
      <w:r>
        <w:rPr>
          <w:rFonts w:ascii="Times New Roman" w:hAnsi="Times New Roman" w:cs="Times New Roman"/>
          <w:sz w:val="24"/>
        </w:rPr>
        <w:t>.</w:t>
      </w:r>
      <w:r w:rsidRPr="00615917">
        <w:rPr>
          <w:rFonts w:ascii="Times New Roman" w:hAnsi="Times New Roman" w:cs="Times New Roman"/>
          <w:sz w:val="24"/>
        </w:rPr>
        <w:t xml:space="preserve"> </w:t>
      </w:r>
      <w:r>
        <w:rPr>
          <w:rFonts w:ascii="Times New Roman" w:hAnsi="Times New Roman" w:cs="Times New Roman"/>
          <w:sz w:val="24"/>
        </w:rPr>
        <w:t xml:space="preserve">— </w:t>
      </w:r>
      <w:r w:rsidRPr="005E522C">
        <w:rPr>
          <w:rFonts w:ascii="Times New Roman" w:hAnsi="Times New Roman" w:cs="Times New Roman"/>
          <w:sz w:val="24"/>
          <w:szCs w:val="24"/>
        </w:rPr>
        <w:t>С. 35.</w:t>
      </w:r>
    </w:p>
  </w:footnote>
  <w:footnote w:id="140">
    <w:p w:rsidR="006576DE" w:rsidRDefault="006576DE" w:rsidP="00A423DC">
      <w:pPr>
        <w:pStyle w:val="a3"/>
        <w:jc w:val="both"/>
      </w:pPr>
      <w:r w:rsidRPr="005E522C">
        <w:rPr>
          <w:rStyle w:val="a5"/>
          <w:rFonts w:ascii="Times New Roman" w:hAnsi="Times New Roman" w:cs="Times New Roman"/>
          <w:sz w:val="24"/>
          <w:szCs w:val="24"/>
        </w:rPr>
        <w:footnoteRef/>
      </w:r>
      <w:r w:rsidRPr="005E522C">
        <w:rPr>
          <w:rFonts w:ascii="Times New Roman" w:hAnsi="Times New Roman" w:cs="Times New Roman"/>
          <w:sz w:val="24"/>
          <w:szCs w:val="24"/>
        </w:rPr>
        <w:t xml:space="preserve"> Там же. С 16.</w:t>
      </w:r>
    </w:p>
  </w:footnote>
  <w:footnote w:id="141">
    <w:p w:rsidR="006576DE" w:rsidRPr="00C17AB0" w:rsidRDefault="006576DE" w:rsidP="00A423DC">
      <w:pPr>
        <w:pStyle w:val="a3"/>
        <w:jc w:val="both"/>
        <w:rPr>
          <w:rFonts w:ascii="Times New Roman" w:hAnsi="Times New Roman" w:cs="Times New Roman"/>
          <w:sz w:val="24"/>
        </w:rPr>
      </w:pPr>
      <w:r w:rsidRPr="00334C8E">
        <w:rPr>
          <w:rStyle w:val="a5"/>
          <w:rFonts w:ascii="Times New Roman" w:hAnsi="Times New Roman" w:cs="Times New Roman"/>
          <w:sz w:val="24"/>
        </w:rPr>
        <w:footnoteRef/>
      </w:r>
      <w:r w:rsidRPr="00334C8E">
        <w:rPr>
          <w:rFonts w:ascii="Times New Roman" w:hAnsi="Times New Roman" w:cs="Times New Roman"/>
          <w:sz w:val="24"/>
        </w:rPr>
        <w:t xml:space="preserve"> </w:t>
      </w:r>
      <w:r>
        <w:rPr>
          <w:rFonts w:ascii="Times New Roman" w:hAnsi="Times New Roman" w:cs="Times New Roman"/>
          <w:sz w:val="24"/>
        </w:rPr>
        <w:t>Каминский В. С. О</w:t>
      </w:r>
      <w:r w:rsidRPr="00C17AB0">
        <w:rPr>
          <w:rFonts w:ascii="Times New Roman" w:hAnsi="Times New Roman" w:cs="Times New Roman"/>
          <w:sz w:val="24"/>
        </w:rPr>
        <w:t xml:space="preserve"> теоретико-методологических</w:t>
      </w:r>
      <w:r>
        <w:rPr>
          <w:rFonts w:ascii="Times New Roman" w:hAnsi="Times New Roman" w:cs="Times New Roman"/>
          <w:sz w:val="24"/>
        </w:rPr>
        <w:t xml:space="preserve"> п</w:t>
      </w:r>
      <w:r w:rsidRPr="00C17AB0">
        <w:rPr>
          <w:rFonts w:ascii="Times New Roman" w:hAnsi="Times New Roman" w:cs="Times New Roman"/>
          <w:sz w:val="24"/>
        </w:rPr>
        <w:t>одходах к изучению электорального</w:t>
      </w:r>
      <w:r>
        <w:rPr>
          <w:rFonts w:ascii="Times New Roman" w:hAnsi="Times New Roman" w:cs="Times New Roman"/>
          <w:sz w:val="24"/>
        </w:rPr>
        <w:t xml:space="preserve"> п</w:t>
      </w:r>
      <w:r w:rsidRPr="00C17AB0">
        <w:rPr>
          <w:rFonts w:ascii="Times New Roman" w:hAnsi="Times New Roman" w:cs="Times New Roman"/>
          <w:sz w:val="24"/>
        </w:rPr>
        <w:t>оведения населения</w:t>
      </w:r>
      <w:r>
        <w:rPr>
          <w:rFonts w:ascii="Times New Roman" w:hAnsi="Times New Roman" w:cs="Times New Roman"/>
          <w:sz w:val="24"/>
        </w:rPr>
        <w:t xml:space="preserve"> </w:t>
      </w:r>
      <w:r w:rsidRPr="00C17AB0">
        <w:rPr>
          <w:rFonts w:ascii="Times New Roman" w:hAnsi="Times New Roman" w:cs="Times New Roman"/>
          <w:sz w:val="24"/>
        </w:rPr>
        <w:t>[</w:t>
      </w:r>
      <w:r>
        <w:rPr>
          <w:rFonts w:ascii="Times New Roman" w:hAnsi="Times New Roman" w:cs="Times New Roman"/>
          <w:sz w:val="24"/>
        </w:rPr>
        <w:t>Текст</w:t>
      </w:r>
      <w:r w:rsidRPr="00C17AB0">
        <w:rPr>
          <w:rFonts w:ascii="Times New Roman" w:hAnsi="Times New Roman" w:cs="Times New Roman"/>
          <w:sz w:val="24"/>
        </w:rPr>
        <w:t>]</w:t>
      </w:r>
      <w:r>
        <w:rPr>
          <w:rFonts w:ascii="Times New Roman" w:hAnsi="Times New Roman" w:cs="Times New Roman"/>
          <w:sz w:val="24"/>
        </w:rPr>
        <w:t xml:space="preserve"> / В. С. Каминский. // Социальное пространство. — 2017. — №1 (08). — С. 7.</w:t>
      </w:r>
    </w:p>
  </w:footnote>
  <w:footnote w:id="142">
    <w:p w:rsidR="006576DE" w:rsidRPr="000B66C5" w:rsidRDefault="006576DE" w:rsidP="00A423DC">
      <w:pPr>
        <w:pStyle w:val="a3"/>
        <w:jc w:val="both"/>
        <w:rPr>
          <w:rFonts w:ascii="Times New Roman" w:hAnsi="Times New Roman" w:cs="Times New Roman"/>
          <w:lang w:val="en-US"/>
        </w:rPr>
      </w:pPr>
      <w:r w:rsidRPr="0079758F">
        <w:rPr>
          <w:rStyle w:val="a5"/>
          <w:rFonts w:ascii="Times New Roman" w:hAnsi="Times New Roman" w:cs="Times New Roman"/>
          <w:sz w:val="24"/>
        </w:rPr>
        <w:footnoteRef/>
      </w:r>
      <w:r w:rsidRPr="000B66C5">
        <w:rPr>
          <w:rFonts w:ascii="Times New Roman" w:hAnsi="Times New Roman" w:cs="Times New Roman"/>
          <w:sz w:val="24"/>
          <w:lang w:val="en-US"/>
        </w:rPr>
        <w:t xml:space="preserve"> </w:t>
      </w:r>
      <w:proofErr w:type="gramStart"/>
      <w:r>
        <w:rPr>
          <w:rFonts w:ascii="Times New Roman" w:hAnsi="Times New Roman" w:cs="Times New Roman"/>
          <w:sz w:val="24"/>
          <w:lang w:val="en-US"/>
        </w:rPr>
        <w:t>Lippmann</w:t>
      </w:r>
      <w:r w:rsidRPr="000B66C5">
        <w:rPr>
          <w:rFonts w:ascii="Times New Roman" w:hAnsi="Times New Roman" w:cs="Times New Roman"/>
          <w:sz w:val="24"/>
          <w:lang w:val="en-US"/>
        </w:rPr>
        <w:t xml:space="preserve"> </w:t>
      </w:r>
      <w:r>
        <w:rPr>
          <w:rFonts w:ascii="Times New Roman" w:hAnsi="Times New Roman" w:cs="Times New Roman"/>
          <w:sz w:val="24"/>
          <w:lang w:val="en-US"/>
        </w:rPr>
        <w:t>W</w:t>
      </w:r>
      <w:r w:rsidRPr="000B66C5">
        <w:rPr>
          <w:rFonts w:ascii="Times New Roman" w:hAnsi="Times New Roman" w:cs="Times New Roman"/>
          <w:sz w:val="24"/>
          <w:lang w:val="en-US"/>
        </w:rPr>
        <w:t xml:space="preserve">. </w:t>
      </w:r>
      <w:r>
        <w:rPr>
          <w:rFonts w:ascii="Times New Roman" w:hAnsi="Times New Roman" w:cs="Times New Roman"/>
          <w:sz w:val="24"/>
          <w:lang w:val="en-US"/>
        </w:rPr>
        <w:t>Public</w:t>
      </w:r>
      <w:r w:rsidRPr="000B66C5">
        <w:rPr>
          <w:rFonts w:ascii="Times New Roman" w:hAnsi="Times New Roman" w:cs="Times New Roman"/>
          <w:sz w:val="24"/>
          <w:lang w:val="en-US"/>
        </w:rPr>
        <w:t xml:space="preserve"> </w:t>
      </w:r>
      <w:r>
        <w:rPr>
          <w:rFonts w:ascii="Times New Roman" w:hAnsi="Times New Roman" w:cs="Times New Roman"/>
          <w:sz w:val="24"/>
          <w:lang w:val="en-US"/>
        </w:rPr>
        <w:t>Opinion</w:t>
      </w:r>
      <w:r w:rsidRPr="000B66C5">
        <w:rPr>
          <w:rFonts w:ascii="Times New Roman" w:hAnsi="Times New Roman" w:cs="Times New Roman"/>
          <w:sz w:val="24"/>
          <w:lang w:val="en-US"/>
        </w:rPr>
        <w:t>.</w:t>
      </w:r>
      <w:proofErr w:type="gramEnd"/>
      <w:r w:rsidRPr="000B66C5">
        <w:rPr>
          <w:rFonts w:ascii="Times New Roman" w:hAnsi="Times New Roman" w:cs="Times New Roman"/>
          <w:sz w:val="24"/>
          <w:lang w:val="en-US"/>
        </w:rPr>
        <w:t xml:space="preserve"> — </w:t>
      </w:r>
      <w:r>
        <w:rPr>
          <w:rFonts w:ascii="Times New Roman" w:hAnsi="Times New Roman" w:cs="Times New Roman"/>
          <w:sz w:val="24"/>
          <w:lang w:val="en-US"/>
        </w:rPr>
        <w:t>N</w:t>
      </w:r>
      <w:r w:rsidRPr="000B66C5">
        <w:rPr>
          <w:rFonts w:ascii="Times New Roman" w:hAnsi="Times New Roman" w:cs="Times New Roman"/>
          <w:sz w:val="24"/>
          <w:lang w:val="en-US"/>
        </w:rPr>
        <w:t xml:space="preserve">. </w:t>
      </w:r>
      <w:r>
        <w:rPr>
          <w:rFonts w:ascii="Times New Roman" w:hAnsi="Times New Roman" w:cs="Times New Roman"/>
          <w:sz w:val="24"/>
          <w:lang w:val="en-US"/>
        </w:rPr>
        <w:t>Y</w:t>
      </w:r>
      <w:r w:rsidRPr="000B66C5">
        <w:rPr>
          <w:rFonts w:ascii="Times New Roman" w:hAnsi="Times New Roman" w:cs="Times New Roman"/>
          <w:sz w:val="24"/>
          <w:lang w:val="en-US"/>
        </w:rPr>
        <w:t xml:space="preserve">., </w:t>
      </w:r>
      <w:r>
        <w:rPr>
          <w:rFonts w:ascii="Times New Roman" w:hAnsi="Times New Roman" w:cs="Times New Roman"/>
          <w:sz w:val="24"/>
          <w:lang w:val="en-US"/>
        </w:rPr>
        <w:t>Harcourt</w:t>
      </w:r>
      <w:r w:rsidRPr="000B66C5">
        <w:rPr>
          <w:rFonts w:ascii="Times New Roman" w:hAnsi="Times New Roman" w:cs="Times New Roman"/>
          <w:sz w:val="24"/>
          <w:lang w:val="en-US"/>
        </w:rPr>
        <w:t xml:space="preserve"> </w:t>
      </w:r>
      <w:r>
        <w:rPr>
          <w:rFonts w:ascii="Times New Roman" w:hAnsi="Times New Roman" w:cs="Times New Roman"/>
          <w:sz w:val="24"/>
          <w:lang w:val="en-US"/>
        </w:rPr>
        <w:t>Brace</w:t>
      </w:r>
    </w:p>
  </w:footnote>
  <w:footnote w:id="143">
    <w:p w:rsidR="006576DE" w:rsidRPr="00212467" w:rsidRDefault="006576DE" w:rsidP="00A423DC">
      <w:pPr>
        <w:pStyle w:val="a3"/>
        <w:jc w:val="both"/>
        <w:rPr>
          <w:rFonts w:ascii="Times New Roman" w:hAnsi="Times New Roman" w:cs="Times New Roman"/>
          <w:lang w:val="en-US"/>
        </w:rPr>
      </w:pPr>
      <w:r w:rsidRPr="00212467">
        <w:rPr>
          <w:rStyle w:val="a5"/>
          <w:rFonts w:ascii="Times New Roman" w:hAnsi="Times New Roman" w:cs="Times New Roman"/>
          <w:sz w:val="24"/>
        </w:rPr>
        <w:footnoteRef/>
      </w:r>
      <w:r w:rsidRPr="000B66C5">
        <w:rPr>
          <w:rFonts w:ascii="Times New Roman" w:hAnsi="Times New Roman" w:cs="Times New Roman"/>
          <w:sz w:val="24"/>
          <w:lang w:val="en-US"/>
        </w:rPr>
        <w:t xml:space="preserve"> </w:t>
      </w:r>
      <w:proofErr w:type="spellStart"/>
      <w:r>
        <w:rPr>
          <w:rFonts w:ascii="Times New Roman" w:hAnsi="Times New Roman" w:cs="Times New Roman"/>
          <w:sz w:val="24"/>
          <w:lang w:val="en-US"/>
        </w:rPr>
        <w:t>Lasarsfeld</w:t>
      </w:r>
      <w:proofErr w:type="spellEnd"/>
      <w:r w:rsidRPr="000B66C5">
        <w:rPr>
          <w:rFonts w:ascii="Times New Roman" w:hAnsi="Times New Roman" w:cs="Times New Roman"/>
          <w:sz w:val="24"/>
          <w:lang w:val="en-US"/>
        </w:rPr>
        <w:t xml:space="preserve"> </w:t>
      </w:r>
      <w:r>
        <w:rPr>
          <w:rFonts w:ascii="Times New Roman" w:hAnsi="Times New Roman" w:cs="Times New Roman"/>
          <w:sz w:val="24"/>
          <w:lang w:val="en-US"/>
        </w:rPr>
        <w:t>P</w:t>
      </w:r>
      <w:r w:rsidRPr="000B66C5">
        <w:rPr>
          <w:rFonts w:ascii="Times New Roman" w:hAnsi="Times New Roman" w:cs="Times New Roman"/>
          <w:sz w:val="24"/>
          <w:lang w:val="en-US"/>
        </w:rPr>
        <w:t xml:space="preserve">., </w:t>
      </w:r>
      <w:proofErr w:type="spellStart"/>
      <w:r>
        <w:rPr>
          <w:rFonts w:ascii="Times New Roman" w:hAnsi="Times New Roman" w:cs="Times New Roman"/>
          <w:sz w:val="24"/>
          <w:lang w:val="en-US"/>
        </w:rPr>
        <w:t>Berelson</w:t>
      </w:r>
      <w:proofErr w:type="spellEnd"/>
      <w:r w:rsidRPr="000B66C5">
        <w:rPr>
          <w:rFonts w:ascii="Times New Roman" w:hAnsi="Times New Roman" w:cs="Times New Roman"/>
          <w:sz w:val="24"/>
          <w:lang w:val="en-US"/>
        </w:rPr>
        <w:t xml:space="preserve"> </w:t>
      </w:r>
      <w:r>
        <w:rPr>
          <w:rFonts w:ascii="Times New Roman" w:hAnsi="Times New Roman" w:cs="Times New Roman"/>
          <w:sz w:val="24"/>
          <w:lang w:val="en-US"/>
        </w:rPr>
        <w:t>B</w:t>
      </w:r>
      <w:r w:rsidRPr="000B66C5">
        <w:rPr>
          <w:rFonts w:ascii="Times New Roman" w:hAnsi="Times New Roman" w:cs="Times New Roman"/>
          <w:sz w:val="24"/>
          <w:lang w:val="en-US"/>
        </w:rPr>
        <w:t xml:space="preserve">., </w:t>
      </w:r>
      <w:proofErr w:type="spellStart"/>
      <w:r>
        <w:rPr>
          <w:rFonts w:ascii="Times New Roman" w:hAnsi="Times New Roman" w:cs="Times New Roman"/>
          <w:sz w:val="24"/>
          <w:lang w:val="en-US"/>
        </w:rPr>
        <w:t>Gaudet</w:t>
      </w:r>
      <w:proofErr w:type="spellEnd"/>
      <w:r w:rsidRPr="000B66C5">
        <w:rPr>
          <w:rFonts w:ascii="Times New Roman" w:hAnsi="Times New Roman" w:cs="Times New Roman"/>
          <w:sz w:val="24"/>
          <w:lang w:val="en-US"/>
        </w:rPr>
        <w:t xml:space="preserve"> </w:t>
      </w:r>
      <w:r>
        <w:rPr>
          <w:rFonts w:ascii="Times New Roman" w:hAnsi="Times New Roman" w:cs="Times New Roman"/>
          <w:sz w:val="24"/>
          <w:lang w:val="en-US"/>
        </w:rPr>
        <w:t>H</w:t>
      </w:r>
      <w:r w:rsidRPr="000B66C5">
        <w:rPr>
          <w:rFonts w:ascii="Times New Roman" w:hAnsi="Times New Roman" w:cs="Times New Roman"/>
          <w:sz w:val="24"/>
          <w:lang w:val="en-US"/>
        </w:rPr>
        <w:t xml:space="preserve">. </w:t>
      </w:r>
      <w:proofErr w:type="gramStart"/>
      <w:r>
        <w:rPr>
          <w:rFonts w:ascii="Times New Roman" w:hAnsi="Times New Roman" w:cs="Times New Roman"/>
          <w:sz w:val="24"/>
          <w:lang w:val="en-US"/>
        </w:rPr>
        <w:t>The</w:t>
      </w:r>
      <w:r w:rsidRPr="000B66C5">
        <w:rPr>
          <w:rFonts w:ascii="Times New Roman" w:hAnsi="Times New Roman" w:cs="Times New Roman"/>
          <w:sz w:val="24"/>
          <w:lang w:val="en-US"/>
        </w:rPr>
        <w:t xml:space="preserve"> </w:t>
      </w:r>
      <w:r>
        <w:rPr>
          <w:rFonts w:ascii="Times New Roman" w:hAnsi="Times New Roman" w:cs="Times New Roman"/>
          <w:sz w:val="24"/>
          <w:lang w:val="en-US"/>
        </w:rPr>
        <w:t>People</w:t>
      </w:r>
      <w:r w:rsidRPr="000B66C5">
        <w:rPr>
          <w:rFonts w:ascii="Times New Roman" w:hAnsi="Times New Roman" w:cs="Times New Roman"/>
          <w:sz w:val="24"/>
          <w:lang w:val="en-US"/>
        </w:rPr>
        <w:t>’</w:t>
      </w:r>
      <w:r>
        <w:rPr>
          <w:rFonts w:ascii="Times New Roman" w:hAnsi="Times New Roman" w:cs="Times New Roman"/>
          <w:sz w:val="24"/>
          <w:lang w:val="en-US"/>
        </w:rPr>
        <w:t>s</w:t>
      </w:r>
      <w:r w:rsidRPr="000B66C5">
        <w:rPr>
          <w:rFonts w:ascii="Times New Roman" w:hAnsi="Times New Roman" w:cs="Times New Roman"/>
          <w:sz w:val="24"/>
          <w:lang w:val="en-US"/>
        </w:rPr>
        <w:t xml:space="preserve"> </w:t>
      </w:r>
      <w:r>
        <w:rPr>
          <w:rFonts w:ascii="Times New Roman" w:hAnsi="Times New Roman" w:cs="Times New Roman"/>
          <w:sz w:val="24"/>
          <w:lang w:val="en-US"/>
        </w:rPr>
        <w:t>Choice</w:t>
      </w:r>
      <w:r w:rsidRPr="000B66C5">
        <w:rPr>
          <w:rFonts w:ascii="Times New Roman" w:hAnsi="Times New Roman" w:cs="Times New Roman"/>
          <w:sz w:val="24"/>
          <w:lang w:val="en-US"/>
        </w:rPr>
        <w:t>.</w:t>
      </w:r>
      <w:proofErr w:type="gramEnd"/>
      <w:r w:rsidRPr="000B66C5">
        <w:rPr>
          <w:rFonts w:ascii="Times New Roman" w:hAnsi="Times New Roman" w:cs="Times New Roman"/>
          <w:sz w:val="24"/>
          <w:lang w:val="en-US"/>
        </w:rPr>
        <w:t xml:space="preserve"> — </w:t>
      </w:r>
      <w:r>
        <w:rPr>
          <w:rFonts w:ascii="Times New Roman" w:hAnsi="Times New Roman" w:cs="Times New Roman"/>
          <w:sz w:val="24"/>
          <w:lang w:val="en-US"/>
        </w:rPr>
        <w:t>New</w:t>
      </w:r>
      <w:r w:rsidRPr="000B66C5">
        <w:rPr>
          <w:rFonts w:ascii="Times New Roman" w:hAnsi="Times New Roman" w:cs="Times New Roman"/>
          <w:sz w:val="24"/>
          <w:lang w:val="en-US"/>
        </w:rPr>
        <w:t xml:space="preserve"> </w:t>
      </w:r>
      <w:r>
        <w:rPr>
          <w:rFonts w:ascii="Times New Roman" w:hAnsi="Times New Roman" w:cs="Times New Roman"/>
          <w:sz w:val="24"/>
          <w:lang w:val="en-US"/>
        </w:rPr>
        <w:t>York</w:t>
      </w:r>
      <w:r w:rsidRPr="000B66C5">
        <w:rPr>
          <w:rFonts w:ascii="Times New Roman" w:hAnsi="Times New Roman" w:cs="Times New Roman"/>
          <w:sz w:val="24"/>
          <w:lang w:val="en-US"/>
        </w:rPr>
        <w:t xml:space="preserve">: </w:t>
      </w:r>
      <w:r>
        <w:rPr>
          <w:rFonts w:ascii="Times New Roman" w:hAnsi="Times New Roman" w:cs="Times New Roman"/>
          <w:sz w:val="24"/>
          <w:lang w:val="en-US"/>
        </w:rPr>
        <w:t>Columbia University Press, 1948</w:t>
      </w:r>
      <w:r w:rsidRPr="00212467">
        <w:rPr>
          <w:rFonts w:ascii="Times New Roman" w:hAnsi="Times New Roman" w:cs="Times New Roman"/>
          <w:sz w:val="24"/>
          <w:lang w:val="en-US"/>
        </w:rPr>
        <w:t>.</w:t>
      </w:r>
    </w:p>
  </w:footnote>
  <w:footnote w:id="144">
    <w:p w:rsidR="006576DE" w:rsidRPr="00334C8E" w:rsidRDefault="006576DE" w:rsidP="00A423DC">
      <w:pPr>
        <w:pStyle w:val="a3"/>
        <w:jc w:val="both"/>
        <w:rPr>
          <w:rFonts w:ascii="Times New Roman" w:hAnsi="Times New Roman" w:cs="Times New Roman"/>
          <w:sz w:val="24"/>
          <w:szCs w:val="24"/>
        </w:rPr>
      </w:pPr>
      <w:r w:rsidRPr="00334C8E">
        <w:rPr>
          <w:rStyle w:val="a5"/>
          <w:rFonts w:ascii="Times New Roman" w:hAnsi="Times New Roman" w:cs="Times New Roman"/>
          <w:sz w:val="24"/>
          <w:szCs w:val="24"/>
        </w:rPr>
        <w:footnoteRef/>
      </w:r>
      <w:r w:rsidRPr="00334C8E">
        <w:rPr>
          <w:rFonts w:ascii="Times New Roman" w:hAnsi="Times New Roman" w:cs="Times New Roman"/>
          <w:sz w:val="24"/>
          <w:szCs w:val="24"/>
        </w:rPr>
        <w:t xml:space="preserve"> Малашенко И. В. Изучение электорального поведения населения: сравнительный анализ зарубежных и отечественных теорий [Текст] // Вестник Брянского государственного университета. — 2014. — № 2. —</w:t>
      </w:r>
      <w:r>
        <w:rPr>
          <w:rFonts w:ascii="Times New Roman" w:hAnsi="Times New Roman" w:cs="Times New Roman"/>
          <w:sz w:val="24"/>
          <w:szCs w:val="24"/>
        </w:rPr>
        <w:t xml:space="preserve"> С. 92.</w:t>
      </w:r>
    </w:p>
  </w:footnote>
  <w:footnote w:id="145">
    <w:p w:rsidR="006576DE" w:rsidRPr="005C66B1" w:rsidRDefault="006576DE" w:rsidP="00A423DC">
      <w:pPr>
        <w:pStyle w:val="a3"/>
        <w:jc w:val="both"/>
        <w:rPr>
          <w:rFonts w:ascii="Times New Roman" w:hAnsi="Times New Roman" w:cs="Times New Roman"/>
          <w:sz w:val="24"/>
          <w:szCs w:val="24"/>
        </w:rPr>
      </w:pPr>
      <w:r w:rsidRPr="005C66B1">
        <w:rPr>
          <w:rStyle w:val="a5"/>
          <w:rFonts w:ascii="Times New Roman" w:hAnsi="Times New Roman" w:cs="Times New Roman"/>
          <w:sz w:val="24"/>
          <w:szCs w:val="24"/>
        </w:rPr>
        <w:footnoteRef/>
      </w:r>
      <w:r w:rsidRPr="005C66B1">
        <w:rPr>
          <w:rFonts w:ascii="Times New Roman" w:hAnsi="Times New Roman" w:cs="Times New Roman"/>
          <w:sz w:val="24"/>
          <w:szCs w:val="24"/>
        </w:rPr>
        <w:t xml:space="preserve"> Ляхова</w:t>
      </w:r>
      <w:r>
        <w:rPr>
          <w:rFonts w:ascii="Times New Roman" w:hAnsi="Times New Roman" w:cs="Times New Roman"/>
          <w:sz w:val="24"/>
          <w:szCs w:val="24"/>
        </w:rPr>
        <w:t xml:space="preserve"> Г. </w:t>
      </w:r>
      <w:r w:rsidRPr="005C66B1">
        <w:rPr>
          <w:rFonts w:ascii="Times New Roman" w:hAnsi="Times New Roman" w:cs="Times New Roman"/>
          <w:sz w:val="24"/>
          <w:szCs w:val="24"/>
        </w:rPr>
        <w:t>Н. Особенности электорального поведения [Текст]</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w:t>
      </w:r>
      <w:proofErr w:type="spellStart"/>
      <w:r w:rsidRPr="005C66B1">
        <w:rPr>
          <w:rFonts w:ascii="Times New Roman" w:hAnsi="Times New Roman" w:cs="Times New Roman"/>
          <w:sz w:val="24"/>
          <w:szCs w:val="24"/>
        </w:rPr>
        <w:t>ди</w:t>
      </w:r>
      <w:r>
        <w:rPr>
          <w:rFonts w:ascii="Times New Roman" w:hAnsi="Times New Roman" w:cs="Times New Roman"/>
          <w:sz w:val="24"/>
          <w:szCs w:val="24"/>
        </w:rPr>
        <w:t>с</w:t>
      </w:r>
      <w:proofErr w:type="spellEnd"/>
      <w:r>
        <w:rPr>
          <w:rFonts w:ascii="Times New Roman" w:hAnsi="Times New Roman" w:cs="Times New Roman"/>
          <w:sz w:val="24"/>
          <w:szCs w:val="24"/>
        </w:rPr>
        <w:t xml:space="preserve">. … канд. </w:t>
      </w:r>
      <w:proofErr w:type="spellStart"/>
      <w:r>
        <w:rPr>
          <w:rFonts w:ascii="Times New Roman" w:hAnsi="Times New Roman" w:cs="Times New Roman"/>
          <w:sz w:val="24"/>
          <w:szCs w:val="24"/>
        </w:rPr>
        <w:t>социол</w:t>
      </w:r>
      <w:proofErr w:type="spellEnd"/>
      <w:r>
        <w:rPr>
          <w:rFonts w:ascii="Times New Roman" w:hAnsi="Times New Roman" w:cs="Times New Roman"/>
          <w:sz w:val="24"/>
          <w:szCs w:val="24"/>
        </w:rPr>
        <w:t>. наук: 22.00.04 / Г. Н. </w:t>
      </w:r>
      <w:r w:rsidRPr="005C66B1">
        <w:rPr>
          <w:rFonts w:ascii="Times New Roman" w:hAnsi="Times New Roman" w:cs="Times New Roman"/>
          <w:sz w:val="24"/>
          <w:szCs w:val="24"/>
        </w:rPr>
        <w:t xml:space="preserve">Ляхова. </w:t>
      </w:r>
      <w:r>
        <w:rPr>
          <w:rFonts w:ascii="Times New Roman" w:hAnsi="Times New Roman" w:cs="Times New Roman"/>
          <w:sz w:val="24"/>
          <w:szCs w:val="24"/>
        </w:rPr>
        <w:t>—</w:t>
      </w:r>
      <w:r w:rsidRPr="005C66B1">
        <w:rPr>
          <w:rFonts w:ascii="Times New Roman" w:hAnsi="Times New Roman" w:cs="Times New Roman"/>
          <w:sz w:val="24"/>
          <w:szCs w:val="24"/>
        </w:rPr>
        <w:t xml:space="preserve"> М., 2005. </w:t>
      </w:r>
      <w:r>
        <w:rPr>
          <w:rFonts w:ascii="Times New Roman" w:hAnsi="Times New Roman" w:cs="Times New Roman"/>
          <w:sz w:val="24"/>
          <w:szCs w:val="24"/>
        </w:rPr>
        <w:t>— С. 12.</w:t>
      </w:r>
    </w:p>
  </w:footnote>
  <w:footnote w:id="146">
    <w:p w:rsidR="006576DE" w:rsidRPr="00440F28" w:rsidRDefault="006576DE" w:rsidP="00A423DC">
      <w:pPr>
        <w:pStyle w:val="a3"/>
        <w:jc w:val="both"/>
        <w:rPr>
          <w:rFonts w:ascii="Times New Roman" w:hAnsi="Times New Roman" w:cs="Times New Roman"/>
        </w:rPr>
      </w:pPr>
      <w:r w:rsidRPr="00440F28">
        <w:rPr>
          <w:rStyle w:val="a5"/>
          <w:rFonts w:ascii="Times New Roman" w:hAnsi="Times New Roman" w:cs="Times New Roman"/>
          <w:sz w:val="24"/>
        </w:rPr>
        <w:footnoteRef/>
      </w:r>
      <w:r w:rsidRPr="00440F28">
        <w:rPr>
          <w:rFonts w:ascii="Times New Roman" w:hAnsi="Times New Roman" w:cs="Times New Roman"/>
          <w:sz w:val="24"/>
        </w:rPr>
        <w:t xml:space="preserve"> </w:t>
      </w:r>
      <w:r w:rsidRPr="00334C8E">
        <w:rPr>
          <w:rFonts w:ascii="Times New Roman" w:hAnsi="Times New Roman" w:cs="Times New Roman"/>
          <w:sz w:val="24"/>
          <w:szCs w:val="24"/>
        </w:rPr>
        <w:t>Малашенко И. В. Изучение электорального поведения населения: сравнительный анализ зарубежных и отечественных теорий [Текст] // Вестник Брянского государственного университета. — 2014. — № 2. —</w:t>
      </w:r>
      <w:r>
        <w:rPr>
          <w:rFonts w:ascii="Times New Roman" w:hAnsi="Times New Roman" w:cs="Times New Roman"/>
          <w:sz w:val="24"/>
          <w:szCs w:val="24"/>
        </w:rPr>
        <w:t xml:space="preserve"> С. 92. </w:t>
      </w:r>
    </w:p>
  </w:footnote>
  <w:footnote w:id="147">
    <w:p w:rsidR="006576DE" w:rsidRPr="00DE456D" w:rsidRDefault="006576DE" w:rsidP="00A423DC">
      <w:pPr>
        <w:pStyle w:val="a3"/>
        <w:rPr>
          <w:rFonts w:ascii="Times New Roman" w:hAnsi="Times New Roman" w:cs="Times New Roman"/>
        </w:rPr>
      </w:pPr>
      <w:r w:rsidRPr="00DE456D">
        <w:rPr>
          <w:rStyle w:val="a5"/>
          <w:rFonts w:ascii="Times New Roman" w:hAnsi="Times New Roman" w:cs="Times New Roman"/>
          <w:sz w:val="24"/>
        </w:rPr>
        <w:footnoteRef/>
      </w:r>
      <w:r w:rsidRPr="00DE456D">
        <w:rPr>
          <w:rFonts w:ascii="Times New Roman" w:hAnsi="Times New Roman" w:cs="Times New Roman"/>
          <w:sz w:val="24"/>
        </w:rPr>
        <w:t xml:space="preserve"> </w:t>
      </w:r>
      <w:r>
        <w:rPr>
          <w:rFonts w:ascii="Times New Roman" w:hAnsi="Times New Roman" w:cs="Times New Roman"/>
          <w:sz w:val="24"/>
        </w:rPr>
        <w:t>Там же.</w:t>
      </w:r>
    </w:p>
  </w:footnote>
  <w:footnote w:id="148">
    <w:p w:rsidR="006576DE" w:rsidRPr="000C5B87" w:rsidRDefault="006576DE" w:rsidP="00A423DC">
      <w:pPr>
        <w:pStyle w:val="a3"/>
        <w:jc w:val="both"/>
        <w:rPr>
          <w:rFonts w:ascii="Times New Roman" w:hAnsi="Times New Roman" w:cs="Times New Roman"/>
          <w:sz w:val="24"/>
        </w:rPr>
      </w:pPr>
      <w:r w:rsidRPr="00A462A2">
        <w:rPr>
          <w:rStyle w:val="a5"/>
          <w:rFonts w:ascii="Times New Roman" w:hAnsi="Times New Roman" w:cs="Times New Roman"/>
          <w:sz w:val="24"/>
        </w:rPr>
        <w:footnoteRef/>
      </w:r>
      <w:r w:rsidRPr="00A462A2">
        <w:rPr>
          <w:rFonts w:ascii="Times New Roman" w:hAnsi="Times New Roman" w:cs="Times New Roman"/>
          <w:sz w:val="24"/>
        </w:rPr>
        <w:t xml:space="preserve"> </w:t>
      </w:r>
      <w:proofErr w:type="spellStart"/>
      <w:r>
        <w:rPr>
          <w:rFonts w:ascii="Times New Roman" w:hAnsi="Times New Roman" w:cs="Times New Roman"/>
          <w:sz w:val="24"/>
        </w:rPr>
        <w:t>Гурфова</w:t>
      </w:r>
      <w:proofErr w:type="spellEnd"/>
      <w:r>
        <w:rPr>
          <w:rFonts w:ascii="Times New Roman" w:hAnsi="Times New Roman" w:cs="Times New Roman"/>
          <w:sz w:val="24"/>
        </w:rPr>
        <w:t xml:space="preserve"> Р. В., </w:t>
      </w:r>
      <w:proofErr w:type="spellStart"/>
      <w:r>
        <w:rPr>
          <w:rFonts w:ascii="Times New Roman" w:hAnsi="Times New Roman" w:cs="Times New Roman"/>
          <w:sz w:val="24"/>
        </w:rPr>
        <w:t>Шумахова</w:t>
      </w:r>
      <w:proofErr w:type="spellEnd"/>
      <w:r>
        <w:rPr>
          <w:rFonts w:ascii="Times New Roman" w:hAnsi="Times New Roman" w:cs="Times New Roman"/>
          <w:sz w:val="24"/>
        </w:rPr>
        <w:t> </w:t>
      </w:r>
      <w:r w:rsidRPr="000C5B87">
        <w:rPr>
          <w:rFonts w:ascii="Times New Roman" w:hAnsi="Times New Roman" w:cs="Times New Roman"/>
          <w:sz w:val="24"/>
        </w:rPr>
        <w:t>К.</w:t>
      </w:r>
      <w:r>
        <w:rPr>
          <w:rFonts w:ascii="Times New Roman" w:hAnsi="Times New Roman" w:cs="Times New Roman"/>
          <w:sz w:val="24"/>
        </w:rPr>
        <w:t> </w:t>
      </w:r>
      <w:r w:rsidRPr="000C5B87">
        <w:rPr>
          <w:rFonts w:ascii="Times New Roman" w:hAnsi="Times New Roman" w:cs="Times New Roman"/>
          <w:sz w:val="24"/>
        </w:rPr>
        <w:t>С.</w:t>
      </w:r>
      <w:r>
        <w:rPr>
          <w:rFonts w:ascii="Times New Roman" w:hAnsi="Times New Roman" w:cs="Times New Roman"/>
          <w:sz w:val="24"/>
        </w:rPr>
        <w:t xml:space="preserve"> Р</w:t>
      </w:r>
      <w:r w:rsidRPr="000C5B87">
        <w:rPr>
          <w:rFonts w:ascii="Times New Roman" w:hAnsi="Times New Roman" w:cs="Times New Roman"/>
          <w:sz w:val="24"/>
        </w:rPr>
        <w:t xml:space="preserve">азвитие информационного общества в </w:t>
      </w:r>
      <w:r>
        <w:rPr>
          <w:rFonts w:ascii="Times New Roman" w:hAnsi="Times New Roman" w:cs="Times New Roman"/>
          <w:sz w:val="24"/>
        </w:rPr>
        <w:t>Р</w:t>
      </w:r>
      <w:r w:rsidRPr="000C5B87">
        <w:rPr>
          <w:rFonts w:ascii="Times New Roman" w:hAnsi="Times New Roman" w:cs="Times New Roman"/>
          <w:sz w:val="24"/>
        </w:rPr>
        <w:t>оссии</w:t>
      </w:r>
      <w:r>
        <w:rPr>
          <w:rFonts w:ascii="Times New Roman" w:hAnsi="Times New Roman" w:cs="Times New Roman"/>
          <w:sz w:val="24"/>
        </w:rPr>
        <w:t xml:space="preserve">. </w:t>
      </w:r>
      <w:r w:rsidRPr="00B6443E">
        <w:rPr>
          <w:rFonts w:ascii="Times New Roman" w:hAnsi="Times New Roman" w:cs="Times New Roman"/>
          <w:sz w:val="24"/>
        </w:rPr>
        <w:t>[</w:t>
      </w:r>
      <w:r>
        <w:rPr>
          <w:rFonts w:ascii="Times New Roman" w:hAnsi="Times New Roman" w:cs="Times New Roman"/>
          <w:sz w:val="24"/>
        </w:rPr>
        <w:t>Текст</w:t>
      </w:r>
      <w:r w:rsidRPr="00B6443E">
        <w:rPr>
          <w:rFonts w:ascii="Times New Roman" w:hAnsi="Times New Roman" w:cs="Times New Roman"/>
          <w:sz w:val="24"/>
        </w:rPr>
        <w:t>]</w:t>
      </w:r>
      <w:r>
        <w:rPr>
          <w:rFonts w:ascii="Times New Roman" w:hAnsi="Times New Roman" w:cs="Times New Roman"/>
          <w:sz w:val="24"/>
        </w:rPr>
        <w:t xml:space="preserve"> / Р. В.</w:t>
      </w:r>
      <w:r w:rsidRPr="00B6443E">
        <w:rPr>
          <w:rFonts w:ascii="Times New Roman" w:hAnsi="Times New Roman" w:cs="Times New Roman"/>
          <w:sz w:val="24"/>
        </w:rPr>
        <w:t xml:space="preserve"> </w:t>
      </w:r>
      <w:proofErr w:type="spellStart"/>
      <w:r>
        <w:rPr>
          <w:rFonts w:ascii="Times New Roman" w:hAnsi="Times New Roman" w:cs="Times New Roman"/>
          <w:sz w:val="24"/>
        </w:rPr>
        <w:t>Гурфова</w:t>
      </w:r>
      <w:proofErr w:type="spellEnd"/>
      <w:r>
        <w:rPr>
          <w:rFonts w:ascii="Times New Roman" w:hAnsi="Times New Roman" w:cs="Times New Roman"/>
          <w:sz w:val="24"/>
        </w:rPr>
        <w:t>, </w:t>
      </w:r>
      <w:r w:rsidRPr="000C5B87">
        <w:rPr>
          <w:rFonts w:ascii="Times New Roman" w:hAnsi="Times New Roman" w:cs="Times New Roman"/>
          <w:sz w:val="24"/>
        </w:rPr>
        <w:t>К.</w:t>
      </w:r>
      <w:r>
        <w:rPr>
          <w:rFonts w:ascii="Times New Roman" w:hAnsi="Times New Roman" w:cs="Times New Roman"/>
          <w:sz w:val="24"/>
        </w:rPr>
        <w:t> </w:t>
      </w:r>
      <w:r w:rsidRPr="000C5B87">
        <w:rPr>
          <w:rFonts w:ascii="Times New Roman" w:hAnsi="Times New Roman" w:cs="Times New Roman"/>
          <w:sz w:val="24"/>
        </w:rPr>
        <w:t>С.</w:t>
      </w:r>
      <w:r w:rsidRPr="00B6443E">
        <w:rPr>
          <w:rFonts w:ascii="Times New Roman" w:hAnsi="Times New Roman" w:cs="Times New Roman"/>
          <w:sz w:val="24"/>
        </w:rPr>
        <w:t xml:space="preserve"> </w:t>
      </w:r>
      <w:proofErr w:type="spellStart"/>
      <w:r>
        <w:rPr>
          <w:rFonts w:ascii="Times New Roman" w:hAnsi="Times New Roman" w:cs="Times New Roman"/>
          <w:sz w:val="24"/>
        </w:rPr>
        <w:t>Шумахова</w:t>
      </w:r>
      <w:proofErr w:type="spellEnd"/>
      <w:r>
        <w:rPr>
          <w:rFonts w:ascii="Times New Roman" w:hAnsi="Times New Roman" w:cs="Times New Roman"/>
          <w:sz w:val="24"/>
        </w:rPr>
        <w:t>. // Научные известия. — 2019. — №5. — С. 39.</w:t>
      </w:r>
    </w:p>
  </w:footnote>
  <w:footnote w:id="149">
    <w:p w:rsidR="006576DE" w:rsidRPr="00063C39" w:rsidRDefault="006576DE" w:rsidP="00A423DC">
      <w:pPr>
        <w:pStyle w:val="a3"/>
        <w:jc w:val="both"/>
        <w:rPr>
          <w:rFonts w:ascii="Times New Roman" w:hAnsi="Times New Roman" w:cs="Times New Roman"/>
        </w:rPr>
      </w:pPr>
      <w:r w:rsidRPr="00063C39">
        <w:rPr>
          <w:rStyle w:val="a5"/>
          <w:rFonts w:ascii="Times New Roman" w:hAnsi="Times New Roman" w:cs="Times New Roman"/>
          <w:sz w:val="24"/>
        </w:rPr>
        <w:footnoteRef/>
      </w:r>
      <w:r w:rsidRPr="00063C39">
        <w:rPr>
          <w:rFonts w:ascii="Times New Roman" w:hAnsi="Times New Roman" w:cs="Times New Roman"/>
          <w:sz w:val="24"/>
        </w:rPr>
        <w:t xml:space="preserve"> </w:t>
      </w:r>
      <w:r>
        <w:rPr>
          <w:rFonts w:ascii="Times New Roman" w:hAnsi="Times New Roman" w:cs="Times New Roman"/>
          <w:sz w:val="24"/>
        </w:rPr>
        <w:t>Там же.</w:t>
      </w:r>
    </w:p>
  </w:footnote>
  <w:footnote w:id="150">
    <w:p w:rsidR="006576DE" w:rsidRPr="004877A9" w:rsidRDefault="006576DE" w:rsidP="00A423DC">
      <w:pPr>
        <w:pStyle w:val="a3"/>
        <w:jc w:val="both"/>
        <w:rPr>
          <w:rFonts w:ascii="Times New Roman" w:hAnsi="Times New Roman" w:cs="Times New Roman"/>
        </w:rPr>
      </w:pPr>
      <w:r w:rsidRPr="004877A9">
        <w:rPr>
          <w:rStyle w:val="a5"/>
          <w:rFonts w:ascii="Times New Roman" w:hAnsi="Times New Roman" w:cs="Times New Roman"/>
          <w:sz w:val="24"/>
        </w:rPr>
        <w:footnoteRef/>
      </w:r>
      <w:r w:rsidRPr="004877A9">
        <w:rPr>
          <w:rFonts w:ascii="Times New Roman" w:hAnsi="Times New Roman" w:cs="Times New Roman"/>
          <w:sz w:val="24"/>
        </w:rPr>
        <w:t xml:space="preserve"> </w:t>
      </w:r>
      <w:proofErr w:type="spellStart"/>
      <w:r w:rsidRPr="006677C3">
        <w:rPr>
          <w:rFonts w:ascii="Times New Roman" w:hAnsi="Times New Roman" w:cs="Times New Roman"/>
          <w:sz w:val="24"/>
        </w:rPr>
        <w:t>Тоффлер</w:t>
      </w:r>
      <w:proofErr w:type="spellEnd"/>
      <w:r w:rsidRPr="006677C3">
        <w:rPr>
          <w:rFonts w:ascii="Times New Roman" w:hAnsi="Times New Roman" w:cs="Times New Roman"/>
          <w:sz w:val="24"/>
        </w:rPr>
        <w:t xml:space="preserve"> Э. Третья волна. — М.: ООО «Фирма “Издательство ACT”», 1999. —</w:t>
      </w:r>
      <w:r>
        <w:rPr>
          <w:rFonts w:ascii="Times New Roman" w:hAnsi="Times New Roman" w:cs="Times New Roman"/>
          <w:sz w:val="24"/>
        </w:rPr>
        <w:t xml:space="preserve"> С. 34.</w:t>
      </w:r>
    </w:p>
  </w:footnote>
  <w:footnote w:id="151">
    <w:p w:rsidR="006576DE" w:rsidRPr="00B6443E" w:rsidRDefault="006576DE" w:rsidP="00A423DC">
      <w:pPr>
        <w:pStyle w:val="a3"/>
        <w:jc w:val="both"/>
        <w:rPr>
          <w:rFonts w:ascii="Times New Roman" w:hAnsi="Times New Roman" w:cs="Times New Roman"/>
        </w:rPr>
      </w:pPr>
      <w:r w:rsidRPr="00B6443E">
        <w:rPr>
          <w:rStyle w:val="a5"/>
          <w:rFonts w:ascii="Times New Roman" w:hAnsi="Times New Roman" w:cs="Times New Roman"/>
          <w:sz w:val="24"/>
        </w:rPr>
        <w:footnoteRef/>
      </w:r>
      <w:r w:rsidRPr="00B6443E">
        <w:rPr>
          <w:rFonts w:ascii="Times New Roman" w:hAnsi="Times New Roman" w:cs="Times New Roman"/>
          <w:sz w:val="24"/>
        </w:rPr>
        <w:t xml:space="preserve"> </w:t>
      </w:r>
      <w:r w:rsidRPr="004348AF">
        <w:rPr>
          <w:rFonts w:ascii="Times New Roman" w:hAnsi="Times New Roman" w:cs="Times New Roman"/>
          <w:sz w:val="24"/>
          <w:szCs w:val="24"/>
        </w:rPr>
        <w:t>Ковров В. Ф.</w:t>
      </w:r>
      <w:r>
        <w:rPr>
          <w:rFonts w:ascii="Times New Roman" w:hAnsi="Times New Roman" w:cs="Times New Roman"/>
          <w:sz w:val="24"/>
          <w:szCs w:val="24"/>
        </w:rPr>
        <w:t xml:space="preserve"> Теоретико-методологический анализ электорального поведения: социологический аспект: монография </w:t>
      </w:r>
      <w:r w:rsidRPr="003560ED">
        <w:rPr>
          <w:rFonts w:ascii="Times New Roman" w:hAnsi="Times New Roman" w:cs="Times New Roman"/>
          <w:sz w:val="24"/>
          <w:szCs w:val="24"/>
        </w:rPr>
        <w:t>[</w:t>
      </w:r>
      <w:r>
        <w:rPr>
          <w:rFonts w:ascii="Times New Roman" w:hAnsi="Times New Roman" w:cs="Times New Roman"/>
          <w:sz w:val="24"/>
          <w:szCs w:val="24"/>
        </w:rPr>
        <w:t>Текст</w:t>
      </w:r>
      <w:r w:rsidRPr="003560ED">
        <w:rPr>
          <w:rFonts w:ascii="Times New Roman" w:hAnsi="Times New Roman" w:cs="Times New Roman"/>
          <w:sz w:val="24"/>
          <w:szCs w:val="24"/>
        </w:rPr>
        <w:t>]</w:t>
      </w:r>
      <w:r>
        <w:rPr>
          <w:rFonts w:ascii="Times New Roman" w:hAnsi="Times New Roman" w:cs="Times New Roman"/>
          <w:sz w:val="24"/>
          <w:szCs w:val="24"/>
        </w:rPr>
        <w:t xml:space="preserve"> / В. Ф. Ковров. — М.: Издательство «Палеотип», 2007. — </w:t>
      </w:r>
      <w:r>
        <w:rPr>
          <w:rFonts w:ascii="Times New Roman" w:hAnsi="Times New Roman" w:cs="Times New Roman"/>
          <w:sz w:val="24"/>
        </w:rPr>
        <w:t>С. 33.</w:t>
      </w:r>
    </w:p>
  </w:footnote>
  <w:footnote w:id="152">
    <w:p w:rsidR="006576DE" w:rsidRPr="00B6443E" w:rsidRDefault="006576DE" w:rsidP="00A423DC">
      <w:pPr>
        <w:pStyle w:val="a3"/>
        <w:jc w:val="both"/>
        <w:rPr>
          <w:rFonts w:ascii="Times New Roman" w:hAnsi="Times New Roman" w:cs="Times New Roman"/>
        </w:rPr>
      </w:pPr>
      <w:r w:rsidRPr="00B6443E">
        <w:rPr>
          <w:rStyle w:val="a5"/>
          <w:rFonts w:ascii="Times New Roman" w:hAnsi="Times New Roman" w:cs="Times New Roman"/>
          <w:sz w:val="24"/>
        </w:rPr>
        <w:footnoteRef/>
      </w:r>
      <w:r w:rsidRPr="00B6443E">
        <w:rPr>
          <w:rFonts w:ascii="Times New Roman" w:hAnsi="Times New Roman" w:cs="Times New Roman"/>
          <w:sz w:val="24"/>
        </w:rPr>
        <w:t xml:space="preserve"> </w:t>
      </w:r>
      <w:r>
        <w:rPr>
          <w:rFonts w:ascii="Times New Roman" w:hAnsi="Times New Roman" w:cs="Times New Roman"/>
          <w:sz w:val="24"/>
          <w:szCs w:val="24"/>
        </w:rPr>
        <w:t xml:space="preserve">Пушкарева Г. В. </w:t>
      </w:r>
      <w:r w:rsidRPr="00096EB6">
        <w:rPr>
          <w:rFonts w:ascii="Times New Roman" w:hAnsi="Times New Roman" w:cs="Times New Roman"/>
          <w:sz w:val="24"/>
          <w:szCs w:val="24"/>
        </w:rPr>
        <w:t>Изучение электорального повед</w:t>
      </w:r>
      <w:r>
        <w:rPr>
          <w:rFonts w:ascii="Times New Roman" w:hAnsi="Times New Roman" w:cs="Times New Roman"/>
          <w:sz w:val="24"/>
          <w:szCs w:val="24"/>
        </w:rPr>
        <w:t xml:space="preserve">ения: контуры когнитивной модели </w:t>
      </w:r>
      <w:r w:rsidRPr="00A23BF9">
        <w:rPr>
          <w:rFonts w:ascii="Times New Roman" w:hAnsi="Times New Roman" w:cs="Times New Roman"/>
          <w:sz w:val="24"/>
          <w:szCs w:val="24"/>
        </w:rPr>
        <w:t>[</w:t>
      </w:r>
      <w:r>
        <w:rPr>
          <w:rFonts w:ascii="Times New Roman" w:hAnsi="Times New Roman" w:cs="Times New Roman"/>
          <w:sz w:val="24"/>
          <w:szCs w:val="24"/>
        </w:rPr>
        <w:t>Текст</w:t>
      </w:r>
      <w:r w:rsidRPr="00A23BF9">
        <w:rPr>
          <w:rFonts w:ascii="Times New Roman" w:hAnsi="Times New Roman" w:cs="Times New Roman"/>
          <w:sz w:val="24"/>
          <w:szCs w:val="24"/>
        </w:rPr>
        <w:t>]</w:t>
      </w:r>
      <w:r>
        <w:rPr>
          <w:rFonts w:ascii="Times New Roman" w:hAnsi="Times New Roman" w:cs="Times New Roman"/>
          <w:sz w:val="24"/>
          <w:szCs w:val="24"/>
        </w:rPr>
        <w:t xml:space="preserve"> / Г. В. Пушкарева. // </w:t>
      </w:r>
      <w:r w:rsidRPr="00A23BF9">
        <w:rPr>
          <w:rFonts w:ascii="Times New Roman" w:hAnsi="Times New Roman" w:cs="Times New Roman"/>
          <w:sz w:val="24"/>
          <w:szCs w:val="24"/>
        </w:rPr>
        <w:t xml:space="preserve">Полис. Политические исследования. </w:t>
      </w:r>
      <w:r>
        <w:rPr>
          <w:rFonts w:ascii="Times New Roman" w:hAnsi="Times New Roman" w:cs="Times New Roman"/>
          <w:sz w:val="24"/>
          <w:szCs w:val="24"/>
        </w:rPr>
        <w:t xml:space="preserve">— </w:t>
      </w:r>
      <w:r w:rsidRPr="00A23BF9">
        <w:rPr>
          <w:rFonts w:ascii="Times New Roman" w:hAnsi="Times New Roman" w:cs="Times New Roman"/>
          <w:sz w:val="24"/>
          <w:szCs w:val="24"/>
        </w:rPr>
        <w:t xml:space="preserve">2003. </w:t>
      </w:r>
      <w:r>
        <w:rPr>
          <w:rFonts w:ascii="Times New Roman" w:hAnsi="Times New Roman" w:cs="Times New Roman"/>
          <w:sz w:val="24"/>
          <w:szCs w:val="24"/>
        </w:rPr>
        <w:t xml:space="preserve">— </w:t>
      </w:r>
      <w:r w:rsidRPr="00A23BF9">
        <w:rPr>
          <w:rFonts w:ascii="Times New Roman" w:hAnsi="Times New Roman" w:cs="Times New Roman"/>
          <w:sz w:val="24"/>
          <w:szCs w:val="24"/>
        </w:rPr>
        <w:t>№ 3.</w:t>
      </w:r>
      <w:r>
        <w:rPr>
          <w:rFonts w:ascii="Times New Roman" w:hAnsi="Times New Roman" w:cs="Times New Roman"/>
          <w:sz w:val="24"/>
          <w:szCs w:val="24"/>
        </w:rPr>
        <w:t xml:space="preserve"> — С. 120. </w:t>
      </w:r>
    </w:p>
  </w:footnote>
  <w:footnote w:id="153">
    <w:p w:rsidR="006576DE" w:rsidRPr="00083DF3" w:rsidRDefault="006576DE" w:rsidP="00A423DC">
      <w:pPr>
        <w:pStyle w:val="a3"/>
        <w:jc w:val="both"/>
        <w:rPr>
          <w:rFonts w:ascii="Times New Roman" w:hAnsi="Times New Roman" w:cs="Times New Roman"/>
        </w:rPr>
      </w:pPr>
      <w:r w:rsidRPr="00083DF3">
        <w:rPr>
          <w:rStyle w:val="a5"/>
          <w:rFonts w:ascii="Times New Roman" w:hAnsi="Times New Roman" w:cs="Times New Roman"/>
          <w:sz w:val="24"/>
        </w:rPr>
        <w:footnoteRef/>
      </w:r>
      <w:r w:rsidRPr="00083DF3">
        <w:rPr>
          <w:rFonts w:ascii="Times New Roman" w:hAnsi="Times New Roman" w:cs="Times New Roman"/>
          <w:sz w:val="24"/>
        </w:rPr>
        <w:t xml:space="preserve"> </w:t>
      </w:r>
      <w:r w:rsidRPr="00615917">
        <w:rPr>
          <w:rFonts w:ascii="Times New Roman" w:hAnsi="Times New Roman" w:cs="Times New Roman"/>
          <w:sz w:val="24"/>
        </w:rPr>
        <w:t>Сысоева</w:t>
      </w:r>
      <w:r>
        <w:rPr>
          <w:rFonts w:ascii="Times New Roman" w:hAnsi="Times New Roman" w:cs="Times New Roman"/>
          <w:sz w:val="24"/>
        </w:rPr>
        <w:t> </w:t>
      </w:r>
      <w:r w:rsidRPr="00615917">
        <w:rPr>
          <w:rFonts w:ascii="Times New Roman" w:hAnsi="Times New Roman" w:cs="Times New Roman"/>
          <w:sz w:val="24"/>
        </w:rPr>
        <w:t>Н.А., Новокрещенов</w:t>
      </w:r>
      <w:r>
        <w:rPr>
          <w:rFonts w:ascii="Times New Roman" w:hAnsi="Times New Roman" w:cs="Times New Roman"/>
          <w:sz w:val="24"/>
        </w:rPr>
        <w:t> </w:t>
      </w:r>
      <w:r w:rsidRPr="00615917">
        <w:rPr>
          <w:rFonts w:ascii="Times New Roman" w:hAnsi="Times New Roman" w:cs="Times New Roman"/>
          <w:sz w:val="24"/>
        </w:rPr>
        <w:t xml:space="preserve">А.В., </w:t>
      </w:r>
      <w:proofErr w:type="spellStart"/>
      <w:r w:rsidRPr="00615917">
        <w:rPr>
          <w:rFonts w:ascii="Times New Roman" w:hAnsi="Times New Roman" w:cs="Times New Roman"/>
          <w:sz w:val="24"/>
        </w:rPr>
        <w:t>Фахрутдинова</w:t>
      </w:r>
      <w:proofErr w:type="spellEnd"/>
      <w:r>
        <w:rPr>
          <w:rFonts w:ascii="Times New Roman" w:hAnsi="Times New Roman" w:cs="Times New Roman"/>
          <w:sz w:val="24"/>
        </w:rPr>
        <w:t xml:space="preserve"> А.З. </w:t>
      </w:r>
      <w:r w:rsidRPr="00615917">
        <w:rPr>
          <w:rFonts w:ascii="Times New Roman" w:hAnsi="Times New Roman" w:cs="Times New Roman"/>
          <w:sz w:val="24"/>
        </w:rPr>
        <w:t>Электоральное поведение: американские теории и российска</w:t>
      </w:r>
      <w:r>
        <w:rPr>
          <w:rFonts w:ascii="Times New Roman" w:hAnsi="Times New Roman" w:cs="Times New Roman"/>
          <w:sz w:val="24"/>
        </w:rPr>
        <w:t xml:space="preserve">я практика </w:t>
      </w:r>
      <w:r w:rsidRPr="00615917">
        <w:rPr>
          <w:rFonts w:ascii="Times New Roman" w:hAnsi="Times New Roman" w:cs="Times New Roman"/>
          <w:sz w:val="24"/>
        </w:rPr>
        <w:t>[</w:t>
      </w:r>
      <w:r>
        <w:rPr>
          <w:rFonts w:ascii="Times New Roman" w:hAnsi="Times New Roman" w:cs="Times New Roman"/>
          <w:sz w:val="24"/>
        </w:rPr>
        <w:t>Текст</w:t>
      </w:r>
      <w:r w:rsidRPr="00615917">
        <w:rPr>
          <w:rFonts w:ascii="Times New Roman" w:hAnsi="Times New Roman" w:cs="Times New Roman"/>
          <w:sz w:val="24"/>
        </w:rPr>
        <w:t>]</w:t>
      </w:r>
      <w:r>
        <w:rPr>
          <w:rFonts w:ascii="Times New Roman" w:hAnsi="Times New Roman" w:cs="Times New Roman"/>
          <w:sz w:val="24"/>
        </w:rPr>
        <w:t xml:space="preserve"> / Н.А. Сысоева, А.В. Новокрещенов, А.З. </w:t>
      </w:r>
      <w:proofErr w:type="spellStart"/>
      <w:r w:rsidRPr="00615917">
        <w:rPr>
          <w:rFonts w:ascii="Times New Roman" w:hAnsi="Times New Roman" w:cs="Times New Roman"/>
          <w:sz w:val="24"/>
        </w:rPr>
        <w:t>Фахрутдинова</w:t>
      </w:r>
      <w:proofErr w:type="spellEnd"/>
      <w:r w:rsidRPr="00615917">
        <w:rPr>
          <w:rFonts w:ascii="Times New Roman" w:hAnsi="Times New Roman" w:cs="Times New Roman"/>
          <w:sz w:val="24"/>
        </w:rPr>
        <w:t xml:space="preserve">. </w:t>
      </w:r>
      <w:r>
        <w:rPr>
          <w:rFonts w:ascii="Times New Roman" w:hAnsi="Times New Roman" w:cs="Times New Roman"/>
          <w:sz w:val="24"/>
        </w:rPr>
        <w:t>—</w:t>
      </w:r>
      <w:r w:rsidRPr="00615917">
        <w:rPr>
          <w:rFonts w:ascii="Times New Roman" w:hAnsi="Times New Roman" w:cs="Times New Roman"/>
          <w:sz w:val="24"/>
        </w:rPr>
        <w:t xml:space="preserve"> Красноярск, 2001 </w:t>
      </w:r>
      <w:r>
        <w:rPr>
          <w:rFonts w:ascii="Times New Roman" w:hAnsi="Times New Roman" w:cs="Times New Roman"/>
          <w:sz w:val="24"/>
        </w:rPr>
        <w:t>— С. 21.</w:t>
      </w:r>
    </w:p>
  </w:footnote>
  <w:footnote w:id="154">
    <w:p w:rsidR="006576DE" w:rsidRPr="00083DF3" w:rsidRDefault="006576DE" w:rsidP="00A423DC">
      <w:pPr>
        <w:pStyle w:val="a3"/>
        <w:jc w:val="both"/>
        <w:rPr>
          <w:rFonts w:ascii="Times New Roman" w:hAnsi="Times New Roman" w:cs="Times New Roman"/>
        </w:rPr>
      </w:pPr>
      <w:r w:rsidRPr="00083DF3">
        <w:rPr>
          <w:rStyle w:val="a5"/>
          <w:rFonts w:ascii="Times New Roman" w:hAnsi="Times New Roman" w:cs="Times New Roman"/>
          <w:sz w:val="24"/>
        </w:rPr>
        <w:footnoteRef/>
      </w:r>
      <w:r w:rsidRPr="00083DF3">
        <w:rPr>
          <w:rFonts w:ascii="Times New Roman" w:hAnsi="Times New Roman" w:cs="Times New Roman"/>
          <w:sz w:val="24"/>
        </w:rPr>
        <w:t xml:space="preserve"> </w:t>
      </w:r>
      <w:r w:rsidRPr="004348AF">
        <w:rPr>
          <w:rFonts w:ascii="Times New Roman" w:hAnsi="Times New Roman" w:cs="Times New Roman"/>
          <w:sz w:val="24"/>
          <w:szCs w:val="24"/>
        </w:rPr>
        <w:t>Ковров В. Ф.</w:t>
      </w:r>
      <w:r>
        <w:rPr>
          <w:rFonts w:ascii="Times New Roman" w:hAnsi="Times New Roman" w:cs="Times New Roman"/>
          <w:sz w:val="24"/>
          <w:szCs w:val="24"/>
        </w:rPr>
        <w:t xml:space="preserve"> Теоретико-методологический анализ электорального поведения: социологический аспект: монография </w:t>
      </w:r>
      <w:r w:rsidRPr="003560ED">
        <w:rPr>
          <w:rFonts w:ascii="Times New Roman" w:hAnsi="Times New Roman" w:cs="Times New Roman"/>
          <w:sz w:val="24"/>
          <w:szCs w:val="24"/>
        </w:rPr>
        <w:t>[</w:t>
      </w:r>
      <w:r>
        <w:rPr>
          <w:rFonts w:ascii="Times New Roman" w:hAnsi="Times New Roman" w:cs="Times New Roman"/>
          <w:sz w:val="24"/>
          <w:szCs w:val="24"/>
        </w:rPr>
        <w:t>Текст</w:t>
      </w:r>
      <w:r w:rsidRPr="003560ED">
        <w:rPr>
          <w:rFonts w:ascii="Times New Roman" w:hAnsi="Times New Roman" w:cs="Times New Roman"/>
          <w:sz w:val="24"/>
          <w:szCs w:val="24"/>
        </w:rPr>
        <w:t>]</w:t>
      </w:r>
      <w:r>
        <w:rPr>
          <w:rFonts w:ascii="Times New Roman" w:hAnsi="Times New Roman" w:cs="Times New Roman"/>
          <w:sz w:val="24"/>
          <w:szCs w:val="24"/>
        </w:rPr>
        <w:t xml:space="preserve"> / В. Ф. Ковров. — М.: Издательство «Палеотип», 2007. — </w:t>
      </w:r>
      <w:r>
        <w:rPr>
          <w:rFonts w:ascii="Times New Roman" w:hAnsi="Times New Roman" w:cs="Times New Roman"/>
          <w:sz w:val="24"/>
        </w:rPr>
        <w:t>С. 33.</w:t>
      </w:r>
    </w:p>
  </w:footnote>
  <w:footnote w:id="155">
    <w:p w:rsidR="006576DE" w:rsidRPr="00B1226D" w:rsidRDefault="006576DE" w:rsidP="00A423DC">
      <w:pPr>
        <w:pStyle w:val="a3"/>
        <w:jc w:val="both"/>
        <w:rPr>
          <w:rFonts w:ascii="Times New Roman" w:hAnsi="Times New Roman" w:cs="Times New Roman"/>
        </w:rPr>
      </w:pPr>
      <w:r w:rsidRPr="00B1226D">
        <w:rPr>
          <w:rStyle w:val="a5"/>
          <w:rFonts w:ascii="Times New Roman" w:hAnsi="Times New Roman" w:cs="Times New Roman"/>
          <w:sz w:val="24"/>
        </w:rPr>
        <w:footnoteRef/>
      </w:r>
      <w:r w:rsidRPr="00B1226D">
        <w:rPr>
          <w:rFonts w:ascii="Times New Roman" w:hAnsi="Times New Roman" w:cs="Times New Roman"/>
          <w:sz w:val="24"/>
        </w:rPr>
        <w:t xml:space="preserve"> </w:t>
      </w:r>
      <w:r>
        <w:rPr>
          <w:rFonts w:ascii="Times New Roman" w:hAnsi="Times New Roman" w:cs="Times New Roman"/>
          <w:sz w:val="24"/>
          <w:szCs w:val="24"/>
        </w:rPr>
        <w:t xml:space="preserve">Пушкарева Г. В. </w:t>
      </w:r>
      <w:r w:rsidRPr="00096EB6">
        <w:rPr>
          <w:rFonts w:ascii="Times New Roman" w:hAnsi="Times New Roman" w:cs="Times New Roman"/>
          <w:sz w:val="24"/>
          <w:szCs w:val="24"/>
        </w:rPr>
        <w:t>Изучение электорального повед</w:t>
      </w:r>
      <w:r>
        <w:rPr>
          <w:rFonts w:ascii="Times New Roman" w:hAnsi="Times New Roman" w:cs="Times New Roman"/>
          <w:sz w:val="24"/>
          <w:szCs w:val="24"/>
        </w:rPr>
        <w:t xml:space="preserve">ения: контуры когнитивной модели </w:t>
      </w:r>
      <w:r w:rsidRPr="00A23BF9">
        <w:rPr>
          <w:rFonts w:ascii="Times New Roman" w:hAnsi="Times New Roman" w:cs="Times New Roman"/>
          <w:sz w:val="24"/>
          <w:szCs w:val="24"/>
        </w:rPr>
        <w:t>[</w:t>
      </w:r>
      <w:r>
        <w:rPr>
          <w:rFonts w:ascii="Times New Roman" w:hAnsi="Times New Roman" w:cs="Times New Roman"/>
          <w:sz w:val="24"/>
          <w:szCs w:val="24"/>
        </w:rPr>
        <w:t>Текст</w:t>
      </w:r>
      <w:r w:rsidRPr="00A23BF9">
        <w:rPr>
          <w:rFonts w:ascii="Times New Roman" w:hAnsi="Times New Roman" w:cs="Times New Roman"/>
          <w:sz w:val="24"/>
          <w:szCs w:val="24"/>
        </w:rPr>
        <w:t>]</w:t>
      </w:r>
      <w:r>
        <w:rPr>
          <w:rFonts w:ascii="Times New Roman" w:hAnsi="Times New Roman" w:cs="Times New Roman"/>
          <w:sz w:val="24"/>
          <w:szCs w:val="24"/>
        </w:rPr>
        <w:t xml:space="preserve"> / Г. В. Пушкарева. // </w:t>
      </w:r>
      <w:r w:rsidRPr="00A23BF9">
        <w:rPr>
          <w:rFonts w:ascii="Times New Roman" w:hAnsi="Times New Roman" w:cs="Times New Roman"/>
          <w:sz w:val="24"/>
          <w:szCs w:val="24"/>
        </w:rPr>
        <w:t xml:space="preserve">Полис. Политические исследования. </w:t>
      </w:r>
      <w:r>
        <w:rPr>
          <w:rFonts w:ascii="Times New Roman" w:hAnsi="Times New Roman" w:cs="Times New Roman"/>
          <w:sz w:val="24"/>
          <w:szCs w:val="24"/>
        </w:rPr>
        <w:t xml:space="preserve">— </w:t>
      </w:r>
      <w:r w:rsidRPr="00A23BF9">
        <w:rPr>
          <w:rFonts w:ascii="Times New Roman" w:hAnsi="Times New Roman" w:cs="Times New Roman"/>
          <w:sz w:val="24"/>
          <w:szCs w:val="24"/>
        </w:rPr>
        <w:t xml:space="preserve">2003. </w:t>
      </w:r>
      <w:r>
        <w:rPr>
          <w:rFonts w:ascii="Times New Roman" w:hAnsi="Times New Roman" w:cs="Times New Roman"/>
          <w:sz w:val="24"/>
          <w:szCs w:val="24"/>
        </w:rPr>
        <w:t xml:space="preserve">— </w:t>
      </w:r>
      <w:r w:rsidRPr="00A23BF9">
        <w:rPr>
          <w:rFonts w:ascii="Times New Roman" w:hAnsi="Times New Roman" w:cs="Times New Roman"/>
          <w:sz w:val="24"/>
          <w:szCs w:val="24"/>
        </w:rPr>
        <w:t>№ 3.</w:t>
      </w:r>
      <w:r>
        <w:rPr>
          <w:rFonts w:ascii="Times New Roman" w:hAnsi="Times New Roman" w:cs="Times New Roman"/>
          <w:sz w:val="24"/>
          <w:szCs w:val="24"/>
        </w:rPr>
        <w:t xml:space="preserve"> — </w:t>
      </w:r>
      <w:r>
        <w:rPr>
          <w:rFonts w:ascii="Times New Roman" w:hAnsi="Times New Roman" w:cs="Times New Roman"/>
          <w:sz w:val="24"/>
          <w:szCs w:val="24"/>
        </w:rPr>
        <w:br/>
        <w:t>С. 123.</w:t>
      </w:r>
    </w:p>
  </w:footnote>
  <w:footnote w:id="156">
    <w:p w:rsidR="006576DE" w:rsidRPr="00B1226D" w:rsidRDefault="006576DE" w:rsidP="00A423DC">
      <w:pPr>
        <w:pStyle w:val="a3"/>
        <w:jc w:val="both"/>
        <w:rPr>
          <w:rFonts w:ascii="Times New Roman" w:hAnsi="Times New Roman" w:cs="Times New Roman"/>
        </w:rPr>
      </w:pPr>
      <w:r w:rsidRPr="00B1226D">
        <w:rPr>
          <w:rStyle w:val="a5"/>
          <w:rFonts w:ascii="Times New Roman" w:hAnsi="Times New Roman" w:cs="Times New Roman"/>
          <w:sz w:val="24"/>
        </w:rPr>
        <w:footnoteRef/>
      </w:r>
      <w:r w:rsidRPr="00B1226D">
        <w:rPr>
          <w:rFonts w:ascii="Times New Roman" w:hAnsi="Times New Roman" w:cs="Times New Roman"/>
          <w:sz w:val="24"/>
        </w:rPr>
        <w:t xml:space="preserve"> </w:t>
      </w:r>
      <w:r w:rsidR="009901B5">
        <w:rPr>
          <w:rFonts w:ascii="Times New Roman" w:hAnsi="Times New Roman" w:cs="Times New Roman"/>
          <w:sz w:val="24"/>
          <w:szCs w:val="24"/>
        </w:rPr>
        <w:t xml:space="preserve">Пушкарева Г. В. </w:t>
      </w:r>
      <w:r w:rsidR="009901B5" w:rsidRPr="00096EB6">
        <w:rPr>
          <w:rFonts w:ascii="Times New Roman" w:hAnsi="Times New Roman" w:cs="Times New Roman"/>
          <w:sz w:val="24"/>
          <w:szCs w:val="24"/>
        </w:rPr>
        <w:t>Изучение электорального повед</w:t>
      </w:r>
      <w:r w:rsidR="009901B5">
        <w:rPr>
          <w:rFonts w:ascii="Times New Roman" w:hAnsi="Times New Roman" w:cs="Times New Roman"/>
          <w:sz w:val="24"/>
          <w:szCs w:val="24"/>
        </w:rPr>
        <w:t xml:space="preserve">ения: контуры когнитивной модели </w:t>
      </w:r>
      <w:r w:rsidR="009901B5" w:rsidRPr="00A23BF9">
        <w:rPr>
          <w:rFonts w:ascii="Times New Roman" w:hAnsi="Times New Roman" w:cs="Times New Roman"/>
          <w:sz w:val="24"/>
          <w:szCs w:val="24"/>
        </w:rPr>
        <w:t>[</w:t>
      </w:r>
      <w:r w:rsidR="009901B5">
        <w:rPr>
          <w:rFonts w:ascii="Times New Roman" w:hAnsi="Times New Roman" w:cs="Times New Roman"/>
          <w:sz w:val="24"/>
          <w:szCs w:val="24"/>
        </w:rPr>
        <w:t>Текст</w:t>
      </w:r>
      <w:r w:rsidR="009901B5" w:rsidRPr="00A23BF9">
        <w:rPr>
          <w:rFonts w:ascii="Times New Roman" w:hAnsi="Times New Roman" w:cs="Times New Roman"/>
          <w:sz w:val="24"/>
          <w:szCs w:val="24"/>
        </w:rPr>
        <w:t>]</w:t>
      </w:r>
      <w:r w:rsidR="009901B5">
        <w:rPr>
          <w:rFonts w:ascii="Times New Roman" w:hAnsi="Times New Roman" w:cs="Times New Roman"/>
          <w:sz w:val="24"/>
          <w:szCs w:val="24"/>
        </w:rPr>
        <w:t xml:space="preserve"> / Г. В. Пушкарева. // </w:t>
      </w:r>
      <w:r w:rsidR="009901B5" w:rsidRPr="00A23BF9">
        <w:rPr>
          <w:rFonts w:ascii="Times New Roman" w:hAnsi="Times New Roman" w:cs="Times New Roman"/>
          <w:sz w:val="24"/>
          <w:szCs w:val="24"/>
        </w:rPr>
        <w:t xml:space="preserve">Полис. Политические исследования. </w:t>
      </w:r>
      <w:r w:rsidR="009901B5">
        <w:rPr>
          <w:rFonts w:ascii="Times New Roman" w:hAnsi="Times New Roman" w:cs="Times New Roman"/>
          <w:sz w:val="24"/>
          <w:szCs w:val="24"/>
        </w:rPr>
        <w:t xml:space="preserve">— </w:t>
      </w:r>
      <w:r w:rsidR="009901B5" w:rsidRPr="00A23BF9">
        <w:rPr>
          <w:rFonts w:ascii="Times New Roman" w:hAnsi="Times New Roman" w:cs="Times New Roman"/>
          <w:sz w:val="24"/>
          <w:szCs w:val="24"/>
        </w:rPr>
        <w:t xml:space="preserve">2003. </w:t>
      </w:r>
      <w:r w:rsidR="009901B5">
        <w:rPr>
          <w:rFonts w:ascii="Times New Roman" w:hAnsi="Times New Roman" w:cs="Times New Roman"/>
          <w:sz w:val="24"/>
          <w:szCs w:val="24"/>
        </w:rPr>
        <w:t xml:space="preserve">— </w:t>
      </w:r>
      <w:r w:rsidR="009901B5" w:rsidRPr="00A23BF9">
        <w:rPr>
          <w:rFonts w:ascii="Times New Roman" w:hAnsi="Times New Roman" w:cs="Times New Roman"/>
          <w:sz w:val="24"/>
          <w:szCs w:val="24"/>
        </w:rPr>
        <w:t>№ 3.</w:t>
      </w:r>
      <w:r w:rsidR="009901B5">
        <w:rPr>
          <w:rFonts w:ascii="Times New Roman" w:hAnsi="Times New Roman" w:cs="Times New Roman"/>
          <w:sz w:val="24"/>
          <w:szCs w:val="24"/>
        </w:rPr>
        <w:t xml:space="preserve"> —</w:t>
      </w:r>
      <w:r w:rsidR="009901B5">
        <w:rPr>
          <w:rFonts w:ascii="Times New Roman" w:hAnsi="Times New Roman" w:cs="Times New Roman"/>
          <w:sz w:val="24"/>
          <w:szCs w:val="24"/>
        </w:rPr>
        <w:t xml:space="preserve"> </w:t>
      </w:r>
      <w:r>
        <w:rPr>
          <w:rFonts w:ascii="Times New Roman" w:hAnsi="Times New Roman" w:cs="Times New Roman"/>
          <w:sz w:val="24"/>
          <w:szCs w:val="24"/>
        </w:rPr>
        <w:t>С. 124.</w:t>
      </w:r>
    </w:p>
  </w:footnote>
  <w:footnote w:id="157">
    <w:p w:rsidR="006576DE" w:rsidRPr="00B1226D" w:rsidRDefault="006576DE" w:rsidP="00A423DC">
      <w:pPr>
        <w:pStyle w:val="a3"/>
        <w:jc w:val="both"/>
        <w:rPr>
          <w:rFonts w:ascii="Times New Roman" w:hAnsi="Times New Roman" w:cs="Times New Roman"/>
        </w:rPr>
      </w:pPr>
      <w:r w:rsidRPr="00B1226D">
        <w:rPr>
          <w:rStyle w:val="a5"/>
          <w:rFonts w:ascii="Times New Roman" w:hAnsi="Times New Roman" w:cs="Times New Roman"/>
          <w:sz w:val="24"/>
        </w:rPr>
        <w:footnoteRef/>
      </w:r>
      <w:r w:rsidRPr="00B1226D">
        <w:rPr>
          <w:rFonts w:ascii="Times New Roman" w:hAnsi="Times New Roman" w:cs="Times New Roman"/>
          <w:sz w:val="24"/>
        </w:rPr>
        <w:t xml:space="preserve"> </w:t>
      </w:r>
      <w:r w:rsidRPr="00C17AB0">
        <w:rPr>
          <w:rFonts w:ascii="Times New Roman" w:hAnsi="Times New Roman" w:cs="Times New Roman"/>
          <w:sz w:val="24"/>
        </w:rPr>
        <w:t>Каминский В. С. О теоретико-методологических подходах к изучению электорального поведения населения [Текст] / В. С. Каминский. // Социальное пространство. — 2017. — №1 (08). —</w:t>
      </w:r>
      <w:r>
        <w:rPr>
          <w:rFonts w:ascii="Times New Roman" w:hAnsi="Times New Roman" w:cs="Times New Roman"/>
          <w:sz w:val="24"/>
        </w:rPr>
        <w:t xml:space="preserve"> С. 7.</w:t>
      </w:r>
    </w:p>
  </w:footnote>
  <w:footnote w:id="158">
    <w:p w:rsidR="006576DE" w:rsidRPr="00927D42" w:rsidRDefault="006576DE" w:rsidP="00A423DC">
      <w:pPr>
        <w:pStyle w:val="a3"/>
        <w:jc w:val="both"/>
        <w:rPr>
          <w:rFonts w:ascii="Times New Roman" w:hAnsi="Times New Roman" w:cs="Times New Roman"/>
        </w:rPr>
      </w:pPr>
      <w:r w:rsidRPr="00927D42">
        <w:rPr>
          <w:rStyle w:val="a5"/>
          <w:rFonts w:ascii="Times New Roman" w:hAnsi="Times New Roman" w:cs="Times New Roman"/>
          <w:sz w:val="24"/>
        </w:rPr>
        <w:footnoteRef/>
      </w:r>
      <w:r w:rsidRPr="00927D42">
        <w:rPr>
          <w:rFonts w:ascii="Times New Roman" w:hAnsi="Times New Roman" w:cs="Times New Roman"/>
          <w:sz w:val="24"/>
        </w:rPr>
        <w:t xml:space="preserve"> </w:t>
      </w:r>
      <w:r w:rsidRPr="005C66B1">
        <w:rPr>
          <w:rFonts w:ascii="Times New Roman" w:hAnsi="Times New Roman" w:cs="Times New Roman"/>
          <w:sz w:val="24"/>
          <w:szCs w:val="24"/>
        </w:rPr>
        <w:t>Ляхова</w:t>
      </w:r>
      <w:r>
        <w:rPr>
          <w:rFonts w:ascii="Times New Roman" w:hAnsi="Times New Roman" w:cs="Times New Roman"/>
          <w:sz w:val="24"/>
          <w:szCs w:val="24"/>
        </w:rPr>
        <w:t xml:space="preserve"> Г. </w:t>
      </w:r>
      <w:r w:rsidRPr="005C66B1">
        <w:rPr>
          <w:rFonts w:ascii="Times New Roman" w:hAnsi="Times New Roman" w:cs="Times New Roman"/>
          <w:sz w:val="24"/>
          <w:szCs w:val="24"/>
        </w:rPr>
        <w:t>Н. Особенности электорального поведения [Текст]</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w:t>
      </w:r>
      <w:proofErr w:type="spellStart"/>
      <w:r w:rsidRPr="005C66B1">
        <w:rPr>
          <w:rFonts w:ascii="Times New Roman" w:hAnsi="Times New Roman" w:cs="Times New Roman"/>
          <w:sz w:val="24"/>
          <w:szCs w:val="24"/>
        </w:rPr>
        <w:t>ди</w:t>
      </w:r>
      <w:r>
        <w:rPr>
          <w:rFonts w:ascii="Times New Roman" w:hAnsi="Times New Roman" w:cs="Times New Roman"/>
          <w:sz w:val="24"/>
          <w:szCs w:val="24"/>
        </w:rPr>
        <w:t>с</w:t>
      </w:r>
      <w:proofErr w:type="spellEnd"/>
      <w:r>
        <w:rPr>
          <w:rFonts w:ascii="Times New Roman" w:hAnsi="Times New Roman" w:cs="Times New Roman"/>
          <w:sz w:val="24"/>
          <w:szCs w:val="24"/>
        </w:rPr>
        <w:t xml:space="preserve">. … канд. </w:t>
      </w:r>
      <w:proofErr w:type="spellStart"/>
      <w:r>
        <w:rPr>
          <w:rFonts w:ascii="Times New Roman" w:hAnsi="Times New Roman" w:cs="Times New Roman"/>
          <w:sz w:val="24"/>
          <w:szCs w:val="24"/>
        </w:rPr>
        <w:t>социол</w:t>
      </w:r>
      <w:proofErr w:type="spellEnd"/>
      <w:r>
        <w:rPr>
          <w:rFonts w:ascii="Times New Roman" w:hAnsi="Times New Roman" w:cs="Times New Roman"/>
          <w:sz w:val="24"/>
          <w:szCs w:val="24"/>
        </w:rPr>
        <w:t>. наук: 22.00.04 / Г. Н. </w:t>
      </w:r>
      <w:r w:rsidRPr="005C66B1">
        <w:rPr>
          <w:rFonts w:ascii="Times New Roman" w:hAnsi="Times New Roman" w:cs="Times New Roman"/>
          <w:sz w:val="24"/>
          <w:szCs w:val="24"/>
        </w:rPr>
        <w:t xml:space="preserve">Ляхова. </w:t>
      </w:r>
      <w:r>
        <w:rPr>
          <w:rFonts w:ascii="Times New Roman" w:hAnsi="Times New Roman" w:cs="Times New Roman"/>
          <w:sz w:val="24"/>
          <w:szCs w:val="24"/>
        </w:rPr>
        <w:t>—</w:t>
      </w:r>
      <w:r w:rsidRPr="005C66B1">
        <w:rPr>
          <w:rFonts w:ascii="Times New Roman" w:hAnsi="Times New Roman" w:cs="Times New Roman"/>
          <w:sz w:val="24"/>
          <w:szCs w:val="24"/>
        </w:rPr>
        <w:t xml:space="preserve"> М., 2005. </w:t>
      </w:r>
      <w:r>
        <w:rPr>
          <w:rFonts w:ascii="Times New Roman" w:hAnsi="Times New Roman" w:cs="Times New Roman"/>
          <w:sz w:val="24"/>
          <w:szCs w:val="24"/>
        </w:rPr>
        <w:t xml:space="preserve">— </w:t>
      </w:r>
      <w:r>
        <w:rPr>
          <w:rFonts w:ascii="Times New Roman" w:hAnsi="Times New Roman" w:cs="Times New Roman"/>
          <w:sz w:val="24"/>
        </w:rPr>
        <w:t>С. 12.</w:t>
      </w:r>
    </w:p>
  </w:footnote>
  <w:footnote w:id="159">
    <w:p w:rsidR="006576DE" w:rsidRPr="00D211E6" w:rsidRDefault="006576DE" w:rsidP="00A423DC">
      <w:pPr>
        <w:pStyle w:val="a3"/>
        <w:jc w:val="both"/>
        <w:rPr>
          <w:rFonts w:ascii="Times New Roman" w:hAnsi="Times New Roman" w:cs="Times New Roman"/>
          <w:sz w:val="24"/>
        </w:rPr>
      </w:pPr>
      <w:r w:rsidRPr="00D211E6">
        <w:rPr>
          <w:rStyle w:val="a5"/>
          <w:rFonts w:ascii="Times New Roman" w:hAnsi="Times New Roman" w:cs="Times New Roman"/>
          <w:sz w:val="24"/>
        </w:rPr>
        <w:footnoteRef/>
      </w:r>
      <w:r w:rsidRPr="00D211E6">
        <w:rPr>
          <w:rFonts w:ascii="Times New Roman" w:hAnsi="Times New Roman" w:cs="Times New Roman"/>
          <w:sz w:val="24"/>
        </w:rPr>
        <w:t xml:space="preserve"> </w:t>
      </w:r>
      <w:r>
        <w:rPr>
          <w:rFonts w:ascii="Times New Roman" w:hAnsi="Times New Roman" w:cs="Times New Roman"/>
          <w:sz w:val="24"/>
        </w:rPr>
        <w:t xml:space="preserve">Федоров В. В. </w:t>
      </w:r>
      <w:r w:rsidRPr="00D211E6">
        <w:rPr>
          <w:rFonts w:ascii="Times New Roman" w:hAnsi="Times New Roman" w:cs="Times New Roman"/>
          <w:sz w:val="24"/>
        </w:rPr>
        <w:t>Теоретические аспекты изучения</w:t>
      </w:r>
      <w:r>
        <w:rPr>
          <w:rFonts w:ascii="Times New Roman" w:hAnsi="Times New Roman" w:cs="Times New Roman"/>
          <w:sz w:val="24"/>
        </w:rPr>
        <w:t xml:space="preserve"> </w:t>
      </w:r>
      <w:r w:rsidRPr="00D211E6">
        <w:rPr>
          <w:rFonts w:ascii="Times New Roman" w:hAnsi="Times New Roman" w:cs="Times New Roman"/>
          <w:sz w:val="24"/>
        </w:rPr>
        <w:t>э</w:t>
      </w:r>
      <w:r>
        <w:rPr>
          <w:rFonts w:ascii="Times New Roman" w:hAnsi="Times New Roman" w:cs="Times New Roman"/>
          <w:sz w:val="24"/>
        </w:rPr>
        <w:t xml:space="preserve">лекторального поведения россиян в период формирования </w:t>
      </w:r>
      <w:r w:rsidRPr="00D211E6">
        <w:rPr>
          <w:rFonts w:ascii="Times New Roman" w:hAnsi="Times New Roman" w:cs="Times New Roman"/>
          <w:sz w:val="24"/>
        </w:rPr>
        <w:t>современной российской государственности</w:t>
      </w:r>
      <w:r>
        <w:rPr>
          <w:rFonts w:ascii="Times New Roman" w:hAnsi="Times New Roman" w:cs="Times New Roman"/>
          <w:sz w:val="24"/>
        </w:rPr>
        <w:t xml:space="preserve"> </w:t>
      </w:r>
      <w:r w:rsidRPr="005C66B1">
        <w:rPr>
          <w:rFonts w:ascii="Times New Roman" w:hAnsi="Times New Roman" w:cs="Times New Roman"/>
          <w:sz w:val="24"/>
          <w:szCs w:val="24"/>
        </w:rPr>
        <w:t>[Текст]</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w:t>
      </w:r>
      <w:proofErr w:type="spellStart"/>
      <w:r w:rsidRPr="005C66B1">
        <w:rPr>
          <w:rFonts w:ascii="Times New Roman" w:hAnsi="Times New Roman" w:cs="Times New Roman"/>
          <w:sz w:val="24"/>
          <w:szCs w:val="24"/>
        </w:rPr>
        <w:t>ди</w:t>
      </w:r>
      <w:r>
        <w:rPr>
          <w:rFonts w:ascii="Times New Roman" w:hAnsi="Times New Roman" w:cs="Times New Roman"/>
          <w:sz w:val="24"/>
          <w:szCs w:val="24"/>
        </w:rPr>
        <w:t>с</w:t>
      </w:r>
      <w:proofErr w:type="spellEnd"/>
      <w:r>
        <w:rPr>
          <w:rFonts w:ascii="Times New Roman" w:hAnsi="Times New Roman" w:cs="Times New Roman"/>
          <w:sz w:val="24"/>
          <w:szCs w:val="24"/>
        </w:rPr>
        <w:t>. … канд. полит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аук: </w:t>
      </w:r>
      <w:r w:rsidRPr="00D211E6">
        <w:rPr>
          <w:rFonts w:ascii="Times New Roman" w:hAnsi="Times New Roman" w:cs="Times New Roman"/>
          <w:sz w:val="24"/>
          <w:szCs w:val="24"/>
        </w:rPr>
        <w:t>23.00.01</w:t>
      </w:r>
      <w:r>
        <w:rPr>
          <w:rFonts w:ascii="Times New Roman" w:hAnsi="Times New Roman" w:cs="Times New Roman"/>
          <w:sz w:val="24"/>
          <w:szCs w:val="24"/>
        </w:rPr>
        <w:t xml:space="preserve"> / В. В. Федоров. — М., </w:t>
      </w:r>
      <w:r>
        <w:rPr>
          <w:rFonts w:ascii="Times New Roman" w:hAnsi="Times New Roman" w:cs="Times New Roman"/>
          <w:sz w:val="24"/>
        </w:rPr>
        <w:t>2009. — С. 21.</w:t>
      </w:r>
    </w:p>
  </w:footnote>
  <w:footnote w:id="160">
    <w:p w:rsidR="006576DE" w:rsidRPr="001554D8" w:rsidRDefault="006576DE" w:rsidP="00A423DC">
      <w:pPr>
        <w:pStyle w:val="a3"/>
        <w:jc w:val="both"/>
        <w:rPr>
          <w:rFonts w:ascii="Times New Roman" w:hAnsi="Times New Roman" w:cs="Times New Roman"/>
          <w:sz w:val="24"/>
          <w:szCs w:val="24"/>
        </w:rPr>
      </w:pPr>
      <w:r w:rsidRPr="001554D8">
        <w:rPr>
          <w:rStyle w:val="a5"/>
          <w:rFonts w:ascii="Times New Roman" w:hAnsi="Times New Roman" w:cs="Times New Roman"/>
          <w:sz w:val="24"/>
          <w:szCs w:val="24"/>
        </w:rPr>
        <w:footnoteRef/>
      </w:r>
      <w:r w:rsidRPr="001554D8">
        <w:rPr>
          <w:rFonts w:ascii="Times New Roman" w:hAnsi="Times New Roman" w:cs="Times New Roman"/>
          <w:sz w:val="24"/>
          <w:szCs w:val="24"/>
        </w:rPr>
        <w:t xml:space="preserve"> Федоров В. В. Теоретические аспекты изучения электорального поведения россиян в период формирования современной российской государственности [Текст]: </w:t>
      </w:r>
      <w:proofErr w:type="spellStart"/>
      <w:r w:rsidRPr="001554D8">
        <w:rPr>
          <w:rFonts w:ascii="Times New Roman" w:hAnsi="Times New Roman" w:cs="Times New Roman"/>
          <w:sz w:val="24"/>
          <w:szCs w:val="24"/>
        </w:rPr>
        <w:t>автореф</w:t>
      </w:r>
      <w:proofErr w:type="spellEnd"/>
      <w:r w:rsidRPr="001554D8">
        <w:rPr>
          <w:rFonts w:ascii="Times New Roman" w:hAnsi="Times New Roman" w:cs="Times New Roman"/>
          <w:sz w:val="24"/>
          <w:szCs w:val="24"/>
        </w:rPr>
        <w:t>. </w:t>
      </w:r>
      <w:proofErr w:type="spellStart"/>
      <w:r w:rsidRPr="001554D8">
        <w:rPr>
          <w:rFonts w:ascii="Times New Roman" w:hAnsi="Times New Roman" w:cs="Times New Roman"/>
          <w:sz w:val="24"/>
          <w:szCs w:val="24"/>
        </w:rPr>
        <w:t>дис</w:t>
      </w:r>
      <w:proofErr w:type="spellEnd"/>
      <w:r w:rsidRPr="001554D8">
        <w:rPr>
          <w:rFonts w:ascii="Times New Roman" w:hAnsi="Times New Roman" w:cs="Times New Roman"/>
          <w:sz w:val="24"/>
          <w:szCs w:val="24"/>
        </w:rPr>
        <w:t>. … канд. полит</w:t>
      </w:r>
      <w:proofErr w:type="gramStart"/>
      <w:r w:rsidRPr="001554D8">
        <w:rPr>
          <w:rFonts w:ascii="Times New Roman" w:hAnsi="Times New Roman" w:cs="Times New Roman"/>
          <w:sz w:val="24"/>
          <w:szCs w:val="24"/>
        </w:rPr>
        <w:t>.</w:t>
      </w:r>
      <w:proofErr w:type="gramEnd"/>
      <w:r w:rsidRPr="001554D8">
        <w:rPr>
          <w:rFonts w:ascii="Times New Roman" w:hAnsi="Times New Roman" w:cs="Times New Roman"/>
          <w:sz w:val="24"/>
          <w:szCs w:val="24"/>
        </w:rPr>
        <w:t xml:space="preserve"> </w:t>
      </w:r>
      <w:proofErr w:type="gramStart"/>
      <w:r w:rsidRPr="001554D8">
        <w:rPr>
          <w:rFonts w:ascii="Times New Roman" w:hAnsi="Times New Roman" w:cs="Times New Roman"/>
          <w:sz w:val="24"/>
          <w:szCs w:val="24"/>
        </w:rPr>
        <w:t>н</w:t>
      </w:r>
      <w:proofErr w:type="gramEnd"/>
      <w:r w:rsidRPr="001554D8">
        <w:rPr>
          <w:rFonts w:ascii="Times New Roman" w:hAnsi="Times New Roman" w:cs="Times New Roman"/>
          <w:sz w:val="24"/>
          <w:szCs w:val="24"/>
        </w:rPr>
        <w:t>аук: 23.00.01 / В. В. Федоров. — М., 2009. — С. 22.</w:t>
      </w:r>
    </w:p>
  </w:footnote>
  <w:footnote w:id="161">
    <w:p w:rsidR="006576DE" w:rsidRPr="007F627D" w:rsidRDefault="006576DE" w:rsidP="00A423DC">
      <w:pPr>
        <w:pStyle w:val="a3"/>
        <w:jc w:val="both"/>
        <w:rPr>
          <w:rFonts w:ascii="Times New Roman" w:hAnsi="Times New Roman" w:cs="Times New Roman"/>
        </w:rPr>
      </w:pPr>
      <w:r w:rsidRPr="007F627D">
        <w:rPr>
          <w:rStyle w:val="a5"/>
          <w:rFonts w:ascii="Times New Roman" w:hAnsi="Times New Roman" w:cs="Times New Roman"/>
          <w:sz w:val="24"/>
        </w:rPr>
        <w:footnoteRef/>
      </w:r>
      <w:r w:rsidRPr="007F627D">
        <w:rPr>
          <w:rFonts w:ascii="Times New Roman" w:hAnsi="Times New Roman" w:cs="Times New Roman"/>
          <w:sz w:val="24"/>
        </w:rPr>
        <w:t xml:space="preserve"> </w:t>
      </w:r>
      <w:r>
        <w:rPr>
          <w:rFonts w:ascii="Times New Roman" w:hAnsi="Times New Roman" w:cs="Times New Roman"/>
          <w:sz w:val="24"/>
        </w:rPr>
        <w:t>Каминский В. С. О</w:t>
      </w:r>
      <w:r w:rsidRPr="00C17AB0">
        <w:rPr>
          <w:rFonts w:ascii="Times New Roman" w:hAnsi="Times New Roman" w:cs="Times New Roman"/>
          <w:sz w:val="24"/>
        </w:rPr>
        <w:t xml:space="preserve"> теоретико-методологических</w:t>
      </w:r>
      <w:r>
        <w:rPr>
          <w:rFonts w:ascii="Times New Roman" w:hAnsi="Times New Roman" w:cs="Times New Roman"/>
          <w:sz w:val="24"/>
        </w:rPr>
        <w:t xml:space="preserve"> п</w:t>
      </w:r>
      <w:r w:rsidRPr="00C17AB0">
        <w:rPr>
          <w:rFonts w:ascii="Times New Roman" w:hAnsi="Times New Roman" w:cs="Times New Roman"/>
          <w:sz w:val="24"/>
        </w:rPr>
        <w:t>одходах к изучению электорального</w:t>
      </w:r>
      <w:r>
        <w:rPr>
          <w:rFonts w:ascii="Times New Roman" w:hAnsi="Times New Roman" w:cs="Times New Roman"/>
          <w:sz w:val="24"/>
        </w:rPr>
        <w:t xml:space="preserve"> п</w:t>
      </w:r>
      <w:r w:rsidRPr="00C17AB0">
        <w:rPr>
          <w:rFonts w:ascii="Times New Roman" w:hAnsi="Times New Roman" w:cs="Times New Roman"/>
          <w:sz w:val="24"/>
        </w:rPr>
        <w:t>оведения населения</w:t>
      </w:r>
      <w:r>
        <w:rPr>
          <w:rFonts w:ascii="Times New Roman" w:hAnsi="Times New Roman" w:cs="Times New Roman"/>
          <w:sz w:val="24"/>
        </w:rPr>
        <w:t xml:space="preserve"> </w:t>
      </w:r>
      <w:r w:rsidRPr="00C17AB0">
        <w:rPr>
          <w:rFonts w:ascii="Times New Roman" w:hAnsi="Times New Roman" w:cs="Times New Roman"/>
          <w:sz w:val="24"/>
        </w:rPr>
        <w:t>[</w:t>
      </w:r>
      <w:r>
        <w:rPr>
          <w:rFonts w:ascii="Times New Roman" w:hAnsi="Times New Roman" w:cs="Times New Roman"/>
          <w:sz w:val="24"/>
        </w:rPr>
        <w:t>Текст</w:t>
      </w:r>
      <w:r w:rsidRPr="00C17AB0">
        <w:rPr>
          <w:rFonts w:ascii="Times New Roman" w:hAnsi="Times New Roman" w:cs="Times New Roman"/>
          <w:sz w:val="24"/>
        </w:rPr>
        <w:t>]</w:t>
      </w:r>
      <w:r>
        <w:rPr>
          <w:rFonts w:ascii="Times New Roman" w:hAnsi="Times New Roman" w:cs="Times New Roman"/>
          <w:sz w:val="24"/>
        </w:rPr>
        <w:t xml:space="preserve"> / В. С. Каминский. // Социальное пространство. — 2017. — №1 (08). — С. 8.</w:t>
      </w:r>
    </w:p>
  </w:footnote>
  <w:footnote w:id="162">
    <w:p w:rsidR="006576DE" w:rsidRPr="007F627D" w:rsidRDefault="006576DE" w:rsidP="00A423DC">
      <w:pPr>
        <w:pStyle w:val="a3"/>
        <w:jc w:val="both"/>
        <w:rPr>
          <w:rFonts w:ascii="Times New Roman" w:hAnsi="Times New Roman" w:cs="Times New Roman"/>
          <w:sz w:val="24"/>
          <w:szCs w:val="24"/>
        </w:rPr>
      </w:pPr>
      <w:r w:rsidRPr="007F627D">
        <w:rPr>
          <w:rStyle w:val="a5"/>
          <w:rFonts w:ascii="Times New Roman" w:hAnsi="Times New Roman" w:cs="Times New Roman"/>
          <w:sz w:val="24"/>
          <w:szCs w:val="24"/>
        </w:rPr>
        <w:footnoteRef/>
      </w:r>
      <w:r w:rsidRPr="007F627D">
        <w:rPr>
          <w:rFonts w:ascii="Times New Roman" w:hAnsi="Times New Roman" w:cs="Times New Roman"/>
          <w:sz w:val="24"/>
          <w:szCs w:val="24"/>
        </w:rPr>
        <w:t xml:space="preserve"> Ковров</w:t>
      </w:r>
      <w:r w:rsidRPr="007F627D">
        <w:rPr>
          <w:rFonts w:ascii="Times New Roman" w:hAnsi="Times New Roman" w:cs="Times New Roman"/>
          <w:sz w:val="24"/>
          <w:szCs w:val="24"/>
          <w:lang w:val="en-US"/>
        </w:rPr>
        <w:t> </w:t>
      </w:r>
      <w:r w:rsidRPr="007F627D">
        <w:rPr>
          <w:rFonts w:ascii="Times New Roman" w:hAnsi="Times New Roman" w:cs="Times New Roman"/>
          <w:sz w:val="24"/>
          <w:szCs w:val="24"/>
        </w:rPr>
        <w:t>В.</w:t>
      </w:r>
      <w:r w:rsidRPr="007F627D">
        <w:rPr>
          <w:rFonts w:ascii="Times New Roman" w:hAnsi="Times New Roman" w:cs="Times New Roman"/>
          <w:sz w:val="24"/>
          <w:szCs w:val="24"/>
          <w:lang w:val="en-US"/>
        </w:rPr>
        <w:t> </w:t>
      </w:r>
      <w:r w:rsidRPr="007F627D">
        <w:rPr>
          <w:rFonts w:ascii="Times New Roman" w:hAnsi="Times New Roman" w:cs="Times New Roman"/>
          <w:sz w:val="24"/>
          <w:szCs w:val="24"/>
        </w:rPr>
        <w:t>Ф. Теоретико-методологический анализ электорального поведения: социологический аспект: монография [Текст] / В.</w:t>
      </w:r>
      <w:r w:rsidRPr="007F627D">
        <w:rPr>
          <w:rFonts w:ascii="Times New Roman" w:hAnsi="Times New Roman" w:cs="Times New Roman"/>
          <w:sz w:val="24"/>
          <w:szCs w:val="24"/>
          <w:lang w:val="en-US"/>
        </w:rPr>
        <w:t> </w:t>
      </w:r>
      <w:r w:rsidRPr="007F627D">
        <w:rPr>
          <w:rFonts w:ascii="Times New Roman" w:hAnsi="Times New Roman" w:cs="Times New Roman"/>
          <w:sz w:val="24"/>
          <w:szCs w:val="24"/>
        </w:rPr>
        <w:t>Ф. Ковров. — М.: Издательство «Палеотип», 2007. — С. 5.</w:t>
      </w:r>
    </w:p>
  </w:footnote>
  <w:footnote w:id="163">
    <w:p w:rsidR="006576DE" w:rsidRPr="0029616D" w:rsidRDefault="006576DE" w:rsidP="00A423DC">
      <w:pPr>
        <w:pStyle w:val="a3"/>
        <w:jc w:val="both"/>
        <w:rPr>
          <w:rFonts w:ascii="Times New Roman" w:hAnsi="Times New Roman" w:cs="Times New Roman"/>
        </w:rPr>
      </w:pPr>
      <w:r w:rsidRPr="0029616D">
        <w:rPr>
          <w:rStyle w:val="a5"/>
          <w:rFonts w:ascii="Times New Roman" w:hAnsi="Times New Roman" w:cs="Times New Roman"/>
          <w:sz w:val="24"/>
        </w:rPr>
        <w:footnoteRef/>
      </w:r>
      <w:r w:rsidRPr="0029616D">
        <w:rPr>
          <w:rFonts w:ascii="Times New Roman" w:hAnsi="Times New Roman" w:cs="Times New Roman"/>
          <w:sz w:val="24"/>
        </w:rPr>
        <w:t xml:space="preserve"> </w:t>
      </w:r>
      <w:proofErr w:type="spellStart"/>
      <w:r w:rsidRPr="0029616D">
        <w:rPr>
          <w:rFonts w:ascii="Times New Roman" w:hAnsi="Times New Roman" w:cs="Times New Roman"/>
          <w:sz w:val="24"/>
        </w:rPr>
        <w:t>Туровский</w:t>
      </w:r>
      <w:proofErr w:type="spellEnd"/>
      <w:r>
        <w:rPr>
          <w:rFonts w:ascii="Times New Roman" w:hAnsi="Times New Roman" w:cs="Times New Roman"/>
          <w:sz w:val="24"/>
        </w:rPr>
        <w:t xml:space="preserve"> </w:t>
      </w:r>
      <w:r w:rsidRPr="0029616D">
        <w:rPr>
          <w:rFonts w:ascii="Times New Roman" w:hAnsi="Times New Roman" w:cs="Times New Roman"/>
          <w:sz w:val="24"/>
        </w:rPr>
        <w:t>Р. Ф. Концептуальная электоральная карта постсоветской России</w:t>
      </w:r>
      <w:r>
        <w:rPr>
          <w:rFonts w:ascii="Times New Roman" w:hAnsi="Times New Roman" w:cs="Times New Roman"/>
          <w:sz w:val="24"/>
        </w:rPr>
        <w:t xml:space="preserve"> </w:t>
      </w:r>
      <w:r w:rsidRPr="0029616D">
        <w:rPr>
          <w:rFonts w:ascii="Times New Roman" w:hAnsi="Times New Roman" w:cs="Times New Roman"/>
          <w:sz w:val="24"/>
        </w:rPr>
        <w:t>[</w:t>
      </w:r>
      <w:r>
        <w:rPr>
          <w:rFonts w:ascii="Times New Roman" w:hAnsi="Times New Roman" w:cs="Times New Roman"/>
          <w:sz w:val="24"/>
        </w:rPr>
        <w:t>Текст</w:t>
      </w:r>
      <w:r w:rsidRPr="0029616D">
        <w:rPr>
          <w:rFonts w:ascii="Times New Roman" w:hAnsi="Times New Roman" w:cs="Times New Roman"/>
          <w:sz w:val="24"/>
        </w:rPr>
        <w:t>]</w:t>
      </w:r>
      <w:r>
        <w:rPr>
          <w:rFonts w:ascii="Times New Roman" w:hAnsi="Times New Roman" w:cs="Times New Roman"/>
          <w:sz w:val="24"/>
        </w:rPr>
        <w:t xml:space="preserve"> / Р. Ф. </w:t>
      </w:r>
      <w:proofErr w:type="spellStart"/>
      <w:r>
        <w:rPr>
          <w:rFonts w:ascii="Times New Roman" w:hAnsi="Times New Roman" w:cs="Times New Roman"/>
          <w:sz w:val="24"/>
        </w:rPr>
        <w:t>Туровский</w:t>
      </w:r>
      <w:proofErr w:type="spellEnd"/>
      <w:r>
        <w:rPr>
          <w:rFonts w:ascii="Times New Roman" w:hAnsi="Times New Roman" w:cs="Times New Roman"/>
          <w:sz w:val="24"/>
        </w:rPr>
        <w:t xml:space="preserve">. // </w:t>
      </w:r>
      <w:r w:rsidRPr="0029616D">
        <w:rPr>
          <w:rFonts w:ascii="Times New Roman" w:hAnsi="Times New Roman" w:cs="Times New Roman"/>
          <w:sz w:val="24"/>
        </w:rPr>
        <w:t>Журнал политической философии и социологии политики «</w:t>
      </w:r>
      <w:proofErr w:type="spellStart"/>
      <w:r w:rsidRPr="0029616D">
        <w:rPr>
          <w:rFonts w:ascii="Times New Roman" w:hAnsi="Times New Roman" w:cs="Times New Roman"/>
          <w:sz w:val="24"/>
        </w:rPr>
        <w:t>Полития</w:t>
      </w:r>
      <w:proofErr w:type="spellEnd"/>
      <w:r w:rsidRPr="0029616D">
        <w:rPr>
          <w:rFonts w:ascii="Times New Roman" w:hAnsi="Times New Roman" w:cs="Times New Roman"/>
          <w:sz w:val="24"/>
        </w:rPr>
        <w:t>. Анализ. Хроника. Прогноз»</w:t>
      </w:r>
      <w:r>
        <w:rPr>
          <w:rFonts w:ascii="Times New Roman" w:hAnsi="Times New Roman" w:cs="Times New Roman"/>
          <w:sz w:val="24"/>
        </w:rPr>
        <w:t>. — 2005. — №4. — С. 161.</w:t>
      </w:r>
    </w:p>
  </w:footnote>
  <w:footnote w:id="164">
    <w:p w:rsidR="006576DE" w:rsidRPr="003B4324" w:rsidRDefault="006576DE" w:rsidP="00A423DC">
      <w:pPr>
        <w:pStyle w:val="a3"/>
        <w:jc w:val="both"/>
        <w:rPr>
          <w:rFonts w:ascii="Times New Roman" w:hAnsi="Times New Roman" w:cs="Times New Roman"/>
        </w:rPr>
      </w:pPr>
      <w:r w:rsidRPr="003B4324">
        <w:rPr>
          <w:rStyle w:val="a5"/>
          <w:rFonts w:ascii="Times New Roman" w:hAnsi="Times New Roman" w:cs="Times New Roman"/>
          <w:sz w:val="24"/>
        </w:rPr>
        <w:footnoteRef/>
      </w:r>
      <w:r w:rsidRPr="003B4324">
        <w:rPr>
          <w:rFonts w:ascii="Times New Roman" w:hAnsi="Times New Roman" w:cs="Times New Roman"/>
          <w:sz w:val="24"/>
        </w:rPr>
        <w:t xml:space="preserve"> </w:t>
      </w:r>
      <w:proofErr w:type="spellStart"/>
      <w:r w:rsidRPr="0029616D">
        <w:rPr>
          <w:rFonts w:ascii="Times New Roman" w:hAnsi="Times New Roman" w:cs="Times New Roman"/>
          <w:sz w:val="24"/>
        </w:rPr>
        <w:t>Туровский</w:t>
      </w:r>
      <w:proofErr w:type="spellEnd"/>
      <w:r>
        <w:rPr>
          <w:rFonts w:ascii="Times New Roman" w:hAnsi="Times New Roman" w:cs="Times New Roman"/>
          <w:sz w:val="24"/>
        </w:rPr>
        <w:t xml:space="preserve"> </w:t>
      </w:r>
      <w:r w:rsidRPr="0029616D">
        <w:rPr>
          <w:rFonts w:ascii="Times New Roman" w:hAnsi="Times New Roman" w:cs="Times New Roman"/>
          <w:sz w:val="24"/>
        </w:rPr>
        <w:t>Р. Ф. Концептуальная электоральная карта постсоветской России</w:t>
      </w:r>
      <w:r>
        <w:rPr>
          <w:rFonts w:ascii="Times New Roman" w:hAnsi="Times New Roman" w:cs="Times New Roman"/>
          <w:sz w:val="24"/>
        </w:rPr>
        <w:t xml:space="preserve"> </w:t>
      </w:r>
      <w:r w:rsidRPr="0029616D">
        <w:rPr>
          <w:rFonts w:ascii="Times New Roman" w:hAnsi="Times New Roman" w:cs="Times New Roman"/>
          <w:sz w:val="24"/>
        </w:rPr>
        <w:t>[</w:t>
      </w:r>
      <w:r>
        <w:rPr>
          <w:rFonts w:ascii="Times New Roman" w:hAnsi="Times New Roman" w:cs="Times New Roman"/>
          <w:sz w:val="24"/>
        </w:rPr>
        <w:t>Текст</w:t>
      </w:r>
      <w:r w:rsidRPr="0029616D">
        <w:rPr>
          <w:rFonts w:ascii="Times New Roman" w:hAnsi="Times New Roman" w:cs="Times New Roman"/>
          <w:sz w:val="24"/>
        </w:rPr>
        <w:t>]</w:t>
      </w:r>
      <w:r>
        <w:rPr>
          <w:rFonts w:ascii="Times New Roman" w:hAnsi="Times New Roman" w:cs="Times New Roman"/>
          <w:sz w:val="24"/>
        </w:rPr>
        <w:t xml:space="preserve"> / Р. Ф. </w:t>
      </w:r>
      <w:proofErr w:type="spellStart"/>
      <w:r>
        <w:rPr>
          <w:rFonts w:ascii="Times New Roman" w:hAnsi="Times New Roman" w:cs="Times New Roman"/>
          <w:sz w:val="24"/>
        </w:rPr>
        <w:t>Туровский</w:t>
      </w:r>
      <w:proofErr w:type="spellEnd"/>
      <w:r>
        <w:rPr>
          <w:rFonts w:ascii="Times New Roman" w:hAnsi="Times New Roman" w:cs="Times New Roman"/>
          <w:sz w:val="24"/>
        </w:rPr>
        <w:t xml:space="preserve">. // </w:t>
      </w:r>
      <w:r w:rsidRPr="0029616D">
        <w:rPr>
          <w:rFonts w:ascii="Times New Roman" w:hAnsi="Times New Roman" w:cs="Times New Roman"/>
          <w:sz w:val="24"/>
        </w:rPr>
        <w:t>Журнал политической философии и социологии политики «</w:t>
      </w:r>
      <w:proofErr w:type="spellStart"/>
      <w:r w:rsidRPr="0029616D">
        <w:rPr>
          <w:rFonts w:ascii="Times New Roman" w:hAnsi="Times New Roman" w:cs="Times New Roman"/>
          <w:sz w:val="24"/>
        </w:rPr>
        <w:t>Полития</w:t>
      </w:r>
      <w:proofErr w:type="spellEnd"/>
      <w:r w:rsidRPr="0029616D">
        <w:rPr>
          <w:rFonts w:ascii="Times New Roman" w:hAnsi="Times New Roman" w:cs="Times New Roman"/>
          <w:sz w:val="24"/>
        </w:rPr>
        <w:t>. Анализ. Хроника. Прогноз»</w:t>
      </w:r>
      <w:r>
        <w:rPr>
          <w:rFonts w:ascii="Times New Roman" w:hAnsi="Times New Roman" w:cs="Times New Roman"/>
          <w:sz w:val="24"/>
        </w:rPr>
        <w:t>. — 2005. — №4. — С. 162-165.</w:t>
      </w:r>
    </w:p>
  </w:footnote>
  <w:footnote w:id="165">
    <w:p w:rsidR="006576DE" w:rsidRPr="003B4324" w:rsidRDefault="006576DE" w:rsidP="00A423DC">
      <w:pPr>
        <w:pStyle w:val="a3"/>
        <w:jc w:val="both"/>
        <w:rPr>
          <w:rFonts w:ascii="Times New Roman" w:hAnsi="Times New Roman" w:cs="Times New Roman"/>
        </w:rPr>
      </w:pPr>
      <w:r w:rsidRPr="003B4324">
        <w:rPr>
          <w:rStyle w:val="a5"/>
          <w:rFonts w:ascii="Times New Roman" w:hAnsi="Times New Roman" w:cs="Times New Roman"/>
          <w:sz w:val="24"/>
        </w:rPr>
        <w:footnoteRef/>
      </w:r>
      <w:r w:rsidRPr="003B4324">
        <w:rPr>
          <w:rFonts w:ascii="Times New Roman" w:hAnsi="Times New Roman" w:cs="Times New Roman"/>
          <w:sz w:val="24"/>
        </w:rPr>
        <w:t xml:space="preserve"> </w:t>
      </w:r>
      <w:r>
        <w:rPr>
          <w:rFonts w:ascii="Times New Roman" w:hAnsi="Times New Roman" w:cs="Times New Roman"/>
          <w:sz w:val="24"/>
        </w:rPr>
        <w:t>Там же С. 165.</w:t>
      </w:r>
    </w:p>
  </w:footnote>
  <w:footnote w:id="166">
    <w:p w:rsidR="006576DE" w:rsidRPr="001E6C5B" w:rsidRDefault="006576DE" w:rsidP="00A423DC">
      <w:pPr>
        <w:pStyle w:val="a3"/>
        <w:jc w:val="both"/>
        <w:rPr>
          <w:rFonts w:ascii="Times New Roman" w:hAnsi="Times New Roman" w:cs="Times New Roman"/>
          <w:sz w:val="24"/>
        </w:rPr>
      </w:pPr>
      <w:r w:rsidRPr="001E6C5B">
        <w:rPr>
          <w:rStyle w:val="a5"/>
          <w:rFonts w:ascii="Times New Roman" w:hAnsi="Times New Roman" w:cs="Times New Roman"/>
          <w:sz w:val="24"/>
        </w:rPr>
        <w:footnoteRef/>
      </w:r>
      <w:r w:rsidRPr="001E6C5B">
        <w:rPr>
          <w:rFonts w:ascii="Times New Roman" w:hAnsi="Times New Roman" w:cs="Times New Roman"/>
          <w:sz w:val="24"/>
        </w:rPr>
        <w:t xml:space="preserve"> </w:t>
      </w:r>
      <w:r>
        <w:rPr>
          <w:rFonts w:ascii="Times New Roman" w:hAnsi="Times New Roman" w:cs="Times New Roman"/>
          <w:sz w:val="24"/>
        </w:rPr>
        <w:t>Афанасьев М. </w:t>
      </w:r>
      <w:r w:rsidRPr="001E6C5B">
        <w:rPr>
          <w:rFonts w:ascii="Times New Roman" w:hAnsi="Times New Roman" w:cs="Times New Roman"/>
          <w:sz w:val="24"/>
        </w:rPr>
        <w:t>Н. Поведение избирателей и электоральная политика в России [</w:t>
      </w:r>
      <w:r>
        <w:rPr>
          <w:rFonts w:ascii="Times New Roman" w:hAnsi="Times New Roman" w:cs="Times New Roman"/>
          <w:sz w:val="24"/>
        </w:rPr>
        <w:t>Текст</w:t>
      </w:r>
      <w:r w:rsidRPr="001E6C5B">
        <w:rPr>
          <w:rFonts w:ascii="Times New Roman" w:hAnsi="Times New Roman" w:cs="Times New Roman"/>
          <w:sz w:val="24"/>
        </w:rPr>
        <w:t>]</w:t>
      </w:r>
      <w:r>
        <w:rPr>
          <w:rFonts w:ascii="Times New Roman" w:hAnsi="Times New Roman" w:cs="Times New Roman"/>
          <w:sz w:val="24"/>
        </w:rPr>
        <w:t xml:space="preserve">. / М. Н. Афанасьев. // </w:t>
      </w:r>
      <w:r w:rsidRPr="001E6C5B">
        <w:rPr>
          <w:rFonts w:ascii="Times New Roman" w:hAnsi="Times New Roman" w:cs="Times New Roman"/>
          <w:sz w:val="24"/>
        </w:rPr>
        <w:t>По</w:t>
      </w:r>
      <w:r>
        <w:rPr>
          <w:rFonts w:ascii="Times New Roman" w:hAnsi="Times New Roman" w:cs="Times New Roman"/>
          <w:sz w:val="24"/>
        </w:rPr>
        <w:t xml:space="preserve">лис. Политические исследования. — </w:t>
      </w:r>
      <w:r w:rsidRPr="001E6C5B">
        <w:rPr>
          <w:rFonts w:ascii="Times New Roman" w:hAnsi="Times New Roman" w:cs="Times New Roman"/>
          <w:sz w:val="24"/>
        </w:rPr>
        <w:t xml:space="preserve">1995. </w:t>
      </w:r>
      <w:r>
        <w:rPr>
          <w:rFonts w:ascii="Times New Roman" w:hAnsi="Times New Roman" w:cs="Times New Roman"/>
          <w:sz w:val="24"/>
        </w:rPr>
        <w:t xml:space="preserve">— </w:t>
      </w:r>
      <w:r w:rsidRPr="001E6C5B">
        <w:rPr>
          <w:rFonts w:ascii="Times New Roman" w:hAnsi="Times New Roman" w:cs="Times New Roman"/>
          <w:sz w:val="24"/>
        </w:rPr>
        <w:t>№ 3.</w:t>
      </w:r>
      <w:r>
        <w:rPr>
          <w:rFonts w:ascii="Times New Roman" w:hAnsi="Times New Roman" w:cs="Times New Roman"/>
          <w:sz w:val="24"/>
        </w:rPr>
        <w:t xml:space="preserve"> — С. 33.</w:t>
      </w:r>
    </w:p>
  </w:footnote>
  <w:footnote w:id="167">
    <w:p w:rsidR="006576DE" w:rsidRPr="001E6C5B" w:rsidRDefault="006576DE" w:rsidP="00A423DC">
      <w:pPr>
        <w:pStyle w:val="a3"/>
        <w:jc w:val="both"/>
        <w:rPr>
          <w:rFonts w:ascii="Times New Roman" w:hAnsi="Times New Roman" w:cs="Times New Roman"/>
        </w:rPr>
      </w:pPr>
      <w:r w:rsidRPr="001E6C5B">
        <w:rPr>
          <w:rStyle w:val="a5"/>
          <w:rFonts w:ascii="Times New Roman" w:hAnsi="Times New Roman" w:cs="Times New Roman"/>
          <w:sz w:val="24"/>
        </w:rPr>
        <w:footnoteRef/>
      </w:r>
      <w:r w:rsidRPr="001E6C5B">
        <w:rPr>
          <w:rFonts w:ascii="Times New Roman" w:hAnsi="Times New Roman" w:cs="Times New Roman"/>
          <w:sz w:val="24"/>
        </w:rPr>
        <w:t xml:space="preserve"> Пеньков В.</w:t>
      </w:r>
      <w:r>
        <w:rPr>
          <w:rFonts w:ascii="Times New Roman" w:hAnsi="Times New Roman" w:cs="Times New Roman"/>
          <w:sz w:val="24"/>
        </w:rPr>
        <w:t> </w:t>
      </w:r>
      <w:r w:rsidRPr="001E6C5B">
        <w:rPr>
          <w:rFonts w:ascii="Times New Roman" w:hAnsi="Times New Roman" w:cs="Times New Roman"/>
          <w:sz w:val="24"/>
        </w:rPr>
        <w:t>Ф.</w:t>
      </w:r>
      <w:r w:rsidRPr="001E6C5B">
        <w:t xml:space="preserve"> </w:t>
      </w:r>
      <w:r w:rsidRPr="001E6C5B">
        <w:rPr>
          <w:rFonts w:ascii="Times New Roman" w:hAnsi="Times New Roman" w:cs="Times New Roman"/>
          <w:sz w:val="24"/>
        </w:rPr>
        <w:t>К вопросу о трансформации политической культуры российской элиты</w:t>
      </w:r>
      <w:r>
        <w:rPr>
          <w:rFonts w:ascii="Times New Roman" w:hAnsi="Times New Roman" w:cs="Times New Roman"/>
          <w:sz w:val="24"/>
        </w:rPr>
        <w:t xml:space="preserve"> </w:t>
      </w:r>
      <w:r w:rsidRPr="001E6C5B">
        <w:rPr>
          <w:rFonts w:ascii="Times New Roman" w:hAnsi="Times New Roman" w:cs="Times New Roman"/>
          <w:sz w:val="24"/>
        </w:rPr>
        <w:t>[</w:t>
      </w:r>
      <w:r>
        <w:rPr>
          <w:rFonts w:ascii="Times New Roman" w:hAnsi="Times New Roman" w:cs="Times New Roman"/>
          <w:sz w:val="24"/>
        </w:rPr>
        <w:t>Текст</w:t>
      </w:r>
      <w:r w:rsidRPr="001E6C5B">
        <w:rPr>
          <w:rFonts w:ascii="Times New Roman" w:hAnsi="Times New Roman" w:cs="Times New Roman"/>
          <w:sz w:val="24"/>
        </w:rPr>
        <w:t>]</w:t>
      </w:r>
      <w:r>
        <w:rPr>
          <w:rFonts w:ascii="Times New Roman" w:hAnsi="Times New Roman" w:cs="Times New Roman"/>
          <w:sz w:val="24"/>
        </w:rPr>
        <w:t xml:space="preserve"> / В. Ф. Пеньков. // </w:t>
      </w:r>
      <w:proofErr w:type="spellStart"/>
      <w:r w:rsidRPr="001E6C5B">
        <w:rPr>
          <w:rFonts w:ascii="Times New Roman" w:hAnsi="Times New Roman" w:cs="Times New Roman"/>
          <w:sz w:val="24"/>
        </w:rPr>
        <w:t>Pro</w:t>
      </w:r>
      <w:proofErr w:type="spellEnd"/>
      <w:r w:rsidRPr="001E6C5B">
        <w:rPr>
          <w:rFonts w:ascii="Times New Roman" w:hAnsi="Times New Roman" w:cs="Times New Roman"/>
          <w:sz w:val="24"/>
        </w:rPr>
        <w:t xml:space="preserve"> </w:t>
      </w:r>
      <w:proofErr w:type="spellStart"/>
      <w:r w:rsidRPr="001E6C5B">
        <w:rPr>
          <w:rFonts w:ascii="Times New Roman" w:hAnsi="Times New Roman" w:cs="Times New Roman"/>
          <w:sz w:val="24"/>
        </w:rPr>
        <w:t>Nunc</w:t>
      </w:r>
      <w:proofErr w:type="spellEnd"/>
      <w:r w:rsidRPr="001E6C5B">
        <w:rPr>
          <w:rFonts w:ascii="Times New Roman" w:hAnsi="Times New Roman" w:cs="Times New Roman"/>
          <w:sz w:val="24"/>
        </w:rPr>
        <w:t>. Современные политические процессы</w:t>
      </w:r>
      <w:r>
        <w:rPr>
          <w:rFonts w:ascii="Times New Roman" w:hAnsi="Times New Roman" w:cs="Times New Roman"/>
          <w:sz w:val="24"/>
        </w:rPr>
        <w:t>. — 2008. — Т.8. — №1. — С. 104-105.</w:t>
      </w:r>
    </w:p>
  </w:footnote>
  <w:footnote w:id="168">
    <w:p w:rsidR="006576DE" w:rsidRPr="002648FE" w:rsidRDefault="006576DE" w:rsidP="00A423DC">
      <w:pPr>
        <w:pStyle w:val="a3"/>
        <w:jc w:val="both"/>
        <w:rPr>
          <w:rFonts w:ascii="Times New Roman" w:hAnsi="Times New Roman" w:cs="Times New Roman"/>
        </w:rPr>
      </w:pPr>
      <w:r w:rsidRPr="002648FE">
        <w:rPr>
          <w:rStyle w:val="a5"/>
          <w:rFonts w:ascii="Times New Roman" w:hAnsi="Times New Roman" w:cs="Times New Roman"/>
          <w:sz w:val="24"/>
        </w:rPr>
        <w:footnoteRef/>
      </w:r>
      <w:r w:rsidRPr="002648FE">
        <w:rPr>
          <w:rFonts w:ascii="Times New Roman" w:hAnsi="Times New Roman" w:cs="Times New Roman"/>
          <w:sz w:val="24"/>
        </w:rPr>
        <w:t xml:space="preserve"> </w:t>
      </w:r>
      <w:r w:rsidRPr="00306783">
        <w:rPr>
          <w:rFonts w:ascii="Times New Roman" w:hAnsi="Times New Roman" w:cs="Times New Roman"/>
          <w:sz w:val="24"/>
          <w:szCs w:val="24"/>
        </w:rPr>
        <w:t xml:space="preserve">Федоров В. В. Русский выбор: введение в теорию электорального поведения россиян [Текст] / Валерий Федоров. — Москва: </w:t>
      </w:r>
      <w:proofErr w:type="spellStart"/>
      <w:r w:rsidRPr="00306783">
        <w:rPr>
          <w:rFonts w:ascii="Times New Roman" w:hAnsi="Times New Roman" w:cs="Times New Roman"/>
          <w:sz w:val="24"/>
          <w:szCs w:val="24"/>
        </w:rPr>
        <w:t>Праксис</w:t>
      </w:r>
      <w:proofErr w:type="spellEnd"/>
      <w:r w:rsidRPr="00306783">
        <w:rPr>
          <w:rFonts w:ascii="Times New Roman" w:hAnsi="Times New Roman" w:cs="Times New Roman"/>
          <w:sz w:val="24"/>
          <w:szCs w:val="24"/>
        </w:rPr>
        <w:t xml:space="preserve">: ВЦИОМ, 2010. — </w:t>
      </w:r>
      <w:r>
        <w:rPr>
          <w:rFonts w:ascii="Times New Roman" w:hAnsi="Times New Roman" w:cs="Times New Roman"/>
          <w:sz w:val="24"/>
        </w:rPr>
        <w:t>С. 57.</w:t>
      </w:r>
    </w:p>
  </w:footnote>
  <w:footnote w:id="169">
    <w:p w:rsidR="006576DE" w:rsidRPr="003B4324" w:rsidRDefault="006576DE" w:rsidP="00A423DC">
      <w:pPr>
        <w:pStyle w:val="a3"/>
        <w:jc w:val="both"/>
        <w:rPr>
          <w:rFonts w:ascii="Times New Roman" w:hAnsi="Times New Roman" w:cs="Times New Roman"/>
          <w:sz w:val="24"/>
          <w:szCs w:val="24"/>
        </w:rPr>
      </w:pPr>
      <w:r w:rsidRPr="003B4324">
        <w:rPr>
          <w:rStyle w:val="a5"/>
          <w:rFonts w:ascii="Times New Roman" w:hAnsi="Times New Roman" w:cs="Times New Roman"/>
          <w:sz w:val="24"/>
          <w:szCs w:val="24"/>
        </w:rPr>
        <w:footnoteRef/>
      </w:r>
      <w:r w:rsidRPr="003B4324">
        <w:rPr>
          <w:rFonts w:ascii="Times New Roman" w:hAnsi="Times New Roman" w:cs="Times New Roman"/>
          <w:sz w:val="24"/>
          <w:szCs w:val="24"/>
        </w:rPr>
        <w:t xml:space="preserve"> </w:t>
      </w:r>
      <w:proofErr w:type="spellStart"/>
      <w:r w:rsidRPr="003B4324">
        <w:rPr>
          <w:rFonts w:ascii="Times New Roman" w:hAnsi="Times New Roman" w:cs="Times New Roman"/>
          <w:bCs/>
          <w:sz w:val="24"/>
          <w:szCs w:val="24"/>
        </w:rPr>
        <w:t>Алмонд</w:t>
      </w:r>
      <w:proofErr w:type="spellEnd"/>
      <w:r w:rsidRPr="003B4324">
        <w:rPr>
          <w:rFonts w:ascii="Times New Roman" w:hAnsi="Times New Roman" w:cs="Times New Roman"/>
          <w:bCs/>
          <w:sz w:val="24"/>
          <w:szCs w:val="24"/>
        </w:rPr>
        <w:t xml:space="preserve"> Г.</w:t>
      </w:r>
      <w:r>
        <w:rPr>
          <w:rFonts w:ascii="Times New Roman" w:hAnsi="Times New Roman" w:cs="Times New Roman"/>
          <w:bCs/>
          <w:sz w:val="24"/>
          <w:szCs w:val="24"/>
        </w:rPr>
        <w:t>, Верба С.</w:t>
      </w:r>
      <w:r>
        <w:rPr>
          <w:rFonts w:ascii="Times New Roman" w:hAnsi="Times New Roman" w:cs="Times New Roman"/>
          <w:b/>
          <w:bCs/>
          <w:sz w:val="24"/>
          <w:szCs w:val="24"/>
        </w:rPr>
        <w:t xml:space="preserve"> </w:t>
      </w:r>
      <w:r>
        <w:rPr>
          <w:rFonts w:ascii="Times New Roman" w:hAnsi="Times New Roman" w:cs="Times New Roman"/>
          <w:sz w:val="24"/>
          <w:szCs w:val="24"/>
        </w:rPr>
        <w:t>Гражданская культура</w:t>
      </w:r>
      <w:r w:rsidRPr="003B4324">
        <w:rPr>
          <w:rFonts w:ascii="Times New Roman" w:hAnsi="Times New Roman" w:cs="Times New Roman"/>
          <w:sz w:val="24"/>
          <w:szCs w:val="24"/>
        </w:rPr>
        <w:t xml:space="preserve">: политические установки и демократия в пяти странах </w:t>
      </w:r>
      <w:r>
        <w:rPr>
          <w:rFonts w:ascii="Times New Roman" w:hAnsi="Times New Roman" w:cs="Times New Roman"/>
          <w:sz w:val="24"/>
          <w:szCs w:val="24"/>
        </w:rPr>
        <w:t xml:space="preserve">[Текст] </w:t>
      </w:r>
      <w:r w:rsidRPr="003B4324">
        <w:rPr>
          <w:rFonts w:ascii="Times New Roman" w:hAnsi="Times New Roman" w:cs="Times New Roman"/>
          <w:sz w:val="24"/>
          <w:szCs w:val="24"/>
        </w:rPr>
        <w:t>/ Г</w:t>
      </w:r>
      <w:r>
        <w:rPr>
          <w:rFonts w:ascii="Times New Roman" w:hAnsi="Times New Roman" w:cs="Times New Roman"/>
          <w:sz w:val="24"/>
          <w:szCs w:val="24"/>
        </w:rPr>
        <w:t xml:space="preserve">. </w:t>
      </w:r>
      <w:proofErr w:type="spellStart"/>
      <w:r w:rsidRPr="003B4324">
        <w:rPr>
          <w:rFonts w:ascii="Times New Roman" w:hAnsi="Times New Roman" w:cs="Times New Roman"/>
          <w:sz w:val="24"/>
          <w:szCs w:val="24"/>
        </w:rPr>
        <w:t>Алмонд</w:t>
      </w:r>
      <w:proofErr w:type="spellEnd"/>
      <w:r w:rsidRPr="003B4324">
        <w:rPr>
          <w:rFonts w:ascii="Times New Roman" w:hAnsi="Times New Roman" w:cs="Times New Roman"/>
          <w:sz w:val="24"/>
          <w:szCs w:val="24"/>
        </w:rPr>
        <w:t>, С</w:t>
      </w:r>
      <w:r>
        <w:rPr>
          <w:rFonts w:ascii="Times New Roman" w:hAnsi="Times New Roman" w:cs="Times New Roman"/>
          <w:sz w:val="24"/>
          <w:szCs w:val="24"/>
        </w:rPr>
        <w:t>. Верба; [пер. с англ. Е. Генделя</w:t>
      </w:r>
      <w:r w:rsidRPr="003B4324">
        <w:rPr>
          <w:rFonts w:ascii="Times New Roman" w:hAnsi="Times New Roman" w:cs="Times New Roman"/>
          <w:sz w:val="24"/>
          <w:szCs w:val="24"/>
        </w:rPr>
        <w:t xml:space="preserve">; Фонд Либеральная миссия]. </w:t>
      </w:r>
      <w:r>
        <w:rPr>
          <w:rFonts w:ascii="Times New Roman" w:hAnsi="Times New Roman" w:cs="Times New Roman"/>
          <w:sz w:val="24"/>
          <w:szCs w:val="24"/>
        </w:rPr>
        <w:t>— Москва</w:t>
      </w:r>
      <w:r w:rsidRPr="003B4324">
        <w:rPr>
          <w:rFonts w:ascii="Times New Roman" w:hAnsi="Times New Roman" w:cs="Times New Roman"/>
          <w:sz w:val="24"/>
          <w:szCs w:val="24"/>
        </w:rPr>
        <w:t xml:space="preserve">: Мысль, 2014. </w:t>
      </w:r>
      <w:r>
        <w:rPr>
          <w:rFonts w:ascii="Times New Roman" w:hAnsi="Times New Roman" w:cs="Times New Roman"/>
          <w:sz w:val="24"/>
          <w:szCs w:val="24"/>
        </w:rPr>
        <w:t>— С. 28.</w:t>
      </w:r>
    </w:p>
  </w:footnote>
  <w:footnote w:id="170">
    <w:p w:rsidR="006576DE" w:rsidRPr="005B53CD" w:rsidRDefault="006576DE" w:rsidP="00A423DC">
      <w:pPr>
        <w:pStyle w:val="a3"/>
        <w:jc w:val="both"/>
        <w:rPr>
          <w:rFonts w:ascii="Times New Roman" w:hAnsi="Times New Roman" w:cs="Times New Roman"/>
        </w:rPr>
      </w:pPr>
      <w:r w:rsidRPr="005B53CD">
        <w:rPr>
          <w:rStyle w:val="a5"/>
          <w:rFonts w:ascii="Times New Roman" w:hAnsi="Times New Roman" w:cs="Times New Roman"/>
          <w:sz w:val="24"/>
        </w:rPr>
        <w:footnoteRef/>
      </w:r>
      <w:r w:rsidRPr="005B53CD">
        <w:rPr>
          <w:rFonts w:ascii="Times New Roman" w:hAnsi="Times New Roman" w:cs="Times New Roman"/>
          <w:sz w:val="24"/>
        </w:rPr>
        <w:t xml:space="preserve"> </w:t>
      </w:r>
      <w:r>
        <w:rPr>
          <w:rFonts w:ascii="Times New Roman" w:hAnsi="Times New Roman" w:cs="Times New Roman"/>
          <w:sz w:val="24"/>
        </w:rPr>
        <w:t>Там же. С. 30.</w:t>
      </w:r>
    </w:p>
  </w:footnote>
  <w:footnote w:id="171">
    <w:p w:rsidR="006576DE" w:rsidRPr="005B53CD" w:rsidRDefault="006576DE" w:rsidP="00A423DC">
      <w:pPr>
        <w:pStyle w:val="a3"/>
        <w:jc w:val="both"/>
        <w:rPr>
          <w:rFonts w:ascii="Times New Roman" w:hAnsi="Times New Roman" w:cs="Times New Roman"/>
        </w:rPr>
      </w:pPr>
      <w:r w:rsidRPr="005B53CD">
        <w:rPr>
          <w:rStyle w:val="a5"/>
          <w:rFonts w:ascii="Times New Roman" w:hAnsi="Times New Roman" w:cs="Times New Roman"/>
          <w:sz w:val="24"/>
        </w:rPr>
        <w:footnoteRef/>
      </w:r>
      <w:r w:rsidRPr="005B53CD">
        <w:rPr>
          <w:rFonts w:ascii="Times New Roman" w:hAnsi="Times New Roman" w:cs="Times New Roman"/>
          <w:sz w:val="24"/>
        </w:rPr>
        <w:t xml:space="preserve"> </w:t>
      </w:r>
      <w:proofErr w:type="spellStart"/>
      <w:r w:rsidRPr="003B4324">
        <w:rPr>
          <w:rFonts w:ascii="Times New Roman" w:hAnsi="Times New Roman" w:cs="Times New Roman"/>
          <w:bCs/>
          <w:sz w:val="24"/>
          <w:szCs w:val="24"/>
        </w:rPr>
        <w:t>Алмонд</w:t>
      </w:r>
      <w:proofErr w:type="spellEnd"/>
      <w:r w:rsidRPr="003B4324">
        <w:rPr>
          <w:rFonts w:ascii="Times New Roman" w:hAnsi="Times New Roman" w:cs="Times New Roman"/>
          <w:bCs/>
          <w:sz w:val="24"/>
          <w:szCs w:val="24"/>
        </w:rPr>
        <w:t xml:space="preserve"> Г.</w:t>
      </w:r>
      <w:r>
        <w:rPr>
          <w:rFonts w:ascii="Times New Roman" w:hAnsi="Times New Roman" w:cs="Times New Roman"/>
          <w:bCs/>
          <w:sz w:val="24"/>
          <w:szCs w:val="24"/>
        </w:rPr>
        <w:t>, Верба С.</w:t>
      </w:r>
      <w:r>
        <w:rPr>
          <w:rFonts w:ascii="Times New Roman" w:hAnsi="Times New Roman" w:cs="Times New Roman"/>
          <w:b/>
          <w:bCs/>
          <w:sz w:val="24"/>
          <w:szCs w:val="24"/>
        </w:rPr>
        <w:t xml:space="preserve"> </w:t>
      </w:r>
      <w:r>
        <w:rPr>
          <w:rFonts w:ascii="Times New Roman" w:hAnsi="Times New Roman" w:cs="Times New Roman"/>
          <w:sz w:val="24"/>
          <w:szCs w:val="24"/>
        </w:rPr>
        <w:t>Гражданская культура</w:t>
      </w:r>
      <w:r w:rsidRPr="003B4324">
        <w:rPr>
          <w:rFonts w:ascii="Times New Roman" w:hAnsi="Times New Roman" w:cs="Times New Roman"/>
          <w:sz w:val="24"/>
          <w:szCs w:val="24"/>
        </w:rPr>
        <w:t xml:space="preserve">: политические установки и демократия в пяти странах </w:t>
      </w:r>
      <w:r>
        <w:rPr>
          <w:rFonts w:ascii="Times New Roman" w:hAnsi="Times New Roman" w:cs="Times New Roman"/>
          <w:sz w:val="24"/>
          <w:szCs w:val="24"/>
        </w:rPr>
        <w:t xml:space="preserve">[Текст] </w:t>
      </w:r>
      <w:r w:rsidRPr="003B4324">
        <w:rPr>
          <w:rFonts w:ascii="Times New Roman" w:hAnsi="Times New Roman" w:cs="Times New Roman"/>
          <w:sz w:val="24"/>
          <w:szCs w:val="24"/>
        </w:rPr>
        <w:t>/ Г</w:t>
      </w:r>
      <w:r>
        <w:rPr>
          <w:rFonts w:ascii="Times New Roman" w:hAnsi="Times New Roman" w:cs="Times New Roman"/>
          <w:sz w:val="24"/>
          <w:szCs w:val="24"/>
        </w:rPr>
        <w:t xml:space="preserve">. </w:t>
      </w:r>
      <w:proofErr w:type="spellStart"/>
      <w:r w:rsidRPr="003B4324">
        <w:rPr>
          <w:rFonts w:ascii="Times New Roman" w:hAnsi="Times New Roman" w:cs="Times New Roman"/>
          <w:sz w:val="24"/>
          <w:szCs w:val="24"/>
        </w:rPr>
        <w:t>Алмонд</w:t>
      </w:r>
      <w:proofErr w:type="spellEnd"/>
      <w:r w:rsidRPr="003B4324">
        <w:rPr>
          <w:rFonts w:ascii="Times New Roman" w:hAnsi="Times New Roman" w:cs="Times New Roman"/>
          <w:sz w:val="24"/>
          <w:szCs w:val="24"/>
        </w:rPr>
        <w:t>, С</w:t>
      </w:r>
      <w:r>
        <w:rPr>
          <w:rFonts w:ascii="Times New Roman" w:hAnsi="Times New Roman" w:cs="Times New Roman"/>
          <w:sz w:val="24"/>
          <w:szCs w:val="24"/>
        </w:rPr>
        <w:t>. Верба; [пер. с англ. Е. Генделя</w:t>
      </w:r>
      <w:r w:rsidRPr="003B4324">
        <w:rPr>
          <w:rFonts w:ascii="Times New Roman" w:hAnsi="Times New Roman" w:cs="Times New Roman"/>
          <w:sz w:val="24"/>
          <w:szCs w:val="24"/>
        </w:rPr>
        <w:t xml:space="preserve">; Фонд Либеральная миссия]. </w:t>
      </w:r>
      <w:r>
        <w:rPr>
          <w:rFonts w:ascii="Times New Roman" w:hAnsi="Times New Roman" w:cs="Times New Roman"/>
          <w:sz w:val="24"/>
          <w:szCs w:val="24"/>
        </w:rPr>
        <w:t>— Москва</w:t>
      </w:r>
      <w:r w:rsidRPr="003B4324">
        <w:rPr>
          <w:rFonts w:ascii="Times New Roman" w:hAnsi="Times New Roman" w:cs="Times New Roman"/>
          <w:sz w:val="24"/>
          <w:szCs w:val="24"/>
        </w:rPr>
        <w:t xml:space="preserve">: Мысль, 2014. </w:t>
      </w:r>
      <w:r>
        <w:rPr>
          <w:rFonts w:ascii="Times New Roman" w:hAnsi="Times New Roman" w:cs="Times New Roman"/>
          <w:sz w:val="24"/>
          <w:szCs w:val="24"/>
        </w:rPr>
        <w:t xml:space="preserve">— </w:t>
      </w:r>
      <w:r>
        <w:rPr>
          <w:rFonts w:ascii="Times New Roman" w:hAnsi="Times New Roman" w:cs="Times New Roman"/>
          <w:sz w:val="24"/>
        </w:rPr>
        <w:t>С. 34-36.</w:t>
      </w:r>
    </w:p>
  </w:footnote>
  <w:footnote w:id="172">
    <w:p w:rsidR="006576DE" w:rsidRPr="005B53CD" w:rsidRDefault="006576DE" w:rsidP="00A423DC">
      <w:pPr>
        <w:pStyle w:val="a3"/>
        <w:jc w:val="both"/>
        <w:rPr>
          <w:rFonts w:ascii="Times New Roman" w:hAnsi="Times New Roman" w:cs="Times New Roman"/>
        </w:rPr>
      </w:pPr>
      <w:r w:rsidRPr="005B53CD">
        <w:rPr>
          <w:rStyle w:val="a5"/>
          <w:rFonts w:ascii="Times New Roman" w:hAnsi="Times New Roman" w:cs="Times New Roman"/>
          <w:sz w:val="24"/>
        </w:rPr>
        <w:footnoteRef/>
      </w:r>
      <w:r w:rsidRPr="005B53CD">
        <w:rPr>
          <w:rFonts w:ascii="Times New Roman" w:hAnsi="Times New Roman" w:cs="Times New Roman"/>
          <w:sz w:val="24"/>
        </w:rPr>
        <w:t xml:space="preserve"> </w:t>
      </w:r>
      <w:proofErr w:type="spellStart"/>
      <w:r w:rsidRPr="003B4324">
        <w:rPr>
          <w:rFonts w:ascii="Times New Roman" w:hAnsi="Times New Roman" w:cs="Times New Roman"/>
          <w:bCs/>
          <w:sz w:val="24"/>
          <w:szCs w:val="24"/>
        </w:rPr>
        <w:t>Алмонд</w:t>
      </w:r>
      <w:proofErr w:type="spellEnd"/>
      <w:r w:rsidRPr="003B4324">
        <w:rPr>
          <w:rFonts w:ascii="Times New Roman" w:hAnsi="Times New Roman" w:cs="Times New Roman"/>
          <w:bCs/>
          <w:sz w:val="24"/>
          <w:szCs w:val="24"/>
        </w:rPr>
        <w:t xml:space="preserve"> Г.</w:t>
      </w:r>
      <w:r>
        <w:rPr>
          <w:rFonts w:ascii="Times New Roman" w:hAnsi="Times New Roman" w:cs="Times New Roman"/>
          <w:bCs/>
          <w:sz w:val="24"/>
          <w:szCs w:val="24"/>
        </w:rPr>
        <w:t>, Верба С.</w:t>
      </w:r>
      <w:r>
        <w:rPr>
          <w:rFonts w:ascii="Times New Roman" w:hAnsi="Times New Roman" w:cs="Times New Roman"/>
          <w:b/>
          <w:bCs/>
          <w:sz w:val="24"/>
          <w:szCs w:val="24"/>
        </w:rPr>
        <w:t xml:space="preserve"> </w:t>
      </w:r>
      <w:r>
        <w:rPr>
          <w:rFonts w:ascii="Times New Roman" w:hAnsi="Times New Roman" w:cs="Times New Roman"/>
          <w:sz w:val="24"/>
          <w:szCs w:val="24"/>
        </w:rPr>
        <w:t>Гражданская культура</w:t>
      </w:r>
      <w:r w:rsidRPr="003B4324">
        <w:rPr>
          <w:rFonts w:ascii="Times New Roman" w:hAnsi="Times New Roman" w:cs="Times New Roman"/>
          <w:sz w:val="24"/>
          <w:szCs w:val="24"/>
        </w:rPr>
        <w:t xml:space="preserve">: политические установки и демократия в пяти странах </w:t>
      </w:r>
      <w:r>
        <w:rPr>
          <w:rFonts w:ascii="Times New Roman" w:hAnsi="Times New Roman" w:cs="Times New Roman"/>
          <w:sz w:val="24"/>
          <w:szCs w:val="24"/>
        </w:rPr>
        <w:t xml:space="preserve">[Текст] </w:t>
      </w:r>
      <w:r w:rsidRPr="003B4324">
        <w:rPr>
          <w:rFonts w:ascii="Times New Roman" w:hAnsi="Times New Roman" w:cs="Times New Roman"/>
          <w:sz w:val="24"/>
          <w:szCs w:val="24"/>
        </w:rPr>
        <w:t>/ Г</w:t>
      </w:r>
      <w:r>
        <w:rPr>
          <w:rFonts w:ascii="Times New Roman" w:hAnsi="Times New Roman" w:cs="Times New Roman"/>
          <w:sz w:val="24"/>
          <w:szCs w:val="24"/>
        </w:rPr>
        <w:t xml:space="preserve">. </w:t>
      </w:r>
      <w:proofErr w:type="spellStart"/>
      <w:r w:rsidRPr="003B4324">
        <w:rPr>
          <w:rFonts w:ascii="Times New Roman" w:hAnsi="Times New Roman" w:cs="Times New Roman"/>
          <w:sz w:val="24"/>
          <w:szCs w:val="24"/>
        </w:rPr>
        <w:t>Алмонд</w:t>
      </w:r>
      <w:proofErr w:type="spellEnd"/>
      <w:r w:rsidRPr="003B4324">
        <w:rPr>
          <w:rFonts w:ascii="Times New Roman" w:hAnsi="Times New Roman" w:cs="Times New Roman"/>
          <w:sz w:val="24"/>
          <w:szCs w:val="24"/>
        </w:rPr>
        <w:t>, С</w:t>
      </w:r>
      <w:r>
        <w:rPr>
          <w:rFonts w:ascii="Times New Roman" w:hAnsi="Times New Roman" w:cs="Times New Roman"/>
          <w:sz w:val="24"/>
          <w:szCs w:val="24"/>
        </w:rPr>
        <w:t>. Верба; [пер. с англ. Е. Генделя</w:t>
      </w:r>
      <w:r w:rsidRPr="003B4324">
        <w:rPr>
          <w:rFonts w:ascii="Times New Roman" w:hAnsi="Times New Roman" w:cs="Times New Roman"/>
          <w:sz w:val="24"/>
          <w:szCs w:val="24"/>
        </w:rPr>
        <w:t xml:space="preserve">; Фонд Либеральная миссия]. </w:t>
      </w:r>
      <w:r>
        <w:rPr>
          <w:rFonts w:ascii="Times New Roman" w:hAnsi="Times New Roman" w:cs="Times New Roman"/>
          <w:sz w:val="24"/>
          <w:szCs w:val="24"/>
        </w:rPr>
        <w:t>— Москва</w:t>
      </w:r>
      <w:r w:rsidRPr="003B4324">
        <w:rPr>
          <w:rFonts w:ascii="Times New Roman" w:hAnsi="Times New Roman" w:cs="Times New Roman"/>
          <w:sz w:val="24"/>
          <w:szCs w:val="24"/>
        </w:rPr>
        <w:t xml:space="preserve">: Мысль, 2014. </w:t>
      </w:r>
      <w:r>
        <w:rPr>
          <w:rFonts w:ascii="Times New Roman" w:hAnsi="Times New Roman" w:cs="Times New Roman"/>
          <w:sz w:val="24"/>
          <w:szCs w:val="24"/>
        </w:rPr>
        <w:t>— С. 47.</w:t>
      </w:r>
    </w:p>
  </w:footnote>
  <w:footnote w:id="173">
    <w:p w:rsidR="006576DE" w:rsidRPr="001E7E55" w:rsidRDefault="006576DE" w:rsidP="00A423DC">
      <w:pPr>
        <w:pStyle w:val="a3"/>
        <w:jc w:val="both"/>
        <w:rPr>
          <w:rFonts w:ascii="Times New Roman" w:hAnsi="Times New Roman" w:cs="Times New Roman"/>
        </w:rPr>
      </w:pPr>
      <w:r w:rsidRPr="001E7E55">
        <w:rPr>
          <w:rStyle w:val="a5"/>
          <w:rFonts w:ascii="Times New Roman" w:hAnsi="Times New Roman" w:cs="Times New Roman"/>
          <w:sz w:val="24"/>
        </w:rPr>
        <w:footnoteRef/>
      </w:r>
      <w:r w:rsidRPr="001E7E55">
        <w:rPr>
          <w:rFonts w:ascii="Times New Roman" w:hAnsi="Times New Roman" w:cs="Times New Roman"/>
          <w:sz w:val="24"/>
        </w:rPr>
        <w:t xml:space="preserve"> </w:t>
      </w:r>
      <w:r w:rsidRPr="00306783">
        <w:rPr>
          <w:rFonts w:ascii="Times New Roman" w:hAnsi="Times New Roman" w:cs="Times New Roman"/>
          <w:sz w:val="24"/>
          <w:szCs w:val="24"/>
        </w:rPr>
        <w:t xml:space="preserve">Федоров В. В. Русский выбор: введение в теорию электорального поведения россиян [Текст] / Валерий Федоров. — Москва: </w:t>
      </w:r>
      <w:proofErr w:type="spellStart"/>
      <w:r w:rsidRPr="00306783">
        <w:rPr>
          <w:rFonts w:ascii="Times New Roman" w:hAnsi="Times New Roman" w:cs="Times New Roman"/>
          <w:sz w:val="24"/>
          <w:szCs w:val="24"/>
        </w:rPr>
        <w:t>Праксис</w:t>
      </w:r>
      <w:proofErr w:type="spellEnd"/>
      <w:r w:rsidRPr="00306783">
        <w:rPr>
          <w:rFonts w:ascii="Times New Roman" w:hAnsi="Times New Roman" w:cs="Times New Roman"/>
          <w:sz w:val="24"/>
          <w:szCs w:val="24"/>
        </w:rPr>
        <w:t>: ВЦИОМ, 2010. —</w:t>
      </w:r>
      <w:r>
        <w:rPr>
          <w:rFonts w:ascii="Times New Roman" w:hAnsi="Times New Roman" w:cs="Times New Roman"/>
          <w:sz w:val="24"/>
          <w:szCs w:val="24"/>
        </w:rPr>
        <w:t xml:space="preserve"> </w:t>
      </w:r>
      <w:r>
        <w:rPr>
          <w:rFonts w:ascii="Times New Roman" w:hAnsi="Times New Roman" w:cs="Times New Roman"/>
          <w:sz w:val="24"/>
        </w:rPr>
        <w:t>С. 58.</w:t>
      </w:r>
    </w:p>
  </w:footnote>
  <w:footnote w:id="174">
    <w:p w:rsidR="006576DE" w:rsidRPr="00997F90" w:rsidRDefault="006576DE" w:rsidP="00A423DC">
      <w:pPr>
        <w:pStyle w:val="a3"/>
        <w:jc w:val="both"/>
        <w:rPr>
          <w:rFonts w:ascii="Times New Roman" w:hAnsi="Times New Roman" w:cs="Times New Roman"/>
        </w:rPr>
      </w:pPr>
      <w:r w:rsidRPr="00997F90">
        <w:rPr>
          <w:rStyle w:val="a5"/>
          <w:rFonts w:ascii="Times New Roman" w:hAnsi="Times New Roman" w:cs="Times New Roman"/>
          <w:sz w:val="24"/>
        </w:rPr>
        <w:footnoteRef/>
      </w:r>
      <w:r w:rsidRPr="00997F90">
        <w:rPr>
          <w:rFonts w:ascii="Times New Roman" w:hAnsi="Times New Roman" w:cs="Times New Roman"/>
          <w:sz w:val="24"/>
        </w:rPr>
        <w:t xml:space="preserve"> </w:t>
      </w:r>
      <w:r w:rsidRPr="005B53CD">
        <w:rPr>
          <w:rFonts w:ascii="Times New Roman" w:hAnsi="Times New Roman" w:cs="Times New Roman"/>
          <w:sz w:val="24"/>
        </w:rPr>
        <w:t>Страхов А. П. Изучение электорального поведения россиян: социокультурный подход [</w:t>
      </w:r>
      <w:r>
        <w:rPr>
          <w:rFonts w:ascii="Times New Roman" w:hAnsi="Times New Roman" w:cs="Times New Roman"/>
          <w:sz w:val="24"/>
        </w:rPr>
        <w:t>Текст</w:t>
      </w:r>
      <w:r w:rsidRPr="005B53CD">
        <w:rPr>
          <w:rFonts w:ascii="Times New Roman" w:hAnsi="Times New Roman" w:cs="Times New Roman"/>
          <w:sz w:val="24"/>
        </w:rPr>
        <w:t>]</w:t>
      </w:r>
      <w:r>
        <w:rPr>
          <w:rFonts w:ascii="Times New Roman" w:hAnsi="Times New Roman" w:cs="Times New Roman"/>
          <w:sz w:val="24"/>
        </w:rPr>
        <w:t xml:space="preserve"> / А. П. Страхов. //</w:t>
      </w:r>
      <w:r w:rsidRPr="005B53CD">
        <w:rPr>
          <w:rFonts w:ascii="Times New Roman" w:hAnsi="Times New Roman" w:cs="Times New Roman"/>
          <w:sz w:val="24"/>
        </w:rPr>
        <w:t xml:space="preserve"> Полис. Политические исследования. </w:t>
      </w:r>
      <w:r>
        <w:rPr>
          <w:rFonts w:ascii="Times New Roman" w:hAnsi="Times New Roman" w:cs="Times New Roman"/>
          <w:sz w:val="24"/>
        </w:rPr>
        <w:t xml:space="preserve">— </w:t>
      </w:r>
      <w:r w:rsidRPr="005B53CD">
        <w:rPr>
          <w:rFonts w:ascii="Times New Roman" w:hAnsi="Times New Roman" w:cs="Times New Roman"/>
          <w:sz w:val="24"/>
        </w:rPr>
        <w:t>2000.</w:t>
      </w:r>
      <w:r>
        <w:rPr>
          <w:rFonts w:ascii="Times New Roman" w:hAnsi="Times New Roman" w:cs="Times New Roman"/>
          <w:sz w:val="24"/>
        </w:rPr>
        <w:t xml:space="preserve"> — №3. — С. 91.</w:t>
      </w:r>
    </w:p>
  </w:footnote>
  <w:footnote w:id="175">
    <w:p w:rsidR="006576DE" w:rsidRPr="00997F90" w:rsidRDefault="006576DE" w:rsidP="00A423DC">
      <w:pPr>
        <w:pStyle w:val="a3"/>
        <w:jc w:val="both"/>
        <w:rPr>
          <w:rFonts w:ascii="Times New Roman" w:hAnsi="Times New Roman" w:cs="Times New Roman"/>
        </w:rPr>
      </w:pPr>
      <w:r w:rsidRPr="00997F90">
        <w:rPr>
          <w:rStyle w:val="a5"/>
          <w:rFonts w:ascii="Times New Roman" w:hAnsi="Times New Roman" w:cs="Times New Roman"/>
          <w:sz w:val="24"/>
        </w:rPr>
        <w:footnoteRef/>
      </w:r>
      <w:r w:rsidRPr="00997F90">
        <w:rPr>
          <w:rFonts w:ascii="Times New Roman" w:hAnsi="Times New Roman" w:cs="Times New Roman"/>
          <w:sz w:val="24"/>
        </w:rPr>
        <w:t xml:space="preserve"> </w:t>
      </w:r>
      <w:r w:rsidRPr="005B53CD">
        <w:rPr>
          <w:rFonts w:ascii="Times New Roman" w:hAnsi="Times New Roman" w:cs="Times New Roman"/>
          <w:sz w:val="24"/>
        </w:rPr>
        <w:t>Страхов А. П. Изучение электорального поведения россиян: социокультурный подход [</w:t>
      </w:r>
      <w:r>
        <w:rPr>
          <w:rFonts w:ascii="Times New Roman" w:hAnsi="Times New Roman" w:cs="Times New Roman"/>
          <w:sz w:val="24"/>
        </w:rPr>
        <w:t>Текст</w:t>
      </w:r>
      <w:r w:rsidRPr="005B53CD">
        <w:rPr>
          <w:rFonts w:ascii="Times New Roman" w:hAnsi="Times New Roman" w:cs="Times New Roman"/>
          <w:sz w:val="24"/>
        </w:rPr>
        <w:t>]</w:t>
      </w:r>
      <w:r>
        <w:rPr>
          <w:rFonts w:ascii="Times New Roman" w:hAnsi="Times New Roman" w:cs="Times New Roman"/>
          <w:sz w:val="24"/>
        </w:rPr>
        <w:t xml:space="preserve"> / А. П. Страхов. //</w:t>
      </w:r>
      <w:r w:rsidRPr="005B53CD">
        <w:rPr>
          <w:rFonts w:ascii="Times New Roman" w:hAnsi="Times New Roman" w:cs="Times New Roman"/>
          <w:sz w:val="24"/>
        </w:rPr>
        <w:t xml:space="preserve"> Полис. Политические исследования. </w:t>
      </w:r>
      <w:r>
        <w:rPr>
          <w:rFonts w:ascii="Times New Roman" w:hAnsi="Times New Roman" w:cs="Times New Roman"/>
          <w:sz w:val="24"/>
        </w:rPr>
        <w:t xml:space="preserve">— </w:t>
      </w:r>
      <w:r w:rsidRPr="005B53CD">
        <w:rPr>
          <w:rFonts w:ascii="Times New Roman" w:hAnsi="Times New Roman" w:cs="Times New Roman"/>
          <w:sz w:val="24"/>
        </w:rPr>
        <w:t>2000.</w:t>
      </w:r>
      <w:r>
        <w:rPr>
          <w:rFonts w:ascii="Times New Roman" w:hAnsi="Times New Roman" w:cs="Times New Roman"/>
          <w:sz w:val="24"/>
        </w:rPr>
        <w:t xml:space="preserve"> — №3. — С. 92.</w:t>
      </w:r>
    </w:p>
  </w:footnote>
  <w:footnote w:id="176">
    <w:p w:rsidR="006576DE" w:rsidRPr="00864E7C" w:rsidRDefault="006576DE" w:rsidP="00A423DC">
      <w:pPr>
        <w:pStyle w:val="a3"/>
        <w:jc w:val="both"/>
        <w:rPr>
          <w:rFonts w:ascii="Times New Roman" w:hAnsi="Times New Roman" w:cs="Times New Roman"/>
          <w:sz w:val="24"/>
          <w:szCs w:val="24"/>
        </w:rPr>
      </w:pPr>
      <w:r w:rsidRPr="00864E7C">
        <w:rPr>
          <w:rStyle w:val="a5"/>
          <w:rFonts w:ascii="Times New Roman" w:hAnsi="Times New Roman" w:cs="Times New Roman"/>
          <w:sz w:val="24"/>
          <w:szCs w:val="24"/>
        </w:rPr>
        <w:footnoteRef/>
      </w:r>
      <w:r w:rsidRPr="00864E7C">
        <w:rPr>
          <w:rFonts w:ascii="Times New Roman" w:hAnsi="Times New Roman" w:cs="Times New Roman"/>
          <w:sz w:val="24"/>
          <w:szCs w:val="24"/>
        </w:rPr>
        <w:t xml:space="preserve"> </w:t>
      </w:r>
      <w:r>
        <w:rPr>
          <w:rFonts w:ascii="Times New Roman" w:hAnsi="Times New Roman" w:cs="Times New Roman"/>
          <w:sz w:val="24"/>
          <w:szCs w:val="24"/>
        </w:rPr>
        <w:t>Там же.</w:t>
      </w:r>
      <w:r w:rsidRPr="00864E7C">
        <w:rPr>
          <w:rFonts w:ascii="Times New Roman" w:hAnsi="Times New Roman" w:cs="Times New Roman"/>
          <w:sz w:val="24"/>
          <w:szCs w:val="24"/>
        </w:rPr>
        <w:t xml:space="preserve"> С. 93.</w:t>
      </w:r>
    </w:p>
  </w:footnote>
  <w:footnote w:id="177">
    <w:p w:rsidR="006576DE" w:rsidRPr="005B53CD" w:rsidRDefault="006576DE" w:rsidP="00A423DC">
      <w:pPr>
        <w:pStyle w:val="a3"/>
        <w:jc w:val="both"/>
        <w:rPr>
          <w:rFonts w:ascii="Times New Roman" w:hAnsi="Times New Roman" w:cs="Times New Roman"/>
        </w:rPr>
      </w:pPr>
      <w:r w:rsidRPr="005B53CD">
        <w:rPr>
          <w:rStyle w:val="a5"/>
          <w:rFonts w:ascii="Times New Roman" w:hAnsi="Times New Roman" w:cs="Times New Roman"/>
          <w:sz w:val="24"/>
        </w:rPr>
        <w:footnoteRef/>
      </w:r>
      <w:r w:rsidRPr="005B53CD">
        <w:rPr>
          <w:rFonts w:ascii="Times New Roman" w:hAnsi="Times New Roman" w:cs="Times New Roman"/>
          <w:sz w:val="24"/>
        </w:rPr>
        <w:t xml:space="preserve"> </w:t>
      </w:r>
      <w:r>
        <w:rPr>
          <w:rFonts w:ascii="Times New Roman" w:hAnsi="Times New Roman" w:cs="Times New Roman"/>
          <w:sz w:val="24"/>
        </w:rPr>
        <w:t xml:space="preserve">Баранов Н. А. </w:t>
      </w:r>
      <w:r w:rsidRPr="005B53CD">
        <w:rPr>
          <w:rFonts w:ascii="Times New Roman" w:hAnsi="Times New Roman" w:cs="Times New Roman"/>
          <w:sz w:val="24"/>
        </w:rPr>
        <w:t>Политическая культура России: традиции и современность</w:t>
      </w:r>
      <w:r>
        <w:rPr>
          <w:rFonts w:ascii="Times New Roman" w:hAnsi="Times New Roman" w:cs="Times New Roman"/>
          <w:sz w:val="24"/>
        </w:rPr>
        <w:t xml:space="preserve"> </w:t>
      </w:r>
      <w:r w:rsidRPr="005B53CD">
        <w:rPr>
          <w:rFonts w:ascii="Times New Roman" w:hAnsi="Times New Roman" w:cs="Times New Roman"/>
          <w:sz w:val="24"/>
        </w:rPr>
        <w:t>[</w:t>
      </w:r>
      <w:r>
        <w:rPr>
          <w:rFonts w:ascii="Times New Roman" w:hAnsi="Times New Roman" w:cs="Times New Roman"/>
          <w:sz w:val="24"/>
        </w:rPr>
        <w:t>Текст</w:t>
      </w:r>
      <w:r w:rsidRPr="005B53CD">
        <w:rPr>
          <w:rFonts w:ascii="Times New Roman" w:hAnsi="Times New Roman" w:cs="Times New Roman"/>
          <w:sz w:val="24"/>
        </w:rPr>
        <w:t>]</w:t>
      </w:r>
      <w:r>
        <w:rPr>
          <w:rFonts w:ascii="Times New Roman" w:hAnsi="Times New Roman" w:cs="Times New Roman"/>
          <w:sz w:val="24"/>
        </w:rPr>
        <w:t xml:space="preserve"> / Н. А. Баранов. // </w:t>
      </w:r>
      <w:r w:rsidRPr="005B53CD">
        <w:rPr>
          <w:rFonts w:ascii="Times New Roman" w:hAnsi="Times New Roman" w:cs="Times New Roman"/>
          <w:sz w:val="24"/>
        </w:rPr>
        <w:t>Труды Санкт-Петербургского государственного института культуры</w:t>
      </w:r>
      <w:r>
        <w:rPr>
          <w:rFonts w:ascii="Times New Roman" w:hAnsi="Times New Roman" w:cs="Times New Roman"/>
          <w:sz w:val="24"/>
        </w:rPr>
        <w:t>. — 2015. — Том 208. — С. 209.</w:t>
      </w:r>
    </w:p>
  </w:footnote>
  <w:footnote w:id="178">
    <w:p w:rsidR="006576DE" w:rsidRPr="005B53CD" w:rsidRDefault="006576DE" w:rsidP="00A423DC">
      <w:pPr>
        <w:pStyle w:val="a3"/>
        <w:jc w:val="both"/>
        <w:rPr>
          <w:rFonts w:ascii="Times New Roman" w:hAnsi="Times New Roman" w:cs="Times New Roman"/>
        </w:rPr>
      </w:pPr>
      <w:r w:rsidRPr="005B53CD">
        <w:rPr>
          <w:rStyle w:val="a5"/>
          <w:rFonts w:ascii="Times New Roman" w:hAnsi="Times New Roman" w:cs="Times New Roman"/>
          <w:sz w:val="24"/>
        </w:rPr>
        <w:footnoteRef/>
      </w:r>
      <w:r w:rsidRPr="005B53CD">
        <w:rPr>
          <w:rFonts w:ascii="Times New Roman" w:hAnsi="Times New Roman" w:cs="Times New Roman"/>
          <w:sz w:val="24"/>
        </w:rPr>
        <w:t xml:space="preserve"> </w:t>
      </w:r>
      <w:r>
        <w:rPr>
          <w:rFonts w:ascii="Times New Roman" w:hAnsi="Times New Roman" w:cs="Times New Roman"/>
          <w:sz w:val="24"/>
        </w:rPr>
        <w:t xml:space="preserve">Баранов Н. А. </w:t>
      </w:r>
      <w:r w:rsidRPr="005B53CD">
        <w:rPr>
          <w:rFonts w:ascii="Times New Roman" w:hAnsi="Times New Roman" w:cs="Times New Roman"/>
          <w:sz w:val="24"/>
        </w:rPr>
        <w:t>Политическая культура России: традиции и современность</w:t>
      </w:r>
      <w:r>
        <w:rPr>
          <w:rFonts w:ascii="Times New Roman" w:hAnsi="Times New Roman" w:cs="Times New Roman"/>
          <w:sz w:val="24"/>
        </w:rPr>
        <w:t xml:space="preserve"> </w:t>
      </w:r>
      <w:r w:rsidRPr="005B53CD">
        <w:rPr>
          <w:rFonts w:ascii="Times New Roman" w:hAnsi="Times New Roman" w:cs="Times New Roman"/>
          <w:sz w:val="24"/>
        </w:rPr>
        <w:t>[</w:t>
      </w:r>
      <w:r>
        <w:rPr>
          <w:rFonts w:ascii="Times New Roman" w:hAnsi="Times New Roman" w:cs="Times New Roman"/>
          <w:sz w:val="24"/>
        </w:rPr>
        <w:t>Текст</w:t>
      </w:r>
      <w:r w:rsidRPr="005B53CD">
        <w:rPr>
          <w:rFonts w:ascii="Times New Roman" w:hAnsi="Times New Roman" w:cs="Times New Roman"/>
          <w:sz w:val="24"/>
        </w:rPr>
        <w:t>]</w:t>
      </w:r>
      <w:r>
        <w:rPr>
          <w:rFonts w:ascii="Times New Roman" w:hAnsi="Times New Roman" w:cs="Times New Roman"/>
          <w:sz w:val="24"/>
        </w:rPr>
        <w:t xml:space="preserve"> / Н. А. Баранов. // </w:t>
      </w:r>
      <w:r w:rsidRPr="005B53CD">
        <w:rPr>
          <w:rFonts w:ascii="Times New Roman" w:hAnsi="Times New Roman" w:cs="Times New Roman"/>
          <w:sz w:val="24"/>
        </w:rPr>
        <w:t>Труды Санкт-Петербургского государственного института культуры</w:t>
      </w:r>
      <w:r>
        <w:rPr>
          <w:rFonts w:ascii="Times New Roman" w:hAnsi="Times New Roman" w:cs="Times New Roman"/>
          <w:sz w:val="24"/>
        </w:rPr>
        <w:t>. — 2015. — Том 208. — С. 206.</w:t>
      </w:r>
    </w:p>
  </w:footnote>
  <w:footnote w:id="179">
    <w:p w:rsidR="006576DE" w:rsidRPr="008F188B" w:rsidRDefault="006576DE" w:rsidP="00A423DC">
      <w:pPr>
        <w:pStyle w:val="a3"/>
        <w:jc w:val="both"/>
        <w:rPr>
          <w:rFonts w:ascii="Times New Roman" w:hAnsi="Times New Roman" w:cs="Times New Roman"/>
        </w:rPr>
      </w:pPr>
      <w:r w:rsidRPr="008F188B">
        <w:rPr>
          <w:rStyle w:val="a5"/>
          <w:rFonts w:ascii="Times New Roman" w:hAnsi="Times New Roman" w:cs="Times New Roman"/>
          <w:sz w:val="24"/>
        </w:rPr>
        <w:footnoteRef/>
      </w:r>
      <w:r w:rsidRPr="008F188B">
        <w:rPr>
          <w:rFonts w:ascii="Times New Roman" w:hAnsi="Times New Roman" w:cs="Times New Roman"/>
          <w:sz w:val="24"/>
        </w:rPr>
        <w:t xml:space="preserve"> </w:t>
      </w:r>
      <w:r>
        <w:rPr>
          <w:rFonts w:ascii="Times New Roman" w:hAnsi="Times New Roman" w:cs="Times New Roman"/>
          <w:sz w:val="24"/>
        </w:rPr>
        <w:t>Там же.</w:t>
      </w:r>
    </w:p>
  </w:footnote>
  <w:footnote w:id="180">
    <w:p w:rsidR="006576DE" w:rsidRPr="00557EC4" w:rsidRDefault="006576DE" w:rsidP="00A423DC">
      <w:pPr>
        <w:pStyle w:val="a3"/>
        <w:jc w:val="both"/>
        <w:rPr>
          <w:rFonts w:ascii="Times New Roman" w:hAnsi="Times New Roman" w:cs="Times New Roman"/>
        </w:rPr>
      </w:pPr>
      <w:r w:rsidRPr="00557EC4">
        <w:rPr>
          <w:rStyle w:val="a5"/>
          <w:rFonts w:ascii="Times New Roman" w:hAnsi="Times New Roman" w:cs="Times New Roman"/>
          <w:sz w:val="24"/>
        </w:rPr>
        <w:footnoteRef/>
      </w:r>
      <w:r w:rsidRPr="00557EC4">
        <w:rPr>
          <w:rFonts w:ascii="Times New Roman" w:hAnsi="Times New Roman" w:cs="Times New Roman"/>
          <w:sz w:val="24"/>
        </w:rPr>
        <w:t xml:space="preserve"> Афанасьев</w:t>
      </w:r>
      <w:r>
        <w:rPr>
          <w:rFonts w:ascii="Times New Roman" w:hAnsi="Times New Roman" w:cs="Times New Roman"/>
          <w:sz w:val="24"/>
        </w:rPr>
        <w:t xml:space="preserve"> Д. </w:t>
      </w:r>
      <w:r w:rsidRPr="00557EC4">
        <w:rPr>
          <w:rFonts w:ascii="Times New Roman" w:hAnsi="Times New Roman" w:cs="Times New Roman"/>
          <w:sz w:val="24"/>
        </w:rPr>
        <w:t xml:space="preserve">В. Теории электорального поведения и факторы, влияющие на избирателей [Текст] </w:t>
      </w:r>
      <w:r>
        <w:rPr>
          <w:rFonts w:ascii="Times New Roman" w:hAnsi="Times New Roman" w:cs="Times New Roman"/>
          <w:sz w:val="24"/>
        </w:rPr>
        <w:t xml:space="preserve"> / Д. В. </w:t>
      </w:r>
      <w:r w:rsidRPr="00557EC4">
        <w:rPr>
          <w:rFonts w:ascii="Times New Roman" w:hAnsi="Times New Roman" w:cs="Times New Roman"/>
          <w:sz w:val="24"/>
        </w:rPr>
        <w:t xml:space="preserve">Афанасьев, А. А. </w:t>
      </w:r>
      <w:proofErr w:type="gramStart"/>
      <w:r w:rsidRPr="00557EC4">
        <w:rPr>
          <w:rFonts w:ascii="Times New Roman" w:hAnsi="Times New Roman" w:cs="Times New Roman"/>
          <w:sz w:val="24"/>
        </w:rPr>
        <w:t>Мехова</w:t>
      </w:r>
      <w:proofErr w:type="gramEnd"/>
      <w:r>
        <w:rPr>
          <w:rFonts w:ascii="Times New Roman" w:hAnsi="Times New Roman" w:cs="Times New Roman"/>
          <w:sz w:val="24"/>
        </w:rPr>
        <w:t>.</w:t>
      </w:r>
      <w:r w:rsidRPr="00557EC4">
        <w:rPr>
          <w:rFonts w:ascii="Times New Roman" w:hAnsi="Times New Roman" w:cs="Times New Roman"/>
          <w:sz w:val="24"/>
        </w:rPr>
        <w:t xml:space="preserve"> // Политическая жизнь региона. </w:t>
      </w:r>
      <w:r>
        <w:rPr>
          <w:rFonts w:ascii="Times New Roman" w:hAnsi="Times New Roman" w:cs="Times New Roman"/>
          <w:sz w:val="24"/>
        </w:rPr>
        <w:t>—</w:t>
      </w:r>
      <w:r w:rsidRPr="00557EC4">
        <w:rPr>
          <w:rFonts w:ascii="Times New Roman" w:hAnsi="Times New Roman" w:cs="Times New Roman"/>
          <w:sz w:val="24"/>
        </w:rPr>
        <w:t xml:space="preserve"> </w:t>
      </w:r>
      <w:proofErr w:type="spellStart"/>
      <w:r w:rsidRPr="00557EC4">
        <w:rPr>
          <w:rFonts w:ascii="Times New Roman" w:hAnsi="Times New Roman" w:cs="Times New Roman"/>
          <w:sz w:val="24"/>
        </w:rPr>
        <w:t>Вып</w:t>
      </w:r>
      <w:proofErr w:type="spellEnd"/>
      <w:r w:rsidRPr="00557EC4">
        <w:rPr>
          <w:rFonts w:ascii="Times New Roman" w:hAnsi="Times New Roman" w:cs="Times New Roman"/>
          <w:sz w:val="24"/>
        </w:rPr>
        <w:t xml:space="preserve">. 5. </w:t>
      </w:r>
      <w:r>
        <w:rPr>
          <w:rFonts w:ascii="Times New Roman" w:hAnsi="Times New Roman" w:cs="Times New Roman"/>
          <w:sz w:val="24"/>
        </w:rPr>
        <w:t xml:space="preserve">— </w:t>
      </w:r>
      <w:r w:rsidRPr="00557EC4">
        <w:rPr>
          <w:rFonts w:ascii="Times New Roman" w:hAnsi="Times New Roman" w:cs="Times New Roman"/>
          <w:sz w:val="24"/>
        </w:rPr>
        <w:t>Электоральное поведение россиян. Обеспечение избирательных прав орг</w:t>
      </w:r>
      <w:r>
        <w:rPr>
          <w:rFonts w:ascii="Times New Roman" w:hAnsi="Times New Roman" w:cs="Times New Roman"/>
          <w:sz w:val="24"/>
        </w:rPr>
        <w:t xml:space="preserve">анами конституционной юстиции / </w:t>
      </w:r>
      <w:r w:rsidRPr="00557EC4">
        <w:rPr>
          <w:rFonts w:ascii="Times New Roman" w:hAnsi="Times New Roman" w:cs="Times New Roman"/>
          <w:sz w:val="24"/>
        </w:rPr>
        <w:t>отв. редактор Л. И. Антоно</w:t>
      </w:r>
      <w:r>
        <w:rPr>
          <w:rFonts w:ascii="Times New Roman" w:hAnsi="Times New Roman" w:cs="Times New Roman"/>
          <w:sz w:val="24"/>
        </w:rPr>
        <w:t>ва</w:t>
      </w:r>
      <w:r w:rsidRPr="00557EC4">
        <w:rPr>
          <w:rFonts w:ascii="Times New Roman" w:hAnsi="Times New Roman" w:cs="Times New Roman"/>
          <w:sz w:val="24"/>
        </w:rPr>
        <w:t>; Избирательная комиссия</w:t>
      </w:r>
      <w:r>
        <w:rPr>
          <w:rFonts w:ascii="Times New Roman" w:hAnsi="Times New Roman" w:cs="Times New Roman"/>
          <w:sz w:val="24"/>
        </w:rPr>
        <w:t xml:space="preserve"> Вологодской области. — Вологда</w:t>
      </w:r>
      <w:r w:rsidRPr="00557EC4">
        <w:rPr>
          <w:rFonts w:ascii="Times New Roman" w:hAnsi="Times New Roman" w:cs="Times New Roman"/>
          <w:sz w:val="24"/>
        </w:rPr>
        <w:t xml:space="preserve">: Древности Севера, 2004. </w:t>
      </w:r>
      <w:r>
        <w:rPr>
          <w:rFonts w:ascii="Times New Roman" w:hAnsi="Times New Roman" w:cs="Times New Roman"/>
          <w:sz w:val="24"/>
        </w:rPr>
        <w:t>— С. 29.</w:t>
      </w:r>
    </w:p>
  </w:footnote>
  <w:footnote w:id="181">
    <w:p w:rsidR="006576DE" w:rsidRPr="008F188B" w:rsidRDefault="006576DE" w:rsidP="00A423DC">
      <w:pPr>
        <w:pStyle w:val="a3"/>
        <w:jc w:val="both"/>
        <w:rPr>
          <w:rFonts w:ascii="Times New Roman" w:hAnsi="Times New Roman" w:cs="Times New Roman"/>
        </w:rPr>
      </w:pPr>
      <w:r w:rsidRPr="008F188B">
        <w:rPr>
          <w:rStyle w:val="a5"/>
          <w:rFonts w:ascii="Times New Roman" w:hAnsi="Times New Roman" w:cs="Times New Roman"/>
          <w:sz w:val="24"/>
        </w:rPr>
        <w:footnoteRef/>
      </w:r>
      <w:r w:rsidRPr="008F188B">
        <w:rPr>
          <w:rFonts w:ascii="Times New Roman" w:hAnsi="Times New Roman" w:cs="Times New Roman"/>
          <w:sz w:val="24"/>
        </w:rPr>
        <w:t xml:space="preserve"> Захаров, О. В. Социальные механизмы воздействия на электоральное поведение (управленческий</w:t>
      </w:r>
      <w:r>
        <w:rPr>
          <w:rFonts w:ascii="Times New Roman" w:hAnsi="Times New Roman" w:cs="Times New Roman"/>
          <w:sz w:val="24"/>
        </w:rPr>
        <w:t xml:space="preserve"> </w:t>
      </w:r>
      <w:r w:rsidRPr="008F188B">
        <w:rPr>
          <w:rFonts w:ascii="Times New Roman" w:hAnsi="Times New Roman" w:cs="Times New Roman"/>
          <w:sz w:val="24"/>
        </w:rPr>
        <w:t xml:space="preserve">аспект): </w:t>
      </w:r>
      <w:proofErr w:type="spellStart"/>
      <w:r w:rsidRPr="008F188B">
        <w:rPr>
          <w:rFonts w:ascii="Times New Roman" w:hAnsi="Times New Roman" w:cs="Times New Roman"/>
          <w:sz w:val="24"/>
        </w:rPr>
        <w:t>автореф</w:t>
      </w:r>
      <w:proofErr w:type="spellEnd"/>
      <w:r w:rsidRPr="008F188B">
        <w:rPr>
          <w:rFonts w:ascii="Times New Roman" w:hAnsi="Times New Roman" w:cs="Times New Roman"/>
          <w:sz w:val="24"/>
        </w:rPr>
        <w:t xml:space="preserve">. </w:t>
      </w:r>
      <w:proofErr w:type="spellStart"/>
      <w:r w:rsidRPr="008F188B">
        <w:rPr>
          <w:rFonts w:ascii="Times New Roman" w:hAnsi="Times New Roman" w:cs="Times New Roman"/>
          <w:sz w:val="24"/>
        </w:rPr>
        <w:t>дис</w:t>
      </w:r>
      <w:proofErr w:type="spellEnd"/>
      <w:r w:rsidRPr="008F188B">
        <w:rPr>
          <w:rFonts w:ascii="Times New Roman" w:hAnsi="Times New Roman" w:cs="Times New Roman"/>
          <w:sz w:val="24"/>
        </w:rPr>
        <w:t xml:space="preserve">. на </w:t>
      </w:r>
      <w:proofErr w:type="spellStart"/>
      <w:r w:rsidRPr="008F188B">
        <w:rPr>
          <w:rFonts w:ascii="Times New Roman" w:hAnsi="Times New Roman" w:cs="Times New Roman"/>
          <w:sz w:val="24"/>
        </w:rPr>
        <w:t>соиск</w:t>
      </w:r>
      <w:proofErr w:type="spellEnd"/>
      <w:r w:rsidRPr="008F188B">
        <w:rPr>
          <w:rFonts w:ascii="Times New Roman" w:hAnsi="Times New Roman" w:cs="Times New Roman"/>
          <w:sz w:val="24"/>
        </w:rPr>
        <w:t>. уч. степ</w:t>
      </w:r>
      <w:proofErr w:type="gramStart"/>
      <w:r w:rsidRPr="008F188B">
        <w:rPr>
          <w:rFonts w:ascii="Times New Roman" w:hAnsi="Times New Roman" w:cs="Times New Roman"/>
          <w:sz w:val="24"/>
        </w:rPr>
        <w:t>.</w:t>
      </w:r>
      <w:proofErr w:type="gramEnd"/>
      <w:r w:rsidRPr="008F188B">
        <w:rPr>
          <w:rFonts w:ascii="Times New Roman" w:hAnsi="Times New Roman" w:cs="Times New Roman"/>
          <w:sz w:val="24"/>
        </w:rPr>
        <w:t xml:space="preserve"> </w:t>
      </w:r>
      <w:proofErr w:type="gramStart"/>
      <w:r w:rsidRPr="008F188B">
        <w:rPr>
          <w:rFonts w:ascii="Times New Roman" w:hAnsi="Times New Roman" w:cs="Times New Roman"/>
          <w:sz w:val="24"/>
        </w:rPr>
        <w:t>к</w:t>
      </w:r>
      <w:proofErr w:type="gramEnd"/>
      <w:r w:rsidRPr="008F188B">
        <w:rPr>
          <w:rFonts w:ascii="Times New Roman" w:hAnsi="Times New Roman" w:cs="Times New Roman"/>
          <w:sz w:val="24"/>
        </w:rPr>
        <w:t xml:space="preserve">анд. </w:t>
      </w:r>
      <w:proofErr w:type="spellStart"/>
      <w:r w:rsidRPr="008F188B">
        <w:rPr>
          <w:rFonts w:ascii="Times New Roman" w:hAnsi="Times New Roman" w:cs="Times New Roman"/>
          <w:sz w:val="24"/>
        </w:rPr>
        <w:t>социол</w:t>
      </w:r>
      <w:proofErr w:type="spellEnd"/>
      <w:r w:rsidRPr="008F188B">
        <w:rPr>
          <w:rFonts w:ascii="Times New Roman" w:hAnsi="Times New Roman" w:cs="Times New Roman"/>
          <w:sz w:val="24"/>
        </w:rPr>
        <w:t xml:space="preserve">. наук: 22.00.08 / О. В. Захаров. </w:t>
      </w:r>
      <w:r>
        <w:rPr>
          <w:rFonts w:ascii="Times New Roman" w:hAnsi="Times New Roman" w:cs="Times New Roman"/>
          <w:sz w:val="24"/>
        </w:rPr>
        <w:t>—</w:t>
      </w:r>
      <w:r w:rsidRPr="008F188B">
        <w:rPr>
          <w:rFonts w:ascii="Times New Roman" w:hAnsi="Times New Roman" w:cs="Times New Roman"/>
          <w:sz w:val="24"/>
        </w:rPr>
        <w:t xml:space="preserve"> М., 2011. </w:t>
      </w:r>
      <w:r>
        <w:rPr>
          <w:rFonts w:ascii="Times New Roman" w:hAnsi="Times New Roman" w:cs="Times New Roman"/>
          <w:sz w:val="24"/>
        </w:rPr>
        <w:t>— С. 23.</w:t>
      </w:r>
    </w:p>
  </w:footnote>
  <w:footnote w:id="182">
    <w:p w:rsidR="006576DE" w:rsidRPr="008F188B" w:rsidRDefault="006576DE" w:rsidP="00A423DC">
      <w:pPr>
        <w:pStyle w:val="a3"/>
        <w:jc w:val="both"/>
        <w:rPr>
          <w:rFonts w:ascii="Times New Roman" w:hAnsi="Times New Roman" w:cs="Times New Roman"/>
        </w:rPr>
      </w:pPr>
      <w:r w:rsidRPr="008F188B">
        <w:rPr>
          <w:rStyle w:val="a5"/>
          <w:rFonts w:ascii="Times New Roman" w:hAnsi="Times New Roman" w:cs="Times New Roman"/>
          <w:sz w:val="24"/>
        </w:rPr>
        <w:footnoteRef/>
      </w:r>
      <w:r w:rsidRPr="008F188B">
        <w:rPr>
          <w:rFonts w:ascii="Times New Roman" w:hAnsi="Times New Roman" w:cs="Times New Roman"/>
          <w:sz w:val="24"/>
        </w:rPr>
        <w:t xml:space="preserve"> </w:t>
      </w:r>
      <w:proofErr w:type="spellStart"/>
      <w:r w:rsidRPr="008F188B">
        <w:rPr>
          <w:rFonts w:ascii="Times New Roman" w:hAnsi="Times New Roman" w:cs="Times New Roman"/>
          <w:sz w:val="24"/>
        </w:rPr>
        <w:t>Холодковский</w:t>
      </w:r>
      <w:proofErr w:type="spellEnd"/>
      <w:r w:rsidRPr="008F188B">
        <w:rPr>
          <w:rFonts w:ascii="Times New Roman" w:hAnsi="Times New Roman" w:cs="Times New Roman"/>
          <w:sz w:val="24"/>
        </w:rPr>
        <w:t xml:space="preserve"> К. Г. К вопросу о политической системе современной России [Текст] / К. Г. </w:t>
      </w:r>
      <w:proofErr w:type="spellStart"/>
      <w:r w:rsidRPr="008F188B">
        <w:rPr>
          <w:rFonts w:ascii="Times New Roman" w:hAnsi="Times New Roman" w:cs="Times New Roman"/>
          <w:sz w:val="24"/>
        </w:rPr>
        <w:t>Холодковский</w:t>
      </w:r>
      <w:proofErr w:type="spellEnd"/>
      <w:r w:rsidRPr="008F188B">
        <w:rPr>
          <w:rFonts w:ascii="Times New Roman" w:hAnsi="Times New Roman" w:cs="Times New Roman"/>
          <w:sz w:val="24"/>
        </w:rPr>
        <w:t xml:space="preserve"> // Полис. </w:t>
      </w:r>
      <w:r>
        <w:rPr>
          <w:rFonts w:ascii="Times New Roman" w:hAnsi="Times New Roman" w:cs="Times New Roman"/>
          <w:sz w:val="24"/>
        </w:rPr>
        <w:t>Политические исследования. —</w:t>
      </w:r>
      <w:r w:rsidRPr="008F188B">
        <w:rPr>
          <w:rFonts w:ascii="Times New Roman" w:hAnsi="Times New Roman" w:cs="Times New Roman"/>
          <w:sz w:val="24"/>
        </w:rPr>
        <w:t xml:space="preserve"> 2009. </w:t>
      </w:r>
      <w:r>
        <w:rPr>
          <w:rFonts w:ascii="Times New Roman" w:hAnsi="Times New Roman" w:cs="Times New Roman"/>
          <w:sz w:val="24"/>
        </w:rPr>
        <w:t>—</w:t>
      </w:r>
      <w:r w:rsidRPr="008F188B">
        <w:rPr>
          <w:rFonts w:ascii="Times New Roman" w:hAnsi="Times New Roman" w:cs="Times New Roman"/>
          <w:sz w:val="24"/>
        </w:rPr>
        <w:t xml:space="preserve"> № 2. </w:t>
      </w:r>
      <w:r>
        <w:rPr>
          <w:rFonts w:ascii="Times New Roman" w:hAnsi="Times New Roman" w:cs="Times New Roman"/>
          <w:sz w:val="24"/>
        </w:rPr>
        <w:t>— С. 7.</w:t>
      </w:r>
    </w:p>
  </w:footnote>
  <w:footnote w:id="183">
    <w:p w:rsidR="006576DE" w:rsidRPr="008F188B" w:rsidRDefault="006576DE" w:rsidP="00A423DC">
      <w:pPr>
        <w:pStyle w:val="a3"/>
        <w:jc w:val="both"/>
        <w:rPr>
          <w:rFonts w:ascii="Times New Roman" w:hAnsi="Times New Roman" w:cs="Times New Roman"/>
        </w:rPr>
      </w:pPr>
      <w:r w:rsidRPr="008F188B">
        <w:rPr>
          <w:rStyle w:val="a5"/>
          <w:rFonts w:ascii="Times New Roman" w:hAnsi="Times New Roman" w:cs="Times New Roman"/>
          <w:sz w:val="24"/>
        </w:rPr>
        <w:footnoteRef/>
      </w:r>
      <w:r w:rsidRPr="008F188B">
        <w:rPr>
          <w:rFonts w:ascii="Times New Roman" w:hAnsi="Times New Roman" w:cs="Times New Roman"/>
          <w:sz w:val="24"/>
        </w:rPr>
        <w:t xml:space="preserve"> </w:t>
      </w:r>
      <w:r>
        <w:rPr>
          <w:rFonts w:ascii="Times New Roman" w:hAnsi="Times New Roman" w:cs="Times New Roman"/>
          <w:sz w:val="24"/>
        </w:rPr>
        <w:t>Данилов С. </w:t>
      </w:r>
      <w:r w:rsidRPr="008F188B">
        <w:rPr>
          <w:rFonts w:ascii="Times New Roman" w:hAnsi="Times New Roman" w:cs="Times New Roman"/>
          <w:sz w:val="24"/>
        </w:rPr>
        <w:t xml:space="preserve">А. Электоральное доверие: концептуальные профили и </w:t>
      </w:r>
      <w:proofErr w:type="gramStart"/>
      <w:r w:rsidRPr="008F188B">
        <w:rPr>
          <w:rFonts w:ascii="Times New Roman" w:hAnsi="Times New Roman" w:cs="Times New Roman"/>
          <w:sz w:val="24"/>
        </w:rPr>
        <w:t>риск-факторы</w:t>
      </w:r>
      <w:proofErr w:type="gramEnd"/>
      <w:r w:rsidRPr="008F188B">
        <w:rPr>
          <w:rFonts w:ascii="Times New Roman" w:hAnsi="Times New Roman" w:cs="Times New Roman"/>
          <w:sz w:val="24"/>
        </w:rPr>
        <w:t xml:space="preserve"> [Текст] / С. А. Данилов, С. В. Володина // Власть. </w:t>
      </w:r>
      <w:r>
        <w:rPr>
          <w:rFonts w:ascii="Times New Roman" w:hAnsi="Times New Roman" w:cs="Times New Roman"/>
          <w:sz w:val="24"/>
        </w:rPr>
        <w:t>—</w:t>
      </w:r>
      <w:r w:rsidRPr="008F188B">
        <w:rPr>
          <w:rFonts w:ascii="Times New Roman" w:hAnsi="Times New Roman" w:cs="Times New Roman"/>
          <w:sz w:val="24"/>
        </w:rPr>
        <w:t xml:space="preserve"> 2015. </w:t>
      </w:r>
      <w:r>
        <w:rPr>
          <w:rFonts w:ascii="Times New Roman" w:hAnsi="Times New Roman" w:cs="Times New Roman"/>
          <w:sz w:val="24"/>
        </w:rPr>
        <w:t>—</w:t>
      </w:r>
      <w:r w:rsidRPr="008F188B">
        <w:rPr>
          <w:rFonts w:ascii="Times New Roman" w:hAnsi="Times New Roman" w:cs="Times New Roman"/>
          <w:sz w:val="24"/>
        </w:rPr>
        <w:t xml:space="preserve"> № 8. </w:t>
      </w:r>
      <w:r>
        <w:rPr>
          <w:rFonts w:ascii="Times New Roman" w:hAnsi="Times New Roman" w:cs="Times New Roman"/>
          <w:sz w:val="24"/>
        </w:rPr>
        <w:t>— С. 67.</w:t>
      </w:r>
    </w:p>
  </w:footnote>
  <w:footnote w:id="184">
    <w:p w:rsidR="006576DE" w:rsidRPr="000B66C5" w:rsidRDefault="006576DE" w:rsidP="00A423DC">
      <w:pPr>
        <w:pStyle w:val="a3"/>
        <w:jc w:val="both"/>
        <w:rPr>
          <w:rFonts w:ascii="Times New Roman" w:hAnsi="Times New Roman" w:cs="Times New Roman"/>
          <w:sz w:val="24"/>
          <w:szCs w:val="24"/>
        </w:rPr>
      </w:pPr>
      <w:r w:rsidRPr="000B66C5">
        <w:rPr>
          <w:rStyle w:val="a5"/>
          <w:rFonts w:ascii="Times New Roman" w:hAnsi="Times New Roman" w:cs="Times New Roman"/>
          <w:sz w:val="24"/>
          <w:szCs w:val="24"/>
        </w:rPr>
        <w:footnoteRef/>
      </w:r>
      <w:r w:rsidRPr="000B66C5">
        <w:rPr>
          <w:rFonts w:ascii="Times New Roman" w:hAnsi="Times New Roman" w:cs="Times New Roman"/>
          <w:sz w:val="24"/>
          <w:szCs w:val="24"/>
        </w:rPr>
        <w:t xml:space="preserve"> Римский В. Л. </w:t>
      </w:r>
      <w:proofErr w:type="spellStart"/>
      <w:r>
        <w:rPr>
          <w:rFonts w:ascii="Times New Roman" w:hAnsi="Times New Roman" w:cs="Times New Roman"/>
          <w:sz w:val="24"/>
          <w:szCs w:val="24"/>
        </w:rPr>
        <w:t>Клиентелизм</w:t>
      </w:r>
      <w:proofErr w:type="spellEnd"/>
      <w:r>
        <w:rPr>
          <w:rFonts w:ascii="Times New Roman" w:hAnsi="Times New Roman" w:cs="Times New Roman"/>
          <w:sz w:val="24"/>
          <w:szCs w:val="24"/>
        </w:rPr>
        <w:t xml:space="preserve"> как фактор электорального поведения российских граждан. </w:t>
      </w:r>
      <w:r w:rsidRPr="009F201A">
        <w:rPr>
          <w:rFonts w:ascii="Times New Roman" w:hAnsi="Times New Roman" w:cs="Times New Roman"/>
          <w:sz w:val="24"/>
          <w:szCs w:val="24"/>
        </w:rPr>
        <w:t>[</w:t>
      </w:r>
      <w:r>
        <w:rPr>
          <w:rFonts w:ascii="Times New Roman" w:hAnsi="Times New Roman" w:cs="Times New Roman"/>
          <w:sz w:val="24"/>
          <w:szCs w:val="24"/>
        </w:rPr>
        <w:t>Текст</w:t>
      </w:r>
      <w:r w:rsidRPr="009F201A">
        <w:rPr>
          <w:rFonts w:ascii="Times New Roman" w:hAnsi="Times New Roman" w:cs="Times New Roman"/>
          <w:sz w:val="24"/>
          <w:szCs w:val="24"/>
        </w:rPr>
        <w:t>]</w:t>
      </w:r>
      <w:r>
        <w:rPr>
          <w:rFonts w:ascii="Times New Roman" w:hAnsi="Times New Roman" w:cs="Times New Roman"/>
          <w:sz w:val="24"/>
          <w:szCs w:val="24"/>
        </w:rPr>
        <w:t xml:space="preserve"> / В. Л. Римский // Решение есть всегда. Сборник трудов Фонда ИНДЕМ, посвященный десятилетней годовщине его деятельности / Редакторы-составители: Г. Сатаров, Д. </w:t>
      </w:r>
      <w:proofErr w:type="spellStart"/>
      <w:r>
        <w:rPr>
          <w:rFonts w:ascii="Times New Roman" w:hAnsi="Times New Roman" w:cs="Times New Roman"/>
          <w:sz w:val="24"/>
          <w:szCs w:val="24"/>
        </w:rPr>
        <w:t>Шмерлинг</w:t>
      </w:r>
      <w:proofErr w:type="spellEnd"/>
      <w:r>
        <w:rPr>
          <w:rFonts w:ascii="Times New Roman" w:hAnsi="Times New Roman" w:cs="Times New Roman"/>
          <w:sz w:val="24"/>
          <w:szCs w:val="24"/>
        </w:rPr>
        <w:t xml:space="preserve">, Т. Кузнецова. </w:t>
      </w:r>
      <w:r>
        <w:rPr>
          <w:rFonts w:ascii="Times New Roman" w:hAnsi="Times New Roman" w:cs="Times New Roman"/>
          <w:sz w:val="24"/>
        </w:rPr>
        <w:t>— М., 2001. — С.255.</w:t>
      </w:r>
    </w:p>
  </w:footnote>
  <w:footnote w:id="185">
    <w:p w:rsidR="006576DE" w:rsidRPr="009F201A" w:rsidRDefault="006576DE" w:rsidP="00A423DC">
      <w:pPr>
        <w:pStyle w:val="a3"/>
        <w:jc w:val="both"/>
        <w:rPr>
          <w:rFonts w:ascii="Times New Roman" w:hAnsi="Times New Roman" w:cs="Times New Roman"/>
        </w:rPr>
      </w:pPr>
      <w:r w:rsidRPr="009F201A">
        <w:rPr>
          <w:rStyle w:val="a5"/>
          <w:rFonts w:ascii="Times New Roman" w:hAnsi="Times New Roman" w:cs="Times New Roman"/>
          <w:sz w:val="24"/>
        </w:rPr>
        <w:footnoteRef/>
      </w:r>
      <w:r w:rsidRPr="009F201A">
        <w:rPr>
          <w:rFonts w:ascii="Times New Roman" w:hAnsi="Times New Roman" w:cs="Times New Roman"/>
          <w:sz w:val="24"/>
        </w:rPr>
        <w:t xml:space="preserve"> </w:t>
      </w:r>
      <w:r>
        <w:rPr>
          <w:rFonts w:ascii="Times New Roman" w:hAnsi="Times New Roman" w:cs="Times New Roman"/>
          <w:sz w:val="24"/>
        </w:rPr>
        <w:t xml:space="preserve">Там же. </w:t>
      </w:r>
      <w:r w:rsidRPr="009F201A">
        <w:rPr>
          <w:rFonts w:ascii="Times New Roman" w:hAnsi="Times New Roman" w:cs="Times New Roman"/>
          <w:sz w:val="24"/>
        </w:rPr>
        <w:t>С. 256.</w:t>
      </w:r>
    </w:p>
  </w:footnote>
  <w:footnote w:id="186">
    <w:p w:rsidR="006576DE" w:rsidRPr="009F201A" w:rsidRDefault="006576DE" w:rsidP="00A423DC">
      <w:pPr>
        <w:pStyle w:val="a3"/>
        <w:jc w:val="both"/>
        <w:rPr>
          <w:rFonts w:ascii="Times New Roman" w:hAnsi="Times New Roman" w:cs="Times New Roman"/>
        </w:rPr>
      </w:pPr>
      <w:r w:rsidRPr="009F201A">
        <w:rPr>
          <w:rStyle w:val="a5"/>
          <w:rFonts w:ascii="Times New Roman" w:hAnsi="Times New Roman" w:cs="Times New Roman"/>
          <w:sz w:val="24"/>
        </w:rPr>
        <w:footnoteRef/>
      </w:r>
      <w:r>
        <w:rPr>
          <w:rFonts w:ascii="Times New Roman" w:hAnsi="Times New Roman" w:cs="Times New Roman"/>
          <w:sz w:val="24"/>
        </w:rPr>
        <w:t xml:space="preserve"> </w:t>
      </w:r>
      <w:r w:rsidRPr="009F201A">
        <w:rPr>
          <w:rFonts w:ascii="Times New Roman" w:hAnsi="Times New Roman" w:cs="Times New Roman"/>
          <w:sz w:val="24"/>
        </w:rPr>
        <w:t xml:space="preserve">Ковров В. Ф. Теоретико-методологический анализ электорального поведения: социологический аспект: монография [Текст] / В. Ф. Ковров. — М.: Издательство «Палеотип», 2007. —  </w:t>
      </w:r>
      <w:r>
        <w:rPr>
          <w:rFonts w:ascii="Times New Roman" w:hAnsi="Times New Roman" w:cs="Times New Roman"/>
          <w:sz w:val="24"/>
        </w:rPr>
        <w:t>С. 47-48.</w:t>
      </w:r>
    </w:p>
  </w:footnote>
  <w:footnote w:id="187">
    <w:p w:rsidR="006576DE" w:rsidRPr="006B168A" w:rsidRDefault="006576DE" w:rsidP="00A423DC">
      <w:pPr>
        <w:pStyle w:val="a3"/>
        <w:jc w:val="both"/>
        <w:rPr>
          <w:rFonts w:ascii="Times New Roman" w:hAnsi="Times New Roman" w:cs="Times New Roman"/>
        </w:rPr>
      </w:pPr>
      <w:r w:rsidRPr="006B168A">
        <w:rPr>
          <w:rStyle w:val="a5"/>
          <w:rFonts w:ascii="Times New Roman" w:hAnsi="Times New Roman" w:cs="Times New Roman"/>
          <w:sz w:val="24"/>
        </w:rPr>
        <w:footnoteRef/>
      </w:r>
      <w:r w:rsidRPr="006B168A">
        <w:rPr>
          <w:rFonts w:ascii="Times New Roman" w:hAnsi="Times New Roman" w:cs="Times New Roman"/>
          <w:sz w:val="24"/>
        </w:rPr>
        <w:t xml:space="preserve"> </w:t>
      </w:r>
      <w:r w:rsidRPr="004348AF">
        <w:rPr>
          <w:rFonts w:ascii="Times New Roman" w:hAnsi="Times New Roman" w:cs="Times New Roman"/>
          <w:sz w:val="24"/>
        </w:rPr>
        <w:t>Политическая социология: Курс лекций [Текст] / В. Э. Бойков, А. В. Дмитриев, К. С. Гаджиев и др.; Под общ</w:t>
      </w:r>
      <w:proofErr w:type="gramStart"/>
      <w:r w:rsidRPr="004348AF">
        <w:rPr>
          <w:rFonts w:ascii="Times New Roman" w:hAnsi="Times New Roman" w:cs="Times New Roman"/>
          <w:sz w:val="24"/>
        </w:rPr>
        <w:t>.</w:t>
      </w:r>
      <w:proofErr w:type="gramEnd"/>
      <w:r w:rsidRPr="004348AF">
        <w:rPr>
          <w:rFonts w:ascii="Times New Roman" w:hAnsi="Times New Roman" w:cs="Times New Roman"/>
          <w:sz w:val="24"/>
        </w:rPr>
        <w:t xml:space="preserve"> </w:t>
      </w:r>
      <w:proofErr w:type="gramStart"/>
      <w:r w:rsidRPr="004348AF">
        <w:rPr>
          <w:rFonts w:ascii="Times New Roman" w:hAnsi="Times New Roman" w:cs="Times New Roman"/>
          <w:sz w:val="24"/>
        </w:rPr>
        <w:t>р</w:t>
      </w:r>
      <w:proofErr w:type="gramEnd"/>
      <w:r w:rsidRPr="004348AF">
        <w:rPr>
          <w:rFonts w:ascii="Times New Roman" w:hAnsi="Times New Roman" w:cs="Times New Roman"/>
          <w:sz w:val="24"/>
        </w:rPr>
        <w:t xml:space="preserve">ед. </w:t>
      </w:r>
      <w:proofErr w:type="spellStart"/>
      <w:r w:rsidRPr="004348AF">
        <w:rPr>
          <w:rFonts w:ascii="Times New Roman" w:hAnsi="Times New Roman" w:cs="Times New Roman"/>
          <w:sz w:val="24"/>
        </w:rPr>
        <w:t>Тощенко</w:t>
      </w:r>
      <w:proofErr w:type="spellEnd"/>
      <w:r w:rsidRPr="004348AF">
        <w:rPr>
          <w:rFonts w:ascii="Times New Roman" w:hAnsi="Times New Roman" w:cs="Times New Roman"/>
          <w:sz w:val="24"/>
        </w:rPr>
        <w:t xml:space="preserve"> Ж. Т.; Рос. акад. управления, </w:t>
      </w:r>
      <w:proofErr w:type="spellStart"/>
      <w:r w:rsidRPr="004348AF">
        <w:rPr>
          <w:rFonts w:ascii="Times New Roman" w:hAnsi="Times New Roman" w:cs="Times New Roman"/>
          <w:sz w:val="24"/>
        </w:rPr>
        <w:t>Социол</w:t>
      </w:r>
      <w:proofErr w:type="spellEnd"/>
      <w:r w:rsidRPr="004348AF">
        <w:rPr>
          <w:rFonts w:ascii="Times New Roman" w:hAnsi="Times New Roman" w:cs="Times New Roman"/>
          <w:sz w:val="24"/>
        </w:rPr>
        <w:t xml:space="preserve">. и </w:t>
      </w:r>
      <w:proofErr w:type="spellStart"/>
      <w:r w:rsidRPr="004348AF">
        <w:rPr>
          <w:rFonts w:ascii="Times New Roman" w:hAnsi="Times New Roman" w:cs="Times New Roman"/>
          <w:sz w:val="24"/>
        </w:rPr>
        <w:t>социал</w:t>
      </w:r>
      <w:proofErr w:type="spellEnd"/>
      <w:r w:rsidRPr="004348AF">
        <w:rPr>
          <w:rFonts w:ascii="Times New Roman" w:hAnsi="Times New Roman" w:cs="Times New Roman"/>
          <w:sz w:val="24"/>
        </w:rPr>
        <w:t>.-психол. центр. — М.: Луч, 1993. — Ч. 1. —</w:t>
      </w:r>
      <w:r>
        <w:rPr>
          <w:rFonts w:ascii="Times New Roman" w:hAnsi="Times New Roman" w:cs="Times New Roman"/>
          <w:sz w:val="24"/>
        </w:rPr>
        <w:t xml:space="preserve"> С. 259.</w:t>
      </w:r>
    </w:p>
  </w:footnote>
  <w:footnote w:id="188">
    <w:p w:rsidR="006576DE" w:rsidRPr="00100BF3" w:rsidRDefault="006576DE" w:rsidP="00A423DC">
      <w:pPr>
        <w:pStyle w:val="a3"/>
        <w:jc w:val="both"/>
        <w:rPr>
          <w:rFonts w:ascii="Times New Roman" w:hAnsi="Times New Roman" w:cs="Times New Roman"/>
        </w:rPr>
      </w:pPr>
      <w:r w:rsidRPr="00100BF3">
        <w:rPr>
          <w:rStyle w:val="a5"/>
          <w:rFonts w:ascii="Times New Roman" w:hAnsi="Times New Roman" w:cs="Times New Roman"/>
          <w:sz w:val="24"/>
        </w:rPr>
        <w:footnoteRef/>
      </w:r>
      <w:r w:rsidRPr="00100BF3">
        <w:rPr>
          <w:rFonts w:ascii="Times New Roman" w:hAnsi="Times New Roman" w:cs="Times New Roman"/>
          <w:sz w:val="24"/>
        </w:rPr>
        <w:t xml:space="preserve"> Указ Президента Российской Федерации от 01.10.1993 г. № 1557</w:t>
      </w:r>
    </w:p>
  </w:footnote>
  <w:footnote w:id="189">
    <w:p w:rsidR="006576DE" w:rsidRPr="00E54EF2" w:rsidRDefault="006576DE" w:rsidP="00A423DC">
      <w:pPr>
        <w:pStyle w:val="a3"/>
        <w:jc w:val="both"/>
        <w:rPr>
          <w:rFonts w:ascii="Times New Roman" w:hAnsi="Times New Roman" w:cs="Times New Roman"/>
        </w:rPr>
      </w:pPr>
      <w:r w:rsidRPr="00B1375F">
        <w:rPr>
          <w:rStyle w:val="a5"/>
          <w:rFonts w:ascii="Times New Roman" w:hAnsi="Times New Roman" w:cs="Times New Roman"/>
          <w:sz w:val="24"/>
        </w:rPr>
        <w:footnoteRef/>
      </w:r>
      <w:r w:rsidRPr="00B1375F">
        <w:rPr>
          <w:rFonts w:ascii="Times New Roman" w:hAnsi="Times New Roman" w:cs="Times New Roman"/>
          <w:sz w:val="24"/>
        </w:rPr>
        <w:t xml:space="preserve"> </w:t>
      </w:r>
      <w:r w:rsidRPr="00B1375F">
        <w:rPr>
          <w:rFonts w:ascii="Times New Roman" w:hAnsi="Times New Roman" w:cs="Times New Roman"/>
          <w:bCs/>
          <w:sz w:val="24"/>
        </w:rPr>
        <w:t xml:space="preserve">Об установлении общих </w:t>
      </w:r>
      <w:proofErr w:type="gramStart"/>
      <w:r w:rsidRPr="00B1375F">
        <w:rPr>
          <w:rFonts w:ascii="Times New Roman" w:hAnsi="Times New Roman" w:cs="Times New Roman"/>
          <w:bCs/>
          <w:sz w:val="24"/>
        </w:rPr>
        <w:t>итогов выборов депутатов Государственной Думы Федерального Собрания Российской</w:t>
      </w:r>
      <w:proofErr w:type="gramEnd"/>
      <w:r w:rsidRPr="00B1375F">
        <w:rPr>
          <w:rFonts w:ascii="Times New Roman" w:hAnsi="Times New Roman" w:cs="Times New Roman"/>
          <w:bCs/>
          <w:sz w:val="24"/>
        </w:rPr>
        <w:t xml:space="preserve"> Федерации</w:t>
      </w:r>
      <w:r>
        <w:rPr>
          <w:rFonts w:ascii="Times New Roman" w:hAnsi="Times New Roman" w:cs="Times New Roman"/>
          <w:bCs/>
          <w:sz w:val="24"/>
        </w:rPr>
        <w:t xml:space="preserve"> </w:t>
      </w:r>
      <w:r w:rsidRPr="00B1375F">
        <w:rPr>
          <w:rFonts w:ascii="Times New Roman" w:hAnsi="Times New Roman" w:cs="Times New Roman"/>
          <w:bCs/>
          <w:sz w:val="24"/>
        </w:rPr>
        <w:t>[</w:t>
      </w:r>
      <w:r>
        <w:rPr>
          <w:rFonts w:ascii="Times New Roman" w:hAnsi="Times New Roman" w:cs="Times New Roman"/>
          <w:bCs/>
          <w:sz w:val="24"/>
        </w:rPr>
        <w:t>Электронный ресурс</w:t>
      </w:r>
      <w:r w:rsidRPr="00B1375F">
        <w:rPr>
          <w:rFonts w:ascii="Times New Roman" w:hAnsi="Times New Roman" w:cs="Times New Roman"/>
          <w:bCs/>
          <w:sz w:val="24"/>
        </w:rPr>
        <w:t>]</w:t>
      </w:r>
      <w:r>
        <w:rPr>
          <w:rFonts w:ascii="Times New Roman" w:hAnsi="Times New Roman" w:cs="Times New Roman"/>
          <w:bCs/>
          <w:sz w:val="24"/>
        </w:rPr>
        <w:t xml:space="preserve">: постановление ЦИК РФ от 25 дек. 1993 г. №155. </w:t>
      </w:r>
      <w:r>
        <w:rPr>
          <w:rFonts w:ascii="Times New Roman" w:hAnsi="Times New Roman" w:cs="Times New Roman"/>
          <w:bCs/>
          <w:sz w:val="24"/>
          <w:lang w:val="en-US"/>
        </w:rPr>
        <w:t>URL</w:t>
      </w:r>
      <w:r>
        <w:rPr>
          <w:rFonts w:ascii="Times New Roman" w:hAnsi="Times New Roman" w:cs="Times New Roman"/>
          <w:bCs/>
          <w:sz w:val="24"/>
        </w:rPr>
        <w:t xml:space="preserve">: </w:t>
      </w:r>
      <w:hyperlink r:id="rId11" w:history="1">
        <w:r w:rsidRPr="005C0A17">
          <w:rPr>
            <w:rStyle w:val="a8"/>
            <w:rFonts w:ascii="Times New Roman" w:hAnsi="Times New Roman" w:cs="Times New Roman"/>
            <w:bCs/>
            <w:sz w:val="24"/>
          </w:rPr>
          <w:t>http://cikrf.ru/activity/docs/postanovleniya/23560/</w:t>
        </w:r>
      </w:hyperlink>
      <w:r>
        <w:rPr>
          <w:rFonts w:ascii="Times New Roman" w:hAnsi="Times New Roman" w:cs="Times New Roman"/>
          <w:bCs/>
          <w:sz w:val="24"/>
        </w:rPr>
        <w:t xml:space="preserve"> (дата обращения: 01.05.2023)</w:t>
      </w:r>
    </w:p>
  </w:footnote>
  <w:footnote w:id="190">
    <w:p w:rsidR="006576DE" w:rsidRPr="00343FE9" w:rsidRDefault="006576DE" w:rsidP="00A423DC">
      <w:pPr>
        <w:pStyle w:val="a3"/>
        <w:jc w:val="both"/>
        <w:rPr>
          <w:rFonts w:ascii="Times New Roman" w:hAnsi="Times New Roman" w:cs="Times New Roman"/>
        </w:rPr>
      </w:pPr>
      <w:r w:rsidRPr="00343FE9">
        <w:rPr>
          <w:rStyle w:val="a5"/>
          <w:rFonts w:ascii="Times New Roman" w:hAnsi="Times New Roman" w:cs="Times New Roman"/>
          <w:sz w:val="24"/>
        </w:rPr>
        <w:footnoteRef/>
      </w:r>
      <w:r w:rsidRPr="00343FE9">
        <w:rPr>
          <w:rFonts w:ascii="Times New Roman" w:hAnsi="Times New Roman" w:cs="Times New Roman"/>
          <w:sz w:val="24"/>
        </w:rPr>
        <w:t xml:space="preserve"> </w:t>
      </w:r>
      <w:r>
        <w:rPr>
          <w:rFonts w:ascii="Times New Roman" w:hAnsi="Times New Roman" w:cs="Times New Roman"/>
          <w:sz w:val="24"/>
        </w:rPr>
        <w:t>Алексеев Р. А. </w:t>
      </w:r>
      <w:r w:rsidRPr="00343FE9">
        <w:rPr>
          <w:rFonts w:ascii="Times New Roman" w:hAnsi="Times New Roman" w:cs="Times New Roman"/>
          <w:sz w:val="24"/>
        </w:rPr>
        <w:t>Избирательные кампании парла</w:t>
      </w:r>
      <w:r>
        <w:rPr>
          <w:rFonts w:ascii="Times New Roman" w:hAnsi="Times New Roman" w:cs="Times New Roman"/>
          <w:sz w:val="24"/>
        </w:rPr>
        <w:t>ментских выборов (1993-2016 гг.</w:t>
      </w:r>
      <w:r w:rsidRPr="00343FE9">
        <w:rPr>
          <w:rFonts w:ascii="Times New Roman" w:hAnsi="Times New Roman" w:cs="Times New Roman"/>
          <w:sz w:val="24"/>
        </w:rPr>
        <w:t>) и особенности электорального поведения</w:t>
      </w:r>
      <w:r>
        <w:rPr>
          <w:rFonts w:ascii="Times New Roman" w:hAnsi="Times New Roman" w:cs="Times New Roman"/>
          <w:sz w:val="24"/>
        </w:rPr>
        <w:t xml:space="preserve"> </w:t>
      </w:r>
      <w:r w:rsidRPr="00343FE9">
        <w:rPr>
          <w:rFonts w:ascii="Times New Roman" w:hAnsi="Times New Roman" w:cs="Times New Roman"/>
          <w:sz w:val="24"/>
        </w:rPr>
        <w:t>[</w:t>
      </w:r>
      <w:r>
        <w:rPr>
          <w:rFonts w:ascii="Times New Roman" w:hAnsi="Times New Roman" w:cs="Times New Roman"/>
          <w:sz w:val="24"/>
        </w:rPr>
        <w:t>Текст</w:t>
      </w:r>
      <w:r w:rsidRPr="00343FE9">
        <w:rPr>
          <w:rFonts w:ascii="Times New Roman" w:hAnsi="Times New Roman" w:cs="Times New Roman"/>
          <w:sz w:val="24"/>
        </w:rPr>
        <w:t>]</w:t>
      </w:r>
      <w:r>
        <w:rPr>
          <w:rFonts w:ascii="Times New Roman" w:hAnsi="Times New Roman" w:cs="Times New Roman"/>
          <w:sz w:val="24"/>
        </w:rPr>
        <w:t xml:space="preserve"> / Р. А. Алексеев. // </w:t>
      </w:r>
      <w:r w:rsidRPr="00343FE9">
        <w:rPr>
          <w:rFonts w:ascii="Times New Roman" w:hAnsi="Times New Roman" w:cs="Times New Roman"/>
          <w:sz w:val="24"/>
        </w:rPr>
        <w:t>Вестник Московского государств</w:t>
      </w:r>
      <w:r>
        <w:rPr>
          <w:rFonts w:ascii="Times New Roman" w:hAnsi="Times New Roman" w:cs="Times New Roman"/>
          <w:sz w:val="24"/>
        </w:rPr>
        <w:t>енного областного университета. — 2018. — С. 196.</w:t>
      </w:r>
    </w:p>
  </w:footnote>
  <w:footnote w:id="191">
    <w:p w:rsidR="006576DE" w:rsidRPr="00966661" w:rsidRDefault="006576DE" w:rsidP="00A423DC">
      <w:pPr>
        <w:pStyle w:val="a3"/>
        <w:jc w:val="both"/>
        <w:rPr>
          <w:rFonts w:ascii="Times New Roman" w:hAnsi="Times New Roman" w:cs="Times New Roman"/>
          <w:sz w:val="24"/>
        </w:rPr>
      </w:pPr>
      <w:r w:rsidRPr="00966661">
        <w:rPr>
          <w:rStyle w:val="a5"/>
          <w:rFonts w:ascii="Times New Roman" w:hAnsi="Times New Roman" w:cs="Times New Roman"/>
          <w:sz w:val="24"/>
        </w:rPr>
        <w:footnoteRef/>
      </w:r>
      <w:r w:rsidRPr="00966661">
        <w:rPr>
          <w:rFonts w:ascii="Times New Roman" w:hAnsi="Times New Roman" w:cs="Times New Roman"/>
          <w:sz w:val="24"/>
        </w:rPr>
        <w:t xml:space="preserve"> </w:t>
      </w:r>
      <w:proofErr w:type="spellStart"/>
      <w:r w:rsidRPr="00966661">
        <w:rPr>
          <w:rFonts w:ascii="Times New Roman" w:hAnsi="Times New Roman" w:cs="Times New Roman"/>
          <w:sz w:val="24"/>
        </w:rPr>
        <w:t>Гельман</w:t>
      </w:r>
      <w:proofErr w:type="spellEnd"/>
      <w:r w:rsidRPr="00966661">
        <w:rPr>
          <w:rFonts w:ascii="Times New Roman" w:hAnsi="Times New Roman" w:cs="Times New Roman"/>
          <w:sz w:val="24"/>
        </w:rPr>
        <w:t xml:space="preserve"> В. Я. Изучение выборов в России: исследовательские направления и методы анализа. [Текст] / В. Я. </w:t>
      </w:r>
      <w:proofErr w:type="spellStart"/>
      <w:r w:rsidRPr="00966661">
        <w:rPr>
          <w:rFonts w:ascii="Times New Roman" w:hAnsi="Times New Roman" w:cs="Times New Roman"/>
          <w:sz w:val="24"/>
        </w:rPr>
        <w:t>Гельман</w:t>
      </w:r>
      <w:proofErr w:type="spellEnd"/>
      <w:r w:rsidRPr="00966661">
        <w:rPr>
          <w:rFonts w:ascii="Times New Roman" w:hAnsi="Times New Roman" w:cs="Times New Roman"/>
          <w:sz w:val="24"/>
        </w:rPr>
        <w:t xml:space="preserve"> // </w:t>
      </w:r>
      <w:r w:rsidRPr="00343FE9">
        <w:rPr>
          <w:rFonts w:ascii="Times New Roman" w:hAnsi="Times New Roman" w:cs="Times New Roman"/>
          <w:sz w:val="24"/>
        </w:rPr>
        <w:t>По</w:t>
      </w:r>
      <w:r>
        <w:rPr>
          <w:rFonts w:ascii="Times New Roman" w:hAnsi="Times New Roman" w:cs="Times New Roman"/>
          <w:sz w:val="24"/>
        </w:rPr>
        <w:t>литическая наука</w:t>
      </w:r>
      <w:r w:rsidRPr="00343FE9">
        <w:rPr>
          <w:rFonts w:ascii="Times New Roman" w:hAnsi="Times New Roman" w:cs="Times New Roman"/>
          <w:sz w:val="24"/>
        </w:rPr>
        <w:t>: проблем</w:t>
      </w:r>
      <w:proofErr w:type="gramStart"/>
      <w:r w:rsidRPr="00343FE9">
        <w:rPr>
          <w:rFonts w:ascii="Times New Roman" w:hAnsi="Times New Roman" w:cs="Times New Roman"/>
          <w:sz w:val="24"/>
        </w:rPr>
        <w:t>.-</w:t>
      </w:r>
      <w:proofErr w:type="spellStart"/>
      <w:proofErr w:type="gramEnd"/>
      <w:r w:rsidRPr="00343FE9">
        <w:rPr>
          <w:rFonts w:ascii="Times New Roman" w:hAnsi="Times New Roman" w:cs="Times New Roman"/>
          <w:sz w:val="24"/>
        </w:rPr>
        <w:t>темат</w:t>
      </w:r>
      <w:proofErr w:type="spellEnd"/>
      <w:r w:rsidRPr="00343FE9">
        <w:rPr>
          <w:rFonts w:ascii="Times New Roman" w:hAnsi="Times New Roman" w:cs="Times New Roman"/>
          <w:sz w:val="24"/>
        </w:rPr>
        <w:t xml:space="preserve">. сб. </w:t>
      </w:r>
      <w:r>
        <w:rPr>
          <w:rFonts w:ascii="Times New Roman" w:hAnsi="Times New Roman" w:cs="Times New Roman"/>
          <w:sz w:val="24"/>
        </w:rPr>
        <w:t>— М.</w:t>
      </w:r>
      <w:r w:rsidRPr="00343FE9">
        <w:rPr>
          <w:rFonts w:ascii="Times New Roman" w:hAnsi="Times New Roman" w:cs="Times New Roman"/>
          <w:sz w:val="24"/>
        </w:rPr>
        <w:t xml:space="preserve">: </w:t>
      </w:r>
      <w:r>
        <w:rPr>
          <w:rFonts w:ascii="Times New Roman" w:hAnsi="Times New Roman" w:cs="Times New Roman"/>
          <w:sz w:val="24"/>
        </w:rPr>
        <w:t>ИНИОН РАН, 2000. — С. 20.</w:t>
      </w:r>
    </w:p>
  </w:footnote>
  <w:footnote w:id="192">
    <w:p w:rsidR="006576DE" w:rsidRPr="009901B5" w:rsidRDefault="006576DE" w:rsidP="00A423DC">
      <w:pPr>
        <w:pStyle w:val="a3"/>
        <w:jc w:val="both"/>
        <w:rPr>
          <w:rFonts w:ascii="Times New Roman" w:hAnsi="Times New Roman" w:cs="Times New Roman"/>
          <w:sz w:val="24"/>
          <w:szCs w:val="24"/>
        </w:rPr>
      </w:pPr>
      <w:r w:rsidRPr="009901B5">
        <w:rPr>
          <w:rStyle w:val="a5"/>
          <w:rFonts w:ascii="Times New Roman" w:hAnsi="Times New Roman" w:cs="Times New Roman"/>
          <w:sz w:val="24"/>
          <w:szCs w:val="24"/>
        </w:rPr>
        <w:footnoteRef/>
      </w:r>
      <w:r w:rsidRPr="009901B5">
        <w:rPr>
          <w:rFonts w:ascii="Times New Roman" w:hAnsi="Times New Roman" w:cs="Times New Roman"/>
          <w:sz w:val="24"/>
          <w:szCs w:val="24"/>
        </w:rPr>
        <w:t xml:space="preserve"> Здесь и далее: Результаты выборов депутатов Государственной думы по общефедеральному округу 12 декабря 1993 года </w:t>
      </w:r>
      <w:r w:rsidRPr="009901B5">
        <w:rPr>
          <w:rFonts w:ascii="Times New Roman" w:hAnsi="Times New Roman" w:cs="Times New Roman"/>
          <w:bCs/>
          <w:sz w:val="24"/>
          <w:szCs w:val="24"/>
        </w:rPr>
        <w:t xml:space="preserve">[Электронный ресурс] // </w:t>
      </w:r>
      <w:r w:rsidRPr="009901B5">
        <w:rPr>
          <w:rFonts w:ascii="Times New Roman" w:hAnsi="Times New Roman" w:cs="Times New Roman"/>
          <w:bCs/>
          <w:sz w:val="24"/>
          <w:szCs w:val="24"/>
        </w:rPr>
        <w:br/>
        <w:t xml:space="preserve">Центральная избирательная комиссия Российской Федерации: [сайт]. </w:t>
      </w:r>
      <w:r w:rsidRPr="009901B5">
        <w:rPr>
          <w:rFonts w:ascii="Times New Roman" w:hAnsi="Times New Roman" w:cs="Times New Roman"/>
          <w:bCs/>
          <w:sz w:val="24"/>
          <w:szCs w:val="24"/>
          <w:lang w:val="en-US"/>
        </w:rPr>
        <w:t>URL</w:t>
      </w:r>
      <w:r w:rsidRPr="009901B5">
        <w:rPr>
          <w:rFonts w:ascii="Times New Roman" w:hAnsi="Times New Roman" w:cs="Times New Roman"/>
          <w:bCs/>
          <w:sz w:val="24"/>
          <w:szCs w:val="24"/>
        </w:rPr>
        <w:t xml:space="preserve">: </w:t>
      </w:r>
      <w:hyperlink r:id="rId12" w:history="1">
        <w:r w:rsidRPr="009901B5">
          <w:rPr>
            <w:rStyle w:val="a8"/>
            <w:rFonts w:ascii="Times New Roman" w:hAnsi="Times New Roman" w:cs="Times New Roman"/>
            <w:bCs/>
            <w:sz w:val="24"/>
            <w:szCs w:val="24"/>
          </w:rPr>
          <w:t>http://www.cikrf.ru/banners/vib_arhiv/gosduma/1993/1993_itogi_FS_obshefed_okrug.php</w:t>
        </w:r>
      </w:hyperlink>
      <w:r w:rsidRPr="009901B5">
        <w:rPr>
          <w:rFonts w:ascii="Times New Roman" w:hAnsi="Times New Roman" w:cs="Times New Roman"/>
          <w:bCs/>
          <w:sz w:val="24"/>
          <w:szCs w:val="24"/>
        </w:rPr>
        <w:t xml:space="preserve"> (дата обращения: 03.05.2023)</w:t>
      </w:r>
    </w:p>
  </w:footnote>
  <w:footnote w:id="193">
    <w:p w:rsidR="006576DE" w:rsidRPr="00FD17F3" w:rsidRDefault="006576DE" w:rsidP="00A423DC">
      <w:pPr>
        <w:pStyle w:val="a3"/>
        <w:jc w:val="both"/>
        <w:rPr>
          <w:rFonts w:ascii="Times New Roman" w:hAnsi="Times New Roman" w:cs="Times New Roman"/>
        </w:rPr>
      </w:pPr>
      <w:r w:rsidRPr="009901B5">
        <w:rPr>
          <w:rStyle w:val="a5"/>
          <w:rFonts w:ascii="Times New Roman" w:hAnsi="Times New Roman" w:cs="Times New Roman"/>
          <w:sz w:val="24"/>
          <w:szCs w:val="24"/>
        </w:rPr>
        <w:footnoteRef/>
      </w:r>
      <w:r w:rsidRPr="009901B5">
        <w:rPr>
          <w:rFonts w:ascii="Times New Roman" w:hAnsi="Times New Roman" w:cs="Times New Roman"/>
          <w:sz w:val="24"/>
          <w:szCs w:val="24"/>
        </w:rPr>
        <w:t xml:space="preserve"> Здесь и далее: Результаты выборов депутатов Государственной думы по одномандатным избирательным округам 12 декабря 1993 года </w:t>
      </w:r>
      <w:r w:rsidRPr="009901B5">
        <w:rPr>
          <w:rFonts w:ascii="Times New Roman" w:hAnsi="Times New Roman" w:cs="Times New Roman"/>
          <w:bCs/>
          <w:sz w:val="24"/>
          <w:szCs w:val="24"/>
        </w:rPr>
        <w:t xml:space="preserve">[Электронный ресурс] // Центральная избирательная комиссия Российской Федерации: [сайт]. </w:t>
      </w:r>
      <w:r w:rsidRPr="009901B5">
        <w:rPr>
          <w:rFonts w:ascii="Times New Roman" w:hAnsi="Times New Roman" w:cs="Times New Roman"/>
          <w:bCs/>
          <w:sz w:val="24"/>
          <w:szCs w:val="24"/>
          <w:lang w:val="en-US"/>
        </w:rPr>
        <w:t>URL</w:t>
      </w:r>
      <w:r w:rsidRPr="009901B5">
        <w:rPr>
          <w:rFonts w:ascii="Times New Roman" w:hAnsi="Times New Roman" w:cs="Times New Roman"/>
          <w:bCs/>
          <w:sz w:val="24"/>
          <w:szCs w:val="24"/>
        </w:rPr>
        <w:t xml:space="preserve">: </w:t>
      </w:r>
      <w:hyperlink r:id="rId13" w:history="1">
        <w:r w:rsidRPr="009901B5">
          <w:rPr>
            <w:rStyle w:val="a8"/>
            <w:rFonts w:ascii="Times New Roman" w:hAnsi="Times New Roman" w:cs="Times New Roman"/>
            <w:bCs/>
            <w:sz w:val="24"/>
            <w:szCs w:val="24"/>
            <w:lang w:val="en-US"/>
          </w:rPr>
          <w:t>http</w:t>
        </w:r>
        <w:r w:rsidRPr="009901B5">
          <w:rPr>
            <w:rStyle w:val="a8"/>
            <w:rFonts w:ascii="Times New Roman" w:hAnsi="Times New Roman" w:cs="Times New Roman"/>
            <w:bCs/>
            <w:sz w:val="24"/>
            <w:szCs w:val="24"/>
          </w:rPr>
          <w:t>://</w:t>
        </w:r>
        <w:r w:rsidRPr="009901B5">
          <w:rPr>
            <w:rStyle w:val="a8"/>
            <w:rFonts w:ascii="Times New Roman" w:hAnsi="Times New Roman" w:cs="Times New Roman"/>
            <w:bCs/>
            <w:sz w:val="24"/>
            <w:szCs w:val="24"/>
            <w:lang w:val="en-US"/>
          </w:rPr>
          <w:t>www</w:t>
        </w:r>
        <w:r w:rsidRPr="009901B5">
          <w:rPr>
            <w:rStyle w:val="a8"/>
            <w:rFonts w:ascii="Times New Roman" w:hAnsi="Times New Roman" w:cs="Times New Roman"/>
            <w:bCs/>
            <w:sz w:val="24"/>
            <w:szCs w:val="24"/>
          </w:rPr>
          <w:t>.</w:t>
        </w:r>
        <w:proofErr w:type="spellStart"/>
        <w:r w:rsidRPr="009901B5">
          <w:rPr>
            <w:rStyle w:val="a8"/>
            <w:rFonts w:ascii="Times New Roman" w:hAnsi="Times New Roman" w:cs="Times New Roman"/>
            <w:bCs/>
            <w:sz w:val="24"/>
            <w:szCs w:val="24"/>
            <w:lang w:val="en-US"/>
          </w:rPr>
          <w:t>cikrf</w:t>
        </w:r>
        <w:proofErr w:type="spellEnd"/>
        <w:r w:rsidRPr="009901B5">
          <w:rPr>
            <w:rStyle w:val="a8"/>
            <w:rFonts w:ascii="Times New Roman" w:hAnsi="Times New Roman" w:cs="Times New Roman"/>
            <w:bCs/>
            <w:sz w:val="24"/>
            <w:szCs w:val="24"/>
          </w:rPr>
          <w:t>.</w:t>
        </w:r>
        <w:r w:rsidRPr="009901B5">
          <w:rPr>
            <w:rStyle w:val="a8"/>
            <w:rFonts w:ascii="Times New Roman" w:hAnsi="Times New Roman" w:cs="Times New Roman"/>
            <w:bCs/>
            <w:sz w:val="24"/>
            <w:szCs w:val="24"/>
            <w:lang w:val="en-US"/>
          </w:rPr>
          <w:t>ru</w:t>
        </w:r>
        <w:r w:rsidRPr="009901B5">
          <w:rPr>
            <w:rStyle w:val="a8"/>
            <w:rFonts w:ascii="Times New Roman" w:hAnsi="Times New Roman" w:cs="Times New Roman"/>
            <w:bCs/>
            <w:sz w:val="24"/>
            <w:szCs w:val="24"/>
          </w:rPr>
          <w:t>/</w:t>
        </w:r>
        <w:r w:rsidRPr="009901B5">
          <w:rPr>
            <w:rStyle w:val="a8"/>
            <w:rFonts w:ascii="Times New Roman" w:hAnsi="Times New Roman" w:cs="Times New Roman"/>
            <w:bCs/>
            <w:sz w:val="24"/>
            <w:szCs w:val="24"/>
            <w:lang w:val="en-US"/>
          </w:rPr>
          <w:t>banners</w:t>
        </w:r>
        <w:r w:rsidRPr="009901B5">
          <w:rPr>
            <w:rStyle w:val="a8"/>
            <w:rFonts w:ascii="Times New Roman" w:hAnsi="Times New Roman" w:cs="Times New Roman"/>
            <w:bCs/>
            <w:sz w:val="24"/>
            <w:szCs w:val="24"/>
          </w:rPr>
          <w:t>/</w:t>
        </w:r>
        <w:proofErr w:type="spellStart"/>
        <w:r w:rsidRPr="009901B5">
          <w:rPr>
            <w:rStyle w:val="a8"/>
            <w:rFonts w:ascii="Times New Roman" w:hAnsi="Times New Roman" w:cs="Times New Roman"/>
            <w:bCs/>
            <w:sz w:val="24"/>
            <w:szCs w:val="24"/>
            <w:lang w:val="en-US"/>
          </w:rPr>
          <w:t>vib</w:t>
        </w:r>
        <w:proofErr w:type="spellEnd"/>
        <w:r w:rsidRPr="009901B5">
          <w:rPr>
            <w:rStyle w:val="a8"/>
            <w:rFonts w:ascii="Times New Roman" w:hAnsi="Times New Roman" w:cs="Times New Roman"/>
            <w:bCs/>
            <w:sz w:val="24"/>
            <w:szCs w:val="24"/>
          </w:rPr>
          <w:t>_</w:t>
        </w:r>
        <w:proofErr w:type="spellStart"/>
        <w:r w:rsidRPr="009901B5">
          <w:rPr>
            <w:rStyle w:val="a8"/>
            <w:rFonts w:ascii="Times New Roman" w:hAnsi="Times New Roman" w:cs="Times New Roman"/>
            <w:bCs/>
            <w:sz w:val="24"/>
            <w:szCs w:val="24"/>
            <w:lang w:val="en-US"/>
          </w:rPr>
          <w:t>arhiv</w:t>
        </w:r>
        <w:proofErr w:type="spellEnd"/>
        <w:r w:rsidRPr="009901B5">
          <w:rPr>
            <w:rStyle w:val="a8"/>
            <w:rFonts w:ascii="Times New Roman" w:hAnsi="Times New Roman" w:cs="Times New Roman"/>
            <w:bCs/>
            <w:sz w:val="24"/>
            <w:szCs w:val="24"/>
          </w:rPr>
          <w:t>/</w:t>
        </w:r>
        <w:proofErr w:type="spellStart"/>
        <w:r w:rsidRPr="009901B5">
          <w:rPr>
            <w:rStyle w:val="a8"/>
            <w:rFonts w:ascii="Times New Roman" w:hAnsi="Times New Roman" w:cs="Times New Roman"/>
            <w:bCs/>
            <w:sz w:val="24"/>
            <w:szCs w:val="24"/>
            <w:lang w:val="en-US"/>
          </w:rPr>
          <w:t>gosduma</w:t>
        </w:r>
        <w:proofErr w:type="spellEnd"/>
        <w:r w:rsidRPr="009901B5">
          <w:rPr>
            <w:rStyle w:val="a8"/>
            <w:rFonts w:ascii="Times New Roman" w:hAnsi="Times New Roman" w:cs="Times New Roman"/>
            <w:bCs/>
            <w:sz w:val="24"/>
            <w:szCs w:val="24"/>
          </w:rPr>
          <w:t>/1993/1993_</w:t>
        </w:r>
        <w:proofErr w:type="spellStart"/>
        <w:r w:rsidRPr="009901B5">
          <w:rPr>
            <w:rStyle w:val="a8"/>
            <w:rFonts w:ascii="Times New Roman" w:hAnsi="Times New Roman" w:cs="Times New Roman"/>
            <w:bCs/>
            <w:sz w:val="24"/>
            <w:szCs w:val="24"/>
            <w:lang w:val="en-US"/>
          </w:rPr>
          <w:t>itogi</w:t>
        </w:r>
        <w:proofErr w:type="spellEnd"/>
        <w:r w:rsidRPr="009901B5">
          <w:rPr>
            <w:rStyle w:val="a8"/>
            <w:rFonts w:ascii="Times New Roman" w:hAnsi="Times New Roman" w:cs="Times New Roman"/>
            <w:bCs/>
            <w:sz w:val="24"/>
            <w:szCs w:val="24"/>
          </w:rPr>
          <w:t>_</w:t>
        </w:r>
        <w:r w:rsidRPr="009901B5">
          <w:rPr>
            <w:rStyle w:val="a8"/>
            <w:rFonts w:ascii="Times New Roman" w:hAnsi="Times New Roman" w:cs="Times New Roman"/>
            <w:bCs/>
            <w:sz w:val="24"/>
            <w:szCs w:val="24"/>
            <w:lang w:val="en-US"/>
          </w:rPr>
          <w:t>FS</w:t>
        </w:r>
        <w:r w:rsidRPr="009901B5">
          <w:rPr>
            <w:rStyle w:val="a8"/>
            <w:rFonts w:ascii="Times New Roman" w:hAnsi="Times New Roman" w:cs="Times New Roman"/>
            <w:bCs/>
            <w:sz w:val="24"/>
            <w:szCs w:val="24"/>
          </w:rPr>
          <w:t>_</w:t>
        </w:r>
        <w:r w:rsidRPr="009901B5">
          <w:rPr>
            <w:rStyle w:val="a8"/>
            <w:rFonts w:ascii="Times New Roman" w:hAnsi="Times New Roman" w:cs="Times New Roman"/>
            <w:bCs/>
            <w:sz w:val="24"/>
            <w:szCs w:val="24"/>
            <w:lang w:val="en-US"/>
          </w:rPr>
          <w:t>GD</w:t>
        </w:r>
        <w:r w:rsidRPr="009901B5">
          <w:rPr>
            <w:rStyle w:val="a8"/>
            <w:rFonts w:ascii="Times New Roman" w:hAnsi="Times New Roman" w:cs="Times New Roman"/>
            <w:bCs/>
            <w:sz w:val="24"/>
            <w:szCs w:val="24"/>
          </w:rPr>
          <w:t>.</w:t>
        </w:r>
        <w:proofErr w:type="spellStart"/>
        <w:r w:rsidRPr="009901B5">
          <w:rPr>
            <w:rStyle w:val="a8"/>
            <w:rFonts w:ascii="Times New Roman" w:hAnsi="Times New Roman" w:cs="Times New Roman"/>
            <w:bCs/>
            <w:sz w:val="24"/>
            <w:szCs w:val="24"/>
            <w:lang w:val="en-US"/>
          </w:rPr>
          <w:t>php</w:t>
        </w:r>
        <w:proofErr w:type="spellEnd"/>
      </w:hyperlink>
      <w:r w:rsidRPr="009901B5">
        <w:rPr>
          <w:rFonts w:ascii="Times New Roman" w:hAnsi="Times New Roman" w:cs="Times New Roman"/>
          <w:bCs/>
          <w:sz w:val="24"/>
          <w:szCs w:val="24"/>
        </w:rPr>
        <w:t xml:space="preserve"> (дата обращения: 03.05.2023)</w:t>
      </w:r>
      <w:r w:rsidRPr="00FD17F3">
        <w:rPr>
          <w:rFonts w:ascii="Times New Roman" w:hAnsi="Times New Roman" w:cs="Times New Roman"/>
          <w:bCs/>
          <w:sz w:val="24"/>
        </w:rPr>
        <w:t xml:space="preserve"> </w:t>
      </w:r>
    </w:p>
  </w:footnote>
  <w:footnote w:id="194">
    <w:p w:rsidR="006576DE" w:rsidRPr="006F4EBC" w:rsidRDefault="006576DE" w:rsidP="00A423DC">
      <w:pPr>
        <w:pStyle w:val="a3"/>
        <w:jc w:val="both"/>
        <w:rPr>
          <w:rFonts w:ascii="Times New Roman" w:hAnsi="Times New Roman" w:cs="Times New Roman"/>
        </w:rPr>
      </w:pPr>
      <w:r w:rsidRPr="00E979A3">
        <w:rPr>
          <w:rStyle w:val="a5"/>
          <w:rFonts w:ascii="Times New Roman" w:hAnsi="Times New Roman" w:cs="Times New Roman"/>
          <w:sz w:val="24"/>
        </w:rPr>
        <w:footnoteRef/>
      </w:r>
      <w:r w:rsidRPr="00E979A3">
        <w:rPr>
          <w:rFonts w:ascii="Times New Roman" w:hAnsi="Times New Roman" w:cs="Times New Roman"/>
          <w:sz w:val="24"/>
        </w:rPr>
        <w:t xml:space="preserve"> </w:t>
      </w:r>
      <w:r>
        <w:rPr>
          <w:rFonts w:ascii="Times New Roman" w:hAnsi="Times New Roman" w:cs="Times New Roman"/>
          <w:sz w:val="24"/>
        </w:rPr>
        <w:t>В</w:t>
      </w:r>
      <w:r w:rsidRPr="00E979A3">
        <w:rPr>
          <w:rFonts w:ascii="Times New Roman" w:hAnsi="Times New Roman" w:cs="Times New Roman"/>
          <w:sz w:val="24"/>
        </w:rPr>
        <w:t>ыборы-1993: Старт и ход предвыборной кампании</w:t>
      </w:r>
      <w:r>
        <w:rPr>
          <w:rFonts w:ascii="Times New Roman" w:hAnsi="Times New Roman" w:cs="Times New Roman"/>
          <w:sz w:val="24"/>
        </w:rPr>
        <w:t>: публикация от</w:t>
      </w:r>
      <w:r w:rsidRPr="006F4EBC">
        <w:t xml:space="preserve"> </w:t>
      </w:r>
      <w:r w:rsidRPr="006F4EBC">
        <w:rPr>
          <w:rFonts w:ascii="Times New Roman" w:hAnsi="Times New Roman" w:cs="Times New Roman"/>
          <w:sz w:val="24"/>
        </w:rPr>
        <w:t>21 ноя</w:t>
      </w:r>
      <w:r>
        <w:rPr>
          <w:rFonts w:ascii="Times New Roman" w:hAnsi="Times New Roman" w:cs="Times New Roman"/>
          <w:sz w:val="24"/>
        </w:rPr>
        <w:t>бря</w:t>
      </w:r>
      <w:r w:rsidRPr="006F4EBC">
        <w:rPr>
          <w:rFonts w:ascii="Times New Roman" w:hAnsi="Times New Roman" w:cs="Times New Roman"/>
          <w:sz w:val="24"/>
        </w:rPr>
        <w:t xml:space="preserve"> 1993</w:t>
      </w:r>
      <w:r>
        <w:rPr>
          <w:rFonts w:ascii="Times New Roman" w:hAnsi="Times New Roman" w:cs="Times New Roman"/>
          <w:sz w:val="24"/>
        </w:rPr>
        <w:t xml:space="preserve"> года </w:t>
      </w:r>
      <w:r w:rsidRPr="00E979A3">
        <w:rPr>
          <w:rFonts w:ascii="Times New Roman" w:hAnsi="Times New Roman" w:cs="Times New Roman"/>
          <w:sz w:val="24"/>
        </w:rPr>
        <w:t>[</w:t>
      </w:r>
      <w:r>
        <w:rPr>
          <w:rFonts w:ascii="Times New Roman" w:hAnsi="Times New Roman" w:cs="Times New Roman"/>
          <w:sz w:val="24"/>
        </w:rPr>
        <w:t>Электронный ресурс</w:t>
      </w:r>
      <w:r w:rsidRPr="00E979A3">
        <w:rPr>
          <w:rFonts w:ascii="Times New Roman" w:hAnsi="Times New Roman" w:cs="Times New Roman"/>
          <w:sz w:val="24"/>
        </w:rPr>
        <w:t>]</w:t>
      </w:r>
      <w:r>
        <w:rPr>
          <w:rFonts w:ascii="Times New Roman" w:hAnsi="Times New Roman" w:cs="Times New Roman"/>
          <w:sz w:val="24"/>
        </w:rPr>
        <w:t xml:space="preserve"> // Расцвет российских СМИ: </w:t>
      </w:r>
      <w:r w:rsidRPr="00E71346">
        <w:rPr>
          <w:rFonts w:ascii="Times New Roman" w:hAnsi="Times New Roman" w:cs="Times New Roman"/>
          <w:sz w:val="24"/>
        </w:rPr>
        <w:t>[</w:t>
      </w:r>
      <w:r>
        <w:rPr>
          <w:rFonts w:ascii="Times New Roman" w:hAnsi="Times New Roman" w:cs="Times New Roman"/>
          <w:sz w:val="24"/>
        </w:rPr>
        <w:t>сайт</w:t>
      </w:r>
      <w:r w:rsidRPr="00E71346">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lang w:val="en-US"/>
        </w:rPr>
        <w:t>URL</w:t>
      </w:r>
      <w:r>
        <w:rPr>
          <w:rFonts w:ascii="Times New Roman" w:hAnsi="Times New Roman" w:cs="Times New Roman"/>
          <w:sz w:val="24"/>
        </w:rPr>
        <w:t xml:space="preserve">: </w:t>
      </w:r>
      <w:hyperlink r:id="rId14" w:history="1">
        <w:r w:rsidRPr="005C0A17">
          <w:rPr>
            <w:rStyle w:val="a8"/>
            <w:rFonts w:ascii="Times New Roman" w:hAnsi="Times New Roman" w:cs="Times New Roman"/>
            <w:sz w:val="24"/>
          </w:rPr>
          <w:t>http://www.yeltsinmedia.com/events/nov-21-1993/</w:t>
        </w:r>
      </w:hyperlink>
      <w:r>
        <w:rPr>
          <w:rFonts w:ascii="Times New Roman" w:hAnsi="Times New Roman" w:cs="Times New Roman"/>
          <w:sz w:val="24"/>
        </w:rPr>
        <w:t xml:space="preserve"> (дата </w:t>
      </w:r>
      <w:proofErr w:type="gramStart"/>
      <w:r>
        <w:rPr>
          <w:rFonts w:ascii="Times New Roman" w:hAnsi="Times New Roman" w:cs="Times New Roman"/>
          <w:sz w:val="24"/>
        </w:rPr>
        <w:t>обращения:</w:t>
      </w:r>
      <w:proofErr w:type="gramEnd"/>
      <w:r>
        <w:rPr>
          <w:rFonts w:ascii="Times New Roman" w:hAnsi="Times New Roman" w:cs="Times New Roman"/>
          <w:sz w:val="24"/>
        </w:rPr>
        <w:t>)</w:t>
      </w:r>
    </w:p>
  </w:footnote>
  <w:footnote w:id="195">
    <w:p w:rsidR="006576DE" w:rsidRPr="0035311B" w:rsidRDefault="006576DE" w:rsidP="00A423DC">
      <w:pPr>
        <w:pStyle w:val="a3"/>
        <w:jc w:val="both"/>
      </w:pPr>
      <w:r w:rsidRPr="0035311B">
        <w:rPr>
          <w:rStyle w:val="a5"/>
          <w:rFonts w:ascii="Times New Roman" w:hAnsi="Times New Roman" w:cs="Times New Roman"/>
          <w:sz w:val="24"/>
        </w:rPr>
        <w:footnoteRef/>
      </w:r>
      <w:r w:rsidRPr="0035311B">
        <w:rPr>
          <w:rFonts w:ascii="Times New Roman" w:hAnsi="Times New Roman" w:cs="Times New Roman"/>
          <w:sz w:val="24"/>
        </w:rPr>
        <w:t xml:space="preserve"> Георгий Орланов: Ельцин хотел видеть Госдуму лояльной</w:t>
      </w:r>
      <w:r>
        <w:rPr>
          <w:rFonts w:ascii="Times New Roman" w:hAnsi="Times New Roman" w:cs="Times New Roman"/>
          <w:sz w:val="24"/>
        </w:rPr>
        <w:t xml:space="preserve"> </w:t>
      </w:r>
      <w:r w:rsidRPr="0035311B">
        <w:rPr>
          <w:rFonts w:ascii="Times New Roman" w:hAnsi="Times New Roman" w:cs="Times New Roman"/>
          <w:sz w:val="24"/>
        </w:rPr>
        <w:t>[</w:t>
      </w:r>
      <w:r>
        <w:rPr>
          <w:rFonts w:ascii="Times New Roman" w:hAnsi="Times New Roman" w:cs="Times New Roman"/>
          <w:sz w:val="24"/>
        </w:rPr>
        <w:t>Электронный ресурс</w:t>
      </w:r>
      <w:r w:rsidRPr="0035311B">
        <w:rPr>
          <w:rFonts w:ascii="Times New Roman" w:hAnsi="Times New Roman" w:cs="Times New Roman"/>
          <w:sz w:val="24"/>
        </w:rPr>
        <w:t>]</w:t>
      </w:r>
      <w:r>
        <w:rPr>
          <w:rFonts w:ascii="Times New Roman" w:hAnsi="Times New Roman" w:cs="Times New Roman"/>
          <w:sz w:val="24"/>
        </w:rPr>
        <w:t xml:space="preserve"> /</w:t>
      </w:r>
      <w:r w:rsidRPr="0035311B">
        <w:t xml:space="preserve"> </w:t>
      </w:r>
      <w:r w:rsidRPr="0035311B">
        <w:rPr>
          <w:rFonts w:ascii="Times New Roman" w:hAnsi="Times New Roman" w:cs="Times New Roman"/>
          <w:sz w:val="24"/>
        </w:rPr>
        <w:t>Парламентаризм новой России</w:t>
      </w:r>
      <w:r>
        <w:rPr>
          <w:rFonts w:ascii="Times New Roman" w:hAnsi="Times New Roman" w:cs="Times New Roman"/>
          <w:sz w:val="24"/>
        </w:rPr>
        <w:t xml:space="preserve">. // Российское агентство правовой и судебной информации: </w:t>
      </w:r>
      <w:r w:rsidRPr="00E71346">
        <w:rPr>
          <w:rFonts w:ascii="Times New Roman" w:hAnsi="Times New Roman" w:cs="Times New Roman"/>
          <w:sz w:val="24"/>
        </w:rPr>
        <w:t>[</w:t>
      </w:r>
      <w:r>
        <w:rPr>
          <w:rFonts w:ascii="Times New Roman" w:hAnsi="Times New Roman" w:cs="Times New Roman"/>
          <w:sz w:val="24"/>
        </w:rPr>
        <w:t>сайт</w:t>
      </w:r>
      <w:r w:rsidRPr="00E71346">
        <w:rPr>
          <w:rFonts w:ascii="Times New Roman" w:hAnsi="Times New Roman" w:cs="Times New Roman"/>
          <w:sz w:val="24"/>
        </w:rPr>
        <w:t>]</w:t>
      </w:r>
      <w:r>
        <w:rPr>
          <w:rFonts w:ascii="Times New Roman" w:hAnsi="Times New Roman" w:cs="Times New Roman"/>
          <w:sz w:val="24"/>
        </w:rPr>
        <w:t xml:space="preserve">. </w:t>
      </w:r>
      <w:r w:rsidRPr="004A6470">
        <w:rPr>
          <w:rFonts w:ascii="Times New Roman" w:hAnsi="Times New Roman" w:cs="Times New Roman"/>
          <w:sz w:val="24"/>
        </w:rPr>
        <w:t>[</w:t>
      </w:r>
      <w:r w:rsidRPr="0035311B">
        <w:rPr>
          <w:rFonts w:ascii="Times New Roman" w:hAnsi="Times New Roman" w:cs="Times New Roman"/>
          <w:sz w:val="24"/>
        </w:rPr>
        <w:t>2017</w:t>
      </w:r>
      <w:r w:rsidRPr="004A6470">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lang w:val="en-US"/>
        </w:rPr>
        <w:t>URL</w:t>
      </w:r>
      <w:r>
        <w:rPr>
          <w:rFonts w:ascii="Times New Roman" w:hAnsi="Times New Roman" w:cs="Times New Roman"/>
          <w:sz w:val="24"/>
        </w:rPr>
        <w:t xml:space="preserve">: </w:t>
      </w:r>
      <w:hyperlink r:id="rId15" w:history="1">
        <w:r w:rsidRPr="005C0A17">
          <w:rPr>
            <w:rStyle w:val="a8"/>
            <w:rFonts w:ascii="Times New Roman" w:hAnsi="Times New Roman" w:cs="Times New Roman"/>
            <w:sz w:val="24"/>
          </w:rPr>
          <w:t>https://rapsinews.ru/legislation_publication/20171013/280484858.html</w:t>
        </w:r>
      </w:hyperlink>
      <w:r>
        <w:rPr>
          <w:rFonts w:ascii="Times New Roman" w:hAnsi="Times New Roman" w:cs="Times New Roman"/>
          <w:sz w:val="24"/>
        </w:rPr>
        <w:t xml:space="preserve"> (дата </w:t>
      </w:r>
      <w:proofErr w:type="gramStart"/>
      <w:r>
        <w:rPr>
          <w:rFonts w:ascii="Times New Roman" w:hAnsi="Times New Roman" w:cs="Times New Roman"/>
          <w:sz w:val="24"/>
        </w:rPr>
        <w:t>обращения:</w:t>
      </w:r>
      <w:proofErr w:type="gramEnd"/>
      <w:r>
        <w:rPr>
          <w:rFonts w:ascii="Times New Roman" w:hAnsi="Times New Roman" w:cs="Times New Roman"/>
          <w:sz w:val="24"/>
        </w:rPr>
        <w:t>)</w:t>
      </w:r>
    </w:p>
  </w:footnote>
  <w:footnote w:id="196">
    <w:p w:rsidR="006576DE" w:rsidRPr="0035311B" w:rsidRDefault="006576DE" w:rsidP="00A423DC">
      <w:pPr>
        <w:pStyle w:val="a3"/>
        <w:keepNext/>
        <w:keepLines/>
        <w:jc w:val="both"/>
        <w:rPr>
          <w:rFonts w:ascii="Times New Roman" w:hAnsi="Times New Roman" w:cs="Times New Roman"/>
        </w:rPr>
      </w:pPr>
      <w:r w:rsidRPr="0035311B">
        <w:rPr>
          <w:rStyle w:val="a5"/>
          <w:rFonts w:ascii="Times New Roman" w:hAnsi="Times New Roman" w:cs="Times New Roman"/>
          <w:sz w:val="24"/>
        </w:rPr>
        <w:footnoteRef/>
      </w:r>
      <w:r w:rsidRPr="0035311B">
        <w:rPr>
          <w:rFonts w:ascii="Times New Roman" w:hAnsi="Times New Roman" w:cs="Times New Roman"/>
          <w:sz w:val="24"/>
        </w:rPr>
        <w:t xml:space="preserve"> Валентин </w:t>
      </w:r>
      <w:proofErr w:type="spellStart"/>
      <w:r w:rsidRPr="0035311B">
        <w:rPr>
          <w:rFonts w:ascii="Times New Roman" w:hAnsi="Times New Roman" w:cs="Times New Roman"/>
          <w:sz w:val="24"/>
        </w:rPr>
        <w:t>Леднев</w:t>
      </w:r>
      <w:proofErr w:type="spellEnd"/>
      <w:r w:rsidRPr="0035311B">
        <w:rPr>
          <w:rFonts w:ascii="Times New Roman" w:hAnsi="Times New Roman" w:cs="Times New Roman"/>
          <w:sz w:val="24"/>
        </w:rPr>
        <w:t xml:space="preserve">: я называл себя просто </w:t>
      </w:r>
      <w:r>
        <w:rPr>
          <w:rFonts w:ascii="Times New Roman" w:hAnsi="Times New Roman" w:cs="Times New Roman"/>
          <w:sz w:val="24"/>
        </w:rPr>
        <w:t>—</w:t>
      </w:r>
      <w:r w:rsidRPr="0035311B">
        <w:rPr>
          <w:rFonts w:ascii="Times New Roman" w:hAnsi="Times New Roman" w:cs="Times New Roman"/>
          <w:sz w:val="24"/>
        </w:rPr>
        <w:t xml:space="preserve"> демократ</w:t>
      </w:r>
      <w:r>
        <w:rPr>
          <w:rFonts w:ascii="Times New Roman" w:hAnsi="Times New Roman" w:cs="Times New Roman"/>
          <w:sz w:val="24"/>
        </w:rPr>
        <w:t xml:space="preserve"> </w:t>
      </w:r>
      <w:r w:rsidRPr="0035311B">
        <w:rPr>
          <w:rFonts w:ascii="Times New Roman" w:hAnsi="Times New Roman" w:cs="Times New Roman"/>
          <w:sz w:val="24"/>
        </w:rPr>
        <w:t>[</w:t>
      </w:r>
      <w:r>
        <w:rPr>
          <w:rFonts w:ascii="Times New Roman" w:hAnsi="Times New Roman" w:cs="Times New Roman"/>
          <w:sz w:val="24"/>
        </w:rPr>
        <w:t>Электронный ресурс</w:t>
      </w:r>
      <w:r w:rsidRPr="0035311B">
        <w:rPr>
          <w:rFonts w:ascii="Times New Roman" w:hAnsi="Times New Roman" w:cs="Times New Roman"/>
          <w:sz w:val="24"/>
        </w:rPr>
        <w:t>]</w:t>
      </w:r>
      <w:r>
        <w:rPr>
          <w:rFonts w:ascii="Times New Roman" w:hAnsi="Times New Roman" w:cs="Times New Roman"/>
          <w:sz w:val="24"/>
        </w:rPr>
        <w:t xml:space="preserve"> /</w:t>
      </w:r>
      <w:r w:rsidRPr="0035311B">
        <w:t xml:space="preserve"> </w:t>
      </w:r>
      <w:r w:rsidRPr="0035311B">
        <w:rPr>
          <w:rFonts w:ascii="Times New Roman" w:hAnsi="Times New Roman" w:cs="Times New Roman"/>
          <w:sz w:val="24"/>
        </w:rPr>
        <w:t>Парламентаризм новой России</w:t>
      </w:r>
      <w:r>
        <w:rPr>
          <w:rFonts w:ascii="Times New Roman" w:hAnsi="Times New Roman" w:cs="Times New Roman"/>
          <w:sz w:val="24"/>
        </w:rPr>
        <w:t xml:space="preserve">. // Российское агентство правовой и судебной информации: </w:t>
      </w:r>
      <w:r w:rsidRPr="00E71346">
        <w:rPr>
          <w:rFonts w:ascii="Times New Roman" w:hAnsi="Times New Roman" w:cs="Times New Roman"/>
          <w:sz w:val="24"/>
        </w:rPr>
        <w:t>[</w:t>
      </w:r>
      <w:r>
        <w:rPr>
          <w:rFonts w:ascii="Times New Roman" w:hAnsi="Times New Roman" w:cs="Times New Roman"/>
          <w:sz w:val="24"/>
        </w:rPr>
        <w:t>сайт</w:t>
      </w:r>
      <w:r w:rsidRPr="00E71346">
        <w:rPr>
          <w:rFonts w:ascii="Times New Roman" w:hAnsi="Times New Roman" w:cs="Times New Roman"/>
          <w:sz w:val="24"/>
        </w:rPr>
        <w:t>]</w:t>
      </w:r>
      <w:r>
        <w:rPr>
          <w:rFonts w:ascii="Times New Roman" w:hAnsi="Times New Roman" w:cs="Times New Roman"/>
          <w:sz w:val="24"/>
        </w:rPr>
        <w:t xml:space="preserve">. </w:t>
      </w:r>
      <w:r w:rsidRPr="004A6470">
        <w:rPr>
          <w:rFonts w:ascii="Times New Roman" w:hAnsi="Times New Roman" w:cs="Times New Roman"/>
          <w:sz w:val="24"/>
        </w:rPr>
        <w:t>[</w:t>
      </w:r>
      <w:r>
        <w:rPr>
          <w:rFonts w:ascii="Times New Roman" w:hAnsi="Times New Roman" w:cs="Times New Roman"/>
          <w:sz w:val="24"/>
        </w:rPr>
        <w:t>2017</w:t>
      </w:r>
      <w:r w:rsidRPr="004A6470">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lang w:val="en-US"/>
        </w:rPr>
        <w:t>URL</w:t>
      </w:r>
      <w:r>
        <w:rPr>
          <w:rFonts w:ascii="Times New Roman" w:hAnsi="Times New Roman" w:cs="Times New Roman"/>
          <w:sz w:val="24"/>
        </w:rPr>
        <w:t>:</w:t>
      </w:r>
      <w:r w:rsidRPr="006D57E3">
        <w:t xml:space="preserve"> </w:t>
      </w:r>
      <w:hyperlink r:id="rId16" w:history="1">
        <w:r w:rsidRPr="005C0A17">
          <w:rPr>
            <w:rStyle w:val="a8"/>
            <w:rFonts w:ascii="Times New Roman" w:hAnsi="Times New Roman" w:cs="Times New Roman"/>
            <w:sz w:val="24"/>
          </w:rPr>
          <w:t>https://rapsinews.ru/legislation_publication/20170526/278704830.html</w:t>
        </w:r>
      </w:hyperlink>
      <w:r>
        <w:rPr>
          <w:rFonts w:ascii="Times New Roman" w:hAnsi="Times New Roman" w:cs="Times New Roman"/>
          <w:sz w:val="24"/>
        </w:rPr>
        <w:t xml:space="preserve"> (дата обращения: </w:t>
      </w:r>
    </w:p>
  </w:footnote>
  <w:footnote w:id="197">
    <w:p w:rsidR="006576DE" w:rsidRPr="00E1184E" w:rsidRDefault="006576DE" w:rsidP="009901B5">
      <w:pPr>
        <w:pStyle w:val="a3"/>
        <w:jc w:val="both"/>
        <w:rPr>
          <w:rFonts w:ascii="Times New Roman" w:hAnsi="Times New Roman" w:cs="Times New Roman"/>
        </w:rPr>
      </w:pPr>
      <w:r w:rsidRPr="00E1184E">
        <w:rPr>
          <w:rStyle w:val="a5"/>
          <w:rFonts w:ascii="Times New Roman" w:hAnsi="Times New Roman" w:cs="Times New Roman"/>
          <w:sz w:val="24"/>
        </w:rPr>
        <w:footnoteRef/>
      </w:r>
      <w:r w:rsidRPr="00E1184E">
        <w:rPr>
          <w:rFonts w:ascii="Times New Roman" w:hAnsi="Times New Roman" w:cs="Times New Roman"/>
          <w:sz w:val="24"/>
        </w:rPr>
        <w:t xml:space="preserve"> </w:t>
      </w:r>
      <w:r w:rsidR="009901B5">
        <w:rPr>
          <w:rFonts w:ascii="Times New Roman" w:hAnsi="Times New Roman" w:cs="Times New Roman"/>
          <w:sz w:val="24"/>
        </w:rPr>
        <w:t xml:space="preserve">Алексеев Р. А. </w:t>
      </w:r>
      <w:r w:rsidR="009901B5" w:rsidRPr="009901B5">
        <w:rPr>
          <w:rFonts w:ascii="Times New Roman" w:hAnsi="Times New Roman" w:cs="Times New Roman"/>
          <w:sz w:val="24"/>
        </w:rPr>
        <w:t>Избирательные кампании парламентских выборов (1993-2016 гг.</w:t>
      </w:r>
      <w:proofErr w:type="gramStart"/>
      <w:r w:rsidR="009901B5" w:rsidRPr="009901B5">
        <w:rPr>
          <w:rFonts w:ascii="Times New Roman" w:hAnsi="Times New Roman" w:cs="Times New Roman"/>
          <w:sz w:val="24"/>
        </w:rPr>
        <w:t xml:space="preserve"> )</w:t>
      </w:r>
      <w:proofErr w:type="gramEnd"/>
      <w:r w:rsidR="009901B5" w:rsidRPr="009901B5">
        <w:rPr>
          <w:rFonts w:ascii="Times New Roman" w:hAnsi="Times New Roman" w:cs="Times New Roman"/>
          <w:sz w:val="24"/>
        </w:rPr>
        <w:t xml:space="preserve"> и особенности электорального поведения</w:t>
      </w:r>
      <w:r w:rsidR="009901B5">
        <w:rPr>
          <w:rFonts w:ascii="Times New Roman" w:hAnsi="Times New Roman" w:cs="Times New Roman"/>
          <w:sz w:val="24"/>
        </w:rPr>
        <w:t xml:space="preserve">. // </w:t>
      </w:r>
      <w:r w:rsidR="009901B5" w:rsidRPr="009901B5">
        <w:rPr>
          <w:rFonts w:ascii="Times New Roman" w:hAnsi="Times New Roman" w:cs="Times New Roman"/>
          <w:sz w:val="24"/>
        </w:rPr>
        <w:t xml:space="preserve">Вестник Московского государственного областного университета. </w:t>
      </w:r>
      <w:r w:rsidR="009901B5">
        <w:rPr>
          <w:rFonts w:ascii="Times New Roman" w:hAnsi="Times New Roman" w:cs="Times New Roman"/>
          <w:sz w:val="24"/>
        </w:rPr>
        <w:t>— 2018. — С. 197.</w:t>
      </w:r>
    </w:p>
  </w:footnote>
  <w:footnote w:id="198">
    <w:p w:rsidR="009901B5" w:rsidRPr="009901B5" w:rsidRDefault="009901B5" w:rsidP="009901B5">
      <w:pPr>
        <w:pStyle w:val="a3"/>
        <w:jc w:val="both"/>
        <w:rPr>
          <w:rFonts w:ascii="Times New Roman" w:hAnsi="Times New Roman" w:cs="Times New Roman"/>
        </w:rPr>
      </w:pPr>
      <w:r w:rsidRPr="009901B5">
        <w:rPr>
          <w:rStyle w:val="a5"/>
          <w:rFonts w:ascii="Times New Roman" w:hAnsi="Times New Roman" w:cs="Times New Roman"/>
          <w:sz w:val="24"/>
        </w:rPr>
        <w:footnoteRef/>
      </w:r>
      <w:r w:rsidRPr="009901B5">
        <w:rPr>
          <w:rFonts w:ascii="Times New Roman" w:hAnsi="Times New Roman" w:cs="Times New Roman"/>
          <w:sz w:val="24"/>
        </w:rPr>
        <w:t xml:space="preserve"> Уровень угрозы: красный. Как результаты выборов в Думу в 1995 году повлияли на выбор Бориса Ельцина</w:t>
      </w:r>
      <w:r>
        <w:rPr>
          <w:rFonts w:ascii="Times New Roman" w:hAnsi="Times New Roman" w:cs="Times New Roman"/>
          <w:sz w:val="24"/>
        </w:rPr>
        <w:t xml:space="preserve">. // Коммерсантъ. — 2015. </w:t>
      </w:r>
      <w:r>
        <w:rPr>
          <w:rFonts w:ascii="Times New Roman" w:hAnsi="Times New Roman" w:cs="Times New Roman"/>
          <w:sz w:val="24"/>
          <w:lang w:val="en-US"/>
        </w:rPr>
        <w:t>URL</w:t>
      </w:r>
      <w:r>
        <w:rPr>
          <w:rFonts w:ascii="Times New Roman" w:hAnsi="Times New Roman" w:cs="Times New Roman"/>
          <w:sz w:val="24"/>
        </w:rPr>
        <w:t xml:space="preserve">: </w:t>
      </w:r>
      <w:hyperlink r:id="rId17" w:history="1">
        <w:r w:rsidRPr="005C0A17">
          <w:rPr>
            <w:rStyle w:val="a8"/>
            <w:rFonts w:ascii="Times New Roman" w:hAnsi="Times New Roman" w:cs="Times New Roman"/>
            <w:sz w:val="24"/>
          </w:rPr>
          <w:t>https://www.kommersant.ru/doc/2878461</w:t>
        </w:r>
      </w:hyperlink>
      <w:r>
        <w:rPr>
          <w:rFonts w:ascii="Times New Roman" w:hAnsi="Times New Roman" w:cs="Times New Roman"/>
          <w:sz w:val="24"/>
        </w:rPr>
        <w:t xml:space="preserve"> (дата обращения: 03.05.2023)</w:t>
      </w:r>
    </w:p>
  </w:footnote>
  <w:footnote w:id="199">
    <w:p w:rsidR="006576DE" w:rsidRPr="00037E27" w:rsidRDefault="006576DE" w:rsidP="00A423DC">
      <w:pPr>
        <w:pStyle w:val="a3"/>
        <w:rPr>
          <w:rFonts w:ascii="Times New Roman" w:hAnsi="Times New Roman" w:cs="Times New Roman"/>
        </w:rPr>
      </w:pPr>
      <w:r w:rsidRPr="00037E27">
        <w:rPr>
          <w:rStyle w:val="a5"/>
          <w:rFonts w:ascii="Times New Roman" w:hAnsi="Times New Roman" w:cs="Times New Roman"/>
          <w:sz w:val="24"/>
        </w:rPr>
        <w:footnoteRef/>
      </w:r>
      <w:r w:rsidRPr="00037E27">
        <w:rPr>
          <w:rFonts w:ascii="Times New Roman" w:hAnsi="Times New Roman" w:cs="Times New Roman"/>
          <w:sz w:val="24"/>
        </w:rPr>
        <w:t xml:space="preserve"> </w:t>
      </w:r>
    </w:p>
  </w:footnote>
  <w:footnote w:id="200">
    <w:p w:rsidR="006576DE" w:rsidRPr="008F12D1" w:rsidRDefault="006576DE" w:rsidP="00A423DC">
      <w:pPr>
        <w:pStyle w:val="a3"/>
        <w:rPr>
          <w:rFonts w:ascii="Times New Roman" w:hAnsi="Times New Roman" w:cs="Times New Roman"/>
        </w:rPr>
      </w:pPr>
      <w:r w:rsidRPr="008F12D1">
        <w:rPr>
          <w:rStyle w:val="a5"/>
          <w:rFonts w:ascii="Times New Roman" w:hAnsi="Times New Roman" w:cs="Times New Roman"/>
          <w:sz w:val="24"/>
        </w:rPr>
        <w:footnoteRef/>
      </w:r>
      <w:r w:rsidRPr="008F12D1">
        <w:rPr>
          <w:rFonts w:ascii="Times New Roman" w:hAnsi="Times New Roman" w:cs="Times New Roman"/>
          <w:sz w:val="24"/>
        </w:rPr>
        <w:t xml:space="preserve"> Иностранные наблюдатели на выборах в РФ</w:t>
      </w:r>
      <w:r>
        <w:rPr>
          <w:rFonts w:ascii="Times New Roman" w:hAnsi="Times New Roman" w:cs="Times New Roman"/>
          <w:sz w:val="24"/>
        </w:rPr>
        <w:t xml:space="preserve"> </w:t>
      </w:r>
      <w:r w:rsidRPr="008F12D1">
        <w:rPr>
          <w:rFonts w:ascii="Times New Roman" w:hAnsi="Times New Roman" w:cs="Times New Roman"/>
          <w:sz w:val="24"/>
        </w:rPr>
        <w:t>[</w:t>
      </w:r>
      <w:r>
        <w:rPr>
          <w:rFonts w:ascii="Times New Roman" w:hAnsi="Times New Roman" w:cs="Times New Roman"/>
          <w:sz w:val="24"/>
        </w:rPr>
        <w:t>Электронный ресурс</w:t>
      </w:r>
      <w:r w:rsidRPr="008F12D1">
        <w:rPr>
          <w:rFonts w:ascii="Times New Roman" w:hAnsi="Times New Roman" w:cs="Times New Roman"/>
          <w:sz w:val="24"/>
        </w:rPr>
        <w:t>]</w:t>
      </w:r>
      <w:r>
        <w:rPr>
          <w:rFonts w:ascii="Times New Roman" w:hAnsi="Times New Roman" w:cs="Times New Roman"/>
          <w:sz w:val="24"/>
        </w:rPr>
        <w:t xml:space="preserve"> // Коммерсантъ. — </w:t>
      </w:r>
      <w:r w:rsidRPr="008F12D1">
        <w:rPr>
          <w:rFonts w:ascii="Times New Roman" w:hAnsi="Times New Roman" w:cs="Times New Roman"/>
          <w:sz w:val="24"/>
        </w:rPr>
        <w:t>№ 194</w:t>
      </w:r>
      <w:r>
        <w:rPr>
          <w:rFonts w:ascii="Times New Roman" w:hAnsi="Times New Roman" w:cs="Times New Roman"/>
          <w:sz w:val="24"/>
        </w:rPr>
        <w:t xml:space="preserve"> (3770). — </w:t>
      </w:r>
      <w:r w:rsidRPr="008F12D1">
        <w:rPr>
          <w:rFonts w:ascii="Times New Roman" w:hAnsi="Times New Roman" w:cs="Times New Roman"/>
          <w:sz w:val="24"/>
        </w:rPr>
        <w:t>2007</w:t>
      </w:r>
      <w:r>
        <w:rPr>
          <w:rFonts w:ascii="Times New Roman" w:hAnsi="Times New Roman" w:cs="Times New Roman"/>
          <w:sz w:val="24"/>
        </w:rPr>
        <w:t xml:space="preserve">. </w:t>
      </w:r>
      <w:r>
        <w:rPr>
          <w:rFonts w:ascii="Times New Roman" w:hAnsi="Times New Roman" w:cs="Times New Roman"/>
          <w:sz w:val="24"/>
          <w:lang w:val="en-US"/>
        </w:rPr>
        <w:t>URL</w:t>
      </w:r>
      <w:r w:rsidRPr="00794967">
        <w:rPr>
          <w:rFonts w:ascii="Times New Roman" w:hAnsi="Times New Roman" w:cs="Times New Roman"/>
          <w:sz w:val="24"/>
        </w:rPr>
        <w:t xml:space="preserve">: </w:t>
      </w:r>
      <w:hyperlink r:id="rId18" w:history="1">
        <w:r w:rsidRPr="005C0A17">
          <w:rPr>
            <w:rStyle w:val="a8"/>
            <w:rFonts w:ascii="Times New Roman" w:hAnsi="Times New Roman" w:cs="Times New Roman"/>
            <w:sz w:val="24"/>
            <w:lang w:val="en-US"/>
          </w:rPr>
          <w:t>https</w:t>
        </w:r>
        <w:r w:rsidRPr="00794967">
          <w:rPr>
            <w:rStyle w:val="a8"/>
            <w:rFonts w:ascii="Times New Roman" w:hAnsi="Times New Roman" w:cs="Times New Roman"/>
            <w:sz w:val="24"/>
          </w:rPr>
          <w:t>://</w:t>
        </w:r>
        <w:r w:rsidRPr="005C0A17">
          <w:rPr>
            <w:rStyle w:val="a8"/>
            <w:rFonts w:ascii="Times New Roman" w:hAnsi="Times New Roman" w:cs="Times New Roman"/>
            <w:sz w:val="24"/>
            <w:lang w:val="en-US"/>
          </w:rPr>
          <w:t>www</w:t>
        </w:r>
        <w:r w:rsidRPr="00794967">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kommersant</w:t>
        </w:r>
        <w:proofErr w:type="spellEnd"/>
        <w:r w:rsidRPr="00794967">
          <w:rPr>
            <w:rStyle w:val="a8"/>
            <w:rFonts w:ascii="Times New Roman" w:hAnsi="Times New Roman" w:cs="Times New Roman"/>
            <w:sz w:val="24"/>
          </w:rPr>
          <w:t>.</w:t>
        </w:r>
        <w:r w:rsidRPr="005C0A17">
          <w:rPr>
            <w:rStyle w:val="a8"/>
            <w:rFonts w:ascii="Times New Roman" w:hAnsi="Times New Roman" w:cs="Times New Roman"/>
            <w:sz w:val="24"/>
            <w:lang w:val="en-US"/>
          </w:rPr>
          <w:t>ru</w:t>
        </w:r>
        <w:r w:rsidRPr="00794967">
          <w:rPr>
            <w:rStyle w:val="a8"/>
            <w:rFonts w:ascii="Times New Roman" w:hAnsi="Times New Roman" w:cs="Times New Roman"/>
            <w:sz w:val="24"/>
          </w:rPr>
          <w:t>/</w:t>
        </w:r>
        <w:r w:rsidRPr="005C0A17">
          <w:rPr>
            <w:rStyle w:val="a8"/>
            <w:rFonts w:ascii="Times New Roman" w:hAnsi="Times New Roman" w:cs="Times New Roman"/>
            <w:sz w:val="24"/>
            <w:lang w:val="en-US"/>
          </w:rPr>
          <w:t>doc</w:t>
        </w:r>
        <w:r w:rsidRPr="00794967">
          <w:rPr>
            <w:rStyle w:val="a8"/>
            <w:rFonts w:ascii="Times New Roman" w:hAnsi="Times New Roman" w:cs="Times New Roman"/>
            <w:sz w:val="24"/>
          </w:rPr>
          <w:t>/817918</w:t>
        </w:r>
      </w:hyperlink>
      <w:r>
        <w:rPr>
          <w:rFonts w:ascii="Times New Roman" w:hAnsi="Times New Roman" w:cs="Times New Roman"/>
          <w:sz w:val="24"/>
        </w:rPr>
        <w:t xml:space="preserve"> (дата </w:t>
      </w:r>
      <w:proofErr w:type="gramStart"/>
      <w:r>
        <w:rPr>
          <w:rFonts w:ascii="Times New Roman" w:hAnsi="Times New Roman" w:cs="Times New Roman"/>
          <w:sz w:val="24"/>
        </w:rPr>
        <w:t>обращения:</w:t>
      </w:r>
      <w:proofErr w:type="gramEnd"/>
      <w:r>
        <w:rPr>
          <w:rFonts w:ascii="Times New Roman" w:hAnsi="Times New Roman" w:cs="Times New Roman"/>
          <w:sz w:val="24"/>
        </w:rPr>
        <w:t>)</w:t>
      </w:r>
    </w:p>
  </w:footnote>
  <w:footnote w:id="201">
    <w:p w:rsidR="006576DE" w:rsidRPr="00D70477" w:rsidRDefault="006576DE" w:rsidP="00A423DC">
      <w:pPr>
        <w:pStyle w:val="a3"/>
        <w:keepNext/>
        <w:keepLines/>
        <w:jc w:val="both"/>
        <w:rPr>
          <w:rFonts w:ascii="Times New Roman" w:hAnsi="Times New Roman" w:cs="Times New Roman"/>
          <w:sz w:val="24"/>
          <w:szCs w:val="24"/>
        </w:rPr>
      </w:pPr>
      <w:r w:rsidRPr="00D70477">
        <w:rPr>
          <w:rStyle w:val="a5"/>
          <w:rFonts w:ascii="Times New Roman" w:hAnsi="Times New Roman" w:cs="Times New Roman"/>
          <w:sz w:val="24"/>
          <w:szCs w:val="24"/>
        </w:rPr>
        <w:footnoteRef/>
      </w:r>
      <w:r w:rsidRPr="00D70477">
        <w:rPr>
          <w:rFonts w:ascii="Times New Roman" w:hAnsi="Times New Roman" w:cs="Times New Roman"/>
          <w:sz w:val="24"/>
          <w:szCs w:val="24"/>
        </w:rPr>
        <w:t xml:space="preserve"> Список политических партий, отвечающих требованиям пункта 2 статьи 36 Федерального закона «О политических партиях», по состоянию на 5 сентября 2007 г.</w:t>
      </w:r>
      <w:r>
        <w:rPr>
          <w:rFonts w:ascii="Times New Roman" w:hAnsi="Times New Roman" w:cs="Times New Roman"/>
          <w:sz w:val="24"/>
          <w:szCs w:val="24"/>
        </w:rPr>
        <w:t xml:space="preserve"> </w:t>
      </w:r>
      <w:r w:rsidRPr="00D70477">
        <w:rPr>
          <w:rFonts w:ascii="Times New Roman" w:hAnsi="Times New Roman" w:cs="Times New Roman"/>
          <w:sz w:val="24"/>
          <w:szCs w:val="24"/>
        </w:rPr>
        <w:t>[</w:t>
      </w:r>
      <w:r>
        <w:rPr>
          <w:rFonts w:ascii="Times New Roman" w:hAnsi="Times New Roman" w:cs="Times New Roman"/>
          <w:sz w:val="24"/>
          <w:szCs w:val="24"/>
        </w:rPr>
        <w:t>Электронный ресурс</w:t>
      </w:r>
      <w:r w:rsidRPr="00D70477">
        <w:rPr>
          <w:rFonts w:ascii="Times New Roman" w:hAnsi="Times New Roman" w:cs="Times New Roman"/>
          <w:sz w:val="24"/>
          <w:szCs w:val="24"/>
        </w:rPr>
        <w:t>]</w:t>
      </w:r>
      <w:r>
        <w:rPr>
          <w:rFonts w:ascii="Times New Roman" w:hAnsi="Times New Roman" w:cs="Times New Roman"/>
          <w:sz w:val="24"/>
          <w:szCs w:val="24"/>
        </w:rPr>
        <w:t xml:space="preserve">: </w:t>
      </w:r>
      <w:r w:rsidRPr="00D70477">
        <w:rPr>
          <w:rFonts w:ascii="Times New Roman" w:hAnsi="Times New Roman" w:cs="Times New Roman"/>
          <w:sz w:val="24"/>
          <w:szCs w:val="24"/>
        </w:rPr>
        <w:t>Федеральная регистрационная служба</w:t>
      </w:r>
      <w:r>
        <w:rPr>
          <w:rFonts w:ascii="Times New Roman" w:hAnsi="Times New Roman" w:cs="Times New Roman"/>
          <w:sz w:val="24"/>
          <w:szCs w:val="24"/>
        </w:rPr>
        <w:t xml:space="preserve"> </w:t>
      </w:r>
      <w:r w:rsidRPr="00D70477">
        <w:rPr>
          <w:rFonts w:ascii="Times New Roman" w:hAnsi="Times New Roman" w:cs="Times New Roman"/>
          <w:sz w:val="24"/>
          <w:szCs w:val="24"/>
        </w:rPr>
        <w:t>[</w:t>
      </w:r>
      <w:r>
        <w:rPr>
          <w:rFonts w:ascii="Times New Roman" w:hAnsi="Times New Roman" w:cs="Times New Roman"/>
          <w:sz w:val="24"/>
          <w:szCs w:val="24"/>
        </w:rPr>
        <w:t>сайт</w:t>
      </w:r>
      <w:r w:rsidRPr="00D7047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9" w:history="1">
        <w:r w:rsidRPr="00FB0667">
          <w:rPr>
            <w:rStyle w:val="a8"/>
            <w:rFonts w:ascii="Times New Roman" w:hAnsi="Times New Roman" w:cs="Times New Roman"/>
            <w:sz w:val="24"/>
            <w:szCs w:val="24"/>
          </w:rPr>
          <w:t>https://rosregistr.ru/index.php?menu=3013000000&amp;id=3651</w:t>
        </w:r>
      </w:hyperlink>
      <w:r>
        <w:rPr>
          <w:rFonts w:ascii="Times New Roman" w:hAnsi="Times New Roman" w:cs="Times New Roman"/>
          <w:sz w:val="24"/>
          <w:szCs w:val="24"/>
        </w:rPr>
        <w:t xml:space="preserve"> </w:t>
      </w:r>
    </w:p>
  </w:footnote>
  <w:footnote w:id="202">
    <w:p w:rsidR="006576DE" w:rsidRPr="0027114D" w:rsidRDefault="006576DE" w:rsidP="00A423DC">
      <w:pPr>
        <w:pStyle w:val="a3"/>
        <w:jc w:val="both"/>
        <w:rPr>
          <w:rFonts w:ascii="Times New Roman" w:hAnsi="Times New Roman" w:cs="Times New Roman"/>
        </w:rPr>
      </w:pPr>
      <w:r w:rsidRPr="0027114D">
        <w:rPr>
          <w:rStyle w:val="a5"/>
          <w:rFonts w:ascii="Times New Roman" w:hAnsi="Times New Roman" w:cs="Times New Roman"/>
          <w:sz w:val="24"/>
        </w:rPr>
        <w:footnoteRef/>
      </w:r>
      <w:r w:rsidRPr="0027114D">
        <w:rPr>
          <w:rFonts w:ascii="Times New Roman" w:hAnsi="Times New Roman" w:cs="Times New Roman"/>
          <w:sz w:val="24"/>
        </w:rPr>
        <w:t xml:space="preserve"> </w:t>
      </w:r>
      <w:r>
        <w:rPr>
          <w:rFonts w:ascii="Times New Roman" w:hAnsi="Times New Roman" w:cs="Times New Roman"/>
          <w:sz w:val="24"/>
        </w:rPr>
        <w:t>*«Левада-</w:t>
      </w:r>
      <w:r w:rsidRPr="0027114D">
        <w:rPr>
          <w:rFonts w:ascii="Times New Roman" w:hAnsi="Times New Roman" w:cs="Times New Roman"/>
          <w:sz w:val="24"/>
        </w:rPr>
        <w:t>Центр</w:t>
      </w:r>
      <w:r>
        <w:rPr>
          <w:rFonts w:ascii="Times New Roman" w:hAnsi="Times New Roman" w:cs="Times New Roman"/>
          <w:sz w:val="24"/>
        </w:rPr>
        <w:t xml:space="preserve">» был </w:t>
      </w:r>
      <w:r w:rsidRPr="0027114D">
        <w:rPr>
          <w:rFonts w:ascii="Times New Roman" w:hAnsi="Times New Roman" w:cs="Times New Roman"/>
          <w:sz w:val="24"/>
        </w:rPr>
        <w:t>включ</w:t>
      </w:r>
      <w:r>
        <w:rPr>
          <w:rFonts w:ascii="Times New Roman" w:hAnsi="Times New Roman" w:cs="Times New Roman"/>
          <w:sz w:val="24"/>
        </w:rPr>
        <w:t>е</w:t>
      </w:r>
      <w:r w:rsidRPr="0027114D">
        <w:rPr>
          <w:rFonts w:ascii="Times New Roman" w:hAnsi="Times New Roman" w:cs="Times New Roman"/>
          <w:sz w:val="24"/>
        </w:rPr>
        <w:t>н в реестр некоммерческих организаций, выполняющ</w:t>
      </w:r>
      <w:r>
        <w:rPr>
          <w:rFonts w:ascii="Times New Roman" w:hAnsi="Times New Roman" w:cs="Times New Roman"/>
          <w:sz w:val="24"/>
        </w:rPr>
        <w:t>их функции иностранного агента по решению</w:t>
      </w:r>
      <w:r w:rsidRPr="0027114D">
        <w:rPr>
          <w:rFonts w:ascii="Times New Roman" w:hAnsi="Times New Roman" w:cs="Times New Roman"/>
          <w:sz w:val="24"/>
        </w:rPr>
        <w:t xml:space="preserve"> Минюста РФ от 5 сентября 2016 года</w:t>
      </w:r>
      <w:r>
        <w:rPr>
          <w:rFonts w:ascii="Times New Roman" w:hAnsi="Times New Roman" w:cs="Times New Roman"/>
          <w:sz w:val="24"/>
        </w:rPr>
        <w:t>.</w:t>
      </w:r>
    </w:p>
  </w:footnote>
  <w:footnote w:id="203">
    <w:p w:rsidR="006576DE" w:rsidRPr="0027114D" w:rsidRDefault="006576DE" w:rsidP="00A423DC">
      <w:pPr>
        <w:pStyle w:val="a3"/>
        <w:jc w:val="both"/>
        <w:rPr>
          <w:rFonts w:ascii="Times New Roman" w:hAnsi="Times New Roman" w:cs="Times New Roman"/>
          <w:sz w:val="24"/>
        </w:rPr>
      </w:pPr>
      <w:r w:rsidRPr="0027114D">
        <w:rPr>
          <w:rStyle w:val="a5"/>
          <w:rFonts w:ascii="Times New Roman" w:hAnsi="Times New Roman" w:cs="Times New Roman"/>
          <w:sz w:val="24"/>
        </w:rPr>
        <w:footnoteRef/>
      </w:r>
      <w:r w:rsidRPr="0027114D">
        <w:rPr>
          <w:rFonts w:ascii="Times New Roman" w:hAnsi="Times New Roman" w:cs="Times New Roman"/>
          <w:sz w:val="24"/>
        </w:rPr>
        <w:t xml:space="preserve"> Чуриков</w:t>
      </w:r>
      <w:r>
        <w:rPr>
          <w:rFonts w:ascii="Times New Roman" w:hAnsi="Times New Roman" w:cs="Times New Roman"/>
          <w:sz w:val="24"/>
        </w:rPr>
        <w:t xml:space="preserve"> А. </w:t>
      </w:r>
      <w:r w:rsidRPr="0027114D">
        <w:rPr>
          <w:rFonts w:ascii="Times New Roman" w:hAnsi="Times New Roman" w:cs="Times New Roman"/>
          <w:sz w:val="24"/>
        </w:rPr>
        <w:t xml:space="preserve">Выборы в Думу 2 декабря 2007 г. </w:t>
      </w:r>
      <w:r>
        <w:rPr>
          <w:rFonts w:ascii="Times New Roman" w:hAnsi="Times New Roman" w:cs="Times New Roman"/>
          <w:sz w:val="24"/>
        </w:rPr>
        <w:t xml:space="preserve">— новый опыт в копилку социолога </w:t>
      </w:r>
      <w:r w:rsidRPr="0027114D">
        <w:rPr>
          <w:rFonts w:ascii="Times New Roman" w:hAnsi="Times New Roman" w:cs="Times New Roman"/>
          <w:sz w:val="24"/>
        </w:rPr>
        <w:t>[</w:t>
      </w:r>
      <w:r>
        <w:rPr>
          <w:rFonts w:ascii="Times New Roman" w:hAnsi="Times New Roman" w:cs="Times New Roman"/>
          <w:sz w:val="24"/>
        </w:rPr>
        <w:t>Электронный ресурс</w:t>
      </w:r>
      <w:r w:rsidRPr="0027114D">
        <w:rPr>
          <w:rFonts w:ascii="Times New Roman" w:hAnsi="Times New Roman" w:cs="Times New Roman"/>
          <w:sz w:val="24"/>
        </w:rPr>
        <w:t>]</w:t>
      </w:r>
      <w:r>
        <w:rPr>
          <w:rFonts w:ascii="Times New Roman" w:hAnsi="Times New Roman" w:cs="Times New Roman"/>
          <w:sz w:val="24"/>
        </w:rPr>
        <w:t xml:space="preserve"> // Базы данных ФОМ. — 2007. </w:t>
      </w:r>
      <w:r>
        <w:rPr>
          <w:rFonts w:ascii="Times New Roman" w:hAnsi="Times New Roman" w:cs="Times New Roman"/>
          <w:sz w:val="24"/>
          <w:lang w:val="en-US"/>
        </w:rPr>
        <w:t>URL</w:t>
      </w:r>
      <w:r w:rsidRPr="0027114D">
        <w:rPr>
          <w:rFonts w:ascii="Times New Roman" w:hAnsi="Times New Roman" w:cs="Times New Roman"/>
          <w:sz w:val="24"/>
        </w:rPr>
        <w:t xml:space="preserve">: </w:t>
      </w:r>
      <w:hyperlink r:id="rId20" w:history="1">
        <w:r w:rsidRPr="005C0A17">
          <w:rPr>
            <w:rStyle w:val="a8"/>
            <w:rFonts w:ascii="Times New Roman" w:hAnsi="Times New Roman" w:cs="Times New Roman"/>
            <w:sz w:val="24"/>
            <w:lang w:val="en-US"/>
          </w:rPr>
          <w:t>https</w:t>
        </w:r>
        <w:r w:rsidRPr="0027114D">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bd</w:t>
        </w:r>
        <w:proofErr w:type="spellEnd"/>
        <w:r w:rsidRPr="0027114D">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fom</w:t>
        </w:r>
        <w:proofErr w:type="spellEnd"/>
        <w:r w:rsidRPr="0027114D">
          <w:rPr>
            <w:rStyle w:val="a8"/>
            <w:rFonts w:ascii="Times New Roman" w:hAnsi="Times New Roman" w:cs="Times New Roman"/>
            <w:sz w:val="24"/>
          </w:rPr>
          <w:t>.</w:t>
        </w:r>
        <w:r w:rsidRPr="005C0A17">
          <w:rPr>
            <w:rStyle w:val="a8"/>
            <w:rFonts w:ascii="Times New Roman" w:hAnsi="Times New Roman" w:cs="Times New Roman"/>
            <w:sz w:val="24"/>
            <w:lang w:val="en-US"/>
          </w:rPr>
          <w:t>ru</w:t>
        </w:r>
        <w:r w:rsidRPr="0027114D">
          <w:rPr>
            <w:rStyle w:val="a8"/>
            <w:rFonts w:ascii="Times New Roman" w:hAnsi="Times New Roman" w:cs="Times New Roman"/>
            <w:sz w:val="24"/>
          </w:rPr>
          <w:t>/</w:t>
        </w:r>
        <w:r w:rsidRPr="005C0A17">
          <w:rPr>
            <w:rStyle w:val="a8"/>
            <w:rFonts w:ascii="Times New Roman" w:hAnsi="Times New Roman" w:cs="Times New Roman"/>
            <w:sz w:val="24"/>
            <w:lang w:val="en-US"/>
          </w:rPr>
          <w:t>report</w:t>
        </w:r>
        <w:r w:rsidRPr="0027114D">
          <w:rPr>
            <w:rStyle w:val="a8"/>
            <w:rFonts w:ascii="Times New Roman" w:hAnsi="Times New Roman" w:cs="Times New Roman"/>
            <w:sz w:val="24"/>
          </w:rPr>
          <w:t>/</w:t>
        </w:r>
        <w:r w:rsidRPr="005C0A17">
          <w:rPr>
            <w:rStyle w:val="a8"/>
            <w:rFonts w:ascii="Times New Roman" w:hAnsi="Times New Roman" w:cs="Times New Roman"/>
            <w:sz w:val="24"/>
            <w:lang w:val="en-US"/>
          </w:rPr>
          <w:t>cat</w:t>
        </w:r>
        <w:r w:rsidRPr="0027114D">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parl</w:t>
        </w:r>
        <w:proofErr w:type="spellEnd"/>
        <w:r w:rsidRPr="0027114D">
          <w:rPr>
            <w:rStyle w:val="a8"/>
            <w:rFonts w:ascii="Times New Roman" w:hAnsi="Times New Roman" w:cs="Times New Roman"/>
            <w:sz w:val="24"/>
          </w:rPr>
          <w:t>_</w:t>
        </w:r>
        <w:r w:rsidRPr="005C0A17">
          <w:rPr>
            <w:rStyle w:val="a8"/>
            <w:rFonts w:ascii="Times New Roman" w:hAnsi="Times New Roman" w:cs="Times New Roman"/>
            <w:sz w:val="24"/>
            <w:lang w:val="en-US"/>
          </w:rPr>
          <w:t>el</w:t>
        </w:r>
        <w:r w:rsidRPr="0027114D">
          <w:rPr>
            <w:rStyle w:val="a8"/>
            <w:rFonts w:ascii="Times New Roman" w:hAnsi="Times New Roman" w:cs="Times New Roman"/>
            <w:sz w:val="24"/>
          </w:rPr>
          <w:t>/</w:t>
        </w:r>
        <w:r w:rsidRPr="005C0A17">
          <w:rPr>
            <w:rStyle w:val="a8"/>
            <w:rFonts w:ascii="Times New Roman" w:hAnsi="Times New Roman" w:cs="Times New Roman"/>
            <w:sz w:val="24"/>
            <w:lang w:val="en-US"/>
          </w:rPr>
          <w:t>election</w:t>
        </w:r>
        <w:r w:rsidRPr="0027114D">
          <w:rPr>
            <w:rStyle w:val="a8"/>
            <w:rFonts w:ascii="Times New Roman" w:hAnsi="Times New Roman" w:cs="Times New Roman"/>
            <w:sz w:val="24"/>
          </w:rPr>
          <w:t>_2007/</w:t>
        </w:r>
        <w:proofErr w:type="spellStart"/>
        <w:r w:rsidRPr="005C0A17">
          <w:rPr>
            <w:rStyle w:val="a8"/>
            <w:rFonts w:ascii="Times New Roman" w:hAnsi="Times New Roman" w:cs="Times New Roman"/>
            <w:sz w:val="24"/>
            <w:lang w:val="en-US"/>
          </w:rPr>
          <w:t>itogvyb</w:t>
        </w:r>
        <w:proofErr w:type="spellEnd"/>
        <w:r w:rsidRPr="0027114D">
          <w:rPr>
            <w:rStyle w:val="a8"/>
            <w:rFonts w:ascii="Times New Roman" w:hAnsi="Times New Roman" w:cs="Times New Roman"/>
            <w:sz w:val="24"/>
          </w:rPr>
          <w:t>2007_1?</w:t>
        </w:r>
        <w:proofErr w:type="spellStart"/>
        <w:r w:rsidRPr="005C0A17">
          <w:rPr>
            <w:rStyle w:val="a8"/>
            <w:rFonts w:ascii="Times New Roman" w:hAnsi="Times New Roman" w:cs="Times New Roman"/>
            <w:sz w:val="24"/>
            <w:lang w:val="en-US"/>
          </w:rPr>
          <w:t>ysclid</w:t>
        </w:r>
        <w:proofErr w:type="spellEnd"/>
        <w:r w:rsidRPr="0027114D">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lhpwx</w:t>
        </w:r>
        <w:proofErr w:type="spellEnd"/>
        <w:r w:rsidRPr="0027114D">
          <w:rPr>
            <w:rStyle w:val="a8"/>
            <w:rFonts w:ascii="Times New Roman" w:hAnsi="Times New Roman" w:cs="Times New Roman"/>
            <w:sz w:val="24"/>
          </w:rPr>
          <w:t>21</w:t>
        </w:r>
        <w:r w:rsidRPr="005C0A17">
          <w:rPr>
            <w:rStyle w:val="a8"/>
            <w:rFonts w:ascii="Times New Roman" w:hAnsi="Times New Roman" w:cs="Times New Roman"/>
            <w:sz w:val="24"/>
            <w:lang w:val="en-US"/>
          </w:rPr>
          <w:t>t</w:t>
        </w:r>
        <w:r w:rsidRPr="0027114D">
          <w:rPr>
            <w:rStyle w:val="a8"/>
            <w:rFonts w:ascii="Times New Roman" w:hAnsi="Times New Roman" w:cs="Times New Roman"/>
            <w:sz w:val="24"/>
          </w:rPr>
          <w:t>7</w:t>
        </w:r>
        <w:r w:rsidRPr="005C0A17">
          <w:rPr>
            <w:rStyle w:val="a8"/>
            <w:rFonts w:ascii="Times New Roman" w:hAnsi="Times New Roman" w:cs="Times New Roman"/>
            <w:sz w:val="24"/>
            <w:lang w:val="en-US"/>
          </w:rPr>
          <w:t>e</w:t>
        </w:r>
        <w:r w:rsidRPr="0027114D">
          <w:rPr>
            <w:rStyle w:val="a8"/>
            <w:rFonts w:ascii="Times New Roman" w:hAnsi="Times New Roman" w:cs="Times New Roman"/>
            <w:sz w:val="24"/>
          </w:rPr>
          <w:t>191634941</w:t>
        </w:r>
      </w:hyperlink>
      <w:r w:rsidRPr="0027114D">
        <w:rPr>
          <w:rFonts w:ascii="Times New Roman" w:hAnsi="Times New Roman" w:cs="Times New Roman"/>
          <w:sz w:val="24"/>
        </w:rPr>
        <w:t xml:space="preserve"> </w:t>
      </w:r>
      <w:r>
        <w:rPr>
          <w:rFonts w:ascii="Times New Roman" w:hAnsi="Times New Roman" w:cs="Times New Roman"/>
          <w:sz w:val="24"/>
        </w:rPr>
        <w:t xml:space="preserve">(дата </w:t>
      </w:r>
      <w:proofErr w:type="gramStart"/>
      <w:r>
        <w:rPr>
          <w:rFonts w:ascii="Times New Roman" w:hAnsi="Times New Roman" w:cs="Times New Roman"/>
          <w:sz w:val="24"/>
        </w:rPr>
        <w:t>обращения:</w:t>
      </w:r>
      <w:proofErr w:type="gramEnd"/>
      <w:r>
        <w:rPr>
          <w:rFonts w:ascii="Times New Roman" w:hAnsi="Times New Roman" w:cs="Times New Roman"/>
          <w:sz w:val="24"/>
        </w:rPr>
        <w:t>)</w:t>
      </w:r>
    </w:p>
  </w:footnote>
  <w:footnote w:id="204">
    <w:p w:rsidR="006576DE" w:rsidRPr="00C42727" w:rsidRDefault="006576DE" w:rsidP="00A423DC">
      <w:pPr>
        <w:pStyle w:val="a3"/>
        <w:jc w:val="both"/>
        <w:rPr>
          <w:rFonts w:ascii="Times New Roman" w:hAnsi="Times New Roman" w:cs="Times New Roman"/>
        </w:rPr>
      </w:pPr>
      <w:r w:rsidRPr="00C42727">
        <w:rPr>
          <w:rStyle w:val="a5"/>
          <w:rFonts w:ascii="Times New Roman" w:hAnsi="Times New Roman" w:cs="Times New Roman"/>
          <w:sz w:val="24"/>
        </w:rPr>
        <w:footnoteRef/>
      </w:r>
      <w:r w:rsidRPr="00C42727">
        <w:rPr>
          <w:rFonts w:ascii="Times New Roman" w:hAnsi="Times New Roman" w:cs="Times New Roman"/>
          <w:sz w:val="24"/>
        </w:rPr>
        <w:t xml:space="preserve"> </w:t>
      </w:r>
      <w:r>
        <w:rPr>
          <w:rFonts w:ascii="Times New Roman" w:hAnsi="Times New Roman" w:cs="Times New Roman"/>
          <w:sz w:val="24"/>
        </w:rPr>
        <w:t xml:space="preserve">Мамонов М. В. </w:t>
      </w:r>
      <w:r w:rsidRPr="00C42727">
        <w:rPr>
          <w:rFonts w:ascii="Times New Roman" w:hAnsi="Times New Roman" w:cs="Times New Roman"/>
          <w:sz w:val="24"/>
        </w:rPr>
        <w:t>Особенности электорального поведения россиян и факторы, определившие результаты выборов 2011-12 гг.</w:t>
      </w:r>
      <w:r>
        <w:rPr>
          <w:rFonts w:ascii="Times New Roman" w:hAnsi="Times New Roman" w:cs="Times New Roman"/>
          <w:sz w:val="24"/>
        </w:rPr>
        <w:t xml:space="preserve"> </w:t>
      </w:r>
      <w:r w:rsidRPr="00C42727">
        <w:rPr>
          <w:rFonts w:ascii="Times New Roman" w:hAnsi="Times New Roman" w:cs="Times New Roman"/>
          <w:sz w:val="24"/>
        </w:rPr>
        <w:t>[</w:t>
      </w:r>
      <w:r>
        <w:rPr>
          <w:rFonts w:ascii="Times New Roman" w:hAnsi="Times New Roman" w:cs="Times New Roman"/>
          <w:sz w:val="24"/>
        </w:rPr>
        <w:t>Электронный ресурс</w:t>
      </w:r>
      <w:r w:rsidRPr="00C42727">
        <w:rPr>
          <w:rFonts w:ascii="Times New Roman" w:hAnsi="Times New Roman" w:cs="Times New Roman"/>
          <w:sz w:val="24"/>
        </w:rPr>
        <w:t>]</w:t>
      </w:r>
      <w:r>
        <w:rPr>
          <w:rFonts w:ascii="Times New Roman" w:hAnsi="Times New Roman" w:cs="Times New Roman"/>
          <w:sz w:val="24"/>
        </w:rPr>
        <w:t xml:space="preserve"> // </w:t>
      </w:r>
      <w:r>
        <w:rPr>
          <w:rFonts w:ascii="Times New Roman" w:hAnsi="Times New Roman" w:cs="Times New Roman"/>
          <w:sz w:val="24"/>
        </w:rPr>
        <w:br/>
        <w:t>В</w:t>
      </w:r>
      <w:r w:rsidRPr="00C42727">
        <w:rPr>
          <w:rFonts w:ascii="Times New Roman" w:hAnsi="Times New Roman" w:cs="Times New Roman"/>
          <w:sz w:val="24"/>
        </w:rPr>
        <w:t>сероссийский центр изучения общественного мнения</w:t>
      </w:r>
      <w:r>
        <w:rPr>
          <w:rFonts w:ascii="Times New Roman" w:hAnsi="Times New Roman" w:cs="Times New Roman"/>
          <w:sz w:val="24"/>
        </w:rPr>
        <w:t xml:space="preserve">. </w:t>
      </w:r>
      <w:r>
        <w:rPr>
          <w:rFonts w:ascii="Times New Roman" w:hAnsi="Times New Roman" w:cs="Times New Roman"/>
          <w:sz w:val="24"/>
          <w:lang w:val="en-US"/>
        </w:rPr>
        <w:t>URL</w:t>
      </w:r>
      <w:r>
        <w:rPr>
          <w:rFonts w:ascii="Times New Roman" w:hAnsi="Times New Roman" w:cs="Times New Roman"/>
          <w:sz w:val="24"/>
        </w:rPr>
        <w:t xml:space="preserve">: </w:t>
      </w:r>
      <w:hyperlink r:id="rId21" w:history="1">
        <w:r w:rsidRPr="005C0A17">
          <w:rPr>
            <w:rStyle w:val="a8"/>
            <w:rFonts w:ascii="Times New Roman" w:hAnsi="Times New Roman" w:cs="Times New Roman"/>
            <w:sz w:val="24"/>
          </w:rPr>
          <w:t>https://profi.wciom.ru/fileadmin/file/nauka/grusha_2013/s1/Mamonov.pdf</w:t>
        </w:r>
      </w:hyperlink>
      <w:r>
        <w:rPr>
          <w:rFonts w:ascii="Times New Roman" w:hAnsi="Times New Roman" w:cs="Times New Roman"/>
          <w:sz w:val="24"/>
        </w:rPr>
        <w:t xml:space="preserve"> (дата </w:t>
      </w:r>
      <w:proofErr w:type="gramStart"/>
      <w:r>
        <w:rPr>
          <w:rFonts w:ascii="Times New Roman" w:hAnsi="Times New Roman" w:cs="Times New Roman"/>
          <w:sz w:val="24"/>
        </w:rPr>
        <w:t>обращения:</w:t>
      </w:r>
      <w:proofErr w:type="gramEnd"/>
      <w:r>
        <w:rPr>
          <w:rFonts w:ascii="Times New Roman" w:hAnsi="Times New Roman" w:cs="Times New Roman"/>
          <w:sz w:val="24"/>
        </w:rPr>
        <w:t>)</w:t>
      </w:r>
    </w:p>
  </w:footnote>
  <w:footnote w:id="205">
    <w:p w:rsidR="006576DE" w:rsidRPr="009A2FFF" w:rsidRDefault="006576DE" w:rsidP="002D7838">
      <w:pPr>
        <w:pStyle w:val="a3"/>
        <w:jc w:val="both"/>
        <w:rPr>
          <w:rFonts w:ascii="Times New Roman" w:hAnsi="Times New Roman" w:cs="Times New Roman"/>
          <w:sz w:val="24"/>
          <w:szCs w:val="24"/>
          <w:lang w:val="en-US"/>
        </w:rPr>
      </w:pPr>
      <w:r w:rsidRPr="009A2FFF">
        <w:rPr>
          <w:rStyle w:val="a5"/>
          <w:rFonts w:ascii="Times New Roman" w:hAnsi="Times New Roman" w:cs="Times New Roman"/>
          <w:sz w:val="24"/>
          <w:szCs w:val="24"/>
        </w:rPr>
        <w:footnoteRef/>
      </w:r>
      <w:r w:rsidRPr="009A2FFF">
        <w:rPr>
          <w:rFonts w:ascii="Times New Roman" w:hAnsi="Times New Roman" w:cs="Times New Roman"/>
          <w:sz w:val="24"/>
          <w:szCs w:val="24"/>
          <w:lang w:val="en-US"/>
        </w:rPr>
        <w:t xml:space="preserve"> </w:t>
      </w:r>
      <w:proofErr w:type="gramStart"/>
      <w:r w:rsidRPr="009A2FFF">
        <w:rPr>
          <w:rFonts w:ascii="Times New Roman" w:hAnsi="Times New Roman" w:cs="Times New Roman"/>
          <w:sz w:val="24"/>
          <w:szCs w:val="24"/>
          <w:lang w:val="en-US"/>
        </w:rPr>
        <w:t xml:space="preserve">Siegfried A. Tableau </w:t>
      </w:r>
      <w:proofErr w:type="spellStart"/>
      <w:r w:rsidRPr="009A2FFF">
        <w:rPr>
          <w:rFonts w:ascii="Times New Roman" w:hAnsi="Times New Roman" w:cs="Times New Roman"/>
          <w:sz w:val="24"/>
          <w:szCs w:val="24"/>
          <w:lang w:val="en-US"/>
        </w:rPr>
        <w:t>politique</w:t>
      </w:r>
      <w:proofErr w:type="spellEnd"/>
      <w:r w:rsidRPr="009A2FFF">
        <w:rPr>
          <w:rFonts w:ascii="Times New Roman" w:hAnsi="Times New Roman" w:cs="Times New Roman"/>
          <w:sz w:val="24"/>
          <w:szCs w:val="24"/>
          <w:lang w:val="en-US"/>
        </w:rPr>
        <w:t xml:space="preserve"> de la France de </w:t>
      </w:r>
      <w:proofErr w:type="spellStart"/>
      <w:r w:rsidRPr="009A2FFF">
        <w:rPr>
          <w:rFonts w:ascii="Times New Roman" w:hAnsi="Times New Roman" w:cs="Times New Roman"/>
          <w:sz w:val="24"/>
          <w:szCs w:val="24"/>
          <w:lang w:val="en-US"/>
        </w:rPr>
        <w:t>l'Ouest</w:t>
      </w:r>
      <w:proofErr w:type="spellEnd"/>
      <w:r w:rsidRPr="009A2FFF">
        <w:rPr>
          <w:rFonts w:ascii="Times New Roman" w:hAnsi="Times New Roman" w:cs="Times New Roman"/>
          <w:sz w:val="24"/>
          <w:szCs w:val="24"/>
          <w:lang w:val="en-US"/>
        </w:rPr>
        <w:t xml:space="preserve"> sous la III </w:t>
      </w:r>
      <w:proofErr w:type="spellStart"/>
      <w:r w:rsidRPr="009A2FFF">
        <w:rPr>
          <w:rFonts w:ascii="Times New Roman" w:hAnsi="Times New Roman" w:cs="Times New Roman"/>
          <w:sz w:val="24"/>
          <w:szCs w:val="24"/>
          <w:lang w:val="en-US"/>
        </w:rPr>
        <w:t>Republique</w:t>
      </w:r>
      <w:proofErr w:type="spellEnd"/>
      <w:r w:rsidRPr="009A2FFF">
        <w:rPr>
          <w:rFonts w:ascii="Times New Roman" w:hAnsi="Times New Roman" w:cs="Times New Roman"/>
          <w:sz w:val="24"/>
          <w:szCs w:val="24"/>
          <w:lang w:val="en-US"/>
        </w:rPr>
        <w:t>.</w:t>
      </w:r>
      <w:proofErr w:type="gramEnd"/>
      <w:r w:rsidRPr="009A2FFF">
        <w:rPr>
          <w:rFonts w:ascii="Times New Roman" w:hAnsi="Times New Roman" w:cs="Times New Roman"/>
          <w:sz w:val="24"/>
          <w:szCs w:val="24"/>
          <w:lang w:val="en-US"/>
        </w:rPr>
        <w:t xml:space="preserve"> — P.: </w:t>
      </w:r>
      <w:r>
        <w:rPr>
          <w:rFonts w:ascii="Times New Roman" w:hAnsi="Times New Roman" w:cs="Times New Roman"/>
          <w:sz w:val="24"/>
          <w:szCs w:val="24"/>
          <w:lang w:val="en-US"/>
        </w:rPr>
        <w:t>Colin,</w:t>
      </w:r>
      <w:r w:rsidRPr="009A2FFF">
        <w:rPr>
          <w:rFonts w:ascii="Times New Roman" w:hAnsi="Times New Roman" w:cs="Times New Roman"/>
          <w:sz w:val="24"/>
          <w:szCs w:val="24"/>
          <w:lang w:val="en-US"/>
        </w:rPr>
        <w:t xml:space="preserve"> 1913. — XXVIII, 535 p.</w:t>
      </w:r>
    </w:p>
  </w:footnote>
  <w:footnote w:id="206">
    <w:p w:rsidR="006576DE" w:rsidRPr="003718A3" w:rsidRDefault="006576DE" w:rsidP="002D7838">
      <w:pPr>
        <w:pStyle w:val="a3"/>
        <w:jc w:val="both"/>
        <w:rPr>
          <w:rFonts w:ascii="Times New Roman" w:hAnsi="Times New Roman" w:cs="Times New Roman"/>
          <w:sz w:val="24"/>
          <w:szCs w:val="24"/>
          <w:lang w:val="en-US"/>
        </w:rPr>
      </w:pPr>
      <w:r w:rsidRPr="00E73F07">
        <w:rPr>
          <w:rStyle w:val="a5"/>
          <w:rFonts w:ascii="Times New Roman" w:hAnsi="Times New Roman" w:cs="Times New Roman"/>
          <w:sz w:val="24"/>
          <w:szCs w:val="24"/>
        </w:rPr>
        <w:footnoteRef/>
      </w:r>
      <w:r w:rsidRPr="00E73F07">
        <w:rPr>
          <w:rFonts w:ascii="Times New Roman" w:hAnsi="Times New Roman" w:cs="Times New Roman"/>
          <w:sz w:val="24"/>
          <w:szCs w:val="24"/>
          <w:lang w:val="en-US"/>
        </w:rPr>
        <w:t xml:space="preserve"> </w:t>
      </w:r>
      <w:proofErr w:type="spellStart"/>
      <w:r w:rsidRPr="00E73F07">
        <w:rPr>
          <w:rFonts w:ascii="Times New Roman" w:hAnsi="Times New Roman" w:cs="Times New Roman"/>
          <w:sz w:val="24"/>
          <w:szCs w:val="24"/>
          <w:lang w:val="en-US"/>
        </w:rPr>
        <w:t>Berelson</w:t>
      </w:r>
      <w:proofErr w:type="spellEnd"/>
      <w:r w:rsidRPr="00E73F07">
        <w:rPr>
          <w:rFonts w:ascii="Times New Roman" w:hAnsi="Times New Roman" w:cs="Times New Roman"/>
          <w:sz w:val="24"/>
          <w:szCs w:val="24"/>
          <w:lang w:val="en-US"/>
        </w:rPr>
        <w:t xml:space="preserve"> B, </w:t>
      </w:r>
      <w:proofErr w:type="spellStart"/>
      <w:r w:rsidRPr="00E73F07">
        <w:rPr>
          <w:rFonts w:ascii="Times New Roman" w:hAnsi="Times New Roman" w:cs="Times New Roman"/>
          <w:sz w:val="24"/>
          <w:szCs w:val="24"/>
          <w:lang w:val="en-US"/>
        </w:rPr>
        <w:t>Lazarsfeld</w:t>
      </w:r>
      <w:proofErr w:type="spellEnd"/>
      <w:r w:rsidRPr="00E73F07">
        <w:rPr>
          <w:rFonts w:ascii="Times New Roman" w:hAnsi="Times New Roman" w:cs="Times New Roman"/>
          <w:sz w:val="24"/>
          <w:szCs w:val="24"/>
          <w:lang w:val="en-US"/>
        </w:rPr>
        <w:t xml:space="preserve"> P, McPhee W. Voting: a Study of Opinion Formation in a Presidential Campaign. Chicago</w:t>
      </w:r>
      <w:r w:rsidRPr="003718A3">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Pr="003718A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718A3">
        <w:rPr>
          <w:rFonts w:ascii="Times New Roman" w:hAnsi="Times New Roman" w:cs="Times New Roman"/>
          <w:sz w:val="24"/>
          <w:szCs w:val="24"/>
          <w:lang w:val="en-US"/>
        </w:rPr>
        <w:t xml:space="preserve"> </w:t>
      </w:r>
      <w:r w:rsidRPr="00E73F07">
        <w:rPr>
          <w:rFonts w:ascii="Times New Roman" w:hAnsi="Times New Roman" w:cs="Times New Roman"/>
          <w:sz w:val="24"/>
          <w:szCs w:val="24"/>
          <w:lang w:val="en-US"/>
        </w:rPr>
        <w:t>Chicago</w:t>
      </w:r>
      <w:r w:rsidRPr="003718A3">
        <w:rPr>
          <w:rFonts w:ascii="Times New Roman" w:hAnsi="Times New Roman" w:cs="Times New Roman"/>
          <w:sz w:val="24"/>
          <w:szCs w:val="24"/>
          <w:lang w:val="en-US"/>
        </w:rPr>
        <w:t xml:space="preserve"> </w:t>
      </w:r>
      <w:r w:rsidRPr="00E73F07">
        <w:rPr>
          <w:rFonts w:ascii="Times New Roman" w:hAnsi="Times New Roman" w:cs="Times New Roman"/>
          <w:sz w:val="24"/>
          <w:szCs w:val="24"/>
          <w:lang w:val="en-US"/>
        </w:rPr>
        <w:t>Press</w:t>
      </w:r>
      <w:r w:rsidRPr="003718A3">
        <w:rPr>
          <w:rFonts w:ascii="Times New Roman" w:hAnsi="Times New Roman" w:cs="Times New Roman"/>
          <w:sz w:val="24"/>
          <w:szCs w:val="24"/>
          <w:lang w:val="en-US"/>
        </w:rPr>
        <w:t>; 1954.</w:t>
      </w:r>
    </w:p>
  </w:footnote>
  <w:footnote w:id="207">
    <w:p w:rsidR="006576DE" w:rsidRPr="00E73F07" w:rsidRDefault="006576DE" w:rsidP="002D7838">
      <w:pPr>
        <w:pStyle w:val="a3"/>
        <w:rPr>
          <w:rFonts w:ascii="Times New Roman" w:hAnsi="Times New Roman" w:cs="Times New Roman"/>
          <w:sz w:val="24"/>
          <w:szCs w:val="24"/>
          <w:lang w:val="en-US"/>
        </w:rPr>
      </w:pPr>
      <w:r w:rsidRPr="00E73F07">
        <w:rPr>
          <w:rStyle w:val="a5"/>
          <w:rFonts w:ascii="Times New Roman" w:hAnsi="Times New Roman" w:cs="Times New Roman"/>
          <w:sz w:val="24"/>
          <w:szCs w:val="24"/>
        </w:rPr>
        <w:footnoteRef/>
      </w:r>
      <w:r w:rsidRPr="00E73F07">
        <w:rPr>
          <w:rFonts w:ascii="Times New Roman" w:hAnsi="Times New Roman" w:cs="Times New Roman"/>
          <w:sz w:val="24"/>
          <w:szCs w:val="24"/>
          <w:lang w:val="en-US"/>
        </w:rPr>
        <w:t xml:space="preserve"> </w:t>
      </w:r>
      <w:proofErr w:type="spellStart"/>
      <w:r w:rsidRPr="00E73F07">
        <w:rPr>
          <w:rFonts w:ascii="Times New Roman" w:hAnsi="Times New Roman" w:cs="Times New Roman"/>
          <w:sz w:val="24"/>
          <w:szCs w:val="24"/>
          <w:lang w:val="en-US"/>
        </w:rPr>
        <w:t>Lipset</w:t>
      </w:r>
      <w:proofErr w:type="spellEnd"/>
      <w:r w:rsidRPr="00E73F07">
        <w:rPr>
          <w:rFonts w:ascii="Times New Roman" w:hAnsi="Times New Roman" w:cs="Times New Roman"/>
          <w:sz w:val="24"/>
          <w:szCs w:val="24"/>
          <w:lang w:val="en-US"/>
        </w:rPr>
        <w:t xml:space="preserve"> S., </w:t>
      </w:r>
      <w:proofErr w:type="spellStart"/>
      <w:r w:rsidRPr="00E73F07">
        <w:rPr>
          <w:rFonts w:ascii="Times New Roman" w:hAnsi="Times New Roman" w:cs="Times New Roman"/>
          <w:sz w:val="24"/>
          <w:szCs w:val="24"/>
          <w:lang w:val="en-US"/>
        </w:rPr>
        <w:t>Rokkan</w:t>
      </w:r>
      <w:proofErr w:type="spellEnd"/>
      <w:r w:rsidRPr="00E73F07">
        <w:rPr>
          <w:rFonts w:ascii="Times New Roman" w:hAnsi="Times New Roman" w:cs="Times New Roman"/>
          <w:sz w:val="24"/>
          <w:szCs w:val="24"/>
          <w:lang w:val="en-US"/>
        </w:rPr>
        <w:t xml:space="preserve"> M. Cleavage structures, party system, and voter alignments: An introduction. // Party system and</w:t>
      </w:r>
      <w:r>
        <w:rPr>
          <w:rFonts w:ascii="Times New Roman" w:hAnsi="Times New Roman" w:cs="Times New Roman"/>
          <w:sz w:val="24"/>
          <w:szCs w:val="24"/>
          <w:lang w:val="en-US"/>
        </w:rPr>
        <w:t xml:space="preserve"> voter alignments. — N.Y., 1967</w:t>
      </w:r>
      <w:r w:rsidRPr="00E73F07">
        <w:rPr>
          <w:rFonts w:ascii="Times New Roman" w:hAnsi="Times New Roman" w:cs="Times New Roman"/>
          <w:sz w:val="24"/>
          <w:szCs w:val="24"/>
          <w:lang w:val="en-US"/>
        </w:rPr>
        <w:t>.</w:t>
      </w:r>
    </w:p>
  </w:footnote>
  <w:footnote w:id="208">
    <w:p w:rsidR="006576DE" w:rsidRPr="008E2BB8" w:rsidRDefault="006576DE" w:rsidP="002D7838">
      <w:pPr>
        <w:pStyle w:val="12"/>
        <w:jc w:val="both"/>
        <w:rPr>
          <w:rFonts w:ascii="Times New Roman" w:hAnsi="Times New Roman" w:cs="Times New Roman"/>
          <w:lang w:val="en-US"/>
        </w:rPr>
      </w:pPr>
      <w:r w:rsidRPr="00F363F6">
        <w:rPr>
          <w:rStyle w:val="a5"/>
          <w:rFonts w:ascii="Times New Roman" w:hAnsi="Times New Roman" w:cs="Times New Roman"/>
          <w:sz w:val="24"/>
        </w:rPr>
        <w:footnoteRef/>
      </w:r>
      <w:r w:rsidRPr="008E2BB8">
        <w:rPr>
          <w:rFonts w:ascii="Times New Roman" w:hAnsi="Times New Roman" w:cs="Times New Roman"/>
          <w:sz w:val="24"/>
          <w:lang w:val="en-US"/>
        </w:rPr>
        <w:t xml:space="preserve"> </w:t>
      </w:r>
      <w:r>
        <w:rPr>
          <w:rFonts w:ascii="Times New Roman" w:hAnsi="Times New Roman" w:cs="Times New Roman"/>
          <w:sz w:val="24"/>
          <w:lang w:val="en-US"/>
        </w:rPr>
        <w:t>Campbell A., Converse P.E., Miller W.E., Stokes </w:t>
      </w:r>
      <w:r w:rsidRPr="00F363F6">
        <w:rPr>
          <w:rFonts w:ascii="Times New Roman" w:hAnsi="Times New Roman" w:cs="Times New Roman"/>
          <w:sz w:val="24"/>
          <w:lang w:val="en-US"/>
        </w:rPr>
        <w:t xml:space="preserve">D.E. </w:t>
      </w:r>
      <w:proofErr w:type="gramStart"/>
      <w:r w:rsidRPr="00F363F6">
        <w:rPr>
          <w:rFonts w:ascii="Times New Roman" w:hAnsi="Times New Roman" w:cs="Times New Roman"/>
          <w:sz w:val="24"/>
          <w:lang w:val="en-US"/>
        </w:rPr>
        <w:t>The American Voter.</w:t>
      </w:r>
      <w:proofErr w:type="gramEnd"/>
      <w:r w:rsidRPr="00F363F6">
        <w:rPr>
          <w:rFonts w:ascii="Times New Roman" w:hAnsi="Times New Roman" w:cs="Times New Roman"/>
          <w:sz w:val="24"/>
          <w:lang w:val="en-US"/>
        </w:rPr>
        <w:t xml:space="preserve"> — New York</w:t>
      </w:r>
      <w:r>
        <w:rPr>
          <w:rFonts w:ascii="Times New Roman" w:hAnsi="Times New Roman" w:cs="Times New Roman"/>
          <w:sz w:val="24"/>
          <w:lang w:val="en-US"/>
        </w:rPr>
        <w:t>: John Wiley &amp; Sons, Inc. 1960.</w:t>
      </w:r>
    </w:p>
  </w:footnote>
  <w:footnote w:id="209">
    <w:p w:rsidR="006576DE" w:rsidRPr="004540D1" w:rsidRDefault="006576DE" w:rsidP="002D7838">
      <w:pPr>
        <w:pStyle w:val="a3"/>
        <w:jc w:val="both"/>
        <w:rPr>
          <w:rFonts w:ascii="Times New Roman" w:hAnsi="Times New Roman" w:cs="Times New Roman"/>
          <w:sz w:val="24"/>
          <w:szCs w:val="24"/>
          <w:lang w:val="en-US"/>
        </w:rPr>
      </w:pPr>
      <w:r w:rsidRPr="004540D1">
        <w:rPr>
          <w:rStyle w:val="a5"/>
          <w:rFonts w:ascii="Times New Roman" w:hAnsi="Times New Roman" w:cs="Times New Roman"/>
          <w:sz w:val="24"/>
          <w:szCs w:val="24"/>
        </w:rPr>
        <w:footnoteRef/>
      </w:r>
      <w:r w:rsidRPr="004540D1">
        <w:rPr>
          <w:rFonts w:ascii="Times New Roman" w:hAnsi="Times New Roman" w:cs="Times New Roman"/>
          <w:sz w:val="24"/>
          <w:szCs w:val="24"/>
          <w:lang w:val="en-US"/>
        </w:rPr>
        <w:t xml:space="preserve"> </w:t>
      </w:r>
      <w:proofErr w:type="gramStart"/>
      <w:r w:rsidRPr="004540D1">
        <w:rPr>
          <w:rFonts w:ascii="Times New Roman" w:hAnsi="Times New Roman" w:cs="Times New Roman"/>
          <w:sz w:val="24"/>
          <w:szCs w:val="24"/>
          <w:lang w:val="en-US"/>
        </w:rPr>
        <w:t>Downs A.</w:t>
      </w:r>
      <w:proofErr w:type="gramEnd"/>
      <w:r w:rsidRPr="004540D1">
        <w:rPr>
          <w:rFonts w:ascii="Times New Roman" w:hAnsi="Times New Roman" w:cs="Times New Roman"/>
          <w:sz w:val="24"/>
          <w:szCs w:val="24"/>
          <w:lang w:val="en-US"/>
        </w:rPr>
        <w:t xml:space="preserve"> </w:t>
      </w:r>
      <w:proofErr w:type="gramStart"/>
      <w:r w:rsidRPr="004540D1">
        <w:rPr>
          <w:rFonts w:ascii="Times New Roman" w:hAnsi="Times New Roman" w:cs="Times New Roman"/>
          <w:sz w:val="24"/>
          <w:szCs w:val="24"/>
          <w:lang w:val="en-US"/>
        </w:rPr>
        <w:t>An economic theory of democracy.</w:t>
      </w:r>
      <w:proofErr w:type="gramEnd"/>
      <w:r w:rsidRPr="004540D1">
        <w:rPr>
          <w:rFonts w:ascii="Times New Roman" w:hAnsi="Times New Roman" w:cs="Times New Roman"/>
          <w:sz w:val="24"/>
          <w:szCs w:val="24"/>
          <w:lang w:val="en-US"/>
        </w:rPr>
        <w:t xml:space="preserve"> — N.Y.: Harper and Row, 1957. — VII, 310 p.</w:t>
      </w:r>
    </w:p>
  </w:footnote>
  <w:footnote w:id="210">
    <w:p w:rsidR="006576DE" w:rsidRPr="004540D1" w:rsidRDefault="006576DE" w:rsidP="002D7838">
      <w:pPr>
        <w:pStyle w:val="a3"/>
        <w:jc w:val="both"/>
        <w:rPr>
          <w:rFonts w:ascii="Times New Roman" w:hAnsi="Times New Roman" w:cs="Times New Roman"/>
          <w:sz w:val="24"/>
          <w:szCs w:val="24"/>
          <w:lang w:val="en-US"/>
        </w:rPr>
      </w:pPr>
      <w:r w:rsidRPr="004540D1">
        <w:rPr>
          <w:rStyle w:val="a5"/>
          <w:rFonts w:ascii="Times New Roman" w:hAnsi="Times New Roman" w:cs="Times New Roman"/>
          <w:sz w:val="24"/>
          <w:szCs w:val="24"/>
        </w:rPr>
        <w:footnoteRef/>
      </w:r>
      <w:r w:rsidRPr="004540D1">
        <w:rPr>
          <w:rFonts w:ascii="Times New Roman" w:hAnsi="Times New Roman" w:cs="Times New Roman"/>
          <w:sz w:val="24"/>
          <w:szCs w:val="24"/>
          <w:lang w:val="en-US"/>
        </w:rPr>
        <w:t xml:space="preserve"> </w:t>
      </w:r>
      <w:proofErr w:type="gramStart"/>
      <w:r w:rsidRPr="004540D1">
        <w:rPr>
          <w:rFonts w:ascii="Times New Roman" w:hAnsi="Times New Roman" w:cs="Times New Roman"/>
          <w:sz w:val="24"/>
          <w:szCs w:val="24"/>
          <w:lang w:val="en-US"/>
        </w:rPr>
        <w:t>Fiorina, M. Retrospective Voting in American National Elections — New Haven, 1981.</w:t>
      </w:r>
      <w:proofErr w:type="gramEnd"/>
    </w:p>
  </w:footnote>
  <w:footnote w:id="211">
    <w:p w:rsidR="006576DE" w:rsidRPr="004540D1" w:rsidRDefault="006576DE" w:rsidP="002D7838">
      <w:pPr>
        <w:pStyle w:val="a3"/>
        <w:jc w:val="both"/>
        <w:rPr>
          <w:rFonts w:ascii="Times New Roman" w:hAnsi="Times New Roman" w:cs="Times New Roman"/>
          <w:sz w:val="24"/>
          <w:szCs w:val="24"/>
          <w:lang w:val="en-US"/>
        </w:rPr>
      </w:pPr>
      <w:r w:rsidRPr="004540D1">
        <w:rPr>
          <w:rStyle w:val="a5"/>
          <w:rFonts w:ascii="Times New Roman" w:hAnsi="Times New Roman" w:cs="Times New Roman"/>
          <w:sz w:val="24"/>
          <w:szCs w:val="24"/>
        </w:rPr>
        <w:footnoteRef/>
      </w:r>
      <w:r w:rsidRPr="004540D1">
        <w:rPr>
          <w:rFonts w:ascii="Times New Roman" w:hAnsi="Times New Roman" w:cs="Times New Roman"/>
          <w:sz w:val="24"/>
          <w:szCs w:val="24"/>
          <w:lang w:val="en-US"/>
        </w:rPr>
        <w:t xml:space="preserve"> </w:t>
      </w:r>
      <w:proofErr w:type="gramStart"/>
      <w:r w:rsidRPr="004540D1">
        <w:rPr>
          <w:rFonts w:ascii="Times New Roman" w:hAnsi="Times New Roman" w:cs="Times New Roman"/>
          <w:sz w:val="24"/>
          <w:szCs w:val="24"/>
          <w:lang w:val="en-US"/>
        </w:rPr>
        <w:t>Lippmann W. Public Opinion.</w:t>
      </w:r>
      <w:proofErr w:type="gramEnd"/>
      <w:r w:rsidRPr="004540D1">
        <w:rPr>
          <w:rFonts w:ascii="Times New Roman" w:hAnsi="Times New Roman" w:cs="Times New Roman"/>
          <w:sz w:val="24"/>
          <w:szCs w:val="24"/>
          <w:lang w:val="en-US"/>
        </w:rPr>
        <w:t xml:space="preserve"> — N. Y., Harcourt Brace</w:t>
      </w:r>
    </w:p>
  </w:footnote>
  <w:footnote w:id="212">
    <w:p w:rsidR="006576DE" w:rsidRDefault="006576DE" w:rsidP="002D7838">
      <w:pPr>
        <w:pStyle w:val="a3"/>
        <w:jc w:val="both"/>
      </w:pPr>
      <w:r w:rsidRPr="004540D1">
        <w:rPr>
          <w:rStyle w:val="a5"/>
          <w:rFonts w:ascii="Times New Roman" w:hAnsi="Times New Roman" w:cs="Times New Roman"/>
          <w:sz w:val="24"/>
          <w:szCs w:val="24"/>
        </w:rPr>
        <w:footnoteRef/>
      </w:r>
      <w:r w:rsidRPr="004540D1">
        <w:rPr>
          <w:rFonts w:ascii="Times New Roman" w:hAnsi="Times New Roman" w:cs="Times New Roman"/>
          <w:sz w:val="24"/>
          <w:szCs w:val="24"/>
        </w:rPr>
        <w:t xml:space="preserve"> Голосов Г. В. Поведение избирателей в России: теоретические перспективы и результаты региональных выборов [Электронный ресурс] // Полис: Политические исследования. — 1997. </w:t>
      </w:r>
      <w:r w:rsidRPr="004540D1">
        <w:rPr>
          <w:rFonts w:ascii="Times New Roman" w:hAnsi="Times New Roman" w:cs="Times New Roman"/>
          <w:sz w:val="24"/>
          <w:szCs w:val="24"/>
          <w:lang w:val="en-US"/>
        </w:rPr>
        <w:t>URL</w:t>
      </w:r>
      <w:r w:rsidRPr="004540D1">
        <w:rPr>
          <w:rFonts w:ascii="Times New Roman" w:hAnsi="Times New Roman" w:cs="Times New Roman"/>
          <w:sz w:val="24"/>
          <w:szCs w:val="24"/>
        </w:rPr>
        <w:t xml:space="preserve">: </w:t>
      </w:r>
      <w:hyperlink r:id="rId22" w:history="1">
        <w:r w:rsidRPr="004540D1">
          <w:rPr>
            <w:rStyle w:val="a8"/>
            <w:rFonts w:ascii="Times New Roman" w:hAnsi="Times New Roman" w:cs="Times New Roman"/>
            <w:sz w:val="24"/>
            <w:szCs w:val="24"/>
          </w:rPr>
          <w:t>http://old.politstudies.ru/fulltext/1997/4/4.htm</w:t>
        </w:r>
      </w:hyperlink>
    </w:p>
  </w:footnote>
  <w:footnote w:id="213">
    <w:p w:rsidR="006576DE" w:rsidRPr="004540D1" w:rsidRDefault="006576DE" w:rsidP="002D7838">
      <w:pPr>
        <w:pStyle w:val="a3"/>
        <w:jc w:val="both"/>
        <w:rPr>
          <w:rFonts w:ascii="Times New Roman" w:hAnsi="Times New Roman" w:cs="Times New Roman"/>
          <w:sz w:val="24"/>
          <w:szCs w:val="24"/>
        </w:rPr>
      </w:pPr>
      <w:r w:rsidRPr="004540D1">
        <w:rPr>
          <w:rStyle w:val="a5"/>
          <w:rFonts w:ascii="Times New Roman" w:hAnsi="Times New Roman" w:cs="Times New Roman"/>
          <w:sz w:val="24"/>
          <w:szCs w:val="24"/>
        </w:rPr>
        <w:footnoteRef/>
      </w:r>
      <w:r w:rsidRPr="004540D1">
        <w:rPr>
          <w:rFonts w:ascii="Times New Roman" w:hAnsi="Times New Roman" w:cs="Times New Roman"/>
          <w:sz w:val="24"/>
          <w:szCs w:val="24"/>
        </w:rPr>
        <w:t xml:space="preserve"> </w:t>
      </w:r>
      <w:proofErr w:type="spellStart"/>
      <w:r w:rsidRPr="004540D1">
        <w:rPr>
          <w:rFonts w:ascii="Times New Roman" w:hAnsi="Times New Roman" w:cs="Times New Roman"/>
          <w:sz w:val="24"/>
          <w:szCs w:val="24"/>
        </w:rPr>
        <w:t>Гельман</w:t>
      </w:r>
      <w:proofErr w:type="spellEnd"/>
      <w:r w:rsidRPr="004540D1">
        <w:rPr>
          <w:rFonts w:ascii="Times New Roman" w:hAnsi="Times New Roman" w:cs="Times New Roman"/>
          <w:sz w:val="24"/>
          <w:szCs w:val="24"/>
        </w:rPr>
        <w:t xml:space="preserve"> В. Я. Изучение выборов в России: исследовательские направления и методы анализа. [Текст] / В. Я. </w:t>
      </w:r>
      <w:proofErr w:type="spellStart"/>
      <w:r w:rsidRPr="004540D1">
        <w:rPr>
          <w:rFonts w:ascii="Times New Roman" w:hAnsi="Times New Roman" w:cs="Times New Roman"/>
          <w:sz w:val="24"/>
          <w:szCs w:val="24"/>
        </w:rPr>
        <w:t>Гельман</w:t>
      </w:r>
      <w:proofErr w:type="spellEnd"/>
      <w:r w:rsidRPr="004540D1">
        <w:rPr>
          <w:rFonts w:ascii="Times New Roman" w:hAnsi="Times New Roman" w:cs="Times New Roman"/>
          <w:sz w:val="24"/>
          <w:szCs w:val="24"/>
        </w:rPr>
        <w:t xml:space="preserve"> // Политическая наука: проблем</w:t>
      </w:r>
      <w:proofErr w:type="gramStart"/>
      <w:r w:rsidRPr="004540D1">
        <w:rPr>
          <w:rFonts w:ascii="Times New Roman" w:hAnsi="Times New Roman" w:cs="Times New Roman"/>
          <w:sz w:val="24"/>
          <w:szCs w:val="24"/>
        </w:rPr>
        <w:t>.-</w:t>
      </w:r>
      <w:proofErr w:type="spellStart"/>
      <w:proofErr w:type="gramEnd"/>
      <w:r w:rsidRPr="004540D1">
        <w:rPr>
          <w:rFonts w:ascii="Times New Roman" w:hAnsi="Times New Roman" w:cs="Times New Roman"/>
          <w:sz w:val="24"/>
          <w:szCs w:val="24"/>
        </w:rPr>
        <w:t>темат</w:t>
      </w:r>
      <w:proofErr w:type="spellEnd"/>
      <w:r w:rsidRPr="004540D1">
        <w:rPr>
          <w:rFonts w:ascii="Times New Roman" w:hAnsi="Times New Roman" w:cs="Times New Roman"/>
          <w:sz w:val="24"/>
          <w:szCs w:val="24"/>
        </w:rPr>
        <w:t>. сб. — М.: ИНИОН РАН, 2000.</w:t>
      </w:r>
    </w:p>
  </w:footnote>
  <w:footnote w:id="214">
    <w:p w:rsidR="006576DE" w:rsidRPr="004540D1" w:rsidRDefault="006576DE" w:rsidP="002D7838">
      <w:pPr>
        <w:pStyle w:val="a3"/>
        <w:jc w:val="both"/>
        <w:rPr>
          <w:rFonts w:ascii="Times New Roman" w:hAnsi="Times New Roman" w:cs="Times New Roman"/>
          <w:sz w:val="24"/>
          <w:szCs w:val="24"/>
        </w:rPr>
      </w:pPr>
      <w:r w:rsidRPr="004540D1">
        <w:rPr>
          <w:rStyle w:val="a5"/>
          <w:rFonts w:ascii="Times New Roman" w:hAnsi="Times New Roman" w:cs="Times New Roman"/>
          <w:sz w:val="24"/>
          <w:szCs w:val="24"/>
        </w:rPr>
        <w:footnoteRef/>
      </w:r>
      <w:r w:rsidRPr="004540D1">
        <w:rPr>
          <w:rFonts w:ascii="Times New Roman" w:hAnsi="Times New Roman" w:cs="Times New Roman"/>
          <w:sz w:val="24"/>
          <w:szCs w:val="24"/>
        </w:rPr>
        <w:t xml:space="preserve"> Шевченко, Ю. Д. Поведение избирателей в России основные подходы // Выборы в посткоммунистических обществах. — М.: ИНИОН РАН. — 2000.</w:t>
      </w:r>
    </w:p>
  </w:footnote>
  <w:footnote w:id="215">
    <w:p w:rsidR="006576DE" w:rsidRPr="00383A7E" w:rsidRDefault="006576DE" w:rsidP="002D7838">
      <w:pPr>
        <w:pStyle w:val="a3"/>
        <w:jc w:val="both"/>
        <w:rPr>
          <w:rFonts w:ascii="Times New Roman" w:hAnsi="Times New Roman" w:cs="Times New Roman"/>
          <w:sz w:val="24"/>
          <w:szCs w:val="24"/>
        </w:rPr>
      </w:pPr>
      <w:r w:rsidRPr="00383A7E">
        <w:rPr>
          <w:rStyle w:val="a5"/>
          <w:rFonts w:ascii="Times New Roman" w:hAnsi="Times New Roman" w:cs="Times New Roman"/>
          <w:sz w:val="24"/>
          <w:szCs w:val="24"/>
        </w:rPr>
        <w:footnoteRef/>
      </w:r>
      <w:r w:rsidRPr="00383A7E">
        <w:rPr>
          <w:rFonts w:ascii="Times New Roman" w:hAnsi="Times New Roman" w:cs="Times New Roman"/>
          <w:sz w:val="24"/>
          <w:szCs w:val="24"/>
        </w:rPr>
        <w:t xml:space="preserve"> </w:t>
      </w:r>
      <w:r w:rsidRPr="00383A7E">
        <w:rPr>
          <w:rFonts w:ascii="Times New Roman" w:hAnsi="Times New Roman" w:cs="Times New Roman"/>
          <w:bCs/>
          <w:sz w:val="24"/>
          <w:szCs w:val="24"/>
        </w:rPr>
        <w:t xml:space="preserve">Сысоева Н.А., Новокрещенов А.В., </w:t>
      </w:r>
      <w:proofErr w:type="spellStart"/>
      <w:r w:rsidRPr="00383A7E">
        <w:rPr>
          <w:rFonts w:ascii="Times New Roman" w:hAnsi="Times New Roman" w:cs="Times New Roman"/>
          <w:bCs/>
          <w:sz w:val="24"/>
          <w:szCs w:val="24"/>
        </w:rPr>
        <w:t>Фахрутдинова</w:t>
      </w:r>
      <w:proofErr w:type="spellEnd"/>
      <w:r w:rsidRPr="00383A7E">
        <w:rPr>
          <w:rFonts w:ascii="Times New Roman" w:hAnsi="Times New Roman" w:cs="Times New Roman"/>
          <w:bCs/>
          <w:sz w:val="24"/>
          <w:szCs w:val="24"/>
        </w:rPr>
        <w:t> А.З. Электоральное поведение: американские теории и российская практика [Текст] / Н.А. Сысоева, А.В. Новокрещенов, А.З. </w:t>
      </w:r>
      <w:proofErr w:type="spellStart"/>
      <w:r w:rsidRPr="00383A7E">
        <w:rPr>
          <w:rFonts w:ascii="Times New Roman" w:hAnsi="Times New Roman" w:cs="Times New Roman"/>
          <w:bCs/>
          <w:sz w:val="24"/>
          <w:szCs w:val="24"/>
        </w:rPr>
        <w:t>Фахрутдинова</w:t>
      </w:r>
      <w:proofErr w:type="spellEnd"/>
      <w:r w:rsidRPr="00383A7E">
        <w:rPr>
          <w:rFonts w:ascii="Times New Roman" w:hAnsi="Times New Roman" w:cs="Times New Roman"/>
          <w:bCs/>
          <w:sz w:val="24"/>
          <w:szCs w:val="24"/>
        </w:rPr>
        <w:t>. — Красноярск, 2001.</w:t>
      </w:r>
    </w:p>
  </w:footnote>
  <w:footnote w:id="216">
    <w:p w:rsidR="006576DE" w:rsidRPr="00383A7E" w:rsidRDefault="006576DE" w:rsidP="002D7838">
      <w:pPr>
        <w:pStyle w:val="a3"/>
        <w:jc w:val="both"/>
        <w:rPr>
          <w:rFonts w:ascii="Times New Roman" w:hAnsi="Times New Roman" w:cs="Times New Roman"/>
          <w:sz w:val="24"/>
          <w:szCs w:val="24"/>
        </w:rPr>
      </w:pPr>
      <w:r w:rsidRPr="00383A7E">
        <w:rPr>
          <w:rStyle w:val="a5"/>
          <w:rFonts w:ascii="Times New Roman" w:hAnsi="Times New Roman" w:cs="Times New Roman"/>
          <w:sz w:val="24"/>
          <w:szCs w:val="24"/>
        </w:rPr>
        <w:footnoteRef/>
      </w:r>
      <w:r w:rsidRPr="00383A7E">
        <w:rPr>
          <w:rFonts w:ascii="Times New Roman" w:hAnsi="Times New Roman" w:cs="Times New Roman"/>
          <w:sz w:val="24"/>
          <w:szCs w:val="24"/>
        </w:rPr>
        <w:t xml:space="preserve"> Малашенко И. В. Изучение электорального поведения населения: сравнительный анализ зарубежных и отечественных теорий [Текст] // Вестник Брянского государственного университета. — 2014.</w:t>
      </w:r>
    </w:p>
  </w:footnote>
  <w:footnote w:id="217">
    <w:p w:rsidR="006576DE" w:rsidRPr="00383A7E" w:rsidRDefault="006576DE" w:rsidP="002D7838">
      <w:pPr>
        <w:pStyle w:val="a3"/>
        <w:jc w:val="both"/>
        <w:rPr>
          <w:rFonts w:ascii="Times New Roman" w:hAnsi="Times New Roman" w:cs="Times New Roman"/>
          <w:sz w:val="24"/>
          <w:szCs w:val="24"/>
        </w:rPr>
      </w:pPr>
      <w:r w:rsidRPr="00383A7E">
        <w:rPr>
          <w:rStyle w:val="a5"/>
          <w:rFonts w:ascii="Times New Roman" w:hAnsi="Times New Roman" w:cs="Times New Roman"/>
          <w:sz w:val="24"/>
          <w:szCs w:val="24"/>
        </w:rPr>
        <w:footnoteRef/>
      </w:r>
      <w:r w:rsidRPr="00383A7E">
        <w:rPr>
          <w:rFonts w:ascii="Times New Roman" w:hAnsi="Times New Roman" w:cs="Times New Roman"/>
          <w:sz w:val="24"/>
          <w:szCs w:val="24"/>
        </w:rPr>
        <w:t xml:space="preserve"> Пушкарева Г. В. Изучение электорального поведения: контуры когнитивной модели [Текст] / Г. В. Пушкарева. // Полис. Политические исследования. — 2003. — № 3.</w:t>
      </w:r>
    </w:p>
  </w:footnote>
  <w:footnote w:id="218">
    <w:p w:rsidR="006576DE" w:rsidRPr="00383A7E" w:rsidRDefault="006576DE" w:rsidP="002D7838">
      <w:pPr>
        <w:pStyle w:val="a3"/>
        <w:jc w:val="both"/>
        <w:rPr>
          <w:rFonts w:ascii="Times New Roman" w:hAnsi="Times New Roman" w:cs="Times New Roman"/>
          <w:sz w:val="24"/>
          <w:szCs w:val="24"/>
        </w:rPr>
      </w:pPr>
      <w:r w:rsidRPr="00383A7E">
        <w:rPr>
          <w:rStyle w:val="a5"/>
          <w:rFonts w:ascii="Times New Roman" w:hAnsi="Times New Roman" w:cs="Times New Roman"/>
          <w:sz w:val="24"/>
          <w:szCs w:val="24"/>
        </w:rPr>
        <w:footnoteRef/>
      </w:r>
      <w:r w:rsidRPr="00383A7E">
        <w:rPr>
          <w:rFonts w:ascii="Times New Roman" w:hAnsi="Times New Roman" w:cs="Times New Roman"/>
          <w:sz w:val="24"/>
          <w:szCs w:val="24"/>
        </w:rPr>
        <w:t xml:space="preserve"> </w:t>
      </w:r>
      <w:r w:rsidRPr="00306783">
        <w:rPr>
          <w:rFonts w:ascii="Times New Roman" w:hAnsi="Times New Roman" w:cs="Times New Roman"/>
          <w:sz w:val="24"/>
          <w:szCs w:val="24"/>
        </w:rPr>
        <w:t xml:space="preserve">Федоров В. В. Русский выбор: введение в теорию электорального поведения россиян [Текст] / Валерий Федоров. — Москва: </w:t>
      </w:r>
      <w:proofErr w:type="spellStart"/>
      <w:r w:rsidRPr="00306783">
        <w:rPr>
          <w:rFonts w:ascii="Times New Roman" w:hAnsi="Times New Roman" w:cs="Times New Roman"/>
          <w:sz w:val="24"/>
          <w:szCs w:val="24"/>
        </w:rPr>
        <w:t>Праксис</w:t>
      </w:r>
      <w:proofErr w:type="spellEnd"/>
      <w:r w:rsidRPr="00306783">
        <w:rPr>
          <w:rFonts w:ascii="Times New Roman" w:hAnsi="Times New Roman" w:cs="Times New Roman"/>
          <w:sz w:val="24"/>
          <w:szCs w:val="24"/>
        </w:rPr>
        <w:t>: ВЦИОМ, 2010.</w:t>
      </w:r>
    </w:p>
  </w:footnote>
  <w:footnote w:id="219">
    <w:p w:rsidR="006576DE" w:rsidRPr="001E6C5B" w:rsidRDefault="006576DE" w:rsidP="002D7838">
      <w:pPr>
        <w:pStyle w:val="a3"/>
        <w:jc w:val="both"/>
        <w:rPr>
          <w:rFonts w:ascii="Times New Roman" w:hAnsi="Times New Roman" w:cs="Times New Roman"/>
          <w:sz w:val="24"/>
        </w:rPr>
      </w:pPr>
      <w:r w:rsidRPr="001E6C5B">
        <w:rPr>
          <w:rStyle w:val="a5"/>
          <w:rFonts w:ascii="Times New Roman" w:hAnsi="Times New Roman" w:cs="Times New Roman"/>
          <w:sz w:val="24"/>
        </w:rPr>
        <w:footnoteRef/>
      </w:r>
      <w:r w:rsidRPr="001E6C5B">
        <w:rPr>
          <w:rFonts w:ascii="Times New Roman" w:hAnsi="Times New Roman" w:cs="Times New Roman"/>
          <w:sz w:val="24"/>
        </w:rPr>
        <w:t xml:space="preserve"> </w:t>
      </w:r>
      <w:r>
        <w:rPr>
          <w:rFonts w:ascii="Times New Roman" w:hAnsi="Times New Roman" w:cs="Times New Roman"/>
          <w:sz w:val="24"/>
        </w:rPr>
        <w:t>Афанасьев М. </w:t>
      </w:r>
      <w:r w:rsidRPr="001E6C5B">
        <w:rPr>
          <w:rFonts w:ascii="Times New Roman" w:hAnsi="Times New Roman" w:cs="Times New Roman"/>
          <w:sz w:val="24"/>
        </w:rPr>
        <w:t>Н. Поведение избирателей и электоральная политика в России [</w:t>
      </w:r>
      <w:r>
        <w:rPr>
          <w:rFonts w:ascii="Times New Roman" w:hAnsi="Times New Roman" w:cs="Times New Roman"/>
          <w:sz w:val="24"/>
        </w:rPr>
        <w:t>Текст</w:t>
      </w:r>
      <w:r w:rsidRPr="001E6C5B">
        <w:rPr>
          <w:rFonts w:ascii="Times New Roman" w:hAnsi="Times New Roman" w:cs="Times New Roman"/>
          <w:sz w:val="24"/>
        </w:rPr>
        <w:t>]</w:t>
      </w:r>
      <w:r>
        <w:rPr>
          <w:rFonts w:ascii="Times New Roman" w:hAnsi="Times New Roman" w:cs="Times New Roman"/>
          <w:sz w:val="24"/>
        </w:rPr>
        <w:t xml:space="preserve">. / М. Н. Афанасьев. // </w:t>
      </w:r>
      <w:r w:rsidRPr="001E6C5B">
        <w:rPr>
          <w:rFonts w:ascii="Times New Roman" w:hAnsi="Times New Roman" w:cs="Times New Roman"/>
          <w:sz w:val="24"/>
        </w:rPr>
        <w:t>По</w:t>
      </w:r>
      <w:r>
        <w:rPr>
          <w:rFonts w:ascii="Times New Roman" w:hAnsi="Times New Roman" w:cs="Times New Roman"/>
          <w:sz w:val="24"/>
        </w:rPr>
        <w:t>лис. Политические исследования. — 1995.</w:t>
      </w:r>
    </w:p>
  </w:footnote>
  <w:footnote w:id="220">
    <w:p w:rsidR="006576DE" w:rsidRPr="00383A7E" w:rsidRDefault="006576DE" w:rsidP="002D7838">
      <w:pPr>
        <w:pStyle w:val="a3"/>
        <w:jc w:val="both"/>
        <w:rPr>
          <w:rFonts w:ascii="Times New Roman" w:hAnsi="Times New Roman" w:cs="Times New Roman"/>
          <w:sz w:val="24"/>
          <w:szCs w:val="24"/>
        </w:rPr>
      </w:pPr>
      <w:r w:rsidRPr="00383A7E">
        <w:rPr>
          <w:rStyle w:val="a5"/>
          <w:rFonts w:ascii="Times New Roman" w:hAnsi="Times New Roman" w:cs="Times New Roman"/>
          <w:sz w:val="24"/>
          <w:szCs w:val="24"/>
        </w:rPr>
        <w:footnoteRef/>
      </w:r>
      <w:r w:rsidRPr="00383A7E">
        <w:rPr>
          <w:rFonts w:ascii="Times New Roman" w:hAnsi="Times New Roman" w:cs="Times New Roman"/>
          <w:sz w:val="24"/>
          <w:szCs w:val="24"/>
        </w:rPr>
        <w:t xml:space="preserve"> Римский В. Л. </w:t>
      </w:r>
      <w:proofErr w:type="spellStart"/>
      <w:r w:rsidRPr="00383A7E">
        <w:rPr>
          <w:rFonts w:ascii="Times New Roman" w:hAnsi="Times New Roman" w:cs="Times New Roman"/>
          <w:sz w:val="24"/>
          <w:szCs w:val="24"/>
        </w:rPr>
        <w:t>Клиентелизм</w:t>
      </w:r>
      <w:proofErr w:type="spellEnd"/>
      <w:r w:rsidRPr="00383A7E">
        <w:rPr>
          <w:rFonts w:ascii="Times New Roman" w:hAnsi="Times New Roman" w:cs="Times New Roman"/>
          <w:sz w:val="24"/>
          <w:szCs w:val="24"/>
        </w:rPr>
        <w:t xml:space="preserve"> как фактор электорального поведения российских граждан. [Электронный ресурс] </w:t>
      </w:r>
      <w:r w:rsidRPr="00383A7E">
        <w:rPr>
          <w:rFonts w:ascii="Times New Roman" w:hAnsi="Times New Roman" w:cs="Times New Roman"/>
          <w:sz w:val="24"/>
          <w:szCs w:val="24"/>
          <w:lang w:val="en-US"/>
        </w:rPr>
        <w:t>URL</w:t>
      </w:r>
      <w:r w:rsidRPr="00383A7E">
        <w:rPr>
          <w:rFonts w:ascii="Times New Roman" w:hAnsi="Times New Roman" w:cs="Times New Roman"/>
          <w:sz w:val="24"/>
          <w:szCs w:val="24"/>
        </w:rPr>
        <w:t xml:space="preserve">: </w:t>
      </w:r>
      <w:hyperlink r:id="rId23" w:history="1">
        <w:r w:rsidRPr="00383A7E">
          <w:rPr>
            <w:rStyle w:val="a8"/>
            <w:rFonts w:ascii="Times New Roman" w:hAnsi="Times New Roman" w:cs="Times New Roman"/>
            <w:sz w:val="24"/>
            <w:szCs w:val="24"/>
          </w:rPr>
          <w:t>http://www.politnauka.org/library/russia/rimsky.php</w:t>
        </w:r>
      </w:hyperlink>
    </w:p>
  </w:footnote>
  <w:footnote w:id="221">
    <w:p w:rsidR="006576DE" w:rsidRPr="006058C7" w:rsidRDefault="006576DE" w:rsidP="00A463AB">
      <w:pPr>
        <w:pStyle w:val="a3"/>
        <w:rPr>
          <w:rFonts w:ascii="Times New Roman" w:hAnsi="Times New Roman" w:cs="Times New Roman"/>
          <w:sz w:val="24"/>
          <w:szCs w:val="24"/>
        </w:rPr>
      </w:pPr>
      <w:r w:rsidRPr="006058C7">
        <w:rPr>
          <w:rStyle w:val="a5"/>
          <w:rFonts w:ascii="Times New Roman" w:hAnsi="Times New Roman" w:cs="Times New Roman"/>
          <w:sz w:val="24"/>
          <w:szCs w:val="24"/>
        </w:rPr>
        <w:footnoteRef/>
      </w:r>
      <w:r w:rsidRPr="006058C7">
        <w:rPr>
          <w:rFonts w:ascii="Times New Roman" w:hAnsi="Times New Roman" w:cs="Times New Roman"/>
          <w:sz w:val="24"/>
          <w:szCs w:val="24"/>
        </w:rPr>
        <w:t xml:space="preserve"> Электоральное поведение. // Большой толковый социологический словарь. URL:</w:t>
      </w:r>
    </w:p>
    <w:p w:rsidR="006576DE" w:rsidRPr="006058C7" w:rsidRDefault="006576DE" w:rsidP="00A463AB">
      <w:pPr>
        <w:pStyle w:val="a3"/>
        <w:rPr>
          <w:rFonts w:ascii="Times New Roman" w:hAnsi="Times New Roman" w:cs="Times New Roman"/>
          <w:sz w:val="24"/>
          <w:szCs w:val="24"/>
        </w:rPr>
      </w:pPr>
      <w:hyperlink r:id="rId24" w:history="1">
        <w:r w:rsidRPr="00ED25AC">
          <w:rPr>
            <w:rStyle w:val="a8"/>
            <w:rFonts w:ascii="Times New Roman" w:hAnsi="Times New Roman" w:cs="Times New Roman"/>
            <w:sz w:val="24"/>
            <w:szCs w:val="24"/>
          </w:rPr>
          <w:t>https://gufo.me/dict/social_dict/Электоральное_Поведение</w:t>
        </w:r>
      </w:hyperlink>
      <w:r>
        <w:rPr>
          <w:rFonts w:ascii="Times New Roman" w:hAnsi="Times New Roman" w:cs="Times New Roman"/>
          <w:sz w:val="24"/>
          <w:szCs w:val="24"/>
        </w:rPr>
        <w:t xml:space="preserve"> </w:t>
      </w:r>
      <w:r w:rsidRPr="006058C7">
        <w:rPr>
          <w:rFonts w:ascii="Times New Roman" w:hAnsi="Times New Roman" w:cs="Times New Roman"/>
          <w:sz w:val="24"/>
          <w:szCs w:val="24"/>
        </w:rPr>
        <w:t>(дата обращения: 25.04.2022)</w:t>
      </w:r>
    </w:p>
  </w:footnote>
  <w:footnote w:id="222">
    <w:p w:rsidR="006576DE" w:rsidRPr="006A71EB" w:rsidRDefault="006576DE" w:rsidP="00D805BF">
      <w:pPr>
        <w:pStyle w:val="a3"/>
        <w:jc w:val="both"/>
        <w:rPr>
          <w:rFonts w:ascii="Times New Roman" w:hAnsi="Times New Roman" w:cs="Times New Roman"/>
        </w:rPr>
      </w:pPr>
      <w:r w:rsidRPr="00CE4927">
        <w:rPr>
          <w:rStyle w:val="a5"/>
          <w:rFonts w:ascii="Times New Roman" w:hAnsi="Times New Roman" w:cs="Times New Roman"/>
          <w:sz w:val="24"/>
        </w:rPr>
        <w:footnoteRef/>
      </w:r>
      <w:r w:rsidRPr="00CE4927">
        <w:rPr>
          <w:rFonts w:ascii="Times New Roman" w:hAnsi="Times New Roman" w:cs="Times New Roman"/>
          <w:sz w:val="24"/>
        </w:rPr>
        <w:t xml:space="preserve"> </w:t>
      </w:r>
      <w:r>
        <w:rPr>
          <w:rFonts w:ascii="Times New Roman" w:hAnsi="Times New Roman" w:cs="Times New Roman"/>
          <w:sz w:val="24"/>
        </w:rPr>
        <w:t xml:space="preserve">Численность населения Российской Федерации по полу и возрасту на 1 января 2022 года: статистический бюллетень. // </w:t>
      </w:r>
      <w:r w:rsidRPr="00CE4927">
        <w:rPr>
          <w:rFonts w:ascii="Times New Roman" w:hAnsi="Times New Roman" w:cs="Times New Roman"/>
          <w:sz w:val="24"/>
        </w:rPr>
        <w:t>Федеральн</w:t>
      </w:r>
      <w:r>
        <w:rPr>
          <w:rFonts w:ascii="Times New Roman" w:hAnsi="Times New Roman" w:cs="Times New Roman"/>
          <w:sz w:val="24"/>
        </w:rPr>
        <w:t>ая</w:t>
      </w:r>
      <w:r w:rsidRPr="00CE4927">
        <w:rPr>
          <w:rFonts w:ascii="Times New Roman" w:hAnsi="Times New Roman" w:cs="Times New Roman"/>
          <w:sz w:val="24"/>
        </w:rPr>
        <w:t xml:space="preserve"> служб</w:t>
      </w:r>
      <w:r>
        <w:rPr>
          <w:rFonts w:ascii="Times New Roman" w:hAnsi="Times New Roman" w:cs="Times New Roman"/>
          <w:sz w:val="24"/>
        </w:rPr>
        <w:t>а</w:t>
      </w:r>
      <w:r w:rsidRPr="00CE4927">
        <w:rPr>
          <w:rFonts w:ascii="Times New Roman" w:hAnsi="Times New Roman" w:cs="Times New Roman"/>
          <w:sz w:val="24"/>
        </w:rPr>
        <w:t xml:space="preserve"> государственной статистики</w:t>
      </w:r>
      <w:r>
        <w:rPr>
          <w:rFonts w:ascii="Times New Roman" w:hAnsi="Times New Roman" w:cs="Times New Roman"/>
          <w:sz w:val="24"/>
        </w:rPr>
        <w:t>.</w:t>
      </w:r>
      <w:r w:rsidRPr="00CE4927">
        <w:rPr>
          <w:rFonts w:ascii="Times New Roman" w:hAnsi="Times New Roman" w:cs="Times New Roman"/>
          <w:sz w:val="24"/>
        </w:rPr>
        <w:t xml:space="preserve"> </w:t>
      </w:r>
      <w:r>
        <w:rPr>
          <w:rFonts w:ascii="Times New Roman" w:hAnsi="Times New Roman" w:cs="Times New Roman"/>
          <w:sz w:val="24"/>
        </w:rPr>
        <w:t xml:space="preserve">— </w:t>
      </w:r>
      <w:r w:rsidRPr="00CE4927">
        <w:rPr>
          <w:rFonts w:ascii="Times New Roman" w:hAnsi="Times New Roman" w:cs="Times New Roman"/>
          <w:sz w:val="24"/>
        </w:rPr>
        <w:t xml:space="preserve">2022. </w:t>
      </w:r>
      <w:r w:rsidRPr="006A71EB">
        <w:rPr>
          <w:rFonts w:ascii="Times New Roman" w:hAnsi="Times New Roman" w:cs="Times New Roman"/>
          <w:sz w:val="24"/>
        </w:rPr>
        <w:t xml:space="preserve">— </w:t>
      </w:r>
      <w:r>
        <w:rPr>
          <w:rFonts w:ascii="Times New Roman" w:hAnsi="Times New Roman" w:cs="Times New Roman"/>
          <w:sz w:val="24"/>
        </w:rPr>
        <w:t>С</w:t>
      </w:r>
      <w:r w:rsidRPr="006A71EB">
        <w:rPr>
          <w:rFonts w:ascii="Times New Roman" w:hAnsi="Times New Roman" w:cs="Times New Roman"/>
          <w:sz w:val="24"/>
        </w:rPr>
        <w:t>. 18</w:t>
      </w:r>
      <w:r>
        <w:rPr>
          <w:rFonts w:ascii="Times New Roman" w:hAnsi="Times New Roman" w:cs="Times New Roman"/>
          <w:sz w:val="24"/>
        </w:rPr>
        <w:t>8</w:t>
      </w:r>
      <w:r w:rsidRPr="006A71EB">
        <w:rPr>
          <w:rFonts w:ascii="Times New Roman" w:hAnsi="Times New Roman" w:cs="Times New Roman"/>
          <w:sz w:val="24"/>
        </w:rPr>
        <w:t>.</w:t>
      </w:r>
    </w:p>
  </w:footnote>
  <w:footnote w:id="223">
    <w:p w:rsidR="006576DE" w:rsidRPr="00CA232D" w:rsidRDefault="006576DE" w:rsidP="00CA232D">
      <w:pPr>
        <w:pStyle w:val="a3"/>
        <w:jc w:val="both"/>
        <w:rPr>
          <w:rFonts w:ascii="Times New Roman" w:hAnsi="Times New Roman" w:cs="Times New Roman"/>
          <w:sz w:val="24"/>
        </w:rPr>
      </w:pPr>
      <w:r w:rsidRPr="00CA232D">
        <w:rPr>
          <w:rStyle w:val="a5"/>
          <w:rFonts w:ascii="Times New Roman" w:hAnsi="Times New Roman" w:cs="Times New Roman"/>
          <w:sz w:val="24"/>
        </w:rPr>
        <w:footnoteRef/>
      </w:r>
      <w:r w:rsidRPr="00CA232D">
        <w:rPr>
          <w:rFonts w:ascii="Times New Roman" w:hAnsi="Times New Roman" w:cs="Times New Roman"/>
          <w:sz w:val="24"/>
        </w:rPr>
        <w:t xml:space="preserve"> Социальная и политическая активность россиян: мониторинг</w:t>
      </w:r>
      <w:r>
        <w:rPr>
          <w:rFonts w:ascii="Times New Roman" w:hAnsi="Times New Roman" w:cs="Times New Roman"/>
          <w:sz w:val="24"/>
        </w:rPr>
        <w:t xml:space="preserve"> </w:t>
      </w:r>
      <w:r w:rsidRPr="00CA232D">
        <w:rPr>
          <w:rFonts w:ascii="Times New Roman" w:hAnsi="Times New Roman" w:cs="Times New Roman"/>
          <w:sz w:val="24"/>
        </w:rPr>
        <w:t>[</w:t>
      </w:r>
      <w:r>
        <w:rPr>
          <w:rFonts w:ascii="Times New Roman" w:hAnsi="Times New Roman" w:cs="Times New Roman"/>
          <w:sz w:val="24"/>
        </w:rPr>
        <w:t>Электронный ресурс</w:t>
      </w:r>
      <w:r w:rsidRPr="00CA232D">
        <w:rPr>
          <w:rFonts w:ascii="Times New Roman" w:hAnsi="Times New Roman" w:cs="Times New Roman"/>
          <w:sz w:val="24"/>
        </w:rPr>
        <w:t>]</w:t>
      </w:r>
      <w:r>
        <w:rPr>
          <w:rFonts w:ascii="Times New Roman" w:hAnsi="Times New Roman" w:cs="Times New Roman"/>
          <w:sz w:val="24"/>
        </w:rPr>
        <w:t xml:space="preserve">. // Всероссийский центр изучения общественного мнения. — 2021. </w:t>
      </w:r>
      <w:r>
        <w:rPr>
          <w:rFonts w:ascii="Times New Roman" w:hAnsi="Times New Roman" w:cs="Times New Roman"/>
          <w:sz w:val="24"/>
          <w:lang w:val="en-US"/>
        </w:rPr>
        <w:t>URL</w:t>
      </w:r>
      <w:r w:rsidRPr="00CA232D">
        <w:rPr>
          <w:rFonts w:ascii="Times New Roman" w:hAnsi="Times New Roman" w:cs="Times New Roman"/>
          <w:sz w:val="24"/>
        </w:rPr>
        <w:t xml:space="preserve">: </w:t>
      </w:r>
      <w:hyperlink r:id="rId25" w:history="1">
        <w:r w:rsidRPr="005C0A17">
          <w:rPr>
            <w:rStyle w:val="a8"/>
            <w:rFonts w:ascii="Times New Roman" w:hAnsi="Times New Roman" w:cs="Times New Roman"/>
            <w:sz w:val="24"/>
            <w:lang w:val="en-US"/>
          </w:rPr>
          <w:t>https</w:t>
        </w:r>
        <w:r w:rsidRPr="00CA232D">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wciom</w:t>
        </w:r>
        <w:proofErr w:type="spellEnd"/>
        <w:r w:rsidRPr="00CA232D">
          <w:rPr>
            <w:rStyle w:val="a8"/>
            <w:rFonts w:ascii="Times New Roman" w:hAnsi="Times New Roman" w:cs="Times New Roman"/>
            <w:sz w:val="24"/>
          </w:rPr>
          <w:t>.</w:t>
        </w:r>
        <w:r w:rsidRPr="005C0A17">
          <w:rPr>
            <w:rStyle w:val="a8"/>
            <w:rFonts w:ascii="Times New Roman" w:hAnsi="Times New Roman" w:cs="Times New Roman"/>
            <w:sz w:val="24"/>
            <w:lang w:val="en-US"/>
          </w:rPr>
          <w:t>ru</w:t>
        </w:r>
        <w:r w:rsidRPr="00CA232D">
          <w:rPr>
            <w:rStyle w:val="a8"/>
            <w:rFonts w:ascii="Times New Roman" w:hAnsi="Times New Roman" w:cs="Times New Roman"/>
            <w:sz w:val="24"/>
          </w:rPr>
          <w:t>/</w:t>
        </w:r>
        <w:r w:rsidRPr="005C0A17">
          <w:rPr>
            <w:rStyle w:val="a8"/>
            <w:rFonts w:ascii="Times New Roman" w:hAnsi="Times New Roman" w:cs="Times New Roman"/>
            <w:sz w:val="24"/>
            <w:lang w:val="en-US"/>
          </w:rPr>
          <w:t>analytical</w:t>
        </w:r>
        <w:r w:rsidRPr="00CA232D">
          <w:rPr>
            <w:rStyle w:val="a8"/>
            <w:rFonts w:ascii="Times New Roman" w:hAnsi="Times New Roman" w:cs="Times New Roman"/>
            <w:sz w:val="24"/>
          </w:rPr>
          <w:t>-</w:t>
        </w:r>
        <w:r w:rsidRPr="005C0A17">
          <w:rPr>
            <w:rStyle w:val="a8"/>
            <w:rFonts w:ascii="Times New Roman" w:hAnsi="Times New Roman" w:cs="Times New Roman"/>
            <w:sz w:val="24"/>
            <w:lang w:val="en-US"/>
          </w:rPr>
          <w:t>reviews</w:t>
        </w:r>
        <w:r w:rsidRPr="00CA232D">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analiticheskii</w:t>
        </w:r>
        <w:proofErr w:type="spellEnd"/>
        <w:r w:rsidRPr="00CA232D">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obzor</w:t>
        </w:r>
        <w:proofErr w:type="spellEnd"/>
        <w:r w:rsidRPr="00CA232D">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socialnaja</w:t>
        </w:r>
        <w:proofErr w:type="spellEnd"/>
        <w:r w:rsidRPr="00CA232D">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i</w:t>
        </w:r>
        <w:proofErr w:type="spellEnd"/>
        <w:r w:rsidRPr="00CA232D">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politicheskaja</w:t>
        </w:r>
        <w:proofErr w:type="spellEnd"/>
        <w:r w:rsidRPr="00CA232D">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aktivnost</w:t>
        </w:r>
        <w:proofErr w:type="spellEnd"/>
        <w:r w:rsidRPr="00CA232D">
          <w:rPr>
            <w:rStyle w:val="a8"/>
            <w:rFonts w:ascii="Times New Roman" w:hAnsi="Times New Roman" w:cs="Times New Roman"/>
            <w:sz w:val="24"/>
          </w:rPr>
          <w:t>-</w:t>
        </w:r>
        <w:proofErr w:type="spellStart"/>
        <w:r w:rsidRPr="005C0A17">
          <w:rPr>
            <w:rStyle w:val="a8"/>
            <w:rFonts w:ascii="Times New Roman" w:hAnsi="Times New Roman" w:cs="Times New Roman"/>
            <w:sz w:val="24"/>
            <w:lang w:val="en-US"/>
          </w:rPr>
          <w:t>rossijan</w:t>
        </w:r>
        <w:proofErr w:type="spellEnd"/>
        <w:r w:rsidRPr="00CA232D">
          <w:rPr>
            <w:rStyle w:val="a8"/>
            <w:rFonts w:ascii="Times New Roman" w:hAnsi="Times New Roman" w:cs="Times New Roman"/>
            <w:sz w:val="24"/>
          </w:rPr>
          <w:t>-</w:t>
        </w:r>
        <w:r w:rsidRPr="005C0A17">
          <w:rPr>
            <w:rStyle w:val="a8"/>
            <w:rFonts w:ascii="Times New Roman" w:hAnsi="Times New Roman" w:cs="Times New Roman"/>
            <w:sz w:val="24"/>
            <w:lang w:val="en-US"/>
          </w:rPr>
          <w:t>monitoring</w:t>
        </w:r>
      </w:hyperlink>
      <w:r>
        <w:rPr>
          <w:rFonts w:ascii="Times New Roman" w:hAnsi="Times New Roman" w:cs="Times New Roman"/>
          <w:sz w:val="24"/>
        </w:rPr>
        <w:t xml:space="preserve"> (дата </w:t>
      </w:r>
      <w:proofErr w:type="gramStart"/>
      <w:r>
        <w:rPr>
          <w:rFonts w:ascii="Times New Roman" w:hAnsi="Times New Roman" w:cs="Times New Roman"/>
          <w:sz w:val="24"/>
        </w:rPr>
        <w:t>обращения:</w:t>
      </w:r>
      <w:proofErr w:type="gramEnd"/>
      <w:r>
        <w:rPr>
          <w:rFonts w:ascii="Times New Roman" w:hAnsi="Times New Roman" w:cs="Times New Roman"/>
          <w:sz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467562"/>
      <w:docPartObj>
        <w:docPartGallery w:val="Page Numbers (Top of Page)"/>
        <w:docPartUnique/>
      </w:docPartObj>
    </w:sdtPr>
    <w:sdtContent>
      <w:p w:rsidR="006576DE" w:rsidRPr="00691C0A" w:rsidRDefault="006576DE">
        <w:pPr>
          <w:pStyle w:val="a6"/>
          <w:jc w:val="center"/>
        </w:pPr>
        <w:r w:rsidRPr="00691C0A">
          <w:fldChar w:fldCharType="begin"/>
        </w:r>
        <w:r w:rsidRPr="00691C0A">
          <w:instrText>PAGE   \* MERGEFORMAT</w:instrText>
        </w:r>
        <w:r w:rsidRPr="00691C0A">
          <w:fldChar w:fldCharType="separate"/>
        </w:r>
        <w:r w:rsidR="00B602DF">
          <w:rPr>
            <w:noProof/>
          </w:rPr>
          <w:t>3</w:t>
        </w:r>
        <w:r w:rsidRPr="00691C0A">
          <w:fldChar w:fldCharType="end"/>
        </w:r>
      </w:p>
    </w:sdtContent>
  </w:sdt>
  <w:p w:rsidR="006576DE" w:rsidRDefault="006576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7035"/>
    <w:multiLevelType w:val="hybridMultilevel"/>
    <w:tmpl w:val="CAC2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07219"/>
    <w:multiLevelType w:val="hybridMultilevel"/>
    <w:tmpl w:val="E3829648"/>
    <w:lvl w:ilvl="0" w:tplc="F3268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DD0FDE"/>
    <w:multiLevelType w:val="hybridMultilevel"/>
    <w:tmpl w:val="3068731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6DC204D"/>
    <w:multiLevelType w:val="hybridMultilevel"/>
    <w:tmpl w:val="C75ED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C91F18"/>
    <w:multiLevelType w:val="hybridMultilevel"/>
    <w:tmpl w:val="0F4AE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BA13E8"/>
    <w:multiLevelType w:val="hybridMultilevel"/>
    <w:tmpl w:val="A02651E8"/>
    <w:lvl w:ilvl="0" w:tplc="F3268792">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E68B0"/>
    <w:multiLevelType w:val="hybridMultilevel"/>
    <w:tmpl w:val="EF88B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633B1F"/>
    <w:multiLevelType w:val="hybridMultilevel"/>
    <w:tmpl w:val="C51C6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AC4D6B"/>
    <w:multiLevelType w:val="hybridMultilevel"/>
    <w:tmpl w:val="D6308828"/>
    <w:lvl w:ilvl="0" w:tplc="51709860">
      <w:start w:val="1"/>
      <w:numFmt w:val="decimal"/>
      <w:lvlText w:val="%1."/>
      <w:lvlJc w:val="left"/>
      <w:pPr>
        <w:ind w:left="720" w:hanging="360"/>
      </w:pPr>
      <w:rPr>
        <w:rFonts w:hAnsi="Symbol" w:hint="default"/>
      </w:rPr>
    </w:lvl>
    <w:lvl w:ilvl="1" w:tplc="CAE64F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A082F"/>
    <w:multiLevelType w:val="hybridMultilevel"/>
    <w:tmpl w:val="696AA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95269E"/>
    <w:multiLevelType w:val="hybridMultilevel"/>
    <w:tmpl w:val="80AA9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A404A0"/>
    <w:multiLevelType w:val="hybridMultilevel"/>
    <w:tmpl w:val="49080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2F565D"/>
    <w:multiLevelType w:val="hybridMultilevel"/>
    <w:tmpl w:val="6D7C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B047C"/>
    <w:multiLevelType w:val="hybridMultilevel"/>
    <w:tmpl w:val="85FC8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71600E"/>
    <w:multiLevelType w:val="hybridMultilevel"/>
    <w:tmpl w:val="A6188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9765B8"/>
    <w:multiLevelType w:val="hybridMultilevel"/>
    <w:tmpl w:val="2EE6A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372B52"/>
    <w:multiLevelType w:val="hybridMultilevel"/>
    <w:tmpl w:val="47528C66"/>
    <w:lvl w:ilvl="0" w:tplc="85D6CD28">
      <w:start w:val="1"/>
      <w:numFmt w:val="bullet"/>
      <w:lvlText w:val="•"/>
      <w:lvlJc w:val="left"/>
      <w:pPr>
        <w:tabs>
          <w:tab w:val="num" w:pos="720"/>
        </w:tabs>
        <w:ind w:left="720" w:hanging="360"/>
      </w:pPr>
      <w:rPr>
        <w:rFonts w:ascii="Arial" w:hAnsi="Arial" w:hint="default"/>
      </w:rPr>
    </w:lvl>
    <w:lvl w:ilvl="1" w:tplc="1CC2C8D6" w:tentative="1">
      <w:start w:val="1"/>
      <w:numFmt w:val="bullet"/>
      <w:lvlText w:val="•"/>
      <w:lvlJc w:val="left"/>
      <w:pPr>
        <w:tabs>
          <w:tab w:val="num" w:pos="1440"/>
        </w:tabs>
        <w:ind w:left="1440" w:hanging="360"/>
      </w:pPr>
      <w:rPr>
        <w:rFonts w:ascii="Arial" w:hAnsi="Arial" w:hint="default"/>
      </w:rPr>
    </w:lvl>
    <w:lvl w:ilvl="2" w:tplc="3F3EADD2" w:tentative="1">
      <w:start w:val="1"/>
      <w:numFmt w:val="bullet"/>
      <w:lvlText w:val="•"/>
      <w:lvlJc w:val="left"/>
      <w:pPr>
        <w:tabs>
          <w:tab w:val="num" w:pos="2160"/>
        </w:tabs>
        <w:ind w:left="2160" w:hanging="360"/>
      </w:pPr>
      <w:rPr>
        <w:rFonts w:ascii="Arial" w:hAnsi="Arial" w:hint="default"/>
      </w:rPr>
    </w:lvl>
    <w:lvl w:ilvl="3" w:tplc="E974A70E" w:tentative="1">
      <w:start w:val="1"/>
      <w:numFmt w:val="bullet"/>
      <w:lvlText w:val="•"/>
      <w:lvlJc w:val="left"/>
      <w:pPr>
        <w:tabs>
          <w:tab w:val="num" w:pos="2880"/>
        </w:tabs>
        <w:ind w:left="2880" w:hanging="360"/>
      </w:pPr>
      <w:rPr>
        <w:rFonts w:ascii="Arial" w:hAnsi="Arial" w:hint="default"/>
      </w:rPr>
    </w:lvl>
    <w:lvl w:ilvl="4" w:tplc="40543ED8" w:tentative="1">
      <w:start w:val="1"/>
      <w:numFmt w:val="bullet"/>
      <w:lvlText w:val="•"/>
      <w:lvlJc w:val="left"/>
      <w:pPr>
        <w:tabs>
          <w:tab w:val="num" w:pos="3600"/>
        </w:tabs>
        <w:ind w:left="3600" w:hanging="360"/>
      </w:pPr>
      <w:rPr>
        <w:rFonts w:ascii="Arial" w:hAnsi="Arial" w:hint="default"/>
      </w:rPr>
    </w:lvl>
    <w:lvl w:ilvl="5" w:tplc="40B26C20" w:tentative="1">
      <w:start w:val="1"/>
      <w:numFmt w:val="bullet"/>
      <w:lvlText w:val="•"/>
      <w:lvlJc w:val="left"/>
      <w:pPr>
        <w:tabs>
          <w:tab w:val="num" w:pos="4320"/>
        </w:tabs>
        <w:ind w:left="4320" w:hanging="360"/>
      </w:pPr>
      <w:rPr>
        <w:rFonts w:ascii="Arial" w:hAnsi="Arial" w:hint="default"/>
      </w:rPr>
    </w:lvl>
    <w:lvl w:ilvl="6" w:tplc="7F58F5AC" w:tentative="1">
      <w:start w:val="1"/>
      <w:numFmt w:val="bullet"/>
      <w:lvlText w:val="•"/>
      <w:lvlJc w:val="left"/>
      <w:pPr>
        <w:tabs>
          <w:tab w:val="num" w:pos="5040"/>
        </w:tabs>
        <w:ind w:left="5040" w:hanging="360"/>
      </w:pPr>
      <w:rPr>
        <w:rFonts w:ascii="Arial" w:hAnsi="Arial" w:hint="default"/>
      </w:rPr>
    </w:lvl>
    <w:lvl w:ilvl="7" w:tplc="4CFE26B4" w:tentative="1">
      <w:start w:val="1"/>
      <w:numFmt w:val="bullet"/>
      <w:lvlText w:val="•"/>
      <w:lvlJc w:val="left"/>
      <w:pPr>
        <w:tabs>
          <w:tab w:val="num" w:pos="5760"/>
        </w:tabs>
        <w:ind w:left="5760" w:hanging="360"/>
      </w:pPr>
      <w:rPr>
        <w:rFonts w:ascii="Arial" w:hAnsi="Arial" w:hint="default"/>
      </w:rPr>
    </w:lvl>
    <w:lvl w:ilvl="8" w:tplc="15408352" w:tentative="1">
      <w:start w:val="1"/>
      <w:numFmt w:val="bullet"/>
      <w:lvlText w:val="•"/>
      <w:lvlJc w:val="left"/>
      <w:pPr>
        <w:tabs>
          <w:tab w:val="num" w:pos="6480"/>
        </w:tabs>
        <w:ind w:left="6480" w:hanging="360"/>
      </w:pPr>
      <w:rPr>
        <w:rFonts w:ascii="Arial" w:hAnsi="Arial" w:hint="default"/>
      </w:rPr>
    </w:lvl>
  </w:abstractNum>
  <w:abstractNum w:abstractNumId="17">
    <w:nsid w:val="5C78359A"/>
    <w:multiLevelType w:val="hybridMultilevel"/>
    <w:tmpl w:val="5968715C"/>
    <w:lvl w:ilvl="0" w:tplc="F3268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987F44"/>
    <w:multiLevelType w:val="hybridMultilevel"/>
    <w:tmpl w:val="29D06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4664BE"/>
    <w:multiLevelType w:val="hybridMultilevel"/>
    <w:tmpl w:val="826262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A80AB6"/>
    <w:multiLevelType w:val="hybridMultilevel"/>
    <w:tmpl w:val="494EB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A81603"/>
    <w:multiLevelType w:val="hybridMultilevel"/>
    <w:tmpl w:val="4E7A2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EC23F6"/>
    <w:multiLevelType w:val="hybridMultilevel"/>
    <w:tmpl w:val="948A0AD6"/>
    <w:lvl w:ilvl="0" w:tplc="12582314">
      <w:start w:val="1"/>
      <w:numFmt w:val="bullet"/>
      <w:lvlText w:val="•"/>
      <w:lvlJc w:val="left"/>
      <w:pPr>
        <w:tabs>
          <w:tab w:val="num" w:pos="720"/>
        </w:tabs>
        <w:ind w:left="720" w:hanging="360"/>
      </w:pPr>
      <w:rPr>
        <w:rFonts w:ascii="Arial" w:hAnsi="Arial" w:hint="default"/>
      </w:rPr>
    </w:lvl>
    <w:lvl w:ilvl="1" w:tplc="01E63912" w:tentative="1">
      <w:start w:val="1"/>
      <w:numFmt w:val="bullet"/>
      <w:lvlText w:val="•"/>
      <w:lvlJc w:val="left"/>
      <w:pPr>
        <w:tabs>
          <w:tab w:val="num" w:pos="1440"/>
        </w:tabs>
        <w:ind w:left="1440" w:hanging="360"/>
      </w:pPr>
      <w:rPr>
        <w:rFonts w:ascii="Arial" w:hAnsi="Arial" w:hint="default"/>
      </w:rPr>
    </w:lvl>
    <w:lvl w:ilvl="2" w:tplc="DEE46758" w:tentative="1">
      <w:start w:val="1"/>
      <w:numFmt w:val="bullet"/>
      <w:lvlText w:val="•"/>
      <w:lvlJc w:val="left"/>
      <w:pPr>
        <w:tabs>
          <w:tab w:val="num" w:pos="2160"/>
        </w:tabs>
        <w:ind w:left="2160" w:hanging="360"/>
      </w:pPr>
      <w:rPr>
        <w:rFonts w:ascii="Arial" w:hAnsi="Arial" w:hint="default"/>
      </w:rPr>
    </w:lvl>
    <w:lvl w:ilvl="3" w:tplc="125A858E" w:tentative="1">
      <w:start w:val="1"/>
      <w:numFmt w:val="bullet"/>
      <w:lvlText w:val="•"/>
      <w:lvlJc w:val="left"/>
      <w:pPr>
        <w:tabs>
          <w:tab w:val="num" w:pos="2880"/>
        </w:tabs>
        <w:ind w:left="2880" w:hanging="360"/>
      </w:pPr>
      <w:rPr>
        <w:rFonts w:ascii="Arial" w:hAnsi="Arial" w:hint="default"/>
      </w:rPr>
    </w:lvl>
    <w:lvl w:ilvl="4" w:tplc="0CC4361E" w:tentative="1">
      <w:start w:val="1"/>
      <w:numFmt w:val="bullet"/>
      <w:lvlText w:val="•"/>
      <w:lvlJc w:val="left"/>
      <w:pPr>
        <w:tabs>
          <w:tab w:val="num" w:pos="3600"/>
        </w:tabs>
        <w:ind w:left="3600" w:hanging="360"/>
      </w:pPr>
      <w:rPr>
        <w:rFonts w:ascii="Arial" w:hAnsi="Arial" w:hint="default"/>
      </w:rPr>
    </w:lvl>
    <w:lvl w:ilvl="5" w:tplc="6A7A581A" w:tentative="1">
      <w:start w:val="1"/>
      <w:numFmt w:val="bullet"/>
      <w:lvlText w:val="•"/>
      <w:lvlJc w:val="left"/>
      <w:pPr>
        <w:tabs>
          <w:tab w:val="num" w:pos="4320"/>
        </w:tabs>
        <w:ind w:left="4320" w:hanging="360"/>
      </w:pPr>
      <w:rPr>
        <w:rFonts w:ascii="Arial" w:hAnsi="Arial" w:hint="default"/>
      </w:rPr>
    </w:lvl>
    <w:lvl w:ilvl="6" w:tplc="4EF6A748" w:tentative="1">
      <w:start w:val="1"/>
      <w:numFmt w:val="bullet"/>
      <w:lvlText w:val="•"/>
      <w:lvlJc w:val="left"/>
      <w:pPr>
        <w:tabs>
          <w:tab w:val="num" w:pos="5040"/>
        </w:tabs>
        <w:ind w:left="5040" w:hanging="360"/>
      </w:pPr>
      <w:rPr>
        <w:rFonts w:ascii="Arial" w:hAnsi="Arial" w:hint="default"/>
      </w:rPr>
    </w:lvl>
    <w:lvl w:ilvl="7" w:tplc="2078206A" w:tentative="1">
      <w:start w:val="1"/>
      <w:numFmt w:val="bullet"/>
      <w:lvlText w:val="•"/>
      <w:lvlJc w:val="left"/>
      <w:pPr>
        <w:tabs>
          <w:tab w:val="num" w:pos="5760"/>
        </w:tabs>
        <w:ind w:left="5760" w:hanging="360"/>
      </w:pPr>
      <w:rPr>
        <w:rFonts w:ascii="Arial" w:hAnsi="Arial" w:hint="default"/>
      </w:rPr>
    </w:lvl>
    <w:lvl w:ilvl="8" w:tplc="041E5BAA" w:tentative="1">
      <w:start w:val="1"/>
      <w:numFmt w:val="bullet"/>
      <w:lvlText w:val="•"/>
      <w:lvlJc w:val="left"/>
      <w:pPr>
        <w:tabs>
          <w:tab w:val="num" w:pos="6480"/>
        </w:tabs>
        <w:ind w:left="6480" w:hanging="360"/>
      </w:pPr>
      <w:rPr>
        <w:rFonts w:ascii="Arial" w:hAnsi="Arial" w:hint="default"/>
      </w:rPr>
    </w:lvl>
  </w:abstractNum>
  <w:abstractNum w:abstractNumId="23">
    <w:nsid w:val="6AEC2906"/>
    <w:multiLevelType w:val="hybridMultilevel"/>
    <w:tmpl w:val="208E4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D34981"/>
    <w:multiLevelType w:val="hybridMultilevel"/>
    <w:tmpl w:val="2D101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5C712A5"/>
    <w:multiLevelType w:val="hybridMultilevel"/>
    <w:tmpl w:val="F3767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5025DE"/>
    <w:multiLevelType w:val="hybridMultilevel"/>
    <w:tmpl w:val="1A465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BA11BA"/>
    <w:multiLevelType w:val="hybridMultilevel"/>
    <w:tmpl w:val="7980C02A"/>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4C74D7"/>
    <w:multiLevelType w:val="hybridMultilevel"/>
    <w:tmpl w:val="71820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8C58D0"/>
    <w:multiLevelType w:val="hybridMultilevel"/>
    <w:tmpl w:val="FA7CF2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D3487A"/>
    <w:multiLevelType w:val="hybridMultilevel"/>
    <w:tmpl w:val="47785A9C"/>
    <w:lvl w:ilvl="0" w:tplc="51709860">
      <w:start w:val="1"/>
      <w:numFmt w:val="decimal"/>
      <w:lvlText w:val="%1."/>
      <w:lvlJc w:val="left"/>
      <w:pPr>
        <w:ind w:left="1854" w:hanging="360"/>
      </w:pPr>
      <w:rPr>
        <w:rFonts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nsid w:val="7EE43C97"/>
    <w:multiLevelType w:val="hybridMultilevel"/>
    <w:tmpl w:val="4224CA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7"/>
  </w:num>
  <w:num w:numId="3">
    <w:abstractNumId w:val="1"/>
  </w:num>
  <w:num w:numId="4">
    <w:abstractNumId w:val="5"/>
  </w:num>
  <w:num w:numId="5">
    <w:abstractNumId w:val="20"/>
  </w:num>
  <w:num w:numId="6">
    <w:abstractNumId w:val="21"/>
  </w:num>
  <w:num w:numId="7">
    <w:abstractNumId w:val="14"/>
  </w:num>
  <w:num w:numId="8">
    <w:abstractNumId w:val="18"/>
  </w:num>
  <w:num w:numId="9">
    <w:abstractNumId w:val="25"/>
  </w:num>
  <w:num w:numId="10">
    <w:abstractNumId w:val="6"/>
  </w:num>
  <w:num w:numId="11">
    <w:abstractNumId w:val="28"/>
  </w:num>
  <w:num w:numId="12">
    <w:abstractNumId w:val="11"/>
  </w:num>
  <w:num w:numId="13">
    <w:abstractNumId w:val="24"/>
  </w:num>
  <w:num w:numId="14">
    <w:abstractNumId w:val="23"/>
  </w:num>
  <w:num w:numId="15">
    <w:abstractNumId w:val="4"/>
  </w:num>
  <w:num w:numId="16">
    <w:abstractNumId w:val="22"/>
  </w:num>
  <w:num w:numId="17">
    <w:abstractNumId w:val="16"/>
  </w:num>
  <w:num w:numId="18">
    <w:abstractNumId w:val="12"/>
  </w:num>
  <w:num w:numId="19">
    <w:abstractNumId w:val="13"/>
  </w:num>
  <w:num w:numId="20">
    <w:abstractNumId w:val="8"/>
  </w:num>
  <w:num w:numId="21">
    <w:abstractNumId w:val="0"/>
  </w:num>
  <w:num w:numId="22">
    <w:abstractNumId w:val="26"/>
  </w:num>
  <w:num w:numId="23">
    <w:abstractNumId w:val="19"/>
  </w:num>
  <w:num w:numId="24">
    <w:abstractNumId w:val="30"/>
  </w:num>
  <w:num w:numId="25">
    <w:abstractNumId w:val="27"/>
  </w:num>
  <w:num w:numId="26">
    <w:abstractNumId w:val="9"/>
  </w:num>
  <w:num w:numId="27">
    <w:abstractNumId w:val="29"/>
  </w:num>
  <w:num w:numId="28">
    <w:abstractNumId w:val="2"/>
  </w:num>
  <w:num w:numId="29">
    <w:abstractNumId w:val="10"/>
  </w:num>
  <w:num w:numId="30">
    <w:abstractNumId w:val="31"/>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94"/>
    <w:rsid w:val="00014AC3"/>
    <w:rsid w:val="00036D0B"/>
    <w:rsid w:val="00063520"/>
    <w:rsid w:val="000A7154"/>
    <w:rsid w:val="000B11B4"/>
    <w:rsid w:val="000C54B5"/>
    <w:rsid w:val="000D2942"/>
    <w:rsid w:val="000E46D5"/>
    <w:rsid w:val="000F6C94"/>
    <w:rsid w:val="00107A4A"/>
    <w:rsid w:val="00111AAA"/>
    <w:rsid w:val="00116847"/>
    <w:rsid w:val="001171E1"/>
    <w:rsid w:val="00145FA7"/>
    <w:rsid w:val="00176C75"/>
    <w:rsid w:val="001957DE"/>
    <w:rsid w:val="001B3C60"/>
    <w:rsid w:val="002047D0"/>
    <w:rsid w:val="0021602E"/>
    <w:rsid w:val="00233AEA"/>
    <w:rsid w:val="00250059"/>
    <w:rsid w:val="002835E6"/>
    <w:rsid w:val="002C02CE"/>
    <w:rsid w:val="002D7838"/>
    <w:rsid w:val="002F51CC"/>
    <w:rsid w:val="00300661"/>
    <w:rsid w:val="00300F7A"/>
    <w:rsid w:val="00310CFA"/>
    <w:rsid w:val="00343774"/>
    <w:rsid w:val="0036694D"/>
    <w:rsid w:val="00375B45"/>
    <w:rsid w:val="00383A7E"/>
    <w:rsid w:val="003B2E13"/>
    <w:rsid w:val="003D4CF6"/>
    <w:rsid w:val="004150FE"/>
    <w:rsid w:val="00416456"/>
    <w:rsid w:val="004540D1"/>
    <w:rsid w:val="0048396C"/>
    <w:rsid w:val="00494F87"/>
    <w:rsid w:val="00496C52"/>
    <w:rsid w:val="004B15F7"/>
    <w:rsid w:val="004C301F"/>
    <w:rsid w:val="004E0BBF"/>
    <w:rsid w:val="004E383E"/>
    <w:rsid w:val="004F2D0E"/>
    <w:rsid w:val="0054112B"/>
    <w:rsid w:val="00544064"/>
    <w:rsid w:val="00592939"/>
    <w:rsid w:val="005B0A19"/>
    <w:rsid w:val="005B5977"/>
    <w:rsid w:val="005D1C32"/>
    <w:rsid w:val="005E3F6C"/>
    <w:rsid w:val="005E439C"/>
    <w:rsid w:val="005F10F7"/>
    <w:rsid w:val="00607569"/>
    <w:rsid w:val="00624234"/>
    <w:rsid w:val="0064667D"/>
    <w:rsid w:val="006576DE"/>
    <w:rsid w:val="00671CBD"/>
    <w:rsid w:val="00695D18"/>
    <w:rsid w:val="006A71EB"/>
    <w:rsid w:val="006B2423"/>
    <w:rsid w:val="006B659A"/>
    <w:rsid w:val="006C0981"/>
    <w:rsid w:val="006C187F"/>
    <w:rsid w:val="006C4B93"/>
    <w:rsid w:val="007409C8"/>
    <w:rsid w:val="00752BBC"/>
    <w:rsid w:val="00770466"/>
    <w:rsid w:val="007B3273"/>
    <w:rsid w:val="007E45CA"/>
    <w:rsid w:val="007F5DFC"/>
    <w:rsid w:val="008064EE"/>
    <w:rsid w:val="0081422E"/>
    <w:rsid w:val="008268D2"/>
    <w:rsid w:val="00837447"/>
    <w:rsid w:val="00844904"/>
    <w:rsid w:val="008539AD"/>
    <w:rsid w:val="00853E4C"/>
    <w:rsid w:val="008611DC"/>
    <w:rsid w:val="00863789"/>
    <w:rsid w:val="008A1D8C"/>
    <w:rsid w:val="008B71B0"/>
    <w:rsid w:val="008C1695"/>
    <w:rsid w:val="008D50F1"/>
    <w:rsid w:val="008E2BB8"/>
    <w:rsid w:val="008E6F86"/>
    <w:rsid w:val="008F61C7"/>
    <w:rsid w:val="00900705"/>
    <w:rsid w:val="00906F74"/>
    <w:rsid w:val="009115B6"/>
    <w:rsid w:val="00916E44"/>
    <w:rsid w:val="009327E3"/>
    <w:rsid w:val="009337C5"/>
    <w:rsid w:val="009342E0"/>
    <w:rsid w:val="00947FEC"/>
    <w:rsid w:val="0096330C"/>
    <w:rsid w:val="00973C6F"/>
    <w:rsid w:val="00976954"/>
    <w:rsid w:val="009901B5"/>
    <w:rsid w:val="009A7712"/>
    <w:rsid w:val="009B318E"/>
    <w:rsid w:val="009F0B8D"/>
    <w:rsid w:val="00A423DC"/>
    <w:rsid w:val="00A463AB"/>
    <w:rsid w:val="00A8515B"/>
    <w:rsid w:val="00AE5243"/>
    <w:rsid w:val="00B02D31"/>
    <w:rsid w:val="00B16BA2"/>
    <w:rsid w:val="00B55634"/>
    <w:rsid w:val="00B602DF"/>
    <w:rsid w:val="00B717F6"/>
    <w:rsid w:val="00B82381"/>
    <w:rsid w:val="00B8777E"/>
    <w:rsid w:val="00B9149B"/>
    <w:rsid w:val="00BA4F9F"/>
    <w:rsid w:val="00BA6610"/>
    <w:rsid w:val="00BD3052"/>
    <w:rsid w:val="00BD3E23"/>
    <w:rsid w:val="00C03BCD"/>
    <w:rsid w:val="00C06CB9"/>
    <w:rsid w:val="00C1549F"/>
    <w:rsid w:val="00C5252F"/>
    <w:rsid w:val="00C9182E"/>
    <w:rsid w:val="00C934CE"/>
    <w:rsid w:val="00CA0B88"/>
    <w:rsid w:val="00CA232D"/>
    <w:rsid w:val="00CE4927"/>
    <w:rsid w:val="00D13649"/>
    <w:rsid w:val="00D33200"/>
    <w:rsid w:val="00D57EFA"/>
    <w:rsid w:val="00D805BF"/>
    <w:rsid w:val="00DA32E4"/>
    <w:rsid w:val="00E0771D"/>
    <w:rsid w:val="00E17DEA"/>
    <w:rsid w:val="00E324E9"/>
    <w:rsid w:val="00E37DF7"/>
    <w:rsid w:val="00E633E4"/>
    <w:rsid w:val="00E93826"/>
    <w:rsid w:val="00EA5B5A"/>
    <w:rsid w:val="00ED06DE"/>
    <w:rsid w:val="00ED38FF"/>
    <w:rsid w:val="00ED700C"/>
    <w:rsid w:val="00F25858"/>
    <w:rsid w:val="00F71325"/>
    <w:rsid w:val="00FA7E92"/>
    <w:rsid w:val="00FC6D20"/>
    <w:rsid w:val="00FE5C09"/>
    <w:rsid w:val="00FF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DC"/>
    <w:pPr>
      <w:spacing w:after="160" w:line="259" w:lineRule="auto"/>
    </w:pPr>
  </w:style>
  <w:style w:type="paragraph" w:styleId="1">
    <w:name w:val="heading 1"/>
    <w:basedOn w:val="a"/>
    <w:next w:val="a"/>
    <w:link w:val="10"/>
    <w:uiPriority w:val="9"/>
    <w:qFormat/>
    <w:rsid w:val="00A423D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23DC"/>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23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3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23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423DC"/>
    <w:rPr>
      <w:rFonts w:asciiTheme="majorHAnsi" w:eastAsiaTheme="majorEastAsia" w:hAnsiTheme="majorHAnsi" w:cstheme="majorBidi"/>
      <w:b/>
      <w:bCs/>
      <w:color w:val="4F81BD" w:themeColor="accent1"/>
    </w:rPr>
  </w:style>
  <w:style w:type="character" w:customStyle="1" w:styleId="11">
    <w:name w:val="Гиперссылка1"/>
    <w:basedOn w:val="a0"/>
    <w:uiPriority w:val="99"/>
    <w:unhideWhenUsed/>
    <w:rsid w:val="00A423DC"/>
    <w:rPr>
      <w:color w:val="0000FF"/>
      <w:u w:val="single"/>
    </w:rPr>
  </w:style>
  <w:style w:type="paragraph" w:customStyle="1" w:styleId="12">
    <w:name w:val="Текст сноски1"/>
    <w:basedOn w:val="a"/>
    <w:next w:val="a3"/>
    <w:link w:val="a4"/>
    <w:uiPriority w:val="99"/>
    <w:semiHidden/>
    <w:unhideWhenUsed/>
    <w:rsid w:val="00A423DC"/>
    <w:pPr>
      <w:spacing w:after="0" w:line="240" w:lineRule="auto"/>
    </w:pPr>
    <w:rPr>
      <w:sz w:val="20"/>
      <w:szCs w:val="20"/>
    </w:rPr>
  </w:style>
  <w:style w:type="character" w:customStyle="1" w:styleId="a4">
    <w:name w:val="Текст сноски Знак"/>
    <w:basedOn w:val="a0"/>
    <w:link w:val="12"/>
    <w:uiPriority w:val="99"/>
    <w:rsid w:val="00A423DC"/>
    <w:rPr>
      <w:sz w:val="20"/>
      <w:szCs w:val="20"/>
    </w:rPr>
  </w:style>
  <w:style w:type="character" w:styleId="a5">
    <w:name w:val="footnote reference"/>
    <w:basedOn w:val="a0"/>
    <w:uiPriority w:val="99"/>
    <w:semiHidden/>
    <w:unhideWhenUsed/>
    <w:rsid w:val="00A423DC"/>
    <w:rPr>
      <w:vertAlign w:val="superscript"/>
    </w:rPr>
  </w:style>
  <w:style w:type="paragraph" w:styleId="a3">
    <w:name w:val="footnote text"/>
    <w:basedOn w:val="a"/>
    <w:link w:val="13"/>
    <w:uiPriority w:val="99"/>
    <w:unhideWhenUsed/>
    <w:rsid w:val="00A423DC"/>
    <w:pPr>
      <w:spacing w:after="0" w:line="240" w:lineRule="auto"/>
    </w:pPr>
    <w:rPr>
      <w:sz w:val="20"/>
      <w:szCs w:val="20"/>
    </w:rPr>
  </w:style>
  <w:style w:type="character" w:customStyle="1" w:styleId="13">
    <w:name w:val="Текст сноски Знак1"/>
    <w:basedOn w:val="a0"/>
    <w:link w:val="a3"/>
    <w:uiPriority w:val="99"/>
    <w:rsid w:val="00A423DC"/>
    <w:rPr>
      <w:sz w:val="20"/>
      <w:szCs w:val="20"/>
    </w:rPr>
  </w:style>
  <w:style w:type="paragraph" w:styleId="a6">
    <w:name w:val="header"/>
    <w:basedOn w:val="a"/>
    <w:link w:val="a7"/>
    <w:uiPriority w:val="99"/>
    <w:unhideWhenUsed/>
    <w:rsid w:val="00A423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23DC"/>
  </w:style>
  <w:style w:type="character" w:styleId="a8">
    <w:name w:val="Hyperlink"/>
    <w:basedOn w:val="a0"/>
    <w:uiPriority w:val="99"/>
    <w:unhideWhenUsed/>
    <w:rsid w:val="00A423DC"/>
    <w:rPr>
      <w:color w:val="0000FF" w:themeColor="hyperlink"/>
      <w:u w:val="single"/>
    </w:rPr>
  </w:style>
  <w:style w:type="paragraph" w:styleId="a9">
    <w:name w:val="Balloon Text"/>
    <w:basedOn w:val="a"/>
    <w:link w:val="aa"/>
    <w:uiPriority w:val="99"/>
    <w:semiHidden/>
    <w:unhideWhenUsed/>
    <w:rsid w:val="00A423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23DC"/>
    <w:rPr>
      <w:rFonts w:ascii="Tahoma" w:hAnsi="Tahoma" w:cs="Tahoma"/>
      <w:sz w:val="16"/>
      <w:szCs w:val="16"/>
    </w:rPr>
  </w:style>
  <w:style w:type="paragraph" w:styleId="ab">
    <w:name w:val="footer"/>
    <w:basedOn w:val="a"/>
    <w:link w:val="ac"/>
    <w:uiPriority w:val="99"/>
    <w:unhideWhenUsed/>
    <w:rsid w:val="00A423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23DC"/>
  </w:style>
  <w:style w:type="paragraph" w:styleId="ad">
    <w:name w:val="List Paragraph"/>
    <w:basedOn w:val="a"/>
    <w:uiPriority w:val="34"/>
    <w:qFormat/>
    <w:rsid w:val="00A423DC"/>
    <w:pPr>
      <w:spacing w:after="200" w:line="276" w:lineRule="auto"/>
      <w:ind w:left="720"/>
      <w:contextualSpacing/>
    </w:pPr>
  </w:style>
  <w:style w:type="table" w:styleId="ae">
    <w:name w:val="Light Shading"/>
    <w:basedOn w:val="a1"/>
    <w:uiPriority w:val="60"/>
    <w:rsid w:val="006A71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
    <w:name w:val="Table Grid"/>
    <w:basedOn w:val="a1"/>
    <w:uiPriority w:val="59"/>
    <w:rsid w:val="006A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
    <w:uiPriority w:val="39"/>
    <w:rsid w:val="0049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36D0B"/>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Normal (Web)"/>
    <w:basedOn w:val="a"/>
    <w:uiPriority w:val="99"/>
    <w:unhideWhenUsed/>
    <w:rsid w:val="00176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OC Heading"/>
    <w:basedOn w:val="1"/>
    <w:next w:val="a"/>
    <w:uiPriority w:val="39"/>
    <w:semiHidden/>
    <w:unhideWhenUsed/>
    <w:qFormat/>
    <w:rsid w:val="00C1549F"/>
    <w:pPr>
      <w:outlineLvl w:val="9"/>
    </w:pPr>
    <w:rPr>
      <w:lang w:eastAsia="ru-RU"/>
    </w:rPr>
  </w:style>
  <w:style w:type="paragraph" w:styleId="15">
    <w:name w:val="toc 1"/>
    <w:basedOn w:val="a"/>
    <w:next w:val="a"/>
    <w:autoRedefine/>
    <w:uiPriority w:val="39"/>
    <w:unhideWhenUsed/>
    <w:rsid w:val="00C1549F"/>
    <w:pPr>
      <w:spacing w:after="100"/>
    </w:pPr>
  </w:style>
  <w:style w:type="paragraph" w:styleId="21">
    <w:name w:val="toc 2"/>
    <w:basedOn w:val="a"/>
    <w:next w:val="a"/>
    <w:autoRedefine/>
    <w:uiPriority w:val="39"/>
    <w:unhideWhenUsed/>
    <w:rsid w:val="00C1549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DC"/>
    <w:pPr>
      <w:spacing w:after="160" w:line="259" w:lineRule="auto"/>
    </w:pPr>
  </w:style>
  <w:style w:type="paragraph" w:styleId="1">
    <w:name w:val="heading 1"/>
    <w:basedOn w:val="a"/>
    <w:next w:val="a"/>
    <w:link w:val="10"/>
    <w:uiPriority w:val="9"/>
    <w:qFormat/>
    <w:rsid w:val="00A423D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23DC"/>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23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3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23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423DC"/>
    <w:rPr>
      <w:rFonts w:asciiTheme="majorHAnsi" w:eastAsiaTheme="majorEastAsia" w:hAnsiTheme="majorHAnsi" w:cstheme="majorBidi"/>
      <w:b/>
      <w:bCs/>
      <w:color w:val="4F81BD" w:themeColor="accent1"/>
    </w:rPr>
  </w:style>
  <w:style w:type="character" w:customStyle="1" w:styleId="11">
    <w:name w:val="Гиперссылка1"/>
    <w:basedOn w:val="a0"/>
    <w:uiPriority w:val="99"/>
    <w:unhideWhenUsed/>
    <w:rsid w:val="00A423DC"/>
    <w:rPr>
      <w:color w:val="0000FF"/>
      <w:u w:val="single"/>
    </w:rPr>
  </w:style>
  <w:style w:type="paragraph" w:customStyle="1" w:styleId="12">
    <w:name w:val="Текст сноски1"/>
    <w:basedOn w:val="a"/>
    <w:next w:val="a3"/>
    <w:link w:val="a4"/>
    <w:uiPriority w:val="99"/>
    <w:semiHidden/>
    <w:unhideWhenUsed/>
    <w:rsid w:val="00A423DC"/>
    <w:pPr>
      <w:spacing w:after="0" w:line="240" w:lineRule="auto"/>
    </w:pPr>
    <w:rPr>
      <w:sz w:val="20"/>
      <w:szCs w:val="20"/>
    </w:rPr>
  </w:style>
  <w:style w:type="character" w:customStyle="1" w:styleId="a4">
    <w:name w:val="Текст сноски Знак"/>
    <w:basedOn w:val="a0"/>
    <w:link w:val="12"/>
    <w:uiPriority w:val="99"/>
    <w:rsid w:val="00A423DC"/>
    <w:rPr>
      <w:sz w:val="20"/>
      <w:szCs w:val="20"/>
    </w:rPr>
  </w:style>
  <w:style w:type="character" w:styleId="a5">
    <w:name w:val="footnote reference"/>
    <w:basedOn w:val="a0"/>
    <w:uiPriority w:val="99"/>
    <w:semiHidden/>
    <w:unhideWhenUsed/>
    <w:rsid w:val="00A423DC"/>
    <w:rPr>
      <w:vertAlign w:val="superscript"/>
    </w:rPr>
  </w:style>
  <w:style w:type="paragraph" w:styleId="a3">
    <w:name w:val="footnote text"/>
    <w:basedOn w:val="a"/>
    <w:link w:val="13"/>
    <w:uiPriority w:val="99"/>
    <w:unhideWhenUsed/>
    <w:rsid w:val="00A423DC"/>
    <w:pPr>
      <w:spacing w:after="0" w:line="240" w:lineRule="auto"/>
    </w:pPr>
    <w:rPr>
      <w:sz w:val="20"/>
      <w:szCs w:val="20"/>
    </w:rPr>
  </w:style>
  <w:style w:type="character" w:customStyle="1" w:styleId="13">
    <w:name w:val="Текст сноски Знак1"/>
    <w:basedOn w:val="a0"/>
    <w:link w:val="a3"/>
    <w:uiPriority w:val="99"/>
    <w:rsid w:val="00A423DC"/>
    <w:rPr>
      <w:sz w:val="20"/>
      <w:szCs w:val="20"/>
    </w:rPr>
  </w:style>
  <w:style w:type="paragraph" w:styleId="a6">
    <w:name w:val="header"/>
    <w:basedOn w:val="a"/>
    <w:link w:val="a7"/>
    <w:uiPriority w:val="99"/>
    <w:unhideWhenUsed/>
    <w:rsid w:val="00A423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23DC"/>
  </w:style>
  <w:style w:type="character" w:styleId="a8">
    <w:name w:val="Hyperlink"/>
    <w:basedOn w:val="a0"/>
    <w:uiPriority w:val="99"/>
    <w:unhideWhenUsed/>
    <w:rsid w:val="00A423DC"/>
    <w:rPr>
      <w:color w:val="0000FF" w:themeColor="hyperlink"/>
      <w:u w:val="single"/>
    </w:rPr>
  </w:style>
  <w:style w:type="paragraph" w:styleId="a9">
    <w:name w:val="Balloon Text"/>
    <w:basedOn w:val="a"/>
    <w:link w:val="aa"/>
    <w:uiPriority w:val="99"/>
    <w:semiHidden/>
    <w:unhideWhenUsed/>
    <w:rsid w:val="00A423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23DC"/>
    <w:rPr>
      <w:rFonts w:ascii="Tahoma" w:hAnsi="Tahoma" w:cs="Tahoma"/>
      <w:sz w:val="16"/>
      <w:szCs w:val="16"/>
    </w:rPr>
  </w:style>
  <w:style w:type="paragraph" w:styleId="ab">
    <w:name w:val="footer"/>
    <w:basedOn w:val="a"/>
    <w:link w:val="ac"/>
    <w:uiPriority w:val="99"/>
    <w:unhideWhenUsed/>
    <w:rsid w:val="00A423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23DC"/>
  </w:style>
  <w:style w:type="paragraph" w:styleId="ad">
    <w:name w:val="List Paragraph"/>
    <w:basedOn w:val="a"/>
    <w:uiPriority w:val="34"/>
    <w:qFormat/>
    <w:rsid w:val="00A423DC"/>
    <w:pPr>
      <w:spacing w:after="200" w:line="276" w:lineRule="auto"/>
      <w:ind w:left="720"/>
      <w:contextualSpacing/>
    </w:pPr>
  </w:style>
  <w:style w:type="table" w:styleId="ae">
    <w:name w:val="Light Shading"/>
    <w:basedOn w:val="a1"/>
    <w:uiPriority w:val="60"/>
    <w:rsid w:val="006A71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
    <w:name w:val="Table Grid"/>
    <w:basedOn w:val="a1"/>
    <w:uiPriority w:val="59"/>
    <w:rsid w:val="006A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
    <w:uiPriority w:val="39"/>
    <w:rsid w:val="0049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36D0B"/>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Normal (Web)"/>
    <w:basedOn w:val="a"/>
    <w:uiPriority w:val="99"/>
    <w:unhideWhenUsed/>
    <w:rsid w:val="00176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OC Heading"/>
    <w:basedOn w:val="1"/>
    <w:next w:val="a"/>
    <w:uiPriority w:val="39"/>
    <w:semiHidden/>
    <w:unhideWhenUsed/>
    <w:qFormat/>
    <w:rsid w:val="00C1549F"/>
    <w:pPr>
      <w:outlineLvl w:val="9"/>
    </w:pPr>
    <w:rPr>
      <w:lang w:eastAsia="ru-RU"/>
    </w:rPr>
  </w:style>
  <w:style w:type="paragraph" w:styleId="15">
    <w:name w:val="toc 1"/>
    <w:basedOn w:val="a"/>
    <w:next w:val="a"/>
    <w:autoRedefine/>
    <w:uiPriority w:val="39"/>
    <w:unhideWhenUsed/>
    <w:rsid w:val="00C1549F"/>
    <w:pPr>
      <w:spacing w:after="100"/>
    </w:pPr>
  </w:style>
  <w:style w:type="paragraph" w:styleId="21">
    <w:name w:val="toc 2"/>
    <w:basedOn w:val="a"/>
    <w:next w:val="a"/>
    <w:autoRedefine/>
    <w:uiPriority w:val="39"/>
    <w:unhideWhenUsed/>
    <w:rsid w:val="00C1549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4904">
      <w:bodyDiv w:val="1"/>
      <w:marLeft w:val="0"/>
      <w:marRight w:val="0"/>
      <w:marTop w:val="0"/>
      <w:marBottom w:val="0"/>
      <w:divBdr>
        <w:top w:val="none" w:sz="0" w:space="0" w:color="auto"/>
        <w:left w:val="none" w:sz="0" w:space="0" w:color="auto"/>
        <w:bottom w:val="none" w:sz="0" w:space="0" w:color="auto"/>
        <w:right w:val="none" w:sz="0" w:space="0" w:color="auto"/>
      </w:divBdr>
      <w:divsChild>
        <w:div w:id="652609500">
          <w:marLeft w:val="432"/>
          <w:marRight w:val="0"/>
          <w:marTop w:val="86"/>
          <w:marBottom w:val="0"/>
          <w:divBdr>
            <w:top w:val="none" w:sz="0" w:space="0" w:color="auto"/>
            <w:left w:val="none" w:sz="0" w:space="0" w:color="auto"/>
            <w:bottom w:val="none" w:sz="0" w:space="0" w:color="auto"/>
            <w:right w:val="none" w:sz="0" w:space="0" w:color="auto"/>
          </w:divBdr>
        </w:div>
        <w:div w:id="51005171">
          <w:marLeft w:val="432"/>
          <w:marRight w:val="0"/>
          <w:marTop w:val="86"/>
          <w:marBottom w:val="0"/>
          <w:divBdr>
            <w:top w:val="none" w:sz="0" w:space="0" w:color="auto"/>
            <w:left w:val="none" w:sz="0" w:space="0" w:color="auto"/>
            <w:bottom w:val="none" w:sz="0" w:space="0" w:color="auto"/>
            <w:right w:val="none" w:sz="0" w:space="0" w:color="auto"/>
          </w:divBdr>
        </w:div>
      </w:divsChild>
    </w:div>
    <w:div w:id="34891067">
      <w:bodyDiv w:val="1"/>
      <w:marLeft w:val="0"/>
      <w:marRight w:val="0"/>
      <w:marTop w:val="0"/>
      <w:marBottom w:val="0"/>
      <w:divBdr>
        <w:top w:val="none" w:sz="0" w:space="0" w:color="auto"/>
        <w:left w:val="none" w:sz="0" w:space="0" w:color="auto"/>
        <w:bottom w:val="none" w:sz="0" w:space="0" w:color="auto"/>
        <w:right w:val="none" w:sz="0" w:space="0" w:color="auto"/>
      </w:divBdr>
      <w:divsChild>
        <w:div w:id="2017884341">
          <w:marLeft w:val="432"/>
          <w:marRight w:val="0"/>
          <w:marTop w:val="86"/>
          <w:marBottom w:val="0"/>
          <w:divBdr>
            <w:top w:val="none" w:sz="0" w:space="0" w:color="auto"/>
            <w:left w:val="none" w:sz="0" w:space="0" w:color="auto"/>
            <w:bottom w:val="none" w:sz="0" w:space="0" w:color="auto"/>
            <w:right w:val="none" w:sz="0" w:space="0" w:color="auto"/>
          </w:divBdr>
        </w:div>
        <w:div w:id="1052969286">
          <w:marLeft w:val="432"/>
          <w:marRight w:val="0"/>
          <w:marTop w:val="86"/>
          <w:marBottom w:val="0"/>
          <w:divBdr>
            <w:top w:val="none" w:sz="0" w:space="0" w:color="auto"/>
            <w:left w:val="none" w:sz="0" w:space="0" w:color="auto"/>
            <w:bottom w:val="none" w:sz="0" w:space="0" w:color="auto"/>
            <w:right w:val="none" w:sz="0" w:space="0" w:color="auto"/>
          </w:divBdr>
        </w:div>
        <w:div w:id="1232227535">
          <w:marLeft w:val="432"/>
          <w:marRight w:val="0"/>
          <w:marTop w:val="86"/>
          <w:marBottom w:val="0"/>
          <w:divBdr>
            <w:top w:val="none" w:sz="0" w:space="0" w:color="auto"/>
            <w:left w:val="none" w:sz="0" w:space="0" w:color="auto"/>
            <w:bottom w:val="none" w:sz="0" w:space="0" w:color="auto"/>
            <w:right w:val="none" w:sz="0" w:space="0" w:color="auto"/>
          </w:divBdr>
        </w:div>
        <w:div w:id="1488934161">
          <w:marLeft w:val="432"/>
          <w:marRight w:val="0"/>
          <w:marTop w:val="86"/>
          <w:marBottom w:val="0"/>
          <w:divBdr>
            <w:top w:val="none" w:sz="0" w:space="0" w:color="auto"/>
            <w:left w:val="none" w:sz="0" w:space="0" w:color="auto"/>
            <w:bottom w:val="none" w:sz="0" w:space="0" w:color="auto"/>
            <w:right w:val="none" w:sz="0" w:space="0" w:color="auto"/>
          </w:divBdr>
        </w:div>
      </w:divsChild>
    </w:div>
    <w:div w:id="142280686">
      <w:bodyDiv w:val="1"/>
      <w:marLeft w:val="0"/>
      <w:marRight w:val="0"/>
      <w:marTop w:val="0"/>
      <w:marBottom w:val="0"/>
      <w:divBdr>
        <w:top w:val="none" w:sz="0" w:space="0" w:color="auto"/>
        <w:left w:val="none" w:sz="0" w:space="0" w:color="auto"/>
        <w:bottom w:val="none" w:sz="0" w:space="0" w:color="auto"/>
        <w:right w:val="none" w:sz="0" w:space="0" w:color="auto"/>
      </w:divBdr>
    </w:div>
    <w:div w:id="513375150">
      <w:bodyDiv w:val="1"/>
      <w:marLeft w:val="0"/>
      <w:marRight w:val="0"/>
      <w:marTop w:val="0"/>
      <w:marBottom w:val="0"/>
      <w:divBdr>
        <w:top w:val="none" w:sz="0" w:space="0" w:color="auto"/>
        <w:left w:val="none" w:sz="0" w:space="0" w:color="auto"/>
        <w:bottom w:val="none" w:sz="0" w:space="0" w:color="auto"/>
        <w:right w:val="none" w:sz="0" w:space="0" w:color="auto"/>
      </w:divBdr>
    </w:div>
    <w:div w:id="563221709">
      <w:bodyDiv w:val="1"/>
      <w:marLeft w:val="0"/>
      <w:marRight w:val="0"/>
      <w:marTop w:val="0"/>
      <w:marBottom w:val="0"/>
      <w:divBdr>
        <w:top w:val="none" w:sz="0" w:space="0" w:color="auto"/>
        <w:left w:val="none" w:sz="0" w:space="0" w:color="auto"/>
        <w:bottom w:val="none" w:sz="0" w:space="0" w:color="auto"/>
        <w:right w:val="none" w:sz="0" w:space="0" w:color="auto"/>
      </w:divBdr>
    </w:div>
    <w:div w:id="570652481">
      <w:bodyDiv w:val="1"/>
      <w:marLeft w:val="0"/>
      <w:marRight w:val="0"/>
      <w:marTop w:val="0"/>
      <w:marBottom w:val="0"/>
      <w:divBdr>
        <w:top w:val="none" w:sz="0" w:space="0" w:color="auto"/>
        <w:left w:val="none" w:sz="0" w:space="0" w:color="auto"/>
        <w:bottom w:val="none" w:sz="0" w:space="0" w:color="auto"/>
        <w:right w:val="none" w:sz="0" w:space="0" w:color="auto"/>
      </w:divBdr>
      <w:divsChild>
        <w:div w:id="559169343">
          <w:marLeft w:val="432"/>
          <w:marRight w:val="0"/>
          <w:marTop w:val="82"/>
          <w:marBottom w:val="0"/>
          <w:divBdr>
            <w:top w:val="none" w:sz="0" w:space="0" w:color="auto"/>
            <w:left w:val="none" w:sz="0" w:space="0" w:color="auto"/>
            <w:bottom w:val="none" w:sz="0" w:space="0" w:color="auto"/>
            <w:right w:val="none" w:sz="0" w:space="0" w:color="auto"/>
          </w:divBdr>
        </w:div>
        <w:div w:id="416950406">
          <w:marLeft w:val="432"/>
          <w:marRight w:val="0"/>
          <w:marTop w:val="82"/>
          <w:marBottom w:val="0"/>
          <w:divBdr>
            <w:top w:val="none" w:sz="0" w:space="0" w:color="auto"/>
            <w:left w:val="none" w:sz="0" w:space="0" w:color="auto"/>
            <w:bottom w:val="none" w:sz="0" w:space="0" w:color="auto"/>
            <w:right w:val="none" w:sz="0" w:space="0" w:color="auto"/>
          </w:divBdr>
        </w:div>
        <w:div w:id="1590457723">
          <w:marLeft w:val="432"/>
          <w:marRight w:val="0"/>
          <w:marTop w:val="82"/>
          <w:marBottom w:val="0"/>
          <w:divBdr>
            <w:top w:val="none" w:sz="0" w:space="0" w:color="auto"/>
            <w:left w:val="none" w:sz="0" w:space="0" w:color="auto"/>
            <w:bottom w:val="none" w:sz="0" w:space="0" w:color="auto"/>
            <w:right w:val="none" w:sz="0" w:space="0" w:color="auto"/>
          </w:divBdr>
        </w:div>
        <w:div w:id="1190021892">
          <w:marLeft w:val="432"/>
          <w:marRight w:val="0"/>
          <w:marTop w:val="82"/>
          <w:marBottom w:val="0"/>
          <w:divBdr>
            <w:top w:val="none" w:sz="0" w:space="0" w:color="auto"/>
            <w:left w:val="none" w:sz="0" w:space="0" w:color="auto"/>
            <w:bottom w:val="none" w:sz="0" w:space="0" w:color="auto"/>
            <w:right w:val="none" w:sz="0" w:space="0" w:color="auto"/>
          </w:divBdr>
        </w:div>
        <w:div w:id="210773352">
          <w:marLeft w:val="432"/>
          <w:marRight w:val="0"/>
          <w:marTop w:val="82"/>
          <w:marBottom w:val="0"/>
          <w:divBdr>
            <w:top w:val="none" w:sz="0" w:space="0" w:color="auto"/>
            <w:left w:val="none" w:sz="0" w:space="0" w:color="auto"/>
            <w:bottom w:val="none" w:sz="0" w:space="0" w:color="auto"/>
            <w:right w:val="none" w:sz="0" w:space="0" w:color="auto"/>
          </w:divBdr>
        </w:div>
      </w:divsChild>
    </w:div>
    <w:div w:id="586573185">
      <w:bodyDiv w:val="1"/>
      <w:marLeft w:val="0"/>
      <w:marRight w:val="0"/>
      <w:marTop w:val="0"/>
      <w:marBottom w:val="0"/>
      <w:divBdr>
        <w:top w:val="none" w:sz="0" w:space="0" w:color="auto"/>
        <w:left w:val="none" w:sz="0" w:space="0" w:color="auto"/>
        <w:bottom w:val="none" w:sz="0" w:space="0" w:color="auto"/>
        <w:right w:val="none" w:sz="0" w:space="0" w:color="auto"/>
      </w:divBdr>
      <w:divsChild>
        <w:div w:id="42946617">
          <w:marLeft w:val="432"/>
          <w:marRight w:val="0"/>
          <w:marTop w:val="82"/>
          <w:marBottom w:val="0"/>
          <w:divBdr>
            <w:top w:val="none" w:sz="0" w:space="0" w:color="auto"/>
            <w:left w:val="none" w:sz="0" w:space="0" w:color="auto"/>
            <w:bottom w:val="none" w:sz="0" w:space="0" w:color="auto"/>
            <w:right w:val="none" w:sz="0" w:space="0" w:color="auto"/>
          </w:divBdr>
        </w:div>
        <w:div w:id="1758746675">
          <w:marLeft w:val="432"/>
          <w:marRight w:val="0"/>
          <w:marTop w:val="82"/>
          <w:marBottom w:val="0"/>
          <w:divBdr>
            <w:top w:val="none" w:sz="0" w:space="0" w:color="auto"/>
            <w:left w:val="none" w:sz="0" w:space="0" w:color="auto"/>
            <w:bottom w:val="none" w:sz="0" w:space="0" w:color="auto"/>
            <w:right w:val="none" w:sz="0" w:space="0" w:color="auto"/>
          </w:divBdr>
        </w:div>
        <w:div w:id="109857394">
          <w:marLeft w:val="432"/>
          <w:marRight w:val="0"/>
          <w:marTop w:val="82"/>
          <w:marBottom w:val="0"/>
          <w:divBdr>
            <w:top w:val="none" w:sz="0" w:space="0" w:color="auto"/>
            <w:left w:val="none" w:sz="0" w:space="0" w:color="auto"/>
            <w:bottom w:val="none" w:sz="0" w:space="0" w:color="auto"/>
            <w:right w:val="none" w:sz="0" w:space="0" w:color="auto"/>
          </w:divBdr>
        </w:div>
        <w:div w:id="1480028734">
          <w:marLeft w:val="432"/>
          <w:marRight w:val="0"/>
          <w:marTop w:val="82"/>
          <w:marBottom w:val="0"/>
          <w:divBdr>
            <w:top w:val="none" w:sz="0" w:space="0" w:color="auto"/>
            <w:left w:val="none" w:sz="0" w:space="0" w:color="auto"/>
            <w:bottom w:val="none" w:sz="0" w:space="0" w:color="auto"/>
            <w:right w:val="none" w:sz="0" w:space="0" w:color="auto"/>
          </w:divBdr>
        </w:div>
        <w:div w:id="1325359491">
          <w:marLeft w:val="432"/>
          <w:marRight w:val="0"/>
          <w:marTop w:val="82"/>
          <w:marBottom w:val="0"/>
          <w:divBdr>
            <w:top w:val="none" w:sz="0" w:space="0" w:color="auto"/>
            <w:left w:val="none" w:sz="0" w:space="0" w:color="auto"/>
            <w:bottom w:val="none" w:sz="0" w:space="0" w:color="auto"/>
            <w:right w:val="none" w:sz="0" w:space="0" w:color="auto"/>
          </w:divBdr>
        </w:div>
        <w:div w:id="920676157">
          <w:marLeft w:val="432"/>
          <w:marRight w:val="0"/>
          <w:marTop w:val="82"/>
          <w:marBottom w:val="0"/>
          <w:divBdr>
            <w:top w:val="none" w:sz="0" w:space="0" w:color="auto"/>
            <w:left w:val="none" w:sz="0" w:space="0" w:color="auto"/>
            <w:bottom w:val="none" w:sz="0" w:space="0" w:color="auto"/>
            <w:right w:val="none" w:sz="0" w:space="0" w:color="auto"/>
          </w:divBdr>
        </w:div>
      </w:divsChild>
    </w:div>
    <w:div w:id="615524779">
      <w:bodyDiv w:val="1"/>
      <w:marLeft w:val="0"/>
      <w:marRight w:val="0"/>
      <w:marTop w:val="0"/>
      <w:marBottom w:val="0"/>
      <w:divBdr>
        <w:top w:val="none" w:sz="0" w:space="0" w:color="auto"/>
        <w:left w:val="none" w:sz="0" w:space="0" w:color="auto"/>
        <w:bottom w:val="none" w:sz="0" w:space="0" w:color="auto"/>
        <w:right w:val="none" w:sz="0" w:space="0" w:color="auto"/>
      </w:divBdr>
      <w:divsChild>
        <w:div w:id="1752317300">
          <w:marLeft w:val="432"/>
          <w:marRight w:val="0"/>
          <w:marTop w:val="86"/>
          <w:marBottom w:val="0"/>
          <w:divBdr>
            <w:top w:val="none" w:sz="0" w:space="0" w:color="auto"/>
            <w:left w:val="none" w:sz="0" w:space="0" w:color="auto"/>
            <w:bottom w:val="none" w:sz="0" w:space="0" w:color="auto"/>
            <w:right w:val="none" w:sz="0" w:space="0" w:color="auto"/>
          </w:divBdr>
        </w:div>
        <w:div w:id="1628968896">
          <w:marLeft w:val="432"/>
          <w:marRight w:val="0"/>
          <w:marTop w:val="86"/>
          <w:marBottom w:val="0"/>
          <w:divBdr>
            <w:top w:val="none" w:sz="0" w:space="0" w:color="auto"/>
            <w:left w:val="none" w:sz="0" w:space="0" w:color="auto"/>
            <w:bottom w:val="none" w:sz="0" w:space="0" w:color="auto"/>
            <w:right w:val="none" w:sz="0" w:space="0" w:color="auto"/>
          </w:divBdr>
        </w:div>
      </w:divsChild>
    </w:div>
    <w:div w:id="684940041">
      <w:bodyDiv w:val="1"/>
      <w:marLeft w:val="0"/>
      <w:marRight w:val="0"/>
      <w:marTop w:val="0"/>
      <w:marBottom w:val="0"/>
      <w:divBdr>
        <w:top w:val="none" w:sz="0" w:space="0" w:color="auto"/>
        <w:left w:val="none" w:sz="0" w:space="0" w:color="auto"/>
        <w:bottom w:val="none" w:sz="0" w:space="0" w:color="auto"/>
        <w:right w:val="none" w:sz="0" w:space="0" w:color="auto"/>
      </w:divBdr>
      <w:divsChild>
        <w:div w:id="1487286427">
          <w:marLeft w:val="432"/>
          <w:marRight w:val="0"/>
          <w:marTop w:val="82"/>
          <w:marBottom w:val="0"/>
          <w:divBdr>
            <w:top w:val="none" w:sz="0" w:space="0" w:color="auto"/>
            <w:left w:val="none" w:sz="0" w:space="0" w:color="auto"/>
            <w:bottom w:val="none" w:sz="0" w:space="0" w:color="auto"/>
            <w:right w:val="none" w:sz="0" w:space="0" w:color="auto"/>
          </w:divBdr>
        </w:div>
        <w:div w:id="1453012168">
          <w:marLeft w:val="432"/>
          <w:marRight w:val="0"/>
          <w:marTop w:val="82"/>
          <w:marBottom w:val="0"/>
          <w:divBdr>
            <w:top w:val="none" w:sz="0" w:space="0" w:color="auto"/>
            <w:left w:val="none" w:sz="0" w:space="0" w:color="auto"/>
            <w:bottom w:val="none" w:sz="0" w:space="0" w:color="auto"/>
            <w:right w:val="none" w:sz="0" w:space="0" w:color="auto"/>
          </w:divBdr>
        </w:div>
        <w:div w:id="634800317">
          <w:marLeft w:val="432"/>
          <w:marRight w:val="0"/>
          <w:marTop w:val="82"/>
          <w:marBottom w:val="0"/>
          <w:divBdr>
            <w:top w:val="none" w:sz="0" w:space="0" w:color="auto"/>
            <w:left w:val="none" w:sz="0" w:space="0" w:color="auto"/>
            <w:bottom w:val="none" w:sz="0" w:space="0" w:color="auto"/>
            <w:right w:val="none" w:sz="0" w:space="0" w:color="auto"/>
          </w:divBdr>
        </w:div>
      </w:divsChild>
    </w:div>
    <w:div w:id="741566869">
      <w:bodyDiv w:val="1"/>
      <w:marLeft w:val="0"/>
      <w:marRight w:val="0"/>
      <w:marTop w:val="0"/>
      <w:marBottom w:val="0"/>
      <w:divBdr>
        <w:top w:val="none" w:sz="0" w:space="0" w:color="auto"/>
        <w:left w:val="none" w:sz="0" w:space="0" w:color="auto"/>
        <w:bottom w:val="none" w:sz="0" w:space="0" w:color="auto"/>
        <w:right w:val="none" w:sz="0" w:space="0" w:color="auto"/>
      </w:divBdr>
    </w:div>
    <w:div w:id="1135149071">
      <w:bodyDiv w:val="1"/>
      <w:marLeft w:val="0"/>
      <w:marRight w:val="0"/>
      <w:marTop w:val="0"/>
      <w:marBottom w:val="0"/>
      <w:divBdr>
        <w:top w:val="none" w:sz="0" w:space="0" w:color="auto"/>
        <w:left w:val="none" w:sz="0" w:space="0" w:color="auto"/>
        <w:bottom w:val="none" w:sz="0" w:space="0" w:color="auto"/>
        <w:right w:val="none" w:sz="0" w:space="0" w:color="auto"/>
      </w:divBdr>
    </w:div>
    <w:div w:id="1300648784">
      <w:bodyDiv w:val="1"/>
      <w:marLeft w:val="0"/>
      <w:marRight w:val="0"/>
      <w:marTop w:val="0"/>
      <w:marBottom w:val="0"/>
      <w:divBdr>
        <w:top w:val="none" w:sz="0" w:space="0" w:color="auto"/>
        <w:left w:val="none" w:sz="0" w:space="0" w:color="auto"/>
        <w:bottom w:val="none" w:sz="0" w:space="0" w:color="auto"/>
        <w:right w:val="none" w:sz="0" w:space="0" w:color="auto"/>
      </w:divBdr>
      <w:divsChild>
        <w:div w:id="1673027994">
          <w:marLeft w:val="432"/>
          <w:marRight w:val="0"/>
          <w:marTop w:val="86"/>
          <w:marBottom w:val="0"/>
          <w:divBdr>
            <w:top w:val="none" w:sz="0" w:space="0" w:color="auto"/>
            <w:left w:val="none" w:sz="0" w:space="0" w:color="auto"/>
            <w:bottom w:val="none" w:sz="0" w:space="0" w:color="auto"/>
            <w:right w:val="none" w:sz="0" w:space="0" w:color="auto"/>
          </w:divBdr>
        </w:div>
        <w:div w:id="1452357905">
          <w:marLeft w:val="432"/>
          <w:marRight w:val="0"/>
          <w:marTop w:val="86"/>
          <w:marBottom w:val="0"/>
          <w:divBdr>
            <w:top w:val="none" w:sz="0" w:space="0" w:color="auto"/>
            <w:left w:val="none" w:sz="0" w:space="0" w:color="auto"/>
            <w:bottom w:val="none" w:sz="0" w:space="0" w:color="auto"/>
            <w:right w:val="none" w:sz="0" w:space="0" w:color="auto"/>
          </w:divBdr>
        </w:div>
      </w:divsChild>
    </w:div>
    <w:div w:id="1385447195">
      <w:bodyDiv w:val="1"/>
      <w:marLeft w:val="0"/>
      <w:marRight w:val="0"/>
      <w:marTop w:val="0"/>
      <w:marBottom w:val="0"/>
      <w:divBdr>
        <w:top w:val="none" w:sz="0" w:space="0" w:color="auto"/>
        <w:left w:val="none" w:sz="0" w:space="0" w:color="auto"/>
        <w:bottom w:val="none" w:sz="0" w:space="0" w:color="auto"/>
        <w:right w:val="none" w:sz="0" w:space="0" w:color="auto"/>
      </w:divBdr>
      <w:divsChild>
        <w:div w:id="67307755">
          <w:marLeft w:val="432"/>
          <w:marRight w:val="0"/>
          <w:marTop w:val="96"/>
          <w:marBottom w:val="0"/>
          <w:divBdr>
            <w:top w:val="none" w:sz="0" w:space="0" w:color="auto"/>
            <w:left w:val="none" w:sz="0" w:space="0" w:color="auto"/>
            <w:bottom w:val="none" w:sz="0" w:space="0" w:color="auto"/>
            <w:right w:val="none" w:sz="0" w:space="0" w:color="auto"/>
          </w:divBdr>
        </w:div>
        <w:div w:id="1863400230">
          <w:marLeft w:val="432"/>
          <w:marRight w:val="0"/>
          <w:marTop w:val="96"/>
          <w:marBottom w:val="0"/>
          <w:divBdr>
            <w:top w:val="none" w:sz="0" w:space="0" w:color="auto"/>
            <w:left w:val="none" w:sz="0" w:space="0" w:color="auto"/>
            <w:bottom w:val="none" w:sz="0" w:space="0" w:color="auto"/>
            <w:right w:val="none" w:sz="0" w:space="0" w:color="auto"/>
          </w:divBdr>
        </w:div>
        <w:div w:id="1625965595">
          <w:marLeft w:val="432"/>
          <w:marRight w:val="0"/>
          <w:marTop w:val="96"/>
          <w:marBottom w:val="0"/>
          <w:divBdr>
            <w:top w:val="none" w:sz="0" w:space="0" w:color="auto"/>
            <w:left w:val="none" w:sz="0" w:space="0" w:color="auto"/>
            <w:bottom w:val="none" w:sz="0" w:space="0" w:color="auto"/>
            <w:right w:val="none" w:sz="0" w:space="0" w:color="auto"/>
          </w:divBdr>
        </w:div>
      </w:divsChild>
    </w:div>
    <w:div w:id="1390884104">
      <w:bodyDiv w:val="1"/>
      <w:marLeft w:val="0"/>
      <w:marRight w:val="0"/>
      <w:marTop w:val="0"/>
      <w:marBottom w:val="0"/>
      <w:divBdr>
        <w:top w:val="none" w:sz="0" w:space="0" w:color="auto"/>
        <w:left w:val="none" w:sz="0" w:space="0" w:color="auto"/>
        <w:bottom w:val="none" w:sz="0" w:space="0" w:color="auto"/>
        <w:right w:val="none" w:sz="0" w:space="0" w:color="auto"/>
      </w:divBdr>
      <w:divsChild>
        <w:div w:id="975381034">
          <w:marLeft w:val="432"/>
          <w:marRight w:val="0"/>
          <w:marTop w:val="106"/>
          <w:marBottom w:val="0"/>
          <w:divBdr>
            <w:top w:val="none" w:sz="0" w:space="0" w:color="auto"/>
            <w:left w:val="none" w:sz="0" w:space="0" w:color="auto"/>
            <w:bottom w:val="none" w:sz="0" w:space="0" w:color="auto"/>
            <w:right w:val="none" w:sz="0" w:space="0" w:color="auto"/>
          </w:divBdr>
        </w:div>
        <w:div w:id="1239705115">
          <w:marLeft w:val="432"/>
          <w:marRight w:val="0"/>
          <w:marTop w:val="106"/>
          <w:marBottom w:val="0"/>
          <w:divBdr>
            <w:top w:val="none" w:sz="0" w:space="0" w:color="auto"/>
            <w:left w:val="none" w:sz="0" w:space="0" w:color="auto"/>
            <w:bottom w:val="none" w:sz="0" w:space="0" w:color="auto"/>
            <w:right w:val="none" w:sz="0" w:space="0" w:color="auto"/>
          </w:divBdr>
        </w:div>
        <w:div w:id="2079476745">
          <w:marLeft w:val="432"/>
          <w:marRight w:val="0"/>
          <w:marTop w:val="106"/>
          <w:marBottom w:val="0"/>
          <w:divBdr>
            <w:top w:val="none" w:sz="0" w:space="0" w:color="auto"/>
            <w:left w:val="none" w:sz="0" w:space="0" w:color="auto"/>
            <w:bottom w:val="none" w:sz="0" w:space="0" w:color="auto"/>
            <w:right w:val="none" w:sz="0" w:space="0" w:color="auto"/>
          </w:divBdr>
        </w:div>
        <w:div w:id="57435469">
          <w:marLeft w:val="432"/>
          <w:marRight w:val="0"/>
          <w:marTop w:val="106"/>
          <w:marBottom w:val="0"/>
          <w:divBdr>
            <w:top w:val="none" w:sz="0" w:space="0" w:color="auto"/>
            <w:left w:val="none" w:sz="0" w:space="0" w:color="auto"/>
            <w:bottom w:val="none" w:sz="0" w:space="0" w:color="auto"/>
            <w:right w:val="none" w:sz="0" w:space="0" w:color="auto"/>
          </w:divBdr>
        </w:div>
      </w:divsChild>
    </w:div>
    <w:div w:id="1822036826">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3">
          <w:marLeft w:val="432"/>
          <w:marRight w:val="0"/>
          <w:marTop w:val="106"/>
          <w:marBottom w:val="0"/>
          <w:divBdr>
            <w:top w:val="none" w:sz="0" w:space="0" w:color="auto"/>
            <w:left w:val="none" w:sz="0" w:space="0" w:color="auto"/>
            <w:bottom w:val="none" w:sz="0" w:space="0" w:color="auto"/>
            <w:right w:val="none" w:sz="0" w:space="0" w:color="auto"/>
          </w:divBdr>
        </w:div>
        <w:div w:id="671496415">
          <w:marLeft w:val="432"/>
          <w:marRight w:val="0"/>
          <w:marTop w:val="106"/>
          <w:marBottom w:val="0"/>
          <w:divBdr>
            <w:top w:val="none" w:sz="0" w:space="0" w:color="auto"/>
            <w:left w:val="none" w:sz="0" w:space="0" w:color="auto"/>
            <w:bottom w:val="none" w:sz="0" w:space="0" w:color="auto"/>
            <w:right w:val="none" w:sz="0" w:space="0" w:color="auto"/>
          </w:divBdr>
        </w:div>
        <w:div w:id="216359640">
          <w:marLeft w:val="432"/>
          <w:marRight w:val="0"/>
          <w:marTop w:val="106"/>
          <w:marBottom w:val="0"/>
          <w:divBdr>
            <w:top w:val="none" w:sz="0" w:space="0" w:color="auto"/>
            <w:left w:val="none" w:sz="0" w:space="0" w:color="auto"/>
            <w:bottom w:val="none" w:sz="0" w:space="0" w:color="auto"/>
            <w:right w:val="none" w:sz="0" w:space="0" w:color="auto"/>
          </w:divBdr>
        </w:div>
        <w:div w:id="1672367372">
          <w:marLeft w:val="432"/>
          <w:marRight w:val="0"/>
          <w:marTop w:val="106"/>
          <w:marBottom w:val="0"/>
          <w:divBdr>
            <w:top w:val="none" w:sz="0" w:space="0" w:color="auto"/>
            <w:left w:val="none" w:sz="0" w:space="0" w:color="auto"/>
            <w:bottom w:val="none" w:sz="0" w:space="0" w:color="auto"/>
            <w:right w:val="none" w:sz="0" w:space="0" w:color="auto"/>
          </w:divBdr>
        </w:div>
      </w:divsChild>
    </w:div>
    <w:div w:id="20052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thropology.ru/ru/text/kalchenko-ag/o-nekotoryh-podhodah-k-analizu-elektoralnogo-povedeniya-problema-racionalizac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78/099/691123.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dambrown.info/p/notes/fiorina_retrospective_voting_in_american_elections" TargetMode="External"/><Relationship Id="rId13" Type="http://schemas.openxmlformats.org/officeDocument/2006/relationships/hyperlink" Target="http://www.cikrf.ru/banners/vib_arhiv/gosduma/1993/1993_itogi_FS_GD.php" TargetMode="External"/><Relationship Id="rId18" Type="http://schemas.openxmlformats.org/officeDocument/2006/relationships/hyperlink" Target="https://www.kommersant.ru/doc/817918" TargetMode="External"/><Relationship Id="rId3" Type="http://schemas.openxmlformats.org/officeDocument/2006/relationships/hyperlink" Target="http://www.politnauka.org/library/russia/rimsky.php" TargetMode="External"/><Relationship Id="rId21" Type="http://schemas.openxmlformats.org/officeDocument/2006/relationships/hyperlink" Target="https://profi.wciom.ru/fileadmin/file/nauka/grusha_2013/s1/Mamonov.pdf" TargetMode="External"/><Relationship Id="rId7" Type="http://schemas.openxmlformats.org/officeDocument/2006/relationships/hyperlink" Target="http://anthropology.ru/ru/text/kalchenko-ag/o-nekotoryh-podhodah-k-analizu-elektoralnogo-povedeniya-problema-racionalizacii" TargetMode="External"/><Relationship Id="rId12" Type="http://schemas.openxmlformats.org/officeDocument/2006/relationships/hyperlink" Target="http://www.cikrf.ru/banners/vib_arhiv/gosduma/1993/1993_itogi_FS_obshefed_okrug.php" TargetMode="External"/><Relationship Id="rId17" Type="http://schemas.openxmlformats.org/officeDocument/2006/relationships/hyperlink" Target="https://www.kommersant.ru/doc/2878461" TargetMode="External"/><Relationship Id="rId25" Type="http://schemas.openxmlformats.org/officeDocument/2006/relationships/hyperlink" Target="https://wciom.ru/analytical-reviews/analiticheskii-obzor/socialnaja-i-politicheskaja-aktivnost-rossijan-monitoring" TargetMode="External"/><Relationship Id="rId2" Type="http://schemas.openxmlformats.org/officeDocument/2006/relationships/hyperlink" Target="http://www.politnauka.org/library/russia/rimsky.php" TargetMode="External"/><Relationship Id="rId16" Type="http://schemas.openxmlformats.org/officeDocument/2006/relationships/hyperlink" Target="https://rapsinews.ru/legislation_publication/20170526/278704830.html" TargetMode="External"/><Relationship Id="rId20" Type="http://schemas.openxmlformats.org/officeDocument/2006/relationships/hyperlink" Target="https://bd.fom.ru/report/cat/parl_el/election_2007/itogvyb2007_1?ysclid=lhpwx21t7e191634941" TargetMode="External"/><Relationship Id="rId1" Type="http://schemas.openxmlformats.org/officeDocument/2006/relationships/hyperlink" Target="http://old.politstudies.ru/fulltext/1997/4/4.htm" TargetMode="External"/><Relationship Id="rId6" Type="http://schemas.openxmlformats.org/officeDocument/2006/relationships/hyperlink" Target="https://pandia.ru/text/78/099/691123.php" TargetMode="External"/><Relationship Id="rId11" Type="http://schemas.openxmlformats.org/officeDocument/2006/relationships/hyperlink" Target="http://cikrf.ru/activity/docs/postanovleniya/23560/" TargetMode="External"/><Relationship Id="rId24" Type="http://schemas.openxmlformats.org/officeDocument/2006/relationships/hyperlink" Target="https://gufo.me/dict/social_dict/&#1069;&#1083;&#1077;&#1082;&#1090;&#1086;&#1088;&#1072;&#1083;&#1100;&#1085;&#1086;&#1077;_&#1055;&#1086;&#1074;&#1077;&#1076;&#1077;&#1085;&#1080;&#1077;" TargetMode="External"/><Relationship Id="rId5" Type="http://schemas.openxmlformats.org/officeDocument/2006/relationships/hyperlink" Target="http://www.politnauka.org/library/russia/rimsky.php" TargetMode="External"/><Relationship Id="rId15" Type="http://schemas.openxmlformats.org/officeDocument/2006/relationships/hyperlink" Target="https://rapsinews.ru/legislation_publication/20171013/280484858.html" TargetMode="External"/><Relationship Id="rId23" Type="http://schemas.openxmlformats.org/officeDocument/2006/relationships/hyperlink" Target="http://www.politnauka.org/library/russia/rimsky.php" TargetMode="External"/><Relationship Id="rId10" Type="http://schemas.openxmlformats.org/officeDocument/2006/relationships/hyperlink" Target="http://old.politstudies.ru/fulltext/1997/4/4.htm" TargetMode="External"/><Relationship Id="rId19" Type="http://schemas.openxmlformats.org/officeDocument/2006/relationships/hyperlink" Target="https://rosregistr.ru/index.php?menu=3013000000&amp;id=3651" TargetMode="External"/><Relationship Id="rId4" Type="http://schemas.openxmlformats.org/officeDocument/2006/relationships/hyperlink" Target="http://www.politnauka.org/library/russia/rimsky.php" TargetMode="External"/><Relationship Id="rId9" Type="http://schemas.openxmlformats.org/officeDocument/2006/relationships/hyperlink" Target="http://old.politstudies.ru/fulltext/1997/4/4.htm" TargetMode="External"/><Relationship Id="rId14" Type="http://schemas.openxmlformats.org/officeDocument/2006/relationships/hyperlink" Target="http://www.yeltsinmedia.com/events/nov-21-1993/" TargetMode="External"/><Relationship Id="rId22" Type="http://schemas.openxmlformats.org/officeDocument/2006/relationships/hyperlink" Target="http://old.politstudies.ru/fulltext/1997/4/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45B8-0B48-4572-AF15-5B7061F4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165</Pages>
  <Words>41401</Words>
  <Characters>235989</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Каролина Зулкарнаева</dc:creator>
  <cp:keywords/>
  <dc:description/>
  <cp:lastModifiedBy>Каролина Зулкарнаева</cp:lastModifiedBy>
  <cp:revision>12</cp:revision>
  <dcterms:created xsi:type="dcterms:W3CDTF">2023-05-17T08:16:00Z</dcterms:created>
  <dcterms:modified xsi:type="dcterms:W3CDTF">2023-05-19T20:35:00Z</dcterms:modified>
</cp:coreProperties>
</file>