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BE6D" w14:textId="3A68F6D4" w:rsidR="00606DD5" w:rsidRPr="00567B20" w:rsidRDefault="00606DD5" w:rsidP="00052A9A">
      <w:pPr>
        <w:pStyle w:val="a6"/>
        <w:spacing w:line="288" w:lineRule="auto"/>
        <w:ind w:firstLine="709"/>
        <w:jc w:val="left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A6FC0" wp14:editId="7FCA6D8C">
                <wp:simplePos x="0" y="0"/>
                <wp:positionH relativeFrom="column">
                  <wp:posOffset>2857500</wp:posOffset>
                </wp:positionH>
                <wp:positionV relativeFrom="paragraph">
                  <wp:posOffset>335915</wp:posOffset>
                </wp:positionV>
                <wp:extent cx="228600" cy="228600"/>
                <wp:effectExtent l="0" t="0" r="0" b="0"/>
                <wp:wrapThrough wrapText="bothSides">
                  <wp:wrapPolygon edited="0">
                    <wp:start x="1800" y="0"/>
                    <wp:lineTo x="0" y="5400"/>
                    <wp:lineTo x="0" y="18000"/>
                    <wp:lineTo x="1800" y="21600"/>
                    <wp:lineTo x="19800" y="21600"/>
                    <wp:lineTo x="21600" y="18000"/>
                    <wp:lineTo x="21600" y="5400"/>
                    <wp:lineTo x="19800" y="0"/>
                    <wp:lineTo x="1800" y="0"/>
                  </wp:wrapPolygon>
                </wp:wrapThrough>
                <wp:docPr id="13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052DE01B" id="Овал 4" o:spid="_x0000_s1026" style="position:absolute;margin-left:225pt;margin-top:26.4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" fillcolor="white [3212]" strokecolor="white [3212]">
                <v:shadow opacity="22936f" origin=",.5" offset="0,.63889mm"/>
                <w10:wrap type="through"/>
              </v:oval>
            </w:pict>
          </mc:Fallback>
        </mc:AlternateContent>
      </w:r>
    </w:p>
    <w:p w14:paraId="04B38F52" w14:textId="77777777" w:rsidR="00F56822" w:rsidRDefault="00606DD5" w:rsidP="00052A9A">
      <w:pPr>
        <w:pStyle w:val="a6"/>
        <w:spacing w:line="288" w:lineRule="auto"/>
        <w:ind w:firstLine="709"/>
      </w:pPr>
      <w:r>
        <w:rPr>
          <w:color w:val="000000" w:themeColor="text1"/>
          <w:sz w:val="28"/>
          <w:szCs w:val="28"/>
        </w:rPr>
        <w:t xml:space="preserve"> </w:t>
      </w:r>
      <w:r w:rsidR="00F56822" w:rsidRPr="003944DA">
        <w:rPr>
          <w:noProof/>
        </w:rPr>
        <w:drawing>
          <wp:anchor distT="0" distB="0" distL="114300" distR="114300" simplePos="0" relativeHeight="251770880" behindDoc="0" locked="0" layoutInCell="1" allowOverlap="1" wp14:anchorId="4DA18C18" wp14:editId="49885DC5">
            <wp:simplePos x="0" y="0"/>
            <wp:positionH relativeFrom="column">
              <wp:posOffset>2631253</wp:posOffset>
            </wp:positionH>
            <wp:positionV relativeFrom="paragraph">
              <wp:posOffset>-343572</wp:posOffset>
            </wp:positionV>
            <wp:extent cx="560935" cy="560934"/>
            <wp:effectExtent l="0" t="0" r="0" b="0"/>
            <wp:wrapTight wrapText="bothSides">
              <wp:wrapPolygon edited="0">
                <wp:start x="0" y="0"/>
                <wp:lineTo x="0" y="20502"/>
                <wp:lineTo x="20502" y="20502"/>
                <wp:lineTo x="20502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8DE027" w14:textId="77777777" w:rsidR="00F56822" w:rsidRPr="00F63509" w:rsidRDefault="00F56822" w:rsidP="00052A9A">
      <w:pPr>
        <w:pStyle w:val="a6"/>
        <w:spacing w:line="360" w:lineRule="auto"/>
        <w:ind w:firstLine="709"/>
        <w:rPr>
          <w:b w:val="0"/>
          <w:caps/>
        </w:rPr>
      </w:pPr>
      <w:r w:rsidRPr="00F63509">
        <w:rPr>
          <w:b w:val="0"/>
          <w:caps/>
        </w:rPr>
        <w:t xml:space="preserve">Санкт-Петербургский государственный университет </w:t>
      </w:r>
    </w:p>
    <w:p w14:paraId="784177D8" w14:textId="77777777" w:rsidR="00F56822" w:rsidRDefault="00F56822" w:rsidP="00052A9A">
      <w:pPr>
        <w:pStyle w:val="a6"/>
        <w:spacing w:line="360" w:lineRule="auto"/>
        <w:ind w:firstLine="709"/>
        <w:jc w:val="left"/>
      </w:pPr>
    </w:p>
    <w:p w14:paraId="029F9135" w14:textId="32225692" w:rsidR="00F56822" w:rsidRDefault="00F56822" w:rsidP="00052A9A">
      <w:pPr>
        <w:pStyle w:val="a6"/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Матвеев Михаил Сергеевич</w:t>
      </w:r>
    </w:p>
    <w:p w14:paraId="6A5FF8BA" w14:textId="77777777" w:rsidR="00091C70" w:rsidRPr="003944DA" w:rsidRDefault="00091C70" w:rsidP="00052A9A">
      <w:pPr>
        <w:pStyle w:val="a6"/>
        <w:spacing w:line="360" w:lineRule="auto"/>
        <w:ind w:firstLine="709"/>
        <w:rPr>
          <w:i/>
          <w:sz w:val="28"/>
          <w:szCs w:val="28"/>
        </w:rPr>
      </w:pPr>
    </w:p>
    <w:p w14:paraId="0FDD3306" w14:textId="77777777" w:rsidR="00F56822" w:rsidRPr="00816690" w:rsidRDefault="00F56822" w:rsidP="00052A9A">
      <w:pPr>
        <w:pStyle w:val="a6"/>
        <w:spacing w:line="360" w:lineRule="auto"/>
        <w:ind w:firstLine="709"/>
        <w:rPr>
          <w:sz w:val="28"/>
          <w:szCs w:val="28"/>
        </w:rPr>
      </w:pPr>
      <w:r w:rsidRPr="00816690">
        <w:rPr>
          <w:sz w:val="28"/>
          <w:szCs w:val="28"/>
        </w:rPr>
        <w:t xml:space="preserve">Выпускная квалификационная работа </w:t>
      </w:r>
    </w:p>
    <w:p w14:paraId="33FB1FD5" w14:textId="77777777" w:rsidR="00F56822" w:rsidRPr="003944DA" w:rsidRDefault="00F56822" w:rsidP="00052A9A">
      <w:pPr>
        <w:pStyle w:val="a6"/>
        <w:spacing w:line="360" w:lineRule="auto"/>
        <w:ind w:firstLine="709"/>
        <w:jc w:val="left"/>
        <w:rPr>
          <w:i/>
          <w:sz w:val="28"/>
          <w:szCs w:val="28"/>
        </w:rPr>
      </w:pPr>
    </w:p>
    <w:p w14:paraId="7576A4D8" w14:textId="77777777" w:rsidR="00F56822" w:rsidRDefault="00F56822" w:rsidP="00052A9A">
      <w:pPr>
        <w:pStyle w:val="a6"/>
        <w:spacing w:line="360" w:lineRule="auto"/>
        <w:ind w:firstLine="709"/>
        <w:rPr>
          <w:i/>
          <w:sz w:val="28"/>
          <w:szCs w:val="28"/>
        </w:rPr>
      </w:pPr>
      <w:r w:rsidRPr="00F56822">
        <w:rPr>
          <w:i/>
          <w:sz w:val="28"/>
          <w:szCs w:val="28"/>
        </w:rPr>
        <w:t>Сравнительное исследование</w:t>
      </w:r>
      <w:r>
        <w:rPr>
          <w:i/>
          <w:sz w:val="28"/>
          <w:szCs w:val="28"/>
        </w:rPr>
        <w:t xml:space="preserve"> </w:t>
      </w:r>
      <w:r w:rsidRPr="00F56822">
        <w:rPr>
          <w:i/>
          <w:sz w:val="28"/>
          <w:szCs w:val="28"/>
        </w:rPr>
        <w:t>информационной повестки</w:t>
      </w:r>
    </w:p>
    <w:p w14:paraId="756EABFB" w14:textId="1EF6B027" w:rsidR="00F56822" w:rsidRDefault="00F56822" w:rsidP="00052A9A">
      <w:pPr>
        <w:pStyle w:val="a6"/>
        <w:spacing w:line="360" w:lineRule="auto"/>
        <w:ind w:firstLine="709"/>
        <w:rPr>
          <w:i/>
          <w:sz w:val="28"/>
          <w:szCs w:val="28"/>
        </w:rPr>
      </w:pPr>
      <w:r w:rsidRPr="00F56822">
        <w:rPr>
          <w:i/>
          <w:sz w:val="28"/>
          <w:szCs w:val="28"/>
        </w:rPr>
        <w:t>онлайн-сообществ в социальной сети «ВКонтакте» (</w:t>
      </w:r>
      <w:r w:rsidR="004A43DD">
        <w:rPr>
          <w:i/>
          <w:sz w:val="28"/>
          <w:szCs w:val="28"/>
        </w:rPr>
        <w:t>н</w:t>
      </w:r>
      <w:r w:rsidRPr="00F56822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</w:t>
      </w:r>
      <w:r w:rsidRPr="00F56822">
        <w:rPr>
          <w:i/>
          <w:sz w:val="28"/>
          <w:szCs w:val="28"/>
        </w:rPr>
        <w:t>примере сообществ фракций Законодательного</w:t>
      </w:r>
      <w:r>
        <w:rPr>
          <w:i/>
          <w:sz w:val="28"/>
          <w:szCs w:val="28"/>
        </w:rPr>
        <w:t xml:space="preserve"> </w:t>
      </w:r>
      <w:r w:rsidRPr="00F56822">
        <w:rPr>
          <w:i/>
          <w:sz w:val="28"/>
          <w:szCs w:val="28"/>
        </w:rPr>
        <w:t>Собрания Санкт-Петербурга)</w:t>
      </w:r>
    </w:p>
    <w:p w14:paraId="7E996287" w14:textId="77777777" w:rsidR="00F56822" w:rsidRPr="00F56822" w:rsidRDefault="00F56822" w:rsidP="00052A9A">
      <w:pPr>
        <w:pStyle w:val="a6"/>
        <w:spacing w:line="360" w:lineRule="auto"/>
        <w:ind w:firstLine="709"/>
        <w:rPr>
          <w:i/>
          <w:sz w:val="28"/>
          <w:szCs w:val="28"/>
        </w:rPr>
      </w:pPr>
    </w:p>
    <w:p w14:paraId="31C8ACA7" w14:textId="77777777" w:rsidR="00F56822" w:rsidRDefault="00F56822" w:rsidP="00052A9A">
      <w:pPr>
        <w:pStyle w:val="a6"/>
        <w:spacing w:line="360" w:lineRule="auto"/>
        <w:ind w:firstLine="709"/>
        <w:rPr>
          <w:b w:val="0"/>
          <w:sz w:val="28"/>
          <w:szCs w:val="28"/>
        </w:rPr>
      </w:pPr>
      <w:r w:rsidRPr="00816690">
        <w:rPr>
          <w:b w:val="0"/>
          <w:sz w:val="28"/>
          <w:szCs w:val="28"/>
        </w:rPr>
        <w:t xml:space="preserve">Уровень образования: </w:t>
      </w:r>
    </w:p>
    <w:p w14:paraId="7A944EDE" w14:textId="77777777" w:rsidR="00F56822" w:rsidRPr="000A6F45" w:rsidRDefault="00F56822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F45">
        <w:rPr>
          <w:rFonts w:ascii="Times New Roman" w:hAnsi="Times New Roman" w:cs="Times New Roman"/>
          <w:sz w:val="28"/>
          <w:szCs w:val="28"/>
        </w:rPr>
        <w:t>Направление</w:t>
      </w:r>
      <w:r w:rsidRPr="000A6F4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6F45">
        <w:rPr>
          <w:rFonts w:ascii="Times New Roman" w:hAnsi="Times New Roman" w:cs="Times New Roman"/>
          <w:b/>
          <w:sz w:val="28"/>
          <w:szCs w:val="28"/>
        </w:rPr>
        <w:t>39.04.01</w:t>
      </w:r>
      <w:r w:rsidRPr="000A6F45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0A6F45">
        <w:rPr>
          <w:rFonts w:ascii="Times New Roman" w:hAnsi="Times New Roman" w:cs="Times New Roman"/>
          <w:b/>
          <w:sz w:val="28"/>
          <w:szCs w:val="28"/>
        </w:rPr>
        <w:t>«Социология»</w:t>
      </w:r>
    </w:p>
    <w:p w14:paraId="26A29070" w14:textId="77777777" w:rsidR="00F56822" w:rsidRPr="000A6F45" w:rsidRDefault="00F56822" w:rsidP="00052A9A">
      <w:pPr>
        <w:pStyle w:val="a9"/>
        <w:spacing w:line="360" w:lineRule="auto"/>
        <w:ind w:left="0" w:firstLine="709"/>
        <w:jc w:val="center"/>
      </w:pPr>
      <w:r w:rsidRPr="000A6F45">
        <w:rPr>
          <w:spacing w:val="-1"/>
        </w:rPr>
        <w:t>Основная</w:t>
      </w:r>
      <w:r w:rsidRPr="000A6F45">
        <w:rPr>
          <w:spacing w:val="-13"/>
        </w:rPr>
        <w:t xml:space="preserve"> </w:t>
      </w:r>
      <w:r w:rsidRPr="000A6F45">
        <w:t>образовательная</w:t>
      </w:r>
      <w:r w:rsidRPr="000A6F45">
        <w:rPr>
          <w:spacing w:val="-16"/>
        </w:rPr>
        <w:t xml:space="preserve"> </w:t>
      </w:r>
      <w:r w:rsidRPr="000A6F45">
        <w:t>программа</w:t>
      </w:r>
      <w:r w:rsidRPr="000A6F45">
        <w:rPr>
          <w:spacing w:val="-16"/>
        </w:rPr>
        <w:t xml:space="preserve"> </w:t>
      </w:r>
      <w:r w:rsidRPr="000A6F45">
        <w:t>магистратуры</w:t>
      </w:r>
    </w:p>
    <w:p w14:paraId="458BE0D8" w14:textId="03D83CB1" w:rsidR="00F56822" w:rsidRPr="000A6F45" w:rsidRDefault="00F56822" w:rsidP="00052A9A">
      <w:pPr>
        <w:pStyle w:val="a6"/>
        <w:spacing w:line="360" w:lineRule="auto"/>
        <w:ind w:firstLine="709"/>
        <w:rPr>
          <w:b w:val="0"/>
          <w:sz w:val="28"/>
          <w:szCs w:val="28"/>
        </w:rPr>
      </w:pPr>
      <w:bookmarkStart w:id="0" w:name="_Toc5969"/>
      <w:bookmarkStart w:id="1" w:name="_Toc12317"/>
      <w:r>
        <w:rPr>
          <w:sz w:val="28"/>
          <w:szCs w:val="28"/>
        </w:rPr>
        <w:t>ВМ.5589</w:t>
      </w:r>
      <w:r w:rsidRPr="000A6F45">
        <w:rPr>
          <w:sz w:val="28"/>
          <w:szCs w:val="28"/>
        </w:rPr>
        <w:t>.20</w:t>
      </w:r>
      <w:r w:rsidR="0052275C">
        <w:rPr>
          <w:sz w:val="28"/>
          <w:szCs w:val="28"/>
        </w:rPr>
        <w:t>21</w:t>
      </w:r>
      <w:r w:rsidRPr="000A6F45">
        <w:rPr>
          <w:spacing w:val="-4"/>
          <w:sz w:val="28"/>
          <w:szCs w:val="28"/>
        </w:rPr>
        <w:t xml:space="preserve"> </w:t>
      </w:r>
      <w:r w:rsidRPr="000A6F45">
        <w:rPr>
          <w:sz w:val="28"/>
          <w:szCs w:val="28"/>
        </w:rPr>
        <w:t>«Социология»</w:t>
      </w:r>
      <w:bookmarkEnd w:id="0"/>
      <w:bookmarkEnd w:id="1"/>
    </w:p>
    <w:p w14:paraId="223D953D" w14:textId="77777777" w:rsidR="00F56822" w:rsidRDefault="00F56822" w:rsidP="00052A9A">
      <w:pPr>
        <w:pStyle w:val="a6"/>
        <w:spacing w:line="360" w:lineRule="auto"/>
        <w:ind w:firstLine="709"/>
        <w:jc w:val="left"/>
        <w:rPr>
          <w:sz w:val="28"/>
          <w:szCs w:val="28"/>
        </w:rPr>
      </w:pPr>
    </w:p>
    <w:p w14:paraId="2F9305AD" w14:textId="77777777" w:rsidR="00F56822" w:rsidRPr="00816690" w:rsidRDefault="00F56822" w:rsidP="00052A9A">
      <w:pPr>
        <w:pStyle w:val="a6"/>
        <w:spacing w:line="360" w:lineRule="auto"/>
        <w:ind w:firstLine="709"/>
        <w:jc w:val="left"/>
        <w:rPr>
          <w:sz w:val="28"/>
          <w:szCs w:val="28"/>
        </w:rPr>
      </w:pPr>
    </w:p>
    <w:p w14:paraId="19191118" w14:textId="77777777" w:rsidR="004A43DD" w:rsidRPr="004A43DD" w:rsidRDefault="00F56822" w:rsidP="00052A9A">
      <w:pPr>
        <w:pStyle w:val="a6"/>
        <w:ind w:firstLine="709"/>
        <w:jc w:val="right"/>
        <w:rPr>
          <w:b w:val="0"/>
          <w:sz w:val="28"/>
          <w:szCs w:val="28"/>
        </w:rPr>
      </w:pPr>
      <w:r w:rsidRPr="00816690">
        <w:rPr>
          <w:b w:val="0"/>
          <w:sz w:val="28"/>
          <w:szCs w:val="28"/>
        </w:rPr>
        <w:t xml:space="preserve">Научный руководитель: </w:t>
      </w:r>
      <w:r w:rsidR="004A43DD" w:rsidRPr="004A43DD">
        <w:rPr>
          <w:b w:val="0"/>
          <w:sz w:val="28"/>
          <w:szCs w:val="28"/>
        </w:rPr>
        <w:t xml:space="preserve">доктор </w:t>
      </w:r>
    </w:p>
    <w:p w14:paraId="71B17AEA" w14:textId="77777777" w:rsidR="004A43DD" w:rsidRPr="004A43DD" w:rsidRDefault="004A43DD" w:rsidP="00052A9A">
      <w:pPr>
        <w:pStyle w:val="a6"/>
        <w:ind w:firstLine="709"/>
        <w:jc w:val="right"/>
        <w:rPr>
          <w:b w:val="0"/>
          <w:sz w:val="28"/>
          <w:szCs w:val="28"/>
        </w:rPr>
      </w:pPr>
      <w:r w:rsidRPr="004A43DD">
        <w:rPr>
          <w:b w:val="0"/>
          <w:sz w:val="28"/>
          <w:szCs w:val="28"/>
        </w:rPr>
        <w:t>социологических наук, доцент,</w:t>
      </w:r>
    </w:p>
    <w:p w14:paraId="40C561DD" w14:textId="77777777" w:rsidR="004A43DD" w:rsidRPr="004A43DD" w:rsidRDefault="004A43DD" w:rsidP="00052A9A">
      <w:pPr>
        <w:pStyle w:val="a6"/>
        <w:ind w:firstLine="709"/>
        <w:jc w:val="right"/>
        <w:rPr>
          <w:b w:val="0"/>
          <w:sz w:val="28"/>
          <w:szCs w:val="28"/>
        </w:rPr>
      </w:pPr>
      <w:r w:rsidRPr="004A43DD">
        <w:rPr>
          <w:b w:val="0"/>
          <w:sz w:val="28"/>
          <w:szCs w:val="28"/>
        </w:rPr>
        <w:t>доцент кафедры социального анализа и</w:t>
      </w:r>
    </w:p>
    <w:p w14:paraId="4FF521E5" w14:textId="77777777" w:rsidR="004A43DD" w:rsidRDefault="004A43DD" w:rsidP="00052A9A">
      <w:pPr>
        <w:pStyle w:val="a6"/>
        <w:ind w:firstLine="709"/>
        <w:jc w:val="right"/>
        <w:rPr>
          <w:b w:val="0"/>
          <w:sz w:val="28"/>
          <w:szCs w:val="28"/>
        </w:rPr>
      </w:pPr>
      <w:r w:rsidRPr="004A43DD">
        <w:rPr>
          <w:b w:val="0"/>
          <w:sz w:val="28"/>
          <w:szCs w:val="28"/>
        </w:rPr>
        <w:t xml:space="preserve">математических методов в социологии </w:t>
      </w:r>
    </w:p>
    <w:p w14:paraId="6E4F51A0" w14:textId="3D67BE1D" w:rsidR="00F56822" w:rsidRPr="00816690" w:rsidRDefault="00F56822" w:rsidP="00052A9A">
      <w:pPr>
        <w:pStyle w:val="a6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Мальцева Анна Васильевна</w:t>
      </w:r>
    </w:p>
    <w:p w14:paraId="73FB5B09" w14:textId="77777777" w:rsidR="00F56822" w:rsidRPr="00816690" w:rsidRDefault="00F56822" w:rsidP="00052A9A">
      <w:pPr>
        <w:pStyle w:val="a6"/>
        <w:ind w:firstLine="709"/>
        <w:jc w:val="left"/>
        <w:rPr>
          <w:b w:val="0"/>
          <w:sz w:val="28"/>
          <w:szCs w:val="28"/>
        </w:rPr>
      </w:pPr>
    </w:p>
    <w:p w14:paraId="0CE0687A" w14:textId="0E588414" w:rsidR="00F56822" w:rsidRDefault="00F56822" w:rsidP="00052A9A">
      <w:pPr>
        <w:pStyle w:val="a8"/>
        <w:tabs>
          <w:tab w:val="left" w:pos="567"/>
        </w:tabs>
        <w:ind w:left="0" w:firstLine="709"/>
        <w:jc w:val="right"/>
        <w:rPr>
          <w:sz w:val="28"/>
          <w:szCs w:val="28"/>
        </w:rPr>
      </w:pPr>
      <w:r w:rsidRPr="003944DA">
        <w:rPr>
          <w:sz w:val="28"/>
          <w:szCs w:val="28"/>
        </w:rPr>
        <w:t xml:space="preserve">Рецензент: </w:t>
      </w:r>
    </w:p>
    <w:p w14:paraId="32BD6314" w14:textId="332E6B8D" w:rsidR="00F56822" w:rsidRPr="00FF4DFC" w:rsidRDefault="00F56822" w:rsidP="00052A9A">
      <w:pPr>
        <w:pStyle w:val="a8"/>
        <w:tabs>
          <w:tab w:val="left" w:pos="567"/>
        </w:tabs>
        <w:ind w:left="0" w:firstLine="709"/>
        <w:jc w:val="right"/>
        <w:rPr>
          <w:sz w:val="28"/>
          <w:szCs w:val="28"/>
        </w:rPr>
      </w:pPr>
      <w:r w:rsidRPr="00F56822">
        <w:rPr>
          <w:sz w:val="28"/>
          <w:szCs w:val="28"/>
        </w:rPr>
        <w:t>доктор социологических наук,</w:t>
      </w:r>
      <w:r w:rsidR="00B973B2" w:rsidRPr="00B973B2">
        <w:t xml:space="preserve"> </w:t>
      </w:r>
      <w:r w:rsidR="00B973B2" w:rsidRPr="00B973B2">
        <w:rPr>
          <w:sz w:val="28"/>
          <w:szCs w:val="28"/>
        </w:rPr>
        <w:t>профессор</w:t>
      </w:r>
      <w:r w:rsidR="00B973B2" w:rsidRPr="00FF4DFC">
        <w:rPr>
          <w:sz w:val="28"/>
          <w:szCs w:val="28"/>
        </w:rPr>
        <w:t>,</w:t>
      </w:r>
    </w:p>
    <w:p w14:paraId="74CF9F3F" w14:textId="156DA146" w:rsidR="00F56822" w:rsidRPr="00F56822" w:rsidRDefault="00F56822" w:rsidP="00052A9A">
      <w:pPr>
        <w:pStyle w:val="a8"/>
        <w:tabs>
          <w:tab w:val="left" w:pos="567"/>
        </w:tabs>
        <w:ind w:left="0" w:firstLine="709"/>
        <w:jc w:val="right"/>
        <w:rPr>
          <w:sz w:val="28"/>
          <w:szCs w:val="28"/>
        </w:rPr>
      </w:pPr>
      <w:r w:rsidRPr="00F56822">
        <w:rPr>
          <w:sz w:val="28"/>
          <w:szCs w:val="28"/>
        </w:rPr>
        <w:t>ведущий научный сотрудник</w:t>
      </w:r>
      <w:r w:rsidRPr="00F56822">
        <w:t xml:space="preserve"> </w:t>
      </w:r>
      <w:r w:rsidRPr="00F56822">
        <w:rPr>
          <w:sz w:val="28"/>
          <w:szCs w:val="28"/>
        </w:rPr>
        <w:t>ИНИОН РАН</w:t>
      </w:r>
    </w:p>
    <w:p w14:paraId="1E2F37DB" w14:textId="78952FD2" w:rsidR="00F56822" w:rsidRPr="006800BA" w:rsidRDefault="00F56822" w:rsidP="00052A9A">
      <w:pPr>
        <w:pStyle w:val="a6"/>
        <w:tabs>
          <w:tab w:val="left" w:pos="567"/>
        </w:tabs>
        <w:ind w:firstLine="709"/>
        <w:jc w:val="right"/>
        <w:rPr>
          <w:sz w:val="28"/>
          <w:szCs w:val="28"/>
        </w:rPr>
      </w:pPr>
      <w:r w:rsidRPr="00F56822">
        <w:rPr>
          <w:sz w:val="28"/>
          <w:szCs w:val="28"/>
        </w:rPr>
        <w:t>Немировский Валентин Геннадьевич</w:t>
      </w:r>
    </w:p>
    <w:p w14:paraId="57B74043" w14:textId="77777777" w:rsidR="00F56822" w:rsidRDefault="00F56822" w:rsidP="00052A9A">
      <w:pPr>
        <w:pStyle w:val="a6"/>
        <w:spacing w:line="360" w:lineRule="auto"/>
        <w:ind w:firstLine="709"/>
        <w:jc w:val="left"/>
        <w:rPr>
          <w:sz w:val="28"/>
          <w:szCs w:val="28"/>
        </w:rPr>
      </w:pPr>
    </w:p>
    <w:p w14:paraId="2C2938DC" w14:textId="77777777" w:rsidR="00F56822" w:rsidRPr="003944DA" w:rsidRDefault="00F56822" w:rsidP="00052A9A">
      <w:pPr>
        <w:pStyle w:val="a6"/>
        <w:spacing w:line="360" w:lineRule="auto"/>
        <w:ind w:firstLine="709"/>
        <w:rPr>
          <w:sz w:val="28"/>
          <w:szCs w:val="28"/>
        </w:rPr>
      </w:pPr>
    </w:p>
    <w:p w14:paraId="6E3F3EC0" w14:textId="0B573FAB" w:rsidR="00091C70" w:rsidRDefault="00F56822" w:rsidP="00091C70">
      <w:pPr>
        <w:pStyle w:val="a6"/>
        <w:spacing w:line="360" w:lineRule="auto"/>
        <w:ind w:firstLine="709"/>
        <w:rPr>
          <w:sz w:val="28"/>
          <w:szCs w:val="28"/>
        </w:rPr>
      </w:pPr>
      <w:r w:rsidRPr="003944DA">
        <w:rPr>
          <w:sz w:val="28"/>
          <w:szCs w:val="28"/>
        </w:rPr>
        <w:t>Санкт-Петербург</w:t>
      </w:r>
    </w:p>
    <w:p w14:paraId="2A1414D1" w14:textId="2BE46B56" w:rsidR="00F56822" w:rsidRDefault="00F56822" w:rsidP="00CE1B8E">
      <w:pPr>
        <w:pStyle w:val="a6"/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123CCF" wp14:editId="77B64390">
                <wp:simplePos x="0" y="0"/>
                <wp:positionH relativeFrom="column">
                  <wp:posOffset>2857500</wp:posOffset>
                </wp:positionH>
                <wp:positionV relativeFrom="paragraph">
                  <wp:posOffset>335915</wp:posOffset>
                </wp:positionV>
                <wp:extent cx="228600" cy="228600"/>
                <wp:effectExtent l="0" t="0" r="19050" b="19050"/>
                <wp:wrapThrough wrapText="bothSides">
                  <wp:wrapPolygon edited="0">
                    <wp:start x="1800" y="0"/>
                    <wp:lineTo x="0" y="5400"/>
                    <wp:lineTo x="0" y="18000"/>
                    <wp:lineTo x="1800" y="21600"/>
                    <wp:lineTo x="19800" y="21600"/>
                    <wp:lineTo x="21600" y="18000"/>
                    <wp:lineTo x="21600" y="5400"/>
                    <wp:lineTo x="19800" y="0"/>
                    <wp:lineTo x="1800" y="0"/>
                  </wp:wrapPolygon>
                </wp:wrapThrough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5342E441" id="Овал 25" o:spid="_x0000_s1026" style="position:absolute;margin-left:225pt;margin-top:26.45pt;width:18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" fillcolor="white [3212]" strokecolor="white [3212]">
                <v:shadow opacity="22936f" origin=",.5" offset="0,.63889mm"/>
                <w10:wrap type="through"/>
              </v:oval>
            </w:pict>
          </mc:Fallback>
        </mc:AlternateContent>
      </w:r>
      <w:r w:rsidRPr="003944DA">
        <w:rPr>
          <w:sz w:val="28"/>
          <w:szCs w:val="28"/>
        </w:rPr>
        <w:t>20</w:t>
      </w:r>
      <w:r>
        <w:rPr>
          <w:sz w:val="28"/>
          <w:szCs w:val="28"/>
        </w:rPr>
        <w:t>23</w:t>
      </w:r>
    </w:p>
    <w:p w14:paraId="3163B910" w14:textId="77777777" w:rsidR="009E37F7" w:rsidRDefault="009E37F7" w:rsidP="00052A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4848868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632656" w14:textId="6EE31E73" w:rsidR="00E664E1" w:rsidRPr="0009465F" w:rsidRDefault="00E664E1" w:rsidP="00052A9A">
          <w:pPr>
            <w:pStyle w:val="ae"/>
            <w:spacing w:before="0" w:line="360" w:lineRule="auto"/>
            <w:ind w:firstLine="709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6EE1F640" w14:textId="0872FB11" w:rsidR="00BA1DB5" w:rsidRPr="0009465F" w:rsidRDefault="00E664E1" w:rsidP="00052A9A">
          <w:pPr>
            <w:pStyle w:val="11"/>
            <w:spacing w:after="0"/>
            <w:ind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9465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9465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9465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5236152" w:history="1">
            <w:r w:rsidR="00BA1DB5" w:rsidRPr="0009465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_Toc135236152 \h </w:instrTex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24E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B0E44B" w14:textId="45D93339" w:rsidR="00BA1DB5" w:rsidRPr="0009465F" w:rsidRDefault="000D1D9F" w:rsidP="00052A9A">
          <w:pPr>
            <w:pStyle w:val="11"/>
            <w:spacing w:after="0"/>
            <w:ind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236153" w:history="1">
            <w:r w:rsidR="00BA1DB5" w:rsidRPr="0009465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Глава I. Теоретико-методологические основания социологического исследования информационной повестки онлайн-сообществ</w: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_Toc135236153 \h </w:instrTex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24E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32F294" w14:textId="1BFEAFEC" w:rsidR="00BA1DB5" w:rsidRPr="0009465F" w:rsidRDefault="000D1D9F" w:rsidP="00052A9A">
          <w:pPr>
            <w:pStyle w:val="21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236154" w:history="1">
            <w:r w:rsidR="00BA1DB5" w:rsidRPr="0009465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 Теоретические концепции политической коммуникации как социального явления</w: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_Toc135236154 \h </w:instrTex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24E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90EFCE" w14:textId="7D7032DA" w:rsidR="00BA1DB5" w:rsidRPr="0009465F" w:rsidRDefault="000D1D9F" w:rsidP="00052A9A">
          <w:pPr>
            <w:pStyle w:val="21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236155" w:history="1">
            <w:r w:rsidR="00BA1DB5" w:rsidRPr="0009465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1.2 Общественно-политические онлайн-сообщества в контексте политической коммуникации</w: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_Toc135236155 \h </w:instrTex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24E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4C9C15" w14:textId="1A07A2AB" w:rsidR="00BA1DB5" w:rsidRPr="0009465F" w:rsidRDefault="000D1D9F" w:rsidP="00052A9A">
          <w:pPr>
            <w:pStyle w:val="11"/>
            <w:spacing w:after="0"/>
            <w:ind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236156" w:history="1">
            <w:r w:rsidR="00BA1DB5" w:rsidRPr="0009465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Глава 2. Эмпирическое сравнительное исследование информационной повестки в онлайн-сообществах</w: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_Toc135236156 \h </w:instrTex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24E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0CC133" w14:textId="1E669030" w:rsidR="00BA1DB5" w:rsidRPr="0009465F" w:rsidRDefault="000D1D9F" w:rsidP="00052A9A">
          <w:pPr>
            <w:pStyle w:val="21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236157" w:history="1">
            <w:r w:rsidR="00BA1DB5" w:rsidRPr="0009465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2.1. Методы исследования информационной повестки в онлайн-сообществах</w: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_Toc135236157 \h </w:instrTex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24E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5C86C2" w14:textId="770A9381" w:rsidR="00BA1DB5" w:rsidRPr="0009465F" w:rsidRDefault="000D1D9F" w:rsidP="00052A9A">
          <w:pPr>
            <w:pStyle w:val="21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236158" w:history="1">
            <w:r w:rsidR="00BA1DB5" w:rsidRPr="0009465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2.2. Результаты эмпирического сравнительного исследования информационной повестки онлайн-сообществ</w: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_Toc135236158 \h </w:instrTex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24E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AABA63" w14:textId="00DDD65C" w:rsidR="00BA1DB5" w:rsidRPr="0009465F" w:rsidRDefault="000D1D9F" w:rsidP="00052A9A">
          <w:pPr>
            <w:pStyle w:val="11"/>
            <w:spacing w:after="0"/>
            <w:ind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236159" w:history="1">
            <w:r w:rsidR="00BA1DB5" w:rsidRPr="0009465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_Toc135236159 \h </w:instrTex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24E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BD2FD2" w14:textId="6D4A3FA9" w:rsidR="00BA1DB5" w:rsidRPr="0009465F" w:rsidRDefault="000D1D9F" w:rsidP="00052A9A">
          <w:pPr>
            <w:pStyle w:val="11"/>
            <w:spacing w:after="0"/>
            <w:ind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236160" w:history="1">
            <w:r w:rsidR="00BA1DB5" w:rsidRPr="0009465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_Toc135236160 \h </w:instrTex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24E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E06C8B" w14:textId="51AE967D" w:rsidR="00BA1DB5" w:rsidRPr="0009465F" w:rsidRDefault="000D1D9F" w:rsidP="00052A9A">
          <w:pPr>
            <w:pStyle w:val="11"/>
            <w:spacing w:after="0"/>
            <w:ind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236161" w:history="1">
            <w:r w:rsidR="00BA1DB5" w:rsidRPr="0009465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_Toc135236161 \h </w:instrTex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24E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84</w:t>
            </w:r>
            <w:r w:rsidR="00BA1DB5" w:rsidRPr="000946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C25A75" w14:textId="0BFBCE9A" w:rsidR="00E664E1" w:rsidRDefault="00E664E1" w:rsidP="00052A9A">
          <w:pPr>
            <w:spacing w:after="0" w:line="360" w:lineRule="auto"/>
            <w:ind w:firstLine="709"/>
          </w:pPr>
          <w:r w:rsidRPr="0009465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F4A9D15" w14:textId="77777777" w:rsidR="00BA1DB5" w:rsidRDefault="00BA1DB5" w:rsidP="00052A9A">
      <w:pPr>
        <w:pStyle w:val="1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5236152"/>
    </w:p>
    <w:p w14:paraId="1938816D" w14:textId="77777777" w:rsidR="00BA1DB5" w:rsidRDefault="00BA1DB5" w:rsidP="00052A9A">
      <w:pPr>
        <w:pStyle w:val="1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80AB2E3" w14:textId="77777777" w:rsidR="00BA1DB5" w:rsidRDefault="00BA1DB5" w:rsidP="00052A9A">
      <w:pPr>
        <w:pStyle w:val="1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FA45AE4" w14:textId="77777777" w:rsidR="00BA1DB5" w:rsidRDefault="00BA1DB5" w:rsidP="00052A9A">
      <w:pPr>
        <w:pStyle w:val="1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DB9688E" w14:textId="77777777" w:rsidR="00BA1DB5" w:rsidRDefault="00BA1DB5" w:rsidP="00052A9A">
      <w:pPr>
        <w:pStyle w:val="1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8CAD01C" w14:textId="77777777" w:rsidR="00BA1DB5" w:rsidRDefault="00BA1DB5" w:rsidP="00052A9A">
      <w:pPr>
        <w:pStyle w:val="1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B0B9791" w14:textId="77777777" w:rsidR="00BA1DB5" w:rsidRDefault="00BA1DB5" w:rsidP="00052A9A">
      <w:pPr>
        <w:pStyle w:val="1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  <w:sectPr w:rsidR="00BA1DB5" w:rsidSect="00854B66"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9E20561" w14:textId="77777777" w:rsidR="0067437A" w:rsidRPr="00E664E1" w:rsidRDefault="0067437A" w:rsidP="0067437A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5236153"/>
      <w:bookmarkEnd w:id="2"/>
      <w:r w:rsidRPr="00E664E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</w:p>
    <w:p w14:paraId="6EF54BC1" w14:textId="77777777" w:rsidR="0067437A" w:rsidRDefault="0067437A" w:rsidP="0067437A">
      <w:pPr>
        <w:pStyle w:val="ad"/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 w:rsidRPr="009E37F7">
        <w:rPr>
          <w:b/>
          <w:color w:val="000000" w:themeColor="text1"/>
          <w:sz w:val="28"/>
          <w:szCs w:val="28"/>
        </w:rPr>
        <w:t xml:space="preserve">Актуальность. </w:t>
      </w:r>
      <w:r w:rsidRPr="009E37F7">
        <w:rPr>
          <w:bCs/>
          <w:color w:val="000000" w:themeColor="text1"/>
          <w:sz w:val="28"/>
          <w:szCs w:val="28"/>
        </w:rPr>
        <w:t>В последн</w:t>
      </w:r>
      <w:r>
        <w:rPr>
          <w:bCs/>
          <w:color w:val="000000" w:themeColor="text1"/>
          <w:sz w:val="28"/>
          <w:szCs w:val="28"/>
        </w:rPr>
        <w:t>ие</w:t>
      </w:r>
      <w:r w:rsidRPr="009E37F7">
        <w:rPr>
          <w:bCs/>
          <w:color w:val="000000" w:themeColor="text1"/>
          <w:sz w:val="28"/>
          <w:szCs w:val="28"/>
        </w:rPr>
        <w:t xml:space="preserve"> десятилети</w:t>
      </w:r>
      <w:r>
        <w:rPr>
          <w:bCs/>
          <w:color w:val="000000" w:themeColor="text1"/>
          <w:sz w:val="28"/>
          <w:szCs w:val="28"/>
        </w:rPr>
        <w:t xml:space="preserve">я социальные исследователи, научно рефлексируя влияние новейших </w:t>
      </w:r>
      <w:r w:rsidRPr="00A877A7">
        <w:rPr>
          <w:bCs/>
          <w:color w:val="000000" w:themeColor="text1"/>
          <w:sz w:val="28"/>
          <w:szCs w:val="28"/>
        </w:rPr>
        <w:t>информационно-коммуникационны</w:t>
      </w:r>
      <w:r>
        <w:rPr>
          <w:bCs/>
          <w:color w:val="000000" w:themeColor="text1"/>
          <w:sz w:val="28"/>
          <w:szCs w:val="28"/>
        </w:rPr>
        <w:t>х технологий на общество, заявляют о колоссальном вкладе материальных результатов научно-технического прогресса в изменение социальной реальности. Однако, безусловно, в научно-исследовательском вопросе необходима конкретика, переход от общего к частому.</w:t>
      </w:r>
      <w:r w:rsidRPr="008471F0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В таком случае, необходимо выделить следующие пункты</w:t>
      </w:r>
      <w:r w:rsidRPr="008471F0">
        <w:rPr>
          <w:bCs/>
          <w:color w:val="000000" w:themeColor="text1"/>
          <w:sz w:val="28"/>
          <w:szCs w:val="28"/>
        </w:rPr>
        <w:t xml:space="preserve">: </w:t>
      </w:r>
      <w:r>
        <w:rPr>
          <w:bCs/>
          <w:color w:val="000000" w:themeColor="text1"/>
          <w:sz w:val="28"/>
          <w:szCs w:val="28"/>
        </w:rPr>
        <w:t>из всей совокупности современных инструментов коммуникации данная работа делает акцент, в общем смысле, на Интернете – ключевой</w:t>
      </w:r>
      <w:r w:rsidRPr="00427769">
        <w:rPr>
          <w:bCs/>
          <w:color w:val="000000" w:themeColor="text1"/>
          <w:sz w:val="28"/>
          <w:szCs w:val="28"/>
        </w:rPr>
        <w:t xml:space="preserve"> технологи</w:t>
      </w:r>
      <w:r>
        <w:rPr>
          <w:bCs/>
          <w:color w:val="000000" w:themeColor="text1"/>
          <w:sz w:val="28"/>
          <w:szCs w:val="28"/>
        </w:rPr>
        <w:t>и современности</w:t>
      </w:r>
      <w:r>
        <w:rPr>
          <w:rStyle w:val="af1"/>
          <w:bCs/>
          <w:color w:val="000000" w:themeColor="text1"/>
          <w:sz w:val="28"/>
          <w:szCs w:val="28"/>
        </w:rPr>
        <w:footnoteReference w:id="1"/>
      </w:r>
      <w:r>
        <w:rPr>
          <w:bCs/>
          <w:color w:val="000000" w:themeColor="text1"/>
          <w:sz w:val="28"/>
          <w:szCs w:val="28"/>
        </w:rPr>
        <w:t xml:space="preserve">. Существенная важность Сети в мире и в России подчёркивается количественными характеристиками – на начало 2023 года </w:t>
      </w:r>
      <w:r w:rsidRPr="002F5353">
        <w:rPr>
          <w:bCs/>
          <w:color w:val="000000" w:themeColor="text1"/>
          <w:sz w:val="28"/>
          <w:szCs w:val="28"/>
        </w:rPr>
        <w:t>5,16 миллиарда</w:t>
      </w:r>
      <w:r>
        <w:rPr>
          <w:bCs/>
          <w:color w:val="000000" w:themeColor="text1"/>
          <w:sz w:val="28"/>
          <w:szCs w:val="28"/>
        </w:rPr>
        <w:t xml:space="preserve"> человек являются пользователями Интернета, из них </w:t>
      </w:r>
      <w:r w:rsidRPr="00A55FE2">
        <w:rPr>
          <w:bCs/>
          <w:color w:val="000000" w:themeColor="text1"/>
          <w:sz w:val="28"/>
          <w:szCs w:val="28"/>
        </w:rPr>
        <w:t>127,6 м</w:t>
      </w:r>
      <w:r>
        <w:rPr>
          <w:bCs/>
          <w:color w:val="000000" w:themeColor="text1"/>
          <w:sz w:val="28"/>
          <w:szCs w:val="28"/>
        </w:rPr>
        <w:t xml:space="preserve">иллионов — это российская </w:t>
      </w:r>
      <w:r w:rsidRPr="00A55FE2">
        <w:rPr>
          <w:bCs/>
          <w:color w:val="000000" w:themeColor="text1"/>
          <w:sz w:val="28"/>
          <w:szCs w:val="28"/>
        </w:rPr>
        <w:t>интернет-</w:t>
      </w:r>
      <w:r>
        <w:rPr>
          <w:bCs/>
          <w:color w:val="000000" w:themeColor="text1"/>
          <w:sz w:val="28"/>
          <w:szCs w:val="28"/>
        </w:rPr>
        <w:t xml:space="preserve">аудитория – то есть, впервые в истории такое количество индивидов объедены общей сетевой структурой и средой социальной коммуникации. </w:t>
      </w:r>
    </w:p>
    <w:p w14:paraId="17C30493" w14:textId="77777777" w:rsidR="007E24A5" w:rsidRDefault="0067437A" w:rsidP="007E24A5">
      <w:pPr>
        <w:pStyle w:val="ad"/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Тоже самое можно сказать и о сайтах социальных сетей – </w:t>
      </w:r>
      <w:r w:rsidRPr="006536D2">
        <w:rPr>
          <w:bCs/>
          <w:color w:val="000000" w:themeColor="text1"/>
          <w:sz w:val="28"/>
          <w:szCs w:val="28"/>
        </w:rPr>
        <w:t>«группе приложений на базе Интернета, основанных на идеологических и технологических основах Web 2.0, позволяющих создавать и обмениваться пользовательским контентом»</w:t>
      </w:r>
      <w:r>
        <w:rPr>
          <w:rStyle w:val="af1"/>
          <w:bCs/>
          <w:color w:val="000000" w:themeColor="text1"/>
          <w:sz w:val="28"/>
          <w:szCs w:val="28"/>
        </w:rPr>
        <w:footnoteReference w:id="2"/>
      </w:r>
      <w:r>
        <w:rPr>
          <w:bCs/>
          <w:color w:val="000000" w:themeColor="text1"/>
          <w:sz w:val="28"/>
          <w:szCs w:val="28"/>
        </w:rPr>
        <w:t xml:space="preserve"> -  </w:t>
      </w:r>
      <w:r w:rsidRPr="00B13BB8">
        <w:rPr>
          <w:bCs/>
          <w:color w:val="000000" w:themeColor="text1"/>
          <w:sz w:val="28"/>
          <w:szCs w:val="28"/>
        </w:rPr>
        <w:t>к</w:t>
      </w:r>
      <w:r>
        <w:rPr>
          <w:bCs/>
          <w:color w:val="000000" w:themeColor="text1"/>
          <w:sz w:val="28"/>
          <w:szCs w:val="28"/>
        </w:rPr>
        <w:t>оторые уже давно являются</w:t>
      </w:r>
      <w:r w:rsidRPr="00B13BB8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важной частью Сети и содержат </w:t>
      </w:r>
      <w:r w:rsidRPr="00B13BB8">
        <w:rPr>
          <w:bCs/>
          <w:color w:val="000000" w:themeColor="text1"/>
          <w:sz w:val="28"/>
          <w:szCs w:val="28"/>
        </w:rPr>
        <w:t>около 70 процентов всей информации</w:t>
      </w:r>
      <w:r>
        <w:rPr>
          <w:bCs/>
          <w:color w:val="000000" w:themeColor="text1"/>
          <w:sz w:val="28"/>
          <w:szCs w:val="28"/>
        </w:rPr>
        <w:t xml:space="preserve"> во Всемирной паутине.</w:t>
      </w:r>
      <w:r>
        <w:rPr>
          <w:rStyle w:val="af1"/>
          <w:bCs/>
          <w:color w:val="000000" w:themeColor="text1"/>
          <w:sz w:val="28"/>
          <w:szCs w:val="28"/>
        </w:rPr>
        <w:footnoteReference w:id="3"/>
      </w:r>
      <w:r w:rsidRPr="00B13BB8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В Российской Федерации этим сегментом Интернета пользуются  </w:t>
      </w:r>
      <w:r w:rsidRPr="00073E8A">
        <w:rPr>
          <w:bCs/>
          <w:color w:val="000000" w:themeColor="text1"/>
          <w:sz w:val="28"/>
          <w:szCs w:val="28"/>
        </w:rPr>
        <w:t>106,0 миллионов</w:t>
      </w:r>
      <w:r>
        <w:rPr>
          <w:bCs/>
          <w:color w:val="000000" w:themeColor="text1"/>
          <w:sz w:val="28"/>
          <w:szCs w:val="28"/>
        </w:rPr>
        <w:t xml:space="preserve"> человек.</w:t>
      </w:r>
      <w:r w:rsidR="007E24A5" w:rsidRPr="007E24A5">
        <w:rPr>
          <w:bCs/>
          <w:color w:val="000000" w:themeColor="text1"/>
          <w:sz w:val="28"/>
          <w:szCs w:val="28"/>
        </w:rPr>
        <w:t xml:space="preserve"> </w:t>
      </w:r>
    </w:p>
    <w:p w14:paraId="59A6C9F9" w14:textId="15B6901A" w:rsidR="0067437A" w:rsidRDefault="0067437A" w:rsidP="007E24A5">
      <w:pPr>
        <w:pStyle w:val="ad"/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То есть, даже количественные характеристики подчеркивают актуальность данной работы. Кроме того, в особом порядке данные технологии изменили социальную коммуникацию, в частности, упростив установление и поддержку социальных связей между различными </w:t>
      </w:r>
      <w:proofErr w:type="spellStart"/>
      <w:r>
        <w:rPr>
          <w:bCs/>
          <w:color w:val="000000" w:themeColor="text1"/>
          <w:sz w:val="28"/>
          <w:szCs w:val="28"/>
        </w:rPr>
        <w:t>акторами</w:t>
      </w:r>
      <w:proofErr w:type="spellEnd"/>
      <w:r>
        <w:rPr>
          <w:bCs/>
          <w:color w:val="000000" w:themeColor="text1"/>
          <w:sz w:val="28"/>
          <w:szCs w:val="28"/>
        </w:rPr>
        <w:t>, а также сделали возможным формирование новых типов отношений с уникальными, присущими только этой среде, характеристиками</w:t>
      </w:r>
      <w:r w:rsidRPr="008930FD">
        <w:rPr>
          <w:bCs/>
          <w:color w:val="000000" w:themeColor="text1"/>
          <w:sz w:val="28"/>
          <w:szCs w:val="28"/>
        </w:rPr>
        <w:t>:</w:t>
      </w:r>
      <w:r>
        <w:rPr>
          <w:bCs/>
          <w:color w:val="000000" w:themeColor="text1"/>
          <w:sz w:val="28"/>
          <w:szCs w:val="28"/>
        </w:rPr>
        <w:t xml:space="preserve"> к примеру, э</w:t>
      </w:r>
      <w:r w:rsidRPr="00A41D53">
        <w:rPr>
          <w:bCs/>
          <w:color w:val="000000" w:themeColor="text1"/>
          <w:sz w:val="28"/>
          <w:szCs w:val="28"/>
        </w:rPr>
        <w:t>кстерриториальнос</w:t>
      </w:r>
      <w:r>
        <w:rPr>
          <w:bCs/>
          <w:color w:val="000000" w:themeColor="text1"/>
          <w:sz w:val="28"/>
          <w:szCs w:val="28"/>
        </w:rPr>
        <w:t xml:space="preserve">тью, интерактивностью.  Производным процессом стало появление в новом, виртуальном измерении социального пространства особых социальных общностей – в частности, виртуальных или онлайн-сообществ. </w:t>
      </w:r>
    </w:p>
    <w:p w14:paraId="6E9F29D3" w14:textId="77777777" w:rsidR="0067437A" w:rsidRDefault="0067437A" w:rsidP="0067437A">
      <w:pPr>
        <w:pStyle w:val="ad"/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Безусловно, всё тоже самое можно сказать и общественно-политической сфере социума, если рассматривать политическую коммуникацию, как частный случай социальной коммуникации, а </w:t>
      </w:r>
      <w:r w:rsidRPr="00F17957">
        <w:rPr>
          <w:bCs/>
          <w:color w:val="000000" w:themeColor="text1"/>
          <w:sz w:val="28"/>
          <w:szCs w:val="28"/>
        </w:rPr>
        <w:t>политизированны</w:t>
      </w:r>
      <w:r>
        <w:rPr>
          <w:bCs/>
          <w:color w:val="000000" w:themeColor="text1"/>
          <w:sz w:val="28"/>
          <w:szCs w:val="28"/>
        </w:rPr>
        <w:t>е добровольные объединения пользователей в онлайн-пространстве – как подмножество всех интернет-сообществ.</w:t>
      </w:r>
      <w:r w:rsidRPr="00AA08A1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Хрестоматийными примерами может служить  </w:t>
      </w:r>
      <w:r w:rsidRPr="00AA08A1">
        <w:rPr>
          <w:bCs/>
          <w:color w:val="000000" w:themeColor="text1"/>
          <w:sz w:val="28"/>
          <w:szCs w:val="28"/>
        </w:rPr>
        <w:t xml:space="preserve"> президентск</w:t>
      </w:r>
      <w:r>
        <w:rPr>
          <w:bCs/>
          <w:color w:val="000000" w:themeColor="text1"/>
          <w:sz w:val="28"/>
          <w:szCs w:val="28"/>
        </w:rPr>
        <w:t>ая</w:t>
      </w:r>
      <w:r w:rsidRPr="00AA08A1">
        <w:rPr>
          <w:bCs/>
          <w:color w:val="000000" w:themeColor="text1"/>
          <w:sz w:val="28"/>
          <w:szCs w:val="28"/>
        </w:rPr>
        <w:t xml:space="preserve"> кампани</w:t>
      </w:r>
      <w:r>
        <w:rPr>
          <w:bCs/>
          <w:color w:val="000000" w:themeColor="text1"/>
          <w:sz w:val="28"/>
          <w:szCs w:val="28"/>
        </w:rPr>
        <w:t>я</w:t>
      </w:r>
      <w:r w:rsidRPr="00AA08A1">
        <w:rPr>
          <w:bCs/>
          <w:color w:val="000000" w:themeColor="text1"/>
          <w:sz w:val="28"/>
          <w:szCs w:val="28"/>
        </w:rPr>
        <w:t xml:space="preserve"> в США</w:t>
      </w:r>
      <w:r>
        <w:rPr>
          <w:bCs/>
          <w:color w:val="000000" w:themeColor="text1"/>
          <w:sz w:val="28"/>
          <w:szCs w:val="28"/>
        </w:rPr>
        <w:t xml:space="preserve"> 2008 года, после которой стала очевидна важность Интернета и сайтов социальных сетей в электоральный период</w:t>
      </w:r>
      <w:r>
        <w:rPr>
          <w:rStyle w:val="af1"/>
          <w:bCs/>
          <w:color w:val="000000" w:themeColor="text1"/>
          <w:sz w:val="28"/>
          <w:szCs w:val="28"/>
        </w:rPr>
        <w:footnoteReference w:id="4"/>
      </w:r>
      <w:r>
        <w:rPr>
          <w:bCs/>
          <w:color w:val="000000" w:themeColor="text1"/>
          <w:sz w:val="28"/>
          <w:szCs w:val="28"/>
        </w:rPr>
        <w:t xml:space="preserve">, а также вклад виртуальных общностей в </w:t>
      </w:r>
      <w:r w:rsidRPr="00AA08A1">
        <w:rPr>
          <w:bCs/>
          <w:color w:val="000000" w:themeColor="text1"/>
          <w:sz w:val="28"/>
          <w:szCs w:val="28"/>
        </w:rPr>
        <w:t>гражданскую и политическую активность населения</w:t>
      </w:r>
      <w:r>
        <w:rPr>
          <w:bCs/>
          <w:color w:val="000000" w:themeColor="text1"/>
          <w:sz w:val="28"/>
          <w:szCs w:val="28"/>
        </w:rPr>
        <w:t xml:space="preserve"> в </w:t>
      </w:r>
      <w:r w:rsidRPr="00AA08A1">
        <w:rPr>
          <w:bCs/>
          <w:color w:val="000000" w:themeColor="text1"/>
          <w:sz w:val="28"/>
          <w:szCs w:val="28"/>
        </w:rPr>
        <w:t>ряде стран Северной Африки</w:t>
      </w:r>
      <w:r>
        <w:rPr>
          <w:bCs/>
          <w:color w:val="000000" w:themeColor="text1"/>
          <w:sz w:val="28"/>
          <w:szCs w:val="28"/>
        </w:rPr>
        <w:t xml:space="preserve"> и </w:t>
      </w:r>
      <w:r w:rsidRPr="00AA08A1">
        <w:rPr>
          <w:bCs/>
          <w:color w:val="000000" w:themeColor="text1"/>
          <w:sz w:val="28"/>
          <w:szCs w:val="28"/>
        </w:rPr>
        <w:t>Ближнего Востока</w:t>
      </w:r>
      <w:r>
        <w:rPr>
          <w:bCs/>
          <w:color w:val="000000" w:themeColor="text1"/>
          <w:sz w:val="28"/>
          <w:szCs w:val="28"/>
        </w:rPr>
        <w:t>.</w:t>
      </w:r>
      <w:r>
        <w:rPr>
          <w:rStyle w:val="af1"/>
          <w:bCs/>
          <w:color w:val="000000" w:themeColor="text1"/>
          <w:sz w:val="28"/>
          <w:szCs w:val="28"/>
        </w:rPr>
        <w:footnoteReference w:id="5"/>
      </w:r>
    </w:p>
    <w:p w14:paraId="6B1471B8" w14:textId="77777777" w:rsidR="0067437A" w:rsidRDefault="0067437A" w:rsidP="0067437A">
      <w:pPr>
        <w:pStyle w:val="ad"/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Конечно, онлайн-сообщества являются многоаспектным феноменом, и сфокусировать </w:t>
      </w:r>
      <w:r w:rsidRPr="00DF1923">
        <w:rPr>
          <w:bCs/>
          <w:color w:val="000000" w:themeColor="text1"/>
          <w:sz w:val="28"/>
          <w:szCs w:val="28"/>
        </w:rPr>
        <w:t>“</w:t>
      </w:r>
      <w:r>
        <w:rPr>
          <w:bCs/>
          <w:color w:val="000000" w:themeColor="text1"/>
          <w:sz w:val="28"/>
          <w:szCs w:val="28"/>
        </w:rPr>
        <w:t>исследовательскую оптику</w:t>
      </w:r>
      <w:r w:rsidRPr="00DF1923">
        <w:rPr>
          <w:bCs/>
          <w:color w:val="000000" w:themeColor="text1"/>
          <w:sz w:val="28"/>
          <w:szCs w:val="28"/>
        </w:rPr>
        <w:t xml:space="preserve">” </w:t>
      </w:r>
      <w:r>
        <w:rPr>
          <w:bCs/>
          <w:color w:val="000000" w:themeColor="text1"/>
          <w:sz w:val="28"/>
          <w:szCs w:val="28"/>
        </w:rPr>
        <w:t>можно на самых различных аспектах</w:t>
      </w:r>
      <w:r w:rsidRPr="00DF1923">
        <w:rPr>
          <w:bCs/>
          <w:color w:val="000000" w:themeColor="text1"/>
          <w:sz w:val="28"/>
          <w:szCs w:val="28"/>
        </w:rPr>
        <w:t xml:space="preserve">: </w:t>
      </w:r>
      <w:r>
        <w:rPr>
          <w:bCs/>
          <w:color w:val="000000" w:themeColor="text1"/>
          <w:sz w:val="28"/>
          <w:szCs w:val="28"/>
        </w:rPr>
        <w:t xml:space="preserve">к примеру, на количественных характеристиках или на </w:t>
      </w:r>
      <w:r w:rsidRPr="00DF1923">
        <w:rPr>
          <w:bCs/>
          <w:color w:val="000000" w:themeColor="text1"/>
          <w:sz w:val="28"/>
          <w:szCs w:val="28"/>
        </w:rPr>
        <w:t>структур</w:t>
      </w:r>
      <w:r>
        <w:rPr>
          <w:bCs/>
          <w:color w:val="000000" w:themeColor="text1"/>
          <w:sz w:val="28"/>
          <w:szCs w:val="28"/>
        </w:rPr>
        <w:t>е</w:t>
      </w:r>
      <w:r w:rsidRPr="00DF1923">
        <w:rPr>
          <w:bCs/>
          <w:color w:val="000000" w:themeColor="text1"/>
          <w:sz w:val="28"/>
          <w:szCs w:val="28"/>
        </w:rPr>
        <w:t xml:space="preserve"> виртуального сообщества - как сет</w:t>
      </w:r>
      <w:r>
        <w:rPr>
          <w:bCs/>
          <w:color w:val="000000" w:themeColor="text1"/>
          <w:sz w:val="28"/>
          <w:szCs w:val="28"/>
        </w:rPr>
        <w:t>и</w:t>
      </w:r>
      <w:r w:rsidRPr="00DF1923">
        <w:rPr>
          <w:bCs/>
          <w:color w:val="000000" w:themeColor="text1"/>
          <w:sz w:val="28"/>
          <w:szCs w:val="28"/>
        </w:rPr>
        <w:t xml:space="preserve"> социальных связей между пользователями</w:t>
      </w:r>
      <w:r>
        <w:rPr>
          <w:bCs/>
          <w:color w:val="000000" w:themeColor="text1"/>
          <w:sz w:val="28"/>
          <w:szCs w:val="28"/>
        </w:rPr>
        <w:t>. Но, как отмечает Д. И. Юдина с коллегами, публикационная стратегия или, иными словами, информационная повестка, является недооценённым исследовательским предметом.</w:t>
      </w:r>
      <w:r>
        <w:rPr>
          <w:rStyle w:val="af1"/>
          <w:bCs/>
          <w:color w:val="000000" w:themeColor="text1"/>
          <w:sz w:val="28"/>
          <w:szCs w:val="28"/>
        </w:rPr>
        <w:footnoteReference w:id="6"/>
      </w:r>
      <w:r>
        <w:rPr>
          <w:bCs/>
          <w:color w:val="000000" w:themeColor="text1"/>
          <w:sz w:val="28"/>
          <w:szCs w:val="28"/>
        </w:rPr>
        <w:t xml:space="preserve"> Ведь во многом, благодаря </w:t>
      </w:r>
      <w:r>
        <w:rPr>
          <w:bCs/>
          <w:color w:val="000000" w:themeColor="text1"/>
          <w:sz w:val="28"/>
          <w:szCs w:val="28"/>
        </w:rPr>
        <w:lastRenderedPageBreak/>
        <w:t xml:space="preserve">информации и смыслам, </w:t>
      </w:r>
      <w:r w:rsidRPr="005635BE">
        <w:rPr>
          <w:bCs/>
          <w:color w:val="000000" w:themeColor="text1"/>
          <w:sz w:val="28"/>
          <w:szCs w:val="28"/>
        </w:rPr>
        <w:t xml:space="preserve">концентрирующимся </w:t>
      </w:r>
      <w:r>
        <w:rPr>
          <w:bCs/>
          <w:color w:val="000000" w:themeColor="text1"/>
          <w:sz w:val="28"/>
          <w:szCs w:val="28"/>
        </w:rPr>
        <w:t>внутри социальной общности, сегментируется коммуникативное пространство, формируются устойчивая внутригрупповая идентичность</w:t>
      </w:r>
      <w:r>
        <w:rPr>
          <w:rStyle w:val="af1"/>
          <w:bCs/>
          <w:color w:val="000000" w:themeColor="text1"/>
          <w:sz w:val="28"/>
          <w:szCs w:val="28"/>
        </w:rPr>
        <w:footnoteReference w:id="7"/>
      </w:r>
      <w:r>
        <w:rPr>
          <w:bCs/>
          <w:color w:val="000000" w:themeColor="text1"/>
          <w:sz w:val="28"/>
          <w:szCs w:val="28"/>
        </w:rPr>
        <w:t>. С практической точки зрения, информационная повестка может стать исследовательской переменной для изучения интернет-поведения</w:t>
      </w:r>
      <w:r w:rsidRPr="00EE3F89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(онлайн-поведения)</w:t>
      </w:r>
      <w:r>
        <w:rPr>
          <w:rStyle w:val="af1"/>
          <w:bCs/>
          <w:color w:val="000000" w:themeColor="text1"/>
          <w:sz w:val="28"/>
          <w:szCs w:val="28"/>
        </w:rPr>
        <w:footnoteReference w:id="8"/>
      </w:r>
      <w:r>
        <w:rPr>
          <w:bCs/>
          <w:color w:val="000000" w:themeColor="text1"/>
          <w:sz w:val="28"/>
          <w:szCs w:val="28"/>
        </w:rPr>
        <w:t xml:space="preserve">, электорального поведения, потенциала мобилизации пользователей для онлайн- и офлайн-протеста, а также других атрибутов, присущих </w:t>
      </w:r>
      <w:r w:rsidRPr="00F651A4">
        <w:rPr>
          <w:bCs/>
          <w:color w:val="000000" w:themeColor="text1"/>
          <w:sz w:val="28"/>
          <w:szCs w:val="28"/>
        </w:rPr>
        <w:t>гражданско</w:t>
      </w:r>
      <w:r>
        <w:rPr>
          <w:bCs/>
          <w:color w:val="000000" w:themeColor="text1"/>
          <w:sz w:val="28"/>
          <w:szCs w:val="28"/>
        </w:rPr>
        <w:t>му</w:t>
      </w:r>
      <w:r w:rsidRPr="00F651A4">
        <w:rPr>
          <w:bCs/>
          <w:color w:val="000000" w:themeColor="text1"/>
          <w:sz w:val="28"/>
          <w:szCs w:val="28"/>
        </w:rPr>
        <w:t xml:space="preserve"> обществ</w:t>
      </w:r>
      <w:r>
        <w:rPr>
          <w:bCs/>
          <w:color w:val="000000" w:themeColor="text1"/>
          <w:sz w:val="28"/>
          <w:szCs w:val="28"/>
        </w:rPr>
        <w:t>у</w:t>
      </w:r>
      <w:r w:rsidRPr="00F651A4">
        <w:rPr>
          <w:bCs/>
          <w:color w:val="000000" w:themeColor="text1"/>
          <w:sz w:val="28"/>
          <w:szCs w:val="28"/>
        </w:rPr>
        <w:t>.</w:t>
      </w:r>
    </w:p>
    <w:p w14:paraId="0A5B999B" w14:textId="77777777" w:rsidR="0067437A" w:rsidRDefault="0067437A" w:rsidP="0067437A">
      <w:pPr>
        <w:pStyle w:val="ad"/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Кроме того, вышеупомянутое онлайн-поведение важно в контексте цифровых технологий, когда нужно принимать во внимание и такой аспект как данные, которые оставляет после себя индивид, когда взаимодействует с цифровыми технологиями. В частности, благодаря этим цифровым следам на сайтах социальных сетей</w:t>
      </w:r>
      <w:r w:rsidRPr="00ED7E69">
        <w:rPr>
          <w:bCs/>
          <w:color w:val="000000" w:themeColor="text1"/>
          <w:sz w:val="28"/>
          <w:szCs w:val="28"/>
        </w:rPr>
        <w:t xml:space="preserve"> “впервые в истории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D7E69">
        <w:rPr>
          <w:bCs/>
          <w:color w:val="000000" w:themeColor="text1"/>
          <w:sz w:val="28"/>
          <w:szCs w:val="28"/>
        </w:rPr>
        <w:t>огромное количество социальных взаимодействий теперь можно увидеть и сделать анализируемы</w:t>
      </w:r>
      <w:r>
        <w:rPr>
          <w:bCs/>
          <w:color w:val="000000" w:themeColor="text1"/>
          <w:sz w:val="28"/>
          <w:szCs w:val="28"/>
        </w:rPr>
        <w:t>ми</w:t>
      </w:r>
      <w:r w:rsidRPr="00ED7E69">
        <w:rPr>
          <w:bCs/>
          <w:color w:val="000000" w:themeColor="text1"/>
          <w:sz w:val="28"/>
          <w:szCs w:val="28"/>
        </w:rPr>
        <w:t xml:space="preserve"> для </w:t>
      </w:r>
      <w:r>
        <w:rPr>
          <w:bCs/>
          <w:color w:val="000000" w:themeColor="text1"/>
          <w:sz w:val="28"/>
          <w:szCs w:val="28"/>
        </w:rPr>
        <w:t>социологов</w:t>
      </w:r>
      <w:r w:rsidRPr="00ED7E69">
        <w:rPr>
          <w:bCs/>
          <w:color w:val="000000" w:themeColor="text1"/>
          <w:sz w:val="28"/>
          <w:szCs w:val="28"/>
        </w:rPr>
        <w:t>”</w:t>
      </w:r>
      <w:r>
        <w:rPr>
          <w:bCs/>
          <w:color w:val="000000" w:themeColor="text1"/>
          <w:sz w:val="28"/>
          <w:szCs w:val="28"/>
        </w:rPr>
        <w:t>.</w:t>
      </w:r>
      <w:r>
        <w:rPr>
          <w:rStyle w:val="af1"/>
          <w:bCs/>
          <w:color w:val="000000" w:themeColor="text1"/>
          <w:sz w:val="28"/>
          <w:szCs w:val="28"/>
        </w:rPr>
        <w:footnoteReference w:id="9"/>
      </w:r>
      <w:r>
        <w:rPr>
          <w:bCs/>
          <w:color w:val="000000" w:themeColor="text1"/>
          <w:sz w:val="28"/>
          <w:szCs w:val="28"/>
        </w:rPr>
        <w:t xml:space="preserve"> Данная работа также вносит определённый вклад в эту область, исследуя </w:t>
      </w:r>
      <w:bookmarkStart w:id="5" w:name="_Hlk134901355"/>
      <w:r>
        <w:rPr>
          <w:bCs/>
          <w:color w:val="000000" w:themeColor="text1"/>
          <w:sz w:val="28"/>
          <w:szCs w:val="28"/>
        </w:rPr>
        <w:t>онлайн-поведение пользователей, как реакцию на информационную повестку онлайн-сообществ.</w:t>
      </w:r>
    </w:p>
    <w:bookmarkEnd w:id="5"/>
    <w:p w14:paraId="7720893A" w14:textId="77777777" w:rsidR="0067437A" w:rsidRDefault="0067437A" w:rsidP="0067437A">
      <w:pPr>
        <w:pStyle w:val="ad"/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Также, актуальность обусловлена ещё следующим фактором</w:t>
      </w:r>
      <w:r w:rsidRPr="00F32207">
        <w:rPr>
          <w:bCs/>
          <w:color w:val="000000" w:themeColor="text1"/>
          <w:sz w:val="28"/>
          <w:szCs w:val="28"/>
        </w:rPr>
        <w:t xml:space="preserve">: </w:t>
      </w:r>
      <w:r>
        <w:rPr>
          <w:bCs/>
          <w:color w:val="000000" w:themeColor="text1"/>
          <w:sz w:val="28"/>
          <w:szCs w:val="28"/>
        </w:rPr>
        <w:t>всё чаще социологи заявляют о необходимости знать и использовать новые исследовательские инструменты – языки программирования, для осмысления социальной реальности</w:t>
      </w:r>
      <w:r>
        <w:rPr>
          <w:rStyle w:val="af1"/>
          <w:bCs/>
          <w:color w:val="000000" w:themeColor="text1"/>
          <w:sz w:val="28"/>
          <w:szCs w:val="28"/>
        </w:rPr>
        <w:footnoteReference w:id="10"/>
      </w:r>
      <w:r>
        <w:rPr>
          <w:bCs/>
          <w:color w:val="000000" w:themeColor="text1"/>
          <w:sz w:val="28"/>
          <w:szCs w:val="28"/>
        </w:rPr>
        <w:t xml:space="preserve">. В этой работе язык </w:t>
      </w:r>
      <w:r>
        <w:rPr>
          <w:bCs/>
          <w:color w:val="000000" w:themeColor="text1"/>
          <w:sz w:val="28"/>
          <w:szCs w:val="28"/>
          <w:lang w:val="en-US"/>
        </w:rPr>
        <w:t>Python</w:t>
      </w:r>
      <w:r w:rsidRPr="00334B21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используется для получения данных, а также для вычисления </w:t>
      </w:r>
      <w:r w:rsidRPr="00334B21">
        <w:rPr>
          <w:bCs/>
          <w:color w:val="000000" w:themeColor="text1"/>
          <w:sz w:val="28"/>
          <w:szCs w:val="28"/>
        </w:rPr>
        <w:t>статистических показателей</w:t>
      </w:r>
      <w:r>
        <w:rPr>
          <w:bCs/>
          <w:color w:val="000000" w:themeColor="text1"/>
          <w:sz w:val="28"/>
          <w:szCs w:val="28"/>
        </w:rPr>
        <w:t>, выражающих онлайн-поведение.</w:t>
      </w:r>
    </w:p>
    <w:p w14:paraId="0A579E9E" w14:textId="77777777" w:rsidR="00A75BA6" w:rsidRDefault="00A75BA6" w:rsidP="0067437A">
      <w:pPr>
        <w:pStyle w:val="ad"/>
        <w:shd w:val="clear" w:color="auto" w:fill="FFFFFF"/>
        <w:tabs>
          <w:tab w:val="left" w:pos="3566"/>
        </w:tabs>
        <w:spacing w:after="312" w:line="360" w:lineRule="auto"/>
        <w:jc w:val="both"/>
        <w:rPr>
          <w:b/>
          <w:color w:val="000000" w:themeColor="text1"/>
          <w:sz w:val="28"/>
          <w:szCs w:val="28"/>
        </w:rPr>
      </w:pPr>
      <w:r w:rsidRPr="00A75BA6">
        <w:rPr>
          <w:b/>
          <w:color w:val="000000" w:themeColor="text1"/>
          <w:sz w:val="28"/>
          <w:szCs w:val="28"/>
        </w:rPr>
        <w:lastRenderedPageBreak/>
        <w:t>Состояние изученности проблемы.</w:t>
      </w:r>
      <w:r w:rsidRPr="00A75BA6">
        <w:rPr>
          <w:b/>
          <w:color w:val="000000" w:themeColor="text1"/>
          <w:sz w:val="28"/>
          <w:szCs w:val="28"/>
        </w:rPr>
        <w:tab/>
      </w:r>
    </w:p>
    <w:p w14:paraId="6B883449" w14:textId="3511E3A9" w:rsidR="0067437A" w:rsidRDefault="0067437A" w:rsidP="0067437A">
      <w:pPr>
        <w:pStyle w:val="ad"/>
        <w:shd w:val="clear" w:color="auto" w:fill="FFFFFF"/>
        <w:tabs>
          <w:tab w:val="left" w:pos="3566"/>
        </w:tabs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Интеллектуальными предшественниками теории коммуникации были   </w:t>
      </w:r>
      <w:r w:rsidRPr="00E91EBE">
        <w:rPr>
          <w:bCs/>
          <w:color w:val="000000" w:themeColor="text1"/>
          <w:sz w:val="28"/>
          <w:szCs w:val="28"/>
        </w:rPr>
        <w:t>древнегреческие и древнеримские мыслители</w:t>
      </w:r>
      <w:r>
        <w:rPr>
          <w:bCs/>
          <w:color w:val="000000" w:themeColor="text1"/>
          <w:sz w:val="28"/>
          <w:szCs w:val="28"/>
        </w:rPr>
        <w:t xml:space="preserve">, такие как Платон, </w:t>
      </w:r>
      <w:r w:rsidRPr="00E91EBE">
        <w:rPr>
          <w:bCs/>
          <w:color w:val="000000" w:themeColor="text1"/>
          <w:sz w:val="28"/>
          <w:szCs w:val="28"/>
        </w:rPr>
        <w:t>Аристотель</w:t>
      </w:r>
      <w:r>
        <w:rPr>
          <w:bCs/>
          <w:color w:val="000000" w:themeColor="text1"/>
          <w:sz w:val="28"/>
          <w:szCs w:val="28"/>
        </w:rPr>
        <w:t xml:space="preserve">, </w:t>
      </w:r>
      <w:r w:rsidRPr="00E91EBE">
        <w:rPr>
          <w:bCs/>
          <w:color w:val="000000" w:themeColor="text1"/>
          <w:sz w:val="28"/>
          <w:szCs w:val="28"/>
        </w:rPr>
        <w:t>Марк Туллий Цицерон</w:t>
      </w:r>
      <w:r>
        <w:rPr>
          <w:bCs/>
          <w:color w:val="000000" w:themeColor="text1"/>
          <w:sz w:val="28"/>
          <w:szCs w:val="28"/>
        </w:rPr>
        <w:t>.</w:t>
      </w:r>
      <w:r w:rsidRPr="00E91EBE">
        <w:rPr>
          <w:bCs/>
          <w:color w:val="000000" w:themeColor="text1"/>
          <w:sz w:val="28"/>
          <w:szCs w:val="28"/>
        </w:rPr>
        <w:t xml:space="preserve"> Благодаря американскому социологу Ч</w:t>
      </w:r>
      <w:r>
        <w:rPr>
          <w:bCs/>
          <w:color w:val="000000" w:themeColor="text1"/>
          <w:sz w:val="28"/>
          <w:szCs w:val="28"/>
        </w:rPr>
        <w:t>.</w:t>
      </w:r>
      <w:r w:rsidRPr="00783CB0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Х.</w:t>
      </w:r>
      <w:r w:rsidRPr="00E91EBE">
        <w:rPr>
          <w:bCs/>
          <w:color w:val="000000" w:themeColor="text1"/>
          <w:sz w:val="28"/>
          <w:szCs w:val="28"/>
        </w:rPr>
        <w:t xml:space="preserve"> Кули в научный оборот был введён термин “коммуникация”</w:t>
      </w:r>
      <w:r>
        <w:rPr>
          <w:bCs/>
          <w:color w:val="000000" w:themeColor="text1"/>
          <w:sz w:val="28"/>
          <w:szCs w:val="28"/>
        </w:rPr>
        <w:t>.</w:t>
      </w:r>
    </w:p>
    <w:p w14:paraId="634AC2F6" w14:textId="77777777" w:rsidR="0067437A" w:rsidRPr="00783CB0" w:rsidRDefault="0067437A" w:rsidP="0067437A">
      <w:pPr>
        <w:pStyle w:val="ad"/>
        <w:shd w:val="clear" w:color="auto" w:fill="FFFFFF"/>
        <w:tabs>
          <w:tab w:val="left" w:pos="3566"/>
        </w:tabs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 w:rsidRPr="00783CB0">
        <w:rPr>
          <w:bCs/>
          <w:color w:val="000000" w:themeColor="text1"/>
          <w:sz w:val="28"/>
          <w:szCs w:val="28"/>
        </w:rPr>
        <w:t xml:space="preserve">Огромный вклад в становление предметной области внесли следующие исследователи: У. </w:t>
      </w:r>
      <w:proofErr w:type="spellStart"/>
      <w:r w:rsidRPr="00783CB0">
        <w:rPr>
          <w:bCs/>
          <w:color w:val="000000" w:themeColor="text1"/>
          <w:sz w:val="28"/>
          <w:szCs w:val="28"/>
        </w:rPr>
        <w:t>Липпман</w:t>
      </w:r>
      <w:proofErr w:type="spellEnd"/>
      <w:r w:rsidRPr="00783CB0">
        <w:rPr>
          <w:bCs/>
          <w:color w:val="000000" w:themeColor="text1"/>
          <w:sz w:val="28"/>
          <w:szCs w:val="28"/>
        </w:rPr>
        <w:t xml:space="preserve">, Г. </w:t>
      </w:r>
      <w:proofErr w:type="spellStart"/>
      <w:r w:rsidRPr="00783CB0">
        <w:rPr>
          <w:bCs/>
          <w:color w:val="000000" w:themeColor="text1"/>
          <w:sz w:val="28"/>
          <w:szCs w:val="28"/>
        </w:rPr>
        <w:t>Лассуэл</w:t>
      </w:r>
      <w:proofErr w:type="spellEnd"/>
      <w:r w:rsidRPr="00783CB0">
        <w:rPr>
          <w:bCs/>
          <w:color w:val="000000" w:themeColor="text1"/>
          <w:sz w:val="28"/>
          <w:szCs w:val="28"/>
        </w:rPr>
        <w:t xml:space="preserve">, П. Ф. </w:t>
      </w:r>
      <w:proofErr w:type="spellStart"/>
      <w:r w:rsidRPr="00783CB0">
        <w:rPr>
          <w:bCs/>
          <w:color w:val="000000" w:themeColor="text1"/>
          <w:sz w:val="28"/>
          <w:szCs w:val="28"/>
        </w:rPr>
        <w:t>Лазарсфельд</w:t>
      </w:r>
      <w:proofErr w:type="spellEnd"/>
      <w:r w:rsidRPr="00783CB0">
        <w:rPr>
          <w:bCs/>
          <w:color w:val="000000" w:themeColor="text1"/>
          <w:sz w:val="28"/>
          <w:szCs w:val="28"/>
        </w:rPr>
        <w:t xml:space="preserve">, Э. </w:t>
      </w:r>
      <w:proofErr w:type="gramStart"/>
      <w:r w:rsidRPr="00783CB0">
        <w:rPr>
          <w:bCs/>
          <w:color w:val="000000" w:themeColor="text1"/>
          <w:sz w:val="28"/>
          <w:szCs w:val="28"/>
        </w:rPr>
        <w:t>Кац,  Н.</w:t>
      </w:r>
      <w:proofErr w:type="gramEnd"/>
      <w:r w:rsidRPr="00783CB0">
        <w:rPr>
          <w:bCs/>
          <w:color w:val="000000" w:themeColor="text1"/>
          <w:sz w:val="28"/>
          <w:szCs w:val="28"/>
        </w:rPr>
        <w:t xml:space="preserve"> Винер, </w:t>
      </w:r>
      <w:proofErr w:type="spellStart"/>
      <w:r w:rsidRPr="00783CB0">
        <w:rPr>
          <w:bCs/>
          <w:color w:val="000000" w:themeColor="text1"/>
          <w:sz w:val="28"/>
          <w:szCs w:val="28"/>
        </w:rPr>
        <w:t>Н.Луман</w:t>
      </w:r>
      <w:proofErr w:type="spellEnd"/>
    </w:p>
    <w:p w14:paraId="46264DAE" w14:textId="77777777" w:rsidR="0067437A" w:rsidRDefault="0067437A" w:rsidP="0067437A">
      <w:pPr>
        <w:pStyle w:val="ad"/>
        <w:shd w:val="clear" w:color="auto" w:fill="FFFFFF"/>
        <w:tabs>
          <w:tab w:val="left" w:pos="3566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783CB0">
        <w:rPr>
          <w:bCs/>
          <w:color w:val="000000" w:themeColor="text1"/>
          <w:sz w:val="28"/>
          <w:szCs w:val="28"/>
        </w:rPr>
        <w:t>В период доминирования такого средства массовой коммуникации как телевидение данной научной проблематикой занимались: Дж. П. Винтер</w:t>
      </w:r>
      <w:r w:rsidRPr="009B6C3F">
        <w:rPr>
          <w:bCs/>
          <w:color w:val="000000" w:themeColor="text1"/>
          <w:sz w:val="28"/>
          <w:szCs w:val="28"/>
        </w:rPr>
        <w:t>,</w:t>
      </w:r>
      <w:r w:rsidRPr="009B6C3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Роберт</w:t>
      </w:r>
      <w:r w:rsidRPr="009E5D3E">
        <w:rPr>
          <w:color w:val="000000" w:themeColor="text1"/>
          <w:sz w:val="28"/>
          <w:szCs w:val="28"/>
        </w:rPr>
        <w:t xml:space="preserve"> Э. Парк</w:t>
      </w:r>
      <w:r w:rsidRPr="00AA5A35">
        <w:rPr>
          <w:color w:val="000000" w:themeColor="text1"/>
          <w:sz w:val="28"/>
          <w:szCs w:val="28"/>
        </w:rPr>
        <w:t>,</w:t>
      </w:r>
      <w:r w:rsidRPr="00783CB0">
        <w:rPr>
          <w:bCs/>
          <w:color w:val="000000" w:themeColor="text1"/>
          <w:sz w:val="28"/>
          <w:szCs w:val="28"/>
        </w:rPr>
        <w:t xml:space="preserve"> Ч. Х. </w:t>
      </w:r>
      <w:proofErr w:type="spellStart"/>
      <w:r w:rsidRPr="00783CB0">
        <w:rPr>
          <w:bCs/>
          <w:color w:val="000000" w:themeColor="text1"/>
          <w:sz w:val="28"/>
          <w:szCs w:val="28"/>
        </w:rPr>
        <w:t>Эяль</w:t>
      </w:r>
      <w:proofErr w:type="spellEnd"/>
      <w:r w:rsidRPr="00783CB0">
        <w:rPr>
          <w:bCs/>
          <w:color w:val="000000" w:themeColor="text1"/>
          <w:sz w:val="28"/>
          <w:szCs w:val="28"/>
        </w:rPr>
        <w:t xml:space="preserve">, Г. </w:t>
      </w:r>
      <w:proofErr w:type="spellStart"/>
      <w:r w:rsidRPr="00783CB0">
        <w:rPr>
          <w:bCs/>
          <w:color w:val="000000" w:themeColor="text1"/>
          <w:sz w:val="28"/>
          <w:szCs w:val="28"/>
        </w:rPr>
        <w:t>Ланг</w:t>
      </w:r>
      <w:proofErr w:type="spellEnd"/>
      <w:r w:rsidRPr="00783CB0">
        <w:rPr>
          <w:bCs/>
          <w:color w:val="000000" w:themeColor="text1"/>
          <w:sz w:val="28"/>
          <w:szCs w:val="28"/>
        </w:rPr>
        <w:t xml:space="preserve">. К. </w:t>
      </w:r>
      <w:proofErr w:type="spellStart"/>
      <w:r w:rsidRPr="00783CB0">
        <w:rPr>
          <w:bCs/>
          <w:color w:val="000000" w:themeColor="text1"/>
          <w:sz w:val="28"/>
          <w:szCs w:val="28"/>
        </w:rPr>
        <w:t>Ланг</w:t>
      </w:r>
      <w:proofErr w:type="spellEnd"/>
      <w:r w:rsidRPr="00783CB0">
        <w:rPr>
          <w:bCs/>
          <w:color w:val="000000" w:themeColor="text1"/>
          <w:sz w:val="28"/>
          <w:szCs w:val="28"/>
        </w:rPr>
        <w:t xml:space="preserve"> С. Московичи, М. Грачев, Ю. </w:t>
      </w:r>
      <w:proofErr w:type="spellStart"/>
      <w:r w:rsidRPr="00783CB0">
        <w:rPr>
          <w:bCs/>
          <w:color w:val="000000" w:themeColor="text1"/>
          <w:sz w:val="28"/>
          <w:szCs w:val="28"/>
        </w:rPr>
        <w:t>Хабермас</w:t>
      </w:r>
      <w:proofErr w:type="spellEnd"/>
      <w:r w:rsidRPr="00783CB0">
        <w:rPr>
          <w:bCs/>
          <w:color w:val="000000" w:themeColor="text1"/>
          <w:sz w:val="28"/>
          <w:szCs w:val="28"/>
        </w:rPr>
        <w:t>, Э. Ноэль-</w:t>
      </w:r>
      <w:proofErr w:type="spellStart"/>
      <w:r w:rsidRPr="00783CB0">
        <w:rPr>
          <w:bCs/>
          <w:color w:val="000000" w:themeColor="text1"/>
          <w:sz w:val="28"/>
          <w:szCs w:val="28"/>
        </w:rPr>
        <w:t>Нойман</w:t>
      </w:r>
      <w:proofErr w:type="spellEnd"/>
      <w:r w:rsidRPr="00783CB0">
        <w:rPr>
          <w:bCs/>
          <w:color w:val="000000" w:themeColor="text1"/>
          <w:sz w:val="28"/>
          <w:szCs w:val="28"/>
        </w:rPr>
        <w:t xml:space="preserve">, Г. М. </w:t>
      </w:r>
      <w:proofErr w:type="spellStart"/>
      <w:r w:rsidRPr="00783CB0">
        <w:rPr>
          <w:bCs/>
          <w:color w:val="000000" w:themeColor="text1"/>
          <w:sz w:val="28"/>
          <w:szCs w:val="28"/>
        </w:rPr>
        <w:t>Маклюэн</w:t>
      </w:r>
      <w:proofErr w:type="spellEnd"/>
      <w:r w:rsidRPr="00783CB0">
        <w:rPr>
          <w:bCs/>
          <w:color w:val="000000" w:themeColor="text1"/>
          <w:sz w:val="28"/>
          <w:szCs w:val="28"/>
        </w:rPr>
        <w:t>.</w:t>
      </w:r>
    </w:p>
    <w:p w14:paraId="467EDEC8" w14:textId="77777777" w:rsidR="0067437A" w:rsidRPr="00783CB0" w:rsidRDefault="0067437A" w:rsidP="0067437A">
      <w:pPr>
        <w:pStyle w:val="ad"/>
        <w:shd w:val="clear" w:color="auto" w:fill="FFFFFF"/>
        <w:tabs>
          <w:tab w:val="left" w:pos="3566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783CB0">
        <w:rPr>
          <w:bCs/>
          <w:color w:val="000000" w:themeColor="text1"/>
          <w:sz w:val="28"/>
          <w:szCs w:val="28"/>
        </w:rPr>
        <w:t xml:space="preserve">Отдельно стоит выделить исследователей изучавших информационную повестку: М. Э. </w:t>
      </w:r>
      <w:proofErr w:type="spellStart"/>
      <w:r w:rsidRPr="00783CB0">
        <w:rPr>
          <w:bCs/>
          <w:color w:val="000000" w:themeColor="text1"/>
          <w:sz w:val="28"/>
          <w:szCs w:val="28"/>
        </w:rPr>
        <w:t>Маккомбс</w:t>
      </w:r>
      <w:proofErr w:type="spellEnd"/>
      <w:r w:rsidRPr="00783CB0">
        <w:rPr>
          <w:bCs/>
          <w:color w:val="000000" w:themeColor="text1"/>
          <w:sz w:val="28"/>
          <w:szCs w:val="28"/>
        </w:rPr>
        <w:t xml:space="preserve">, Д. Л. Шоу, </w:t>
      </w:r>
      <w:r w:rsidRPr="00783CB0">
        <w:rPr>
          <w:sz w:val="28"/>
          <w:szCs w:val="28"/>
        </w:rPr>
        <w:t xml:space="preserve">Ш. </w:t>
      </w:r>
      <w:proofErr w:type="spellStart"/>
      <w:proofErr w:type="gramStart"/>
      <w:r w:rsidRPr="00783CB0">
        <w:rPr>
          <w:sz w:val="28"/>
          <w:szCs w:val="28"/>
        </w:rPr>
        <w:t>Айенгар</w:t>
      </w:r>
      <w:proofErr w:type="spellEnd"/>
      <w:r w:rsidRPr="00783CB0">
        <w:rPr>
          <w:sz w:val="28"/>
          <w:szCs w:val="28"/>
        </w:rPr>
        <w:t xml:space="preserve"> ,</w:t>
      </w:r>
      <w:proofErr w:type="gramEnd"/>
      <w:r w:rsidRPr="00783CB0">
        <w:rPr>
          <w:sz w:val="28"/>
          <w:szCs w:val="28"/>
        </w:rPr>
        <w:t xml:space="preserve"> Д. П. Киндер, </w:t>
      </w:r>
      <w:r w:rsidRPr="00783CB0">
        <w:rPr>
          <w:bCs/>
          <w:color w:val="000000" w:themeColor="text1"/>
          <w:sz w:val="28"/>
          <w:szCs w:val="28"/>
        </w:rPr>
        <w:t>Е. Г Дьякова</w:t>
      </w:r>
    </w:p>
    <w:p w14:paraId="0C357EF1" w14:textId="77777777" w:rsidR="0067437A" w:rsidRPr="00C37FF3" w:rsidRDefault="0067437A" w:rsidP="0067437A">
      <w:pPr>
        <w:pStyle w:val="ad"/>
        <w:shd w:val="clear" w:color="auto" w:fill="FFFFFF"/>
        <w:tabs>
          <w:tab w:val="left" w:pos="3566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Вопрос социальной и политической коммуникации в Интернете исследовали</w:t>
      </w:r>
      <w:r w:rsidRPr="00C37FF3">
        <w:rPr>
          <w:bCs/>
          <w:color w:val="000000" w:themeColor="text1"/>
          <w:sz w:val="28"/>
          <w:szCs w:val="28"/>
        </w:rPr>
        <w:t>: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83CB0">
        <w:rPr>
          <w:bCs/>
          <w:color w:val="000000" w:themeColor="text1"/>
          <w:sz w:val="28"/>
          <w:szCs w:val="28"/>
        </w:rPr>
        <w:t xml:space="preserve">Проблемами политической коммуникации в Интернете занимались К. </w:t>
      </w:r>
      <w:proofErr w:type="spellStart"/>
      <w:r w:rsidRPr="00783CB0">
        <w:rPr>
          <w:bCs/>
          <w:color w:val="000000" w:themeColor="text1"/>
          <w:sz w:val="28"/>
          <w:szCs w:val="28"/>
        </w:rPr>
        <w:t>Брантс</w:t>
      </w:r>
      <w:proofErr w:type="spellEnd"/>
      <w:r w:rsidRPr="00783CB0">
        <w:rPr>
          <w:bCs/>
          <w:color w:val="000000" w:themeColor="text1"/>
          <w:sz w:val="28"/>
          <w:szCs w:val="28"/>
        </w:rPr>
        <w:t>, М. Гуревич</w:t>
      </w:r>
      <w:r w:rsidRPr="00C37FF3">
        <w:rPr>
          <w:bCs/>
          <w:color w:val="000000" w:themeColor="text1"/>
          <w:sz w:val="28"/>
          <w:szCs w:val="28"/>
        </w:rPr>
        <w:t xml:space="preserve">, </w:t>
      </w:r>
      <w:r w:rsidRPr="00783CB0">
        <w:rPr>
          <w:bCs/>
          <w:color w:val="000000" w:themeColor="text1"/>
          <w:sz w:val="28"/>
          <w:szCs w:val="28"/>
        </w:rPr>
        <w:t>Т. Мейер</w:t>
      </w:r>
      <w:r w:rsidRPr="00C37FF3">
        <w:rPr>
          <w:bCs/>
          <w:color w:val="000000" w:themeColor="text1"/>
          <w:sz w:val="28"/>
          <w:szCs w:val="28"/>
        </w:rPr>
        <w:t xml:space="preserve">, </w:t>
      </w:r>
      <w:r w:rsidRPr="00783CB0">
        <w:rPr>
          <w:bCs/>
          <w:color w:val="000000" w:themeColor="text1"/>
          <w:sz w:val="28"/>
          <w:szCs w:val="28"/>
        </w:rPr>
        <w:t xml:space="preserve">С. </w:t>
      </w:r>
      <w:proofErr w:type="spellStart"/>
      <w:r w:rsidRPr="00783CB0">
        <w:rPr>
          <w:bCs/>
          <w:color w:val="000000" w:themeColor="text1"/>
          <w:sz w:val="28"/>
          <w:szCs w:val="28"/>
        </w:rPr>
        <w:t>Чои</w:t>
      </w:r>
      <w:proofErr w:type="spellEnd"/>
      <w:r w:rsidRPr="00C37FF3">
        <w:rPr>
          <w:bCs/>
          <w:color w:val="000000" w:themeColor="text1"/>
          <w:sz w:val="28"/>
          <w:szCs w:val="28"/>
        </w:rPr>
        <w:t>,</w:t>
      </w:r>
      <w:r w:rsidRPr="00783CB0">
        <w:rPr>
          <w:bCs/>
          <w:color w:val="000000" w:themeColor="text1"/>
          <w:sz w:val="28"/>
          <w:szCs w:val="28"/>
        </w:rPr>
        <w:t xml:space="preserve"> М. </w:t>
      </w:r>
      <w:proofErr w:type="spellStart"/>
      <w:r w:rsidRPr="00783CB0">
        <w:rPr>
          <w:bCs/>
          <w:color w:val="000000" w:themeColor="text1"/>
          <w:sz w:val="28"/>
          <w:szCs w:val="28"/>
        </w:rPr>
        <w:t>Кастельс</w:t>
      </w:r>
      <w:proofErr w:type="spellEnd"/>
      <w:r w:rsidRPr="00783CB0">
        <w:rPr>
          <w:bCs/>
          <w:color w:val="000000" w:themeColor="text1"/>
          <w:sz w:val="28"/>
          <w:szCs w:val="28"/>
        </w:rPr>
        <w:t xml:space="preserve">; К. </w:t>
      </w:r>
      <w:proofErr w:type="spellStart"/>
      <w:r w:rsidRPr="00783CB0">
        <w:rPr>
          <w:bCs/>
          <w:color w:val="000000" w:themeColor="text1"/>
          <w:sz w:val="28"/>
          <w:szCs w:val="28"/>
        </w:rPr>
        <w:t>Санстейн</w:t>
      </w:r>
      <w:proofErr w:type="spellEnd"/>
      <w:r w:rsidRPr="00C37FF3">
        <w:rPr>
          <w:bCs/>
          <w:color w:val="000000" w:themeColor="text1"/>
          <w:sz w:val="28"/>
          <w:szCs w:val="28"/>
        </w:rPr>
        <w:t xml:space="preserve">, </w:t>
      </w:r>
      <w:r w:rsidRPr="00783CB0">
        <w:rPr>
          <w:bCs/>
          <w:color w:val="000000" w:themeColor="text1"/>
          <w:sz w:val="28"/>
          <w:szCs w:val="28"/>
        </w:rPr>
        <w:t xml:space="preserve">В. </w:t>
      </w:r>
      <w:proofErr w:type="spellStart"/>
      <w:r w:rsidRPr="00783CB0">
        <w:rPr>
          <w:bCs/>
          <w:color w:val="000000" w:themeColor="text1"/>
          <w:sz w:val="28"/>
          <w:szCs w:val="28"/>
        </w:rPr>
        <w:t>Беннетт</w:t>
      </w:r>
      <w:proofErr w:type="spellEnd"/>
      <w:r w:rsidRPr="00C37FF3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783CB0">
        <w:rPr>
          <w:bCs/>
          <w:color w:val="000000" w:themeColor="text1"/>
          <w:sz w:val="28"/>
          <w:szCs w:val="28"/>
        </w:rPr>
        <w:t>Дж.Манхейм</w:t>
      </w:r>
      <w:proofErr w:type="spellEnd"/>
      <w:r w:rsidRPr="00C37FF3">
        <w:rPr>
          <w:bCs/>
          <w:color w:val="000000" w:themeColor="text1"/>
          <w:sz w:val="28"/>
          <w:szCs w:val="28"/>
        </w:rPr>
        <w:t xml:space="preserve">, И. А. Быков, </w:t>
      </w:r>
      <w:r>
        <w:rPr>
          <w:bCs/>
          <w:color w:val="000000" w:themeColor="text1"/>
          <w:sz w:val="28"/>
          <w:szCs w:val="28"/>
        </w:rPr>
        <w:t>С. И. Суслов.</w:t>
      </w:r>
    </w:p>
    <w:p w14:paraId="7B53A6AF" w14:textId="77777777" w:rsidR="0067437A" w:rsidRDefault="0067437A" w:rsidP="0067437A">
      <w:pPr>
        <w:pStyle w:val="ad"/>
        <w:shd w:val="clear" w:color="auto" w:fill="FFFFFF"/>
        <w:tabs>
          <w:tab w:val="left" w:pos="3566"/>
        </w:tabs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Исследованиями в</w:t>
      </w:r>
      <w:r w:rsidRPr="00DF0727">
        <w:rPr>
          <w:bCs/>
          <w:color w:val="000000" w:themeColor="text1"/>
          <w:sz w:val="28"/>
          <w:szCs w:val="28"/>
        </w:rPr>
        <w:t>иртуальн</w:t>
      </w:r>
      <w:r>
        <w:rPr>
          <w:bCs/>
          <w:color w:val="000000" w:themeColor="text1"/>
          <w:sz w:val="28"/>
          <w:szCs w:val="28"/>
        </w:rPr>
        <w:t>ых</w:t>
      </w:r>
      <w:r w:rsidRPr="00DF0727">
        <w:rPr>
          <w:bCs/>
          <w:color w:val="000000" w:themeColor="text1"/>
          <w:sz w:val="28"/>
          <w:szCs w:val="28"/>
        </w:rPr>
        <w:t xml:space="preserve"> сообществ</w:t>
      </w:r>
      <w:r>
        <w:rPr>
          <w:bCs/>
          <w:color w:val="000000" w:themeColor="text1"/>
          <w:sz w:val="28"/>
          <w:szCs w:val="28"/>
        </w:rPr>
        <w:t xml:space="preserve"> занимались следующие учёные</w:t>
      </w:r>
      <w:r w:rsidRPr="00E04E72">
        <w:rPr>
          <w:bCs/>
          <w:color w:val="000000" w:themeColor="text1"/>
          <w:sz w:val="28"/>
          <w:szCs w:val="28"/>
        </w:rPr>
        <w:t>:</w:t>
      </w:r>
      <w:r w:rsidRPr="00DF0727">
        <w:rPr>
          <w:bCs/>
          <w:color w:val="000000" w:themeColor="text1"/>
          <w:sz w:val="28"/>
          <w:szCs w:val="28"/>
        </w:rPr>
        <w:t xml:space="preserve"> Г. </w:t>
      </w:r>
      <w:proofErr w:type="spellStart"/>
      <w:r w:rsidRPr="00DF0727">
        <w:rPr>
          <w:bCs/>
          <w:color w:val="000000" w:themeColor="text1"/>
          <w:sz w:val="28"/>
          <w:szCs w:val="28"/>
        </w:rPr>
        <w:t>Рейнгольд</w:t>
      </w:r>
      <w:proofErr w:type="spellEnd"/>
      <w:r w:rsidRPr="00DF0727">
        <w:rPr>
          <w:bCs/>
          <w:color w:val="000000" w:themeColor="text1"/>
          <w:sz w:val="28"/>
          <w:szCs w:val="28"/>
        </w:rPr>
        <w:t xml:space="preserve">,  Б. </w:t>
      </w:r>
      <w:proofErr w:type="spellStart"/>
      <w:r w:rsidRPr="00DF0727">
        <w:rPr>
          <w:bCs/>
          <w:color w:val="000000" w:themeColor="text1"/>
          <w:sz w:val="28"/>
          <w:szCs w:val="28"/>
        </w:rPr>
        <w:t>Уэлманн</w:t>
      </w:r>
      <w:proofErr w:type="spellEnd"/>
      <w:r w:rsidRPr="00DF0727">
        <w:rPr>
          <w:bCs/>
          <w:color w:val="000000" w:themeColor="text1"/>
          <w:sz w:val="28"/>
          <w:szCs w:val="28"/>
        </w:rPr>
        <w:t>,</w:t>
      </w:r>
      <w:r w:rsidRPr="00DF0727">
        <w:t xml:space="preserve"> </w:t>
      </w:r>
      <w:r w:rsidRPr="00DF0727">
        <w:rPr>
          <w:bCs/>
          <w:color w:val="000000" w:themeColor="text1"/>
          <w:sz w:val="28"/>
          <w:szCs w:val="28"/>
        </w:rPr>
        <w:t xml:space="preserve">Л. Адамик, С. </w:t>
      </w:r>
      <w:proofErr w:type="spellStart"/>
      <w:r w:rsidRPr="00DF0727">
        <w:rPr>
          <w:bCs/>
          <w:color w:val="000000" w:themeColor="text1"/>
          <w:sz w:val="28"/>
          <w:szCs w:val="28"/>
        </w:rPr>
        <w:t>Гонзалез-Бэилон</w:t>
      </w:r>
      <w:proofErr w:type="spellEnd"/>
      <w:r w:rsidRPr="00EE3F89">
        <w:rPr>
          <w:bCs/>
          <w:color w:val="000000" w:themeColor="text1"/>
          <w:sz w:val="28"/>
          <w:szCs w:val="28"/>
        </w:rPr>
        <w:t>,</w:t>
      </w:r>
      <w:r w:rsidRPr="00DF0727">
        <w:rPr>
          <w:bCs/>
          <w:color w:val="000000" w:themeColor="text1"/>
          <w:sz w:val="28"/>
          <w:szCs w:val="28"/>
        </w:rPr>
        <w:t xml:space="preserve"> М. Смит, </w:t>
      </w:r>
      <w:r w:rsidRPr="00EE3F89">
        <w:rPr>
          <w:bCs/>
          <w:color w:val="000000" w:themeColor="text1"/>
          <w:sz w:val="28"/>
          <w:szCs w:val="28"/>
        </w:rPr>
        <w:t xml:space="preserve">Ж. Ван </w:t>
      </w:r>
      <w:proofErr w:type="spellStart"/>
      <w:r w:rsidRPr="00EE3F89">
        <w:rPr>
          <w:bCs/>
          <w:color w:val="000000" w:themeColor="text1"/>
          <w:sz w:val="28"/>
          <w:szCs w:val="28"/>
        </w:rPr>
        <w:t>Дийка</w:t>
      </w:r>
      <w:proofErr w:type="spellEnd"/>
      <w:r w:rsidRPr="00EE3F89">
        <w:rPr>
          <w:bCs/>
          <w:color w:val="000000" w:themeColor="text1"/>
          <w:sz w:val="28"/>
          <w:szCs w:val="28"/>
        </w:rPr>
        <w:t xml:space="preserve">, М. Смит, Б. Хоган, </w:t>
      </w:r>
      <w:r w:rsidRPr="00DF0727">
        <w:rPr>
          <w:bCs/>
          <w:color w:val="000000" w:themeColor="text1"/>
          <w:sz w:val="28"/>
          <w:szCs w:val="28"/>
        </w:rPr>
        <w:t xml:space="preserve">Р. Б. </w:t>
      </w:r>
      <w:proofErr w:type="spellStart"/>
      <w:r w:rsidRPr="00DF0727">
        <w:rPr>
          <w:bCs/>
          <w:color w:val="000000" w:themeColor="text1"/>
          <w:sz w:val="28"/>
          <w:szCs w:val="28"/>
        </w:rPr>
        <w:t>Дрискелл</w:t>
      </w:r>
      <w:proofErr w:type="spellEnd"/>
      <w:r w:rsidRPr="00DF0727">
        <w:rPr>
          <w:bCs/>
          <w:color w:val="000000" w:themeColor="text1"/>
          <w:sz w:val="28"/>
          <w:szCs w:val="28"/>
        </w:rPr>
        <w:t xml:space="preserve">, Л. Лайон, </w:t>
      </w:r>
      <w:r>
        <w:rPr>
          <w:bCs/>
          <w:color w:val="000000" w:themeColor="text1"/>
          <w:sz w:val="28"/>
          <w:szCs w:val="28"/>
        </w:rPr>
        <w:t xml:space="preserve">Н. Уотсон, </w:t>
      </w:r>
      <w:r w:rsidRPr="00DF0727">
        <w:rPr>
          <w:bCs/>
          <w:color w:val="000000" w:themeColor="text1"/>
          <w:sz w:val="28"/>
          <w:szCs w:val="28"/>
        </w:rPr>
        <w:t xml:space="preserve">А. Груздя, Н. Эллисон, Н. </w:t>
      </w:r>
      <w:proofErr w:type="spellStart"/>
      <w:r w:rsidRPr="00DF0727">
        <w:rPr>
          <w:bCs/>
          <w:color w:val="000000" w:themeColor="text1"/>
          <w:sz w:val="28"/>
          <w:szCs w:val="28"/>
        </w:rPr>
        <w:t>Бэйм</w:t>
      </w:r>
      <w:proofErr w:type="spellEnd"/>
      <w:r w:rsidRPr="00DF0727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DF0727">
        <w:rPr>
          <w:bCs/>
          <w:color w:val="000000" w:themeColor="text1"/>
          <w:sz w:val="28"/>
          <w:szCs w:val="28"/>
        </w:rPr>
        <w:t>С. В. Бондаренко</w:t>
      </w:r>
      <w:r w:rsidRPr="00EE3F89">
        <w:rPr>
          <w:bCs/>
          <w:color w:val="000000" w:themeColor="text1"/>
          <w:sz w:val="28"/>
          <w:szCs w:val="28"/>
        </w:rPr>
        <w:t xml:space="preserve">, </w:t>
      </w:r>
      <w:r w:rsidRPr="00DF0727">
        <w:rPr>
          <w:bCs/>
          <w:color w:val="000000" w:themeColor="text1"/>
          <w:sz w:val="28"/>
          <w:szCs w:val="28"/>
        </w:rPr>
        <w:t xml:space="preserve"> Ю.Г. Рыков</w:t>
      </w:r>
      <w:r w:rsidRPr="00E04E72">
        <w:rPr>
          <w:bCs/>
          <w:color w:val="000000" w:themeColor="text1"/>
          <w:sz w:val="28"/>
          <w:szCs w:val="28"/>
        </w:rPr>
        <w:t>.</w:t>
      </w:r>
    </w:p>
    <w:p w14:paraId="0065D2C0" w14:textId="292FD8BA" w:rsidR="007E24A5" w:rsidRPr="007E24A5" w:rsidRDefault="007E24A5" w:rsidP="00552FDC">
      <w:pPr>
        <w:pStyle w:val="ad"/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7E24A5">
        <w:rPr>
          <w:b/>
          <w:color w:val="000000" w:themeColor="text1"/>
          <w:sz w:val="28"/>
          <w:szCs w:val="28"/>
        </w:rPr>
        <w:t xml:space="preserve">Объект исследования: </w:t>
      </w:r>
      <w:r w:rsidRPr="007E24A5">
        <w:rPr>
          <w:bCs/>
          <w:color w:val="000000" w:themeColor="text1"/>
          <w:sz w:val="28"/>
          <w:szCs w:val="28"/>
        </w:rPr>
        <w:t>политические онлайн</w:t>
      </w:r>
      <w:r w:rsidR="00552FDC">
        <w:rPr>
          <w:bCs/>
          <w:color w:val="000000" w:themeColor="text1"/>
          <w:sz w:val="28"/>
          <w:szCs w:val="28"/>
        </w:rPr>
        <w:t>-</w:t>
      </w:r>
      <w:r w:rsidRPr="007E24A5">
        <w:rPr>
          <w:bCs/>
          <w:color w:val="000000" w:themeColor="text1"/>
          <w:sz w:val="28"/>
          <w:szCs w:val="28"/>
        </w:rPr>
        <w:t>коммуникации как социальное явление.</w:t>
      </w:r>
    </w:p>
    <w:p w14:paraId="40ECED9E" w14:textId="77777777" w:rsidR="007E24A5" w:rsidRDefault="007E24A5" w:rsidP="007E24A5">
      <w:pPr>
        <w:pStyle w:val="ad"/>
        <w:shd w:val="clear" w:color="auto" w:fill="FFFFFF"/>
        <w:spacing w:after="312" w:line="360" w:lineRule="auto"/>
        <w:jc w:val="both"/>
        <w:rPr>
          <w:b/>
          <w:color w:val="000000" w:themeColor="text1"/>
          <w:sz w:val="28"/>
          <w:szCs w:val="28"/>
        </w:rPr>
      </w:pPr>
      <w:r w:rsidRPr="007E24A5">
        <w:rPr>
          <w:b/>
          <w:color w:val="000000" w:themeColor="text1"/>
          <w:sz w:val="28"/>
          <w:szCs w:val="28"/>
        </w:rPr>
        <w:lastRenderedPageBreak/>
        <w:t xml:space="preserve">Предмет исследования: </w:t>
      </w:r>
      <w:r w:rsidRPr="007E24A5">
        <w:rPr>
          <w:bCs/>
          <w:color w:val="000000" w:themeColor="text1"/>
          <w:sz w:val="28"/>
          <w:szCs w:val="28"/>
        </w:rPr>
        <w:t>общественно-политическая информационная повестка онлайн-сообществ.</w:t>
      </w:r>
    </w:p>
    <w:p w14:paraId="0CE200FD" w14:textId="4CC1C69A" w:rsidR="0067437A" w:rsidRDefault="0067437A" w:rsidP="007E24A5">
      <w:pPr>
        <w:pStyle w:val="ad"/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 w:rsidRPr="0074623F">
        <w:rPr>
          <w:b/>
          <w:color w:val="000000" w:themeColor="text1"/>
          <w:sz w:val="28"/>
          <w:szCs w:val="28"/>
        </w:rPr>
        <w:t>Цель работы: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4623F">
        <w:rPr>
          <w:bCs/>
          <w:color w:val="000000" w:themeColor="text1"/>
          <w:sz w:val="28"/>
          <w:szCs w:val="28"/>
        </w:rPr>
        <w:t>исследовать особенности информационной повестки онлайн-сообществ партий Законодательного собрания Петербурга</w:t>
      </w:r>
    </w:p>
    <w:p w14:paraId="554CAA6C" w14:textId="77777777" w:rsidR="0067437A" w:rsidRPr="00E9748B" w:rsidRDefault="0067437A" w:rsidP="0067437A">
      <w:pPr>
        <w:pStyle w:val="ad"/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 w:rsidRPr="00E9748B">
        <w:rPr>
          <w:bCs/>
          <w:color w:val="000000" w:themeColor="text1"/>
          <w:sz w:val="28"/>
          <w:szCs w:val="28"/>
        </w:rPr>
        <w:t xml:space="preserve">В ходе написания работы планируется решить следующие </w:t>
      </w:r>
      <w:r w:rsidRPr="00E9748B">
        <w:rPr>
          <w:b/>
          <w:color w:val="000000" w:themeColor="text1"/>
          <w:sz w:val="28"/>
          <w:szCs w:val="28"/>
        </w:rPr>
        <w:t>задачи</w:t>
      </w:r>
      <w:r w:rsidRPr="00E9748B">
        <w:rPr>
          <w:bCs/>
          <w:color w:val="000000" w:themeColor="text1"/>
          <w:sz w:val="28"/>
          <w:szCs w:val="28"/>
        </w:rPr>
        <w:t>:</w:t>
      </w:r>
    </w:p>
    <w:p w14:paraId="7932DA21" w14:textId="77777777" w:rsidR="0067437A" w:rsidRDefault="0067437A" w:rsidP="0067437A">
      <w:pPr>
        <w:pStyle w:val="ad"/>
        <w:numPr>
          <w:ilvl w:val="0"/>
          <w:numId w:val="38"/>
        </w:numPr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 w:rsidRPr="00E9748B">
        <w:rPr>
          <w:bCs/>
          <w:color w:val="000000" w:themeColor="text1"/>
          <w:sz w:val="28"/>
          <w:szCs w:val="28"/>
        </w:rPr>
        <w:t xml:space="preserve">Систематизировать теоретические концепции политической и массовой коммуникации </w:t>
      </w:r>
    </w:p>
    <w:p w14:paraId="2EE72F95" w14:textId="77777777" w:rsidR="0067437A" w:rsidRDefault="0067437A" w:rsidP="0067437A">
      <w:pPr>
        <w:pStyle w:val="ad"/>
        <w:numPr>
          <w:ilvl w:val="0"/>
          <w:numId w:val="38"/>
        </w:numPr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 w:rsidRPr="00E9748B">
        <w:rPr>
          <w:bCs/>
          <w:color w:val="000000" w:themeColor="text1"/>
          <w:sz w:val="28"/>
          <w:szCs w:val="28"/>
        </w:rPr>
        <w:t>Описать становление концепции виртуального сообщества</w:t>
      </w:r>
    </w:p>
    <w:p w14:paraId="761929E3" w14:textId="77777777" w:rsidR="0067437A" w:rsidRDefault="0067437A" w:rsidP="0067437A">
      <w:pPr>
        <w:pStyle w:val="ad"/>
        <w:numPr>
          <w:ilvl w:val="0"/>
          <w:numId w:val="38"/>
        </w:numPr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 w:rsidRPr="00E9748B">
        <w:rPr>
          <w:bCs/>
          <w:color w:val="000000" w:themeColor="text1"/>
          <w:sz w:val="28"/>
          <w:szCs w:val="28"/>
        </w:rPr>
        <w:t>Применить возможности языка программирования Python и его библиотек для социологического анализа данных из сайтов социальных сетей</w:t>
      </w:r>
    </w:p>
    <w:p w14:paraId="3E68E399" w14:textId="77777777" w:rsidR="0067437A" w:rsidRDefault="0067437A" w:rsidP="0067437A">
      <w:pPr>
        <w:pStyle w:val="ad"/>
        <w:numPr>
          <w:ilvl w:val="0"/>
          <w:numId w:val="38"/>
        </w:numPr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 w:rsidRPr="00E9748B">
        <w:rPr>
          <w:bCs/>
          <w:color w:val="000000" w:themeColor="text1"/>
          <w:sz w:val="28"/>
          <w:szCs w:val="28"/>
        </w:rPr>
        <w:t>Разработать инструментарий для выгрузки данных из социальной сети «ВКонтакте» с использованием языка программирования Python</w:t>
      </w:r>
    </w:p>
    <w:p w14:paraId="58F0416B" w14:textId="77777777" w:rsidR="0067437A" w:rsidRDefault="0067437A" w:rsidP="0067437A">
      <w:pPr>
        <w:pStyle w:val="ad"/>
        <w:numPr>
          <w:ilvl w:val="0"/>
          <w:numId w:val="38"/>
        </w:numPr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 w:rsidRPr="00E9748B">
        <w:rPr>
          <w:bCs/>
          <w:color w:val="000000" w:themeColor="text1"/>
          <w:sz w:val="28"/>
          <w:szCs w:val="28"/>
        </w:rPr>
        <w:t>Провести эмпирическое сравнительное исследование информационной повестки</w:t>
      </w:r>
    </w:p>
    <w:p w14:paraId="140A81BC" w14:textId="77777777" w:rsidR="0067437A" w:rsidRDefault="0067437A" w:rsidP="0067437A">
      <w:pPr>
        <w:pStyle w:val="ad"/>
        <w:numPr>
          <w:ilvl w:val="0"/>
          <w:numId w:val="38"/>
        </w:numPr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 w:rsidRPr="00E9748B">
        <w:rPr>
          <w:bCs/>
          <w:color w:val="000000" w:themeColor="text1"/>
          <w:sz w:val="28"/>
          <w:szCs w:val="28"/>
        </w:rPr>
        <w:t xml:space="preserve">Оценить реакцию членов сообщества, онлайн-поведение пользователей, как реакцию на </w:t>
      </w:r>
      <w:r>
        <w:rPr>
          <w:bCs/>
          <w:color w:val="000000" w:themeColor="text1"/>
          <w:sz w:val="28"/>
          <w:szCs w:val="28"/>
        </w:rPr>
        <w:t xml:space="preserve">различные категории </w:t>
      </w:r>
      <w:r w:rsidRPr="00E9748B">
        <w:rPr>
          <w:bCs/>
          <w:color w:val="000000" w:themeColor="text1"/>
          <w:sz w:val="28"/>
          <w:szCs w:val="28"/>
        </w:rPr>
        <w:t>информационн</w:t>
      </w:r>
      <w:r>
        <w:rPr>
          <w:bCs/>
          <w:color w:val="000000" w:themeColor="text1"/>
          <w:sz w:val="28"/>
          <w:szCs w:val="28"/>
        </w:rPr>
        <w:t>ой</w:t>
      </w:r>
      <w:r w:rsidRPr="00E9748B">
        <w:rPr>
          <w:bCs/>
          <w:color w:val="000000" w:themeColor="text1"/>
          <w:sz w:val="28"/>
          <w:szCs w:val="28"/>
        </w:rPr>
        <w:t xml:space="preserve"> повестк</w:t>
      </w:r>
      <w:r>
        <w:rPr>
          <w:bCs/>
          <w:color w:val="000000" w:themeColor="text1"/>
          <w:sz w:val="28"/>
          <w:szCs w:val="28"/>
        </w:rPr>
        <w:t>и</w:t>
      </w:r>
      <w:r w:rsidRPr="00E9748B">
        <w:rPr>
          <w:bCs/>
          <w:color w:val="000000" w:themeColor="text1"/>
          <w:sz w:val="28"/>
          <w:szCs w:val="28"/>
        </w:rPr>
        <w:t xml:space="preserve"> онлайн-сообществ.</w:t>
      </w:r>
    </w:p>
    <w:p w14:paraId="721FD74B" w14:textId="77777777" w:rsidR="0067437A" w:rsidRDefault="0067437A" w:rsidP="0067437A">
      <w:pPr>
        <w:pStyle w:val="ad"/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 w:rsidRPr="00D7649C">
        <w:rPr>
          <w:b/>
          <w:color w:val="000000" w:themeColor="text1"/>
          <w:sz w:val="28"/>
          <w:szCs w:val="28"/>
        </w:rPr>
        <w:t>Теоретико-методологическая основа:</w:t>
      </w:r>
      <w:r>
        <w:rPr>
          <w:bCs/>
          <w:color w:val="000000" w:themeColor="text1"/>
          <w:sz w:val="28"/>
          <w:szCs w:val="28"/>
        </w:rPr>
        <w:t xml:space="preserve"> с социологической точки зрения </w:t>
      </w:r>
      <w:r w:rsidRPr="00E9748B">
        <w:rPr>
          <w:bCs/>
          <w:color w:val="000000" w:themeColor="text1"/>
          <w:sz w:val="28"/>
          <w:szCs w:val="28"/>
        </w:rPr>
        <w:t>любую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9748B">
        <w:rPr>
          <w:bCs/>
          <w:color w:val="000000" w:themeColor="text1"/>
          <w:sz w:val="28"/>
          <w:szCs w:val="28"/>
        </w:rPr>
        <w:t>технологи</w:t>
      </w:r>
      <w:r>
        <w:rPr>
          <w:bCs/>
          <w:color w:val="000000" w:themeColor="text1"/>
          <w:sz w:val="28"/>
          <w:szCs w:val="28"/>
        </w:rPr>
        <w:t xml:space="preserve">ю </w:t>
      </w:r>
      <w:r w:rsidRPr="00E9748B">
        <w:rPr>
          <w:bCs/>
          <w:color w:val="000000" w:themeColor="text1"/>
          <w:sz w:val="28"/>
          <w:szCs w:val="28"/>
        </w:rPr>
        <w:t xml:space="preserve">можно изучать в контексте </w:t>
      </w:r>
      <w:r>
        <w:rPr>
          <w:bCs/>
          <w:color w:val="000000" w:themeColor="text1"/>
          <w:sz w:val="28"/>
          <w:szCs w:val="28"/>
        </w:rPr>
        <w:t xml:space="preserve">её </w:t>
      </w:r>
      <w:r w:rsidRPr="00E9748B">
        <w:rPr>
          <w:bCs/>
          <w:color w:val="000000" w:themeColor="text1"/>
          <w:sz w:val="28"/>
          <w:szCs w:val="28"/>
        </w:rPr>
        <w:t>влияния на общество</w:t>
      </w:r>
      <w:r>
        <w:rPr>
          <w:bCs/>
          <w:color w:val="000000" w:themeColor="text1"/>
          <w:sz w:val="28"/>
          <w:szCs w:val="28"/>
        </w:rPr>
        <w:t xml:space="preserve"> – Интернет и сайты социальных сетей не являются исключением. Большой вклад в эту научную области внесли Д. Белл и М. </w:t>
      </w:r>
      <w:proofErr w:type="spellStart"/>
      <w:r>
        <w:rPr>
          <w:bCs/>
          <w:color w:val="000000" w:themeColor="text1"/>
          <w:sz w:val="28"/>
          <w:szCs w:val="28"/>
        </w:rPr>
        <w:t>Кастельс</w:t>
      </w:r>
      <w:proofErr w:type="spellEnd"/>
      <w:r>
        <w:rPr>
          <w:bCs/>
          <w:color w:val="000000" w:themeColor="text1"/>
          <w:sz w:val="28"/>
          <w:szCs w:val="28"/>
        </w:rPr>
        <w:t xml:space="preserve">. Белл одним из первых </w:t>
      </w:r>
      <w:bookmarkStart w:id="6" w:name="_Hlk135166919"/>
      <w:r>
        <w:rPr>
          <w:bCs/>
          <w:color w:val="000000" w:themeColor="text1"/>
          <w:sz w:val="28"/>
          <w:szCs w:val="28"/>
        </w:rPr>
        <w:t>отметил многоступенчатый в</w:t>
      </w:r>
      <w:r w:rsidRPr="00DB4C5E">
        <w:rPr>
          <w:bCs/>
          <w:color w:val="000000" w:themeColor="text1"/>
          <w:sz w:val="28"/>
          <w:szCs w:val="28"/>
        </w:rPr>
        <w:t>клад информационных технологий</w:t>
      </w:r>
      <w:r>
        <w:rPr>
          <w:bCs/>
          <w:color w:val="000000" w:themeColor="text1"/>
          <w:sz w:val="28"/>
          <w:szCs w:val="28"/>
        </w:rPr>
        <w:t xml:space="preserve"> в общество</w:t>
      </w:r>
      <w:r w:rsidRPr="00047154">
        <w:rPr>
          <w:bCs/>
          <w:color w:val="000000" w:themeColor="text1"/>
          <w:sz w:val="28"/>
          <w:szCs w:val="28"/>
        </w:rPr>
        <w:t>:</w:t>
      </w:r>
      <w:r w:rsidRPr="00DB4C5E">
        <w:rPr>
          <w:bCs/>
          <w:color w:val="000000" w:themeColor="text1"/>
          <w:sz w:val="28"/>
          <w:szCs w:val="28"/>
        </w:rPr>
        <w:t xml:space="preserve"> как на макроуровне, например</w:t>
      </w:r>
      <w:r w:rsidRPr="00047154">
        <w:rPr>
          <w:bCs/>
          <w:color w:val="000000" w:themeColor="text1"/>
          <w:sz w:val="28"/>
          <w:szCs w:val="28"/>
        </w:rPr>
        <w:t xml:space="preserve">, </w:t>
      </w:r>
      <w:r w:rsidRPr="00DB4C5E">
        <w:rPr>
          <w:bCs/>
          <w:color w:val="000000" w:themeColor="text1"/>
          <w:sz w:val="28"/>
          <w:szCs w:val="28"/>
        </w:rPr>
        <w:t>в</w:t>
      </w:r>
      <w:r w:rsidRPr="00047154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сфере экономики и политики</w:t>
      </w:r>
      <w:r w:rsidRPr="00DB4C5E">
        <w:rPr>
          <w:bCs/>
          <w:color w:val="000000" w:themeColor="text1"/>
          <w:sz w:val="28"/>
          <w:szCs w:val="28"/>
        </w:rPr>
        <w:t>, так и на индивидуальном – появление у людей компьютеров и других средств связи</w:t>
      </w:r>
      <w:r>
        <w:rPr>
          <w:bCs/>
          <w:color w:val="000000" w:themeColor="text1"/>
          <w:sz w:val="28"/>
          <w:szCs w:val="28"/>
        </w:rPr>
        <w:t xml:space="preserve">. </w:t>
      </w:r>
      <w:bookmarkEnd w:id="6"/>
      <w:r>
        <w:rPr>
          <w:bCs/>
          <w:color w:val="000000" w:themeColor="text1"/>
          <w:sz w:val="28"/>
          <w:szCs w:val="28"/>
        </w:rPr>
        <w:t xml:space="preserve">Испанский социолог, чуть позже осмысляя появление </w:t>
      </w:r>
      <w:r w:rsidRPr="00047154">
        <w:rPr>
          <w:bCs/>
          <w:color w:val="000000" w:themeColor="text1"/>
          <w:sz w:val="28"/>
          <w:szCs w:val="28"/>
        </w:rPr>
        <w:t>единой информационно-коммуникационной среды</w:t>
      </w:r>
      <w:r>
        <w:rPr>
          <w:bCs/>
          <w:color w:val="000000" w:themeColor="text1"/>
          <w:sz w:val="28"/>
          <w:szCs w:val="28"/>
        </w:rPr>
        <w:t xml:space="preserve">, использует метафору сети как </w:t>
      </w:r>
      <w:r w:rsidRPr="00047154">
        <w:rPr>
          <w:bCs/>
          <w:color w:val="000000" w:themeColor="text1"/>
          <w:sz w:val="28"/>
          <w:szCs w:val="28"/>
        </w:rPr>
        <w:lastRenderedPageBreak/>
        <w:t>«комплекс</w:t>
      </w:r>
      <w:r>
        <w:rPr>
          <w:bCs/>
          <w:color w:val="000000" w:themeColor="text1"/>
          <w:sz w:val="28"/>
          <w:szCs w:val="28"/>
        </w:rPr>
        <w:t>а</w:t>
      </w:r>
      <w:r w:rsidRPr="00047154">
        <w:rPr>
          <w:bCs/>
          <w:color w:val="000000" w:themeColor="text1"/>
          <w:sz w:val="28"/>
          <w:szCs w:val="28"/>
        </w:rPr>
        <w:t xml:space="preserve"> взаимосвязанных узлов»</w:t>
      </w:r>
      <w:r>
        <w:rPr>
          <w:rStyle w:val="af1"/>
          <w:bCs/>
          <w:color w:val="000000" w:themeColor="text1"/>
          <w:sz w:val="28"/>
          <w:szCs w:val="28"/>
        </w:rPr>
        <w:footnoteReference w:id="11"/>
      </w:r>
      <w:r w:rsidRPr="00047154">
        <w:rPr>
          <w:bCs/>
          <w:color w:val="000000" w:themeColor="text1"/>
          <w:sz w:val="28"/>
          <w:szCs w:val="28"/>
        </w:rPr>
        <w:t xml:space="preserve">: </w:t>
      </w:r>
      <w:r>
        <w:rPr>
          <w:bCs/>
          <w:color w:val="000000" w:themeColor="text1"/>
          <w:sz w:val="28"/>
          <w:szCs w:val="28"/>
        </w:rPr>
        <w:t xml:space="preserve">теперь индивидуумы связаны интернет-коммуникацией, это порождает новый тип общества - </w:t>
      </w:r>
      <w:r w:rsidRPr="00DB4C5E">
        <w:rPr>
          <w:bCs/>
          <w:color w:val="000000" w:themeColor="text1"/>
          <w:sz w:val="28"/>
          <w:szCs w:val="28"/>
        </w:rPr>
        <w:t>«сетевое» (</w:t>
      </w:r>
      <w:proofErr w:type="spellStart"/>
      <w:r w:rsidRPr="00DB4C5E">
        <w:rPr>
          <w:bCs/>
          <w:color w:val="000000" w:themeColor="text1"/>
          <w:sz w:val="28"/>
          <w:szCs w:val="28"/>
        </w:rPr>
        <w:t>network</w:t>
      </w:r>
      <w:proofErr w:type="spellEnd"/>
      <w:r w:rsidRPr="00DB4C5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B4C5E">
        <w:rPr>
          <w:bCs/>
          <w:color w:val="000000" w:themeColor="text1"/>
          <w:sz w:val="28"/>
          <w:szCs w:val="28"/>
        </w:rPr>
        <w:t>society</w:t>
      </w:r>
      <w:proofErr w:type="spellEnd"/>
      <w:r w:rsidRPr="00DB4C5E">
        <w:rPr>
          <w:bCs/>
          <w:color w:val="000000" w:themeColor="text1"/>
          <w:sz w:val="28"/>
          <w:szCs w:val="28"/>
        </w:rPr>
        <w:t>)</w:t>
      </w:r>
      <w:r>
        <w:rPr>
          <w:bCs/>
          <w:color w:val="000000" w:themeColor="text1"/>
          <w:sz w:val="28"/>
          <w:szCs w:val="28"/>
        </w:rPr>
        <w:t xml:space="preserve">. Кроме того, для </w:t>
      </w:r>
      <w:proofErr w:type="spellStart"/>
      <w:r>
        <w:rPr>
          <w:bCs/>
          <w:color w:val="000000" w:themeColor="text1"/>
          <w:sz w:val="28"/>
          <w:szCs w:val="28"/>
        </w:rPr>
        <w:t>Кастельса</w:t>
      </w:r>
      <w:proofErr w:type="spellEnd"/>
      <w:r>
        <w:rPr>
          <w:bCs/>
          <w:color w:val="000000" w:themeColor="text1"/>
          <w:sz w:val="28"/>
          <w:szCs w:val="28"/>
        </w:rPr>
        <w:t xml:space="preserve"> важно понятие </w:t>
      </w:r>
      <w:r w:rsidRPr="00DB4C5E">
        <w:rPr>
          <w:bCs/>
          <w:color w:val="000000" w:themeColor="text1"/>
          <w:sz w:val="28"/>
          <w:szCs w:val="28"/>
        </w:rPr>
        <w:t>«</w:t>
      </w:r>
      <w:r>
        <w:rPr>
          <w:bCs/>
          <w:color w:val="000000" w:themeColor="text1"/>
          <w:sz w:val="28"/>
          <w:szCs w:val="28"/>
        </w:rPr>
        <w:t>коммуникация</w:t>
      </w:r>
      <w:r w:rsidRPr="00DB4C5E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- если </w:t>
      </w:r>
      <w:proofErr w:type="spellStart"/>
      <w:r>
        <w:rPr>
          <w:bCs/>
          <w:color w:val="000000" w:themeColor="text1"/>
          <w:sz w:val="28"/>
          <w:szCs w:val="28"/>
        </w:rPr>
        <w:t>актор</w:t>
      </w:r>
      <w:proofErr w:type="spellEnd"/>
      <w:r>
        <w:rPr>
          <w:bCs/>
          <w:color w:val="000000" w:themeColor="text1"/>
          <w:sz w:val="28"/>
          <w:szCs w:val="28"/>
        </w:rPr>
        <w:t xml:space="preserve"> обладает способностью обмениваться информацией, значит он может стать частью сети, которая будет продолжать расширяться за счёт </w:t>
      </w:r>
      <w:proofErr w:type="gramStart"/>
      <w:r>
        <w:rPr>
          <w:bCs/>
          <w:color w:val="000000" w:themeColor="text1"/>
          <w:sz w:val="28"/>
          <w:szCs w:val="28"/>
        </w:rPr>
        <w:t>включения  в</w:t>
      </w:r>
      <w:proofErr w:type="gramEnd"/>
      <w:r>
        <w:rPr>
          <w:bCs/>
          <w:color w:val="000000" w:themeColor="text1"/>
          <w:sz w:val="28"/>
          <w:szCs w:val="28"/>
        </w:rPr>
        <w:t xml:space="preserve"> себя новых узлов.</w:t>
      </w:r>
      <w:r>
        <w:rPr>
          <w:rStyle w:val="af1"/>
          <w:bCs/>
          <w:color w:val="000000" w:themeColor="text1"/>
          <w:sz w:val="28"/>
          <w:szCs w:val="28"/>
        </w:rPr>
        <w:footnoteReference w:id="12"/>
      </w:r>
      <w:r w:rsidRPr="00614D73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 </w:t>
      </w:r>
    </w:p>
    <w:p w14:paraId="4A935BD2" w14:textId="77777777" w:rsidR="0067437A" w:rsidRDefault="0067437A" w:rsidP="0067437A">
      <w:pPr>
        <w:pStyle w:val="ad"/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Также, в качестве теоретической рамки и источника специализированного словаря терминов</w:t>
      </w:r>
      <w:r w:rsidRPr="00B910F3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будут использованы теоретические концепции и модели </w:t>
      </w:r>
      <w:r w:rsidRPr="00B910F3">
        <w:rPr>
          <w:bCs/>
          <w:color w:val="000000" w:themeColor="text1"/>
          <w:sz w:val="28"/>
          <w:szCs w:val="28"/>
        </w:rPr>
        <w:t xml:space="preserve">коммуникации Г. </w:t>
      </w:r>
      <w:proofErr w:type="spellStart"/>
      <w:r w:rsidRPr="00B910F3">
        <w:rPr>
          <w:bCs/>
          <w:color w:val="000000" w:themeColor="text1"/>
          <w:sz w:val="28"/>
          <w:szCs w:val="28"/>
        </w:rPr>
        <w:t>Лассуэлла</w:t>
      </w:r>
      <w:proofErr w:type="spellEnd"/>
      <w:r>
        <w:rPr>
          <w:bCs/>
          <w:color w:val="000000" w:themeColor="text1"/>
          <w:sz w:val="28"/>
          <w:szCs w:val="28"/>
        </w:rPr>
        <w:t>, Н. Винера,</w:t>
      </w:r>
      <w:r w:rsidRPr="00B910F3">
        <w:rPr>
          <w:bCs/>
          <w:color w:val="000000" w:themeColor="text1"/>
          <w:sz w:val="28"/>
          <w:szCs w:val="28"/>
        </w:rPr>
        <w:t xml:space="preserve"> П.</w:t>
      </w:r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910F3">
        <w:rPr>
          <w:bCs/>
          <w:color w:val="000000" w:themeColor="text1"/>
          <w:sz w:val="28"/>
          <w:szCs w:val="28"/>
        </w:rPr>
        <w:t>Лазарсфельда</w:t>
      </w:r>
      <w:proofErr w:type="spellEnd"/>
      <w:r w:rsidRPr="00B910F3">
        <w:rPr>
          <w:bCs/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 xml:space="preserve">а также </w:t>
      </w:r>
      <w:r w:rsidRPr="00B910F3">
        <w:rPr>
          <w:bCs/>
          <w:color w:val="000000" w:themeColor="text1"/>
          <w:sz w:val="28"/>
          <w:szCs w:val="28"/>
        </w:rPr>
        <w:t>теория полезности и удовлетворения потребностей Э. Каца</w:t>
      </w:r>
      <w:r>
        <w:rPr>
          <w:bCs/>
          <w:color w:val="000000" w:themeColor="text1"/>
          <w:sz w:val="28"/>
          <w:szCs w:val="28"/>
        </w:rPr>
        <w:t xml:space="preserve"> и теория формирования повестки дня </w:t>
      </w:r>
      <w:r w:rsidRPr="00B910F3">
        <w:rPr>
          <w:bCs/>
          <w:color w:val="000000" w:themeColor="text1"/>
          <w:sz w:val="28"/>
          <w:szCs w:val="28"/>
        </w:rPr>
        <w:t xml:space="preserve">(The </w:t>
      </w:r>
      <w:proofErr w:type="spellStart"/>
      <w:r w:rsidRPr="00B910F3">
        <w:rPr>
          <w:bCs/>
          <w:color w:val="000000" w:themeColor="text1"/>
          <w:sz w:val="28"/>
          <w:szCs w:val="28"/>
        </w:rPr>
        <w:t>Agenda</w:t>
      </w:r>
      <w:proofErr w:type="spellEnd"/>
      <w:r w:rsidRPr="00B910F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910F3">
        <w:rPr>
          <w:bCs/>
          <w:color w:val="000000" w:themeColor="text1"/>
          <w:sz w:val="28"/>
          <w:szCs w:val="28"/>
        </w:rPr>
        <w:t>Setting</w:t>
      </w:r>
      <w:proofErr w:type="spellEnd"/>
      <w:r w:rsidRPr="00B910F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910F3">
        <w:rPr>
          <w:bCs/>
          <w:color w:val="000000" w:themeColor="text1"/>
          <w:sz w:val="28"/>
          <w:szCs w:val="28"/>
        </w:rPr>
        <w:t>Theory</w:t>
      </w:r>
      <w:proofErr w:type="spellEnd"/>
      <w:r w:rsidRPr="00B910F3">
        <w:rPr>
          <w:bCs/>
          <w:color w:val="000000" w:themeColor="text1"/>
          <w:sz w:val="28"/>
          <w:szCs w:val="28"/>
        </w:rPr>
        <w:t xml:space="preserve">), разработанная У. </w:t>
      </w:r>
      <w:proofErr w:type="spellStart"/>
      <w:r w:rsidRPr="00B910F3">
        <w:rPr>
          <w:bCs/>
          <w:color w:val="000000" w:themeColor="text1"/>
          <w:sz w:val="28"/>
          <w:szCs w:val="28"/>
        </w:rPr>
        <w:t>Липпманом</w:t>
      </w:r>
      <w:proofErr w:type="spellEnd"/>
      <w:r w:rsidRPr="00B910F3">
        <w:rPr>
          <w:bCs/>
          <w:color w:val="000000" w:themeColor="text1"/>
          <w:sz w:val="28"/>
          <w:szCs w:val="28"/>
        </w:rPr>
        <w:t xml:space="preserve">, М. </w:t>
      </w:r>
      <w:proofErr w:type="spellStart"/>
      <w:proofErr w:type="gramStart"/>
      <w:r w:rsidRPr="00B910F3">
        <w:rPr>
          <w:bCs/>
          <w:color w:val="000000" w:themeColor="text1"/>
          <w:sz w:val="28"/>
          <w:szCs w:val="28"/>
        </w:rPr>
        <w:t>Маккомбсом</w:t>
      </w:r>
      <w:proofErr w:type="spellEnd"/>
      <w:r w:rsidRPr="00B910F3">
        <w:rPr>
          <w:bCs/>
          <w:color w:val="000000" w:themeColor="text1"/>
          <w:sz w:val="28"/>
          <w:szCs w:val="28"/>
        </w:rPr>
        <w:t xml:space="preserve"> ,</w:t>
      </w:r>
      <w:proofErr w:type="gramEnd"/>
      <w:r w:rsidRPr="00B910F3">
        <w:rPr>
          <w:bCs/>
          <w:color w:val="000000" w:themeColor="text1"/>
          <w:sz w:val="28"/>
          <w:szCs w:val="28"/>
        </w:rPr>
        <w:t xml:space="preserve"> Д. Шоу</w:t>
      </w:r>
      <w:r>
        <w:rPr>
          <w:bCs/>
          <w:color w:val="000000" w:themeColor="text1"/>
          <w:sz w:val="28"/>
          <w:szCs w:val="28"/>
        </w:rPr>
        <w:t>.</w:t>
      </w:r>
    </w:p>
    <w:p w14:paraId="12365FA2" w14:textId="77777777" w:rsidR="0067437A" w:rsidRDefault="0067437A" w:rsidP="0067437A">
      <w:pPr>
        <w:pStyle w:val="ad"/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Благодаря работам </w:t>
      </w:r>
      <w:r w:rsidRPr="00B910F3">
        <w:rPr>
          <w:bCs/>
          <w:color w:val="000000" w:themeColor="text1"/>
          <w:sz w:val="28"/>
          <w:szCs w:val="28"/>
        </w:rPr>
        <w:t xml:space="preserve">Г. </w:t>
      </w:r>
      <w:proofErr w:type="spellStart"/>
      <w:r w:rsidRPr="00B910F3">
        <w:rPr>
          <w:bCs/>
          <w:color w:val="000000" w:themeColor="text1"/>
          <w:sz w:val="28"/>
          <w:szCs w:val="28"/>
        </w:rPr>
        <w:t>Рейнгольда</w:t>
      </w:r>
      <w:proofErr w:type="spellEnd"/>
      <w:r w:rsidRPr="00B910F3">
        <w:rPr>
          <w:bCs/>
          <w:color w:val="000000" w:themeColor="text1"/>
          <w:sz w:val="28"/>
          <w:szCs w:val="28"/>
        </w:rPr>
        <w:t xml:space="preserve">, Б. </w:t>
      </w:r>
      <w:proofErr w:type="spellStart"/>
      <w:r w:rsidRPr="00B910F3">
        <w:rPr>
          <w:bCs/>
          <w:color w:val="000000" w:themeColor="text1"/>
          <w:sz w:val="28"/>
          <w:szCs w:val="28"/>
        </w:rPr>
        <w:t>Уэлманна</w:t>
      </w:r>
      <w:proofErr w:type="spellEnd"/>
      <w:r w:rsidRPr="00B910F3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М.Кастельса</w:t>
      </w:r>
      <w:proofErr w:type="spellEnd"/>
      <w:r w:rsidRPr="00B910F3">
        <w:rPr>
          <w:bCs/>
          <w:color w:val="000000" w:themeColor="text1"/>
          <w:sz w:val="28"/>
          <w:szCs w:val="28"/>
        </w:rPr>
        <w:t xml:space="preserve"> Ю.Г. Рыкова</w:t>
      </w:r>
      <w:r>
        <w:rPr>
          <w:bCs/>
          <w:color w:val="000000" w:themeColor="text1"/>
          <w:sz w:val="28"/>
          <w:szCs w:val="28"/>
        </w:rPr>
        <w:t>, была п</w:t>
      </w:r>
      <w:r w:rsidRPr="00B910F3">
        <w:rPr>
          <w:bCs/>
          <w:color w:val="000000" w:themeColor="text1"/>
          <w:sz w:val="28"/>
          <w:szCs w:val="28"/>
        </w:rPr>
        <w:t>реодолен</w:t>
      </w:r>
      <w:r>
        <w:rPr>
          <w:bCs/>
          <w:color w:val="000000" w:themeColor="text1"/>
          <w:sz w:val="28"/>
          <w:szCs w:val="28"/>
        </w:rPr>
        <w:t>а проблема</w:t>
      </w:r>
      <w:r w:rsidRPr="00B910F3">
        <w:rPr>
          <w:bCs/>
          <w:color w:val="000000" w:themeColor="text1"/>
          <w:sz w:val="28"/>
          <w:szCs w:val="28"/>
        </w:rPr>
        <w:t xml:space="preserve"> “территориального признака” в определении сообществ</w:t>
      </w:r>
      <w:r>
        <w:rPr>
          <w:bCs/>
          <w:color w:val="000000" w:themeColor="text1"/>
          <w:sz w:val="28"/>
          <w:szCs w:val="28"/>
        </w:rPr>
        <w:t>, были изучены о</w:t>
      </w:r>
      <w:r w:rsidRPr="00B910F3">
        <w:rPr>
          <w:bCs/>
          <w:color w:val="000000" w:themeColor="text1"/>
          <w:sz w:val="28"/>
          <w:szCs w:val="28"/>
        </w:rPr>
        <w:t>тличительные характеристики виртуальных сообществ</w:t>
      </w:r>
      <w:r>
        <w:rPr>
          <w:bCs/>
          <w:color w:val="000000" w:themeColor="text1"/>
          <w:sz w:val="28"/>
          <w:szCs w:val="28"/>
        </w:rPr>
        <w:t xml:space="preserve">, найдено их </w:t>
      </w:r>
      <w:r w:rsidRPr="00B910F3">
        <w:rPr>
          <w:bCs/>
          <w:color w:val="000000" w:themeColor="text1"/>
          <w:sz w:val="28"/>
          <w:szCs w:val="28"/>
        </w:rPr>
        <w:t>“</w:t>
      </w:r>
      <w:r>
        <w:rPr>
          <w:bCs/>
          <w:color w:val="000000" w:themeColor="text1"/>
          <w:sz w:val="28"/>
          <w:szCs w:val="28"/>
        </w:rPr>
        <w:t>м</w:t>
      </w:r>
      <w:r w:rsidRPr="00B910F3">
        <w:rPr>
          <w:bCs/>
          <w:color w:val="000000" w:themeColor="text1"/>
          <w:sz w:val="28"/>
          <w:szCs w:val="28"/>
        </w:rPr>
        <w:t>естоположение”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B910F3">
        <w:rPr>
          <w:bCs/>
          <w:color w:val="000000" w:themeColor="text1"/>
          <w:sz w:val="28"/>
          <w:szCs w:val="28"/>
        </w:rPr>
        <w:t>в системе массовых и политических коммуникаций.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03512">
        <w:rPr>
          <w:bCs/>
          <w:color w:val="000000" w:themeColor="text1"/>
          <w:sz w:val="28"/>
          <w:szCs w:val="28"/>
        </w:rPr>
        <w:t>Кроме того,</w:t>
      </w:r>
      <w:r>
        <w:rPr>
          <w:bCs/>
          <w:color w:val="000000" w:themeColor="text1"/>
          <w:sz w:val="28"/>
          <w:szCs w:val="28"/>
        </w:rPr>
        <w:t xml:space="preserve"> в этой предметной области также необходимо отметить теоретические наработки М. </w:t>
      </w:r>
      <w:proofErr w:type="spellStart"/>
      <w:r>
        <w:rPr>
          <w:bCs/>
          <w:color w:val="000000" w:themeColor="text1"/>
          <w:sz w:val="28"/>
          <w:szCs w:val="28"/>
        </w:rPr>
        <w:t>Кастельса</w:t>
      </w:r>
      <w:proofErr w:type="spellEnd"/>
      <w:r w:rsidRPr="00B910F3">
        <w:rPr>
          <w:bCs/>
          <w:color w:val="000000" w:themeColor="text1"/>
          <w:sz w:val="28"/>
          <w:szCs w:val="28"/>
        </w:rPr>
        <w:t xml:space="preserve">: </w:t>
      </w:r>
      <w:r>
        <w:rPr>
          <w:bCs/>
          <w:color w:val="000000" w:themeColor="text1"/>
          <w:sz w:val="28"/>
          <w:szCs w:val="28"/>
        </w:rPr>
        <w:t xml:space="preserve">используя </w:t>
      </w:r>
      <w:r w:rsidRPr="00614D73">
        <w:rPr>
          <w:bCs/>
          <w:color w:val="000000" w:themeColor="text1"/>
          <w:sz w:val="28"/>
          <w:szCs w:val="28"/>
        </w:rPr>
        <w:t>“</w:t>
      </w:r>
      <w:r>
        <w:rPr>
          <w:bCs/>
          <w:color w:val="000000" w:themeColor="text1"/>
          <w:sz w:val="28"/>
          <w:szCs w:val="28"/>
        </w:rPr>
        <w:t>сетевую</w:t>
      </w:r>
      <w:r w:rsidRPr="00614D73">
        <w:rPr>
          <w:bCs/>
          <w:color w:val="000000" w:themeColor="text1"/>
          <w:sz w:val="28"/>
          <w:szCs w:val="28"/>
        </w:rPr>
        <w:t xml:space="preserve">” </w:t>
      </w:r>
      <w:r>
        <w:rPr>
          <w:bCs/>
          <w:color w:val="000000" w:themeColor="text1"/>
          <w:sz w:val="28"/>
          <w:szCs w:val="28"/>
        </w:rPr>
        <w:t>точку зрения</w:t>
      </w:r>
      <w:r w:rsidRPr="00614D73">
        <w:rPr>
          <w:bCs/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>социолог ввёл своё определение для таких социальных общностей и выделил ключевые признаки</w:t>
      </w:r>
      <w:r>
        <w:rPr>
          <w:rStyle w:val="af1"/>
          <w:bCs/>
          <w:color w:val="000000" w:themeColor="text1"/>
          <w:sz w:val="28"/>
          <w:szCs w:val="28"/>
        </w:rPr>
        <w:footnoteReference w:id="13"/>
      </w:r>
    </w:p>
    <w:p w14:paraId="4AFF833F" w14:textId="77777777" w:rsidR="0067437A" w:rsidRDefault="0067437A" w:rsidP="0067437A">
      <w:pPr>
        <w:pStyle w:val="ad"/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 w:rsidRPr="009D404B">
        <w:rPr>
          <w:bCs/>
          <w:color w:val="000000" w:themeColor="text1"/>
          <w:sz w:val="28"/>
          <w:szCs w:val="28"/>
        </w:rPr>
        <w:t xml:space="preserve">В </w:t>
      </w:r>
      <w:r>
        <w:rPr>
          <w:bCs/>
          <w:color w:val="000000" w:themeColor="text1"/>
          <w:sz w:val="28"/>
          <w:szCs w:val="28"/>
        </w:rPr>
        <w:t xml:space="preserve">эмпирической части </w:t>
      </w:r>
      <w:r w:rsidRPr="009D404B">
        <w:rPr>
          <w:bCs/>
          <w:color w:val="000000" w:themeColor="text1"/>
          <w:sz w:val="28"/>
          <w:szCs w:val="28"/>
        </w:rPr>
        <w:t>работ</w:t>
      </w:r>
      <w:r>
        <w:rPr>
          <w:bCs/>
          <w:color w:val="000000" w:themeColor="text1"/>
          <w:sz w:val="28"/>
          <w:szCs w:val="28"/>
        </w:rPr>
        <w:t>ы</w:t>
      </w:r>
      <w:r w:rsidRPr="009D404B">
        <w:rPr>
          <w:bCs/>
          <w:color w:val="000000" w:themeColor="text1"/>
          <w:sz w:val="28"/>
          <w:szCs w:val="28"/>
        </w:rPr>
        <w:t xml:space="preserve"> будут использованы</w:t>
      </w:r>
      <w:r>
        <w:rPr>
          <w:bCs/>
          <w:color w:val="000000" w:themeColor="text1"/>
          <w:sz w:val="28"/>
          <w:szCs w:val="28"/>
        </w:rPr>
        <w:t xml:space="preserve"> следующие методы</w:t>
      </w:r>
      <w:r w:rsidRPr="009D404B">
        <w:rPr>
          <w:bCs/>
          <w:color w:val="000000" w:themeColor="text1"/>
          <w:sz w:val="28"/>
          <w:szCs w:val="28"/>
        </w:rPr>
        <w:t>: качественн</w:t>
      </w:r>
      <w:r>
        <w:rPr>
          <w:bCs/>
          <w:color w:val="000000" w:themeColor="text1"/>
          <w:sz w:val="28"/>
          <w:szCs w:val="28"/>
        </w:rPr>
        <w:t xml:space="preserve">о-количественный </w:t>
      </w:r>
      <w:r w:rsidRPr="009D404B">
        <w:rPr>
          <w:bCs/>
          <w:color w:val="000000" w:themeColor="text1"/>
          <w:sz w:val="28"/>
          <w:szCs w:val="28"/>
        </w:rPr>
        <w:t>контент-анали</w:t>
      </w:r>
      <w:r>
        <w:rPr>
          <w:bCs/>
          <w:color w:val="000000" w:themeColor="text1"/>
          <w:sz w:val="28"/>
          <w:szCs w:val="28"/>
        </w:rPr>
        <w:t xml:space="preserve">з, а также сравнительный анализ. </w:t>
      </w:r>
      <w:r w:rsidRPr="009D404B">
        <w:rPr>
          <w:bCs/>
          <w:color w:val="000000" w:themeColor="text1"/>
          <w:sz w:val="28"/>
          <w:szCs w:val="28"/>
        </w:rPr>
        <w:t>Эмпирическая база исследования:</w:t>
      </w:r>
      <w:r>
        <w:rPr>
          <w:bCs/>
          <w:color w:val="000000" w:themeColor="text1"/>
          <w:sz w:val="28"/>
          <w:szCs w:val="28"/>
        </w:rPr>
        <w:t xml:space="preserve"> это 430 постов, которые были опубликованы в шести онлайн-сообществах, а также цифровые следы членов </w:t>
      </w:r>
      <w:r>
        <w:rPr>
          <w:bCs/>
          <w:color w:val="000000" w:themeColor="text1"/>
          <w:sz w:val="28"/>
          <w:szCs w:val="28"/>
        </w:rPr>
        <w:lastRenderedPageBreak/>
        <w:t xml:space="preserve">сообществ. </w:t>
      </w:r>
      <w:r w:rsidRPr="00547CF7">
        <w:rPr>
          <w:bCs/>
          <w:color w:val="000000" w:themeColor="text1"/>
          <w:sz w:val="28"/>
          <w:szCs w:val="28"/>
        </w:rPr>
        <w:t xml:space="preserve">Хронологические рамки </w:t>
      </w:r>
      <w:r>
        <w:rPr>
          <w:bCs/>
          <w:color w:val="000000" w:themeColor="text1"/>
          <w:sz w:val="28"/>
          <w:szCs w:val="28"/>
        </w:rPr>
        <w:t xml:space="preserve">получения </w:t>
      </w:r>
      <w:r w:rsidRPr="00547CF7">
        <w:rPr>
          <w:bCs/>
          <w:color w:val="000000" w:themeColor="text1"/>
          <w:sz w:val="28"/>
          <w:szCs w:val="28"/>
        </w:rPr>
        <w:t>эмпирическ</w:t>
      </w:r>
      <w:r>
        <w:rPr>
          <w:bCs/>
          <w:color w:val="000000" w:themeColor="text1"/>
          <w:sz w:val="28"/>
          <w:szCs w:val="28"/>
        </w:rPr>
        <w:t>их</w:t>
      </w:r>
      <w:r w:rsidRPr="00547CF7">
        <w:rPr>
          <w:bCs/>
          <w:color w:val="000000" w:themeColor="text1"/>
          <w:sz w:val="28"/>
          <w:szCs w:val="28"/>
        </w:rPr>
        <w:t xml:space="preserve"> базы:</w:t>
      </w:r>
      <w:r w:rsidRPr="00547CF7">
        <w:t xml:space="preserve"> </w:t>
      </w:r>
      <w:r w:rsidRPr="00547CF7">
        <w:rPr>
          <w:bCs/>
          <w:color w:val="000000" w:themeColor="text1"/>
          <w:sz w:val="28"/>
          <w:szCs w:val="28"/>
        </w:rPr>
        <w:t xml:space="preserve">с 26 марта по 25 апреля 2023 </w:t>
      </w:r>
      <w:proofErr w:type="gramStart"/>
      <w:r w:rsidRPr="00547CF7">
        <w:rPr>
          <w:bCs/>
          <w:color w:val="000000" w:themeColor="text1"/>
          <w:sz w:val="28"/>
          <w:szCs w:val="28"/>
        </w:rPr>
        <w:t>года(</w:t>
      </w:r>
      <w:proofErr w:type="gramEnd"/>
      <w:r w:rsidRPr="00547CF7">
        <w:rPr>
          <w:bCs/>
          <w:color w:val="000000" w:themeColor="text1"/>
          <w:sz w:val="28"/>
          <w:szCs w:val="28"/>
        </w:rPr>
        <w:t xml:space="preserve">31 день). </w:t>
      </w:r>
      <w:r>
        <w:rPr>
          <w:bCs/>
          <w:color w:val="000000" w:themeColor="text1"/>
          <w:sz w:val="28"/>
          <w:szCs w:val="28"/>
        </w:rPr>
        <w:t xml:space="preserve">В </w:t>
      </w:r>
      <w:r w:rsidRPr="00547CF7">
        <w:rPr>
          <w:bCs/>
          <w:color w:val="000000" w:themeColor="text1"/>
          <w:sz w:val="28"/>
          <w:szCs w:val="28"/>
        </w:rPr>
        <w:t xml:space="preserve">соответствии с указанными ранее задачами для получения данных был написан программный продукт на языке Python который взаимодействует с VK API с помощью библиотеки </w:t>
      </w:r>
      <w:proofErr w:type="spellStart"/>
      <w:r w:rsidRPr="00547CF7">
        <w:rPr>
          <w:bCs/>
          <w:color w:val="000000" w:themeColor="text1"/>
          <w:sz w:val="28"/>
          <w:szCs w:val="28"/>
        </w:rPr>
        <w:t>requests</w:t>
      </w:r>
      <w:proofErr w:type="spellEnd"/>
      <w:r w:rsidRPr="00547CF7">
        <w:rPr>
          <w:bCs/>
          <w:color w:val="000000" w:themeColor="text1"/>
          <w:sz w:val="28"/>
          <w:szCs w:val="28"/>
        </w:rPr>
        <w:t xml:space="preserve"> и </w:t>
      </w:r>
      <w:r>
        <w:rPr>
          <w:bCs/>
          <w:color w:val="000000" w:themeColor="text1"/>
          <w:sz w:val="28"/>
          <w:szCs w:val="28"/>
        </w:rPr>
        <w:t>отправляет с сервера</w:t>
      </w:r>
      <w:r w:rsidRPr="00547CF7">
        <w:rPr>
          <w:bCs/>
          <w:color w:val="000000" w:themeColor="text1"/>
          <w:sz w:val="28"/>
          <w:szCs w:val="28"/>
        </w:rPr>
        <w:t xml:space="preserve"> на компьютер JSON-объект. Для работы с таким типом данных в рабочую среду разработки была подключена необходимая библиотека </w:t>
      </w:r>
      <w:proofErr w:type="spellStart"/>
      <w:r w:rsidRPr="00547CF7">
        <w:rPr>
          <w:bCs/>
          <w:color w:val="000000" w:themeColor="text1"/>
          <w:sz w:val="28"/>
          <w:szCs w:val="28"/>
        </w:rPr>
        <w:t>json</w:t>
      </w:r>
      <w:proofErr w:type="spellEnd"/>
      <w:r w:rsidRPr="00547CF7">
        <w:rPr>
          <w:bCs/>
          <w:color w:val="000000" w:themeColor="text1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</w:rPr>
        <w:t xml:space="preserve">Для последующего анализа онлайн-поведения использовались библиотека </w:t>
      </w:r>
      <w:proofErr w:type="spellStart"/>
      <w:r w:rsidRPr="00547CF7">
        <w:rPr>
          <w:bCs/>
          <w:color w:val="000000" w:themeColor="text1"/>
          <w:sz w:val="28"/>
          <w:szCs w:val="28"/>
        </w:rPr>
        <w:t>pandas</w:t>
      </w:r>
      <w:proofErr w:type="spellEnd"/>
      <w:r>
        <w:rPr>
          <w:bCs/>
          <w:color w:val="000000" w:themeColor="text1"/>
          <w:sz w:val="28"/>
          <w:szCs w:val="28"/>
        </w:rPr>
        <w:t>.</w:t>
      </w:r>
    </w:p>
    <w:p w14:paraId="475AE6F8" w14:textId="7D260F28" w:rsidR="0067437A" w:rsidRDefault="0067437A" w:rsidP="0067437A">
      <w:pPr>
        <w:pStyle w:val="ad"/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 w:rsidRPr="00547CF7">
        <w:rPr>
          <w:b/>
          <w:color w:val="000000" w:themeColor="text1"/>
          <w:sz w:val="28"/>
          <w:szCs w:val="28"/>
        </w:rPr>
        <w:t>Научная новизна</w:t>
      </w:r>
      <w:r w:rsidRPr="00547CF7">
        <w:rPr>
          <w:bCs/>
          <w:color w:val="000000" w:themeColor="text1"/>
          <w:sz w:val="28"/>
          <w:szCs w:val="28"/>
        </w:rPr>
        <w:t xml:space="preserve"> исследования заключается в </w:t>
      </w:r>
      <w:r>
        <w:rPr>
          <w:bCs/>
          <w:color w:val="000000" w:themeColor="text1"/>
          <w:sz w:val="28"/>
          <w:szCs w:val="28"/>
        </w:rPr>
        <w:t>выбранном объекте эмпирического исследования, применени</w:t>
      </w:r>
      <w:r w:rsidR="00552FDC">
        <w:rPr>
          <w:bCs/>
          <w:color w:val="000000" w:themeColor="text1"/>
          <w:sz w:val="28"/>
          <w:szCs w:val="28"/>
        </w:rPr>
        <w:t>и</w:t>
      </w:r>
      <w:r>
        <w:rPr>
          <w:bCs/>
          <w:color w:val="000000" w:themeColor="text1"/>
          <w:sz w:val="28"/>
          <w:szCs w:val="28"/>
        </w:rPr>
        <w:t xml:space="preserve"> коэффициента вовлеченности для исследований тематических паттернов информационной повестки, а также разработке собственного программного продукта, который теперь может применяться для типовых социологических исследований.</w:t>
      </w:r>
    </w:p>
    <w:p w14:paraId="055BA531" w14:textId="77777777" w:rsidR="0067437A" w:rsidRPr="005B6B4D" w:rsidRDefault="0067437A" w:rsidP="0067437A">
      <w:pPr>
        <w:pStyle w:val="ad"/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 w:rsidRPr="005B6B4D">
        <w:rPr>
          <w:b/>
          <w:color w:val="000000" w:themeColor="text1"/>
          <w:sz w:val="28"/>
          <w:szCs w:val="28"/>
        </w:rPr>
        <w:t>Апробация.</w:t>
      </w:r>
      <w:r>
        <w:rPr>
          <w:b/>
          <w:color w:val="000000" w:themeColor="text1"/>
          <w:sz w:val="28"/>
          <w:szCs w:val="28"/>
        </w:rPr>
        <w:t xml:space="preserve"> </w:t>
      </w:r>
      <w:r w:rsidRPr="005B6B4D">
        <w:rPr>
          <w:bCs/>
          <w:color w:val="000000" w:themeColor="text1"/>
          <w:sz w:val="28"/>
          <w:szCs w:val="28"/>
        </w:rPr>
        <w:t>Основные положения</w:t>
      </w:r>
      <w:r>
        <w:rPr>
          <w:bCs/>
          <w:color w:val="000000" w:themeColor="text1"/>
          <w:sz w:val="28"/>
          <w:szCs w:val="28"/>
        </w:rPr>
        <w:t>, в том числе</w:t>
      </w:r>
      <w:r w:rsidRPr="005B6B4D">
        <w:rPr>
          <w:bCs/>
          <w:color w:val="000000" w:themeColor="text1"/>
          <w:sz w:val="28"/>
          <w:szCs w:val="28"/>
        </w:rPr>
        <w:t xml:space="preserve"> теор</w:t>
      </w:r>
      <w:r>
        <w:rPr>
          <w:bCs/>
          <w:color w:val="000000" w:themeColor="text1"/>
          <w:sz w:val="28"/>
          <w:szCs w:val="28"/>
        </w:rPr>
        <w:t xml:space="preserve">етические концепции и </w:t>
      </w:r>
      <w:r w:rsidRPr="005B6B4D">
        <w:rPr>
          <w:bCs/>
          <w:color w:val="000000" w:themeColor="text1"/>
          <w:sz w:val="28"/>
          <w:szCs w:val="28"/>
        </w:rPr>
        <w:t>инструментари</w:t>
      </w:r>
      <w:r>
        <w:rPr>
          <w:bCs/>
          <w:color w:val="000000" w:themeColor="text1"/>
          <w:sz w:val="28"/>
          <w:szCs w:val="28"/>
        </w:rPr>
        <w:t xml:space="preserve">й для эмпирического исследования, </w:t>
      </w:r>
      <w:r w:rsidRPr="005B6B4D">
        <w:rPr>
          <w:bCs/>
          <w:color w:val="000000" w:themeColor="text1"/>
          <w:sz w:val="28"/>
          <w:szCs w:val="28"/>
        </w:rPr>
        <w:t>были апробированы на следующих научных конференциях</w:t>
      </w:r>
      <w:r>
        <w:rPr>
          <w:bCs/>
          <w:color w:val="000000" w:themeColor="text1"/>
          <w:sz w:val="28"/>
          <w:szCs w:val="28"/>
        </w:rPr>
        <w:t xml:space="preserve"> и</w:t>
      </w:r>
      <w:r w:rsidRPr="005B6B4D">
        <w:rPr>
          <w:bCs/>
          <w:color w:val="000000" w:themeColor="text1"/>
          <w:sz w:val="28"/>
          <w:szCs w:val="28"/>
        </w:rPr>
        <w:t xml:space="preserve"> в</w:t>
      </w:r>
      <w:r>
        <w:rPr>
          <w:bCs/>
          <w:color w:val="000000" w:themeColor="text1"/>
          <w:sz w:val="28"/>
          <w:szCs w:val="28"/>
        </w:rPr>
        <w:t xml:space="preserve"> научных журналах</w:t>
      </w:r>
      <w:r w:rsidRPr="005B6B4D">
        <w:rPr>
          <w:bCs/>
          <w:color w:val="000000" w:themeColor="text1"/>
          <w:sz w:val="28"/>
          <w:szCs w:val="28"/>
        </w:rPr>
        <w:t>:</w:t>
      </w:r>
    </w:p>
    <w:p w14:paraId="27DD0E43" w14:textId="77777777" w:rsidR="0067437A" w:rsidRPr="005B6B4D" w:rsidRDefault="0067437A" w:rsidP="0067437A">
      <w:pPr>
        <w:pStyle w:val="ad"/>
        <w:numPr>
          <w:ilvl w:val="0"/>
          <w:numId w:val="36"/>
        </w:numPr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  <w:lang w:val="en-US"/>
        </w:rPr>
      </w:pPr>
      <w:proofErr w:type="spellStart"/>
      <w:r w:rsidRPr="005B6B4D">
        <w:rPr>
          <w:bCs/>
          <w:color w:val="000000" w:themeColor="text1"/>
          <w:sz w:val="28"/>
          <w:szCs w:val="28"/>
          <w:lang w:val="en-US"/>
        </w:rPr>
        <w:t>Maltseva</w:t>
      </w:r>
      <w:proofErr w:type="spellEnd"/>
      <w:r w:rsidRPr="005B6B4D">
        <w:rPr>
          <w:bCs/>
          <w:color w:val="000000" w:themeColor="text1"/>
          <w:sz w:val="28"/>
          <w:szCs w:val="28"/>
          <w:lang w:val="en-US"/>
        </w:rPr>
        <w:t xml:space="preserve"> A.V., </w:t>
      </w:r>
      <w:proofErr w:type="spellStart"/>
      <w:r w:rsidRPr="005B6B4D">
        <w:rPr>
          <w:bCs/>
          <w:color w:val="000000" w:themeColor="text1"/>
          <w:sz w:val="28"/>
          <w:szCs w:val="28"/>
          <w:lang w:val="en-US"/>
        </w:rPr>
        <w:t>Shilkina</w:t>
      </w:r>
      <w:proofErr w:type="spellEnd"/>
      <w:r w:rsidRPr="005B6B4D">
        <w:rPr>
          <w:bCs/>
          <w:color w:val="000000" w:themeColor="text1"/>
          <w:sz w:val="28"/>
          <w:szCs w:val="28"/>
          <w:lang w:val="en-US"/>
        </w:rPr>
        <w:t xml:space="preserve"> N., </w:t>
      </w:r>
      <w:proofErr w:type="spellStart"/>
      <w:r w:rsidRPr="005B6B4D">
        <w:rPr>
          <w:bCs/>
          <w:color w:val="000000" w:themeColor="text1"/>
          <w:sz w:val="28"/>
          <w:szCs w:val="28"/>
          <w:lang w:val="en-US"/>
        </w:rPr>
        <w:t>Evseev</w:t>
      </w:r>
      <w:proofErr w:type="spellEnd"/>
      <w:r w:rsidRPr="005B6B4D">
        <w:rPr>
          <w:bCs/>
          <w:color w:val="000000" w:themeColor="text1"/>
          <w:sz w:val="28"/>
          <w:szCs w:val="28"/>
          <w:lang w:val="en-US"/>
        </w:rPr>
        <w:t xml:space="preserve"> E., Matveev M., </w:t>
      </w:r>
      <w:proofErr w:type="spellStart"/>
      <w:r w:rsidRPr="005B6B4D">
        <w:rPr>
          <w:bCs/>
          <w:color w:val="000000" w:themeColor="text1"/>
          <w:sz w:val="28"/>
          <w:szCs w:val="28"/>
          <w:lang w:val="en-US"/>
        </w:rPr>
        <w:t>Makhnytkina</w:t>
      </w:r>
      <w:proofErr w:type="spellEnd"/>
      <w:r w:rsidRPr="005B6B4D">
        <w:rPr>
          <w:bCs/>
          <w:color w:val="000000" w:themeColor="text1"/>
          <w:sz w:val="28"/>
          <w:szCs w:val="28"/>
          <w:lang w:val="en-US"/>
        </w:rPr>
        <w:t xml:space="preserve"> Topic modeling of Russian-language texts using the parts-of-speech composition of topics (on the example of volunteer movement semantics in social media)// Conference of Open Innovations Association, FRUCT. 2021. № 29. </w:t>
      </w:r>
      <w:r w:rsidRPr="005B6B4D">
        <w:rPr>
          <w:bCs/>
          <w:color w:val="000000" w:themeColor="text1"/>
          <w:sz w:val="28"/>
          <w:szCs w:val="28"/>
        </w:rPr>
        <w:t>С</w:t>
      </w:r>
      <w:r w:rsidRPr="005B6B4D">
        <w:rPr>
          <w:bCs/>
          <w:color w:val="000000" w:themeColor="text1"/>
          <w:sz w:val="28"/>
          <w:szCs w:val="28"/>
          <w:lang w:val="en-US"/>
        </w:rPr>
        <w:t>. 247-253. (Scopus)</w:t>
      </w:r>
    </w:p>
    <w:p w14:paraId="6678E26D" w14:textId="77777777" w:rsidR="0067437A" w:rsidRPr="005B6B4D" w:rsidRDefault="0067437A" w:rsidP="0067437A">
      <w:pPr>
        <w:pStyle w:val="ad"/>
        <w:numPr>
          <w:ilvl w:val="0"/>
          <w:numId w:val="36"/>
        </w:numPr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 w:rsidRPr="005B6B4D">
        <w:rPr>
          <w:bCs/>
          <w:color w:val="000000" w:themeColor="text1"/>
          <w:sz w:val="28"/>
          <w:szCs w:val="28"/>
        </w:rPr>
        <w:t>Матвеев М.С., Моисеева М.Б. Влияние виртуальных социальных общностей на образование реальных (на примере сообществ ВК, посвящённых митингам 26 марта 2017 года). // В сборнике: Солидарность и конфликты в современном обществе. Материалы научной конференции. 2018. С. 119-120</w:t>
      </w:r>
    </w:p>
    <w:p w14:paraId="46935161" w14:textId="77777777" w:rsidR="0067437A" w:rsidRPr="005B6B4D" w:rsidRDefault="0067437A" w:rsidP="0067437A">
      <w:pPr>
        <w:pStyle w:val="ad"/>
        <w:numPr>
          <w:ilvl w:val="0"/>
          <w:numId w:val="36"/>
        </w:numPr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 w:rsidRPr="005B6B4D">
        <w:rPr>
          <w:bCs/>
          <w:color w:val="000000" w:themeColor="text1"/>
          <w:sz w:val="28"/>
          <w:szCs w:val="28"/>
        </w:rPr>
        <w:t xml:space="preserve">Мальцева А. В., Матвеев М.С., Моисеева М.Б. </w:t>
      </w:r>
      <w:r w:rsidRPr="005B6B4D">
        <w:rPr>
          <w:bCs/>
          <w:color w:val="000000" w:themeColor="text1"/>
          <w:sz w:val="28"/>
          <w:szCs w:val="28"/>
          <w:lang w:val="en-US"/>
        </w:rPr>
        <w:t>B</w:t>
      </w:r>
      <w:proofErr w:type="spellStart"/>
      <w:r w:rsidRPr="005B6B4D">
        <w:rPr>
          <w:bCs/>
          <w:color w:val="000000" w:themeColor="text1"/>
          <w:sz w:val="28"/>
          <w:szCs w:val="28"/>
        </w:rPr>
        <w:t>ig</w:t>
      </w:r>
      <w:proofErr w:type="spellEnd"/>
      <w:r w:rsidRPr="005B6B4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B6B4D">
        <w:rPr>
          <w:bCs/>
          <w:color w:val="000000" w:themeColor="text1"/>
          <w:sz w:val="28"/>
          <w:szCs w:val="28"/>
        </w:rPr>
        <w:t>data</w:t>
      </w:r>
      <w:proofErr w:type="spellEnd"/>
      <w:r w:rsidRPr="005B6B4D">
        <w:rPr>
          <w:bCs/>
          <w:color w:val="000000" w:themeColor="text1"/>
          <w:sz w:val="28"/>
          <w:szCs w:val="28"/>
        </w:rPr>
        <w:t xml:space="preserve"> как источник социологической информации: пример анализа блога губернатора </w:t>
      </w:r>
      <w:r w:rsidRPr="005B6B4D">
        <w:rPr>
          <w:bCs/>
          <w:color w:val="000000" w:themeColor="text1"/>
          <w:sz w:val="28"/>
          <w:szCs w:val="28"/>
        </w:rPr>
        <w:lastRenderedPageBreak/>
        <w:t xml:space="preserve">Петербурга Мальцева А.В., Матвеев М.С., Моисеева М.Б. </w:t>
      </w:r>
      <w:proofErr w:type="spellStart"/>
      <w:r w:rsidRPr="005B6B4D">
        <w:rPr>
          <w:bCs/>
          <w:color w:val="000000" w:themeColor="text1"/>
          <w:sz w:val="28"/>
          <w:szCs w:val="28"/>
        </w:rPr>
        <w:t>Siberian</w:t>
      </w:r>
      <w:proofErr w:type="spellEnd"/>
      <w:r w:rsidRPr="005B6B4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B6B4D">
        <w:rPr>
          <w:bCs/>
          <w:color w:val="000000" w:themeColor="text1"/>
          <w:sz w:val="28"/>
          <w:szCs w:val="28"/>
        </w:rPr>
        <w:t>Socium</w:t>
      </w:r>
      <w:proofErr w:type="spellEnd"/>
      <w:r w:rsidRPr="005B6B4D">
        <w:rPr>
          <w:bCs/>
          <w:color w:val="000000" w:themeColor="text1"/>
          <w:sz w:val="28"/>
          <w:szCs w:val="28"/>
        </w:rPr>
        <w:t xml:space="preserve">. 2019. Т. 3. № 3 (9). С. 74-84.  </w:t>
      </w:r>
    </w:p>
    <w:p w14:paraId="1CA5D1A7" w14:textId="77777777" w:rsidR="0067437A" w:rsidRPr="005B6B4D" w:rsidRDefault="0067437A" w:rsidP="0067437A">
      <w:pPr>
        <w:pStyle w:val="ad"/>
        <w:numPr>
          <w:ilvl w:val="0"/>
          <w:numId w:val="36"/>
        </w:numPr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 w:rsidRPr="005B6B4D">
        <w:rPr>
          <w:bCs/>
          <w:color w:val="000000" w:themeColor="text1"/>
          <w:sz w:val="28"/>
          <w:szCs w:val="28"/>
        </w:rPr>
        <w:t xml:space="preserve">Матвеев М.С., Моисеева М.Б., Дорофеев Д.Н., Технологическая основа социальных взаимодействий в интернет-пространстве Проблемы науки. 2018. № 1 (25). с. 85-87.  </w:t>
      </w:r>
    </w:p>
    <w:p w14:paraId="2068BE39" w14:textId="77777777" w:rsidR="0067437A" w:rsidRDefault="0067437A" w:rsidP="0067437A">
      <w:pPr>
        <w:pStyle w:val="ad"/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</w:p>
    <w:p w14:paraId="6D566047" w14:textId="77777777" w:rsidR="0067437A" w:rsidRPr="0074623F" w:rsidRDefault="0067437A" w:rsidP="0067437A">
      <w:pPr>
        <w:pStyle w:val="ad"/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  <w:r w:rsidRPr="0074623F">
        <w:rPr>
          <w:b/>
          <w:color w:val="000000" w:themeColor="text1"/>
          <w:sz w:val="28"/>
          <w:szCs w:val="28"/>
        </w:rPr>
        <w:t>Структура работы:</w:t>
      </w:r>
      <w:r w:rsidRPr="0074623F">
        <w:rPr>
          <w:bCs/>
          <w:color w:val="000000" w:themeColor="text1"/>
          <w:sz w:val="28"/>
          <w:szCs w:val="28"/>
        </w:rPr>
        <w:t xml:space="preserve"> обусловлена её целью и задачами, а также логикой проведения социологического исследования. </w:t>
      </w:r>
    </w:p>
    <w:p w14:paraId="25B88040" w14:textId="24BB3DD2" w:rsidR="0067437A" w:rsidRDefault="0067437A" w:rsidP="007E24A5">
      <w:pPr>
        <w:pStyle w:val="ad"/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74623F">
        <w:rPr>
          <w:bCs/>
          <w:color w:val="000000" w:themeColor="text1"/>
          <w:sz w:val="28"/>
          <w:szCs w:val="28"/>
        </w:rPr>
        <w:t>ВКР состоит из введения, двух глав, заключения, библиографического списка, включающего 1</w:t>
      </w:r>
      <w:r>
        <w:rPr>
          <w:bCs/>
          <w:color w:val="000000" w:themeColor="text1"/>
          <w:sz w:val="28"/>
          <w:szCs w:val="28"/>
        </w:rPr>
        <w:t>2</w:t>
      </w:r>
      <w:r w:rsidR="007E24A5" w:rsidRPr="007E24A5">
        <w:rPr>
          <w:bCs/>
          <w:color w:val="000000" w:themeColor="text1"/>
          <w:sz w:val="28"/>
          <w:szCs w:val="28"/>
        </w:rPr>
        <w:t xml:space="preserve">8 </w:t>
      </w:r>
      <w:r w:rsidRPr="0074623F">
        <w:rPr>
          <w:bCs/>
          <w:color w:val="000000" w:themeColor="text1"/>
          <w:sz w:val="28"/>
          <w:szCs w:val="28"/>
        </w:rPr>
        <w:t>наименований, 9 приложений.</w:t>
      </w:r>
      <w:r w:rsidR="007E24A5" w:rsidRPr="007E24A5">
        <w:rPr>
          <w:bCs/>
          <w:color w:val="000000" w:themeColor="text1"/>
          <w:sz w:val="28"/>
          <w:szCs w:val="28"/>
        </w:rPr>
        <w:t xml:space="preserve"> </w:t>
      </w:r>
    </w:p>
    <w:p w14:paraId="3E3F73A3" w14:textId="02B139B9" w:rsidR="007E24A5" w:rsidRPr="007E24A5" w:rsidRDefault="007E24A5" w:rsidP="007E24A5">
      <w:pPr>
        <w:pStyle w:val="ad"/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7E24A5">
        <w:rPr>
          <w:bCs/>
          <w:color w:val="000000" w:themeColor="text1"/>
          <w:sz w:val="28"/>
          <w:szCs w:val="28"/>
        </w:rPr>
        <w:t>Работа соответствует шифру специальности 22.00.05 «Политическая социология» по Пунктам 1, 5, 6.</w:t>
      </w:r>
    </w:p>
    <w:p w14:paraId="321CE5DA" w14:textId="77777777" w:rsidR="0067437A" w:rsidRPr="00E04E72" w:rsidRDefault="0067437A" w:rsidP="0067437A">
      <w:pPr>
        <w:pStyle w:val="ad"/>
        <w:shd w:val="clear" w:color="auto" w:fill="FFFFFF"/>
        <w:spacing w:after="312" w:line="360" w:lineRule="auto"/>
        <w:jc w:val="both"/>
        <w:rPr>
          <w:bCs/>
          <w:color w:val="000000" w:themeColor="text1"/>
          <w:sz w:val="28"/>
          <w:szCs w:val="28"/>
        </w:rPr>
      </w:pPr>
    </w:p>
    <w:p w14:paraId="5BF42F26" w14:textId="77777777" w:rsidR="0067437A" w:rsidRDefault="0067437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B9C955D" w14:textId="77777777" w:rsidR="0067437A" w:rsidRDefault="0067437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14026F2" w14:textId="77777777" w:rsidR="0067437A" w:rsidRDefault="0067437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1F8C61B" w14:textId="77777777" w:rsidR="007E24A5" w:rsidRDefault="007E24A5" w:rsidP="00552FDC">
      <w:pPr>
        <w:pStyle w:val="1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  <w:sectPr w:rsidR="007E24A5" w:rsidSect="00854B6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15CC84A" w14:textId="1CF08144" w:rsidR="0067437A" w:rsidRDefault="0067437A" w:rsidP="00552FDC">
      <w:pPr>
        <w:pStyle w:val="1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  <w:sectPr w:rsidR="0067437A" w:rsidSect="00552FDC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89F5266" w14:textId="1B94AA7A" w:rsidR="00934CE3" w:rsidRDefault="00934CE3" w:rsidP="007E24A5">
      <w:pPr>
        <w:pStyle w:val="1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64E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Глава I. Теоретико-методологические основания</w:t>
      </w:r>
      <w:r w:rsidR="00F51167" w:rsidRPr="00E664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64E1" w:rsidRPr="00E664E1">
        <w:rPr>
          <w:rFonts w:ascii="Times New Roman" w:hAnsi="Times New Roman" w:cs="Times New Roman"/>
          <w:b/>
          <w:color w:val="auto"/>
          <w:sz w:val="28"/>
          <w:szCs w:val="28"/>
        </w:rPr>
        <w:t>социологического исследования</w:t>
      </w:r>
      <w:r w:rsidR="003179CD" w:rsidRPr="00E664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информационной</w:t>
      </w:r>
      <w:r w:rsidRPr="00E664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повестки онлайн-сообществ</w:t>
      </w:r>
      <w:bookmarkEnd w:id="3"/>
      <w:r w:rsidRPr="00E664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39B2B069" w14:textId="77777777" w:rsidR="00E664E1" w:rsidRPr="00E664E1" w:rsidRDefault="00E664E1" w:rsidP="00052A9A">
      <w:pPr>
        <w:spacing w:after="0"/>
        <w:ind w:firstLine="709"/>
      </w:pPr>
    </w:p>
    <w:p w14:paraId="5328D8F7" w14:textId="3E1072EB" w:rsidR="00934CE3" w:rsidRDefault="00934CE3" w:rsidP="00052A9A">
      <w:pPr>
        <w:pStyle w:val="2"/>
        <w:numPr>
          <w:ilvl w:val="1"/>
          <w:numId w:val="44"/>
        </w:numPr>
        <w:spacing w:before="0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35236154"/>
      <w:r w:rsidRPr="00E664E1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Теоретические концепции политической коммуникации как социального явления</w:t>
      </w:r>
      <w:bookmarkEnd w:id="7"/>
    </w:p>
    <w:p w14:paraId="26F91E69" w14:textId="77777777" w:rsidR="00CC1495" w:rsidRPr="00CC1495" w:rsidRDefault="00CC1495" w:rsidP="00052A9A">
      <w:pPr>
        <w:spacing w:after="0"/>
        <w:ind w:firstLine="709"/>
      </w:pPr>
    </w:p>
    <w:p w14:paraId="5333E69D" w14:textId="1D3A0BA8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Исследователи часто используют уникальные формулировки для того, чтобы подчеркнуть исключительную важность коммуникации в жизни общества</w:t>
      </w:r>
      <w:r w:rsidRPr="00606DD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6DD5">
        <w:rPr>
          <w:rFonts w:ascii="Times New Roman" w:hAnsi="Times New Roman" w:cs="Times New Roman"/>
          <w:color w:val="000000" w:themeColor="text1"/>
          <w:sz w:val="28"/>
          <w:szCs w:val="28"/>
        </w:rPr>
        <w:t>Ч. Кули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уверен, что</w:t>
      </w:r>
      <w:r w:rsidRPr="00606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из-за её отсутствия человек не сможет сохранить свои ключевые характеристики, а общество – существовать и продолжать своё развитие.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4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Схожего мнения придерживается и 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Кастельс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говоря о том, что </w:t>
      </w:r>
      <w:r w:rsidRPr="00606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“Осознанная коммуникация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— вот</w:t>
      </w:r>
      <w:r w:rsidRPr="00606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определяет биологическую специфичность человеческого рода”</w:t>
      </w:r>
      <w:r w:rsidR="00A75B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5"/>
      </w:r>
      <w:r w:rsidRPr="00606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коммуникативной точки зрения можно даже определить понятие </w:t>
      </w:r>
      <w:r w:rsidRPr="00606DD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общество</w:t>
      </w:r>
      <w:r w:rsidRPr="00606DD5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  <w:r w:rsidRPr="00606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информационному взаимодействию между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акторами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возникает сеть отношений.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6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Системная теория Н. Лумана также предлагает перспективу понимания общества и всех его подсистем как системы коммуникаций.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7"/>
      </w:r>
    </w:p>
    <w:p w14:paraId="0922EEBA" w14:textId="77777777" w:rsidR="002A6A47" w:rsidRPr="00F56822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представляется важным поместить понятие </w:t>
      </w:r>
      <w:r w:rsidRPr="00606DD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политическая коммуникация</w:t>
      </w:r>
      <w:r w:rsidRPr="00606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терминологическую иерархию для понимания, почему социологи могут и должны изучать на первый взгляд строго политологическую концепцию. </w:t>
      </w:r>
    </w:p>
    <w:p w14:paraId="1C2D194F" w14:textId="14C05C43" w:rsidR="002A6A47" w:rsidRPr="00A32FB1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Во-первых, как отмечает М. Н. Грачёв, п</w:t>
      </w:r>
      <w:r w:rsidRPr="00606DD5">
        <w:rPr>
          <w:rFonts w:ascii="Times New Roman" w:hAnsi="Times New Roman" w:cs="Times New Roman"/>
          <w:color w:val="000000" w:themeColor="text1"/>
          <w:sz w:val="28"/>
          <w:szCs w:val="28"/>
        </w:rPr>
        <w:t>олитическая коммуникация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</w:t>
      </w:r>
      <w:r w:rsidRPr="00606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особый случай социальной коммуникации,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 его изучении особую важность представляет информационное воздействие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акторов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окружающую социальную среду.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8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Похожим образом о </w:t>
      </w:r>
      <w:r w:rsidRPr="00606DD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месте</w:t>
      </w:r>
      <w:r w:rsidRPr="00606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политической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коммуникации говорит и А. Ю. Карпова</w:t>
      </w:r>
      <w:r w:rsidRPr="00606DD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</w:t>
      </w:r>
      <w:r w:rsidRPr="00606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полагает, что самое появление термина связано с необходимостью изучения процесса, при котором взаимодействие политических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акторов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оказывает воздействие на различные аспекты социальной жизни.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9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А</w:t>
      </w:r>
      <w:r w:rsidR="00A83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Грабер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даже называл ключевым элементом в политической коммуникации </w:t>
      </w:r>
      <w:r w:rsidRPr="00A32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“то,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Pr="00A32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оказывает значительное влияние на мышление, убеждения и поведение отдельных лиц, групп, институтов и целых обществ и среды, в которой они существуют”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20"/>
      </w:r>
    </w:p>
    <w:p w14:paraId="0930A6F9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можно выстроить иерархию определений</w:t>
      </w:r>
      <w:r w:rsidRPr="00606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универсальное и междисциплинарное понятие </w:t>
      </w:r>
      <w:r w:rsidRPr="00606DD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коммуникация</w:t>
      </w:r>
      <w:r w:rsidRPr="00606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которое входит понятие </w:t>
      </w:r>
      <w:r w:rsidRPr="00606DD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коммуникация</w:t>
      </w:r>
      <w:r w:rsidRPr="00606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наконец, </w:t>
      </w:r>
      <w:r w:rsidRPr="00606DD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политическая коммуникация</w:t>
      </w:r>
      <w:r w:rsidRPr="00606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вид коммуникации социальной.</w:t>
      </w:r>
    </w:p>
    <w:p w14:paraId="2A824592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этого следует следующий вывод</w:t>
      </w:r>
      <w:r w:rsidRPr="00734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взаимосвязи изучения коммуникации, политической коммуникации и массовой коммуникации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21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Кроме того, важно понимать, что изучение одного аспекта социальной сферы всегда будет тесно связано с более общими концепциями, изучающими влияние научно-технического прогресса на общество. Примером может послужить работа С. И. </w:t>
      </w:r>
      <w:r w:rsidRPr="00DF2D77">
        <w:rPr>
          <w:rFonts w:ascii="Times New Roman" w:hAnsi="Times New Roman" w:cs="Times New Roman"/>
          <w:color w:val="000000" w:themeColor="text1"/>
          <w:sz w:val="28"/>
          <w:szCs w:val="28"/>
        </w:rPr>
        <w:t>Суслов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в которой исследователь отдельно выделил современные теории политической коммуникации, которые возникли после появления в науке термина </w:t>
      </w:r>
      <w:r w:rsidRPr="00175287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 общество</w:t>
      </w:r>
      <w:r w:rsidRPr="00175287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22"/>
      </w:r>
    </w:p>
    <w:p w14:paraId="62B3C4D5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Первой вехой в развитии теории коммуникации стало появление самого термина – его автором является </w:t>
      </w:r>
      <w:r w:rsidRPr="00B14737">
        <w:rPr>
          <w:rFonts w:ascii="Times New Roman" w:hAnsi="Times New Roman" w:cs="Times New Roman"/>
          <w:color w:val="000000" w:themeColor="text1"/>
          <w:sz w:val="28"/>
          <w:szCs w:val="28"/>
        </w:rPr>
        <w:t>американск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B14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социолог Чарльз Кули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Учёный </w:t>
      </w:r>
      <w:r w:rsidRPr="00B14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определял коммуникацию как «механизм, посредством которого существуют </w:t>
      </w:r>
      <w:r w:rsidRPr="00B147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развиваются человеческие отношения — все символы разума вместе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B14737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 их</w:t>
      </w:r>
      <w:r w:rsidRPr="00B14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передачи в пространстве и сохранения во времени»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23"/>
      </w:r>
    </w:p>
    <w:p w14:paraId="25931492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рассуждения Кули очень значимы в контексте понимания важности технологий для формирования определённого коммуникативного уровня развития общества. Если на рубеже девятнадцатого и двадцатого веков учёный называл “</w:t>
      </w:r>
      <w:r w:rsidRPr="006B6C7C">
        <w:rPr>
          <w:rFonts w:ascii="Times New Roman" w:hAnsi="Times New Roman" w:cs="Times New Roman"/>
          <w:color w:val="000000" w:themeColor="text1"/>
          <w:sz w:val="28"/>
          <w:szCs w:val="28"/>
        </w:rPr>
        <w:t>железные дороги, телеграфы, телефоны</w:t>
      </w:r>
      <w:r w:rsidRPr="004A3FFD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новейшими достижениями</w:t>
      </w:r>
      <w:r w:rsidRPr="006B6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3FFD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6B6C7C">
        <w:rPr>
          <w:rFonts w:ascii="Times New Roman" w:hAnsi="Times New Roman" w:cs="Times New Roman"/>
          <w:color w:val="000000" w:themeColor="text1"/>
          <w:sz w:val="28"/>
          <w:szCs w:val="28"/>
        </w:rPr>
        <w:t>в покорении пространства и времени</w:t>
      </w:r>
      <w:r w:rsidRPr="004A3FFD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24"/>
      </w:r>
      <w:r w:rsidRPr="004A3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 уже в 20-е годы двадцатого века становление предметной области во многом связано, в общем смысле</w:t>
      </w:r>
      <w:r w:rsidRPr="008151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продолжающиеся информатизацией общества, а в частности, с появлением радио или развитием других </w:t>
      </w:r>
      <w:r w:rsidRPr="00643A87">
        <w:rPr>
          <w:rFonts w:ascii="Times New Roman" w:hAnsi="Times New Roman" w:cs="Times New Roman"/>
          <w:color w:val="000000" w:themeColor="text1"/>
          <w:sz w:val="28"/>
          <w:szCs w:val="28"/>
        </w:rPr>
        <w:t>средств массовой коммуникации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25"/>
      </w:r>
    </w:p>
    <w:p w14:paraId="1688DBD1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исследователи 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считают «Общественное мнение» Вальтера </w:t>
      </w:r>
      <w:proofErr w:type="spellStart"/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>Липпмана</w:t>
      </w:r>
      <w:proofErr w:type="spellEnd"/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(1922) основополагающ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работой 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изучения коммуникации. Во время Первой мировой войны </w:t>
      </w:r>
      <w:proofErr w:type="spellStart"/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>Липпманн</w:t>
      </w:r>
      <w:proofErr w:type="spellEnd"/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автором пропагандистских листовок для союзнико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>во Франции. В эпоху, когда коммуникативные исследования только начинались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являлась важной областью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коммуникативных исследовани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>. Первая мировая война представляла собой конфликт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>в которо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обе противоборствующие стороны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широко использовали пропаганду, и общественность восприняла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имеющиеся 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>методы пропаганды как опасно мощные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пропагандой привлек внимание первых ученых, таких как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</w:t>
      </w:r>
      <w:proofErr w:type="spellStart"/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>Липпманн</w:t>
      </w:r>
      <w:proofErr w:type="spellEnd"/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>Лассуэлл</w:t>
      </w:r>
      <w:proofErr w:type="spellEnd"/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>. На самом деле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то, что впоследствии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получило название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«массовой коммуникаци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>именовалась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>«общественн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мнение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>Лассуэлл</w:t>
      </w:r>
      <w:proofErr w:type="spellEnd"/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читал курс под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названием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Чикагском университете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26"/>
      </w:r>
    </w:p>
    <w:p w14:paraId="1B658BF0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основных научных интересов В. </w:t>
      </w:r>
      <w:proofErr w:type="spellStart"/>
      <w:r w:rsidRPr="00B3577C">
        <w:rPr>
          <w:rFonts w:ascii="Times New Roman" w:hAnsi="Times New Roman" w:cs="Times New Roman"/>
          <w:color w:val="000000" w:themeColor="text1"/>
          <w:sz w:val="28"/>
          <w:szCs w:val="28"/>
        </w:rPr>
        <w:t>Липпманн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вопрос о формировании</w:t>
      </w:r>
      <w:r w:rsidRPr="00897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мнения.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утверждал, что существует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определённый барьер между аудиторией и самим событием.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27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этот барьер является необходимым условием для того, что средства массовой информации могли манипулировать освещением события и предоставлять информацию аудитории под определённым углом. Эта </w:t>
      </w:r>
      <w:r w:rsidRPr="00AE5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может не соответствовать общественному восприятию события. Таким образом, </w:t>
      </w:r>
      <w:proofErr w:type="spellStart"/>
      <w:r w:rsidRPr="00AE52A4">
        <w:rPr>
          <w:rFonts w:ascii="Times New Roman" w:hAnsi="Times New Roman" w:cs="Times New Roman"/>
          <w:color w:val="000000" w:themeColor="text1"/>
          <w:sz w:val="28"/>
          <w:szCs w:val="28"/>
        </w:rPr>
        <w:t>Липпман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AE52A4">
        <w:rPr>
          <w:rFonts w:ascii="Times New Roman" w:hAnsi="Times New Roman" w:cs="Times New Roman"/>
          <w:color w:val="000000" w:themeColor="text1"/>
          <w:sz w:val="28"/>
          <w:szCs w:val="28"/>
        </w:rPr>
        <w:t>, по сути, представил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2A4">
        <w:rPr>
          <w:rFonts w:ascii="Times New Roman" w:hAnsi="Times New Roman" w:cs="Times New Roman"/>
          <w:color w:val="000000" w:themeColor="text1"/>
          <w:sz w:val="28"/>
          <w:szCs w:val="28"/>
        </w:rPr>
        <w:t>первы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научный</w:t>
      </w:r>
      <w:r w:rsidRPr="00AE5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взгляд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 аспекты</w:t>
      </w:r>
      <w:r w:rsidRPr="00AE5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массовой коммуникации, связанные с контролем доступа и установлением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информационной </w:t>
      </w:r>
      <w:r w:rsidRPr="00AE52A4">
        <w:rPr>
          <w:rFonts w:ascii="Times New Roman" w:hAnsi="Times New Roman" w:cs="Times New Roman"/>
          <w:color w:val="000000" w:themeColor="text1"/>
          <w:sz w:val="28"/>
          <w:szCs w:val="28"/>
        </w:rPr>
        <w:t>повестк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34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впервые противопоставил то, что в дальнейшем, ученые, изучающие концепцию </w:t>
      </w:r>
      <w:r w:rsidRPr="00AE52A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AE5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повестки дня,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1BF">
        <w:rPr>
          <w:rFonts w:ascii="Times New Roman" w:hAnsi="Times New Roman" w:cs="Times New Roman"/>
          <w:color w:val="000000" w:themeColor="text1"/>
          <w:sz w:val="28"/>
          <w:szCs w:val="28"/>
        </w:rPr>
        <w:t>назвали «индикаторами реального мира» (которые указывают на серьезность некоторой социальной проблемы), с восприятием проблемы людьми (общественной повесткой дня).</w:t>
      </w:r>
    </w:p>
    <w:p w14:paraId="21B633B5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Pr="008151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151BF">
        <w:rPr>
          <w:rFonts w:ascii="Times New Roman" w:hAnsi="Times New Roman" w:cs="Times New Roman"/>
          <w:color w:val="000000" w:themeColor="text1"/>
          <w:sz w:val="28"/>
          <w:szCs w:val="28"/>
        </w:rPr>
        <w:t>Липпман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815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стал первым, кто провёл научный контент-анализ</w:t>
      </w:r>
      <w:r w:rsidRPr="00A21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был </w:t>
      </w:r>
      <w:r w:rsidRPr="008151BF">
        <w:rPr>
          <w:rFonts w:ascii="Times New Roman" w:hAnsi="Times New Roman" w:cs="Times New Roman"/>
          <w:color w:val="000000" w:themeColor="text1"/>
          <w:sz w:val="28"/>
          <w:szCs w:val="28"/>
        </w:rPr>
        <w:t>посвящен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тому, как </w:t>
      </w:r>
      <w:r w:rsidRPr="008151BF">
        <w:rPr>
          <w:rFonts w:ascii="Times New Roman" w:hAnsi="Times New Roman" w:cs="Times New Roman"/>
          <w:color w:val="000000" w:themeColor="text1"/>
          <w:sz w:val="28"/>
          <w:szCs w:val="28"/>
        </w:rPr>
        <w:t>в The New York Times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освещали события, происходившие в российской истории в </w:t>
      </w:r>
      <w:r w:rsidRPr="008151BF">
        <w:rPr>
          <w:rFonts w:ascii="Times New Roman" w:hAnsi="Times New Roman" w:cs="Times New Roman"/>
          <w:color w:val="000000" w:themeColor="text1"/>
          <w:sz w:val="28"/>
          <w:szCs w:val="28"/>
        </w:rPr>
        <w:t>1917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15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151BF">
        <w:rPr>
          <w:rFonts w:ascii="Times New Roman" w:hAnsi="Times New Roman" w:cs="Times New Roman"/>
          <w:color w:val="000000" w:themeColor="text1"/>
          <w:sz w:val="28"/>
          <w:szCs w:val="28"/>
        </w:rPr>
        <w:t>Липпманн</w:t>
      </w:r>
      <w:proofErr w:type="spellEnd"/>
      <w:r w:rsidRPr="00815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151BF">
        <w:rPr>
          <w:rFonts w:ascii="Times New Roman" w:hAnsi="Times New Roman" w:cs="Times New Roman"/>
          <w:color w:val="000000" w:themeColor="text1"/>
          <w:sz w:val="28"/>
          <w:szCs w:val="28"/>
        </w:rPr>
        <w:t>Мерц</w:t>
      </w:r>
      <w:proofErr w:type="spellEnd"/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28"/>
      </w:r>
      <w:r w:rsidRPr="00815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обнаружили антибольшевистс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кие нарративы и</w:t>
      </w:r>
      <w:r w:rsidRPr="00815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предвзятость в этих новостях, что заставило </w:t>
      </w:r>
      <w:proofErr w:type="spellStart"/>
      <w:r w:rsidRPr="008151BF">
        <w:rPr>
          <w:rFonts w:ascii="Times New Roman" w:hAnsi="Times New Roman" w:cs="Times New Roman"/>
          <w:color w:val="000000" w:themeColor="text1"/>
          <w:sz w:val="28"/>
          <w:szCs w:val="28"/>
        </w:rPr>
        <w:t>Липпман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151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815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скептически относиться к тому, как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8151BF">
        <w:rPr>
          <w:rFonts w:ascii="Times New Roman" w:hAnsi="Times New Roman" w:cs="Times New Roman"/>
          <w:color w:val="000000" w:themeColor="text1"/>
          <w:sz w:val="28"/>
          <w:szCs w:val="28"/>
        </w:rPr>
        <w:t>сред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нестатистического</w:t>
      </w:r>
      <w:r w:rsidRPr="00815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жителя США может</w:t>
      </w:r>
      <w:r w:rsidRPr="00815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сформиров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аться объективное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815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разумное</w:t>
      </w:r>
      <w:proofErr w:type="gramEnd"/>
      <w:r w:rsidRPr="00815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мнение о важных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общественно-политических новостях.</w:t>
      </w:r>
    </w:p>
    <w:p w14:paraId="65EA5F19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Другим исследователем, во многом определившим становление научной области стал </w:t>
      </w:r>
      <w:r w:rsidRPr="00214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Гарольд Д. </w:t>
      </w:r>
      <w:proofErr w:type="spellStart"/>
      <w:proofErr w:type="gramStart"/>
      <w:r w:rsidRPr="002142B2">
        <w:rPr>
          <w:rFonts w:ascii="Times New Roman" w:hAnsi="Times New Roman" w:cs="Times New Roman"/>
          <w:color w:val="000000" w:themeColor="text1"/>
          <w:sz w:val="28"/>
          <w:szCs w:val="28"/>
        </w:rPr>
        <w:t>Лассуэлл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49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</w:t>
      </w:r>
      <w:r w:rsidRPr="00BE4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формализовал методологию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BE4923">
        <w:rPr>
          <w:rFonts w:ascii="Times New Roman" w:hAnsi="Times New Roman" w:cs="Times New Roman"/>
          <w:color w:val="000000" w:themeColor="text1"/>
          <w:sz w:val="28"/>
          <w:szCs w:val="28"/>
        </w:rPr>
        <w:t>онтент-анализ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BE4923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BE4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разработал </w:t>
      </w:r>
      <w:r w:rsidRPr="00BE4923">
        <w:rPr>
          <w:rFonts w:ascii="Times New Roman" w:hAnsi="Times New Roman" w:cs="Times New Roman"/>
          <w:color w:val="000000" w:themeColor="text1"/>
          <w:sz w:val="28"/>
          <w:szCs w:val="28"/>
        </w:rPr>
        <w:t>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 первую</w:t>
      </w:r>
      <w:r w:rsidRPr="00BE4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концепци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Pr="00BE4923">
        <w:rPr>
          <w:rFonts w:ascii="Times New Roman" w:hAnsi="Times New Roman" w:cs="Times New Roman"/>
          <w:color w:val="000000" w:themeColor="text1"/>
          <w:sz w:val="28"/>
          <w:szCs w:val="28"/>
        </w:rPr>
        <w:t>массовой коммуникации, не заимствованной из другой дисциплины.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29"/>
      </w:r>
    </w:p>
    <w:p w14:paraId="6B4F32B2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B63C7">
        <w:rPr>
          <w:rFonts w:ascii="Times New Roman" w:hAnsi="Times New Roman" w:cs="Times New Roman"/>
          <w:color w:val="000000" w:themeColor="text1"/>
          <w:sz w:val="28"/>
          <w:szCs w:val="28"/>
        </w:rPr>
        <w:t>предел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Pr="008B6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8B6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 как</w:t>
      </w:r>
      <w:r w:rsidRPr="008B6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«целенаправленное воздействие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63C7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коммуникатора на аудиторию с помощью сообщений, передаваемых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63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техническими средствами»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30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исследователь предлагает модель коммуникационного процесса, которая включает в себя пять элементов и описывается фразой</w:t>
      </w:r>
      <w:r w:rsidRPr="00BC1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«Кто, что сказал, по какому каналу, кому и с каким эффектом?»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31"/>
      </w:r>
      <w:r w:rsidRPr="00BC1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 есть, а</w:t>
      </w:r>
      <w:r w:rsidRPr="00BC16D1">
        <w:rPr>
          <w:rFonts w:ascii="Times New Roman" w:hAnsi="Times New Roman" w:cs="Times New Roman"/>
          <w:color w:val="000000" w:themeColor="text1"/>
          <w:sz w:val="28"/>
          <w:szCs w:val="28"/>
        </w:rPr>
        <w:t>нализ массовой коммуникации, согласно модели, можно провести с помощью четырех вопросов, определяющих сообщение, канал, получателя сообщения и его эффек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C1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Примечательно, что каналом в теории </w:t>
      </w:r>
      <w:proofErr w:type="spellStart"/>
      <w:r w:rsidRPr="00BC16D1">
        <w:rPr>
          <w:rFonts w:ascii="Times New Roman" w:hAnsi="Times New Roman" w:cs="Times New Roman"/>
          <w:color w:val="000000" w:themeColor="text1"/>
          <w:sz w:val="28"/>
          <w:szCs w:val="28"/>
        </w:rPr>
        <w:t>Лассуэлла</w:t>
      </w:r>
      <w:proofErr w:type="spellEnd"/>
      <w:r w:rsidRPr="00BC1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средство массовой коммуникации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 середине двадцатого века научно-технический прогресс уже привнёс в общество радио и телевизор.</w:t>
      </w:r>
    </w:p>
    <w:p w14:paraId="5858D717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9A5">
        <w:rPr>
          <w:rFonts w:ascii="Times New Roman" w:hAnsi="Times New Roman" w:cs="Times New Roman"/>
          <w:color w:val="000000" w:themeColor="text1"/>
          <w:sz w:val="28"/>
          <w:szCs w:val="28"/>
        </w:rPr>
        <w:t>Эт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E5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модель также называют «линейной моделью коммуникации», «однонаправленным процессом» или «моделью действия», потому что она описывает односторонний процесс внутри коммуникации. </w:t>
      </w:r>
      <w:r w:rsidRPr="00EF6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её </w:t>
      </w:r>
      <w:r w:rsidRPr="00EF6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критика заключается в том, что она не включает обратную связь и игнорирует возможность возникновения шума. Без обратной связи процесс коммуникации не может быть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эффективным</w:t>
      </w:r>
      <w:r w:rsidRPr="00EF6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не менее, по словам А. Ю. Карповой – эта модель стала предвестником для всех последующих теоретических концепций политической и массовой коммуникации. 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32"/>
      </w:r>
    </w:p>
    <w:p w14:paraId="63407415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же году была опубликована книга </w:t>
      </w:r>
      <w:r w:rsidRPr="005E5BD0">
        <w:rPr>
          <w:rFonts w:ascii="Times New Roman" w:hAnsi="Times New Roman" w:cs="Times New Roman"/>
          <w:color w:val="000000" w:themeColor="text1"/>
          <w:sz w:val="28"/>
          <w:szCs w:val="28"/>
        </w:rPr>
        <w:t>«Кибернетика и общество» Н. Винера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33"/>
      </w:r>
      <w:r w:rsidRPr="00D4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сформулировавшая кибернетический подход в исследованиях коммуникации.</w:t>
      </w:r>
    </w:p>
    <w:p w14:paraId="3AB22498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Эта работа важна по нескольким причинам</w:t>
      </w:r>
      <w:r w:rsidRPr="009E2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во-первых, это утверждение о том, что кибернетика как наука применима для исследования социальной действительности, а, во-вторых, вытекающая и тесно связанная с первым тезисом концепция обратной связи и её прикладная значимость для такой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научной области как социальная коммуникация. Определяя</w:t>
      </w:r>
      <w:r w:rsidRPr="00663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кибернетику как науку о</w:t>
      </w:r>
      <w:r w:rsidRPr="0066309A">
        <w:rPr>
          <w:rFonts w:ascii="Times New Roman" w:hAnsi="Times New Roman" w:cs="Times New Roman"/>
          <w:color w:val="000000" w:themeColor="text1"/>
          <w:sz w:val="28"/>
          <w:szCs w:val="28"/>
        </w:rPr>
        <w:t>б управлении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синонимизируя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309A">
        <w:rPr>
          <w:rFonts w:ascii="Times New Roman" w:hAnsi="Times New Roman" w:cs="Times New Roman"/>
          <w:color w:val="000000" w:themeColor="text1"/>
          <w:sz w:val="28"/>
          <w:szCs w:val="28"/>
        </w:rPr>
        <w:t>понятия «коммуникация» и «управление»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34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Винер подчёркивал, что в любых системах, в том числе и социальных, существует коммуникация</w:t>
      </w:r>
      <w:r w:rsidRPr="000E614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143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66309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Устанавливая связь с другим лицом, я сообщаю ему сигнал</w:t>
      </w:r>
      <w:r w:rsidRPr="00C87F1F">
        <w:rPr>
          <w:rFonts w:ascii="Times New Roman" w:hAnsi="Times New Roman" w:cs="Times New Roman"/>
          <w:color w:val="000000" w:themeColor="text1"/>
          <w:sz w:val="28"/>
          <w:szCs w:val="28"/>
        </w:rPr>
        <w:t>, а когда это лицо в свою очередь устанавливает связь со мной, оно возвращает подобный сигнал, содержащий информацию, первоначально доступную для него, а не для меня.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143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0E6143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Понимание общества возможно</w:t>
      </w:r>
      <w:r w:rsidRPr="000E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только на пути исследования этих сигналов и относящихся к нему средств связи</w:t>
      </w:r>
      <w:r w:rsidRPr="000E6143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35"/>
      </w:r>
    </w:p>
    <w:p w14:paraId="5F32A253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приведённой цитате также содержится информация и о концепции обратной связи, которая является одним из центральным понятий в кибернетике, и в самом широком смысле для всех систем, понимается как </w:t>
      </w:r>
      <w:r w:rsidRPr="0001307E">
        <w:rPr>
          <w:rFonts w:ascii="Times New Roman" w:hAnsi="Times New Roman" w:cs="Times New Roman"/>
          <w:color w:val="000000" w:themeColor="text1"/>
          <w:sz w:val="28"/>
          <w:szCs w:val="28"/>
        </w:rPr>
        <w:t>«метод управления системой путем включения в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 </w:t>
      </w:r>
      <w:r w:rsidRPr="0001307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предшествующего выполнения ею своих задач»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36"/>
      </w:r>
    </w:p>
    <w:p w14:paraId="348A3274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есть, система, к примеру социальная, </w:t>
      </w:r>
      <w:r w:rsidRPr="00C87F1F">
        <w:rPr>
          <w:rFonts w:ascii="Times New Roman" w:hAnsi="Times New Roman" w:cs="Times New Roman"/>
          <w:color w:val="000000" w:themeColor="text1"/>
          <w:sz w:val="28"/>
          <w:szCs w:val="28"/>
        </w:rPr>
        <w:t>действует, стремится к цели.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F1F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Окружающая среда влияет на систему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реагирует на её действия - информация</w:t>
      </w:r>
      <w:r w:rsidRPr="00C87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возвращается в систему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070359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C87F1F">
        <w:rPr>
          <w:rFonts w:ascii="Times New Roman" w:hAnsi="Times New Roman" w:cs="Times New Roman"/>
          <w:color w:val="000000" w:themeColor="text1"/>
          <w:sz w:val="28"/>
          <w:szCs w:val="28"/>
        </w:rPr>
        <w:t>обратная связь</w:t>
      </w:r>
      <w:r w:rsidRPr="00070359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заставляя </w:t>
      </w:r>
      <w:r w:rsidRPr="00C87F1F">
        <w:rPr>
          <w:rFonts w:ascii="Times New Roman" w:hAnsi="Times New Roman" w:cs="Times New Roman"/>
          <w:color w:val="000000" w:themeColor="text1"/>
          <w:sz w:val="28"/>
          <w:szCs w:val="28"/>
        </w:rPr>
        <w:t>корректи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ровать действие</w:t>
      </w:r>
      <w:r w:rsidRPr="00C87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ближе к цели. </w:t>
      </w:r>
      <w:r w:rsidRPr="00C87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процесс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</w:t>
      </w:r>
      <w:r w:rsidRPr="00C87F1F">
        <w:rPr>
          <w:rFonts w:ascii="Times New Roman" w:hAnsi="Times New Roman" w:cs="Times New Roman"/>
          <w:color w:val="000000" w:themeColor="text1"/>
          <w:sz w:val="28"/>
          <w:szCs w:val="28"/>
        </w:rPr>
        <w:t>повтор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яться несколько раз.  Исследователи отмечают преимущества обратной связи</w:t>
      </w:r>
      <w:r w:rsidRPr="00070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повышает надежность и стабильность системы. Кроме того, социологи, применявшие кибернетический подход в своих исследованиях, утверждали, что обратная связь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A78DA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proofErr w:type="gramEnd"/>
      <w:r w:rsidRPr="000A7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“измеримый эффект, который можно зафиксировать при помощи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78DA">
        <w:rPr>
          <w:rFonts w:ascii="Times New Roman" w:hAnsi="Times New Roman" w:cs="Times New Roman"/>
          <w:color w:val="000000" w:themeColor="text1"/>
          <w:sz w:val="28"/>
          <w:szCs w:val="28"/>
        </w:rPr>
        <w:t>индикаторов”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37"/>
      </w:r>
    </w:p>
    <w:p w14:paraId="34BE5FFD" w14:textId="77777777" w:rsidR="002A6A47" w:rsidRPr="00483BF9" w:rsidRDefault="002A6A47" w:rsidP="002A6A47">
      <w:pPr>
        <w:spacing w:line="360" w:lineRule="auto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Синтезируя вышесказанное, важно упомянуть, что кибернетика оказала влияние на концепцию 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Лассуэлла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модель появлялось звено </w:t>
      </w:r>
      <w:r w:rsidRPr="00FF4DF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обратная связь</w:t>
      </w:r>
      <w:r w:rsidRPr="00FF4DFC">
        <w:rPr>
          <w:rFonts w:ascii="Times New Roman" w:hAnsi="Times New Roman" w:cs="Times New Roman"/>
          <w:color w:val="000000" w:themeColor="text1"/>
          <w:sz w:val="28"/>
          <w:szCs w:val="28"/>
        </w:rPr>
        <w:t>”.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38"/>
      </w:r>
    </w:p>
    <w:p w14:paraId="06752A35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Ещё одним основоположником коммуникативной науки </w:t>
      </w:r>
      <w:r w:rsidRPr="0090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Пол Ф. </w:t>
      </w:r>
      <w:proofErr w:type="spellStart"/>
      <w:r w:rsidRPr="0090081B">
        <w:rPr>
          <w:rFonts w:ascii="Times New Roman" w:hAnsi="Times New Roman" w:cs="Times New Roman"/>
          <w:color w:val="000000" w:themeColor="text1"/>
          <w:sz w:val="28"/>
          <w:szCs w:val="28"/>
        </w:rPr>
        <w:t>Лазарсфельд</w:t>
      </w:r>
      <w:proofErr w:type="spellEnd"/>
      <w:r w:rsidRPr="0090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большую часть своей научной карьеры проработавший в Колумбийском университете. Получив математическое образование, </w:t>
      </w:r>
      <w:proofErr w:type="spellStart"/>
      <w:r w:rsidRPr="0090081B">
        <w:rPr>
          <w:rFonts w:ascii="Times New Roman" w:hAnsi="Times New Roman" w:cs="Times New Roman"/>
          <w:color w:val="000000" w:themeColor="text1"/>
          <w:sz w:val="28"/>
          <w:szCs w:val="28"/>
        </w:rPr>
        <w:t>Лазарсфельд</w:t>
      </w:r>
      <w:proofErr w:type="spellEnd"/>
      <w:r w:rsidRPr="0090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плодотворным создателем эмпирических</w:t>
      </w:r>
      <w:r w:rsidRPr="0090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инструментов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различных </w:t>
      </w:r>
      <w:r w:rsidRPr="0090081B">
        <w:rPr>
          <w:rFonts w:ascii="Times New Roman" w:hAnsi="Times New Roman" w:cs="Times New Roman"/>
          <w:color w:val="000000" w:themeColor="text1"/>
          <w:sz w:val="28"/>
          <w:szCs w:val="28"/>
        </w:rPr>
        <w:t>социологически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90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й. К примеру,</w:t>
      </w:r>
      <w:r w:rsidRPr="0090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0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месте со своим коллегой-социологом Робертом К. Мертоном </w:t>
      </w:r>
      <w:proofErr w:type="spellStart"/>
      <w:r w:rsidRPr="0090081B">
        <w:rPr>
          <w:rFonts w:ascii="Times New Roman" w:hAnsi="Times New Roman" w:cs="Times New Roman"/>
          <w:color w:val="000000" w:themeColor="text1"/>
          <w:sz w:val="28"/>
          <w:szCs w:val="28"/>
        </w:rPr>
        <w:t>Лазарсфельд</w:t>
      </w:r>
      <w:proofErr w:type="spellEnd"/>
      <w:r w:rsidRPr="0090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разработал метод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интервью в </w:t>
      </w:r>
      <w:r w:rsidRPr="0090081B">
        <w:rPr>
          <w:rFonts w:ascii="Times New Roman" w:hAnsi="Times New Roman" w:cs="Times New Roman"/>
          <w:color w:val="000000" w:themeColor="text1"/>
          <w:sz w:val="28"/>
          <w:szCs w:val="28"/>
        </w:rPr>
        <w:t>фокус-групп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39"/>
      </w:r>
    </w:p>
    <w:p w14:paraId="57E0D6B2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же касается вклада в теоретический базис именно предметной области массовой коммуникации, то в результате своих эмпирических исследований средств массовой информации в период выборов </w:t>
      </w:r>
      <w:proofErr w:type="spellStart"/>
      <w:r w:rsidRPr="009619DB">
        <w:rPr>
          <w:rFonts w:ascii="Times New Roman" w:hAnsi="Times New Roman" w:cs="Times New Roman"/>
          <w:color w:val="000000" w:themeColor="text1"/>
          <w:sz w:val="28"/>
          <w:szCs w:val="28"/>
        </w:rPr>
        <w:t>Лазарсфельд</w:t>
      </w:r>
      <w:proofErr w:type="spellEnd"/>
      <w:r w:rsidRPr="00961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сформулировал идею </w:t>
      </w:r>
      <w:r w:rsidRPr="009619DB">
        <w:rPr>
          <w:rFonts w:ascii="Times New Roman" w:hAnsi="Times New Roman" w:cs="Times New Roman"/>
          <w:color w:val="000000" w:themeColor="text1"/>
          <w:sz w:val="28"/>
          <w:szCs w:val="28"/>
        </w:rPr>
        <w:t>двухступенчатой коммуникаци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40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она несла в себе критику модели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Ласуэлла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неограниченной силе влияния СМИ на общественное сознание</w:t>
      </w:r>
      <w:r w:rsidRPr="004F5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F522D">
        <w:rPr>
          <w:rFonts w:ascii="Times New Roman" w:hAnsi="Times New Roman" w:cs="Times New Roman"/>
          <w:color w:val="000000" w:themeColor="text1"/>
          <w:sz w:val="28"/>
          <w:szCs w:val="28"/>
        </w:rPr>
        <w:t>подчерк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ивала</w:t>
      </w:r>
      <w:r w:rsidRPr="004F5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важность межличностного общения.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F522D">
        <w:rPr>
          <w:rFonts w:ascii="Times New Roman" w:hAnsi="Times New Roman" w:cs="Times New Roman"/>
          <w:color w:val="000000" w:themeColor="text1"/>
          <w:sz w:val="28"/>
          <w:szCs w:val="28"/>
        </w:rPr>
        <w:t>оммуникаци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в такой модели</w:t>
      </w:r>
      <w:r w:rsidRPr="004F5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начинается с сообщений, распространяемых через средства массовой информации. Однако вместо того, чтобы напрямую приниматься аудиторией, состоящей из внимательных людей, сообщения принимаются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группой</w:t>
      </w:r>
      <w:r w:rsidRPr="004F5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лидеров общественного мнения, которые заинтересованы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F5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вовлечены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общественные отношения.</w:t>
      </w:r>
      <w:r w:rsidRPr="004F5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Лидеры мнений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получают</w:t>
      </w:r>
      <w:r w:rsidRPr="004F5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сообщения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СМИ, </w:t>
      </w:r>
      <w:r w:rsidRPr="004F522D">
        <w:rPr>
          <w:rFonts w:ascii="Times New Roman" w:hAnsi="Times New Roman" w:cs="Times New Roman"/>
          <w:color w:val="000000" w:themeColor="text1"/>
          <w:sz w:val="28"/>
          <w:szCs w:val="28"/>
        </w:rPr>
        <w:t>интерпретируют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х, и</w:t>
      </w:r>
      <w:r w:rsidRPr="004F5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личные связи передают их аудитории, которая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зачастую</w:t>
      </w:r>
      <w:r w:rsidRPr="004F5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интересуется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общественно-</w:t>
      </w:r>
      <w:r w:rsidRPr="004F522D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политическими вопросами.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41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того,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поздние исследователи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42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отмечают, что исследователь в своих работах полностью следовал требованиям позитивисткой социологии, благодаря математике он смог перейти от абстрактной, но проговариваемой задаче о изучении влияния массовой коммуникации, к количественным измерениям этого самого влияния. То есть, работы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Лазерсфельда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и, в последствии, его учеников заложили основу социологического изучения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медиаэффектов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Спустя некоторое время в этой области появилась одно из самых важных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высокоцитируемых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исследований в области массовой коммуникации.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43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нём </w:t>
      </w:r>
      <w:r w:rsidRPr="009E5D3E">
        <w:rPr>
          <w:rFonts w:ascii="Times New Roman" w:hAnsi="Times New Roman" w:cs="Times New Roman"/>
          <w:color w:val="000000" w:themeColor="text1"/>
          <w:sz w:val="28"/>
          <w:szCs w:val="28"/>
        </w:rPr>
        <w:t>ученые из Университета Северной Каролины</w:t>
      </w:r>
      <w:r w:rsidRPr="00296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Э. </w:t>
      </w:r>
      <w:proofErr w:type="spellStart"/>
      <w:r w:rsidRPr="00296C7C">
        <w:rPr>
          <w:rFonts w:ascii="Times New Roman" w:hAnsi="Times New Roman" w:cs="Times New Roman"/>
          <w:color w:val="000000" w:themeColor="text1"/>
          <w:sz w:val="28"/>
          <w:szCs w:val="28"/>
        </w:rPr>
        <w:t>Маккомбс</w:t>
      </w:r>
      <w:proofErr w:type="spellEnd"/>
      <w:r w:rsidRPr="00296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Д. Л. Шоу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ввели в научный оборот </w:t>
      </w:r>
      <w:bookmarkStart w:id="8" w:name="_Hlk13496196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термин </w:t>
      </w:r>
      <w:r w:rsidRPr="009E5D3E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567F4D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6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повестки дня</w:t>
      </w:r>
      <w:r w:rsidRPr="009E5D3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8"/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6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</w:t>
      </w:r>
      <w:proofErr w:type="spellStart"/>
      <w:r w:rsidRPr="00567F4D">
        <w:rPr>
          <w:rFonts w:ascii="Times New Roman" w:hAnsi="Times New Roman" w:cs="Times New Roman"/>
          <w:color w:val="000000" w:themeColor="text1"/>
          <w:sz w:val="28"/>
          <w:szCs w:val="28"/>
        </w:rPr>
        <w:t>agenda</w:t>
      </w:r>
      <w:proofErr w:type="spellEnd"/>
      <w:r w:rsidRPr="0056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F4D">
        <w:rPr>
          <w:rFonts w:ascii="Times New Roman" w:hAnsi="Times New Roman" w:cs="Times New Roman"/>
          <w:color w:val="000000" w:themeColor="text1"/>
          <w:sz w:val="28"/>
          <w:szCs w:val="28"/>
        </w:rPr>
        <w:t>setting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6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когда они изучали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роль средств массовой информации во время </w:t>
      </w:r>
      <w:r w:rsidRPr="00567F4D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6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56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США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56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1968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67F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44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5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анализ новостей и освещения в СМИ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эмпирически </w:t>
      </w:r>
      <w:r w:rsidRPr="009E5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обнаружил сильную корреляцию с мнениями, которых придерживались избиратели в </w:t>
      </w:r>
      <w:proofErr w:type="spellStart"/>
      <w:r w:rsidRPr="009E5D3E">
        <w:rPr>
          <w:rFonts w:ascii="Times New Roman" w:hAnsi="Times New Roman" w:cs="Times New Roman"/>
          <w:color w:val="000000" w:themeColor="text1"/>
          <w:sz w:val="28"/>
          <w:szCs w:val="28"/>
        </w:rPr>
        <w:t>Чапел</w:t>
      </w:r>
      <w:proofErr w:type="spellEnd"/>
      <w:r w:rsidRPr="009E5D3E">
        <w:rPr>
          <w:rFonts w:ascii="Times New Roman" w:hAnsi="Times New Roman" w:cs="Times New Roman"/>
          <w:color w:val="000000" w:themeColor="text1"/>
          <w:sz w:val="28"/>
          <w:szCs w:val="28"/>
        </w:rPr>
        <w:t>-Хилл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9E5D3E">
        <w:rPr>
          <w:rFonts w:ascii="Times New Roman" w:hAnsi="Times New Roman" w:cs="Times New Roman"/>
          <w:color w:val="000000" w:themeColor="text1"/>
          <w:sz w:val="28"/>
          <w:szCs w:val="28"/>
        </w:rPr>
        <w:t>Северн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9E5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Каролин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E5D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994147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Главная заслуга учёных, безусловно, </w:t>
      </w:r>
      <w:r w:rsidRPr="009E5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заключался в четком изложении гипотезы об установлении повестки дня, в том,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определили научный термин. Предыдущие исследователи, по словам </w:t>
      </w:r>
      <w:r w:rsidRPr="00A615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61547">
        <w:rPr>
          <w:rFonts w:ascii="Times New Roman" w:hAnsi="Times New Roman" w:cs="Times New Roman"/>
          <w:color w:val="000000" w:themeColor="text1"/>
          <w:sz w:val="28"/>
          <w:szCs w:val="28"/>
        </w:rPr>
        <w:t>В. Диринг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 </w:t>
      </w:r>
      <w:r w:rsidRPr="00A61547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61547">
        <w:rPr>
          <w:rFonts w:ascii="Times New Roman" w:hAnsi="Times New Roman" w:cs="Times New Roman"/>
          <w:color w:val="000000" w:themeColor="text1"/>
          <w:sz w:val="28"/>
          <w:szCs w:val="28"/>
        </w:rPr>
        <w:t>М. Роджерс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лишь догадывались о присутствии такого аспекта социальной реальности, но тем не менее, оказали серьёзное влияние на </w:t>
      </w:r>
      <w:proofErr w:type="spellStart"/>
      <w:r w:rsidRPr="00750C65">
        <w:rPr>
          <w:rFonts w:ascii="Times New Roman" w:hAnsi="Times New Roman" w:cs="Times New Roman"/>
          <w:color w:val="000000" w:themeColor="text1"/>
          <w:sz w:val="28"/>
          <w:szCs w:val="28"/>
        </w:rPr>
        <w:t>Маккомбс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750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Шоу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К примеру, Роберт</w:t>
      </w:r>
      <w:r w:rsidRPr="009E5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 Парк, социолог из Чикагского университета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писал</w:t>
      </w:r>
      <w:r w:rsidRPr="00A61547">
        <w:rPr>
          <w:rFonts w:ascii="Times New Roman" w:hAnsi="Times New Roman" w:cs="Times New Roman"/>
          <w:color w:val="000000" w:themeColor="text1"/>
          <w:sz w:val="28"/>
          <w:szCs w:val="28"/>
        </w:rPr>
        <w:t>: “</w:t>
      </w:r>
      <w:r w:rsidRPr="009E5D3E">
        <w:rPr>
          <w:rFonts w:ascii="Times New Roman" w:hAnsi="Times New Roman" w:cs="Times New Roman"/>
          <w:color w:val="000000" w:themeColor="text1"/>
          <w:sz w:val="28"/>
          <w:szCs w:val="28"/>
        </w:rPr>
        <w:t>Из всех событий, происходивших и ежедневно фиксируемых корреспондентами, репортерами и информационными агентствами, редактор выбирает для публикации те, которые он считает более важными или более интересными, чем другие. Остальное он обрекает на забвение и мусорную корзину. Ежедневно «убивается» огромное количество новостей</w:t>
      </w:r>
      <w:r w:rsidRPr="00A61547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footnoteReference w:id="45"/>
      </w:r>
    </w:p>
    <w:p w14:paraId="7D6A4018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Кроме того, свой вклад внесли ранее упомянутый </w:t>
      </w:r>
      <w:r w:rsidRPr="002F4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У. </w:t>
      </w:r>
      <w:proofErr w:type="spellStart"/>
      <w:r w:rsidRPr="002F46CE">
        <w:rPr>
          <w:rFonts w:ascii="Times New Roman" w:hAnsi="Times New Roman" w:cs="Times New Roman"/>
          <w:color w:val="000000" w:themeColor="text1"/>
          <w:sz w:val="28"/>
          <w:szCs w:val="28"/>
        </w:rPr>
        <w:t>Липпманн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Г. </w:t>
      </w:r>
      <w:proofErr w:type="spellStart"/>
      <w:r w:rsidRPr="002F46CE">
        <w:rPr>
          <w:rFonts w:ascii="Times New Roman" w:hAnsi="Times New Roman" w:cs="Times New Roman"/>
          <w:color w:val="000000" w:themeColor="text1"/>
          <w:sz w:val="28"/>
          <w:szCs w:val="28"/>
        </w:rPr>
        <w:t>Лассуэлл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писавший, </w:t>
      </w:r>
      <w:r w:rsidRPr="002F4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у средств массовой информации, общественных групп и политиков есть отдельные «рамки внимания» или периоды времени, в течение которых они уделяют внимание определенным вопросам,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СМИ </w:t>
      </w:r>
      <w:r w:rsidRPr="002F46CE">
        <w:rPr>
          <w:rFonts w:ascii="Times New Roman" w:hAnsi="Times New Roman" w:cs="Times New Roman"/>
          <w:color w:val="000000" w:themeColor="text1"/>
          <w:sz w:val="28"/>
          <w:szCs w:val="28"/>
        </w:rPr>
        <w:t>играют решающую роль в привлечении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46CE">
        <w:rPr>
          <w:rFonts w:ascii="Times New Roman" w:hAnsi="Times New Roman" w:cs="Times New Roman"/>
          <w:color w:val="000000" w:themeColor="text1"/>
          <w:sz w:val="28"/>
          <w:szCs w:val="28"/>
        </w:rPr>
        <w:t>внимания к проблемам.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46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Также важно упомянуть в этом контексте </w:t>
      </w:r>
      <w:r w:rsidRPr="009E5D3E">
        <w:rPr>
          <w:rFonts w:ascii="Times New Roman" w:hAnsi="Times New Roman" w:cs="Times New Roman"/>
          <w:color w:val="000000" w:themeColor="text1"/>
          <w:sz w:val="28"/>
          <w:szCs w:val="28"/>
        </w:rPr>
        <w:t>Ф.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E5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Дэвис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47"/>
      </w:r>
      <w:r w:rsidRPr="009E5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Б.</w:t>
      </w:r>
      <w:r w:rsidRPr="00F4497A">
        <w:rPr>
          <w:rFonts w:ascii="Times New Roman" w:hAnsi="Times New Roman" w:cs="Times New Roman"/>
          <w:color w:val="000000" w:themeColor="text1"/>
          <w:sz w:val="28"/>
          <w:szCs w:val="28"/>
        </w:rPr>
        <w:t>Коэн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 своей работе употребил продуктивную метафору, важную для предметной области</w:t>
      </w:r>
      <w:r w:rsidRPr="00F44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“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44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ожет быть, в большинстве случаев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СМИ </w:t>
      </w:r>
      <w:r w:rsidRPr="00F4497A">
        <w:rPr>
          <w:rFonts w:ascii="Times New Roman" w:hAnsi="Times New Roman" w:cs="Times New Roman"/>
          <w:color w:val="000000" w:themeColor="text1"/>
          <w:sz w:val="28"/>
          <w:szCs w:val="28"/>
        </w:rPr>
        <w:t>не удается сказать людям, что думать , но 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F4497A">
        <w:rPr>
          <w:rFonts w:ascii="Times New Roman" w:hAnsi="Times New Roman" w:cs="Times New Roman"/>
          <w:color w:val="000000" w:themeColor="text1"/>
          <w:sz w:val="28"/>
          <w:szCs w:val="28"/>
        </w:rPr>
        <w:t>потрясающе успешно 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 </w:t>
      </w:r>
      <w:r w:rsidRPr="00F4497A">
        <w:rPr>
          <w:rFonts w:ascii="Times New Roman" w:hAnsi="Times New Roman" w:cs="Times New Roman"/>
          <w:color w:val="000000" w:themeColor="text1"/>
          <w:sz w:val="28"/>
          <w:szCs w:val="28"/>
        </w:rPr>
        <w:t>сво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F44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аудитории</w:t>
      </w:r>
      <w:r w:rsidRPr="00F4497A">
        <w:rPr>
          <w:rFonts w:ascii="Times New Roman" w:hAnsi="Times New Roman" w:cs="Times New Roman"/>
          <w:color w:val="000000" w:themeColor="text1"/>
          <w:sz w:val="28"/>
          <w:szCs w:val="28"/>
        </w:rPr>
        <w:t>, о чем думать . … Мир будет выглядеть по-разному для разных людей, в зависимости … от карты, которую нарисовали для них писатели, редакторы и издатели [газет] которые они читаю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4497A">
        <w:rPr>
          <w:rFonts w:ascii="Times New Roman" w:hAnsi="Times New Roman" w:cs="Times New Roman"/>
          <w:color w:val="000000" w:themeColor="text1"/>
          <w:sz w:val="28"/>
          <w:szCs w:val="28"/>
        </w:rPr>
        <w:t>”.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48"/>
      </w:r>
    </w:p>
    <w:p w14:paraId="7029C9DC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Возвращаясь к самой теории </w:t>
      </w:r>
      <w:r w:rsidRPr="0063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</w:t>
      </w:r>
      <w:proofErr w:type="spellStart"/>
      <w:r w:rsidRPr="00637034">
        <w:rPr>
          <w:rFonts w:ascii="Times New Roman" w:hAnsi="Times New Roman" w:cs="Times New Roman"/>
          <w:color w:val="000000" w:themeColor="text1"/>
          <w:sz w:val="28"/>
          <w:szCs w:val="28"/>
        </w:rPr>
        <w:t>Маккомбс</w:t>
      </w:r>
      <w:proofErr w:type="spellEnd"/>
      <w:r w:rsidRPr="0063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Д. Шоу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отметили, что она начинается, когда коммуникатор </w:t>
      </w:r>
      <w:r w:rsidRPr="00E1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выбирает ряд проблем, тем или событий, чтобы сообщить и обсудить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подать </w:t>
      </w:r>
      <w:r w:rsidRPr="00E10947">
        <w:rPr>
          <w:rFonts w:ascii="Times New Roman" w:hAnsi="Times New Roman" w:cs="Times New Roman"/>
          <w:color w:val="000000" w:themeColor="text1"/>
          <w:sz w:val="28"/>
          <w:szCs w:val="28"/>
        </w:rPr>
        <w:t>их как «новости». Учитывая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объективные ограничения</w:t>
      </w:r>
      <w:r w:rsidRPr="00E1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E10947">
        <w:rPr>
          <w:rFonts w:ascii="Times New Roman" w:hAnsi="Times New Roman" w:cs="Times New Roman"/>
          <w:color w:val="000000" w:themeColor="text1"/>
          <w:sz w:val="28"/>
          <w:szCs w:val="28"/>
        </w:rPr>
        <w:t>времени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аудитория готова потратить на получение информации, </w:t>
      </w:r>
      <w:r w:rsidRPr="00E1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самого канала коммуникации </w:t>
      </w:r>
      <w:r w:rsidRPr="00E10947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истории и вопросы оцениваются 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0947">
        <w:rPr>
          <w:rFonts w:ascii="Times New Roman" w:hAnsi="Times New Roman" w:cs="Times New Roman"/>
          <w:color w:val="000000" w:themeColor="text1"/>
          <w:sz w:val="28"/>
          <w:szCs w:val="28"/>
        </w:rPr>
        <w:t>более «заслуживающими освещения», чем другие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31E18E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исследователи выделили</w:t>
      </w:r>
      <w:r w:rsidRPr="00664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три формы повестки дня</w:t>
      </w:r>
      <w:r w:rsidRPr="00637034">
        <w:rPr>
          <w:rFonts w:ascii="Times New Roman" w:hAnsi="Times New Roman" w:cs="Times New Roman"/>
          <w:color w:val="000000" w:themeColor="text1"/>
          <w:sz w:val="28"/>
          <w:szCs w:val="28"/>
        </w:rPr>
        <w:t>: личная, “внутренняя” повестка дня (“</w:t>
      </w:r>
      <w:proofErr w:type="spellStart"/>
      <w:r w:rsidRPr="00637034">
        <w:rPr>
          <w:rFonts w:ascii="Times New Roman" w:hAnsi="Times New Roman" w:cs="Times New Roman"/>
          <w:color w:val="000000" w:themeColor="text1"/>
          <w:sz w:val="28"/>
          <w:szCs w:val="28"/>
        </w:rPr>
        <w:t>intrapersonal</w:t>
      </w:r>
      <w:proofErr w:type="spellEnd"/>
      <w:r w:rsidRPr="0063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37034">
        <w:rPr>
          <w:rFonts w:ascii="Times New Roman" w:hAnsi="Times New Roman" w:cs="Times New Roman"/>
          <w:color w:val="000000" w:themeColor="text1"/>
          <w:sz w:val="28"/>
          <w:szCs w:val="28"/>
        </w:rPr>
        <w:t>agenda</w:t>
      </w:r>
      <w:proofErr w:type="spellEnd"/>
      <w:r w:rsidRPr="00637034">
        <w:rPr>
          <w:rFonts w:ascii="Times New Roman" w:hAnsi="Times New Roman" w:cs="Times New Roman"/>
          <w:color w:val="000000" w:themeColor="text1"/>
          <w:sz w:val="28"/>
          <w:szCs w:val="28"/>
        </w:rPr>
        <w:t>”), то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сть сфокусированная на самом индивиде, и тому, что он считает важным</w:t>
      </w:r>
      <w:r w:rsidRPr="0066408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408E">
        <w:rPr>
          <w:rFonts w:ascii="Times New Roman" w:hAnsi="Times New Roman" w:cs="Times New Roman"/>
          <w:color w:val="000000" w:themeColor="text1"/>
          <w:sz w:val="28"/>
          <w:szCs w:val="28"/>
        </w:rPr>
        <w:t>межличностная повестка дня (“</w:t>
      </w:r>
      <w:proofErr w:type="spellStart"/>
      <w:r w:rsidRPr="0066408E">
        <w:rPr>
          <w:rFonts w:ascii="Times New Roman" w:hAnsi="Times New Roman" w:cs="Times New Roman"/>
          <w:color w:val="000000" w:themeColor="text1"/>
          <w:sz w:val="28"/>
          <w:szCs w:val="28"/>
        </w:rPr>
        <w:t>interpersonal</w:t>
      </w:r>
      <w:proofErr w:type="spellEnd"/>
      <w:r w:rsidRPr="00664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6408E">
        <w:rPr>
          <w:rFonts w:ascii="Times New Roman" w:hAnsi="Times New Roman" w:cs="Times New Roman"/>
          <w:color w:val="000000" w:themeColor="text1"/>
          <w:sz w:val="28"/>
          <w:szCs w:val="28"/>
        </w:rPr>
        <w:t>agenda</w:t>
      </w:r>
      <w:proofErr w:type="spellEnd"/>
      <w:r w:rsidRPr="0066408E">
        <w:rPr>
          <w:rFonts w:ascii="Times New Roman" w:hAnsi="Times New Roman" w:cs="Times New Roman"/>
          <w:color w:val="000000" w:themeColor="text1"/>
          <w:sz w:val="28"/>
          <w:szCs w:val="28"/>
        </w:rPr>
        <w:t>”)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664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человек готов обсудить со своим ближайшим социальным кругом</w:t>
      </w:r>
      <w:r w:rsidRPr="005D664A">
        <w:rPr>
          <w:rFonts w:ascii="Times New Roman" w:hAnsi="Times New Roman" w:cs="Times New Roman"/>
          <w:color w:val="000000" w:themeColor="text1"/>
          <w:sz w:val="28"/>
          <w:szCs w:val="28"/>
        </w:rPr>
        <w:t>; воображаемая общественная повестка дня (“</w:t>
      </w:r>
      <w:proofErr w:type="spellStart"/>
      <w:r w:rsidRPr="005D664A">
        <w:rPr>
          <w:rFonts w:ascii="Times New Roman" w:hAnsi="Times New Roman" w:cs="Times New Roman"/>
          <w:color w:val="000000" w:themeColor="text1"/>
          <w:sz w:val="28"/>
          <w:szCs w:val="28"/>
        </w:rPr>
        <w:t>perceived</w:t>
      </w:r>
      <w:proofErr w:type="spellEnd"/>
      <w:r w:rsidRPr="005D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664A">
        <w:rPr>
          <w:rFonts w:ascii="Times New Roman" w:hAnsi="Times New Roman" w:cs="Times New Roman"/>
          <w:color w:val="000000" w:themeColor="text1"/>
          <w:sz w:val="28"/>
          <w:szCs w:val="28"/>
        </w:rPr>
        <w:t>community</w:t>
      </w:r>
      <w:proofErr w:type="spellEnd"/>
      <w:r w:rsidRPr="005D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664A">
        <w:rPr>
          <w:rFonts w:ascii="Times New Roman" w:hAnsi="Times New Roman" w:cs="Times New Roman"/>
          <w:color w:val="000000" w:themeColor="text1"/>
          <w:sz w:val="28"/>
          <w:szCs w:val="28"/>
        </w:rPr>
        <w:t>agenda</w:t>
      </w:r>
      <w:proofErr w:type="spellEnd"/>
      <w:r w:rsidRPr="005D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”) - то есть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субъективный взгляд индивида на том, </w:t>
      </w:r>
      <w:r w:rsidRPr="005D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вопросы наиболее важны для сообщества, частью которого он является.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49"/>
      </w:r>
    </w:p>
    <w:p w14:paraId="2AA6B5F7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Также </w:t>
      </w:r>
      <w:r w:rsidRPr="005D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</w:t>
      </w:r>
      <w:proofErr w:type="spellStart"/>
      <w:r w:rsidRPr="005D664A">
        <w:rPr>
          <w:rFonts w:ascii="Times New Roman" w:hAnsi="Times New Roman" w:cs="Times New Roman"/>
          <w:color w:val="000000" w:themeColor="text1"/>
          <w:sz w:val="28"/>
          <w:szCs w:val="28"/>
        </w:rPr>
        <w:t>Маккомбс</w:t>
      </w:r>
      <w:proofErr w:type="spellEnd"/>
      <w:r w:rsidRPr="005D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Д. Шоу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определили </w:t>
      </w:r>
      <w:r w:rsidRPr="00E1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 основных фактора, определяющих влияние эффектов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установки</w:t>
      </w:r>
      <w:r w:rsidRPr="00E1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повестки дня: уровень интереса к содержанию (и релевантности для получателя), степен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E10947">
        <w:rPr>
          <w:rFonts w:ascii="Times New Roman" w:hAnsi="Times New Roman" w:cs="Times New Roman"/>
          <w:color w:val="000000" w:themeColor="text1"/>
          <w:sz w:val="28"/>
          <w:szCs w:val="28"/>
        </w:rPr>
        <w:t>неопределенност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1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проблемы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аудитории, а также</w:t>
      </w:r>
      <w:r w:rsidRPr="00E1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степень затрачиваемых </w:t>
      </w:r>
      <w:r w:rsidRPr="00E10947">
        <w:rPr>
          <w:rFonts w:ascii="Times New Roman" w:hAnsi="Times New Roman" w:cs="Times New Roman"/>
          <w:color w:val="000000" w:themeColor="text1"/>
          <w:sz w:val="28"/>
          <w:szCs w:val="28"/>
        </w:rPr>
        <w:t>усили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1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необходимых для поиска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субъективно </w:t>
      </w:r>
      <w:r w:rsidRPr="00E10947">
        <w:rPr>
          <w:rFonts w:ascii="Times New Roman" w:hAnsi="Times New Roman" w:cs="Times New Roman"/>
          <w:color w:val="000000" w:themeColor="text1"/>
          <w:sz w:val="28"/>
          <w:szCs w:val="28"/>
        </w:rPr>
        <w:t>надежной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50"/>
      </w:r>
    </w:p>
    <w:p w14:paraId="589F931B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своих дальнейших исследованиях медийных</w:t>
      </w:r>
      <w:r w:rsidRPr="001D0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 кандидатов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1D019B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региональных и муниципальных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019B">
        <w:rPr>
          <w:rFonts w:ascii="Times New Roman" w:hAnsi="Times New Roman" w:cs="Times New Roman"/>
          <w:color w:val="000000" w:themeColor="text1"/>
          <w:sz w:val="28"/>
          <w:szCs w:val="28"/>
        </w:rPr>
        <w:t>выбор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1D0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Испании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0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вводят дополнительную единицу анализа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D019B">
        <w:rPr>
          <w:rFonts w:ascii="Times New Roman" w:hAnsi="Times New Roman" w:cs="Times New Roman"/>
          <w:color w:val="000000" w:themeColor="text1"/>
          <w:sz w:val="28"/>
          <w:szCs w:val="28"/>
        </w:rPr>
        <w:t>повестк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0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второго уровня.</w:t>
      </w:r>
      <w:r w:rsidRPr="007533FF">
        <w:t xml:space="preserve"> </w:t>
      </w:r>
      <w:r w:rsidRPr="007533F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7533FF">
        <w:rPr>
          <w:rFonts w:ascii="Times New Roman" w:hAnsi="Times New Roman" w:cs="Times New Roman"/>
          <w:color w:val="000000" w:themeColor="text1"/>
          <w:sz w:val="28"/>
          <w:szCs w:val="28"/>
        </w:rPr>
        <w:t>second-level</w:t>
      </w:r>
      <w:proofErr w:type="spellEnd"/>
      <w:r w:rsidRPr="00753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533FF">
        <w:rPr>
          <w:rFonts w:ascii="Times New Roman" w:hAnsi="Times New Roman" w:cs="Times New Roman"/>
          <w:color w:val="000000" w:themeColor="text1"/>
          <w:sz w:val="28"/>
          <w:szCs w:val="28"/>
        </w:rPr>
        <w:t>agenda</w:t>
      </w:r>
      <w:proofErr w:type="spellEnd"/>
      <w:r w:rsidRPr="00753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533FF">
        <w:rPr>
          <w:rFonts w:ascii="Times New Roman" w:hAnsi="Times New Roman" w:cs="Times New Roman"/>
          <w:color w:val="000000" w:themeColor="text1"/>
          <w:sz w:val="28"/>
          <w:szCs w:val="28"/>
        </w:rPr>
        <w:t>setting</w:t>
      </w:r>
      <w:proofErr w:type="spellEnd"/>
      <w:r w:rsidRPr="007533FF">
        <w:rPr>
          <w:rFonts w:ascii="Times New Roman" w:hAnsi="Times New Roman" w:cs="Times New Roman"/>
          <w:color w:val="000000" w:themeColor="text1"/>
          <w:sz w:val="28"/>
          <w:szCs w:val="28"/>
        </w:rPr>
        <w:t>), или атрибутивн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753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533FF">
        <w:rPr>
          <w:rFonts w:ascii="Times New Roman" w:hAnsi="Times New Roman" w:cs="Times New Roman"/>
          <w:color w:val="000000" w:themeColor="text1"/>
          <w:sz w:val="28"/>
          <w:szCs w:val="28"/>
        </w:rPr>
        <w:t>attribute</w:t>
      </w:r>
      <w:proofErr w:type="spellEnd"/>
      <w:r w:rsidRPr="00753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533FF">
        <w:rPr>
          <w:rFonts w:ascii="Times New Roman" w:hAnsi="Times New Roman" w:cs="Times New Roman"/>
          <w:color w:val="000000" w:themeColor="text1"/>
          <w:sz w:val="28"/>
          <w:szCs w:val="28"/>
        </w:rPr>
        <w:t>agenda</w:t>
      </w:r>
      <w:proofErr w:type="spellEnd"/>
      <w:r w:rsidRPr="00753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533FF">
        <w:rPr>
          <w:rFonts w:ascii="Times New Roman" w:hAnsi="Times New Roman" w:cs="Times New Roman"/>
          <w:color w:val="000000" w:themeColor="text1"/>
          <w:sz w:val="28"/>
          <w:szCs w:val="28"/>
        </w:rPr>
        <w:t>setting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1D0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 концепция основывается на исходной теории повестки дня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демонстрирует, </w:t>
      </w:r>
      <w:r w:rsidRPr="001D019B">
        <w:rPr>
          <w:rFonts w:ascii="Times New Roman" w:hAnsi="Times New Roman" w:cs="Times New Roman"/>
          <w:color w:val="000000" w:themeColor="text1"/>
          <w:sz w:val="28"/>
          <w:szCs w:val="28"/>
        </w:rPr>
        <w:t>что второй уровень анализа — это атрибуты каждого объекта, характеристики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r w:rsidRPr="001D0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свойства, которые «рисуют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конкретную</w:t>
      </w:r>
      <w:r w:rsidRPr="001D0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картину»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51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есть, первый уровень говорит аудитории</w:t>
      </w:r>
      <w:r w:rsidRPr="001D0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чем думать»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второй</w:t>
      </w:r>
      <w:r w:rsidRPr="001D0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«как думать» о конкретных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субъектах.</w:t>
      </w:r>
      <w:r w:rsidRPr="001D0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CDB4C7F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F78">
        <w:rPr>
          <w:rFonts w:ascii="Times New Roman" w:hAnsi="Times New Roman" w:cs="Times New Roman"/>
          <w:color w:val="000000" w:themeColor="text1"/>
          <w:sz w:val="28"/>
          <w:szCs w:val="28"/>
        </w:rPr>
        <w:t>Более поздние исследователи дополняли имеющиеся теоретические концепции,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</w:t>
      </w:r>
      <w:r w:rsidRPr="00F70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создавали собственные классификации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М. Н </w:t>
      </w:r>
      <w:r w:rsidRPr="00E15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Грачев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соотносит такую концепцию как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фрейминг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повесткой дня третьего уровня (</w:t>
      </w:r>
      <w:r w:rsidRPr="00E1555A">
        <w:rPr>
          <w:rFonts w:ascii="Times New Roman" w:hAnsi="Times New Roman" w:cs="Times New Roman"/>
          <w:color w:val="000000" w:themeColor="text1"/>
          <w:sz w:val="28"/>
          <w:szCs w:val="28"/>
        </w:rPr>
        <w:t>«сетевого установления повестки дня»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Кроме того, исследователь обобщает весь накопленный теоретический опыт в этой области, предлагая следующее понимание </w:t>
      </w:r>
      <w:r w:rsidRPr="00E15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“повестки дня”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bookmarkStart w:id="10" w:name="_Hlk134974493"/>
      <w:r w:rsidRPr="00E1555A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массовой коммуникации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лияют на аудиторию</w:t>
      </w:r>
      <w:r w:rsidRPr="00E15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E767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E1555A">
        <w:rPr>
          <w:rFonts w:ascii="Times New Roman" w:hAnsi="Times New Roman" w:cs="Times New Roman"/>
          <w:color w:val="000000" w:themeColor="text1"/>
          <w:sz w:val="28"/>
          <w:szCs w:val="28"/>
        </w:rPr>
        <w:t>акцентируя внимание аудитории на каких-либо фактах, событиях, явлениях за счет недостаточного освещения или простого игнорирования других проблем</w:t>
      </w:r>
      <w:r w:rsidRPr="004E767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52"/>
      </w:r>
      <w:r w:rsidRPr="00E15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реальности, это означает не только то, что коммуникатор, исходя из своих целей, отбирает определённые события, которые будет освещать, но ещё устанавливает определённый порядок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ранжирует события, исходя из своих представлений о значимости – зачастую это можно сделать, увеличив количество упоминаний события за какой-то отрезок времени.    </w:t>
      </w:r>
    </w:p>
    <w:bookmarkEnd w:id="10"/>
    <w:p w14:paraId="04128E3D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временном аспекте пишет и Г. Ковалев, определяя информационную повестку дня как </w:t>
      </w:r>
      <w:r w:rsidRPr="004E767C">
        <w:rPr>
          <w:rFonts w:ascii="Times New Roman" w:hAnsi="Times New Roman" w:cs="Times New Roman"/>
          <w:color w:val="000000" w:themeColor="text1"/>
          <w:sz w:val="28"/>
          <w:szCs w:val="28"/>
        </w:rPr>
        <w:t>«набор из 5–7 различных тем, предлагаемых СМИ обществу для ознакомления</w:t>
      </w:r>
      <w:r w:rsidRPr="00D91696">
        <w:rPr>
          <w:rFonts w:ascii="Times New Roman" w:hAnsi="Times New Roman" w:cs="Times New Roman"/>
          <w:sz w:val="28"/>
          <w:szCs w:val="28"/>
        </w:rPr>
        <w:t>»</w:t>
      </w:r>
      <w:r w:rsidRPr="00D91696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3"/>
      </w:r>
      <w:r>
        <w:rPr>
          <w:rFonts w:ascii="Times New Roman" w:hAnsi="Times New Roman" w:cs="Times New Roman"/>
          <w:sz w:val="28"/>
          <w:szCs w:val="28"/>
        </w:rPr>
        <w:t xml:space="preserve"> и утверждая, что эти темы могут быть классифицированы на краткосрочные, среднесрочные и долгосрочные.</w:t>
      </w:r>
    </w:p>
    <w:p w14:paraId="56E7756D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</w:t>
      </w:r>
      <w:proofErr w:type="spellStart"/>
      <w:r w:rsidRPr="00206953">
        <w:rPr>
          <w:rFonts w:ascii="Times New Roman" w:hAnsi="Times New Roman" w:cs="Times New Roman"/>
          <w:color w:val="000000" w:themeColor="text1"/>
          <w:sz w:val="28"/>
          <w:szCs w:val="28"/>
        </w:rPr>
        <w:t>Говлет</w:t>
      </w:r>
      <w:proofErr w:type="spellEnd"/>
      <w:r w:rsidRPr="00206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М. </w:t>
      </w:r>
      <w:proofErr w:type="spellStart"/>
      <w:r w:rsidRPr="00206953">
        <w:rPr>
          <w:rFonts w:ascii="Times New Roman" w:hAnsi="Times New Roman" w:cs="Times New Roman"/>
          <w:color w:val="000000" w:themeColor="text1"/>
          <w:sz w:val="28"/>
          <w:szCs w:val="28"/>
        </w:rPr>
        <w:t>Рамеш</w:t>
      </w:r>
      <w:proofErr w:type="spellEnd"/>
      <w:r w:rsidRPr="00206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монографии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предложили следующую классификацию</w:t>
      </w:r>
      <w:r w:rsidRPr="00206953">
        <w:rPr>
          <w:rFonts w:ascii="Times New Roman" w:hAnsi="Times New Roman" w:cs="Times New Roman"/>
          <w:color w:val="000000" w:themeColor="text1"/>
          <w:sz w:val="28"/>
          <w:szCs w:val="28"/>
        </w:rPr>
        <w:t>: системн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206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(публичн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206953">
        <w:rPr>
          <w:rFonts w:ascii="Times New Roman" w:hAnsi="Times New Roman" w:cs="Times New Roman"/>
          <w:color w:val="000000" w:themeColor="text1"/>
          <w:sz w:val="28"/>
          <w:szCs w:val="28"/>
        </w:rPr>
        <w:t>) и институциональн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206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(формальн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206953">
        <w:rPr>
          <w:rFonts w:ascii="Times New Roman" w:hAnsi="Times New Roman" w:cs="Times New Roman"/>
          <w:color w:val="000000" w:themeColor="text1"/>
          <w:sz w:val="28"/>
          <w:szCs w:val="28"/>
        </w:rPr>
        <w:t>) повестки дня.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Первая – напрямую связана с обществом и содержит в себе десятки проблем, которые решить могут только политические институты. Однако, безусловно, только небольшая их доля попадёт в поле зрения властных структур, перейдя в категорию формальной повестки дня. То есть, публичная повестка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скорее повестка, связанная с обсуждением, а институциональная - с действием, решением.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54"/>
      </w:r>
    </w:p>
    <w:p w14:paraId="0890CA71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интересен взгляд некоторых учёных, которые утверждают, что данная теория </w:t>
      </w:r>
      <w:r w:rsidRPr="00AD496C">
        <w:rPr>
          <w:rFonts w:ascii="Times New Roman" w:hAnsi="Times New Roman" w:cs="Times New Roman"/>
          <w:color w:val="000000" w:themeColor="text1"/>
          <w:sz w:val="28"/>
          <w:szCs w:val="28"/>
        </w:rPr>
        <w:t>опирается на конструктивистский подход в социологии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55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 концепция, которая построена по принципу оппозиции к </w:t>
      </w:r>
      <w:r w:rsidRPr="006D0174">
        <w:rPr>
          <w:rFonts w:ascii="Times New Roman" w:hAnsi="Times New Roman" w:cs="Times New Roman"/>
          <w:color w:val="000000" w:themeColor="text1"/>
          <w:sz w:val="28"/>
          <w:szCs w:val="28"/>
        </w:rPr>
        <w:t>объективистскому взгляду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когда впервые</w:t>
      </w:r>
      <w:r w:rsidRPr="006D0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Бергер и Т. Лукман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заметили, что в реальной жизни, наряду с некоторыми объективными свойствами, существуют и сконструированные, субъективные.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56"/>
      </w:r>
    </w:p>
    <w:p w14:paraId="35B2FD7C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Тем не менее, подводя итоги этой части работы, и обобщая работы, относящиеся к теории</w:t>
      </w:r>
      <w:r w:rsidRPr="00D30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30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информационной повестки дня (</w:t>
      </w:r>
      <w:proofErr w:type="spellStart"/>
      <w:r w:rsidRPr="00D30116">
        <w:rPr>
          <w:rFonts w:ascii="Times New Roman" w:hAnsi="Times New Roman" w:cs="Times New Roman"/>
          <w:color w:val="000000" w:themeColor="text1"/>
          <w:sz w:val="28"/>
          <w:szCs w:val="28"/>
        </w:rPr>
        <w:t>agenda-setting</w:t>
      </w:r>
      <w:proofErr w:type="spellEnd"/>
      <w:r w:rsidRPr="00D3011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 это одна из самых популярных концепций для изучения </w:t>
      </w:r>
      <w:r w:rsidRPr="00D30116">
        <w:rPr>
          <w:rFonts w:ascii="Times New Roman" w:hAnsi="Times New Roman" w:cs="Times New Roman"/>
          <w:color w:val="000000" w:themeColor="text1"/>
          <w:sz w:val="28"/>
          <w:szCs w:val="28"/>
        </w:rPr>
        <w:t>“влияния массовых коммуникаций на жизнь общества”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57"/>
      </w:r>
      <w:r w:rsidRPr="00D30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 сделать следующий вывод – она базируется на мысли о том, что </w:t>
      </w:r>
      <w:bookmarkStart w:id="11" w:name="_Hlk134958032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коммуникаторы транслируют это отредактированное отражение реальности.</w:t>
      </w:r>
      <w:r w:rsidRPr="005B6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тому же, как отмечает </w:t>
      </w:r>
      <w:r w:rsidRPr="00D30116">
        <w:rPr>
          <w:rFonts w:ascii="Times New Roman" w:hAnsi="Times New Roman" w:cs="Times New Roman"/>
          <w:color w:val="000000" w:themeColor="text1"/>
          <w:sz w:val="28"/>
          <w:szCs w:val="28"/>
        </w:rPr>
        <w:t>Е. Г. Дьяков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большего эффекта эта операция</w:t>
      </w:r>
      <w:r w:rsidRPr="00D30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достигает, когда смыслы изначально находятся за </w:t>
      </w:r>
      <w:r w:rsidRPr="00D30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пределами непосредственного опыта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индивида.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58"/>
      </w:r>
      <w:r w:rsidRPr="00D30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bookmarkEnd w:id="11"/>
    <w:p w14:paraId="2EB34CDF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Примерно в тоже время, когда учёные стали заниматься вопросами информационной повестки, другие социальные исследователи смогли отрефлексировать то, как ш</w:t>
      </w:r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>ирокий спектр инноваций в области информации и связи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>революционизирова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 жизни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людей, </w:t>
      </w:r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>определи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новый социальный порядо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к. В 1959 году социолог </w:t>
      </w:r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>Дэниел Белл вв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одит в научный оборот</w:t>
      </w:r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термин «информационное общество»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59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</w:t>
      </w:r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>ермин был предложен для обозначения постиндустриального общества, в котором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играет решающую рол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ь. Концепция </w:t>
      </w:r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>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 </w:t>
      </w:r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>в значительной степени сосредоточен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 экономик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однако исследователь добавил</w:t>
      </w:r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ней два важных аспекта: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распространение</w:t>
      </w:r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информационные технологии.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аспект описывал революцию </w:t>
      </w:r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>в распространении научных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знаний,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высокой степени </w:t>
      </w:r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доступности средств массовой информации</w:t>
      </w:r>
      <w:bookmarkStart w:id="12" w:name="_Hlk134902074"/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>. Вклад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информационных технологий,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Беллу, находится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</w:t>
      </w:r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макро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Pr="00117F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 в промышленности, так и на индивидуальном – появление у людей компьютеров и других средств связи.</w:t>
      </w:r>
    </w:p>
    <w:p w14:paraId="2F98E426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Кроме того, важно упомянуть, что исследователь не проводит прямой зависимости между любым социальным изменением и технологиями. Последние лишь выступают в качестве источника возможности или инструмента.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60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есть, общественно-политический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актор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как использовать Интернет для коммуникации, так и продолжать использовать офлайн-каналы коммуникации. В контексте этой работы все шесть региональных отделений активно используют виртуальное пространство, в том числе и формирования онлайн-сообществ.</w:t>
      </w:r>
    </w:p>
    <w:p w14:paraId="1775572E" w14:textId="77777777" w:rsidR="002A6A47" w:rsidRPr="006A076A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любопытен взгляд учёного на следующий процесс</w:t>
      </w:r>
      <w:r w:rsidRPr="006A0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</w:t>
      </w:r>
      <w:r w:rsidRPr="006A076A">
        <w:rPr>
          <w:rFonts w:ascii="Times New Roman" w:hAnsi="Times New Roman" w:cs="Times New Roman"/>
          <w:color w:val="000000" w:themeColor="text1"/>
          <w:sz w:val="28"/>
          <w:szCs w:val="28"/>
        </w:rPr>
        <w:t>развити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A0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информационных технологий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существует риск, что политические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акторы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обладающие определёнными ресурсами, будут концентрировать в своих руках большой объем информации - впоследствии </w:t>
      </w:r>
      <w:r w:rsidRPr="000A7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Pr="000A7943">
        <w:rPr>
          <w:rFonts w:ascii="Times New Roman" w:hAnsi="Times New Roman" w:cs="Times New Roman"/>
          <w:color w:val="000000" w:themeColor="text1"/>
          <w:sz w:val="28"/>
          <w:szCs w:val="28"/>
        </w:rPr>
        <w:t>Мэтьюман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назвал этот процесс одним их</w:t>
      </w:r>
      <w:r w:rsidRPr="000A7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трех </w:t>
      </w:r>
      <w:r w:rsidRPr="000A7943">
        <w:rPr>
          <w:rFonts w:ascii="Times New Roman" w:hAnsi="Times New Roman" w:cs="Times New Roman"/>
          <w:color w:val="000000" w:themeColor="text1"/>
          <w:sz w:val="28"/>
          <w:szCs w:val="28"/>
        </w:rPr>
        <w:t>главных современных фактора риска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61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определённый объем этой информации может быть скрыт, что в свою очередь позволяет манипулировать обществом. Кроме того, можно сделать вывод, что эти суждения Д. Белла связаны с теорией установления информационной повестки дня, когда коммуникатор, обладающий ресурсами и возможностями влиять на аудиторию, из всего объёма доступной информации выбирает для транслирования лишь определённый набор тем.</w:t>
      </w:r>
    </w:p>
    <w:bookmarkEnd w:id="12"/>
    <w:p w14:paraId="0B9E3D3B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Кастельс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продолжает изучение постиндустриального общества, однако отказывается от концепции </w:t>
      </w:r>
      <w:r w:rsidRPr="00904DC7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информационного</w:t>
      </w:r>
      <w:r w:rsidRPr="00904DC7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ввиду того, что информация и знание всегда играли главенствующую роль во всех обществах.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62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Похожих взглядов придерживается и другой современный классик - </w:t>
      </w:r>
      <w:r w:rsidRPr="006A0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Э. </w:t>
      </w:r>
      <w:proofErr w:type="spellStart"/>
      <w:r w:rsidRPr="006A076A">
        <w:rPr>
          <w:rFonts w:ascii="Times New Roman" w:hAnsi="Times New Roman" w:cs="Times New Roman"/>
          <w:color w:val="000000" w:themeColor="text1"/>
          <w:sz w:val="28"/>
          <w:szCs w:val="28"/>
        </w:rPr>
        <w:t>Гидденс</w:t>
      </w:r>
      <w:proofErr w:type="spellEnd"/>
      <w:r w:rsidRPr="006A076A">
        <w:rPr>
          <w:rFonts w:ascii="Times New Roman" w:hAnsi="Times New Roman" w:cs="Times New Roman"/>
          <w:color w:val="000000" w:themeColor="text1"/>
          <w:sz w:val="28"/>
          <w:szCs w:val="28"/>
        </w:rPr>
        <w:t>: «Хотя обычно предполагают, что мы только вступаем в новую эпоху информации, на самом деле современное общество было «информационным» с самого своего начала»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63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A0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Возвращаясь к испанскому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исследователю, важно отметить, что для него центральным является понятие </w:t>
      </w:r>
      <w:r w:rsidRPr="0093667A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сеть</w:t>
      </w:r>
      <w:r w:rsidRPr="00936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36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которое он предельно конкретно определяет в своей книге </w:t>
      </w:r>
      <w:r w:rsidRPr="0070357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Власть коммуникации</w:t>
      </w:r>
      <w:r w:rsidRPr="007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93667A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набор </w:t>
      </w:r>
      <w:r w:rsidRPr="008B67E3">
        <w:rPr>
          <w:rFonts w:ascii="Times New Roman" w:hAnsi="Times New Roman" w:cs="Times New Roman"/>
          <w:color w:val="000000" w:themeColor="text1"/>
          <w:sz w:val="28"/>
          <w:szCs w:val="28"/>
        </w:rPr>
        <w:t>взаим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B67E3">
        <w:rPr>
          <w:rFonts w:ascii="Times New Roman" w:hAnsi="Times New Roman" w:cs="Times New Roman"/>
          <w:color w:val="000000" w:themeColor="text1"/>
          <w:sz w:val="28"/>
          <w:szCs w:val="28"/>
        </w:rPr>
        <w:t>связанных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узлов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64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способных к расширению за счёт включения в них новых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акторов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последние обладают возможностью коммуницировать.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Кастельс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уверен, что сети – это далеко не новые формы для концептуализации и метафоризации социальных отношений, однако благодаря компьютерным сетям, главным образом, Интернету, они получили новое развитие благодаря тому, что теперь связаны интернет-коммуникацией.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65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9FB8C7" w14:textId="77777777" w:rsidR="002A6A47" w:rsidRPr="00483BF9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отмечает социолог, Всемирная паутина, как особая коммуникативная среда, характеризуется высокой эффективностью массовых коммуникаций, поэтому, безусловно, он уже используется различными общественно-политическими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акторами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Более того, по мнению исследователя, многие общественные и политические движения меняют </w:t>
      </w:r>
      <w:r w:rsidRPr="00A675F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офлайновые</w:t>
      </w:r>
      <w:r w:rsidRPr="00A675F5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коммуникации на виртуальные</w:t>
      </w:r>
      <w:r w:rsidRPr="00A67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пабов, которые играли в этом контексте важную роль в девятнадцатом и двадцатом веке, они перемещаются на просторы Интернета. Важно понимать, что, учитывая такой признак Сети как глобальность, теперь различные коммуникаторы могут оказать информационное влияние на совершенно иное количество индивидов.</w:t>
      </w:r>
      <w:r w:rsidRPr="00483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A809AEA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важно заметить, что использование Интернета, по версии 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Кастельса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это уже не конкурентное преимущество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актора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просто необходимость, чтобы не оказаться аутсайдером в общественной, политической и экономической жизни общества. </w:t>
      </w:r>
    </w:p>
    <w:p w14:paraId="52C3B6B5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Кастельс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ввёл в научный оборот </w:t>
      </w:r>
      <w:r w:rsidRPr="001C6728">
        <w:rPr>
          <w:rFonts w:ascii="Times New Roman" w:hAnsi="Times New Roman" w:cs="Times New Roman"/>
          <w:color w:val="000000" w:themeColor="text1"/>
          <w:sz w:val="28"/>
          <w:szCs w:val="28"/>
        </w:rPr>
        <w:t>новую форму коммуникации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6728">
        <w:rPr>
          <w:rFonts w:ascii="Times New Roman" w:hAnsi="Times New Roman" w:cs="Times New Roman"/>
          <w:color w:val="000000" w:themeColor="text1"/>
          <w:sz w:val="28"/>
          <w:szCs w:val="28"/>
        </w:rPr>
        <w:t>массов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C6728">
        <w:rPr>
          <w:rFonts w:ascii="Times New Roman" w:hAnsi="Times New Roman" w:cs="Times New Roman"/>
          <w:color w:val="000000" w:themeColor="text1"/>
          <w:sz w:val="28"/>
          <w:szCs w:val="28"/>
        </w:rPr>
        <w:t>амокоммуникаци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proofErr w:type="spellEnd"/>
      <w:r w:rsidRPr="007D6D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D6D24">
        <w:t xml:space="preserve"> </w:t>
      </w:r>
      <w:r w:rsidRPr="007D6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отличную как от межличностной, так и от массовой коммуникации,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определяемая как</w:t>
      </w:r>
      <w:r w:rsidRPr="007D6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D1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создаваемая </w:t>
      </w:r>
      <w:r w:rsidRPr="00AD1F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(по контенту) самостоятельно направляемая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1FE3">
        <w:rPr>
          <w:rFonts w:ascii="Times New Roman" w:hAnsi="Times New Roman" w:cs="Times New Roman"/>
          <w:color w:val="000000" w:themeColor="text1"/>
          <w:sz w:val="28"/>
          <w:szCs w:val="28"/>
        </w:rPr>
        <w:t>(по распространению) и самостоятельно выбираемая (при получении) коммуникация многих со многими</w:t>
      </w:r>
      <w:r w:rsidRPr="007D6D2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66"/>
      </w:r>
      <w:r w:rsidRPr="007D6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Другими словами, массовая </w:t>
      </w:r>
      <w:proofErr w:type="spellStart"/>
      <w:r w:rsidRPr="007D6D24">
        <w:rPr>
          <w:rFonts w:ascii="Times New Roman" w:hAnsi="Times New Roman" w:cs="Times New Roman"/>
          <w:color w:val="000000" w:themeColor="text1"/>
          <w:sz w:val="28"/>
          <w:szCs w:val="28"/>
        </w:rPr>
        <w:t>самокоммуникация</w:t>
      </w:r>
      <w:proofErr w:type="spellEnd"/>
      <w:r w:rsidRPr="007D6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D6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отличительная черта Интернета, с его глобальным распространением и взаимодействием.</w:t>
      </w:r>
      <w:r w:rsidRPr="007D6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9452455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 есть, можно сказать, что благодаря Всемирной паутине процесс коммуникации становится более узконаправленным, в отличие от традиционных средств массовой информации, которые в силу особенностей этих каналов коммуникации, должны учитывать характеристики различных социальных групп и стараться сохранить баланс в выборе тем, которые будут включены в информационную повестку.  Интернет-технологии таргетирования позволяют транслировать наиболее релевантный и привлекательный контент для каждого пользователя</w:t>
      </w:r>
      <w:r w:rsidRPr="00663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Однако иногда такая коммуникация даёт сбой, что приводит к нарушению </w:t>
      </w:r>
      <w:r w:rsidRPr="00663E46">
        <w:rPr>
          <w:rFonts w:ascii="Times New Roman" w:hAnsi="Times New Roman" w:cs="Times New Roman"/>
          <w:color w:val="000000" w:themeColor="text1"/>
          <w:sz w:val="28"/>
          <w:szCs w:val="28"/>
        </w:rPr>
        <w:t>к нарушен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ию</w:t>
      </w:r>
      <w:r w:rsidRPr="00663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индивидуальной автономии: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63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пециалисты американской компании Target разработали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механизм таргетирования для того, чтобы</w:t>
      </w:r>
      <w:r w:rsidRPr="00663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гать </w:t>
      </w:r>
      <w:r w:rsidRPr="00663E46">
        <w:rPr>
          <w:rFonts w:ascii="Times New Roman" w:hAnsi="Times New Roman" w:cs="Times New Roman"/>
          <w:color w:val="000000" w:themeColor="text1"/>
          <w:sz w:val="28"/>
          <w:szCs w:val="28"/>
        </w:rPr>
        <w:t>персонализированные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Механизм </w:t>
      </w:r>
      <w:r w:rsidRPr="00663E46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анализировал данны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63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клиентах, включая их поведение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63E4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63E46">
        <w:rPr>
          <w:rFonts w:ascii="Times New Roman" w:hAnsi="Times New Roman" w:cs="Times New Roman"/>
          <w:color w:val="000000" w:themeColor="text1"/>
          <w:sz w:val="28"/>
          <w:szCs w:val="28"/>
        </w:rPr>
        <w:t>. В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012 году </w:t>
      </w:r>
      <w:r w:rsidRPr="00663E46">
        <w:rPr>
          <w:rFonts w:ascii="Times New Roman" w:hAnsi="Times New Roman" w:cs="Times New Roman"/>
          <w:color w:val="000000" w:themeColor="text1"/>
          <w:sz w:val="28"/>
          <w:szCs w:val="28"/>
        </w:rPr>
        <w:t>отец девочки-подростка пожаловался, что Target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рислали</w:t>
      </w:r>
      <w:r w:rsidRPr="00663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чери </w:t>
      </w:r>
      <w:r w:rsidRPr="00663E46">
        <w:rPr>
          <w:rFonts w:ascii="Times New Roman" w:hAnsi="Times New Roman" w:cs="Times New Roman"/>
          <w:color w:val="000000" w:themeColor="text1"/>
          <w:sz w:val="28"/>
          <w:szCs w:val="28"/>
        </w:rPr>
        <w:t>купоны на товары для беременных. Поговорив с дочерью, отец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узнал</w:t>
      </w:r>
      <w:r w:rsidRPr="00663E46">
        <w:rPr>
          <w:rFonts w:ascii="Times New Roman" w:hAnsi="Times New Roman" w:cs="Times New Roman"/>
          <w:color w:val="000000" w:themeColor="text1"/>
          <w:sz w:val="28"/>
          <w:szCs w:val="28"/>
        </w:rPr>
        <w:t>, что девушка действительно была беременна, а алгоритм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663E46">
        <w:rPr>
          <w:rFonts w:ascii="Times New Roman" w:hAnsi="Times New Roman" w:cs="Times New Roman"/>
          <w:color w:val="000000" w:themeColor="text1"/>
          <w:sz w:val="28"/>
          <w:szCs w:val="28"/>
        </w:rPr>
        <w:t>учитывал только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3E4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 поведении девочки, сходные с поведением беременных. То есть алгоритм раскрыл девушку и заставил сделать признание.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67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 и многие случаи ставят много важных исследовательских вопросов для социологов в условиях </w:t>
      </w:r>
      <w:r w:rsidRPr="00D22C11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цифрового общества риска</w:t>
      </w:r>
      <w:r w:rsidRPr="00D22C11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68"/>
      </w:r>
    </w:p>
    <w:p w14:paraId="2C8F9DE8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Возвращаясь к другим характеристикам Интернет-коммуникации</w:t>
      </w:r>
      <w:r w:rsidRPr="00055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 добавить ещё те, которые напрямую вытекают из теоретических разработок 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Кастельса</w:t>
      </w:r>
      <w:proofErr w:type="spellEnd"/>
      <w:r w:rsidRPr="000558F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CA99CA2" w14:textId="77777777" w:rsidR="002A6A47" w:rsidRDefault="002A6A47" w:rsidP="002A6A47">
      <w:pPr>
        <w:pStyle w:val="a8"/>
        <w:numPr>
          <w:ilvl w:val="0"/>
          <w:numId w:val="4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C323FA">
        <w:rPr>
          <w:color w:val="000000" w:themeColor="text1"/>
          <w:sz w:val="28"/>
          <w:szCs w:val="28"/>
        </w:rPr>
        <w:t>Интерактивность</w:t>
      </w:r>
      <w:r>
        <w:rPr>
          <w:rStyle w:val="af1"/>
          <w:color w:val="000000" w:themeColor="text1"/>
          <w:sz w:val="28"/>
          <w:szCs w:val="28"/>
        </w:rPr>
        <w:footnoteReference w:id="69"/>
      </w:r>
      <w:r w:rsidRPr="00C323FA">
        <w:rPr>
          <w:color w:val="000000" w:themeColor="text1"/>
          <w:sz w:val="28"/>
          <w:szCs w:val="28"/>
        </w:rPr>
        <w:t xml:space="preserve"> рассматривается как свойство коммуникативной среды,</w:t>
      </w:r>
      <w:r w:rsidRPr="00CF0A59">
        <w:t xml:space="preserve"> </w:t>
      </w:r>
      <w:r w:rsidRPr="00C323FA">
        <w:rPr>
          <w:color w:val="000000" w:themeColor="text1"/>
          <w:sz w:val="28"/>
          <w:szCs w:val="28"/>
        </w:rPr>
        <w:t xml:space="preserve">в которой </w:t>
      </w:r>
      <w:proofErr w:type="spellStart"/>
      <w:r w:rsidRPr="00C323FA">
        <w:rPr>
          <w:color w:val="000000" w:themeColor="text1"/>
          <w:sz w:val="28"/>
          <w:szCs w:val="28"/>
        </w:rPr>
        <w:t>актор</w:t>
      </w:r>
      <w:proofErr w:type="spellEnd"/>
      <w:r w:rsidRPr="00C323FA">
        <w:rPr>
          <w:color w:val="000000" w:themeColor="text1"/>
          <w:sz w:val="28"/>
          <w:szCs w:val="28"/>
        </w:rPr>
        <w:t xml:space="preserve"> может быть как отправителем, так и получателем информации; также интерактивность предоставляет больший потенциал для получения обратной связи по завершению акта коммуникации</w:t>
      </w:r>
      <w:r>
        <w:rPr>
          <w:color w:val="000000" w:themeColor="text1"/>
          <w:sz w:val="28"/>
          <w:szCs w:val="28"/>
        </w:rPr>
        <w:t xml:space="preserve">. То есть, от принципа </w:t>
      </w:r>
      <w:r>
        <w:rPr>
          <w:color w:val="000000" w:themeColor="text1"/>
          <w:sz w:val="28"/>
          <w:szCs w:val="28"/>
          <w:lang w:val="en-US"/>
        </w:rPr>
        <w:t>“</w:t>
      </w:r>
      <w:r>
        <w:rPr>
          <w:color w:val="000000" w:themeColor="text1"/>
          <w:sz w:val="28"/>
          <w:szCs w:val="28"/>
        </w:rPr>
        <w:t>вещания</w:t>
      </w:r>
      <w:r>
        <w:rPr>
          <w:color w:val="000000" w:themeColor="text1"/>
          <w:sz w:val="28"/>
          <w:szCs w:val="28"/>
          <w:lang w:val="en-US"/>
        </w:rPr>
        <w:t xml:space="preserve">”, </w:t>
      </w:r>
      <w:r>
        <w:rPr>
          <w:color w:val="000000" w:themeColor="text1"/>
          <w:sz w:val="28"/>
          <w:szCs w:val="28"/>
        </w:rPr>
        <w:t xml:space="preserve">к принципу </w:t>
      </w:r>
      <w:r>
        <w:rPr>
          <w:color w:val="000000" w:themeColor="text1"/>
          <w:sz w:val="28"/>
          <w:szCs w:val="28"/>
          <w:lang w:val="en-US"/>
        </w:rPr>
        <w:t>“</w:t>
      </w:r>
      <w:r>
        <w:rPr>
          <w:color w:val="000000" w:themeColor="text1"/>
          <w:sz w:val="28"/>
          <w:szCs w:val="28"/>
        </w:rPr>
        <w:t>диалога</w:t>
      </w:r>
      <w:r>
        <w:rPr>
          <w:color w:val="000000" w:themeColor="text1"/>
          <w:sz w:val="28"/>
          <w:szCs w:val="28"/>
          <w:lang w:val="en-US"/>
        </w:rPr>
        <w:t>”</w:t>
      </w:r>
    </w:p>
    <w:p w14:paraId="31EAB40A" w14:textId="7C499B1D" w:rsidR="002A6A47" w:rsidRDefault="002A6A47" w:rsidP="002A6A47">
      <w:pPr>
        <w:pStyle w:val="a8"/>
        <w:numPr>
          <w:ilvl w:val="0"/>
          <w:numId w:val="4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F87B0F">
        <w:rPr>
          <w:color w:val="000000" w:themeColor="text1"/>
          <w:sz w:val="28"/>
          <w:szCs w:val="28"/>
        </w:rPr>
        <w:t>Мультимедийность</w:t>
      </w:r>
      <w:r>
        <w:rPr>
          <w:rStyle w:val="af1"/>
          <w:color w:val="000000" w:themeColor="text1"/>
          <w:sz w:val="28"/>
          <w:szCs w:val="28"/>
        </w:rPr>
        <w:footnoteReference w:id="70"/>
      </w:r>
      <w:r w:rsidRPr="00F87B0F">
        <w:rPr>
          <w:color w:val="000000" w:themeColor="text1"/>
          <w:sz w:val="28"/>
          <w:szCs w:val="28"/>
        </w:rPr>
        <w:t xml:space="preserve"> - традиционные СМК на самом базовом уровне имеют существенные препятствия, если говорить о разнообразии типов транслируемого материала. Это либо текст – в случае газет и журналов, либо звук – радио, телевидение – действительно может объединить в себе эти два </w:t>
      </w:r>
      <w:proofErr w:type="spellStart"/>
      <w:r w:rsidRPr="00F87B0F">
        <w:rPr>
          <w:color w:val="000000" w:themeColor="text1"/>
          <w:sz w:val="28"/>
          <w:szCs w:val="28"/>
        </w:rPr>
        <w:t>медиаформата</w:t>
      </w:r>
      <w:proofErr w:type="spellEnd"/>
      <w:r w:rsidRPr="00F87B0F">
        <w:rPr>
          <w:color w:val="000000" w:themeColor="text1"/>
          <w:sz w:val="28"/>
          <w:szCs w:val="28"/>
        </w:rPr>
        <w:t xml:space="preserve"> и добавить ещё и видеоматериалы. Однако, просто не может использовать более современные </w:t>
      </w:r>
      <w:proofErr w:type="spellStart"/>
      <w:r w:rsidRPr="00F87B0F">
        <w:rPr>
          <w:color w:val="000000" w:themeColor="text1"/>
          <w:sz w:val="28"/>
          <w:szCs w:val="28"/>
        </w:rPr>
        <w:t>медиаформаты</w:t>
      </w:r>
      <w:proofErr w:type="spellEnd"/>
      <w:r w:rsidRPr="00F87B0F">
        <w:rPr>
          <w:color w:val="000000" w:themeColor="text1"/>
          <w:sz w:val="28"/>
          <w:szCs w:val="28"/>
        </w:rPr>
        <w:t xml:space="preserve">, такие как гипертекстовые </w:t>
      </w:r>
      <w:proofErr w:type="gramStart"/>
      <w:r w:rsidR="00265C64" w:rsidRPr="00F87B0F">
        <w:rPr>
          <w:color w:val="000000" w:themeColor="text1"/>
          <w:sz w:val="28"/>
          <w:szCs w:val="28"/>
        </w:rPr>
        <w:t>ссылки</w:t>
      </w:r>
      <w:r w:rsidR="00265C64">
        <w:rPr>
          <w:color w:val="000000" w:themeColor="text1"/>
          <w:sz w:val="28"/>
          <w:szCs w:val="28"/>
        </w:rPr>
        <w:t>(</w:t>
      </w:r>
      <w:proofErr w:type="gramEnd"/>
      <w:r w:rsidR="00265C64">
        <w:rPr>
          <w:color w:val="000000" w:themeColor="text1"/>
          <w:sz w:val="28"/>
          <w:szCs w:val="28"/>
        </w:rPr>
        <w:t>это</w:t>
      </w:r>
      <w:r>
        <w:rPr>
          <w:color w:val="000000" w:themeColor="text1"/>
          <w:sz w:val="28"/>
          <w:szCs w:val="28"/>
        </w:rPr>
        <w:t xml:space="preserve"> позволяет выделить ещё одно свойство – </w:t>
      </w:r>
      <w:proofErr w:type="spellStart"/>
      <w:r w:rsidRPr="00B973B2">
        <w:rPr>
          <w:color w:val="000000" w:themeColor="text1"/>
          <w:sz w:val="28"/>
          <w:szCs w:val="28"/>
        </w:rPr>
        <w:t>гипертекстуальность</w:t>
      </w:r>
      <w:proofErr w:type="spellEnd"/>
      <w:r>
        <w:rPr>
          <w:color w:val="000000" w:themeColor="text1"/>
          <w:sz w:val="28"/>
          <w:szCs w:val="28"/>
        </w:rPr>
        <w:t>) Интернет-среда, напротив, позволяет комбинировать и объединять различные типы контента.</w:t>
      </w:r>
    </w:p>
    <w:p w14:paraId="1409BE86" w14:textId="77777777" w:rsidR="002A6A47" w:rsidRPr="00643D17" w:rsidRDefault="002A6A47" w:rsidP="002A6A47">
      <w:pPr>
        <w:pStyle w:val="a8"/>
        <w:numPr>
          <w:ilvl w:val="0"/>
          <w:numId w:val="40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643D17">
        <w:rPr>
          <w:color w:val="000000" w:themeColor="text1"/>
          <w:sz w:val="28"/>
          <w:szCs w:val="28"/>
        </w:rPr>
        <w:t>Экстемпоральность</w:t>
      </w:r>
      <w:proofErr w:type="spellEnd"/>
      <w:r>
        <w:rPr>
          <w:color w:val="000000" w:themeColor="text1"/>
          <w:sz w:val="28"/>
          <w:szCs w:val="28"/>
        </w:rPr>
        <w:t xml:space="preserve"> – онлайн-пространство никак не зависит от сетки вещания, индивид может получить интересующую его информацию в любое время суток. Материалы можно посмотреть в любой последовательности и сколько угодно раз. Однако важно понимать, </w:t>
      </w:r>
      <w:proofErr w:type="gramStart"/>
      <w:r>
        <w:rPr>
          <w:color w:val="000000" w:themeColor="text1"/>
          <w:sz w:val="28"/>
          <w:szCs w:val="28"/>
        </w:rPr>
        <w:t>что</w:t>
      </w:r>
      <w:proofErr w:type="gramEnd"/>
      <w:r>
        <w:rPr>
          <w:color w:val="000000" w:themeColor="text1"/>
          <w:sz w:val="28"/>
          <w:szCs w:val="28"/>
        </w:rPr>
        <w:t xml:space="preserve"> переходя от общего к частному, нужно учитывать особенности каждого интернет-ресурса. В некоторых случаях существует так называемая лента новостей, когда в силу ограниченности пространства на веб-странице</w:t>
      </w:r>
      <w:r w:rsidRPr="00DB386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новостной поток будет расположен в хронологическом порядке</w:t>
      </w:r>
      <w:r w:rsidRPr="00DB3862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так что индивид</w:t>
      </w:r>
      <w:r w:rsidRPr="00DB386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вполне может двигаться по последовательности, которую задаёт коммуникатор.</w:t>
      </w:r>
    </w:p>
    <w:p w14:paraId="54DEDAD1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7D705A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Ещё одной работой, которая важна в контексте и интернет-коммуникаций и виртуальных сообществ – это</w:t>
      </w:r>
      <w:r w:rsidRPr="0094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книга К.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Санстейна</w:t>
      </w:r>
      <w:proofErr w:type="spellEnd"/>
      <w:r w:rsidRPr="009466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71"/>
      </w:r>
      <w:r w:rsidRPr="0094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которой он утверждает, что благодаря виртуальному пространству и формируются так называемые </w:t>
      </w:r>
      <w:r w:rsidRPr="00946646">
        <w:rPr>
          <w:rFonts w:ascii="Times New Roman" w:hAnsi="Times New Roman" w:cs="Times New Roman"/>
          <w:color w:val="000000" w:themeColor="text1"/>
          <w:sz w:val="28"/>
          <w:szCs w:val="28"/>
        </w:rPr>
        <w:t>«эхо-камеры»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которых пользователи </w:t>
      </w:r>
      <w:r w:rsidRPr="0094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получают только информацию, которая укрепляет их политические взгляды, и остаются изолированными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индивидов </w:t>
      </w:r>
      <w:r w:rsidRPr="0094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другими</w:t>
      </w:r>
      <w:r w:rsidRPr="0094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взглядами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4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этого процесса является общество, которое все больше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группируется</w:t>
      </w:r>
      <w:r w:rsidRPr="0094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олитическому</w:t>
      </w:r>
      <w:r w:rsidRPr="0094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4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где компромисс становится маловероятным из-за растущего недоверия к государственным чиновникам, средствам массовой информации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обычным </w:t>
      </w:r>
      <w:r w:rsidRPr="00946646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 по другую сторону идеологического спектра.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72"/>
      </w:r>
    </w:p>
    <w:p w14:paraId="5B4BD9CD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же касается объяснительных способностей одноступенчатой и двухступенчатой моделей коммуникации, то современные исследователи утверждают, что данные теории вполне могут учитывать специфику коммуникации в Интернете.</w:t>
      </w:r>
      <w:r w:rsidRPr="008F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Л. </w:t>
      </w:r>
      <w:proofErr w:type="spellStart"/>
      <w:r w:rsidRPr="008F4E1A">
        <w:rPr>
          <w:rFonts w:ascii="Times New Roman" w:hAnsi="Times New Roman" w:cs="Times New Roman"/>
          <w:color w:val="000000" w:themeColor="text1"/>
          <w:sz w:val="28"/>
          <w:szCs w:val="28"/>
        </w:rPr>
        <w:t>Беннетт</w:t>
      </w:r>
      <w:proofErr w:type="spellEnd"/>
      <w:r w:rsidRPr="008F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1A">
        <w:rPr>
          <w:rFonts w:ascii="Times New Roman" w:hAnsi="Times New Roman" w:cs="Times New Roman"/>
          <w:color w:val="000000" w:themeColor="text1"/>
          <w:sz w:val="28"/>
          <w:szCs w:val="28"/>
        </w:rPr>
        <w:t>Дж. Б. Манхейм в свое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работе утверждают</w:t>
      </w:r>
      <w:r w:rsidRPr="008F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возникновение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</w:t>
      </w:r>
      <w:r w:rsidRPr="008F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таргетирования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когда алгоритмы предоставляют отдельному пользователю информацию на основе его предыдущих запросов, позволяют снова утверждать, о том, что </w:t>
      </w:r>
      <w:r w:rsidRPr="00F83028">
        <w:rPr>
          <w:rFonts w:ascii="Times New Roman" w:hAnsi="Times New Roman" w:cs="Times New Roman"/>
          <w:color w:val="000000" w:themeColor="text1"/>
          <w:sz w:val="28"/>
          <w:szCs w:val="28"/>
        </w:rPr>
        <w:t>концепци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8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«волшебной пули»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вновь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релевантна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73"/>
      </w:r>
    </w:p>
    <w:p w14:paraId="07EF74A7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нельзя сбрасывать со счетов и многоступенчатые модели коммуникации</w:t>
      </w:r>
      <w:r w:rsidRPr="00066F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Pr="008F4E1A">
        <w:rPr>
          <w:rFonts w:ascii="Times New Roman" w:hAnsi="Times New Roman" w:cs="Times New Roman"/>
          <w:color w:val="000000" w:themeColor="text1"/>
          <w:sz w:val="28"/>
          <w:szCs w:val="28"/>
        </w:rPr>
        <w:t>Чои</w:t>
      </w:r>
      <w:proofErr w:type="spellEnd"/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74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изучая коммуникативное пространство на одном из сайтов социальных сетей, пришла к выводу, что двухступенчатая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модель  по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-прежнему обладает объяснительной силой. </w:t>
      </w:r>
      <w:r w:rsidRPr="008F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85AE2B8" w14:textId="77777777" w:rsidR="002A6A47" w:rsidRDefault="002A6A47" w:rsidP="002A6A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Однако</w:t>
      </w:r>
      <w:r w:rsidRPr="0079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9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данной</w:t>
      </w:r>
      <w:r w:rsidRPr="0079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работе</w:t>
      </w:r>
      <w:r w:rsidRPr="0079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несмотря</w:t>
      </w:r>
      <w:r w:rsidRPr="0079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79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вышеупомянутую</w:t>
      </w:r>
      <w:r w:rsidRPr="0079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прикладную</w:t>
      </w:r>
      <w:r w:rsidRPr="0079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</w:t>
      </w:r>
      <w:r w:rsidRPr="0079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обеих моделей, будет использована одноступенчатая модель коммуникации, поскольку в работе находятся за скобками </w:t>
      </w:r>
      <w:r w:rsidRPr="00796EF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9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и, а также социальные роли</w:t>
      </w:r>
      <w:r w:rsidRPr="00796E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как лидер мнений, которые анализируют сообщение коммуникатора, интерпретируют их и нередко добавляют туда свои собственные мысли, прежде чем передать сообщение аудитории.</w:t>
      </w:r>
      <w:r w:rsidRPr="0079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4563453" w14:textId="77777777" w:rsidR="00F51167" w:rsidRPr="00E664E1" w:rsidRDefault="00F51167" w:rsidP="00052A9A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BB7CE" w14:textId="77777777" w:rsidR="00E96DAA" w:rsidRPr="00E664E1" w:rsidRDefault="00E96DAA" w:rsidP="00E96DAA">
      <w:pPr>
        <w:pStyle w:val="2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35236156"/>
      <w:bookmarkStart w:id="14" w:name="_Toc135236155"/>
      <w:r w:rsidRPr="00E664E1">
        <w:rPr>
          <w:rFonts w:ascii="Times New Roman" w:hAnsi="Times New Roman" w:cs="Times New Roman"/>
          <w:b/>
          <w:bCs/>
          <w:color w:val="auto"/>
          <w:sz w:val="28"/>
          <w:szCs w:val="28"/>
        </w:rPr>
        <w:t>1.2 Общественно-политические онлайн-сообщества в контексте политической коммуникации</w:t>
      </w:r>
      <w:bookmarkEnd w:id="14"/>
    </w:p>
    <w:p w14:paraId="3F473912" w14:textId="77777777" w:rsidR="00E96DAA" w:rsidRPr="00E664E1" w:rsidRDefault="00E96DAA" w:rsidP="00E96DAA"/>
    <w:p w14:paraId="2A653C36" w14:textId="77777777" w:rsidR="00E96DAA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Данный параграф посвящен следующей научной проблематике</w:t>
      </w:r>
      <w:r w:rsidRPr="002E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ли считать онлайн-сообщества (виртуальные сообщества) </w:t>
      </w:r>
      <w:r w:rsidRPr="002E30A7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настоящими</w:t>
      </w:r>
      <w:r w:rsidRPr="002E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сообществами, какие у них существуют отличительные характеристики, а также каково </w:t>
      </w:r>
      <w:r w:rsidRPr="002E30A7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местоположение</w:t>
      </w:r>
      <w:r w:rsidRPr="002E30A7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онлайн-сообществ в системе массовых и политических коммуникаций.</w:t>
      </w:r>
    </w:p>
    <w:p w14:paraId="08C3A0D6" w14:textId="77777777" w:rsidR="00E96DAA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Отталкиваясь от сетевой перспективы, можно сказать, что</w:t>
      </w:r>
      <w:bookmarkStart w:id="15" w:name="_Hlk13124157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овседневная жизнь людей встроена в самые разные социальны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участием их родственников, друзей, коллег и огромного количества знакомых и менее знакомых людей. Так что представляется вполне естественным, что и цифровая жизнь находиться внутри различных социальных структур и сетей. Как отметил Б. </w:t>
      </w:r>
      <w:proofErr w:type="spell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Уэлманн</w:t>
      </w:r>
      <w:proofErr w:type="spell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: «Компьютерные сети по своей сути являются социальными сетями, связывающими людей, организации и знания».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75"/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Онлайн-взаимодействия могут дополнять уже существующие каналы коммуникаций и социальные отношения, а также могут формировать новые, исключительно виртуальные, социальные связи, поддерживаемые через онлайн-группы, виртуальные сообщества и миры. Также важно отметить, что 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помощью компьютерных технологий можно поддерживать как сильные, так и слабые связи.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76"/>
      </w:r>
    </w:p>
    <w:p w14:paraId="53FDF494" w14:textId="77777777" w:rsidR="00E96DAA" w:rsidRPr="00171DAF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Понимание, что компьютерно-опосредованная коммуникация изменит социальные интеракции, уже существовало в момент её зарождения: во впервые опубликованной в 1978 году работе «Сетевая нация» Р. </w:t>
      </w:r>
      <w:proofErr w:type="spell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Хилц</w:t>
      </w:r>
      <w:proofErr w:type="spell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М. </w:t>
      </w:r>
      <w:proofErr w:type="spell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Турофф</w:t>
      </w:r>
      <w:proofErr w:type="spell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прогнозировали, что с помощью компьютеров люди будут объединены в сети.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77"/>
      </w:r>
    </w:p>
    <w:p w14:paraId="509CAC81" w14:textId="77777777" w:rsidR="00E96DAA" w:rsidRPr="00FF4DFC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Чуть более, чем через десять лет в науке стали появляться первые исследования онлайн-сообществ: качественное исследование игрового многопользовательского мирра (</w:t>
      </w:r>
      <w:proofErr w:type="spell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MUDs</w:t>
      </w:r>
      <w:proofErr w:type="spell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Multi User </w:t>
      </w:r>
      <w:proofErr w:type="spell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Dungeon</w:t>
      </w:r>
      <w:proofErr w:type="spell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78"/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онлайн-группа любителей мыльных опер в </w:t>
      </w:r>
      <w:proofErr w:type="spell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Юзнете</w:t>
      </w:r>
      <w:proofErr w:type="spellEnd"/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footnoteReference w:id="79"/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наконец, исследование Г. </w:t>
      </w:r>
      <w:proofErr w:type="spell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Рейнгольда</w:t>
      </w:r>
      <w:proofErr w:type="spell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(1993) виртуального сообщества в The WELL – одного из первого сайта социальных сетей, который появился в 1985 году и специально был создан для того, чтобы обеспечить коммуникацию внутри большой группы онлайн-участников.  В этом исследовании </w:t>
      </w:r>
      <w:proofErr w:type="spell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Рейнгольд</w:t>
      </w:r>
      <w:proofErr w:type="spell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впервые ввёл в научный оборот термин «виртуальное сообщество». Исследователь его определил как «социальное образование, возникающие в Интернете, когда определённое количество людей достаточно долго ведёт публичные дискуссии, чтобы сформировать “паутину” личных отношений в киберпространстве»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80"/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Рейнгольд</w:t>
      </w:r>
      <w:proofErr w:type="spell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утверждает, что сообщества в виртуальном пространстве становятся популярными отчасти из-за тоски по неформальным  общественным пространствам в реальном мире, а отчасти из-за новаторского духа «</w:t>
      </w:r>
      <w:proofErr w:type="spell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нетсерферов</w:t>
      </w:r>
      <w:proofErr w:type="spell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которых привлекает виртуальное сообщество из-за присущих ему совершенно новых характеристик. </w:t>
      </w:r>
    </w:p>
    <w:p w14:paraId="2592A96E" w14:textId="77777777" w:rsidR="00E96DAA" w:rsidRPr="00171DAF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мнению исследователя, этими особенностями виртуальных сообществ являются: отсутствие необходимости личного контакта, пользователи не ограничены по времени или месту и используют цифровые технологии для общения друг с другом. Но при этом, темы для разговоров подобны “офлайновым”.</w:t>
      </w:r>
    </w:p>
    <w:p w14:paraId="067AAF44" w14:textId="77777777" w:rsidR="00E96DAA" w:rsidRPr="00171DAF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Дальнейшие научные дебаты были посвящены вытекающим из вышесказанного вопросам: какие особые характеристики есть у виртуальных сообществ и можно ли на основе их считать онлайн-сообщества «настоящими» сообществами. 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81"/>
      </w:r>
    </w:p>
    <w:p w14:paraId="2BA27010" w14:textId="77777777" w:rsidR="00E96DAA" w:rsidRPr="00171DAF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Один из первых и главных аргументов: это то, что сообщество должно обладать географической локализацией. Основой для этой позиции служила научная неточность: в подавляющем числе случаев сообщество было синонимично соседству (</w:t>
      </w:r>
      <w:proofErr w:type="spell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neighborhood</w:t>
      </w:r>
      <w:proofErr w:type="spell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82"/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того, чтобы разделить эти два понятия Б. </w:t>
      </w:r>
      <w:proofErr w:type="spell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Вэлманн</w:t>
      </w:r>
      <w:proofErr w:type="spell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использовал сетевой анализ. Именно главные характеристики такого аналитического подхода, такие, как фокус на структурированных моделях отношений, а не характеристиках отдельных единиц; изучение сложных сетевых структур, а не просто диадических связей; взаимных отношений, а не просто иерархии, помогли прийти к выводу, что, хотя общинные связи все еще процветают, они не локализованы только внутри соседства.</w:t>
      </w:r>
    </w:p>
    <w:p w14:paraId="11B1DDAC" w14:textId="77777777" w:rsidR="00E96DAA" w:rsidRPr="00171DAF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В своих дальнейших работах исследователь утверждал, что соседские и родственные связи являются лишь частью общих социальных сетей, поскольку благодаря автомобилям, самолетам и телефонам можно поддерживать отношения на больших расстояниях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83"/>
      </w:r>
    </w:p>
    <w:p w14:paraId="6F91CA60" w14:textId="77777777" w:rsidR="00E96DAA" w:rsidRPr="00171DAF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То есть, ещё до начала эпохи массовой цифровизации общества, Б. </w:t>
      </w:r>
      <w:proofErr w:type="spell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Вэлманн</w:t>
      </w:r>
      <w:proofErr w:type="spell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писал, что сообщества не обязательно должны быть солидарными группами тесно сплоченных соседей, но могут также существовать как социальные сети родственников, друзей и коллег по работе, которые не обязательно живут в одном районе: “Произошла концептуальная революция: теперь сообщество стоит определять не с точки зрения пространства, а с точки зрения социальных сетей”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84"/>
      </w:r>
    </w:p>
    <w:p w14:paraId="470DBC3C" w14:textId="77777777" w:rsidR="00E96DAA" w:rsidRPr="00171DAF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поздние сетевые аналитики подчёркивают, что идея о том, что географическое положение имеет важное значение для определения сообщества просто устарела в </w:t>
      </w:r>
      <w:proofErr w:type="spell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глобализованном</w:t>
      </w:r>
      <w:proofErr w:type="spell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мире: “Представление о маленьком деревенском сообществе, основанного на общении лицом к лицу больше не актуально; это не единственный способ создать сообщество”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85"/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 компьютерные сети, такие как, например Интернет, способны объединить различные группы людей из различных географических районов, которые в противном случае не были бы частью сообщества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86"/>
      </w:r>
    </w:p>
    <w:p w14:paraId="74FB3145" w14:textId="77777777" w:rsidR="00E96DAA" w:rsidRPr="00171DAF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сообщество как «сеть межличностных связей, которые обеспечивают коммуникацию, поддержку, обмен информацией, чувство принадлежности и социальной идентичности»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87"/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взамен территориального признака сетевые аналитики предлагают фокус на отношениях, их характеристиках. Как отметил Н. Уотсон: “Я предлагаю перестать думать о «сообществе», исходя из критериев пространства. Индивиды не всегда горят желанием общаться с самыми близкорасположенными к ним людьми, а скорее сами определяют, с кем они хотят быть частью сообщества, а кого хотят 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исключить из него.  Стоит начать думать о сообществе как о продукте не общего пространства, а определённых отношений между людьми”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88"/>
      </w:r>
    </w:p>
    <w:p w14:paraId="639E1E59" w14:textId="77777777" w:rsidR="00E96DAA" w:rsidRPr="00171DAF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Схожего мнения придерживается и Ю.Г. Рыков, по его словам, для сетевой концептуализации гораздо важнее добровольность и “центральное место фактических связей”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89"/>
      </w:r>
    </w:p>
    <w:p w14:paraId="43FF26F4" w14:textId="77777777" w:rsidR="00E96DAA" w:rsidRPr="00171DAF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_Hlk134899074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Б. </w:t>
      </w:r>
      <w:proofErr w:type="spell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Дрискелл</w:t>
      </w:r>
      <w:proofErr w:type="spell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Л. Лайон </w:t>
      </w:r>
      <w:bookmarkEnd w:id="16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подчёркивают, что сетевые исследователи не отказывают в праве на существование оффлайн-сообществам, просто благодаря развитию информационных технологий теперь нужно признать появление сообществ в </w:t>
      </w:r>
      <w:proofErr w:type="spell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киберспространстве</w:t>
      </w:r>
      <w:proofErr w:type="spell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: “Социальные отношения в киберпространстве не должны противопоставляться “настоящим” отношениям внутри оффлайн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сообществ, также нельзя сказать, что они являются просто слабой заменой “настоящим сообществам”. Интернет лучше рассматривать как новое, эффективное средство коммуникации, оказывающее на общество воздействие, аналогичное действию телефона”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90"/>
      </w:r>
    </w:p>
    <w:p w14:paraId="2E864AB0" w14:textId="77777777" w:rsidR="00E96DAA" w:rsidRPr="00171DAF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bookmarkStart w:id="17" w:name="_Hlk135168555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аналитической работе ученые смогли нивелировать влияние территориального признака в определении сообществ и сфокусироваться на важности связей. Это позволило рассматривать сообщества, возникающих благодаря информационным технологиям. </w:t>
      </w:r>
      <w:bookmarkEnd w:id="17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Они действительно обладают особыми характеристиками, о которых необходимо сказать.</w:t>
      </w:r>
    </w:p>
    <w:p w14:paraId="70EC18ED" w14:textId="77777777" w:rsidR="00E96DAA" w:rsidRPr="00171DAF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Во-первых, начать нужно с понятия «виртуальный», которое присутствует в самом определении. Оно связано с появлением информационных технологий и, в частности, Интернета, означает отсутствие физического воплощения или 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существования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91"/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или обозначает то, поддерживается и может существовать только благодаря цифровым технологиям, такими как Интернет.  Таким образом, уже из определения можно выделить первую особенность виртуальных сообществ: такие социальные общности появились только благодаря развитию информационных технологий, и они “были невозможны до появления Интернета”.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92"/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2C8537E1" w14:textId="77777777" w:rsidR="00E96DAA" w:rsidRPr="00171DAF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Следующий аспект, который выделяют исследователи, главным образом </w:t>
      </w:r>
      <w:proofErr w:type="spell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Уэлманн</w:t>
      </w:r>
      <w:proofErr w:type="spell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, связан с общностью целей и интересов своих участников.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93"/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Такого же мнения придерживается и </w:t>
      </w:r>
      <w:proofErr w:type="spell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Кастельс</w:t>
      </w:r>
      <w:proofErr w:type="spell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определяя виртуальное сообщество как “электронную сеть интерактивного общения, организованную вокруг общего интереса или цели”.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94"/>
      </w:r>
    </w:p>
    <w:p w14:paraId="0DBD8F47" w14:textId="77777777" w:rsidR="00E96DAA" w:rsidRPr="00171DAF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Вэлманна</w:t>
      </w:r>
      <w:proofErr w:type="spell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объединяющий интерес ещё и важен для преодоления проблемы географической локализации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95"/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удачно заметил Д. Мартьянов, если раньше она во многом определяла к какому сообществу будет принадлежать индивид, то теперь люди сами выбирают, в какое сообщество им вступить, на какую территорию в виртуальном мире им зайти: “интерес формирует коммуникативное пространство”.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96"/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люди физически могут находиться в самых разных уголках земного шара.</w:t>
      </w:r>
    </w:p>
    <w:p w14:paraId="3C2E56C8" w14:textId="77777777" w:rsidR="00E96DAA" w:rsidRPr="00171DAF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стоит 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отметить, что для многих исследователей в онлайн-сообществах, по сравнению с оффлайн-сообществами,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важен акцент на том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значимую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в них играют слабые связи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97"/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для которых был специально выделен термин «интернет-связи»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98"/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8C41524" w14:textId="77777777" w:rsidR="00E96DAA" w:rsidRPr="00171DAF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нужно выделить такой критерий как лёгкость вхождения и выхода из виртуального </w:t>
      </w:r>
      <w:proofErr w:type="gram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сообщества:  “</w:t>
      </w:r>
      <w:proofErr w:type="gram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буквально одним щелчком мыши”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99"/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Напротив, в реальном мире, чтобы покинуть сообщество иногда может потребоваться покинуть семью, переехать из знакомого района, отказаться от своей религии,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найти новое рабочее место.</w:t>
      </w:r>
    </w:p>
    <w:bookmarkEnd w:id="15"/>
    <w:p w14:paraId="756BE1CA" w14:textId="77777777" w:rsidR="00E96DAA" w:rsidRPr="00171DAF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вышесказанного критерия можно задаться вопросом: “А что заставляет людей оставаться в онлайн-сообществах”? Наиболее часто упоминаемой причиной в литературе является доступ к информации. Также важно отметить, что виртуальных сообществах контент зачастую создается самими участниками, то есть важен и фактор обмена информацией.</w:t>
      </w:r>
    </w:p>
    <w:p w14:paraId="46C1E8CF" w14:textId="77777777" w:rsidR="00E96DAA" w:rsidRPr="00171DAF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Еще одна причина, по которой люди присоединяются к виртуальному сообществу, — это социальная поддержка, которую может предоставить сообщество. Социальная поддержка — это «степень, в которой основные социальные потребности человека удовлетворяются посредством взаимодействия с другими»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100"/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Социальная поддержка также может быть связана с индивидуальной мотивацией присоединиться к сообществу из-за чувства принадлежности к нему, и тем, как она удовлетворяет потребность в самоидентификации.</w:t>
      </w:r>
    </w:p>
    <w:p w14:paraId="180D32BB" w14:textId="77777777" w:rsidR="00E96DAA" w:rsidRPr="00171DAF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 характеристикой онлайн-сообществ является её четкие границы – то есть, кто является членом сообщества, а кто нет.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101"/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возникает вопрос: “Можно ли считать, к примеру, считать всех пользователей сайта социальный 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сетей “</w:t>
      </w:r>
      <w:proofErr w:type="spell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членами виртуального сообщества?” Ведь они зарегистрировались на платформе, то есть её стали </w:t>
      </w:r>
      <w:proofErr w:type="gram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пользователями( членами</w:t>
      </w:r>
      <w:proofErr w:type="gram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gram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Ю.Г</w:t>
      </w:r>
      <w:proofErr w:type="gram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Рыков полагает, что нет, попутно выделяя еще несколько атрибутов. Безусловно, все пользователи сайта являются определённой социальной общностью. Однако, необходим общий канал коммуникаций, который объединит пользователей с какой-то общей целю.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102"/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 если говорить об межличностной коммуникации в личных сообщениях, где у пользователей точно не возникнет чувство общности и принадлежности к какому-либо сообществу.</w:t>
      </w:r>
    </w:p>
    <w:p w14:paraId="4D5FE821" w14:textId="77777777" w:rsidR="00E96DAA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Тем не менее, у многих сайтов социальных сетей есть возможность создавать онлайн-группы, в случае со “</w:t>
      </w:r>
      <w:proofErr w:type="spell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” они называются сообществами, где люди объединяются по самым разным причинам, оставляют комментарии, имеют возможности сами создавать контент, если это разрешено правилами сообщества. То есть сообщества “</w:t>
      </w:r>
      <w:proofErr w:type="spell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”, существующие в виртуальном пространстве “технической площадкой для возникновения виртуальных сообществ на сайтах социальных сетей’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103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выступают в виде канала коммуникации, вокруг которого объедены пользователи.</w:t>
      </w:r>
    </w:p>
    <w:p w14:paraId="73591CAB" w14:textId="77777777" w:rsidR="00E96DAA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подводя итог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первому вопросу, можно сказать 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выделенным характеристикам виртуальных сообществ можно сформировать авторское определение онлайн-сообщества </w:t>
      </w:r>
      <w:proofErr w:type="gramStart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- это</w:t>
      </w:r>
      <w:proofErr w:type="gramEnd"/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совокупность пользователей, которые взаимодействуют на основе общих (или взаимодополняющих) интересов и целей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объедены о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>бщ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17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ADAE6D" w14:textId="77777777" w:rsidR="00E96DAA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вышесказанному можно осуществить переход ко второму аспекту</w:t>
      </w:r>
      <w:r w:rsidRPr="009C6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местоположение онлайн-сообществ в системе массовых и политических коммуникаций.</w:t>
      </w:r>
    </w:p>
    <w:p w14:paraId="6E09716C" w14:textId="77777777" w:rsidR="00E96DAA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К. А. Платонов и Н. И Легостаева</w:t>
      </w:r>
      <w:r w:rsidRPr="009B6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проанализировали 60 англоязычных источников, чтобы структурировать такую предметную область как виртуальные сообщества в контексте политической коммуникации.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04"/>
      </w:r>
    </w:p>
    <w:p w14:paraId="7B5136AA" w14:textId="77777777" w:rsidR="00E96DAA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Прежде всего, исследователи выделили четыре тематические категории</w:t>
      </w:r>
      <w:r w:rsidRPr="003C1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75AB1077" w14:textId="77777777" w:rsidR="00E96DAA" w:rsidRDefault="00E96DAA" w:rsidP="00E96DAA">
      <w:pPr>
        <w:pStyle w:val="a8"/>
        <w:numPr>
          <w:ilvl w:val="0"/>
          <w:numId w:val="3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C1062">
        <w:rPr>
          <w:color w:val="000000" w:themeColor="text1"/>
          <w:sz w:val="28"/>
          <w:szCs w:val="28"/>
        </w:rPr>
        <w:t xml:space="preserve">Интернет-сообщества общественно-политических деятелей, лидеров, партий или других социальных </w:t>
      </w:r>
      <w:proofErr w:type="gramStart"/>
      <w:r w:rsidRPr="003C1062">
        <w:rPr>
          <w:color w:val="000000" w:themeColor="text1"/>
          <w:sz w:val="28"/>
          <w:szCs w:val="28"/>
        </w:rPr>
        <w:t>общностей,  блоков</w:t>
      </w:r>
      <w:proofErr w:type="gramEnd"/>
      <w:r w:rsidRPr="003C1062">
        <w:rPr>
          <w:color w:val="000000" w:themeColor="text1"/>
          <w:sz w:val="28"/>
          <w:szCs w:val="28"/>
        </w:rPr>
        <w:t xml:space="preserve">, движений, партий, организаций; </w:t>
      </w:r>
    </w:p>
    <w:p w14:paraId="3EA3970C" w14:textId="77777777" w:rsidR="00E96DAA" w:rsidRDefault="00E96DAA" w:rsidP="00E96DAA">
      <w:pPr>
        <w:pStyle w:val="a8"/>
        <w:numPr>
          <w:ilvl w:val="0"/>
          <w:numId w:val="3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Виртуальные сообщества, которые выступают в качестве общественно-политического средства массовой информации </w:t>
      </w:r>
    </w:p>
    <w:p w14:paraId="24E67DE7" w14:textId="77777777" w:rsidR="00E96DAA" w:rsidRDefault="00E96DAA" w:rsidP="00E96DAA">
      <w:pPr>
        <w:pStyle w:val="a8"/>
        <w:numPr>
          <w:ilvl w:val="0"/>
          <w:numId w:val="3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3C1062">
        <w:rPr>
          <w:color w:val="000000" w:themeColor="text1"/>
          <w:sz w:val="28"/>
          <w:szCs w:val="28"/>
        </w:rPr>
        <w:t>нлайн-сообщества</w:t>
      </w:r>
      <w:r>
        <w:rPr>
          <w:color w:val="000000" w:themeColor="text1"/>
          <w:sz w:val="28"/>
          <w:szCs w:val="28"/>
        </w:rPr>
        <w:t>, которые сфокусированы на конкретном</w:t>
      </w:r>
      <w:r w:rsidRPr="003C1062">
        <w:rPr>
          <w:color w:val="000000" w:themeColor="text1"/>
          <w:sz w:val="28"/>
          <w:szCs w:val="28"/>
        </w:rPr>
        <w:t xml:space="preserve"> событи</w:t>
      </w:r>
      <w:r>
        <w:rPr>
          <w:color w:val="000000" w:themeColor="text1"/>
          <w:sz w:val="28"/>
          <w:szCs w:val="28"/>
        </w:rPr>
        <w:t>и</w:t>
      </w:r>
      <w:r w:rsidRPr="003C1062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ли агитируют к какому-то </w:t>
      </w:r>
      <w:r w:rsidRPr="003C1062">
        <w:rPr>
          <w:color w:val="000000" w:themeColor="text1"/>
          <w:sz w:val="28"/>
          <w:szCs w:val="28"/>
        </w:rPr>
        <w:t>действ</w:t>
      </w:r>
      <w:r>
        <w:rPr>
          <w:color w:val="000000" w:themeColor="text1"/>
          <w:sz w:val="28"/>
          <w:szCs w:val="28"/>
        </w:rPr>
        <w:t>ию</w:t>
      </w:r>
      <w:r w:rsidRPr="003C1062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демонстрация</w:t>
      </w:r>
      <w:r w:rsidRPr="003C1062">
        <w:rPr>
          <w:color w:val="000000" w:themeColor="text1"/>
          <w:sz w:val="28"/>
          <w:szCs w:val="28"/>
        </w:rPr>
        <w:t>, подача петиции);</w:t>
      </w:r>
    </w:p>
    <w:p w14:paraId="3978D8E4" w14:textId="77777777" w:rsidR="00E96DAA" w:rsidRDefault="00E96DAA" w:rsidP="00E96DAA">
      <w:pPr>
        <w:pStyle w:val="a8"/>
        <w:numPr>
          <w:ilvl w:val="0"/>
          <w:numId w:val="3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560799">
        <w:rPr>
          <w:color w:val="000000" w:themeColor="text1"/>
          <w:sz w:val="28"/>
          <w:szCs w:val="28"/>
        </w:rPr>
        <w:t xml:space="preserve">Интернет-сообщества, посвященные какой-то политической идее, теории или идеологии, то есть связанные с обучением, агитацией, популяризацией </w:t>
      </w:r>
    </w:p>
    <w:p w14:paraId="6C2571BA" w14:textId="77777777" w:rsidR="00E96DAA" w:rsidRDefault="00E96DAA" w:rsidP="00E96DAA">
      <w:pPr>
        <w:pStyle w:val="a8"/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</w:p>
    <w:p w14:paraId="7388D0AC" w14:textId="77777777" w:rsidR="00E96DAA" w:rsidRPr="00461B5D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У. </w:t>
      </w:r>
      <w:proofErr w:type="spellStart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Долата</w:t>
      </w:r>
      <w:proofErr w:type="spellEnd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Я.-Ф. </w:t>
      </w:r>
      <w:proofErr w:type="spellStart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Шрапе</w:t>
      </w:r>
      <w:proofErr w:type="spellEnd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задались вопросом о том, как можно классифицировать очень по-разному структурированные социальные общности в Интернете</w:t>
      </w:r>
      <w:r w:rsidRPr="00461B5D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05"/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что их отличает от неорганизованных социальных образований с неопределёнными характеристиками – масс и толп.</w:t>
      </w:r>
    </w:p>
    <w:p w14:paraId="62BA4A19" w14:textId="77777777" w:rsidR="00E96DAA" w:rsidRPr="00461B5D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неорганизованных социальных образований характеризуется ситуативной стихийностью и соответственно высокой волатильностью. У них нет собственной внутренней координации структуры, субъектов, принимающих решения, и они не являются автономными социальными </w:t>
      </w:r>
      <w:proofErr w:type="spellStart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акторами</w:t>
      </w:r>
      <w:proofErr w:type="spellEnd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, а скорее выступают как спонтанные и изменчивые формы коллективного поведения.</w:t>
      </w:r>
    </w:p>
    <w:p w14:paraId="1FB9856A" w14:textId="77777777" w:rsidR="00E96DAA" w:rsidRPr="00461B5D" w:rsidRDefault="00E96DAA" w:rsidP="00E96DAA">
      <w:pPr>
        <w:pStyle w:val="a8"/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</w:p>
    <w:p w14:paraId="2B3FEF4D" w14:textId="77777777" w:rsidR="00E96DAA" w:rsidRPr="00461B5D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Структурированные социальные общности, напротив, способны на преднамеренные, стратегические действия, в ходе процесса институционализации у них могут сформироваться общие правила и цели, а также появиться </w:t>
      </w:r>
      <w:proofErr w:type="spellStart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акторы</w:t>
      </w:r>
      <w:proofErr w:type="spellEnd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ответственные за координацию и дальнейшее развитие, кроме того, такие социальные общности делают   возможным совершение какого-то коллективного действия. Без перечисленных выше характеристик, изначально спонтанно возникающие движения рискуют оказаться недолговечными и быстро потерять набранную значимость. Ярким примером служит развитие и упадок оппозиционного движения в Египте.</w:t>
      </w:r>
      <w:r w:rsidRPr="00461B5D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06"/>
      </w:r>
    </w:p>
    <w:p w14:paraId="4ECC34DD" w14:textId="77777777" w:rsidR="00E96DAA" w:rsidRPr="00461B5D" w:rsidRDefault="00E96DAA" w:rsidP="00E96DAA">
      <w:pPr>
        <w:pStyle w:val="a8"/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</w:p>
    <w:p w14:paraId="0B14DE9A" w14:textId="77777777" w:rsidR="00E96DAA" w:rsidRPr="00461B5D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Другая типизация связана с целями, по которым формируются сообщества: тут можно выделить сообщества, предназначенные для общения на общественно-политическую проблематику( e-</w:t>
      </w:r>
      <w:proofErr w:type="spellStart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communities</w:t>
      </w:r>
      <w:proofErr w:type="spellEnd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), а также e-</w:t>
      </w:r>
      <w:proofErr w:type="spellStart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mobilizations</w:t>
      </w:r>
      <w:proofErr w:type="spellEnd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, в которых Интернет используется в первую очередь как инструмент, облегчающий координацию оффлайн-протестов (например, уличных демонстраций); e-</w:t>
      </w:r>
      <w:proofErr w:type="spellStart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movements</w:t>
      </w:r>
      <w:proofErr w:type="spellEnd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, где и организация протеста и сам протест происходят онлайн и  e-</w:t>
      </w:r>
      <w:proofErr w:type="spellStart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tactics</w:t>
      </w:r>
      <w:proofErr w:type="spellEnd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сочетающая в себе онлайн и оффлайн-компоненты (например, сбор подписей для петиции). Следует отметить, что эта категоризация выступает в качестве идеального типа, и что любое общественное движение, скорее всего, будет включать в себя характеристики из разных типов </w:t>
      </w:r>
      <w:proofErr w:type="gramStart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сообществ, тем более, что</w:t>
      </w:r>
      <w:proofErr w:type="gramEnd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зачастую онлайн- и офлайн-протесты обычно связаны, как это было в случае с «Захвати Уолл-стрит».</w:t>
      </w:r>
    </w:p>
    <w:p w14:paraId="3AAC6508" w14:textId="77777777" w:rsidR="00E96DAA" w:rsidRPr="00461B5D" w:rsidRDefault="00E96DAA" w:rsidP="00E96DAA">
      <w:pPr>
        <w:pStyle w:val="a8"/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</w:p>
    <w:p w14:paraId="02ACA865" w14:textId="312C2A10" w:rsidR="00E96DAA" w:rsidRPr="00461B5D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 стоит сфокусироваться на онлайн-сообществах, сформированных или созданных вокруг политических партий. Как отмечают исследователи, в общем смысле Интернет, а также сайты социальных сетей </w:t>
      </w:r>
      <w:bookmarkStart w:id="18" w:name="_Hlk134884829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его значимая </w:t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часть – по словам 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Суслова и 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Поповой они содержат около 70 процентов всей информации во Всемирной паутине</w:t>
      </w:r>
      <w:r w:rsidRPr="00461B5D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07"/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8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предоставляют политическим партиям и кандидатам значительные преимущества в достижении целей предвыборной агитации. Одним из ключевых является возможность «опередить аудиторию классических СМИ»</w:t>
      </w:r>
      <w:r w:rsidRPr="00461B5D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08"/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напрямую агитировать своих сторонников. Сторонники, в свою очередь, могут быть мобилизованы для продвижения партий и их платформ в онлайн- и офлайн пространствах</w:t>
      </w:r>
      <w:r w:rsidRPr="00461B5D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09"/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, тем самым охватывая демографические группы за пределами сообществ сторонников партий, особенно более молодых и менее политически заинтересованных социальных групп. Все чаще партии сосредотачиваются на содействии массовому участию в распространении сообщений, полагаясь на «лайки», «репосты» и «комментарии», чтобы ускорить распространение своих сообщений.</w:t>
      </w:r>
      <w:r w:rsidRPr="00461B5D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10"/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 образом, они побуждают своих сторонников выступать в роли передатчиков информации, чтобы увеличивать степень известности, большей осведомленности о партии и ее политике.  Иногда партии даже стремятся получить выгоду от вирусного распространения информации.</w:t>
      </w:r>
      <w:r w:rsidRPr="00461B5D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11"/>
      </w:r>
    </w:p>
    <w:p w14:paraId="34C4DEEB" w14:textId="77777777" w:rsidR="00E96DAA" w:rsidRPr="00461B5D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Кампания Барака Обамы в США в 2008 году продемонстрировала ценность социальных сетей для мобилизации. С того момента партийные деятели во всем мире впоследствии попытались адаптировать стратегию и тактику Обамы, чтобы мобилизовать своих сторонников, получить пожертвования на развитие предвыборной кампании и расширить свое присутствие в онлайн-сетях – дальнейшая исследовательская практика этого феномена показала </w:t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потенциал использования сайтов социальных сетей для политических организаций.</w:t>
      </w:r>
    </w:p>
    <w:p w14:paraId="7FA8A800" w14:textId="77777777" w:rsidR="00E96DAA" w:rsidRPr="00461B5D" w:rsidRDefault="00E96DAA" w:rsidP="00E96DAA">
      <w:pPr>
        <w:pStyle w:val="a8"/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</w:p>
    <w:p w14:paraId="0441F58D" w14:textId="77777777" w:rsidR="00E96DAA" w:rsidRPr="00461B5D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Д.Чижов</w:t>
      </w:r>
      <w:proofErr w:type="spellEnd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статье</w:t>
      </w:r>
      <w:r w:rsidRPr="00461B5D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12"/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текущее коммуникационное пространство политических партий России и особое место уделяет их работе с сайтами социальных сетей, в том числе, и поддержке и развитию онлайн-сообществ в них.</w:t>
      </w:r>
    </w:p>
    <w:p w14:paraId="7175C4E9" w14:textId="77777777" w:rsidR="00E96DAA" w:rsidRPr="00461B5D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Особый акцент сделан на недостатках, присущие такой коммуникации: в первую очередь, исследователь отмечает, что количество контента и частота его публикации отстают от текущих стандартов Интернет-индустрии, кроме того, важно отметить, что если контент не удовлетворяет запросам аудитории с точки зрения реакции на актуальные события, то согласно теории полезности и удовлетворения потребностей (</w:t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theory</w:t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uses</w:t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gratifications</w:t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разработанной Э. </w:t>
      </w:r>
      <w:proofErr w:type="spellStart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Кацем</w:t>
      </w:r>
      <w:proofErr w:type="spellEnd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61B5D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13"/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пользователь выберет другой источник информации.</w:t>
      </w:r>
    </w:p>
    <w:p w14:paraId="4E1022AB" w14:textId="77777777" w:rsidR="00E96DAA" w:rsidRPr="00461B5D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важно упомянуть о другом недостатке: низкий уровень </w:t>
      </w:r>
      <w:bookmarkStart w:id="19" w:name="_Hlk134542030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интерактивности, излишняя модерация. В таком случае сообщество скорее будет напоминать модель вещания традиционных </w:t>
      </w:r>
      <w:proofErr w:type="gramStart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медиа-каналов</w:t>
      </w:r>
      <w:proofErr w:type="gramEnd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“от одного – к многим”, в котором будет снижен уровень чувства общности и принадлежности к сообществу</w:t>
      </w:r>
      <w:bookmarkEnd w:id="19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61B5D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14"/>
      </w:r>
    </w:p>
    <w:p w14:paraId="5C0ED60F" w14:textId="77777777" w:rsidR="00E96DAA" w:rsidRPr="00461B5D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Основываясь на сказанном в первом параграфе, а также учитывая предметную область онлайн-сообществ необходимо выделить работы посвященные изучение информационной </w:t>
      </w:r>
      <w:proofErr w:type="gramStart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повестки  в</w:t>
      </w:r>
      <w:proofErr w:type="gramEnd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этих социальных общностях.</w:t>
      </w:r>
    </w:p>
    <w:p w14:paraId="4036D26B" w14:textId="77777777" w:rsidR="00E96DAA" w:rsidRPr="00461B5D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Н. А. Рябченко, И. В. Мирошниченко и А. А. </w:t>
      </w:r>
      <w:proofErr w:type="spellStart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Гнедаш</w:t>
      </w:r>
      <w:proofErr w:type="spellEnd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посвятили свою статью</w:t>
      </w:r>
      <w:r w:rsidRPr="00461B5D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15"/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изучению общественной повестки в сетевых сообществах.  Авторы определяют общественную повестку также как и М. </w:t>
      </w:r>
      <w:proofErr w:type="spellStart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Маккомбс</w:t>
      </w:r>
      <w:proofErr w:type="spellEnd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Шоу и применяют термин к выбранным коммуникационным онлайн-структурам.</w:t>
      </w:r>
    </w:p>
    <w:p w14:paraId="12332BF7" w14:textId="77777777" w:rsidR="00E96DAA" w:rsidRPr="00461B5D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авторы предлагают свои типизацию общественно-политических онлайн-сообществ: активно-деятельностные сообщества, </w:t>
      </w:r>
      <w:proofErr w:type="spellStart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институционализированные</w:t>
      </w:r>
      <w:proofErr w:type="spellEnd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политические сообщества – существующие и развивающиеся в интересах одного определённого </w:t>
      </w:r>
      <w:proofErr w:type="spellStart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актора</w:t>
      </w:r>
      <w:proofErr w:type="spellEnd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транзитные политические сообщества, которым характерен внезапный характер возникновения.</w:t>
      </w:r>
    </w:p>
    <w:p w14:paraId="502A5515" w14:textId="49EF4121" w:rsidR="00E96DAA" w:rsidRPr="00461B5D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В своём эмпирическом исследовании дискурсивных практик двух сообществ на сайте социальных сетей “В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онтакте” - “</w:t>
      </w:r>
      <w:proofErr w:type="spellStart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Science|Наука</w:t>
      </w:r>
      <w:proofErr w:type="spellEnd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и «Теплица социальных технологий»- авторы  выделяют подмножества внутри структуры общественной повестки, а также делают вывод о том, что общественная повестка дня является “результатом коллективного самоопределения сетевых сообществ”, и никак не связана с текущим общественно-политическим положением дел, тем не менее, будучи узлом в сети современной социальной структуры, они, безусловно вносят свой вклад в конструирование социальных проблем – то есть привлекают внимание к определённому аспекту социальной действительности, а также предлагают способы их решения.  </w:t>
      </w:r>
    </w:p>
    <w:p w14:paraId="030EE2DF" w14:textId="77777777" w:rsidR="00E96DAA" w:rsidRPr="00461B5D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К. А. Платонов и Д.И. Юдина в своём исследовании</w:t>
      </w:r>
      <w:r w:rsidRPr="00461B5D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16"/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сфокусировались на повестке виртуальных сообществ, которые репрезентируют на сайте социальных сетей «ВКонтакте» протестные движения Санкт-Петербурга.</w:t>
      </w:r>
    </w:p>
    <w:p w14:paraId="6D222920" w14:textId="77777777" w:rsidR="00E96DAA" w:rsidRPr="00461B5D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Основным эмпирическим методом исследования стал контент-анализ. В его результате были обобщены темы случайных 100 постов, то есть </w:t>
      </w:r>
      <w:bookmarkStart w:id="21" w:name="_Hlk133395124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выявлена структура повестки в каждом из выбранных для анализа сообществ.</w:t>
      </w:r>
    </w:p>
    <w:bookmarkEnd w:id="21"/>
    <w:p w14:paraId="52909F98" w14:textId="77777777" w:rsidR="00E96DAA" w:rsidRPr="00461B5D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сравнительного анализа полученные данные были изучены исходя из четырех ключевых </w:t>
      </w:r>
      <w:proofErr w:type="gramStart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характеристик(</w:t>
      </w:r>
      <w:proofErr w:type="gramEnd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социальные </w:t>
      </w:r>
      <w:proofErr w:type="spellStart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акторы</w:t>
      </w:r>
      <w:proofErr w:type="spellEnd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упоминаемые в постах, требования, символы, помогающие установить устойчивую ассоциативную связь с общественным движением, а также форматы – это различный формы агитаций к конкретным действиям( петиции, призывы подписать запрос в приёмные). Выводы получились следующие: каждое онлайн-сообщество имеет свою уникальную информационную повестку, но по некоторым признакам они поддаются группировке: это виртуальные сообщества, являющиеся частью уже </w:t>
      </w:r>
      <w:proofErr w:type="spellStart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институционализированных</w:t>
      </w:r>
      <w:proofErr w:type="spellEnd"/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политических сообществ, группы, посвященные мобилизации к конкретному действию, а также выпадающие из общего ряда Интернет-сообщества, такие как «Нет живодерству в России. СПб».</w:t>
      </w:r>
    </w:p>
    <w:p w14:paraId="11477B70" w14:textId="77777777" w:rsidR="00E96DAA" w:rsidRPr="00461B5D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>Одно из последних исследований в этой области посвящен информационной повестке, формируемой на сайте социальных сетей «ВКонтакте» в период выборов депутатов Государственной думы Российской Федерации VIII созыва.</w:t>
      </w:r>
      <w:r w:rsidRPr="00461B5D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17"/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Специфика данного исследования заключается в том, что, выражаясь терминами из теории коммуникации, предполагаемым реципиентом данной повестки является молодежь.</w:t>
      </w:r>
    </w:p>
    <w:p w14:paraId="7E573CC5" w14:textId="77777777" w:rsidR="00E96DAA" w:rsidRPr="00461B5D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посвящена анализу содержания информационной повестки, формируемой в социальной сети «ВКонтакте» в период выборов депутатов Государственной думы Российской Федерации VIII созыва. Фокус исследования был направлен на сообщества молодежных общественно-политических организаций «Российский союз молодежи» и «Российской союз </w:t>
      </w:r>
      <w:r w:rsidRPr="00461B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сельской молодежи», а также молодежных организаций политических партий. Информационная повестка в этих Интернет-сообществах сравнивалась с доминирующей информационной повесткой, полученной из новостной ленты информационного агентства «РИА Новости». Также была изучены активность и вовлечённость членов сообществ. Результаты исследования получились следующими: информационная повестка молодёжных общественно-политических сообществ сильно отличается от мейнстрим-повестки, которую транслируют СМИ. Кроме того, виртуальные сообщества молодёжных организаций никак не освещали новости, связанные с выборами. В общем смысле, они формировали собственную информационную повестку, исходя из своих целей и задач. </w:t>
      </w:r>
    </w:p>
    <w:p w14:paraId="73C33D89" w14:textId="77777777" w:rsidR="00E96DAA" w:rsidRPr="00344FC2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2D5">
        <w:rPr>
          <w:rFonts w:ascii="Times New Roman" w:hAnsi="Times New Roman" w:cs="Times New Roman"/>
          <w:color w:val="000000" w:themeColor="text1"/>
          <w:sz w:val="28"/>
          <w:szCs w:val="28"/>
        </w:rPr>
        <w:t>Подводя итоги первой главы, можно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сделать следующие</w:t>
      </w:r>
      <w:r w:rsidRPr="00221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выводы: </w:t>
      </w:r>
      <w:proofErr w:type="gramStart"/>
      <w:r w:rsidRPr="002212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во-первых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любые технологии, в том числе, и Интернет, можно рассматривать с точки зрения их влияния на общество. В данном случае в качестве теорий, находящихся на макроуровне, были выбраны концепции Д. Белла и  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Кастельса</w:t>
      </w:r>
      <w:proofErr w:type="spellEnd"/>
      <w:r w:rsidRPr="00200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первая теория подчёркивает </w:t>
      </w:r>
      <w:r w:rsidRPr="006C6EF3">
        <w:rPr>
          <w:rFonts w:ascii="Times New Roman" w:hAnsi="Times New Roman" w:cs="Times New Roman"/>
          <w:color w:val="000000" w:themeColor="text1"/>
          <w:sz w:val="28"/>
          <w:szCs w:val="28"/>
        </w:rPr>
        <w:t>многоступенчатый вклад информационных технологий в общество: как на макроуровне, например, в сфере экономики и политики, так и на индивидуальном – появление у людей компьютеров и других средств связи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тот факт, что </w:t>
      </w:r>
      <w:r w:rsidRPr="006C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ключевым ресурсом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современного общества </w:t>
      </w:r>
      <w:r w:rsidRPr="006C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становится информация, а Интернет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является  особой средой коммуникации</w:t>
      </w:r>
      <w:r w:rsidRPr="006C6EF3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C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постоянный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непрерывный информационный обмен </w:t>
      </w:r>
      <w:r w:rsidRPr="006C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невозможным количеством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акторов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благодаря такому свойству, как  э</w:t>
      </w:r>
      <w:r w:rsidRPr="00B60B85">
        <w:rPr>
          <w:rFonts w:ascii="Times New Roman" w:hAnsi="Times New Roman" w:cs="Times New Roman"/>
          <w:color w:val="000000" w:themeColor="text1"/>
          <w:sz w:val="28"/>
          <w:szCs w:val="28"/>
        </w:rPr>
        <w:t>кстерриториальность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То есть, Интернет уже является значимым пространством, где протекает огромное количество коммуникационных потоков</w:t>
      </w:r>
      <w:r w:rsidRPr="006C6E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М.Кастельса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применима сразу к двум параграфам данный работы</w:t>
      </w:r>
      <w:r w:rsidRPr="00B60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испанский исследователь детально рассмотрел Интернет-коммуникацию, выделив ее основные характеристики, как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мультимейдийность</w:t>
      </w:r>
      <w:proofErr w:type="spellEnd"/>
      <w:r w:rsidRPr="00344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344FC2">
        <w:rPr>
          <w:rFonts w:ascii="Times New Roman" w:hAnsi="Times New Roman" w:cs="Times New Roman"/>
          <w:color w:val="000000" w:themeColor="text1"/>
          <w:sz w:val="28"/>
          <w:szCs w:val="28"/>
        </w:rPr>
        <w:t>кстемпоральность</w:t>
      </w:r>
      <w:proofErr w:type="spellEnd"/>
      <w:r w:rsidRPr="00344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интерактивность, а также предложил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своё определение виртуального сообщества, которое было учтено при разработке авторского определения.</w:t>
      </w:r>
    </w:p>
    <w:p w14:paraId="241CA73C" w14:textId="77777777" w:rsidR="00E96DAA" w:rsidRPr="00EF6E36" w:rsidRDefault="00E96DAA" w:rsidP="00E96D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2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Во-вторых,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рассматривая м</w:t>
      </w:r>
      <w:r w:rsidRPr="002212D5">
        <w:rPr>
          <w:rFonts w:ascii="Times New Roman" w:hAnsi="Times New Roman" w:cs="Times New Roman"/>
          <w:color w:val="000000" w:themeColor="text1"/>
          <w:sz w:val="28"/>
          <w:szCs w:val="28"/>
        </w:rPr>
        <w:t>одели коммуникации в контексте научно-технического прогресса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многие из которых </w:t>
      </w:r>
      <w:r w:rsidRPr="002212D5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разрабатывалась в эпоху таких СМК, как радио и телевидение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необходимо сделать вывод, что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</w:t>
      </w:r>
      <w:r w:rsidRPr="002212D5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современном</w:t>
      </w:r>
      <w:proofErr w:type="gramEnd"/>
      <w:r w:rsidRPr="00221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обществе, в котором главенствующую роль играют уже другие СМК( Интернет) объяснительная способность этих концепций подтверждается многими исследованиями – то есть они прошли проверку временем.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Следовательно их использование в качестве теоретической рамки и источника специализированных терминов представляется возможным</w:t>
      </w:r>
      <w:r w:rsidRPr="002212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 В-третьих,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рассмотрена теория установление информационной повестки дня, основными её тезисами выступают следующие утверждения</w:t>
      </w:r>
      <w:r w:rsidRPr="00EF6E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221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редставления людей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событиях за пределами их личного опыта </w:t>
      </w:r>
      <w:r w:rsidRPr="002212D5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сконструированными</w:t>
      </w:r>
      <w:r w:rsidRPr="00EF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СМК</w:t>
      </w:r>
      <w:r w:rsidRPr="00EF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влияют на аудиторию, делая акцент на определённых событиях, и игнорируя другие. Сделать акцент можно за счёт увеличения </w:t>
      </w:r>
      <w:r w:rsidRPr="00EF6E3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упоминаний события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определённый</w:t>
      </w:r>
      <w:r w:rsidRPr="00EF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отрезок времени.  </w:t>
      </w:r>
      <w:r w:rsidRPr="00EF6E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В-четвёртых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изучению работ по теме виртуальных сообществ было определено </w:t>
      </w:r>
      <w:r w:rsidRPr="00EF6E36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местоположение</w:t>
      </w:r>
      <w:r w:rsidRPr="00EF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онлайн-сообществ в системе массовых и политических коммуникаций,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изучены их главные характеристики. Было замечено, что благодаря появлению новых технологий, позволяющих поддерживать социальные отношения на расстоянии, можно избавиться от </w:t>
      </w:r>
      <w:r w:rsidRPr="00344FC2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 признака, а сконцентрироваться на самих связях.</w:t>
      </w:r>
      <w:r w:rsidRPr="00344FC2">
        <w:t xml:space="preserve"> </w:t>
      </w:r>
      <w:r w:rsidRPr="00344FC2">
        <w:rPr>
          <w:rFonts w:ascii="Times New Roman" w:hAnsi="Times New Roman" w:cs="Times New Roman"/>
          <w:color w:val="000000" w:themeColor="text1"/>
          <w:sz w:val="28"/>
          <w:szCs w:val="28"/>
        </w:rPr>
        <w:t>Это позволило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называть социальные общности</w:t>
      </w:r>
      <w:r w:rsidRPr="00344FC2">
        <w:rPr>
          <w:rFonts w:ascii="Times New Roman" w:hAnsi="Times New Roman" w:cs="Times New Roman"/>
          <w:color w:val="000000" w:themeColor="text1"/>
          <w:sz w:val="28"/>
          <w:szCs w:val="28"/>
        </w:rPr>
        <w:t>, возникающи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и поддерживающиеся</w:t>
      </w:r>
      <w:r w:rsidRPr="00344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Pr="00344FC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формационным технологиям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сообществами. Благодаря этой аналитической работе стало возможным, </w:t>
      </w:r>
      <w:r w:rsidRPr="00EF6E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в-пятых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вывести а</w:t>
      </w:r>
      <w:r w:rsidRPr="00EF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вторское определение онлайн-сообщества </w:t>
      </w:r>
      <w:proofErr w:type="gramStart"/>
      <w:r w:rsidRPr="00EF6E36">
        <w:rPr>
          <w:rFonts w:ascii="Times New Roman" w:hAnsi="Times New Roman" w:cs="Times New Roman"/>
          <w:color w:val="000000" w:themeColor="text1"/>
          <w:sz w:val="28"/>
          <w:szCs w:val="28"/>
        </w:rPr>
        <w:t>- это</w:t>
      </w:r>
      <w:proofErr w:type="gramEnd"/>
      <w:r w:rsidRPr="00EF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совокупность пользователей, которые взаимодействуют на основе общих (или взаимодополняющих) интересов и целей и объединяются общим цифровым каналом коммуникации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72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В-шестых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совмещая результаты первых двух параграфов, были изучены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эмпирические работы, посвященные информационной повестке в онлайн-сообществах.</w:t>
      </w:r>
    </w:p>
    <w:p w14:paraId="1EBA5342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D740117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585EAF0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3213773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0A88605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9FDECE0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9646A8C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1879F48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84A8849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B31EA66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7E83F15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EEC6D03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073011B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34CCC1B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0BBE8A4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A222DA7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499824D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403E629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6A642B1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3E43FC5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5F45A37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6A452FC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82F720D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E024B60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104DC7D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8EAF3F6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18139AA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6B892A3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8BE78EC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7B2EF0C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59EECCE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DA31140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92C083C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B819884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06A7E73" w14:textId="77777777" w:rsidR="00E96DAA" w:rsidRDefault="00E96DAA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  <w:sectPr w:rsidR="00E96DAA" w:rsidSect="00854B6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2A26040" w14:textId="65C4F7FC" w:rsidR="008B7104" w:rsidRDefault="00362F6D" w:rsidP="00052A9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A1DB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Глава 2. </w:t>
      </w:r>
      <w:r w:rsidR="008B7104" w:rsidRPr="00BA1DB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Эмпирическое </w:t>
      </w:r>
      <w:bookmarkStart w:id="22" w:name="_Hlk134004346"/>
      <w:r w:rsidR="008E5D04" w:rsidRPr="00BA1DB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сравнительное </w:t>
      </w:r>
      <w:r w:rsidR="008B7104" w:rsidRPr="00BA1DB5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исследование информационной повестки в онлайн-сообществах</w:t>
      </w:r>
      <w:bookmarkEnd w:id="13"/>
      <w:r w:rsidR="008B7104" w:rsidRPr="00BA1DB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1BD6CC8B" w14:textId="77777777" w:rsidR="00BA1DB5" w:rsidRPr="00BA1DB5" w:rsidRDefault="00BA1DB5" w:rsidP="00052A9A">
      <w:pPr>
        <w:spacing w:after="0"/>
        <w:ind w:firstLine="709"/>
      </w:pPr>
    </w:p>
    <w:p w14:paraId="48270A74" w14:textId="74F91350" w:rsidR="00362F6D" w:rsidRDefault="00362F6D" w:rsidP="00052A9A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3" w:name="_Toc135236157"/>
      <w:bookmarkEnd w:id="22"/>
      <w:r w:rsidRPr="00BA1DB5">
        <w:rPr>
          <w:rFonts w:ascii="Times New Roman" w:hAnsi="Times New Roman" w:cs="Times New Roman"/>
          <w:b/>
          <w:bCs/>
          <w:color w:val="auto"/>
          <w:sz w:val="28"/>
          <w:szCs w:val="28"/>
        </w:rPr>
        <w:t>2.1. Методы исследования</w:t>
      </w:r>
      <w:r w:rsidR="008B7104" w:rsidRPr="00BA1DB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информационной повестки в онлайн-сообществах</w:t>
      </w:r>
      <w:bookmarkEnd w:id="23"/>
    </w:p>
    <w:p w14:paraId="1266E56E" w14:textId="77777777" w:rsidR="004A132A" w:rsidRPr="004A132A" w:rsidRDefault="004A132A" w:rsidP="00052A9A">
      <w:pPr>
        <w:spacing w:after="0"/>
        <w:ind w:firstLine="709"/>
      </w:pPr>
    </w:p>
    <w:p w14:paraId="69CF2D55" w14:textId="5AE5CBF3" w:rsidR="00ED36B8" w:rsidRDefault="00ED36B8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_Hlk133394235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B7104" w:rsidRPr="008B7104">
        <w:rPr>
          <w:rFonts w:ascii="Times New Roman" w:hAnsi="Times New Roman" w:cs="Times New Roman"/>
          <w:color w:val="000000" w:themeColor="text1"/>
          <w:sz w:val="28"/>
          <w:szCs w:val="28"/>
        </w:rPr>
        <w:t>сточни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 w:rsidR="008B7104" w:rsidRPr="008B7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 для диссертационного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эмпирического </w:t>
      </w:r>
      <w:r w:rsidR="008B7104" w:rsidRPr="008B7104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</w:t>
      </w:r>
      <w:r w:rsidR="008B7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 сайт </w:t>
      </w:r>
      <w:r w:rsidR="008B7104" w:rsidRPr="008B7104">
        <w:rPr>
          <w:rFonts w:ascii="Times New Roman" w:hAnsi="Times New Roman" w:cs="Times New Roman"/>
          <w:color w:val="000000" w:themeColor="text1"/>
          <w:sz w:val="28"/>
          <w:szCs w:val="28"/>
        </w:rPr>
        <w:t>социальн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8B7104" w:rsidRPr="008B7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8B7104" w:rsidRPr="008B7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«ВКонтакте»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Во-первых, это связано с лидирующим местом ресурса в контексте аудитории - с</w:t>
      </w:r>
      <w:r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>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>месяч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показатель </w:t>
      </w:r>
      <w:r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 сети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четвёртый квартал 2022 года</w:t>
      </w:r>
      <w:r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79,5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иллионов пользователей из России</w:t>
      </w:r>
      <w:r w:rsidR="007F2C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18"/>
      </w:r>
    </w:p>
    <w:p w14:paraId="786F49F3" w14:textId="30AE88A7" w:rsidR="00ED36B8" w:rsidRDefault="00ED36B8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социальные исследователи отмечают удобство выгрузки данных для их дальнейшего анализа, благодаря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VK</w:t>
      </w:r>
      <w:r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API</w:t>
      </w:r>
      <w:r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>application</w:t>
      </w:r>
      <w:proofErr w:type="spellEnd"/>
      <w:r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>programming</w:t>
      </w:r>
      <w:proofErr w:type="spellEnd"/>
      <w:r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>interface</w:t>
      </w:r>
      <w:proofErr w:type="spellEnd"/>
      <w:r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629D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интерфейса прикладного программирования.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19"/>
      </w:r>
    </w:p>
    <w:p w14:paraId="6869AF51" w14:textId="234E4C7F" w:rsidR="009133BC" w:rsidRDefault="00ED36B8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как было сказано в первой главе диссертационного исследования, данный сайт социальных сетей предоставляет техническую, программную инфраструктуру для формирования в ней виртуальных сообществ</w:t>
      </w:r>
      <w:r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>. «ВКонтакте»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способен объединять пользователей на основе общности интересов вокруг общего канала коммуникации, то есть на одной веб-странице – исходя из документации платформы это называется </w:t>
      </w:r>
      <w:r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Сообщества </w:t>
      </w:r>
      <w:r w:rsidR="006629D7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r w:rsidR="00052A9A"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052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иначе </w:t>
      </w:r>
      <w:r w:rsidR="007F2CC0">
        <w:rPr>
          <w:rFonts w:ascii="Times New Roman" w:hAnsi="Times New Roman" w:cs="Times New Roman"/>
          <w:color w:val="000000" w:themeColor="text1"/>
          <w:sz w:val="28"/>
          <w:szCs w:val="28"/>
        </w:rPr>
        <w:t>говоря</w:t>
      </w:r>
      <w:r w:rsidR="0016045D" w:rsidRPr="001604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2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паблики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20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Отдельно стоит отметить, что для сообществ существуют различные уникальные методы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VK</w:t>
      </w:r>
      <w:r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API</w:t>
      </w:r>
      <w:r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один из которых будет использован в эмпирическом исследовании</w:t>
      </w:r>
      <w:r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метод </w:t>
      </w:r>
      <w:proofErr w:type="spellStart"/>
      <w:r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>wall.get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возвращающий </w:t>
      </w:r>
      <w:r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>список записей со стены пользователя или сообщества.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21"/>
      </w:r>
    </w:p>
    <w:p w14:paraId="1F79B073" w14:textId="6726160A" w:rsidR="00D11979" w:rsidRDefault="009133BC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по этим причинам источником данных выступает сайт социальных сетей </w:t>
      </w:r>
      <w:r w:rsidRPr="009133BC">
        <w:rPr>
          <w:rFonts w:ascii="Times New Roman" w:hAnsi="Times New Roman" w:cs="Times New Roman"/>
          <w:color w:val="000000" w:themeColor="text1"/>
          <w:sz w:val="28"/>
          <w:szCs w:val="28"/>
        </w:rPr>
        <w:t>«ВКонтакте»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качестве объекта эмпирического исследования выступят шесть онлайн-сообществ </w:t>
      </w:r>
      <w:r w:rsidR="00543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региональных отделений партий, депутаты которых были выбраны в </w:t>
      </w:r>
      <w:r w:rsidR="0054356A" w:rsidRPr="0054356A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Законодательно</w:t>
      </w:r>
      <w:r w:rsidR="0054356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356A" w:rsidRPr="00543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</w:t>
      </w:r>
      <w:r w:rsidR="0054356A">
        <w:rPr>
          <w:rFonts w:ascii="Times New Roman" w:hAnsi="Times New Roman" w:cs="Times New Roman"/>
          <w:color w:val="000000" w:themeColor="text1"/>
          <w:sz w:val="28"/>
          <w:szCs w:val="28"/>
        </w:rPr>
        <w:t>е Санкт-</w:t>
      </w:r>
      <w:r w:rsidR="005435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Петербурга</w:t>
      </w:r>
      <w:r w:rsidR="0054356A" w:rsidRPr="00543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VII созыва</w:t>
      </w:r>
      <w:r w:rsidR="0054356A">
        <w:rPr>
          <w:rFonts w:ascii="Times New Roman" w:hAnsi="Times New Roman" w:cs="Times New Roman"/>
          <w:color w:val="000000" w:themeColor="text1"/>
          <w:sz w:val="28"/>
          <w:szCs w:val="28"/>
        </w:rPr>
        <w:t>. Это сообщества</w:t>
      </w:r>
      <w:r w:rsidR="0054356A" w:rsidRPr="0054356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43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56A" w:rsidRPr="0054356A">
        <w:rPr>
          <w:rFonts w:ascii="Times New Roman" w:hAnsi="Times New Roman" w:cs="Times New Roman"/>
          <w:color w:val="000000" w:themeColor="text1"/>
          <w:sz w:val="28"/>
          <w:szCs w:val="28"/>
        </w:rPr>
        <w:t>“Единая Россия | Санкт-Петербург”</w:t>
      </w:r>
      <w:r w:rsidR="0054356A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22"/>
      </w:r>
      <w:r w:rsidR="0054356A" w:rsidRPr="0054356A">
        <w:rPr>
          <w:rFonts w:ascii="Times New Roman" w:hAnsi="Times New Roman" w:cs="Times New Roman"/>
          <w:color w:val="000000" w:themeColor="text1"/>
          <w:sz w:val="28"/>
          <w:szCs w:val="28"/>
        </w:rPr>
        <w:t>,  “КПРФ Ленинград”</w:t>
      </w:r>
      <w:r w:rsidR="0054356A">
        <w:rPr>
          <w:rStyle w:val="af1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footnoteReference w:id="123"/>
      </w:r>
      <w:r w:rsidR="0054356A" w:rsidRPr="0054356A">
        <w:rPr>
          <w:rFonts w:ascii="Times New Roman" w:hAnsi="Times New Roman" w:cs="Times New Roman"/>
          <w:color w:val="000000" w:themeColor="text1"/>
          <w:sz w:val="28"/>
          <w:szCs w:val="28"/>
        </w:rPr>
        <w:t>, “Справедливая Россия - За правду в Санкт-Петербурге”</w:t>
      </w:r>
      <w:r w:rsidR="0054356A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24"/>
      </w:r>
      <w:r w:rsidR="0054356A" w:rsidRPr="0054356A">
        <w:rPr>
          <w:rFonts w:ascii="Times New Roman" w:hAnsi="Times New Roman" w:cs="Times New Roman"/>
          <w:color w:val="000000" w:themeColor="text1"/>
          <w:sz w:val="28"/>
          <w:szCs w:val="28"/>
        </w:rPr>
        <w:t>, “ЛДПР Санкт-Петербург”</w:t>
      </w:r>
      <w:r w:rsidR="0054356A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25"/>
      </w:r>
      <w:r w:rsidR="00D11979" w:rsidRPr="00D11979">
        <w:rPr>
          <w:rFonts w:ascii="Times New Roman" w:hAnsi="Times New Roman" w:cs="Times New Roman"/>
          <w:color w:val="000000" w:themeColor="text1"/>
          <w:sz w:val="28"/>
          <w:szCs w:val="28"/>
        </w:rPr>
        <w:t>,“Новые люди</w:t>
      </w:r>
      <w:r w:rsidR="00055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1979" w:rsidRPr="00D11979">
        <w:rPr>
          <w:rFonts w:ascii="Times New Roman" w:hAnsi="Times New Roman" w:cs="Times New Roman"/>
          <w:color w:val="000000" w:themeColor="text1"/>
          <w:sz w:val="28"/>
          <w:szCs w:val="28"/>
        </w:rPr>
        <w:t>|</w:t>
      </w:r>
      <w:r w:rsidR="00055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1979" w:rsidRPr="00D11979">
        <w:rPr>
          <w:rFonts w:ascii="Times New Roman" w:hAnsi="Times New Roman" w:cs="Times New Roman"/>
          <w:color w:val="000000" w:themeColor="text1"/>
          <w:sz w:val="28"/>
          <w:szCs w:val="28"/>
        </w:rPr>
        <w:t>Санкт-Петербург”</w:t>
      </w:r>
      <w:r w:rsidR="00D11979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26"/>
      </w:r>
      <w:r w:rsidR="00D11979" w:rsidRPr="00D11979">
        <w:rPr>
          <w:rFonts w:ascii="Times New Roman" w:hAnsi="Times New Roman" w:cs="Times New Roman"/>
          <w:color w:val="000000" w:themeColor="text1"/>
          <w:sz w:val="28"/>
          <w:szCs w:val="28"/>
        </w:rPr>
        <w:t>, “Петербургское «Яблоко»”</w:t>
      </w:r>
      <w:r w:rsidR="00D11979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27"/>
      </w:r>
      <w:r w:rsidR="00D11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D7E758E" w14:textId="56726D9F" w:rsidR="00160730" w:rsidRDefault="00D11979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_Hlk13490618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этих сообществ были выгружены 430 </w:t>
      </w:r>
      <w:r w:rsidR="007F2CC0">
        <w:rPr>
          <w:rFonts w:ascii="Times New Roman" w:hAnsi="Times New Roman" w:cs="Times New Roman"/>
          <w:color w:val="000000" w:themeColor="text1"/>
          <w:sz w:val="28"/>
          <w:szCs w:val="28"/>
        </w:rPr>
        <w:t>постов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55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были опубликованы в период с </w:t>
      </w:r>
      <w:r w:rsidR="00055FBE" w:rsidRPr="00055F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6102D" w:rsidRPr="0046102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55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по 2</w:t>
      </w:r>
      <w:r w:rsidR="0046102D" w:rsidRPr="0046102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55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="00055FBE" w:rsidRPr="00055FBE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055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B73712">
        <w:rPr>
          <w:rFonts w:ascii="Times New Roman" w:hAnsi="Times New Roman" w:cs="Times New Roman"/>
          <w:color w:val="000000" w:themeColor="text1"/>
          <w:sz w:val="28"/>
          <w:szCs w:val="28"/>
        </w:rPr>
        <w:t>(31 день)</w:t>
      </w:r>
      <w:r w:rsidR="0016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соответствии с указанными ранее задачами </w:t>
      </w:r>
      <w:r w:rsidR="00315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данных </w:t>
      </w:r>
      <w:r w:rsidR="0016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написан программный продукт на языке </w:t>
      </w:r>
      <w:r w:rsidR="001607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Python</w:t>
      </w:r>
      <w:r w:rsidR="00160730" w:rsidRPr="00160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(отрывок кода приведён в Приложении, Рисунок 1), </w:t>
      </w:r>
      <w:r w:rsidR="0016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взаимодействует с </w:t>
      </w:r>
      <w:r w:rsidR="001607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VK</w:t>
      </w:r>
      <w:r w:rsidR="00160730" w:rsidRPr="00160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7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API</w:t>
      </w:r>
      <w:r w:rsidR="00160730" w:rsidRPr="00160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библиотеки </w:t>
      </w:r>
      <w:proofErr w:type="spellStart"/>
      <w:r w:rsidR="00160730" w:rsidRPr="0016045D">
        <w:rPr>
          <w:rFonts w:ascii="Times New Roman" w:hAnsi="Times New Roman" w:cs="Times New Roman"/>
          <w:color w:val="000000" w:themeColor="text1"/>
          <w:sz w:val="28"/>
          <w:szCs w:val="28"/>
        </w:rPr>
        <w:t>requests</w:t>
      </w:r>
      <w:proofErr w:type="spellEnd"/>
      <w:r w:rsidR="0016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возвращает на компьютер </w:t>
      </w:r>
      <w:r w:rsidR="00160730" w:rsidRPr="0016045D">
        <w:rPr>
          <w:rFonts w:ascii="Times New Roman" w:hAnsi="Times New Roman" w:cs="Times New Roman"/>
          <w:color w:val="000000" w:themeColor="text1"/>
          <w:sz w:val="28"/>
          <w:szCs w:val="28"/>
        </w:rPr>
        <w:t>J</w:t>
      </w:r>
      <w:r w:rsidR="001607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SON</w:t>
      </w:r>
      <w:r w:rsidR="00160730" w:rsidRPr="0016045D">
        <w:rPr>
          <w:rFonts w:ascii="Times New Roman" w:hAnsi="Times New Roman" w:cs="Times New Roman"/>
          <w:color w:val="000000" w:themeColor="text1"/>
          <w:sz w:val="28"/>
          <w:szCs w:val="28"/>
        </w:rPr>
        <w:t>-объект</w:t>
      </w:r>
      <w:r w:rsidR="0016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работы с таким типом данных в </w:t>
      </w:r>
      <w:r w:rsidR="00160730" w:rsidRPr="0016045D">
        <w:rPr>
          <w:rFonts w:ascii="Times New Roman" w:hAnsi="Times New Roman" w:cs="Times New Roman"/>
          <w:color w:val="000000" w:themeColor="text1"/>
          <w:sz w:val="28"/>
          <w:szCs w:val="28"/>
        </w:rPr>
        <w:t>рабоч</w:t>
      </w:r>
      <w:r w:rsidR="00160730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160730" w:rsidRPr="00160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</w:t>
      </w:r>
      <w:r w:rsidR="001607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60730" w:rsidRPr="00160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</w:t>
      </w:r>
      <w:r w:rsidR="0016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</w:t>
      </w:r>
      <w:r w:rsidR="00160730" w:rsidRPr="00160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подключена необходимая библиотека </w:t>
      </w:r>
      <w:r w:rsidR="001607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json</w:t>
      </w:r>
      <w:r w:rsidR="001607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0730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28"/>
      </w:r>
      <w:r w:rsidR="00160730" w:rsidRPr="00160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bookmarkEnd w:id="25"/>
    <w:p w14:paraId="57B1497B" w14:textId="65F2C84F" w:rsidR="00315703" w:rsidRDefault="00315703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 данных был осуществлён, чтобы </w:t>
      </w:r>
      <w:r w:rsidR="00055FBE">
        <w:rPr>
          <w:rFonts w:ascii="Times New Roman" w:hAnsi="Times New Roman" w:cs="Times New Roman"/>
          <w:color w:val="000000" w:themeColor="text1"/>
          <w:sz w:val="28"/>
          <w:szCs w:val="28"/>
        </w:rPr>
        <w:t>изу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чить</w:t>
      </w:r>
      <w:r w:rsidR="00055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 исследования – информационн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055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55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онлайн-сообществ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55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эмпирическим методом </w:t>
      </w:r>
      <w:r w:rsidR="00FE7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качественно-количественного </w:t>
      </w:r>
      <w:r w:rsidR="00055FBE" w:rsidRPr="00055FBE">
        <w:rPr>
          <w:rFonts w:ascii="Times New Roman" w:hAnsi="Times New Roman" w:cs="Times New Roman"/>
          <w:color w:val="000000" w:themeColor="text1"/>
          <w:sz w:val="28"/>
          <w:szCs w:val="28"/>
        </w:rPr>
        <w:t>контент-анализ</w:t>
      </w:r>
      <w:r w:rsidR="00055F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6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результате были получены </w:t>
      </w:r>
      <w:r w:rsidR="007F2CC0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</w:t>
      </w:r>
      <w:r w:rsidR="001607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F2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паттерн</w:t>
      </w:r>
      <w:r w:rsidR="0016073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F2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контента</w:t>
      </w:r>
      <w:r w:rsidR="00055FBE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29"/>
      </w:r>
      <w:r w:rsidR="007F2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или, иными словами, </w:t>
      </w:r>
      <w:r w:rsidR="007F2CC0">
        <w:rPr>
          <w:rFonts w:ascii="Times New Roman" w:hAnsi="Times New Roman" w:cs="Times New Roman"/>
          <w:color w:val="000000" w:themeColor="text1"/>
          <w:sz w:val="28"/>
          <w:szCs w:val="28"/>
        </w:rPr>
        <w:t>обобщения</w:t>
      </w:r>
      <w:r w:rsidR="007F2CC0" w:rsidRPr="00055FB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7F2CC0" w:rsidRPr="00055FBE">
        <w:rPr>
          <w:rFonts w:ascii="Times New Roman" w:hAnsi="Times New Roman" w:cs="Times New Roman"/>
          <w:color w:val="000000" w:themeColor="text1"/>
          <w:sz w:val="28"/>
          <w:szCs w:val="28"/>
        </w:rPr>
        <w:t>summarizing</w:t>
      </w:r>
      <w:proofErr w:type="spellEnd"/>
      <w:r w:rsidR="007F2CC0" w:rsidRPr="00055FB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F2CC0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30"/>
      </w:r>
      <w:r w:rsidR="0016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то есть, </w:t>
      </w:r>
      <w:r w:rsidR="00160730" w:rsidRPr="00160730">
        <w:rPr>
          <w:rFonts w:ascii="Times New Roman" w:hAnsi="Times New Roman" w:cs="Times New Roman"/>
          <w:color w:val="000000" w:themeColor="text1"/>
          <w:sz w:val="28"/>
          <w:szCs w:val="28"/>
        </w:rPr>
        <w:t>выявле</w:t>
      </w:r>
      <w:r w:rsidR="0016073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160730" w:rsidRPr="0016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структура информационной повестки в каждом из выбранных для анализа сообществ.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CD5926" w14:textId="77777777" w:rsidR="001E5DE4" w:rsidRDefault="00315703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дальнейшем, благодаря сравнительному анализу были </w:t>
      </w:r>
      <w:r w:rsidR="00160730" w:rsidRPr="00160730">
        <w:rPr>
          <w:rFonts w:ascii="Times New Roman" w:hAnsi="Times New Roman" w:cs="Times New Roman"/>
          <w:color w:val="000000" w:themeColor="text1"/>
          <w:sz w:val="28"/>
          <w:szCs w:val="28"/>
        </w:rPr>
        <w:t>получены сведения об основных сходствах и различиях информационной повестки онлайн-сообществ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AB43B7" w14:textId="042A8A47" w:rsidR="00ED36B8" w:rsidRDefault="001E5DE4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д</w:t>
      </w:r>
      <w:r w:rsidR="00ED36B8">
        <w:rPr>
          <w:rFonts w:ascii="Times New Roman" w:hAnsi="Times New Roman" w:cs="Times New Roman"/>
          <w:color w:val="000000" w:themeColor="text1"/>
          <w:sz w:val="28"/>
          <w:szCs w:val="28"/>
        </w:rPr>
        <w:t>ля</w:t>
      </w:r>
      <w:r w:rsidR="00315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последней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указанных</w:t>
      </w:r>
      <w:r w:rsidR="00B3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введении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исследовательских</w:t>
      </w:r>
      <w:r w:rsidR="00315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программный продукт</w:t>
      </w:r>
      <w:r w:rsid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использовался и для </w:t>
      </w:r>
      <w:r w:rsid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выгрузки </w:t>
      </w:r>
      <w:r w:rsidR="00ED36B8"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>«цифровых следов»</w:t>
      </w:r>
      <w:r w:rsid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6B8"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ED36B8"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>digital</w:t>
      </w:r>
      <w:proofErr w:type="spellEnd"/>
      <w:r w:rsidR="00ED36B8"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36B8"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>footprint</w:t>
      </w:r>
      <w:proofErr w:type="spellEnd"/>
      <w:r w:rsidR="00ED36B8"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пользователей </w:t>
      </w:r>
      <w:r w:rsidR="006629D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6B8"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данных, </w:t>
      </w:r>
      <w:r w:rsidR="00ED36B8"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характеризующих</w:t>
      </w:r>
      <w:r w:rsid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</w:t>
      </w:r>
      <w:r w:rsidR="00ED36B8"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активность </w:t>
      </w:r>
      <w:r w:rsidR="00ED36B8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социальной сети.</w:t>
      </w:r>
      <w:r w:rsidR="00ED36B8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31"/>
      </w:r>
      <w:r w:rsid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Социологи уже отмечают, что их правильное использование (с точки зрения научной методологии) позволит преодолеть ограничения </w:t>
      </w:r>
      <w:r w:rsidR="00ED36B8"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ED36B8">
        <w:rPr>
          <w:rFonts w:ascii="Times New Roman" w:hAnsi="Times New Roman" w:cs="Times New Roman"/>
          <w:color w:val="000000" w:themeColor="text1"/>
          <w:sz w:val="28"/>
          <w:szCs w:val="28"/>
        </w:rPr>
        <w:t>классических</w:t>
      </w:r>
      <w:r w:rsidR="00ED36B8"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ED36B8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источников данных, к примеру, социологических опросов и получить новые возможности для получения знаниях в условиях  цифровизации социальности.</w:t>
      </w:r>
      <w:r w:rsidR="00ED36B8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32"/>
      </w:r>
      <w:r w:rsid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того, и сам </w:t>
      </w:r>
      <w:r w:rsidR="00ED36B8"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>«цифровом след»</w:t>
      </w:r>
      <w:r w:rsid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стать объектом исследования, если поставить исследовательскую задачу в контексте </w:t>
      </w:r>
      <w:r w:rsidR="00ED36B8"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>«цифров</w:t>
      </w:r>
      <w:r w:rsidR="00ED36B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ED36B8"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</w:t>
      </w:r>
      <w:r w:rsidR="00ED36B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36B8" w:rsidRPr="00ED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риска»</w:t>
      </w:r>
      <w:r w:rsidR="00ED36B8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33"/>
      </w:r>
      <w:r w:rsidR="00ED36B8">
        <w:rPr>
          <w:rFonts w:ascii="Times New Roman" w:hAnsi="Times New Roman" w:cs="Times New Roman"/>
          <w:color w:val="000000" w:themeColor="text1"/>
          <w:sz w:val="28"/>
          <w:szCs w:val="28"/>
        </w:rPr>
        <w:t>, где новейшие информационные технологии несут как пользу, так и опасности для общества. Ведь всё, что делает индивид в виртуальном пространстве, фиксируется и может быть проанализировано для самых разнообразных целей – это, как никогда ранее в истории, актуализирует вопросы о индивидуальной и групповой конфиденциальности, а также о защите персональных данных.</w:t>
      </w:r>
      <w:r w:rsidR="00ED36B8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34"/>
      </w:r>
    </w:p>
    <w:p w14:paraId="48F79055" w14:textId="3C7F1489" w:rsidR="005258BE" w:rsidRPr="00B108F3" w:rsidRDefault="005258BE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всей совокупности цифровых следов для исследовательских задач, определённых в данной работе, были выбраны лайки</w:t>
      </w:r>
      <w:r w:rsidR="00B55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554EF" w:rsidRPr="00B554EF">
        <w:rPr>
          <w:rFonts w:ascii="Times New Roman" w:hAnsi="Times New Roman" w:cs="Times New Roman"/>
          <w:color w:val="000000" w:themeColor="text1"/>
          <w:sz w:val="28"/>
          <w:szCs w:val="28"/>
        </w:rPr>
        <w:t>отметк</w:t>
      </w:r>
      <w:r w:rsidR="00B554E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554EF" w:rsidRPr="00B55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«Мне нравится»</w:t>
      </w:r>
      <w:r w:rsidR="00B554E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просмотры, репосты и комментарии. Эти количественные</w:t>
      </w:r>
      <w:r w:rsidRPr="00525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конкретном сайте</w:t>
      </w:r>
      <w:r w:rsidRPr="00525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525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 используются для оценки эффективности коммуникации и позволяют о</w:t>
      </w:r>
      <w:r w:rsidRPr="00525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ценить обратную связь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аудитории на публикацию поста или группы постов.</w:t>
      </w:r>
      <w:r w:rsidR="0046102D" w:rsidRPr="00461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решения этих задач использовалась библиотека языка </w:t>
      </w:r>
      <w:r w:rsidR="004610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Python</w:t>
      </w:r>
      <w:r w:rsidR="0046102D" w:rsidRPr="00B10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6" w:name="_Hlk134906330"/>
      <w:r w:rsidR="004610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pandas</w:t>
      </w:r>
      <w:bookmarkEnd w:id="26"/>
      <w:r w:rsidR="0046102D">
        <w:rPr>
          <w:rStyle w:val="af1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footnoteReference w:id="135"/>
      </w:r>
    </w:p>
    <w:p w14:paraId="2F165479" w14:textId="0ED22613" w:rsidR="004507B3" w:rsidRDefault="00B554EF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из перечисленных выше </w:t>
      </w:r>
      <w:r w:rsidRPr="00B554EF">
        <w:rPr>
          <w:rFonts w:ascii="Times New Roman" w:hAnsi="Times New Roman" w:cs="Times New Roman"/>
          <w:color w:val="000000" w:themeColor="text1"/>
          <w:sz w:val="28"/>
          <w:szCs w:val="28"/>
        </w:rPr>
        <w:t>метрик взаимодействия с контентом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применялись в области исследований массовой и политической коммуникации.</w:t>
      </w:r>
      <w:r w:rsidR="00450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</w:t>
      </w:r>
      <w:proofErr w:type="spellStart"/>
      <w:r w:rsidR="004507B3">
        <w:rPr>
          <w:rFonts w:ascii="Times New Roman" w:hAnsi="Times New Roman" w:cs="Times New Roman"/>
          <w:color w:val="000000" w:themeColor="text1"/>
          <w:sz w:val="28"/>
          <w:szCs w:val="28"/>
        </w:rPr>
        <w:t>Косински</w:t>
      </w:r>
      <w:proofErr w:type="spellEnd"/>
      <w:r w:rsidR="00450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с коллегами представил результаты своего исследования, где установил, что </w:t>
      </w:r>
      <w:r w:rsidR="004507B3" w:rsidRPr="00450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“легкодоступные </w:t>
      </w:r>
      <w:r w:rsidR="004507B3">
        <w:rPr>
          <w:rFonts w:ascii="Times New Roman" w:hAnsi="Times New Roman" w:cs="Times New Roman"/>
          <w:color w:val="000000" w:themeColor="text1"/>
          <w:sz w:val="28"/>
          <w:szCs w:val="28"/>
        </w:rPr>
        <w:t>для анализа</w:t>
      </w:r>
      <w:r w:rsidR="004507B3" w:rsidRPr="00450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 </w:t>
      </w:r>
      <w:r w:rsidR="004507B3" w:rsidRPr="004507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цифровые</w:t>
      </w:r>
      <w:r w:rsidR="00450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следы - а именно лайки </w:t>
      </w:r>
      <w:r w:rsidR="006629D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F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</w:t>
      </w:r>
      <w:r w:rsidR="004507B3" w:rsidRPr="00450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использоваться для точного прогнозирования </w:t>
      </w:r>
      <w:r w:rsidR="00450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различных </w:t>
      </w:r>
      <w:r w:rsidR="004507B3" w:rsidRPr="00450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высокочувствительных личных </w:t>
      </w:r>
      <w:r w:rsidR="004507B3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</w:t>
      </w:r>
      <w:r w:rsidR="004507B3" w:rsidRPr="00450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07B3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FE7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7B3" w:rsidRPr="004507B3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политически</w:t>
      </w:r>
      <w:r w:rsidR="00FE78F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50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предпочтени</w:t>
      </w:r>
      <w:r w:rsidR="00FE7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450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507B3" w:rsidRPr="004507B3">
        <w:rPr>
          <w:rFonts w:ascii="Times New Roman" w:hAnsi="Times New Roman" w:cs="Times New Roman"/>
          <w:color w:val="000000" w:themeColor="text1"/>
          <w:sz w:val="28"/>
          <w:szCs w:val="28"/>
        </w:rPr>
        <w:t>взгляд</w:t>
      </w:r>
      <w:r w:rsidR="00FE78FF">
        <w:rPr>
          <w:rFonts w:ascii="Times New Roman" w:hAnsi="Times New Roman" w:cs="Times New Roman"/>
          <w:color w:val="000000" w:themeColor="text1"/>
          <w:sz w:val="28"/>
          <w:szCs w:val="28"/>
        </w:rPr>
        <w:t>ов.</w:t>
      </w:r>
      <w:r w:rsidR="00FE78FF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36"/>
      </w:r>
    </w:p>
    <w:p w14:paraId="50407E36" w14:textId="43F1C5D7" w:rsidR="00BD0EA5" w:rsidRDefault="00BD0EA5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М. </w:t>
      </w:r>
      <w:proofErr w:type="spellStart"/>
      <w:r w:rsidR="00FF1221">
        <w:rPr>
          <w:rFonts w:ascii="Times New Roman" w:hAnsi="Times New Roman" w:cs="Times New Roman"/>
          <w:color w:val="000000" w:themeColor="text1"/>
          <w:sz w:val="28"/>
          <w:szCs w:val="28"/>
        </w:rPr>
        <w:t>Косински</w:t>
      </w:r>
      <w:proofErr w:type="spellEnd"/>
      <w:r w:rsidR="00FF1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оказала серьёзное влияние на исследование </w:t>
      </w:r>
      <w:proofErr w:type="spellStart"/>
      <w:r w:rsidRPr="00BD0EA5">
        <w:rPr>
          <w:rFonts w:ascii="Times New Roman" w:hAnsi="Times New Roman" w:cs="Times New Roman"/>
          <w:color w:val="000000" w:themeColor="text1"/>
          <w:sz w:val="28"/>
          <w:szCs w:val="28"/>
        </w:rPr>
        <w:t>Прайет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BD0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D0EA5">
        <w:rPr>
          <w:rFonts w:ascii="Times New Roman" w:hAnsi="Times New Roman" w:cs="Times New Roman"/>
          <w:color w:val="000000" w:themeColor="text1"/>
          <w:sz w:val="28"/>
          <w:szCs w:val="28"/>
        </w:rPr>
        <w:t>Аелст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0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Pr="00BD0EA5">
        <w:rPr>
          <w:rFonts w:ascii="Times New Roman" w:hAnsi="Times New Roman" w:cs="Times New Roman"/>
          <w:color w:val="000000" w:themeColor="text1"/>
          <w:sz w:val="28"/>
          <w:szCs w:val="28"/>
        </w:rPr>
        <w:t>Мартенс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37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ходе которого были изучены </w:t>
      </w:r>
      <w:r w:rsidRPr="00BD0EA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7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олитические </w:t>
      </w:r>
      <w:r w:rsidRPr="00BD0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предпочтения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электоральное </w:t>
      </w:r>
      <w:r w:rsidRPr="00BD0EA5">
        <w:rPr>
          <w:rFonts w:ascii="Times New Roman" w:hAnsi="Times New Roman" w:cs="Times New Roman"/>
          <w:color w:val="000000" w:themeColor="text1"/>
          <w:sz w:val="28"/>
          <w:szCs w:val="28"/>
        </w:rPr>
        <w:t>поведение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Исследователи постановили, что ранее учёные </w:t>
      </w:r>
      <w:r w:rsidRPr="00BD0EA5">
        <w:rPr>
          <w:rFonts w:ascii="Times New Roman" w:hAnsi="Times New Roman" w:cs="Times New Roman"/>
          <w:color w:val="000000" w:themeColor="text1"/>
          <w:sz w:val="28"/>
          <w:szCs w:val="28"/>
        </w:rPr>
        <w:t>полагались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предыдущего электорального цикла</w:t>
      </w:r>
      <w:r w:rsidRPr="00BD0EA5">
        <w:rPr>
          <w:rFonts w:ascii="Times New Roman" w:hAnsi="Times New Roman" w:cs="Times New Roman"/>
          <w:color w:val="000000" w:themeColor="text1"/>
          <w:sz w:val="28"/>
          <w:szCs w:val="28"/>
        </w:rPr>
        <w:t>, религиозную принадлежность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индивидов</w:t>
      </w:r>
      <w:r w:rsidRPr="00BD0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</w:t>
      </w:r>
      <w:r w:rsidRPr="00BD0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социально-экономический статус, чтобы понять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как они</w:t>
      </w:r>
      <w:r w:rsidRPr="00BD0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суют</w:t>
      </w:r>
      <w:r w:rsidRPr="00BD0E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теперь </w:t>
      </w:r>
      <w:r w:rsidRPr="00BD0EA5">
        <w:rPr>
          <w:rFonts w:ascii="Times New Roman" w:hAnsi="Times New Roman" w:cs="Times New Roman"/>
          <w:color w:val="000000" w:themeColor="text1"/>
          <w:sz w:val="28"/>
          <w:szCs w:val="28"/>
        </w:rPr>
        <w:t>можно предсказать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олитические </w:t>
      </w:r>
      <w:r w:rsidRPr="00BD0EA5">
        <w:rPr>
          <w:rFonts w:ascii="Times New Roman" w:hAnsi="Times New Roman" w:cs="Times New Roman"/>
          <w:color w:val="000000" w:themeColor="text1"/>
          <w:sz w:val="28"/>
          <w:szCs w:val="28"/>
        </w:rPr>
        <w:t>предпочтения на основе лайко</w:t>
      </w:r>
      <w:r w:rsidR="002F7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D0EA5">
        <w:rPr>
          <w:rFonts w:ascii="Times New Roman" w:hAnsi="Times New Roman" w:cs="Times New Roman"/>
          <w:color w:val="000000" w:themeColor="text1"/>
          <w:sz w:val="28"/>
          <w:szCs w:val="28"/>
        </w:rPr>
        <w:t>, даже если исключить лайки</w:t>
      </w:r>
      <w:r w:rsidR="002F7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ставят пользователи общественно-политическому контенту. </w:t>
      </w:r>
    </w:p>
    <w:p w14:paraId="77A03EAA" w14:textId="11F13B4A" w:rsidR="005258BE" w:rsidRDefault="002F79EB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существуют исследования, подчёркивающие зависимость между цифровыми следами, которые оставляют пользователи на веб-страницах политиков и успешностью последних на выборах. Так, </w:t>
      </w:r>
      <w:r w:rsidRPr="002F7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 Барклай, К. </w:t>
      </w:r>
      <w:proofErr w:type="spellStart"/>
      <w:r w:rsidRPr="002F79EB">
        <w:rPr>
          <w:rFonts w:ascii="Times New Roman" w:hAnsi="Times New Roman" w:cs="Times New Roman"/>
          <w:color w:val="000000" w:themeColor="text1"/>
          <w:sz w:val="28"/>
          <w:szCs w:val="28"/>
        </w:rPr>
        <w:t>Пичанди</w:t>
      </w:r>
      <w:proofErr w:type="spellEnd"/>
      <w:r w:rsidRPr="002F79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7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Pr="002F79EB">
        <w:rPr>
          <w:rFonts w:ascii="Times New Roman" w:hAnsi="Times New Roman" w:cs="Times New Roman"/>
          <w:color w:val="000000" w:themeColor="text1"/>
          <w:sz w:val="28"/>
          <w:szCs w:val="28"/>
        </w:rPr>
        <w:t>Судхакаран</w:t>
      </w:r>
      <w:proofErr w:type="spellEnd"/>
      <w:r w:rsidRPr="002F7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провели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нализ связи между лайками и количеством голосов на выборах в законодательные органы Индии. Была выявлена </w:t>
      </w:r>
      <w:r w:rsidRPr="002F79EB">
        <w:rPr>
          <w:rFonts w:ascii="Times New Roman" w:hAnsi="Times New Roman" w:cs="Times New Roman"/>
          <w:color w:val="000000" w:themeColor="text1"/>
          <w:sz w:val="28"/>
          <w:szCs w:val="28"/>
        </w:rPr>
        <w:t>сильн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Pr="002F79EB">
        <w:rPr>
          <w:rFonts w:ascii="Times New Roman" w:hAnsi="Times New Roman" w:cs="Times New Roman"/>
          <w:color w:val="000000" w:themeColor="text1"/>
          <w:sz w:val="28"/>
          <w:szCs w:val="28"/>
        </w:rPr>
        <w:t>корреляц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</w:t>
      </w:r>
      <w:r w:rsidRPr="002F79EB">
        <w:rPr>
          <w:rFonts w:ascii="Times New Roman" w:hAnsi="Times New Roman" w:cs="Times New Roman"/>
          <w:color w:val="000000" w:themeColor="text1"/>
          <w:sz w:val="28"/>
          <w:szCs w:val="28"/>
        </w:rPr>
        <w:t>на уровне 0,8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38"/>
      </w:r>
    </w:p>
    <w:p w14:paraId="37911725" w14:textId="0DE9C364" w:rsidR="00B37610" w:rsidRDefault="00B37610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перечисленные в данном параграфе эмпирические методы используются для достижения исследовательской задачи</w:t>
      </w:r>
      <w:r w:rsidRPr="00B3761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B3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сследовать особенности информационной повестки онлайн-сообществ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фракций</w:t>
      </w:r>
      <w:r w:rsidRPr="00B3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Законодательного собрания Петербурга</w:t>
      </w:r>
    </w:p>
    <w:p w14:paraId="7BEEA012" w14:textId="77777777" w:rsidR="0060506A" w:rsidRDefault="0060506A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7909E3" w14:textId="2DA9062A" w:rsidR="006C6BF2" w:rsidRDefault="006C6BF2" w:rsidP="00052A9A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7" w:name="_Toc135236158"/>
      <w:bookmarkStart w:id="28" w:name="_Toc102754412"/>
      <w:bookmarkStart w:id="29" w:name="_Hlk135142052"/>
      <w:r w:rsidRPr="00BA1DB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2.2. Результаты эмпирического </w:t>
      </w:r>
      <w:r w:rsidR="00DA595A" w:rsidRPr="00BA1DB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сравнительного </w:t>
      </w:r>
      <w:r w:rsidRPr="00BA1DB5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исследования информационной повестки онлайн-сообществ</w:t>
      </w:r>
      <w:bookmarkEnd w:id="27"/>
      <w:r w:rsidRPr="00BA1DB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</w:t>
      </w:r>
      <w:bookmarkEnd w:id="28"/>
    </w:p>
    <w:p w14:paraId="485E562B" w14:textId="77777777" w:rsidR="00BA1DB5" w:rsidRPr="00BA1DB5" w:rsidRDefault="00BA1DB5" w:rsidP="00052A9A">
      <w:pPr>
        <w:spacing w:after="0"/>
        <w:ind w:firstLine="709"/>
      </w:pPr>
    </w:p>
    <w:bookmarkEnd w:id="29"/>
    <w:p w14:paraId="1540DF07" w14:textId="6357081E" w:rsidR="006C6BF2" w:rsidRDefault="006C6BF2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B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данном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параграфе </w:t>
      </w:r>
      <w:r w:rsidRPr="006C6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предоставлены основные результаты, полученные в ходе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сравнительного анализа информационных повесток шести онлайн-сообществ.</w:t>
      </w:r>
    </w:p>
    <w:p w14:paraId="1CDF4CE1" w14:textId="61281877" w:rsidR="00DA595A" w:rsidRDefault="00DA595A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 тем, как перейти непосредственно к предмету исследования, стоит выделить к</w:t>
      </w:r>
      <w:r w:rsidRPr="00DA595A">
        <w:rPr>
          <w:rFonts w:ascii="Times New Roman" w:hAnsi="Times New Roman" w:cs="Times New Roman"/>
          <w:color w:val="000000" w:themeColor="text1"/>
          <w:sz w:val="28"/>
          <w:szCs w:val="28"/>
        </w:rPr>
        <w:t>оличественные характеристики онлайн-сообществ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приведены в Таблице 1.</w:t>
      </w:r>
    </w:p>
    <w:p w14:paraId="4A2CDD05" w14:textId="5DCB6024" w:rsidR="004074B5" w:rsidRDefault="004074B5" w:rsidP="00052A9A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6"/>
        <w:gridCol w:w="1360"/>
        <w:gridCol w:w="1390"/>
        <w:gridCol w:w="1724"/>
        <w:gridCol w:w="1360"/>
        <w:gridCol w:w="963"/>
        <w:gridCol w:w="1810"/>
      </w:tblGrid>
      <w:tr w:rsidR="00311C6B" w:rsidRPr="004074B5" w14:paraId="69CBCEEA" w14:textId="77777777" w:rsidTr="0060506A">
        <w:trPr>
          <w:trHeight w:val="1485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E42AA9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0" w:name="_Hlk134184278"/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455502" w14:textId="2B489A75" w:rsidR="004074B5" w:rsidRPr="004074B5" w:rsidRDefault="004074B5" w:rsidP="00052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Единая Россия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Санкт-Петербург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B0FBC" w14:textId="77777777" w:rsidR="004074B5" w:rsidRPr="004074B5" w:rsidRDefault="004074B5" w:rsidP="00052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1" w:name="_Hlk134183447"/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КПРФ Ленинград</w:t>
            </w:r>
            <w:bookmarkEnd w:id="31"/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F76940" w14:textId="77777777" w:rsidR="004074B5" w:rsidRPr="004074B5" w:rsidRDefault="004074B5" w:rsidP="00052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Справедливая Россия – За правду в Санкт- Петербурге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8DA0CD" w14:textId="77777777" w:rsidR="004074B5" w:rsidRPr="004074B5" w:rsidRDefault="004074B5" w:rsidP="00052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2" w:name="_Hlk134213628"/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ЛДПР Санкт-Петербург</w:t>
            </w:r>
            <w:bookmarkEnd w:id="32"/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5ECF89" w14:textId="345490ED" w:rsidR="004074B5" w:rsidRPr="004074B5" w:rsidRDefault="004074B5" w:rsidP="00052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 люди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4C865F" w14:textId="77777777" w:rsidR="004074B5" w:rsidRPr="004074B5" w:rsidRDefault="004074B5" w:rsidP="00052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Петербургское «Яблоко»</w:t>
            </w:r>
          </w:p>
        </w:tc>
      </w:tr>
      <w:bookmarkEnd w:id="30"/>
      <w:tr w:rsidR="00311C6B" w:rsidRPr="004074B5" w14:paraId="50A043A7" w14:textId="77777777" w:rsidTr="0060506A">
        <w:trPr>
          <w:trHeight w:val="9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DD022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членов сообщества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B67C1F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8595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C48DF2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7530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867134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1 677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1AE23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7 689</w:t>
            </w:r>
          </w:p>
          <w:p w14:paraId="15722AD1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E14CF2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2 793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51C284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4 149</w:t>
            </w:r>
          </w:p>
        </w:tc>
      </w:tr>
      <w:tr w:rsidR="00311C6B" w:rsidRPr="004074B5" w14:paraId="64DFCED8" w14:textId="77777777" w:rsidTr="0060506A">
        <w:trPr>
          <w:trHeight w:val="688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047B1" w14:textId="3BE8A543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Постов (за месяц)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DB2BF7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327454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58CF1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1CA58A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074425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CE354E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311C6B" w:rsidRPr="004074B5" w14:paraId="70B76F85" w14:textId="77777777" w:rsidTr="00311C6B">
        <w:trPr>
          <w:trHeight w:val="2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0F28AE" w14:textId="5BE3EDD5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3" w:name="_Hlk134183077"/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одного поста</w:t>
            </w: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среднем</w:t>
            </w:r>
            <w:bookmarkEnd w:id="33"/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9890D9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F9B590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4123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B74241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75BBDC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4D7B0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3423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C362F0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</w:t>
            </w:r>
          </w:p>
        </w:tc>
      </w:tr>
      <w:tr w:rsidR="00311C6B" w:rsidRPr="004074B5" w14:paraId="4E1437E0" w14:textId="77777777" w:rsidTr="0060506A">
        <w:trPr>
          <w:trHeight w:val="69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3E3575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Отметок </w:t>
            </w: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Мне нравится</w:t>
            </w: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9591F6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0D56A5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2854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C1CE55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57D46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73E3EF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1090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FC2B40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709</w:t>
            </w:r>
          </w:p>
        </w:tc>
      </w:tr>
      <w:tr w:rsidR="00311C6B" w:rsidRPr="004074B5" w14:paraId="751E3B15" w14:textId="77777777" w:rsidTr="0060506A">
        <w:trPr>
          <w:trHeight w:val="407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06F81" w14:textId="4DCDAB23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Комментарии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B28D9E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EFB3A7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BCB8E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D0823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3E02CE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FE5560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11C6B" w:rsidRPr="004074B5" w14:paraId="41191D71" w14:textId="77777777" w:rsidTr="0060506A">
        <w:trPr>
          <w:trHeight w:val="415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D9475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Репост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C521D9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05766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15CE88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A0EF26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038A66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E16629" w14:textId="77777777" w:rsidR="004074B5" w:rsidRPr="004074B5" w:rsidRDefault="004074B5" w:rsidP="00052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</w:tr>
    </w:tbl>
    <w:p w14:paraId="31632D65" w14:textId="0D943502" w:rsidR="004074B5" w:rsidRPr="00083AA9" w:rsidRDefault="004074B5" w:rsidP="00083AA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74F539F" w14:textId="77777777" w:rsidR="00083AA9" w:rsidRPr="00DB2240" w:rsidRDefault="00083AA9" w:rsidP="00083A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B224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Таблица 1. Количественные характеристики онлайн-сообществ</w:t>
      </w:r>
    </w:p>
    <w:p w14:paraId="13F4281E" w14:textId="77777777" w:rsidR="00083AA9" w:rsidRDefault="00083AA9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C4BB39" w14:textId="77777777" w:rsidR="00083AA9" w:rsidRDefault="00083AA9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C6554D" w14:textId="18B3D37A" w:rsidR="00DA595A" w:rsidRDefault="00311C6B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анализа количественных характеристик позволяют сделать следующие выводы</w:t>
      </w:r>
      <w:r w:rsidRPr="00311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во-первых, наиболее крупным онлайн-сообществом является группа </w:t>
      </w:r>
      <w:r w:rsidRPr="00311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Санкт-Петербургского регионального отделения политической </w:t>
      </w:r>
      <w:bookmarkStart w:id="34" w:name="_Hlk134038427"/>
      <w:r w:rsidRPr="00311C6B">
        <w:rPr>
          <w:rFonts w:ascii="Times New Roman" w:hAnsi="Times New Roman" w:cs="Times New Roman"/>
          <w:color w:val="000000" w:themeColor="text1"/>
          <w:sz w:val="28"/>
          <w:szCs w:val="28"/>
        </w:rPr>
        <w:t>партии «Единая Россия»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34"/>
      <w:r>
        <w:rPr>
          <w:rFonts w:ascii="Times New Roman" w:hAnsi="Times New Roman" w:cs="Times New Roman"/>
          <w:color w:val="000000" w:themeColor="text1"/>
          <w:sz w:val="28"/>
          <w:szCs w:val="28"/>
        </w:rPr>
        <w:t>- 8595 членов сообщества, также это сообщество ещё и лидирует в конте</w:t>
      </w:r>
      <w:r w:rsidR="0034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ксте коммуникативной активности – 227 </w:t>
      </w:r>
      <w:r w:rsidR="00347E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постов за анализируемый период, также контент сообщества активнее всего побуждает к такому онлайн-действию как репост – постами группы </w:t>
      </w:r>
      <w:r w:rsidR="00347E79" w:rsidRPr="00347E79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347E79">
        <w:rPr>
          <w:rFonts w:ascii="Times New Roman" w:hAnsi="Times New Roman" w:cs="Times New Roman"/>
          <w:color w:val="000000" w:themeColor="text1"/>
          <w:sz w:val="28"/>
          <w:szCs w:val="28"/>
        </w:rPr>
        <w:t>поделились</w:t>
      </w:r>
      <w:r w:rsidR="00347E79" w:rsidRPr="0034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34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776 раз. Исследователи отмечают, что в условиях интернет-коммуникации такая </w:t>
      </w:r>
      <w:r w:rsidR="00347E79" w:rsidRPr="00347E79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347E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47E79" w:rsidRPr="0034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вовлечени</w:t>
      </w:r>
      <w:r w:rsidR="0034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очень эффективна, когда речь заходит о распространении общественно-политической информации, транслировании информационной повестки и побуждениям к каким-либо онлайн- или оффлайн социальным действиям, ведь благодаря такой опции информацию может увидеть пользователь, не являющийся членом сообщества, а, к примеру, </w:t>
      </w:r>
      <w:r w:rsidR="00331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просто является </w:t>
      </w:r>
      <w:r w:rsidR="0033179B" w:rsidRPr="0033179B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33179B">
        <w:rPr>
          <w:rFonts w:ascii="Times New Roman" w:hAnsi="Times New Roman" w:cs="Times New Roman"/>
          <w:color w:val="000000" w:themeColor="text1"/>
          <w:sz w:val="28"/>
          <w:szCs w:val="28"/>
        </w:rPr>
        <w:t>другом</w:t>
      </w:r>
      <w:r w:rsidR="0033179B" w:rsidRPr="0033179B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331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то есть, имеет социальную связь с</w:t>
      </w:r>
      <w:r w:rsidR="0033179B" w:rsidRPr="00331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79B">
        <w:rPr>
          <w:rFonts w:ascii="Times New Roman" w:hAnsi="Times New Roman" w:cs="Times New Roman"/>
          <w:color w:val="000000" w:themeColor="text1"/>
          <w:sz w:val="28"/>
          <w:szCs w:val="28"/>
        </w:rPr>
        <w:t>одним из участников виртуального сообщества.</w:t>
      </w:r>
      <w:r w:rsidR="0034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более, как отмечает</w:t>
      </w:r>
      <w:r w:rsidR="00A91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</w:t>
      </w:r>
      <w:r w:rsidR="0034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7E79" w:rsidRPr="00347E79">
        <w:rPr>
          <w:rFonts w:ascii="Times New Roman" w:hAnsi="Times New Roman" w:cs="Times New Roman"/>
          <w:color w:val="000000" w:themeColor="text1"/>
          <w:sz w:val="28"/>
          <w:szCs w:val="28"/>
        </w:rPr>
        <w:t>Пэсси</w:t>
      </w:r>
      <w:proofErr w:type="spellEnd"/>
      <w:r w:rsidR="00331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монографии</w:t>
      </w:r>
      <w:r w:rsidR="0033179B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39"/>
      </w:r>
      <w:r w:rsidR="00331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47E79" w:rsidRPr="00347E79">
        <w:rPr>
          <w:rFonts w:ascii="Times New Roman" w:hAnsi="Times New Roman" w:cs="Times New Roman"/>
          <w:color w:val="000000" w:themeColor="text1"/>
          <w:sz w:val="28"/>
          <w:szCs w:val="28"/>
        </w:rPr>
        <w:t>индивиды</w:t>
      </w:r>
      <w:r w:rsidR="00331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большей вероятностью станут частью общественно-политической общности, если в неё уже вовлечены их</w:t>
      </w:r>
      <w:r w:rsidR="00347E79" w:rsidRPr="0034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друзья и знакомые</w:t>
      </w:r>
      <w:r w:rsidR="003317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7E79" w:rsidRPr="0034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045C1FD" w14:textId="4E0138AB" w:rsidR="003A47C0" w:rsidRDefault="003A47C0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виртуальное сообщество петербургского отделения </w:t>
      </w:r>
      <w:r w:rsidRPr="003A47C0">
        <w:rPr>
          <w:rFonts w:ascii="Times New Roman" w:hAnsi="Times New Roman" w:cs="Times New Roman"/>
          <w:color w:val="000000" w:themeColor="text1"/>
          <w:sz w:val="28"/>
          <w:szCs w:val="28"/>
        </w:rPr>
        <w:t>партии «Единая Россия»</w:t>
      </w:r>
      <w:r w:rsidR="001A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лидирует и по такой показателю, как </w:t>
      </w:r>
      <w:r w:rsidR="001A5C92" w:rsidRPr="001A5C92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1A5C92">
        <w:rPr>
          <w:rFonts w:ascii="Times New Roman" w:hAnsi="Times New Roman" w:cs="Times New Roman"/>
          <w:color w:val="000000" w:themeColor="text1"/>
          <w:sz w:val="28"/>
          <w:szCs w:val="28"/>
        </w:rPr>
        <w:t>лайки</w:t>
      </w:r>
      <w:r w:rsidR="001A5C92" w:rsidRPr="001A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”, </w:t>
      </w:r>
      <w:r w:rsidR="001A5C92">
        <w:rPr>
          <w:rFonts w:ascii="Times New Roman" w:hAnsi="Times New Roman" w:cs="Times New Roman"/>
          <w:color w:val="000000" w:themeColor="text1"/>
          <w:sz w:val="28"/>
          <w:szCs w:val="28"/>
        </w:rPr>
        <w:t>что напрямую связано с большим количеством подписчиков и постов, по сравнению с другими анализируемыми группами.</w:t>
      </w:r>
    </w:p>
    <w:p w14:paraId="1FE7D5B5" w14:textId="279AFAD4" w:rsidR="00D2251C" w:rsidRDefault="00D2251C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Отдельно стоит отметить </w:t>
      </w:r>
      <w:r w:rsidR="00A708C7">
        <w:rPr>
          <w:rFonts w:ascii="Times New Roman" w:hAnsi="Times New Roman" w:cs="Times New Roman"/>
          <w:color w:val="000000" w:themeColor="text1"/>
          <w:sz w:val="28"/>
          <w:szCs w:val="28"/>
        </w:rPr>
        <w:t>онлайн-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сообщество </w:t>
      </w:r>
      <w:r w:rsidRPr="00D2251C">
        <w:rPr>
          <w:rFonts w:ascii="Times New Roman" w:hAnsi="Times New Roman" w:cs="Times New Roman"/>
          <w:color w:val="000000" w:themeColor="text1"/>
          <w:sz w:val="28"/>
          <w:szCs w:val="28"/>
        </w:rPr>
        <w:t>“КПРФ Ленинград”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опережает остальных по таким метрикам, как число п</w:t>
      </w:r>
      <w:r w:rsidRPr="00D2251C">
        <w:rPr>
          <w:rFonts w:ascii="Times New Roman" w:hAnsi="Times New Roman" w:cs="Times New Roman"/>
          <w:color w:val="000000" w:themeColor="text1"/>
          <w:sz w:val="28"/>
          <w:szCs w:val="28"/>
        </w:rPr>
        <w:t>росмотров у одного поста в среднем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также количество комментариев за отчётный период. Это позволяет сделать вывод о том, что материалы</w:t>
      </w:r>
      <w:r w:rsidR="00A7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публикуемые </w:t>
      </w:r>
      <w:r w:rsidR="00867B7C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коммуникатором,</w:t>
      </w:r>
      <w:r w:rsidR="00A7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находят свой отклик среди пользователей сайта социальных сетей</w:t>
      </w:r>
      <w:r w:rsidR="00A708C7" w:rsidRPr="00A708C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7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аудитория сообщества активно читает выбранные для ознакомления</w:t>
      </w:r>
      <w:r w:rsidR="00A708C7" w:rsidRPr="00A7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08C7">
        <w:rPr>
          <w:rFonts w:ascii="Times New Roman" w:hAnsi="Times New Roman" w:cs="Times New Roman"/>
          <w:color w:val="000000" w:themeColor="text1"/>
          <w:sz w:val="28"/>
          <w:szCs w:val="28"/>
        </w:rPr>
        <w:t>темы, которые ещё и вызывают дискуссию, повышают коммуникативную активность внутри онлайн-группы.</w:t>
      </w:r>
    </w:p>
    <w:p w14:paraId="0B9E6462" w14:textId="38627223" w:rsidR="00943DAA" w:rsidRDefault="00833AB4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подводя итог</w:t>
      </w:r>
      <w:r w:rsidR="00B5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анализу количественных характеристик</w:t>
      </w:r>
      <w:r w:rsidR="00B5030B" w:rsidRPr="00B5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5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оставляя в стороне очевидную мысль о том, что все сообщества отличаются </w:t>
      </w:r>
      <w:r w:rsidR="00B503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всем </w:t>
      </w:r>
      <w:r w:rsidR="00867B7C">
        <w:rPr>
          <w:rFonts w:ascii="Times New Roman" w:hAnsi="Times New Roman" w:cs="Times New Roman"/>
          <w:color w:val="000000" w:themeColor="text1"/>
          <w:sz w:val="28"/>
          <w:szCs w:val="28"/>
        </w:rPr>
        <w:t>из выбранных метрик,</w:t>
      </w:r>
      <w:r w:rsidR="00B5030B" w:rsidRPr="00B5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сделать следующие выводы: </w:t>
      </w:r>
      <w:r w:rsidR="000E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во-первых, </w:t>
      </w:r>
      <w:r w:rsidR="00B5030B" w:rsidRPr="00B5030B">
        <w:rPr>
          <w:rFonts w:ascii="Times New Roman" w:hAnsi="Times New Roman" w:cs="Times New Roman"/>
          <w:color w:val="000000" w:themeColor="text1"/>
          <w:sz w:val="28"/>
          <w:szCs w:val="28"/>
        </w:rPr>
        <w:t>транслируемый</w:t>
      </w:r>
      <w:r w:rsidR="000E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каждой онлайн-группой</w:t>
      </w:r>
      <w:r w:rsidR="00B5030B" w:rsidRPr="00B5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контент</w:t>
      </w:r>
      <w:r w:rsidR="00B5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вызывает коммуникативную активность</w:t>
      </w:r>
      <w:r w:rsidR="000E428E">
        <w:rPr>
          <w:rFonts w:ascii="Times New Roman" w:hAnsi="Times New Roman" w:cs="Times New Roman"/>
          <w:color w:val="000000" w:themeColor="text1"/>
          <w:sz w:val="28"/>
          <w:szCs w:val="28"/>
        </w:rPr>
        <w:t>, от членов сообщества исходит положительная реакция и поддержка, выражаемая в виде лайка. Во-вторых, передаваемая во всех сообществах информация продолжает распространяться и на людей, не являющимися их аудиторией</w:t>
      </w:r>
      <w:r w:rsidR="00867B7C">
        <w:rPr>
          <w:rFonts w:ascii="Times New Roman" w:hAnsi="Times New Roman" w:cs="Times New Roman"/>
          <w:color w:val="000000" w:themeColor="text1"/>
          <w:sz w:val="28"/>
          <w:szCs w:val="28"/>
        </w:rPr>
        <w:t>, происходит транслирование вовне</w:t>
      </w:r>
      <w:r w:rsidR="000E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(репост).  Кроме того, пять из шести сообществ поощряют продолжение общественно-политической дискуссии внутри коммуникативного канала, и пользователи оставляют свои комментарии по поводу различных </w:t>
      </w:r>
      <w:r w:rsidR="00867B7C">
        <w:rPr>
          <w:rFonts w:ascii="Times New Roman" w:hAnsi="Times New Roman" w:cs="Times New Roman"/>
          <w:color w:val="000000" w:themeColor="text1"/>
          <w:sz w:val="28"/>
          <w:szCs w:val="28"/>
        </w:rPr>
        <w:t>тем, предложенных им для ознакомления. Е</w:t>
      </w:r>
      <w:r w:rsidR="00B5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динственное исключение – это </w:t>
      </w:r>
      <w:r w:rsidR="00B5030B" w:rsidRPr="00B5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“Петербургское «Яблоко»”, </w:t>
      </w:r>
      <w:r w:rsidR="00B5030B">
        <w:rPr>
          <w:rFonts w:ascii="Times New Roman" w:hAnsi="Times New Roman" w:cs="Times New Roman"/>
          <w:color w:val="000000" w:themeColor="text1"/>
          <w:sz w:val="28"/>
          <w:szCs w:val="28"/>
        </w:rPr>
        <w:t>в этом онлайн-сообществе функция оставить комментарий попросту отключена.</w:t>
      </w:r>
    </w:p>
    <w:p w14:paraId="090E26DC" w14:textId="15CF56D8" w:rsidR="00B5030B" w:rsidRDefault="00943DAA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Теперь стоит перейти к следующему исследовательскому вопросу. А что именно предлагают шесть коммуникаторов пользователям</w:t>
      </w:r>
      <w:r w:rsidRPr="00943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14:paraId="27C7248D" w14:textId="7117B329" w:rsidR="00123E6B" w:rsidRDefault="00432E19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2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72A2F3" wp14:editId="6B25902A">
                <wp:simplePos x="0" y="0"/>
                <wp:positionH relativeFrom="column">
                  <wp:posOffset>7778115</wp:posOffset>
                </wp:positionH>
                <wp:positionV relativeFrom="paragraph">
                  <wp:posOffset>5859780</wp:posOffset>
                </wp:positionV>
                <wp:extent cx="572770" cy="45085"/>
                <wp:effectExtent l="0" t="0" r="0" b="0"/>
                <wp:wrapNone/>
                <wp:docPr id="1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669615-9705-46E0-AAE8-ED3EF310F1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4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5C14AA" w14:textId="77777777" w:rsidR="00247247" w:rsidRDefault="00247247" w:rsidP="0024724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Информация о политических решениях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5E72A2F3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612.45pt;margin-top:461.4pt;width:45.1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" filled="f" stroked="f">
                <v:textbox>
                  <w:txbxContent>
                    <w:p w14:paraId="7D5C14AA" w14:textId="77777777" w:rsidR="00247247" w:rsidRDefault="00247247" w:rsidP="0024724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Информация о политических решениях</w:t>
                      </w:r>
                    </w:p>
                  </w:txbxContent>
                </v:textbox>
              </v:shape>
            </w:pict>
          </mc:Fallback>
        </mc:AlternateContent>
      </w:r>
      <w:r w:rsidRPr="002472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67082" wp14:editId="608046F8">
                <wp:simplePos x="0" y="0"/>
                <wp:positionH relativeFrom="column">
                  <wp:posOffset>7368540</wp:posOffset>
                </wp:positionH>
                <wp:positionV relativeFrom="paragraph">
                  <wp:posOffset>4882515</wp:posOffset>
                </wp:positionV>
                <wp:extent cx="202565" cy="45085"/>
                <wp:effectExtent l="0" t="38100" r="64135" b="69215"/>
                <wp:wrapNone/>
                <wp:docPr id="16" name="Прямая со стрелко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25476E-9BFA-48C1-98E5-16E108BF02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65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3CCFE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580.2pt;margin-top:384.45pt;width:15.95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" strokecolor="#4579b8 [3044]">
                <v:stroke endarrow="block"/>
              </v:shape>
            </w:pict>
          </mc:Fallback>
        </mc:AlternateContent>
      </w:r>
      <w:r w:rsidRPr="002472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2F6CA7" wp14:editId="342F70CF">
                <wp:simplePos x="0" y="0"/>
                <wp:positionH relativeFrom="column">
                  <wp:posOffset>7816215</wp:posOffset>
                </wp:positionH>
                <wp:positionV relativeFrom="paragraph">
                  <wp:posOffset>4831080</wp:posOffset>
                </wp:positionV>
                <wp:extent cx="534035" cy="45085"/>
                <wp:effectExtent l="0" t="0" r="0" b="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B65FFA-1C8E-4DD7-A1E7-B1106FA540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" cy="4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CD7FB6" w14:textId="77777777" w:rsidR="00247247" w:rsidRDefault="00247247" w:rsidP="0024724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Информация о законодательных инициативах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52F6CA7" id="TextBox 14" o:spid="_x0000_s1027" type="#_x0000_t202" style="position:absolute;left:0;text-align:left;margin-left:615.45pt;margin-top:380.4pt;width:42.0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" filled="f" stroked="f">
                <v:textbox>
                  <w:txbxContent>
                    <w:p w14:paraId="0ECD7FB6" w14:textId="77777777" w:rsidR="00247247" w:rsidRDefault="00247247" w:rsidP="0024724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Информация о законодательных инициативах</w:t>
                      </w:r>
                    </w:p>
                  </w:txbxContent>
                </v:textbox>
              </v:shape>
            </w:pict>
          </mc:Fallback>
        </mc:AlternateContent>
      </w:r>
      <w:r w:rsidRPr="002472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84430B" wp14:editId="1B079170">
                <wp:simplePos x="0" y="0"/>
                <wp:positionH relativeFrom="column">
                  <wp:posOffset>7311390</wp:posOffset>
                </wp:positionH>
                <wp:positionV relativeFrom="paragraph">
                  <wp:posOffset>4139565</wp:posOffset>
                </wp:positionV>
                <wp:extent cx="204470" cy="45085"/>
                <wp:effectExtent l="0" t="57150" r="24130" b="50165"/>
                <wp:wrapNone/>
                <wp:docPr id="14" name="Прямая со стрелко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586E52-163B-458E-8171-4DB0DB1B0C8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447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D102BBA" id="Прямая со стрелкой 13" o:spid="_x0000_s1026" type="#_x0000_t32" style="position:absolute;margin-left:575.7pt;margin-top:325.95pt;width:16.1pt;height:3.5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" strokecolor="#4579b8 [3044]">
                <v:stroke endarrow="block"/>
                <o:lock v:ext="edit" shapetype="f"/>
              </v:shape>
            </w:pict>
          </mc:Fallback>
        </mc:AlternateContent>
      </w:r>
      <w:r w:rsidRPr="002472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4AD95B" wp14:editId="0C63402B">
                <wp:simplePos x="0" y="0"/>
                <wp:positionH relativeFrom="column">
                  <wp:posOffset>7759065</wp:posOffset>
                </wp:positionH>
                <wp:positionV relativeFrom="paragraph">
                  <wp:posOffset>3697605</wp:posOffset>
                </wp:positionV>
                <wp:extent cx="552450" cy="45085"/>
                <wp:effectExtent l="0" t="0" r="0" b="0"/>
                <wp:wrapNone/>
                <wp:docPr id="4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9AD175" w14:textId="77777777" w:rsidR="00247247" w:rsidRDefault="00247247" w:rsidP="0024724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Репортажи с акций и мероприятий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94AD95B" id="TextBox 12" o:spid="_x0000_s1028" type="#_x0000_t202" style="position:absolute;left:0;text-align:left;margin-left:610.95pt;margin-top:291.15pt;width:43.5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" filled="f" stroked="f">
                <v:textbox>
                  <w:txbxContent>
                    <w:p w14:paraId="369AD175" w14:textId="77777777" w:rsidR="00247247" w:rsidRDefault="00247247" w:rsidP="0024724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Репортажи с акций и мероприятий</w:t>
                      </w:r>
                    </w:p>
                  </w:txbxContent>
                </v:textbox>
              </v:shape>
            </w:pict>
          </mc:Fallback>
        </mc:AlternateContent>
      </w:r>
      <w:r w:rsidRPr="002472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CE66EA" wp14:editId="56A17A3A">
                <wp:simplePos x="0" y="0"/>
                <wp:positionH relativeFrom="column">
                  <wp:posOffset>7311390</wp:posOffset>
                </wp:positionH>
                <wp:positionV relativeFrom="paragraph">
                  <wp:posOffset>3987165</wp:posOffset>
                </wp:positionV>
                <wp:extent cx="214630" cy="45085"/>
                <wp:effectExtent l="0" t="57150" r="13970" b="50165"/>
                <wp:wrapNone/>
                <wp:docPr id="12" name="Прямая со стрелко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B595C4-497C-4168-B4D4-DEB2D4FEC15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463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98E9492" id="Прямая со стрелкой 11" o:spid="_x0000_s1026" type="#_x0000_t32" style="position:absolute;margin-left:575.7pt;margin-top:313.95pt;width:16.9pt;height:3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" strokecolor="#4579b8 [3044]">
                <v:stroke endarrow="block"/>
                <o:lock v:ext="edit" shapetype="f"/>
              </v:shape>
            </w:pict>
          </mc:Fallback>
        </mc:AlternateContent>
      </w:r>
      <w:r w:rsidRPr="002472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380A24" wp14:editId="0BDADD4A">
                <wp:simplePos x="0" y="0"/>
                <wp:positionH relativeFrom="column">
                  <wp:posOffset>3882390</wp:posOffset>
                </wp:positionH>
                <wp:positionV relativeFrom="paragraph">
                  <wp:posOffset>7383780</wp:posOffset>
                </wp:positionV>
                <wp:extent cx="804545" cy="45085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999B3E-4574-4DAD-90A4-764102EAD3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4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D96A36" w14:textId="77777777" w:rsidR="00247247" w:rsidRDefault="00247247" w:rsidP="0024724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Посты, посвящённые значимым историческим событиям и датам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B380A24" id="TextBox 10" o:spid="_x0000_s1029" type="#_x0000_t202" style="position:absolute;left:0;text-align:left;margin-left:305.7pt;margin-top:581.4pt;width:63.3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" filled="f" stroked="f">
                <v:textbox>
                  <w:txbxContent>
                    <w:p w14:paraId="59D96A36" w14:textId="77777777" w:rsidR="00247247" w:rsidRDefault="00247247" w:rsidP="0024724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Посты, посвящённые значимым историческим событиям и датам</w:t>
                      </w:r>
                    </w:p>
                  </w:txbxContent>
                </v:textbox>
              </v:shape>
            </w:pict>
          </mc:Fallback>
        </mc:AlternateContent>
      </w:r>
      <w:r w:rsidRPr="002472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FE5D4" wp14:editId="666807AB">
                <wp:simplePos x="0" y="0"/>
                <wp:positionH relativeFrom="column">
                  <wp:posOffset>3930015</wp:posOffset>
                </wp:positionH>
                <wp:positionV relativeFrom="paragraph">
                  <wp:posOffset>6126480</wp:posOffset>
                </wp:positionV>
                <wp:extent cx="899795" cy="45085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E9C2C-F19D-48FC-AD94-723A1F47C1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4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AF82BA" w14:textId="77777777" w:rsidR="00247247" w:rsidRDefault="00247247" w:rsidP="0024724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Партийные новости, посвящённые федеральному уровню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38FE5D4" id="TextBox 8" o:spid="_x0000_s1030" type="#_x0000_t202" style="position:absolute;left:0;text-align:left;margin-left:309.45pt;margin-top:482.4pt;width:70.8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" filled="f" stroked="f">
                <v:textbox>
                  <w:txbxContent>
                    <w:p w14:paraId="7FAF82BA" w14:textId="77777777" w:rsidR="00247247" w:rsidRDefault="00247247" w:rsidP="0024724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Партийные новости, посвящённые федеральному уровню</w:t>
                      </w:r>
                    </w:p>
                  </w:txbxContent>
                </v:textbox>
              </v:shape>
            </w:pict>
          </mc:Fallback>
        </mc:AlternateContent>
      </w:r>
      <w:r w:rsidRPr="002472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29BE5" wp14:editId="3FFB1645">
                <wp:simplePos x="0" y="0"/>
                <wp:positionH relativeFrom="column">
                  <wp:posOffset>3634740</wp:posOffset>
                </wp:positionH>
                <wp:positionV relativeFrom="paragraph">
                  <wp:posOffset>4425315</wp:posOffset>
                </wp:positionV>
                <wp:extent cx="968375" cy="45085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52A78E-C207-4377-AFD9-054E46278C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4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E22D0A" w14:textId="77777777" w:rsidR="00247247" w:rsidRDefault="00247247" w:rsidP="0024724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Новости, посвященные региональному отделению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7F29BE5" id="TextBox 6" o:spid="_x0000_s1031" type="#_x0000_t202" style="position:absolute;left:0;text-align:left;margin-left:286.2pt;margin-top:348.45pt;width:76.2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" filled="f" stroked="f">
                <v:textbox>
                  <w:txbxContent>
                    <w:p w14:paraId="45E22D0A" w14:textId="77777777" w:rsidR="00247247" w:rsidRDefault="00247247" w:rsidP="0024724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Новости, посвященные региональному отделению </w:t>
                      </w:r>
                    </w:p>
                  </w:txbxContent>
                </v:textbox>
              </v:shape>
            </w:pict>
          </mc:Fallback>
        </mc:AlternateContent>
      </w:r>
      <w:r w:rsidR="00943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контент-анализа </w:t>
      </w:r>
      <w:r w:rsidR="00943DAA" w:rsidRPr="00943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430 </w:t>
      </w:r>
      <w:r w:rsidR="0060506A" w:rsidRPr="00943DAA">
        <w:rPr>
          <w:rFonts w:ascii="Times New Roman" w:hAnsi="Times New Roman" w:cs="Times New Roman"/>
          <w:color w:val="000000" w:themeColor="text1"/>
          <w:sz w:val="28"/>
          <w:szCs w:val="28"/>
        </w:rPr>
        <w:t>постов</w:t>
      </w:r>
      <w:r w:rsidR="0060506A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представлены</w:t>
      </w:r>
      <w:r w:rsidR="00943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</w:t>
      </w:r>
      <w:r w:rsidR="00943DAA" w:rsidRPr="00943DAA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тематических паттернов</w:t>
      </w:r>
      <w:r w:rsidR="00266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выражающих структуру информационной повестки. Безусловно, </w:t>
      </w:r>
      <w:r w:rsidR="00123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66A47">
        <w:rPr>
          <w:rFonts w:ascii="Times New Roman" w:hAnsi="Times New Roman" w:cs="Times New Roman"/>
          <w:color w:val="000000" w:themeColor="text1"/>
          <w:sz w:val="28"/>
          <w:szCs w:val="28"/>
        </w:rPr>
        <w:t>каждо</w:t>
      </w:r>
      <w:r w:rsidR="00123E6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6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онлайн-сообщ</w:t>
      </w:r>
      <w:r w:rsidR="00123E6B">
        <w:rPr>
          <w:rFonts w:ascii="Times New Roman" w:hAnsi="Times New Roman" w:cs="Times New Roman"/>
          <w:color w:val="000000" w:themeColor="text1"/>
          <w:sz w:val="28"/>
          <w:szCs w:val="28"/>
        </w:rPr>
        <w:t>естве авторы формируют свой набор тем, держа во внимании те ценности и смыслы, которым следует сама политическая партия, а также</w:t>
      </w:r>
      <w:r w:rsidR="00266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предпо</w:t>
      </w:r>
      <w:r w:rsidR="00123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ложения </w:t>
      </w:r>
      <w:r w:rsidR="00266A47">
        <w:rPr>
          <w:rFonts w:ascii="Times New Roman" w:hAnsi="Times New Roman" w:cs="Times New Roman"/>
          <w:color w:val="000000" w:themeColor="text1"/>
          <w:sz w:val="28"/>
          <w:szCs w:val="28"/>
        </w:rPr>
        <w:t>о том, что</w:t>
      </w:r>
      <w:r w:rsidR="00123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вызвать наилучшую обратную связь у аудитории</w:t>
      </w:r>
      <w:r w:rsidR="00266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Также свою специфику оказывает и то, что все сообщества посвящены региональным отделениям, находящимся в </w:t>
      </w:r>
      <w:r w:rsidR="00123E6B">
        <w:rPr>
          <w:rFonts w:ascii="Times New Roman" w:hAnsi="Times New Roman" w:cs="Times New Roman"/>
          <w:color w:val="000000" w:themeColor="text1"/>
          <w:sz w:val="28"/>
          <w:szCs w:val="28"/>
        </w:rPr>
        <w:t>Санкт-</w:t>
      </w:r>
      <w:r w:rsidR="00266A47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Петербурге – то есть, безусловно, сделан смысловой акцент на</w:t>
      </w:r>
      <w:r w:rsidR="00123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этот город</w:t>
      </w:r>
      <w:r w:rsidR="00266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что, с одной стороны, отвечает запросам аудитории, которые подписались именно на </w:t>
      </w:r>
      <w:r w:rsidR="00266A47" w:rsidRPr="00266A47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266A47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петербургские</w:t>
      </w:r>
      <w:r w:rsidR="00266A47" w:rsidRPr="00266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266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онлайн-группы, а также отличает региональные сообщества от основных </w:t>
      </w:r>
      <w:r w:rsidR="00561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онлайн-групп этих политических партий, которые также присутствуют </w:t>
      </w:r>
      <w:r w:rsidR="00561646" w:rsidRPr="00561646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123E6B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r w:rsidR="00561646" w:rsidRPr="00561646">
        <w:rPr>
          <w:rFonts w:ascii="Times New Roman" w:hAnsi="Times New Roman" w:cs="Times New Roman"/>
          <w:color w:val="000000" w:themeColor="text1"/>
          <w:sz w:val="28"/>
          <w:szCs w:val="28"/>
        </w:rPr>
        <w:t>”.</w:t>
      </w:r>
      <w:r w:rsidR="00266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66CDD22A" w14:textId="5971FC33" w:rsidR="009A05CF" w:rsidRDefault="00247247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Рисунке 1 приведена с</w:t>
      </w:r>
      <w:r w:rsidRPr="00247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труктура информационной повестки онлайн-сообщества “Единая Россия </w:t>
      </w:r>
      <w:r w:rsidR="0060506A">
        <w:rPr>
          <w:bCs/>
          <w:color w:val="000000" w:themeColor="text1"/>
          <w:sz w:val="28"/>
          <w:szCs w:val="28"/>
        </w:rPr>
        <w:t>–</w:t>
      </w:r>
      <w:r w:rsidRPr="00247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Санкт-Петербург”</w:t>
      </w:r>
    </w:p>
    <w:p w14:paraId="211D2335" w14:textId="77777777" w:rsidR="0060506A" w:rsidRDefault="0060506A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69F314" w14:textId="0CC6897B" w:rsidR="0060506A" w:rsidRDefault="0060506A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4C4CBE" w14:textId="6218318A" w:rsidR="0060506A" w:rsidRDefault="0060506A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166812" w14:textId="3794F59F" w:rsidR="009A05CF" w:rsidRDefault="00E96DAA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80096" behindDoc="0" locked="0" layoutInCell="1" allowOverlap="1" wp14:anchorId="7B2903F5" wp14:editId="10B89A20">
            <wp:simplePos x="0" y="0"/>
            <wp:positionH relativeFrom="margin">
              <wp:align>right</wp:align>
            </wp:positionH>
            <wp:positionV relativeFrom="paragraph">
              <wp:posOffset>-22136</wp:posOffset>
            </wp:positionV>
            <wp:extent cx="6648450" cy="299520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2995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C5358" w14:textId="6BF82F4F" w:rsidR="00976A1F" w:rsidRDefault="00976A1F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FBFF09" w14:textId="0E275ABA" w:rsidR="00976A1F" w:rsidRDefault="00976A1F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EAC308" w14:textId="46E8C062" w:rsidR="00976A1F" w:rsidRDefault="00976A1F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CBEE45" w14:textId="050B40F1" w:rsidR="00976A1F" w:rsidRDefault="00976A1F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996049" w14:textId="4B362E13" w:rsidR="00976A1F" w:rsidRDefault="00976A1F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7251BD" w14:textId="198B282C" w:rsidR="00976A1F" w:rsidRDefault="00976A1F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286552D" w14:textId="29BF25D7" w:rsidR="00976A1F" w:rsidRDefault="00976A1F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6F17DAF" w14:textId="22F288BD" w:rsidR="00976A1F" w:rsidRDefault="00976A1F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9828C86" w14:textId="77777777" w:rsidR="00976A1F" w:rsidRDefault="00976A1F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76F34AB" w14:textId="77777777" w:rsidR="00976A1F" w:rsidRDefault="00976A1F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226E874" w14:textId="77777777" w:rsidR="00976A1F" w:rsidRDefault="00976A1F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442802B" w14:textId="77777777" w:rsidR="00976A1F" w:rsidRDefault="00976A1F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C9216F9" w14:textId="19B08747" w:rsidR="00A1662F" w:rsidRPr="00A1662F" w:rsidRDefault="00A1662F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16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Рисунок 1 - Онлайн-сообщество “Единая Россия - Санкт-Петербург”</w:t>
      </w:r>
    </w:p>
    <w:p w14:paraId="76BE102F" w14:textId="01C09660" w:rsidR="0060506A" w:rsidRDefault="0060506A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2E323" w14:textId="6D06AA58" w:rsidR="008D283D" w:rsidRDefault="008D283D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исследуемый период в нём было опубликовано 227 постов, которые можно разделить на три крупных блока. В первую очередь, сообщество освещает деятельность регионального отделения партии, в котором также можно выделить три направления. Это репортажи с акций и мероприятий</w:t>
      </w:r>
      <w:r w:rsidR="007B01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42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19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2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примеру, </w:t>
      </w:r>
      <w:r w:rsidR="00F42BAC" w:rsidRPr="00F42BA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Единороссы</w:t>
      </w:r>
      <w:r w:rsidRPr="00F42BA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Кировского района привели в порядок Ленинградский сквер</w:t>
      </w:r>
      <w:r w:rsidR="00F42BAC" w:rsidRPr="00F42BA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F42BAC" w:rsidRPr="00F42BAC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F42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2BAC" w:rsidRPr="00F42BA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Единороссы и сторонники партии вместе с добровольцами Дворца молодежи и штаба «Волонтеры Победы» провели акцию «Память» в Кронштадтском районе</w:t>
      </w:r>
      <w:r w:rsidR="007B019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="007B019A" w:rsidRPr="007B0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  <w:bookmarkStart w:id="35" w:name="_Hlk134205873"/>
      <w:r w:rsidR="00077769" w:rsidRPr="00077769">
        <w:rPr>
          <w:rFonts w:ascii="Times New Roman" w:hAnsi="Times New Roman" w:cs="Times New Roman"/>
          <w:color w:val="000000" w:themeColor="text1"/>
          <w:sz w:val="28"/>
          <w:szCs w:val="28"/>
        </w:rPr>
        <w:t>о деятельности партии в Заксобрании</w:t>
      </w:r>
      <w:bookmarkEnd w:id="35"/>
      <w:r w:rsidR="007B019A" w:rsidRPr="007B0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B019A" w:rsidRPr="007B019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</w:t>
      </w:r>
      <w:r w:rsidRPr="007B019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епутат петербургского парламента Андрей Рябоконь предложил внести изменения в Жилищный кодекс РФ</w:t>
      </w:r>
      <w:r w:rsidR="007B019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7B019A" w:rsidRPr="007B01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D0170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7B019A" w:rsidRPr="007B01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B019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7B019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Депутаты Заксобрания города Михаил Барышников и Александр </w:t>
      </w:r>
      <w:proofErr w:type="spellStart"/>
      <w:r w:rsidRPr="007B019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Ржаненков</w:t>
      </w:r>
      <w:proofErr w:type="spellEnd"/>
      <w:r w:rsidRPr="007B019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добились выделения средств для ремонта здания Центра социальной реабилитации инвалидов и детей-инвалидов Петродворцового района</w:t>
      </w:r>
      <w:r w:rsidR="007B019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59852F5C" w14:textId="1EC680A0" w:rsidR="007F05E6" w:rsidRDefault="009119E1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Следующий блок связан с постами, посвящённым событиям и партийным новостям на общероссийском уровне</w:t>
      </w:r>
      <w:r w:rsidR="007F05E6" w:rsidRPr="007F0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F05E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Депутат Госдумы от </w:t>
      </w:r>
      <w:bookmarkStart w:id="36" w:name="_Hlk134193661"/>
      <w:r w:rsidRPr="007F05E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«Единой России» </w:t>
      </w:r>
      <w:bookmarkEnd w:id="36"/>
      <w:r w:rsidRPr="007F05E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Александр </w:t>
      </w:r>
      <w:proofErr w:type="spellStart"/>
      <w:r w:rsidRPr="007F05E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Тетердинко</w:t>
      </w:r>
      <w:proofErr w:type="spellEnd"/>
      <w:r w:rsidRPr="007F05E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рассказал о принятом законе, который совершенствует механизмы целевого приёма и обучения</w:t>
      </w:r>
      <w:r w:rsidR="007F05E6" w:rsidRPr="007F05E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="007F05E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7F0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</w:t>
      </w:r>
      <w:r w:rsidR="007F05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того, сообщество тесно взаимодействует с онлайн-групп</w:t>
      </w:r>
      <w:r w:rsidR="00334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ами, которые транслируют информацию общественно-политических </w:t>
      </w:r>
      <w:proofErr w:type="spellStart"/>
      <w:r w:rsidR="00334AD6">
        <w:rPr>
          <w:rFonts w:ascii="Times New Roman" w:hAnsi="Times New Roman" w:cs="Times New Roman"/>
          <w:color w:val="000000" w:themeColor="text1"/>
          <w:sz w:val="28"/>
          <w:szCs w:val="28"/>
        </w:rPr>
        <w:t>акторов</w:t>
      </w:r>
      <w:proofErr w:type="spellEnd"/>
      <w:r w:rsidR="00334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="0060506A">
        <w:rPr>
          <w:rFonts w:ascii="Times New Roman" w:hAnsi="Times New Roman" w:cs="Times New Roman"/>
          <w:color w:val="000000" w:themeColor="text1"/>
          <w:sz w:val="28"/>
          <w:szCs w:val="28"/>
        </w:rPr>
        <w:t>значения, используя</w:t>
      </w:r>
      <w:r w:rsidR="007F0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такой механизм как репост новости</w:t>
      </w:r>
      <w:r w:rsidR="007F05E6" w:rsidRPr="007F0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F05E6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Характерный пример</w:t>
      </w:r>
      <w:r w:rsidR="007F05E6" w:rsidRPr="007F0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F0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апреля </w:t>
      </w:r>
      <w:r w:rsidR="007F05E6" w:rsidRPr="007F0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Дума приняла закон о запрете продажи </w:t>
      </w:r>
      <w:proofErr w:type="spellStart"/>
      <w:r w:rsidR="007F05E6" w:rsidRPr="007F05E6">
        <w:rPr>
          <w:rFonts w:ascii="Times New Roman" w:hAnsi="Times New Roman" w:cs="Times New Roman"/>
          <w:color w:val="000000" w:themeColor="text1"/>
          <w:sz w:val="28"/>
          <w:szCs w:val="28"/>
        </w:rPr>
        <w:t>вейпов</w:t>
      </w:r>
      <w:proofErr w:type="spellEnd"/>
      <w:r w:rsidR="007F05E6" w:rsidRPr="007F0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несовершеннолетним</w:t>
      </w:r>
      <w:r w:rsidR="007F0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свои комментарии по этому поводу дали представители </w:t>
      </w:r>
      <w:r w:rsidR="007F05E6" w:rsidRPr="007F05E6">
        <w:rPr>
          <w:rFonts w:ascii="Times New Roman" w:hAnsi="Times New Roman" w:cs="Times New Roman"/>
          <w:color w:val="000000" w:themeColor="text1"/>
          <w:sz w:val="28"/>
          <w:szCs w:val="28"/>
        </w:rPr>
        <w:t>нижн</w:t>
      </w:r>
      <w:r w:rsidR="007F05E6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F05E6" w:rsidRPr="007F0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палат</w:t>
      </w:r>
      <w:r w:rsidR="007F05E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F05E6" w:rsidRPr="007F0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собрания</w:t>
      </w:r>
      <w:r w:rsidR="007F0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фракции </w:t>
      </w:r>
      <w:r w:rsidR="007F05E6" w:rsidRPr="007F05E6">
        <w:rPr>
          <w:rFonts w:ascii="Times New Roman" w:hAnsi="Times New Roman" w:cs="Times New Roman"/>
          <w:color w:val="000000" w:themeColor="text1"/>
          <w:sz w:val="28"/>
          <w:szCs w:val="28"/>
        </w:rPr>
        <w:t>«Един</w:t>
      </w:r>
      <w:r w:rsidR="007F05E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7F05E6" w:rsidRPr="007F0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</w:t>
      </w:r>
      <w:r w:rsidR="007F05E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F05E6" w:rsidRPr="007F05E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F0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Эта новость была </w:t>
      </w:r>
      <w:proofErr w:type="spellStart"/>
      <w:r w:rsidR="00334AD6">
        <w:rPr>
          <w:rFonts w:ascii="Times New Roman" w:hAnsi="Times New Roman" w:cs="Times New Roman"/>
          <w:color w:val="000000" w:themeColor="text1"/>
          <w:sz w:val="28"/>
          <w:szCs w:val="28"/>
        </w:rPr>
        <w:t>репостнута</w:t>
      </w:r>
      <w:proofErr w:type="spellEnd"/>
      <w:r w:rsidR="00334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виртуальное сообщество петербургского отделения с уточняющей репликой о специфике данной проблемы в Северной столице.</w:t>
      </w:r>
    </w:p>
    <w:p w14:paraId="06317087" w14:textId="77F51332" w:rsidR="000A186A" w:rsidRDefault="000A186A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последний блок были выделены п</w:t>
      </w:r>
      <w:r w:rsidRPr="000A186A">
        <w:rPr>
          <w:rFonts w:ascii="Times New Roman" w:hAnsi="Times New Roman" w:cs="Times New Roman"/>
          <w:color w:val="000000" w:themeColor="text1"/>
          <w:sz w:val="28"/>
          <w:szCs w:val="28"/>
        </w:rPr>
        <w:t>осты, посвящённые значимым историческим событиям и датам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где также можно выделить региональный уровень</w:t>
      </w:r>
      <w:r w:rsidRPr="000A1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юбилеи районов Санкт-Петербурга,</w:t>
      </w:r>
      <w:r w:rsidRPr="000A1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более кру</w:t>
      </w:r>
      <w:r w:rsidR="00AB3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пный - </w:t>
      </w:r>
      <w:r w:rsidRPr="000A186A">
        <w:rPr>
          <w:rFonts w:ascii="Times New Roman" w:hAnsi="Times New Roman" w:cs="Times New Roman"/>
          <w:color w:val="000000" w:themeColor="text1"/>
          <w:sz w:val="28"/>
          <w:szCs w:val="28"/>
        </w:rPr>
        <w:t>День мецената и благотворителя</w:t>
      </w:r>
      <w:r w:rsidR="00AB39DC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отмечается в</w:t>
      </w:r>
      <w:r w:rsidR="00134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всей </w:t>
      </w:r>
      <w:r w:rsidR="00AB39DC">
        <w:rPr>
          <w:rFonts w:ascii="Times New Roman" w:hAnsi="Times New Roman" w:cs="Times New Roman"/>
          <w:color w:val="000000" w:themeColor="text1"/>
          <w:sz w:val="28"/>
          <w:szCs w:val="28"/>
        </w:rPr>
        <w:t>России 13 апреля.</w:t>
      </w:r>
    </w:p>
    <w:p w14:paraId="0FEE5B41" w14:textId="063A82AD" w:rsidR="00680F5C" w:rsidRDefault="00680F5C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Резюмируя, можно сделать такие выводы</w:t>
      </w:r>
      <w:r w:rsidR="007E6015" w:rsidRPr="007E6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06A">
        <w:rPr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227 постов распределяются по тематическим паттернам</w:t>
      </w:r>
      <w:r w:rsidRPr="00680F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B3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989" w:rsidRPr="004B3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партийные новости федерального уровня – 20 материалов, </w:t>
      </w:r>
      <w:r w:rsidR="004B3989">
        <w:rPr>
          <w:rFonts w:ascii="Times New Roman" w:hAnsi="Times New Roman" w:cs="Times New Roman"/>
          <w:color w:val="000000" w:themeColor="text1"/>
          <w:sz w:val="28"/>
          <w:szCs w:val="28"/>
        </w:rPr>
        <w:t>а также информацию о деятельности регионального отделения(165), где можно выделить подструктуру в виде новостей, посвящённых деятельности фракции в Законодательном собрании – 31 постов, а также репортажей с различных акций и мероприятий – 63 единицы, кроме того, коммуникатор представляет аудитории информацию о различных памятных датах – 42 поста.</w:t>
      </w:r>
    </w:p>
    <w:p w14:paraId="13FBF3E7" w14:textId="78B76166" w:rsidR="00B829FB" w:rsidRDefault="00A40061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информационной повестки виртуального сообщества </w:t>
      </w:r>
      <w:r w:rsidRPr="00A40061">
        <w:rPr>
          <w:rFonts w:ascii="Times New Roman" w:hAnsi="Times New Roman" w:cs="Times New Roman"/>
          <w:color w:val="000000" w:themeColor="text1"/>
          <w:sz w:val="28"/>
          <w:szCs w:val="28"/>
        </w:rPr>
        <w:t>“КПРФ Ленинград”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представлена на </w:t>
      </w:r>
      <w:bookmarkStart w:id="37" w:name="_Hlk134200488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Рисунке 2.</w:t>
      </w:r>
      <w:r w:rsidRPr="00A40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37"/>
    </w:p>
    <w:p w14:paraId="5E93BE8E" w14:textId="77777777" w:rsidR="00976A1F" w:rsidRDefault="00976A1F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CBB9F5" w14:textId="4BD4F1D7" w:rsidR="00976A1F" w:rsidRDefault="00976A1F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E70EDA" w14:textId="77777777" w:rsidR="00976A1F" w:rsidRDefault="00976A1F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7DA354" w14:textId="48744B55" w:rsidR="00976A1F" w:rsidRDefault="00976A1F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4B09E5" w14:textId="5618508D" w:rsidR="00976A1F" w:rsidRDefault="00976A1F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424F2D" w14:textId="41E43BE7" w:rsidR="00976A1F" w:rsidRDefault="00976A1F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204A40" w14:textId="3267D324" w:rsidR="00976A1F" w:rsidRDefault="00976A1F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6D7647" w14:textId="79F0795A" w:rsidR="00976A1F" w:rsidRDefault="00976A1F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C184C1" w14:textId="541BCE2A" w:rsidR="00976A1F" w:rsidRDefault="00E96DAA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79072" behindDoc="0" locked="0" layoutInCell="1" allowOverlap="1" wp14:anchorId="251CCB54" wp14:editId="0B6B0674">
            <wp:simplePos x="0" y="0"/>
            <wp:positionH relativeFrom="margin">
              <wp:posOffset>-133350</wp:posOffset>
            </wp:positionH>
            <wp:positionV relativeFrom="paragraph">
              <wp:posOffset>-226060</wp:posOffset>
            </wp:positionV>
            <wp:extent cx="5505290" cy="4272404"/>
            <wp:effectExtent l="0" t="0" r="635" b="0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290" cy="4272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7C7F0" w14:textId="7C1ADA5F" w:rsidR="00976A1F" w:rsidRDefault="00976A1F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C3BEC3" w14:textId="1F5A3788" w:rsidR="00976A1F" w:rsidRDefault="00976A1F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143B8E" w14:textId="521E78A6" w:rsidR="00976A1F" w:rsidRDefault="00976A1F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C9E457E" w14:textId="38F3E6A2" w:rsidR="00976A1F" w:rsidRDefault="00976A1F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C42BF80" w14:textId="4CE742DC" w:rsidR="00976A1F" w:rsidRDefault="00976A1F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054BC5B" w14:textId="428066BB" w:rsidR="002170CE" w:rsidRDefault="002170CE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BD6DFD8" w14:textId="38CFCFA3" w:rsidR="002170CE" w:rsidRDefault="002170CE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164897A" w14:textId="0CF9C4EF" w:rsidR="002170CE" w:rsidRDefault="002170CE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FC75BEE" w14:textId="71B71A80" w:rsidR="002170CE" w:rsidRDefault="002170CE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A35F269" w14:textId="77777777" w:rsidR="002170CE" w:rsidRDefault="002170CE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2821FBD" w14:textId="77777777" w:rsidR="002170CE" w:rsidRDefault="002170CE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F93064A" w14:textId="012BFDE7" w:rsidR="002170CE" w:rsidRDefault="002170CE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9C6DC89" w14:textId="77777777" w:rsidR="002170CE" w:rsidRDefault="002170CE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B3F1698" w14:textId="05F02673" w:rsidR="002170CE" w:rsidRDefault="002170CE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AB82366" w14:textId="48472D9D" w:rsidR="002170CE" w:rsidRDefault="002170CE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8DE4EE2" w14:textId="77777777" w:rsidR="002170CE" w:rsidRDefault="002170CE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5799F6A" w14:textId="77777777" w:rsidR="002170CE" w:rsidRDefault="002170CE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38014A4" w14:textId="7F0B4DD4" w:rsidR="00F01F01" w:rsidRDefault="00F01F01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32221CF" w14:textId="0BE8F808" w:rsidR="00CD27DB" w:rsidRDefault="00CD27DB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D27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Рисунок 2 - Онлайн-сообщество “КПРФ Ленинград”</w:t>
      </w:r>
    </w:p>
    <w:p w14:paraId="72B08D38" w14:textId="77777777" w:rsidR="00667E91" w:rsidRDefault="00667E91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C65A15" w14:textId="2670FE7C" w:rsidR="00B8627F" w:rsidRDefault="00B8627F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Здесь также можно выделить</w:t>
      </w:r>
      <w:r w:rsidR="00EA7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значительную массу текстов, которые транслируют информацию о деятельности регионального отделения партии. Отдельно заметно направление, посвящённые акциям и мероприятиям, посвящённым </w:t>
      </w:r>
      <w:r w:rsidR="00EA782E" w:rsidRPr="00EA782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A7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ню </w:t>
      </w:r>
      <w:r w:rsidR="00EA782E" w:rsidRPr="00EA782E">
        <w:rPr>
          <w:rFonts w:ascii="Times New Roman" w:hAnsi="Times New Roman" w:cs="Times New Roman"/>
          <w:color w:val="000000" w:themeColor="text1"/>
          <w:sz w:val="28"/>
          <w:szCs w:val="28"/>
        </w:rPr>
        <w:t>рождения В.И. Ленина</w:t>
      </w:r>
      <w:r w:rsidR="00077769" w:rsidRPr="00077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76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77769" w:rsidRPr="00077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</w:t>
      </w:r>
      <w:r w:rsidR="00EA782E">
        <w:rPr>
          <w:rFonts w:ascii="Times New Roman" w:hAnsi="Times New Roman" w:cs="Times New Roman"/>
          <w:color w:val="000000" w:themeColor="text1"/>
          <w:sz w:val="28"/>
          <w:szCs w:val="28"/>
        </w:rPr>
        <w:t>дата входит в анализируемый временной период</w:t>
      </w:r>
      <w:r w:rsidR="00EA782E" w:rsidRPr="00EA7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A782E" w:rsidRPr="00EA78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22 апреля, в день рождения революционера и основателя советской республики В.И. Ленина, коммунисты города трех революций пришли к Смольному. Активисты КПРФ провели возложение цветов к памятнику лидеру партии большевиков.</w:t>
      </w:r>
    </w:p>
    <w:p w14:paraId="57DFA7B3" w14:textId="131BA6C5" w:rsidR="00667E91" w:rsidRPr="00667E91" w:rsidRDefault="00667E91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Безусловно, не обошлось и без постов, которые транслируют информацию о всей партии, действующей на всероссийском уровне</w:t>
      </w:r>
      <w:r w:rsidRPr="00667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667E9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«Наука и образование в условиях санкций: первоочередные антикризисные меры». Круглый стол фракции КПРФ в Госдуме.</w:t>
      </w:r>
    </w:p>
    <w:p w14:paraId="3949FA08" w14:textId="265FF7E3" w:rsidR="00077769" w:rsidRDefault="00077769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Другой тематический паттерн связан с деятельностью фракции в </w:t>
      </w:r>
      <w:r w:rsidR="00244747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петербургском городском парламенте –</w:t>
      </w:r>
      <w:r w:rsidR="00244747" w:rsidRPr="00244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312D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характерный пример — это</w:t>
      </w:r>
      <w:r w:rsidR="00244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 </w:t>
      </w:r>
      <w:r w:rsidR="002447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следующего содержания</w:t>
      </w:r>
      <w:r w:rsidR="00244747" w:rsidRPr="002447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77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747" w:rsidRPr="00785E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коммунисты не позволили превратить Законодательное Собрание в «не место для дискуссий»</w:t>
      </w:r>
      <w:r w:rsidR="00244747" w:rsidRPr="0024474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="00244747">
        <w:rPr>
          <w:rFonts w:ascii="Times New Roman" w:hAnsi="Times New Roman" w:cs="Times New Roman"/>
          <w:color w:val="000000" w:themeColor="text1"/>
          <w:sz w:val="28"/>
          <w:szCs w:val="28"/>
        </w:rPr>
        <w:t>где аудитория сообщества получила информацию о процессе избрания вице-спикера, а также о действиях КПРФ, которая предложила свою кандидатуру на эту должность - руководителя</w:t>
      </w:r>
      <w:r w:rsidR="00244747" w:rsidRPr="00244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фракции Роман</w:t>
      </w:r>
      <w:r w:rsidR="002447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44747" w:rsidRPr="00244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Кононенко</w:t>
      </w:r>
      <w:r w:rsidR="002447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6C5710" w14:textId="759CE22D" w:rsidR="009E004E" w:rsidRPr="00B96B60" w:rsidRDefault="009E004E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важную часть в структуре информационной повестки данного онлайн-сообщества занимают</w:t>
      </w:r>
      <w:r w:rsidR="00723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посты, которые содержат информацию </w:t>
      </w:r>
      <w:r w:rsidR="00723294" w:rsidRPr="00723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B96B60" w:rsidRPr="00B96B60">
        <w:rPr>
          <w:rFonts w:ascii="Times New Roman" w:hAnsi="Times New Roman" w:cs="Times New Roman"/>
          <w:color w:val="000000" w:themeColor="text1"/>
          <w:sz w:val="28"/>
          <w:szCs w:val="28"/>
        </w:rPr>
        <w:t>препятствиях в осуществлении партийной деятельности</w:t>
      </w:r>
      <w:r w:rsidR="0060506A" w:rsidRPr="00B96B6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05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06A" w:rsidRPr="0024474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сегодня</w:t>
      </w:r>
      <w:r w:rsidR="00244747" w:rsidRPr="0024474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в центре города в ходе раздачи листовок были задержаны активисты Ленинского комсомола. Материалы содержали призыв вступать в легально действующую общественную организацию ЛКСМ РФ</w:t>
      </w:r>
      <w:r w:rsidR="00B96B60" w:rsidRPr="00B96B6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96B60" w:rsidRPr="00B96B60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B96B6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96B60">
        <w:rPr>
          <w:rFonts w:ascii="Times New Roman" w:hAnsi="Times New Roman" w:cs="Times New Roman"/>
          <w:color w:val="000000" w:themeColor="text1"/>
          <w:sz w:val="28"/>
          <w:szCs w:val="28"/>
        </w:rPr>
        <w:t>новость о том, что глава МО</w:t>
      </w:r>
      <w:r w:rsidR="00B96B60" w:rsidRPr="00B96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«Невский округ»</w:t>
      </w:r>
      <w:r w:rsidR="00B96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B60" w:rsidRPr="00B96B6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96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ынес на рассмотрение вопрос о </w:t>
      </w:r>
      <w:r w:rsidR="00B96B60" w:rsidRPr="00B96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досрочном прекращении полномочий депутата-коммуниста Вадима </w:t>
      </w:r>
      <w:proofErr w:type="spellStart"/>
      <w:r w:rsidR="00B96B60" w:rsidRPr="00B96B60">
        <w:rPr>
          <w:rFonts w:ascii="Times New Roman" w:hAnsi="Times New Roman" w:cs="Times New Roman"/>
          <w:color w:val="000000" w:themeColor="text1"/>
          <w:sz w:val="28"/>
          <w:szCs w:val="28"/>
        </w:rPr>
        <w:t>Воротилова</w:t>
      </w:r>
      <w:proofErr w:type="spellEnd"/>
      <w:r w:rsidR="00B96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мнению администраторов сообщества, данное действие является </w:t>
      </w:r>
      <w:r w:rsidR="00B96B60" w:rsidRPr="00B96B60">
        <w:rPr>
          <w:rFonts w:ascii="Times New Roman" w:hAnsi="Times New Roman" w:cs="Times New Roman"/>
          <w:color w:val="000000" w:themeColor="text1"/>
          <w:sz w:val="28"/>
          <w:szCs w:val="28"/>
        </w:rPr>
        <w:t>незаконн</w:t>
      </w:r>
      <w:r w:rsidR="00B96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ым, и уже </w:t>
      </w:r>
      <w:r w:rsidR="000C66F0">
        <w:rPr>
          <w:rFonts w:ascii="Times New Roman" w:hAnsi="Times New Roman" w:cs="Times New Roman"/>
          <w:color w:val="000000" w:themeColor="text1"/>
          <w:sz w:val="28"/>
          <w:szCs w:val="28"/>
        </w:rPr>
        <w:t>тематика</w:t>
      </w:r>
      <w:r w:rsidR="00B96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</w:t>
      </w:r>
      <w:r w:rsidR="000C6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B96B60">
        <w:rPr>
          <w:rFonts w:ascii="Times New Roman" w:hAnsi="Times New Roman" w:cs="Times New Roman"/>
          <w:color w:val="000000" w:themeColor="text1"/>
          <w:sz w:val="28"/>
          <w:szCs w:val="28"/>
        </w:rPr>
        <w:t>пост</w:t>
      </w:r>
      <w:r w:rsidR="000C66F0">
        <w:rPr>
          <w:rFonts w:ascii="Times New Roman" w:hAnsi="Times New Roman" w:cs="Times New Roman"/>
          <w:color w:val="000000" w:themeColor="text1"/>
          <w:sz w:val="28"/>
          <w:szCs w:val="28"/>
        </w:rPr>
        <w:t>а связана с заседанием</w:t>
      </w:r>
      <w:r w:rsidR="00B96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B60" w:rsidRPr="00B96B60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</w:t>
      </w:r>
      <w:r w:rsidR="000C6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этого МО, по итогам которого </w:t>
      </w:r>
      <w:proofErr w:type="spellStart"/>
      <w:r w:rsidR="000C66F0">
        <w:rPr>
          <w:rFonts w:ascii="Times New Roman" w:hAnsi="Times New Roman" w:cs="Times New Roman"/>
          <w:color w:val="000000" w:themeColor="text1"/>
          <w:sz w:val="28"/>
          <w:szCs w:val="28"/>
        </w:rPr>
        <w:t>Воротилов</w:t>
      </w:r>
      <w:proofErr w:type="spellEnd"/>
      <w:r w:rsidR="000C6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сохранил свой мандат. Отдельно КПРФ отмечает, что в этом вопросе помогла широкая огласка и внимание общественности.</w:t>
      </w:r>
    </w:p>
    <w:p w14:paraId="6E0E37AA" w14:textId="5BCE6694" w:rsidR="00B139C4" w:rsidRDefault="009E004E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E004E">
        <w:rPr>
          <w:rFonts w:ascii="Times New Roman" w:hAnsi="Times New Roman" w:cs="Times New Roman"/>
          <w:color w:val="000000" w:themeColor="text1"/>
          <w:sz w:val="28"/>
          <w:szCs w:val="28"/>
        </w:rPr>
        <w:t>риентирован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ность как партии в целом, так и е</w:t>
      </w:r>
      <w:r w:rsidR="008B45A9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онлайн-сообщества в частности, </w:t>
      </w:r>
      <w:r w:rsidRPr="009E004E">
        <w:rPr>
          <w:rFonts w:ascii="Times New Roman" w:hAnsi="Times New Roman" w:cs="Times New Roman"/>
          <w:color w:val="000000" w:themeColor="text1"/>
          <w:sz w:val="28"/>
          <w:szCs w:val="28"/>
        </w:rPr>
        <w:t>на коммунистические и социалистические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139C4">
        <w:rPr>
          <w:rFonts w:ascii="Times New Roman" w:hAnsi="Times New Roman" w:cs="Times New Roman"/>
          <w:color w:val="000000" w:themeColor="text1"/>
          <w:sz w:val="28"/>
          <w:szCs w:val="28"/>
        </w:rPr>
        <w:t>деи и</w:t>
      </w:r>
      <w:r w:rsidRPr="009E0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ценности</w:t>
      </w:r>
      <w:r w:rsidR="00B13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 своё выражение </w:t>
      </w:r>
      <w:r w:rsidRPr="009E004E">
        <w:rPr>
          <w:rFonts w:ascii="Times New Roman" w:hAnsi="Times New Roman" w:cs="Times New Roman"/>
          <w:color w:val="000000" w:themeColor="text1"/>
          <w:sz w:val="28"/>
          <w:szCs w:val="28"/>
        </w:rPr>
        <w:t>в стилистике</w:t>
      </w:r>
      <w:r w:rsidR="00B13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текстов</w:t>
      </w:r>
      <w:r w:rsidR="008B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</w:t>
      </w:r>
      <w:r w:rsidR="00B13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постов</w:t>
      </w:r>
      <w:r w:rsidRPr="009E0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139C4">
        <w:rPr>
          <w:rFonts w:ascii="Times New Roman" w:hAnsi="Times New Roman" w:cs="Times New Roman"/>
          <w:color w:val="000000" w:themeColor="text1"/>
          <w:sz w:val="28"/>
          <w:szCs w:val="28"/>
        </w:rPr>
        <w:t>, разумеется</w:t>
      </w:r>
      <w:r w:rsidR="008B45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13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8B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контенте, </w:t>
      </w:r>
      <w:r w:rsidR="00B139C4" w:rsidRPr="00B139C4">
        <w:rPr>
          <w:rFonts w:ascii="Times New Roman" w:hAnsi="Times New Roman" w:cs="Times New Roman"/>
          <w:color w:val="000000" w:themeColor="text1"/>
          <w:sz w:val="28"/>
          <w:szCs w:val="28"/>
        </w:rPr>
        <w:t>посвящённ</w:t>
      </w:r>
      <w:r w:rsidR="008B45A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B139C4" w:rsidRPr="00B13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партийной идеологии</w:t>
      </w:r>
      <w:r w:rsidR="008B45A9" w:rsidRPr="008B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139C4" w:rsidRPr="00B139C4">
        <w:rPr>
          <w:rFonts w:ascii="Times New Roman" w:hAnsi="Times New Roman" w:cs="Times New Roman"/>
          <w:color w:val="000000" w:themeColor="text1"/>
          <w:sz w:val="28"/>
          <w:szCs w:val="28"/>
        </w:rPr>
        <w:t>осно</w:t>
      </w:r>
      <w:r w:rsidR="008B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</w:t>
      </w:r>
      <w:r w:rsidR="00B139C4" w:rsidRPr="00B139C4">
        <w:rPr>
          <w:rFonts w:ascii="Times New Roman" w:hAnsi="Times New Roman" w:cs="Times New Roman"/>
          <w:color w:val="000000" w:themeColor="text1"/>
          <w:sz w:val="28"/>
          <w:szCs w:val="28"/>
        </w:rPr>
        <w:t>марксизма-ленинизма, ключевы</w:t>
      </w:r>
      <w:r w:rsidR="008B45A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139C4" w:rsidRPr="00B13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теоретик</w:t>
      </w:r>
      <w:r w:rsidR="008B45A9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B139C4" w:rsidRPr="00B139C4">
        <w:rPr>
          <w:rFonts w:ascii="Times New Roman" w:hAnsi="Times New Roman" w:cs="Times New Roman"/>
          <w:color w:val="000000" w:themeColor="text1"/>
          <w:sz w:val="28"/>
          <w:szCs w:val="28"/>
        </w:rPr>
        <w:t>, историческим событиям и праздникам</w:t>
      </w:r>
      <w:r w:rsidR="00B139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5511" w:rsidRPr="001C5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Наглядной иллюстрацией служит пост о том, что 99 лет назад, </w:t>
      </w:r>
      <w:r w:rsidR="008B45A9" w:rsidRPr="008B45A9">
        <w:rPr>
          <w:rFonts w:ascii="Times New Roman" w:hAnsi="Times New Roman" w:cs="Times New Roman"/>
          <w:color w:val="000000" w:themeColor="text1"/>
          <w:sz w:val="28"/>
          <w:szCs w:val="28"/>
        </w:rPr>
        <w:t>18 апреля 1924 года, Президиум ЦИК СССР утвердил Государственный флаг СССР.</w:t>
      </w:r>
      <w:r w:rsidR="008B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5511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большой акцент сделан на вкладе в развитие страны политических деятелей советской эпохи, в том числе, тех, кто развивал Ленинград.</w:t>
      </w:r>
    </w:p>
    <w:p w14:paraId="38B578A5" w14:textId="601BD559" w:rsidR="001C5511" w:rsidRDefault="00DC0E15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C5511">
        <w:rPr>
          <w:rFonts w:ascii="Times New Roman" w:hAnsi="Times New Roman" w:cs="Times New Roman"/>
          <w:color w:val="000000" w:themeColor="text1"/>
          <w:sz w:val="28"/>
          <w:szCs w:val="28"/>
        </w:rPr>
        <w:t>Отдельно стоит отметить</w:t>
      </w:r>
      <w:r w:rsidR="0072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заключительный</w:t>
      </w:r>
      <w:r w:rsidR="001C5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блок, посвященный </w:t>
      </w:r>
      <w:bookmarkStart w:id="38" w:name="_Hlk134211572"/>
      <w:r w:rsidR="001C5511">
        <w:rPr>
          <w:rFonts w:ascii="Times New Roman" w:hAnsi="Times New Roman" w:cs="Times New Roman"/>
          <w:color w:val="000000" w:themeColor="text1"/>
          <w:sz w:val="28"/>
          <w:szCs w:val="28"/>
        </w:rPr>
        <w:t>агитации и призывам к конкретным действиям</w:t>
      </w:r>
      <w:bookmarkEnd w:id="38"/>
      <w:r w:rsidR="001C5511" w:rsidRPr="001C5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C5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вступать в партию, стать </w:t>
      </w:r>
      <w:r w:rsidR="001C5511" w:rsidRPr="001C5511">
        <w:rPr>
          <w:rFonts w:ascii="Times New Roman" w:hAnsi="Times New Roman" w:cs="Times New Roman"/>
          <w:color w:val="000000" w:themeColor="text1"/>
          <w:sz w:val="28"/>
          <w:szCs w:val="28"/>
        </w:rPr>
        <w:t>работы членом УИК с правом решающего голоса</w:t>
      </w:r>
      <w:r w:rsidR="001C5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КПРФ, прийти 9 апреля </w:t>
      </w:r>
      <w:r w:rsidR="001C55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</w:t>
      </w:r>
      <w:r w:rsidR="001C5511" w:rsidRPr="001C5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дополнительные выборы муниципальных депутатов в трех </w:t>
      </w:r>
      <w:r w:rsidR="001C55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округах, следить и сообщать о нарушениях на них.</w:t>
      </w:r>
    </w:p>
    <w:p w14:paraId="5E2C9EF6" w14:textId="1F655902" w:rsidR="00493EF2" w:rsidRDefault="00DC0E15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bookmarkStart w:id="39" w:name="_Hlk134628026"/>
      <w:r w:rsidR="009F1F82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</w:t>
      </w:r>
      <w:r w:rsidRPr="00DC0E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контент, состоящий из</w:t>
      </w:r>
      <w:r w:rsidR="000E7EDB" w:rsidRPr="000E7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 </w:t>
      </w:r>
      <w:r w:rsidR="000E7EDB">
        <w:rPr>
          <w:rFonts w:ascii="Times New Roman" w:hAnsi="Times New Roman" w:cs="Times New Roman"/>
          <w:color w:val="000000" w:themeColor="text1"/>
          <w:sz w:val="28"/>
          <w:szCs w:val="28"/>
        </w:rPr>
        <w:t>постов</w:t>
      </w:r>
      <w:r w:rsidR="0049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распределяется тематически следующим образом</w:t>
      </w:r>
      <w:r w:rsidR="00493EF2" w:rsidRPr="0049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9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посты, связанные с партийной идеологией – 14 единиц, агитация и призыв – два поста, </w:t>
      </w:r>
      <w:r w:rsidR="00667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новости </w:t>
      </w:r>
      <w:r w:rsidR="00667E91" w:rsidRPr="00667E91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667E9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="00667E91" w:rsidRPr="00667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667E91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667E91" w:rsidRPr="00667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E9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7E91" w:rsidRPr="00667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E91">
        <w:rPr>
          <w:rFonts w:ascii="Times New Roman" w:hAnsi="Times New Roman" w:cs="Times New Roman"/>
          <w:color w:val="000000" w:themeColor="text1"/>
          <w:sz w:val="28"/>
          <w:szCs w:val="28"/>
        </w:rPr>
        <w:t>12 материалов,</w:t>
      </w:r>
      <w:r w:rsidR="000E7EDB" w:rsidRPr="000E7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новости о жизни регионального отделения</w:t>
      </w:r>
      <w:r w:rsidR="00667E91">
        <w:rPr>
          <w:rFonts w:ascii="Times New Roman" w:hAnsi="Times New Roman" w:cs="Times New Roman"/>
          <w:color w:val="000000" w:themeColor="text1"/>
          <w:sz w:val="28"/>
          <w:szCs w:val="28"/>
        </w:rPr>
        <w:t>(29 единиц)</w:t>
      </w:r>
      <w:r w:rsidR="00493EF2" w:rsidRPr="0049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493EF2">
        <w:rPr>
          <w:rFonts w:ascii="Times New Roman" w:hAnsi="Times New Roman" w:cs="Times New Roman"/>
          <w:color w:val="000000" w:themeColor="text1"/>
          <w:sz w:val="28"/>
          <w:szCs w:val="28"/>
        </w:rPr>
        <w:t>из них –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9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постов содержат репортажи с акций и мероприятий,  8 единиц – о работе фракции в городском парламенте</w:t>
      </w:r>
      <w:r w:rsidR="00667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семь  - это фокус на проблемах, с которыми сталкиваются петербургские коммунисты.</w:t>
      </w:r>
      <w:bookmarkEnd w:id="39"/>
    </w:p>
    <w:p w14:paraId="04B24E7A" w14:textId="0475F574" w:rsidR="0019761F" w:rsidRDefault="0005111D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Онлайн-группа </w:t>
      </w:r>
      <w:r w:rsidRPr="00051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“ЛДПР Санкт-Петербург”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сопоставима по своим размерам и количеству публикуемого контента с предыдущим сообществом, взятым для анализа. </w:t>
      </w:r>
    </w:p>
    <w:p w14:paraId="5BFE96CE" w14:textId="59C31EE5" w:rsidR="0060506A" w:rsidRDefault="002170CE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4976" behindDoc="0" locked="0" layoutInCell="1" allowOverlap="1" wp14:anchorId="79E00689" wp14:editId="2D851873">
            <wp:simplePos x="0" y="0"/>
            <wp:positionH relativeFrom="margin">
              <wp:align>left</wp:align>
            </wp:positionH>
            <wp:positionV relativeFrom="paragraph">
              <wp:posOffset>170906</wp:posOffset>
            </wp:positionV>
            <wp:extent cx="5893509" cy="3439885"/>
            <wp:effectExtent l="0" t="0" r="0" b="825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509" cy="343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03112" w14:textId="2B6EEE92" w:rsidR="0060506A" w:rsidRDefault="0060506A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FF6FCD" w14:textId="555A4FB0" w:rsidR="0060506A" w:rsidRDefault="0060506A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9AAA62" w14:textId="624035AF" w:rsidR="0019761F" w:rsidRDefault="0019761F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6E9F56" w14:textId="77777777" w:rsidR="0019761F" w:rsidRDefault="0019761F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02FB73" w14:textId="77777777" w:rsidR="0019761F" w:rsidRDefault="0019761F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9CEB42" w14:textId="77777777" w:rsidR="002170CE" w:rsidRDefault="002170CE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84D6553" w14:textId="77777777" w:rsidR="002170CE" w:rsidRDefault="002170CE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7C7315B" w14:textId="77777777" w:rsidR="002170CE" w:rsidRDefault="002170CE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09CD69F" w14:textId="77777777" w:rsidR="002170CE" w:rsidRDefault="002170CE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CA17449" w14:textId="77777777" w:rsidR="002170CE" w:rsidRDefault="002170CE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17CAF9D" w14:textId="77777777" w:rsidR="002170CE" w:rsidRDefault="002170CE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8B1D38B" w14:textId="77777777" w:rsidR="002170CE" w:rsidRDefault="002170CE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1448241" w14:textId="77777777" w:rsidR="002170CE" w:rsidRDefault="002170CE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14CB51A" w14:textId="77777777" w:rsidR="002170CE" w:rsidRDefault="002170CE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576A5C0" w14:textId="77777777" w:rsidR="002170CE" w:rsidRDefault="002170CE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2757699" w14:textId="40E111DA" w:rsidR="0019761F" w:rsidRDefault="0019761F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D27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Pr="00CD27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- Онлайн-сообщество “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ЛДПР</w:t>
      </w:r>
      <w:r w:rsidRPr="00CD27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19761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Санкт-Петербург</w:t>
      </w:r>
      <w:r w:rsidRPr="00CD27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”</w:t>
      </w:r>
    </w:p>
    <w:p w14:paraId="29CF7820" w14:textId="30454237" w:rsidR="00DE1DB5" w:rsidRPr="00B94F27" w:rsidRDefault="00DE1DB5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="00B94F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94F27" w:rsidRPr="00B94F27">
        <w:rPr>
          <w:rFonts w:ascii="Times New Roman" w:hAnsi="Times New Roman" w:cs="Times New Roman"/>
          <w:color w:val="000000" w:themeColor="text1"/>
          <w:sz w:val="28"/>
          <w:szCs w:val="28"/>
        </w:rPr>
        <w:t>етербургские либерал-демократы</w:t>
      </w:r>
      <w:r w:rsidR="00B94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информиру</w:t>
      </w:r>
      <w:r w:rsidR="00B94F2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членов сообщества о своей текущей деятельности</w:t>
      </w:r>
      <w:r w:rsidR="00F32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(Рисунок 3)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этом паттерне информационной повестки можно выделить две подструктуры</w:t>
      </w:r>
      <w:r w:rsidRPr="00DE1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новости о различных акциях и мероприятиях</w:t>
      </w:r>
      <w:r w:rsidRPr="00DE1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E1DB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активисты ЛДПР собрались в </w:t>
      </w:r>
      <w:r w:rsidRPr="00DE1DB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пункте переливания крови в больнице Святого Георгия, чтобы сдать кровь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Pr="00DE1DB5">
        <w:rPr>
          <w:rFonts w:ascii="Times New Roman" w:hAnsi="Times New Roman" w:cs="Times New Roman"/>
          <w:color w:val="000000" w:themeColor="text1"/>
          <w:sz w:val="28"/>
          <w:szCs w:val="28"/>
        </w:rPr>
        <w:t>а также уже</w:t>
      </w:r>
      <w:r w:rsidR="0072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</w:t>
      </w:r>
      <w:r w:rsidRPr="00DE1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конкретная </w:t>
      </w:r>
      <w:r w:rsidR="00B94F27" w:rsidRPr="00DE1DB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Pr="00DE1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работе в городском парламенте: </w:t>
      </w:r>
      <w:r w:rsidRPr="00DE1DB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первый заместитель координатора Санкт-Петербургского Регионального отделения ЛДПР, руководитель фракции ЛДПР в Законодательном собрании Павел Михайлович Иткин был назначен на должность вице-спикера Законодательного собрания Санкт-Петербурга.</w:t>
      </w:r>
    </w:p>
    <w:p w14:paraId="1A021D8C" w14:textId="59F20E61" w:rsidR="00B94F27" w:rsidRDefault="00B94F27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информационной повестке сообщества активно поддерживается взаимосвязь регионального отделения ЛДПР и всей партии, действующей на всероссийском уровне</w:t>
      </w:r>
      <w:r w:rsidRPr="00B94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94F2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Депутат Госдумы от ЛДПР Ярослав Нилов предложил сделать понедельник после Пасхи выходным днем, </w:t>
      </w:r>
      <w:r w:rsidRPr="00B94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того, значительное количество постов, посвящены деятельности и высказываниям нынешнего председателя партии, депутата Государственной думы Леонида Слуцкого. </w:t>
      </w:r>
    </w:p>
    <w:p w14:paraId="1696F3AA" w14:textId="163DCEC2" w:rsidR="00D00531" w:rsidRDefault="00B94F27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Исследователи ещё в прошлом десятилетии</w:t>
      </w:r>
      <w:r w:rsidR="00951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утверждали, что ЛДПР прочно ассоциируется с фигурой В. </w:t>
      </w:r>
      <w:r w:rsidR="00A15A37">
        <w:rPr>
          <w:rFonts w:ascii="Times New Roman" w:hAnsi="Times New Roman" w:cs="Times New Roman"/>
          <w:color w:val="000000" w:themeColor="text1"/>
          <w:sz w:val="28"/>
          <w:szCs w:val="28"/>
        </w:rPr>
        <w:t>Жириновского</w:t>
      </w:r>
      <w:r w:rsidR="00A15A37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40"/>
      </w:r>
      <w:r w:rsidR="00A15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062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даже</w:t>
      </w:r>
      <w:r w:rsidR="00951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высказывали свои предположения, что будущее парти</w:t>
      </w:r>
      <w:r w:rsidR="00A15A3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1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неопределённым</w:t>
      </w:r>
      <w:r w:rsidR="0072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когда политик покинет </w:t>
      </w:r>
      <w:r w:rsidR="00A15A37">
        <w:rPr>
          <w:rFonts w:ascii="Times New Roman" w:hAnsi="Times New Roman" w:cs="Times New Roman"/>
          <w:color w:val="000000" w:themeColor="text1"/>
          <w:sz w:val="28"/>
          <w:szCs w:val="28"/>
        </w:rPr>
        <w:t>пост председателя ЛДПР.</w:t>
      </w:r>
      <w:r w:rsidR="00F2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2022 году </w:t>
      </w:r>
      <w:r w:rsidR="0072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Жириновский </w:t>
      </w:r>
      <w:r w:rsidR="00F2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ушёл из жизни. Поэтому информационная повестка партии </w:t>
      </w:r>
      <w:r w:rsidR="00062CF8">
        <w:rPr>
          <w:rFonts w:ascii="Times New Roman" w:hAnsi="Times New Roman" w:cs="Times New Roman"/>
          <w:color w:val="000000" w:themeColor="text1"/>
          <w:sz w:val="28"/>
          <w:szCs w:val="28"/>
        </w:rPr>
        <w:t>изменилась</w:t>
      </w:r>
      <w:r w:rsidR="00062CF8" w:rsidRPr="00062C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0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062CF8" w:rsidRPr="00062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2C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E3E">
        <w:rPr>
          <w:rFonts w:ascii="Times New Roman" w:hAnsi="Times New Roman" w:cs="Times New Roman"/>
          <w:color w:val="000000" w:themeColor="text1"/>
          <w:sz w:val="28"/>
          <w:szCs w:val="28"/>
        </w:rPr>
        <w:t>писани</w:t>
      </w:r>
      <w:r w:rsidR="0020129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2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2CF8">
        <w:rPr>
          <w:rFonts w:ascii="Times New Roman" w:hAnsi="Times New Roman" w:cs="Times New Roman"/>
          <w:color w:val="000000" w:themeColor="text1"/>
          <w:sz w:val="28"/>
          <w:szCs w:val="28"/>
        </w:rPr>
        <w:t>текущей деятельности харизматического лидера</w:t>
      </w:r>
      <w:r w:rsidR="00062CF8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41"/>
      </w:r>
      <w:r w:rsidR="00062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129D">
        <w:rPr>
          <w:rFonts w:ascii="Times New Roman" w:hAnsi="Times New Roman" w:cs="Times New Roman"/>
          <w:color w:val="000000" w:themeColor="text1"/>
          <w:sz w:val="28"/>
          <w:szCs w:val="28"/>
        </w:rPr>
        <w:t>к трансляции идей о том, что ЛДПР чтит память о В. Жириновском, а также бережно хранит и развивает созданную им партию</w:t>
      </w:r>
      <w:r w:rsidR="0020129D" w:rsidRPr="0020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0129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0129D" w:rsidRPr="00B94F27">
        <w:rPr>
          <w:rFonts w:ascii="Times New Roman" w:hAnsi="Times New Roman" w:cs="Times New Roman"/>
          <w:color w:val="000000" w:themeColor="text1"/>
          <w:sz w:val="28"/>
          <w:szCs w:val="28"/>
        </w:rPr>
        <w:t>етербургские либерал-демократы</w:t>
      </w:r>
      <w:r w:rsidR="00114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онлайн-группе сообщают, что </w:t>
      </w:r>
      <w:r w:rsidR="0020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организуют в </w:t>
      </w:r>
      <w:r w:rsidR="00062CF8" w:rsidRPr="00062CF8">
        <w:rPr>
          <w:rFonts w:ascii="Times New Roman" w:hAnsi="Times New Roman" w:cs="Times New Roman"/>
          <w:color w:val="000000" w:themeColor="text1"/>
          <w:sz w:val="28"/>
          <w:szCs w:val="28"/>
        </w:rPr>
        <w:t>Музее политической истории России</w:t>
      </w:r>
      <w:r w:rsidR="0020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2CF8" w:rsidRPr="00062CF8">
        <w:rPr>
          <w:rFonts w:ascii="Times New Roman" w:hAnsi="Times New Roman" w:cs="Times New Roman"/>
          <w:color w:val="000000" w:themeColor="text1"/>
          <w:sz w:val="28"/>
          <w:szCs w:val="28"/>
        </w:rPr>
        <w:t>выставк</w:t>
      </w:r>
      <w:r w:rsidR="001146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62CF8" w:rsidRPr="00062CF8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</w:t>
      </w:r>
      <w:r w:rsidR="001146D5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20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бывшему</w:t>
      </w:r>
      <w:r w:rsidR="00062CF8" w:rsidRPr="00062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лидеру ЛДПР</w:t>
      </w:r>
      <w:r w:rsidR="0020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устраивают автопробеги, снимают фильмы. Кроме того, шестое апреля – это годовщина смерти политика, поэтому тематический паттерн, связанный с </w:t>
      </w:r>
      <w:r w:rsidR="001146D5">
        <w:rPr>
          <w:rFonts w:ascii="Times New Roman" w:hAnsi="Times New Roman" w:cs="Times New Roman"/>
          <w:color w:val="000000" w:themeColor="text1"/>
          <w:sz w:val="28"/>
          <w:szCs w:val="28"/>
        </w:rPr>
        <w:t>В. Жириновским</w:t>
      </w:r>
      <w:r w:rsidR="0020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занимает значительное место в анализируемом временном периоде. </w:t>
      </w:r>
      <w:r w:rsidR="00114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вполне </w:t>
      </w:r>
      <w:r w:rsidR="001146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уместным будет рассмотреть в дальнейших работах следующий исследовательский вопрос</w:t>
      </w:r>
      <w:r w:rsidR="001146D5" w:rsidRPr="00114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14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сколько внимания в информационной повестке ЛДПР уделяется вышеописанной категории, если не учитывать памятные даты, а брать для анализа </w:t>
      </w:r>
      <w:r w:rsidR="001146D5" w:rsidRPr="001146D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1146D5">
        <w:rPr>
          <w:rFonts w:ascii="Times New Roman" w:hAnsi="Times New Roman" w:cs="Times New Roman"/>
          <w:color w:val="000000" w:themeColor="text1"/>
          <w:sz w:val="28"/>
          <w:szCs w:val="28"/>
        </w:rPr>
        <w:t>обычные</w:t>
      </w:r>
      <w:r w:rsidR="001146D5" w:rsidRPr="00114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1146D5">
        <w:rPr>
          <w:rFonts w:ascii="Times New Roman" w:hAnsi="Times New Roman" w:cs="Times New Roman"/>
          <w:color w:val="000000" w:themeColor="text1"/>
          <w:sz w:val="28"/>
          <w:szCs w:val="28"/>
        </w:rPr>
        <w:t>дни.</w:t>
      </w:r>
    </w:p>
    <w:p w14:paraId="3CB0CCCD" w14:textId="62F5A8C1" w:rsidR="00B15DE0" w:rsidRPr="008433A2" w:rsidRDefault="00B15DE0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Подводя итоги информационной повестке в этом сообществе, нужно сказать, что 51 пост можно распределить по следующим паттернам</w:t>
      </w:r>
      <w:r w:rsidRPr="00B15D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F1F82" w:rsidRPr="009F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материалы, связанные с В. Жириновским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33A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433A2" w:rsidRPr="00843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</w:t>
      </w:r>
      <w:r w:rsidR="009F1F82">
        <w:rPr>
          <w:rFonts w:ascii="Times New Roman" w:hAnsi="Times New Roman" w:cs="Times New Roman"/>
          <w:color w:val="000000" w:themeColor="text1"/>
          <w:sz w:val="28"/>
          <w:szCs w:val="28"/>
        </w:rPr>
        <w:t>штук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F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новости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9F1F8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</w:t>
      </w:r>
      <w:r w:rsidR="009F1F82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433A2" w:rsidRPr="008433A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F1F82">
        <w:rPr>
          <w:rFonts w:ascii="Times New Roman" w:hAnsi="Times New Roman" w:cs="Times New Roman"/>
          <w:color w:val="000000" w:themeColor="text1"/>
          <w:sz w:val="28"/>
          <w:szCs w:val="28"/>
        </w:rPr>
        <w:t>посты, посвященные деятельности регионального отделения – 30, из них можно выделить подкатегории</w:t>
      </w:r>
      <w:r w:rsidR="009F1F82" w:rsidRPr="009F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F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фракции в </w:t>
      </w:r>
      <w:r w:rsidR="00843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F82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Законодательном собрании –</w:t>
      </w:r>
      <w:r w:rsidR="00843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и репортажи с акций и мероприятий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33A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33A2" w:rsidRPr="008433A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9F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постов.</w:t>
      </w:r>
      <w:r w:rsidR="008433A2" w:rsidRPr="00843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8A7CAF9" w14:textId="11E677ED" w:rsidR="00093FDC" w:rsidRPr="007229C0" w:rsidRDefault="00D00531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2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Партия </w:t>
      </w:r>
      <w:r w:rsidR="007229C0" w:rsidRPr="007229C0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7229C0">
        <w:rPr>
          <w:rFonts w:ascii="Times New Roman" w:hAnsi="Times New Roman" w:cs="Times New Roman"/>
          <w:color w:val="000000" w:themeColor="text1"/>
          <w:sz w:val="28"/>
          <w:szCs w:val="28"/>
        </w:rPr>
        <w:t>Новые люди</w:t>
      </w:r>
      <w:r w:rsidR="007229C0" w:rsidRPr="0072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7229C0">
        <w:rPr>
          <w:rFonts w:ascii="Times New Roman" w:hAnsi="Times New Roman" w:cs="Times New Roman"/>
          <w:color w:val="000000" w:themeColor="text1"/>
          <w:sz w:val="28"/>
          <w:szCs w:val="28"/>
        </w:rPr>
        <w:t>появилась в 2020 году, и как отмечают исследователи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быстро набрала политический вес</w:t>
      </w:r>
      <w:r w:rsidR="0063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многом благодаря </w:t>
      </w:r>
      <w:r w:rsidR="00637026" w:rsidRPr="00637026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</w:t>
      </w:r>
      <w:r w:rsidR="00637026">
        <w:rPr>
          <w:rFonts w:ascii="Times New Roman" w:hAnsi="Times New Roman" w:cs="Times New Roman"/>
          <w:color w:val="000000" w:themeColor="text1"/>
          <w:sz w:val="28"/>
          <w:szCs w:val="28"/>
        </w:rPr>
        <w:t>ю современной</w:t>
      </w:r>
      <w:r w:rsidR="00637026" w:rsidRPr="0063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цифровой инфраструктуры</w:t>
      </w:r>
      <w:r w:rsidR="00637026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42"/>
      </w:r>
      <w:r w:rsidR="0063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Существуют работы, которые анализируют коммуникативные стратегии партии, где </w:t>
      </w:r>
      <w:r w:rsidR="00E76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авторы </w:t>
      </w:r>
      <w:r w:rsidR="00637026">
        <w:rPr>
          <w:rFonts w:ascii="Times New Roman" w:hAnsi="Times New Roman" w:cs="Times New Roman"/>
          <w:color w:val="000000" w:themeColor="text1"/>
          <w:sz w:val="28"/>
          <w:szCs w:val="28"/>
        </w:rPr>
        <w:t>резюмиру</w:t>
      </w:r>
      <w:r w:rsidR="00E763A1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="00637026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="00E76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0531">
        <w:rPr>
          <w:rFonts w:ascii="Times New Roman" w:hAnsi="Times New Roman" w:cs="Times New Roman"/>
          <w:color w:val="000000" w:themeColor="text1"/>
          <w:sz w:val="28"/>
          <w:szCs w:val="28"/>
        </w:rPr>
        <w:t>онлайн-присутстви</w:t>
      </w:r>
      <w:r w:rsidR="0063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637026" w:rsidRPr="00637026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637026">
        <w:rPr>
          <w:rFonts w:ascii="Times New Roman" w:hAnsi="Times New Roman" w:cs="Times New Roman"/>
          <w:color w:val="000000" w:themeColor="text1"/>
          <w:sz w:val="28"/>
          <w:szCs w:val="28"/>
        </w:rPr>
        <w:t>Новых людей</w:t>
      </w:r>
      <w:r w:rsidR="00637026" w:rsidRPr="00637026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E76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сайтах социальных сетей</w:t>
      </w:r>
      <w:r w:rsidR="00637026" w:rsidRPr="0063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63A1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обеспечило высокий</w:t>
      </w:r>
      <w:r w:rsidR="00E763A1" w:rsidRPr="00E76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поддержки партии </w:t>
      </w:r>
      <w:r w:rsidR="00E763A1">
        <w:rPr>
          <w:rFonts w:ascii="Times New Roman" w:hAnsi="Times New Roman" w:cs="Times New Roman"/>
          <w:color w:val="000000" w:themeColor="text1"/>
          <w:sz w:val="28"/>
          <w:szCs w:val="28"/>
        </w:rPr>
        <w:t>на выборах в отдельных регионах.</w:t>
      </w:r>
      <w:r w:rsidR="007229C0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43"/>
      </w:r>
    </w:p>
    <w:p w14:paraId="34A0506A" w14:textId="251BFDB7" w:rsidR="009A05CF" w:rsidRDefault="009A05CF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6E6F42" w14:textId="24FE9FFF" w:rsidR="002170CE" w:rsidRDefault="002170CE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90132E" w14:textId="3ABC29EB" w:rsidR="009F1F82" w:rsidRDefault="009F1F82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DBF77B" w14:textId="607AED21" w:rsidR="00EE3B9C" w:rsidRDefault="00EE3B9C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66481C" w14:textId="1992F000" w:rsidR="00DE1DB5" w:rsidRDefault="00DE1DB5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86B8A0" w14:textId="6A3EF5BC" w:rsidR="007229C0" w:rsidRDefault="007229C0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5DEE97" w14:textId="79287D5A" w:rsidR="002170CE" w:rsidRDefault="002170CE" w:rsidP="002170C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A05033A" w14:textId="77777777" w:rsidR="002170CE" w:rsidRDefault="002170CE" w:rsidP="002170C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7F4DC25" w14:textId="7BA7F57D" w:rsidR="002170CE" w:rsidRDefault="002170CE" w:rsidP="002170C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6769D0F" w14:textId="405DD1CD" w:rsidR="002170CE" w:rsidRDefault="00E96DAA" w:rsidP="002170C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76000" behindDoc="0" locked="0" layoutInCell="1" allowOverlap="1" wp14:anchorId="4905E21F" wp14:editId="50E667BA">
            <wp:simplePos x="0" y="0"/>
            <wp:positionH relativeFrom="margin">
              <wp:align>left</wp:align>
            </wp:positionH>
            <wp:positionV relativeFrom="paragraph">
              <wp:posOffset>-358140</wp:posOffset>
            </wp:positionV>
            <wp:extent cx="5600700" cy="3501863"/>
            <wp:effectExtent l="0" t="0" r="0" b="381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501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D9476" w14:textId="5CD4EA62" w:rsidR="002170CE" w:rsidRDefault="002170CE" w:rsidP="002170C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0BABD05" w14:textId="54CFBBA0" w:rsidR="002170CE" w:rsidRDefault="002170CE" w:rsidP="002170C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430D885" w14:textId="7297A00F" w:rsidR="002170CE" w:rsidRDefault="002170CE" w:rsidP="002170C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21EB700" w14:textId="116334FC" w:rsidR="002170CE" w:rsidRDefault="002170CE" w:rsidP="002170C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882BF8E" w14:textId="0EAC9C36" w:rsidR="002170CE" w:rsidRDefault="002170CE" w:rsidP="002170C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951521A" w14:textId="77777777" w:rsidR="002170CE" w:rsidRDefault="002170CE" w:rsidP="002170C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803E380" w14:textId="565CC2CD" w:rsidR="002170CE" w:rsidRDefault="002170CE" w:rsidP="002170C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9C569FD" w14:textId="50040AB5" w:rsidR="002170CE" w:rsidRDefault="002170CE" w:rsidP="002170C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B45E040" w14:textId="77777777" w:rsidR="002170CE" w:rsidRDefault="002170CE" w:rsidP="002170C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21897A1" w14:textId="63E3E8E0" w:rsidR="002170CE" w:rsidRDefault="002170CE" w:rsidP="002170C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D159A91" w14:textId="0C4EAE68" w:rsidR="002170CE" w:rsidRDefault="002170CE" w:rsidP="002170C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464E93F" w14:textId="77777777" w:rsidR="002170CE" w:rsidRDefault="002170CE" w:rsidP="002170C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E5609B0" w14:textId="77777777" w:rsidR="002170CE" w:rsidRDefault="002170CE" w:rsidP="002170C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2108F28" w14:textId="77777777" w:rsidR="002170CE" w:rsidRDefault="002170CE" w:rsidP="002170C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DAB82FB" w14:textId="15BE56B1" w:rsidR="0019761F" w:rsidRDefault="007229C0" w:rsidP="002170C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D27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</w:t>
      </w:r>
      <w:r w:rsidRPr="00CD27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- Онлайн-сообщество </w:t>
      </w:r>
      <w:r w:rsidRPr="007229C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“Новые люди | Санкт-Петербург”</w:t>
      </w:r>
    </w:p>
    <w:p w14:paraId="70C492EC" w14:textId="77777777" w:rsidR="002170CE" w:rsidRDefault="002170CE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0A6D5F" w14:textId="39704F07" w:rsidR="000C6D0D" w:rsidRPr="000C6D0D" w:rsidRDefault="00B139C4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0BD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Петербургское отделение партии, напротив не демонстрирует высокую коммуникативную активность</w:t>
      </w:r>
      <w:r w:rsidR="004D4303">
        <w:rPr>
          <w:rFonts w:ascii="Times New Roman" w:hAnsi="Times New Roman" w:cs="Times New Roman"/>
          <w:color w:val="000000" w:themeColor="text1"/>
          <w:sz w:val="28"/>
          <w:szCs w:val="28"/>
        </w:rPr>
        <w:t>, как видно из предыдущей части исследования – всего 28 постов.</w:t>
      </w:r>
      <w:r w:rsidR="000E1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6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</w:t>
      </w:r>
      <w:r w:rsidR="004D4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онлайн-сообществе </w:t>
      </w:r>
      <w:r w:rsidR="000C6D0D">
        <w:rPr>
          <w:rFonts w:ascii="Times New Roman" w:hAnsi="Times New Roman" w:cs="Times New Roman"/>
          <w:color w:val="000000" w:themeColor="text1"/>
          <w:sz w:val="28"/>
          <w:szCs w:val="28"/>
        </w:rPr>
        <w:t>были</w:t>
      </w:r>
      <w:r w:rsidR="004D4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обнаружен</w:t>
      </w:r>
      <w:r w:rsidR="000C6D0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D4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</w:t>
      </w:r>
      <w:r w:rsidR="000C6D0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D4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тематически</w:t>
      </w:r>
      <w:r w:rsidR="000C6D0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D4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паттерн</w:t>
      </w:r>
      <w:r w:rsidR="000C6D0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32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0506A">
        <w:rPr>
          <w:rFonts w:ascii="Times New Roman" w:hAnsi="Times New Roman" w:cs="Times New Roman"/>
          <w:color w:val="000000" w:themeColor="text1"/>
          <w:sz w:val="28"/>
          <w:szCs w:val="28"/>
        </w:rPr>
        <w:t>(Рисунок</w:t>
      </w:r>
      <w:r w:rsidR="00F32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proofErr w:type="gramStart"/>
      <w:r w:rsidR="00F32F2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="004D4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6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0C6D0D" w:rsidRPr="000C6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блок, связанный с фиксированием проблем города: </w:t>
      </w:r>
      <w:r w:rsidR="000C6D0D" w:rsidRPr="000C6D0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Официально уехать на автобусе из Петербурга можно только с автовокзала на Обводном канале. Автовокзал рассчитан на 3 500 пассажиров в сутки, и с нагрузкой на данный момент не справляется. В этом же посте коммуникатор описывает, что партия предлагает обсудить строительство дополнительных семи остановочных пунктов, а в дальнейшем – постройку новых автовокзалов.</w:t>
      </w:r>
    </w:p>
    <w:p w14:paraId="2BCD5537" w14:textId="165C1649" w:rsidR="004D4303" w:rsidRDefault="000C6D0D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Безусловно, в информационной повестке </w:t>
      </w:r>
      <w:r w:rsidR="005B796E">
        <w:rPr>
          <w:rFonts w:ascii="Times New Roman" w:hAnsi="Times New Roman" w:cs="Times New Roman"/>
          <w:color w:val="000000" w:themeColor="text1"/>
          <w:sz w:val="28"/>
          <w:szCs w:val="28"/>
        </w:rPr>
        <w:t>присут</w:t>
      </w:r>
      <w:r w:rsidR="00F51FBD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5B796E">
        <w:rPr>
          <w:rFonts w:ascii="Times New Roman" w:hAnsi="Times New Roman" w:cs="Times New Roman"/>
          <w:color w:val="000000" w:themeColor="text1"/>
          <w:sz w:val="28"/>
          <w:szCs w:val="28"/>
        </w:rPr>
        <w:t>вуют</w:t>
      </w:r>
      <w:r w:rsidR="004D4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новости о текущей деятельности партии</w:t>
      </w:r>
      <w:r w:rsidR="00F51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 федеральном уровне</w:t>
      </w:r>
      <w:r w:rsidR="000A4CFA" w:rsidRPr="000A4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A4CFA" w:rsidRPr="000A4CF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Депутаты от партии «Новые люди»  внесли в Госдуму законопроект, который устанавливает минимальный и неснижаемый уровень алиментов</w:t>
      </w:r>
      <w:r w:rsidR="00F51FBD">
        <w:rPr>
          <w:rFonts w:ascii="Times New Roman" w:hAnsi="Times New Roman" w:cs="Times New Roman"/>
          <w:color w:val="000000" w:themeColor="text1"/>
          <w:sz w:val="28"/>
          <w:szCs w:val="28"/>
        </w:rPr>
        <w:t>,  так и на уровне Петербурга</w:t>
      </w:r>
      <w:r w:rsidR="004D4303" w:rsidRPr="004D4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D4303" w:rsidRPr="004D43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Региональное отделение Партии «Новые люди» совместно с жителями Невского района собрали около 100 кг корма для местного приюта бездомных животных</w:t>
      </w:r>
      <w:r w:rsidR="0060101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="0060101D" w:rsidRPr="0060101D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60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852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сообщение о том, что д</w:t>
      </w:r>
      <w:r w:rsidR="0060101D" w:rsidRPr="0060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епутат </w:t>
      </w:r>
      <w:r w:rsidR="0060101D" w:rsidRPr="006010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Законодательного Собрания от фракции «Новые люди» Дмитрий Павлов </w:t>
      </w:r>
      <w:r w:rsidR="00825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инициировал обсуждение вопроса о </w:t>
      </w:r>
      <w:r w:rsidR="0060101D" w:rsidRPr="0060101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8258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0101D" w:rsidRPr="0060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микроавтобусов семьям с пятью и более детьми по социальной программе поддержки многодетных семей</w:t>
      </w:r>
      <w:r w:rsidR="00F51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4AAEFA35" w14:textId="001FFF4B" w:rsidR="00825852" w:rsidRDefault="00825852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как и онлайн-сообществе КПРФ</w:t>
      </w:r>
      <w:r w:rsidRPr="00825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существует тематический блок, посвящённый агитации к конкретным действиям, в случае </w:t>
      </w:r>
      <w:r w:rsidRPr="00825852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Новых Людей</w:t>
      </w:r>
      <w:r w:rsidRPr="00825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5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посты, призывающие стать сторонником партии и заполнить советующую анкету.</w:t>
      </w:r>
    </w:p>
    <w:p w14:paraId="66918782" w14:textId="68864316" w:rsidR="005A4B11" w:rsidRDefault="005A4B11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_Hlk13455185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F51FBD">
        <w:rPr>
          <w:rFonts w:ascii="Times New Roman" w:hAnsi="Times New Roman" w:cs="Times New Roman"/>
          <w:color w:val="000000" w:themeColor="text1"/>
          <w:sz w:val="28"/>
          <w:szCs w:val="28"/>
        </w:rPr>
        <w:t>28 материалов распределились следующим образом, новости партии, посвящённые федеральному уровню</w:t>
      </w:r>
      <w:r w:rsidR="000A4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шесть постов, </w:t>
      </w:r>
      <w:r w:rsidR="000A4CFA" w:rsidRPr="000A4CFA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0A4CFA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петербургские</w:t>
      </w:r>
      <w:r w:rsidR="000A4CFA" w:rsidRPr="000A4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новости</w:t>
      </w:r>
      <w:r w:rsidR="000A4CFA">
        <w:rPr>
          <w:rFonts w:ascii="Times New Roman" w:hAnsi="Times New Roman" w:cs="Times New Roman"/>
          <w:color w:val="000000" w:themeColor="text1"/>
          <w:sz w:val="28"/>
          <w:szCs w:val="28"/>
        </w:rPr>
        <w:t>(15)</w:t>
      </w:r>
      <w:r w:rsidR="000A4CFA" w:rsidRPr="000A4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большой акцент сделан на репортажах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акци</w:t>
      </w:r>
      <w:r w:rsidR="000A4CFA">
        <w:rPr>
          <w:rFonts w:ascii="Times New Roman" w:hAnsi="Times New Roman" w:cs="Times New Roman"/>
          <w:color w:val="000000" w:themeColor="text1"/>
          <w:sz w:val="28"/>
          <w:szCs w:val="28"/>
        </w:rPr>
        <w:t>й и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51FBD" w:rsidRPr="00F51FB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0A4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постов, а также материалы, посвящённые проблемам в городе – 4 поста, и агитации к действиям – три публикации.</w:t>
      </w:r>
    </w:p>
    <w:bookmarkEnd w:id="40"/>
    <w:p w14:paraId="53BB8BC6" w14:textId="456031AD" w:rsidR="00180127" w:rsidRDefault="0018360D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Виртуальное сообщество </w:t>
      </w:r>
      <w:r w:rsidRPr="0018360D">
        <w:rPr>
          <w:rFonts w:ascii="Times New Roman" w:hAnsi="Times New Roman" w:cs="Times New Roman"/>
          <w:color w:val="000000" w:themeColor="text1"/>
          <w:sz w:val="28"/>
          <w:szCs w:val="28"/>
        </w:rPr>
        <w:t>“Петербургское «Яблоко»”</w:t>
      </w:r>
      <w:r w:rsidR="005B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</w:t>
      </w:r>
      <w:r w:rsidR="00C8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содержит в себе уникальные тематические паттерны, которые </w:t>
      </w:r>
      <w:r w:rsidR="00450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отмечены </w:t>
      </w:r>
      <w:r w:rsidR="00C86233">
        <w:rPr>
          <w:rFonts w:ascii="Times New Roman" w:hAnsi="Times New Roman" w:cs="Times New Roman"/>
          <w:color w:val="000000" w:themeColor="text1"/>
          <w:sz w:val="28"/>
          <w:szCs w:val="28"/>
        </w:rPr>
        <w:t>на Рисунке 5</w:t>
      </w:r>
      <w:r w:rsidR="004507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23B242" w14:textId="13C23EFC" w:rsidR="00083AA9" w:rsidRDefault="00E96DAA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7024" behindDoc="0" locked="0" layoutInCell="1" allowOverlap="1" wp14:anchorId="14070AC1" wp14:editId="72DD0FE8">
            <wp:simplePos x="0" y="0"/>
            <wp:positionH relativeFrom="page">
              <wp:posOffset>1009650</wp:posOffset>
            </wp:positionH>
            <wp:positionV relativeFrom="paragraph">
              <wp:posOffset>337820</wp:posOffset>
            </wp:positionV>
            <wp:extent cx="5472873" cy="3276600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873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628CE" w14:textId="44C9FB80" w:rsidR="00083AA9" w:rsidRDefault="00083AA9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59B60B" w14:textId="2086C1A1" w:rsidR="00083AA9" w:rsidRDefault="00083AA9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759651" w14:textId="2664DDA9" w:rsidR="00083AA9" w:rsidRDefault="00083AA9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98FF16" w14:textId="01332A08" w:rsidR="00083AA9" w:rsidRDefault="00083AA9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538E6F" w14:textId="6ECC2CAB" w:rsidR="00083AA9" w:rsidRDefault="00083AA9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B84EF3" w14:textId="70363E13" w:rsidR="00083AA9" w:rsidRDefault="00083AA9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9A8928" w14:textId="52EAF394" w:rsidR="00FF4DFC" w:rsidRDefault="00FF4DFC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98237D" w14:textId="624B4AA2" w:rsidR="004507F8" w:rsidRDefault="004507F8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F0E7A2" w14:textId="09C711A7" w:rsidR="000A4CFA" w:rsidRDefault="000A4CFA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FCE458" w14:textId="5211A2FE" w:rsidR="00423C0A" w:rsidRDefault="00423C0A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AC63E6" w14:textId="158502F4" w:rsidR="00F32F21" w:rsidRDefault="00F32F21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426ED8" w14:textId="73108930" w:rsidR="00F32F21" w:rsidRDefault="00F32F21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61DAAC" w14:textId="017563B2" w:rsidR="00C86233" w:rsidRDefault="00C86233" w:rsidP="00E96DA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D27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5 </w:t>
      </w:r>
      <w:r w:rsidRPr="00CD27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- Онлайн-сообщество </w:t>
      </w:r>
      <w:bookmarkStart w:id="41" w:name="_Hlk134292197"/>
      <w:r w:rsidRPr="007229C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“</w:t>
      </w:r>
      <w:r w:rsidRPr="00C86233">
        <w:t xml:space="preserve"> </w:t>
      </w:r>
      <w:r w:rsidRPr="00C8623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Петербургское «Яблоко»</w:t>
      </w:r>
      <w:r w:rsidRPr="007229C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”</w:t>
      </w:r>
      <w:bookmarkEnd w:id="41"/>
    </w:p>
    <w:p w14:paraId="2B8F7EC3" w14:textId="3E437241" w:rsidR="0090260E" w:rsidRDefault="0090260E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83ABA0" w14:textId="593DE9A4" w:rsidR="0090260E" w:rsidRDefault="0090260E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E0F69F" w14:textId="3A80090F" w:rsidR="00C86233" w:rsidRDefault="004507F8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Коммуникатор публикует в группе записи, а также текстовые расшифровки интервью с лидерами петербургского отделения – характерный пример, это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Youtube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-подкаст с участием з</w:t>
      </w:r>
      <w:r w:rsidRPr="004507F8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естителя председателя </w:t>
      </w:r>
      <w:r w:rsidRPr="004507F8">
        <w:rPr>
          <w:rFonts w:ascii="Times New Roman" w:hAnsi="Times New Roman" w:cs="Times New Roman"/>
          <w:color w:val="000000" w:themeColor="text1"/>
          <w:sz w:val="28"/>
          <w:szCs w:val="28"/>
        </w:rPr>
        <w:t>«Яблока», депутат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50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Законодательного собрани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50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Санкт-Петербурга Борис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4507F8">
        <w:rPr>
          <w:rFonts w:ascii="Times New Roman" w:hAnsi="Times New Roman" w:cs="Times New Roman"/>
          <w:color w:val="000000" w:themeColor="text1"/>
          <w:sz w:val="28"/>
          <w:szCs w:val="28"/>
        </w:rPr>
        <w:t>Вишневск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ого. То есть, </w:t>
      </w:r>
      <w:r w:rsidR="005D6EAA">
        <w:rPr>
          <w:rFonts w:ascii="Times New Roman" w:hAnsi="Times New Roman" w:cs="Times New Roman"/>
          <w:color w:val="000000" w:themeColor="text1"/>
          <w:sz w:val="28"/>
          <w:szCs w:val="28"/>
        </w:rPr>
        <w:t>не заранее отредактированные высказывания и выступления, а скорее такой вид коммуникации как диалог между политиком и журналистом.</w:t>
      </w:r>
    </w:p>
    <w:p w14:paraId="44232F21" w14:textId="45AEE38C" w:rsidR="004507F8" w:rsidRDefault="004507F8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4507F8">
        <w:rPr>
          <w:rFonts w:ascii="Times New Roman" w:hAnsi="Times New Roman" w:cs="Times New Roman"/>
          <w:color w:val="000000" w:themeColor="text1"/>
          <w:sz w:val="28"/>
          <w:szCs w:val="28"/>
        </w:rPr>
        <w:t>“Петербургское «Яблоко»”</w:t>
      </w:r>
      <w:r w:rsidR="005D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критикует </w:t>
      </w:r>
      <w:r w:rsidR="00B71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и действия других политических </w:t>
      </w:r>
      <w:proofErr w:type="spellStart"/>
      <w:r w:rsidR="00B7171C">
        <w:rPr>
          <w:rFonts w:ascii="Times New Roman" w:hAnsi="Times New Roman" w:cs="Times New Roman"/>
          <w:color w:val="000000" w:themeColor="text1"/>
          <w:sz w:val="28"/>
          <w:szCs w:val="28"/>
        </w:rPr>
        <w:t>акторов</w:t>
      </w:r>
      <w:proofErr w:type="spellEnd"/>
      <w:r w:rsidR="00B7171C">
        <w:rPr>
          <w:rFonts w:ascii="Times New Roman" w:hAnsi="Times New Roman" w:cs="Times New Roman"/>
          <w:color w:val="000000" w:themeColor="text1"/>
          <w:sz w:val="28"/>
          <w:szCs w:val="28"/>
        </w:rPr>
        <w:t>, действующих в Петербурге</w:t>
      </w:r>
      <w:r w:rsidR="00B7171C" w:rsidRPr="00B71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717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Новый проект депутатов «Единой России» фактически отстранит Законодательное собрание Санкт-Петербурга от формирования бюджета.</w:t>
      </w:r>
    </w:p>
    <w:p w14:paraId="7A73F6EA" w14:textId="7F01D5B8" w:rsidR="00410F76" w:rsidRDefault="00657A26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другой стороны, партия также следует уже установленному</w:t>
      </w:r>
      <w:r w:rsidR="000C6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исследования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паттерну</w:t>
      </w:r>
      <w:r w:rsidR="000C6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когда онлайн-сообщества акцентируют внимание на </w:t>
      </w:r>
      <w:r w:rsidR="005B796E">
        <w:rPr>
          <w:rFonts w:ascii="Times New Roman" w:hAnsi="Times New Roman" w:cs="Times New Roman"/>
          <w:color w:val="000000" w:themeColor="text1"/>
          <w:sz w:val="28"/>
          <w:szCs w:val="28"/>
        </w:rPr>
        <w:t>своей деятельности</w:t>
      </w:r>
      <w:r w:rsidR="005B796E" w:rsidRPr="005B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B796E">
        <w:rPr>
          <w:rFonts w:ascii="Times New Roman" w:hAnsi="Times New Roman" w:cs="Times New Roman"/>
          <w:color w:val="000000" w:themeColor="text1"/>
          <w:sz w:val="28"/>
          <w:szCs w:val="28"/>
        </w:rPr>
        <w:t>это подача заявок на проведение митингов, мастер-классы в детских хосписах, конференции. Отдельное направление посвящено работе в городском парламенте</w:t>
      </w:r>
      <w:r w:rsidR="005B796E" w:rsidRPr="005B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B796E" w:rsidRPr="005B796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Депутаты фракции «Яблоко» Законодательного собрания Санкт-Петербурга </w:t>
      </w:r>
      <w:r w:rsidR="005B796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обнародовали</w:t>
      </w:r>
      <w:r w:rsidR="005B796E" w:rsidRPr="005B796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свои декларации </w:t>
      </w:r>
      <w:r w:rsidR="005B796E" w:rsidRPr="005B796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5B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96E" w:rsidRPr="005B796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Петербургское «Яблоко» предлагает передавать конфискат на благотворительные цели</w:t>
      </w:r>
      <w:r w:rsidR="005B796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0470F0AE" w14:textId="5B02B200" w:rsidR="003C73B3" w:rsidRPr="003C73B3" w:rsidRDefault="003C73B3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Резюмируя, можно сделать такие выводы по этому виртуальному сообществу</w:t>
      </w:r>
      <w:r w:rsidRPr="003C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27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анализируемых постов распределяются по тематическим паттернам следующим образом</w:t>
      </w:r>
      <w:r w:rsidRPr="003C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новости</w:t>
      </w:r>
      <w:r w:rsidR="00865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регионального отделения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4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(16  постов) </w:t>
      </w:r>
      <w:r w:rsidR="00865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можно выделить отдельные структуры, посвящённую работе фракции в городском парламенте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65941">
        <w:rPr>
          <w:rFonts w:ascii="Times New Roman" w:hAnsi="Times New Roman" w:cs="Times New Roman"/>
          <w:color w:val="000000" w:themeColor="text1"/>
          <w:sz w:val="28"/>
          <w:szCs w:val="28"/>
        </w:rPr>
        <w:t>5 постов</w:t>
      </w:r>
      <w:r w:rsidRPr="003C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65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репортажи </w:t>
      </w:r>
      <w:r w:rsidR="00865941">
        <w:rPr>
          <w:rFonts w:ascii="Times New Roman" w:hAnsi="Times New Roman" w:cs="Times New Roman"/>
          <w:color w:val="000000" w:themeColor="text1"/>
          <w:sz w:val="28"/>
          <w:szCs w:val="28"/>
        </w:rPr>
        <w:t>с акций и мероприятий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5941">
        <w:rPr>
          <w:rFonts w:ascii="Times New Roman" w:hAnsi="Times New Roman" w:cs="Times New Roman"/>
          <w:color w:val="000000" w:themeColor="text1"/>
          <w:sz w:val="28"/>
          <w:szCs w:val="28"/>
        </w:rPr>
        <w:t>3 поста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65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медиа</w:t>
      </w:r>
      <w:r w:rsidR="00865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активность лидеров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65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постов. Критике других политических </w:t>
      </w:r>
      <w:proofErr w:type="spellStart"/>
      <w:r w:rsidR="00865941">
        <w:rPr>
          <w:rFonts w:ascii="Times New Roman" w:hAnsi="Times New Roman" w:cs="Times New Roman"/>
          <w:color w:val="000000" w:themeColor="text1"/>
          <w:sz w:val="28"/>
          <w:szCs w:val="28"/>
        </w:rPr>
        <w:t>акторов</w:t>
      </w:r>
      <w:proofErr w:type="spellEnd"/>
      <w:r w:rsidR="00865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посвящены три поста.</w:t>
      </w:r>
    </w:p>
    <w:p w14:paraId="2F9A95AB" w14:textId="1F200127" w:rsidR="00093FDC" w:rsidRDefault="00410F76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Последним из анализируемых сообществ стала онлайн-группа </w:t>
      </w:r>
      <w:r w:rsidRPr="00410F76">
        <w:rPr>
          <w:rFonts w:ascii="Times New Roman" w:hAnsi="Times New Roman" w:cs="Times New Roman"/>
          <w:color w:val="000000" w:themeColor="text1"/>
          <w:sz w:val="28"/>
          <w:szCs w:val="28"/>
        </w:rPr>
        <w:t>“Справедливая Россия – За правду в Санкт-Петербурге”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0F9C">
        <w:rPr>
          <w:rFonts w:ascii="Times New Roman" w:hAnsi="Times New Roman" w:cs="Times New Roman"/>
          <w:color w:val="000000" w:themeColor="text1"/>
          <w:sz w:val="28"/>
          <w:szCs w:val="28"/>
        </w:rPr>
        <w:t>6 апреля стало известно, что часть депутатов</w:t>
      </w:r>
      <w:r w:rsidR="00C55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Законодательного собрания </w:t>
      </w:r>
      <w:r w:rsidR="00100F9C">
        <w:rPr>
          <w:rFonts w:ascii="Times New Roman" w:hAnsi="Times New Roman" w:cs="Times New Roman"/>
          <w:color w:val="000000" w:themeColor="text1"/>
          <w:sz w:val="28"/>
          <w:szCs w:val="28"/>
        </w:rPr>
        <w:t>покинули партию</w:t>
      </w:r>
      <w:r w:rsidR="00C55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 не менее, региональное отделение и его онлайн-сообщество продолжают </w:t>
      </w:r>
      <w:r w:rsidR="00C55F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свою деятельность, а </w:t>
      </w:r>
      <w:r w:rsidR="00C55F49" w:rsidRPr="00C55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 w:rsidR="00C55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петербургского парламента </w:t>
      </w:r>
      <w:r w:rsidR="00C55F49" w:rsidRPr="00C55F49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 Бельский</w:t>
      </w:r>
      <w:r w:rsidR="00AF0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заявил, что Законодательное собрание продолжить работать </w:t>
      </w:r>
      <w:r w:rsidR="00AF0444" w:rsidRPr="00AF0444">
        <w:rPr>
          <w:rFonts w:ascii="Times New Roman" w:hAnsi="Times New Roman" w:cs="Times New Roman"/>
          <w:color w:val="000000" w:themeColor="text1"/>
          <w:sz w:val="28"/>
          <w:szCs w:val="28"/>
        </w:rPr>
        <w:t>с фракцией «Справедливая Россия</w:t>
      </w:r>
      <w:r w:rsidR="00AF0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AF0444" w:rsidRPr="00AF0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Патриоты – За правду»</w:t>
      </w:r>
      <w:r w:rsidR="00AF0444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44"/>
      </w:r>
      <w:r w:rsidRPr="00410F7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F0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виртуальное сообщество является самым небольшим по количеству участников, а также уступает всем другим группам по таким показателям как как средние просмотры у одного поста, а также по лайкам и репостам. На Рисунке 6 </w:t>
      </w:r>
      <w:r w:rsidR="0079045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представлены тематические паттерны повестки онлайн-группы.</w:t>
      </w:r>
    </w:p>
    <w:p w14:paraId="5F7A47CE" w14:textId="231397C3" w:rsidR="00FB11E3" w:rsidRDefault="00FB11E3" w:rsidP="00083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BF0739" w14:textId="4B5EB378" w:rsidR="00083AA9" w:rsidRDefault="00083AA9" w:rsidP="00083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EDEF71" w14:textId="0DEDCA08" w:rsidR="00083AA9" w:rsidRDefault="00E96DAA" w:rsidP="00083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8048" behindDoc="0" locked="0" layoutInCell="1" allowOverlap="1" wp14:anchorId="135286F4" wp14:editId="766C4874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5761058" cy="4024752"/>
            <wp:effectExtent l="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058" cy="4024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558F0" w14:textId="06D430C3" w:rsidR="00083AA9" w:rsidRDefault="00083AA9" w:rsidP="00083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5B26C3" w14:textId="37CA4732" w:rsidR="00083AA9" w:rsidRDefault="00083AA9" w:rsidP="00083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2F9A05" w14:textId="49F6034F" w:rsidR="00083AA9" w:rsidRDefault="00083AA9" w:rsidP="00083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600C02" w14:textId="4CB96FAF" w:rsidR="00FB11E3" w:rsidRDefault="00FB11E3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BE97BF" w14:textId="66D4D49F" w:rsidR="00083AA9" w:rsidRDefault="00FB11E3" w:rsidP="00083AA9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</w:t>
      </w:r>
    </w:p>
    <w:p w14:paraId="1B4F4C5D" w14:textId="1F5AF579" w:rsidR="00083AA9" w:rsidRDefault="00083AA9" w:rsidP="00083AA9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BDE3647" w14:textId="4B2957EF" w:rsidR="00083AA9" w:rsidRDefault="00083AA9" w:rsidP="00083AA9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3AF7FC8" w14:textId="2771201B" w:rsidR="00083AA9" w:rsidRDefault="00083AA9" w:rsidP="00083AA9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9C70D90" w14:textId="77777777" w:rsidR="00083AA9" w:rsidRDefault="00083AA9" w:rsidP="00083AA9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549D1AF" w14:textId="6682C0D3" w:rsidR="00083AA9" w:rsidRDefault="00083AA9" w:rsidP="00083AA9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44F9A25" w14:textId="77777777" w:rsidR="00083AA9" w:rsidRDefault="00083AA9" w:rsidP="00083AA9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9916FD9" w14:textId="0EBDD47D" w:rsidR="00083AA9" w:rsidRDefault="00083AA9" w:rsidP="00083AA9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50D1AF4" w14:textId="27F0886D" w:rsidR="00083AA9" w:rsidRDefault="00083AA9" w:rsidP="00083AA9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490DBE3" w14:textId="37609DD4" w:rsidR="00083AA9" w:rsidRDefault="00083AA9" w:rsidP="00083AA9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933E0E7" w14:textId="474ECD45" w:rsidR="00083AA9" w:rsidRDefault="00083AA9" w:rsidP="00083AA9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A1682B7" w14:textId="31703B4F" w:rsidR="00083AA9" w:rsidRDefault="00083AA9" w:rsidP="00083AA9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58CE9F2" w14:textId="77777777" w:rsidR="00083AA9" w:rsidRDefault="00083AA9" w:rsidP="00E96DA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1925572" w14:textId="77777777" w:rsidR="00083AA9" w:rsidRDefault="00FB11E3" w:rsidP="00083AA9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</w:t>
      </w:r>
    </w:p>
    <w:p w14:paraId="119E12C3" w14:textId="77777777" w:rsidR="00083AA9" w:rsidRDefault="00083AA9" w:rsidP="00083AA9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ABFE146" w14:textId="65E4B26E" w:rsidR="00FB11E3" w:rsidRDefault="00FB11E3" w:rsidP="00083AA9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D27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6 </w:t>
      </w:r>
      <w:r w:rsidRPr="00CD27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- </w:t>
      </w:r>
      <w:bookmarkStart w:id="42" w:name="_Hlk134375817"/>
      <w:r w:rsidRPr="00CD27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Онлайн-сообщество </w:t>
      </w:r>
      <w:r w:rsidRPr="00FB11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“Справедливая Россия – За правду в Санкт</w:t>
      </w:r>
      <w:r w:rsidR="00083AA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- </w:t>
      </w:r>
      <w:r w:rsidRPr="00FB11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Петербурге”</w:t>
      </w:r>
      <w:r w:rsidRPr="00FB11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/>
      </w:r>
      <w:bookmarkEnd w:id="42"/>
    </w:p>
    <w:p w14:paraId="2F2AEA10" w14:textId="7C10866E" w:rsidR="00DB2D4A" w:rsidRDefault="00DB2D4A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Важным в структуре информационной повестке</w:t>
      </w:r>
      <w:r w:rsidR="00FA7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3AA" w:rsidRPr="00FA73AA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FA73AA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</w:t>
      </w:r>
      <w:r w:rsidR="00FA73AA" w:rsidRPr="00FA73AA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сообщества эсеров</w:t>
      </w:r>
      <w:r w:rsidR="00FA7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фокусировка на персоне</w:t>
      </w:r>
      <w:r w:rsidR="00FA73AA" w:rsidRPr="00FA7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1E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A73AA" w:rsidRPr="00FA7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редседателя </w:t>
      </w:r>
      <w:r w:rsidR="00FB11E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A73AA" w:rsidRPr="00FA7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артии, </w:t>
      </w:r>
      <w:r w:rsidR="00FA73AA" w:rsidRPr="00FA73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руководителя партийной фракции в Гос</w:t>
      </w:r>
      <w:r w:rsidR="00FA73AA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ударственной Д</w:t>
      </w:r>
      <w:r w:rsidR="00FA73AA" w:rsidRPr="00FA73AA">
        <w:rPr>
          <w:rFonts w:ascii="Times New Roman" w:hAnsi="Times New Roman" w:cs="Times New Roman"/>
          <w:color w:val="000000" w:themeColor="text1"/>
          <w:sz w:val="28"/>
          <w:szCs w:val="28"/>
        </w:rPr>
        <w:t>уме Сергея Миронова</w:t>
      </w:r>
      <w:r w:rsidR="00FA73AA">
        <w:rPr>
          <w:rFonts w:ascii="Times New Roman" w:hAnsi="Times New Roman" w:cs="Times New Roman"/>
          <w:color w:val="000000" w:themeColor="text1"/>
          <w:sz w:val="28"/>
          <w:szCs w:val="28"/>
        </w:rPr>
        <w:t>. С одной стороны,</w:t>
      </w:r>
      <w:r w:rsidR="000E0740" w:rsidRPr="000E0740">
        <w:t xml:space="preserve"> </w:t>
      </w:r>
      <w:r w:rsidR="000E0740" w:rsidRPr="000E0740">
        <w:rPr>
          <w:rFonts w:ascii="Times New Roman" w:hAnsi="Times New Roman" w:cs="Times New Roman"/>
          <w:color w:val="000000" w:themeColor="text1"/>
          <w:sz w:val="28"/>
          <w:szCs w:val="28"/>
        </w:rPr>
        <w:t>эта коммуникативная стратегия может принести свои результаты, ведь председатель СРЗП, по данным ВЦИОМ, по рейтингу доверия граждан входит в пятёрку лидеров среди всех российских политиков.</w:t>
      </w:r>
      <w:r w:rsidR="000E0740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45"/>
      </w:r>
      <w:r w:rsidR="000E0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другой стороны, данный </w:t>
      </w:r>
      <w:r w:rsidR="00FA73AA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политический деятель не имеет непосредственного отношения к Петербургу, поэтому из-за этого тематического паттерна коммуникатор</w:t>
      </w:r>
      <w:r w:rsidR="00FB1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рискует потерять внимание аудитории, которая ожидает получить информацию о городских проблемах и их решениях</w:t>
      </w:r>
      <w:r w:rsidR="00FA7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FB11E3">
        <w:rPr>
          <w:rFonts w:ascii="Times New Roman" w:hAnsi="Times New Roman" w:cs="Times New Roman"/>
          <w:color w:val="000000" w:themeColor="text1"/>
          <w:sz w:val="28"/>
          <w:szCs w:val="28"/>
        </w:rPr>
        <w:t>утрачивает</w:t>
      </w:r>
      <w:r w:rsidR="00FA7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коммуникативную </w:t>
      </w:r>
      <w:r w:rsidR="00FA73AA">
        <w:rPr>
          <w:rFonts w:ascii="Times New Roman" w:hAnsi="Times New Roman" w:cs="Times New Roman"/>
          <w:color w:val="000000" w:themeColor="text1"/>
          <w:sz w:val="28"/>
          <w:szCs w:val="28"/>
        </w:rPr>
        <w:t>уникальность, по сравнению, даже с главным сообществом партии, где также огромный упор сделан на фигуре С. Миронова</w:t>
      </w:r>
      <w:r w:rsidR="00FB11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3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A977745" w14:textId="06569E14" w:rsidR="00FB11E3" w:rsidRDefault="00FB11E3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Репрезентативным примером может выступить пост с рассуждениями председателя партии о том, что нужно замораживать тарифы на ЖКХ – в данном материале никак не учитывается специфика этой проблемы в Петербурге. </w:t>
      </w:r>
    </w:p>
    <w:p w14:paraId="27399F4F" w14:textId="2FC62936" w:rsidR="001816C4" w:rsidRDefault="000E0740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Другой тематических паттерн, напротив, отличается конкретикой – это агитация</w:t>
      </w:r>
      <w:r w:rsidR="00080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определённым действиям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 этом сообществе также носят адресный характер</w:t>
      </w:r>
      <w:r w:rsidR="00080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 примеру,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призыв подписать</w:t>
      </w:r>
      <w:r w:rsidRPr="000E0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петицию с </w:t>
      </w:r>
      <w:r w:rsidRPr="000E0740">
        <w:rPr>
          <w:rFonts w:ascii="Times New Roman" w:hAnsi="Times New Roman" w:cs="Times New Roman"/>
          <w:color w:val="000000" w:themeColor="text1"/>
          <w:sz w:val="28"/>
          <w:szCs w:val="28"/>
        </w:rPr>
        <w:t>просьбой провести проверку АО «МЗ «</w:t>
      </w:r>
      <w:proofErr w:type="spellStart"/>
      <w:r w:rsidRPr="000E0740">
        <w:rPr>
          <w:rFonts w:ascii="Times New Roman" w:hAnsi="Times New Roman" w:cs="Times New Roman"/>
          <w:color w:val="000000" w:themeColor="text1"/>
          <w:sz w:val="28"/>
          <w:szCs w:val="28"/>
        </w:rPr>
        <w:t>Петросталь</w:t>
      </w:r>
      <w:proofErr w:type="spellEnd"/>
      <w:r w:rsidRPr="000E0740">
        <w:rPr>
          <w:rFonts w:ascii="Times New Roman" w:hAnsi="Times New Roman" w:cs="Times New Roman"/>
          <w:color w:val="000000" w:themeColor="text1"/>
          <w:sz w:val="28"/>
          <w:szCs w:val="28"/>
        </w:rPr>
        <w:t>» на систематические нарушения экологического законодательства</w:t>
      </w:r>
      <w:r w:rsidR="005E355D" w:rsidRPr="005E3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1816C4">
        <w:rPr>
          <w:rFonts w:ascii="Times New Roman" w:hAnsi="Times New Roman" w:cs="Times New Roman"/>
          <w:color w:val="000000" w:themeColor="text1"/>
          <w:sz w:val="28"/>
          <w:szCs w:val="28"/>
        </w:rPr>
        <w:t>стать членом</w:t>
      </w:r>
      <w:r w:rsidR="005E3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избирательной </w:t>
      </w:r>
      <w:r w:rsidR="001816C4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5E35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F63648" w14:textId="3AB54FCE" w:rsidR="00193CED" w:rsidRDefault="00E20D0A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Онлайн-сообщество</w:t>
      </w:r>
      <w:r w:rsidR="00483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описывая деятельность </w:t>
      </w:r>
      <w:r w:rsidR="00193CED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отделения, 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сообщает о депутатских запросах и обращениях</w:t>
      </w:r>
      <w:r w:rsidRPr="00E20D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3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93CED">
        <w:rPr>
          <w:rFonts w:ascii="Times New Roman" w:hAnsi="Times New Roman" w:cs="Times New Roman"/>
          <w:color w:val="000000" w:themeColor="text1"/>
          <w:sz w:val="28"/>
          <w:szCs w:val="28"/>
        </w:rPr>
        <w:t>частности, к</w:t>
      </w:r>
      <w:r w:rsidR="00483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0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вице-губернатору Санкт-Петербурга А.А. </w:t>
      </w:r>
      <w:proofErr w:type="spellStart"/>
      <w:r w:rsidRPr="00E20D0A">
        <w:rPr>
          <w:rFonts w:ascii="Times New Roman" w:hAnsi="Times New Roman" w:cs="Times New Roman"/>
          <w:color w:val="000000" w:themeColor="text1"/>
          <w:sz w:val="28"/>
          <w:szCs w:val="28"/>
        </w:rPr>
        <w:t>Повелию</w:t>
      </w:r>
      <w:proofErr w:type="spellEnd"/>
      <w:r w:rsidR="00483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CE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83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целью получить информацию о </w:t>
      </w:r>
      <w:r w:rsidR="00483A86" w:rsidRPr="00483A86">
        <w:rPr>
          <w:rFonts w:ascii="Times New Roman" w:hAnsi="Times New Roman" w:cs="Times New Roman"/>
          <w:color w:val="000000" w:themeColor="text1"/>
          <w:sz w:val="28"/>
          <w:szCs w:val="28"/>
        </w:rPr>
        <w:t>возможном повышении взносов за капремо</w:t>
      </w:r>
      <w:r w:rsidR="00483A86">
        <w:rPr>
          <w:rFonts w:ascii="Times New Roman" w:hAnsi="Times New Roman" w:cs="Times New Roman"/>
          <w:color w:val="000000" w:themeColor="text1"/>
          <w:sz w:val="28"/>
          <w:szCs w:val="28"/>
        </w:rPr>
        <w:t>нт в городе.</w:t>
      </w:r>
      <w:r w:rsidR="0019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того, и в этом кейсе не обошлось без различных репортажей с акций и мероприятий</w:t>
      </w:r>
      <w:r w:rsidR="00193CED" w:rsidRPr="0019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93CED">
        <w:rPr>
          <w:rFonts w:ascii="Times New Roman" w:hAnsi="Times New Roman" w:cs="Times New Roman"/>
          <w:color w:val="000000" w:themeColor="text1"/>
          <w:sz w:val="28"/>
          <w:szCs w:val="28"/>
        </w:rPr>
        <w:t>поездки членов партии в госпитали, конференции регионального отделения.</w:t>
      </w:r>
    </w:p>
    <w:p w14:paraId="58C356EB" w14:textId="5D884A73" w:rsidR="00341603" w:rsidRDefault="00FE791B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_Hlk134625116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 о</w:t>
      </w:r>
      <w:r w:rsidRPr="00FE791B">
        <w:rPr>
          <w:rFonts w:ascii="Times New Roman" w:hAnsi="Times New Roman" w:cs="Times New Roman"/>
          <w:color w:val="000000" w:themeColor="text1"/>
          <w:sz w:val="28"/>
          <w:szCs w:val="28"/>
        </w:rPr>
        <w:t>нлайн-сообществ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E7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“Справедливая Россия – За правду в Санкт-Петербурге”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40 постов за отчётный период, 11 посвящены фигуре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С. Миронова, 4 – призывам к конкретным действиям, все остальные определены в категорию новостей о текущем положении дел в партии</w:t>
      </w:r>
      <w:r w:rsidR="003C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(25)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можно выделить подкатегории </w:t>
      </w:r>
      <w:r w:rsidRPr="00FE791B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запросы и обращения</w:t>
      </w:r>
      <w:r w:rsidRPr="00FE7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E7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поста, </w:t>
      </w:r>
      <w:r w:rsidR="003C73B3">
        <w:rPr>
          <w:rFonts w:ascii="Times New Roman" w:hAnsi="Times New Roman" w:cs="Times New Roman"/>
          <w:color w:val="000000" w:themeColor="text1"/>
          <w:sz w:val="28"/>
          <w:szCs w:val="28"/>
        </w:rPr>
        <w:t>а также репортажи с акций и мероприятий – 4 поста.</w:t>
      </w:r>
    </w:p>
    <w:p w14:paraId="61A38BE9" w14:textId="5ABEEA11" w:rsidR="00F113CC" w:rsidRDefault="00093FDC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_Hlk134646876"/>
      <w:bookmarkEnd w:id="43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Теперь стоит поговорить об итогах сравнительного анализа</w:t>
      </w:r>
      <w:r w:rsidR="00036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Во-первых, </w:t>
      </w:r>
      <w:r w:rsidR="00F113CC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выделению тематических паттернов, можно сделать следующие выводы</w:t>
      </w:r>
      <w:r w:rsidR="00F113CC" w:rsidRPr="00F11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113CC">
        <w:rPr>
          <w:rFonts w:ascii="Times New Roman" w:hAnsi="Times New Roman" w:cs="Times New Roman"/>
          <w:color w:val="000000" w:themeColor="text1"/>
          <w:sz w:val="28"/>
          <w:szCs w:val="28"/>
        </w:rPr>
        <w:t>каждое сообщество</w:t>
      </w:r>
      <w:r w:rsidR="00242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1A4">
        <w:rPr>
          <w:rFonts w:ascii="Times New Roman" w:hAnsi="Times New Roman" w:cs="Times New Roman"/>
          <w:color w:val="000000" w:themeColor="text1"/>
          <w:sz w:val="28"/>
          <w:szCs w:val="28"/>
        </w:rPr>
        <w:t>учитывает</w:t>
      </w:r>
      <w:r w:rsidR="00242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 собственные приоритеты </w:t>
      </w:r>
      <w:proofErr w:type="gramStart"/>
      <w:r w:rsidR="00242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11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</w:t>
      </w:r>
      <w:proofErr w:type="gramEnd"/>
      <w:r w:rsidR="00F11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собственную информационную повестку</w:t>
      </w:r>
      <w:r w:rsidR="008D61A4" w:rsidRPr="008D6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D6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первую очередь, это </w:t>
      </w:r>
      <w:r w:rsidR="00224D0B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уникальные паттерны, которые занимают важное место в онлайн-сообществах сторонников петербургских эсеров</w:t>
      </w:r>
      <w:r w:rsidR="00224D0B" w:rsidRPr="00224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4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либерал-демократов и коммунистов, а также в группах партий </w:t>
      </w:r>
      <w:r w:rsidR="00224D0B" w:rsidRPr="00224D0B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224D0B">
        <w:rPr>
          <w:rFonts w:ascii="Times New Roman" w:hAnsi="Times New Roman" w:cs="Times New Roman"/>
          <w:color w:val="000000" w:themeColor="text1"/>
          <w:sz w:val="28"/>
          <w:szCs w:val="28"/>
        </w:rPr>
        <w:t>Яблоко</w:t>
      </w:r>
      <w:r w:rsidR="00224D0B" w:rsidRPr="00224D0B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224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24D0B" w:rsidRPr="00224D0B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224D0B">
        <w:rPr>
          <w:rFonts w:ascii="Times New Roman" w:hAnsi="Times New Roman" w:cs="Times New Roman"/>
          <w:color w:val="000000" w:themeColor="text1"/>
          <w:sz w:val="28"/>
          <w:szCs w:val="28"/>
        </w:rPr>
        <w:t>Новые люди</w:t>
      </w:r>
      <w:r w:rsidR="00224D0B" w:rsidRPr="00224D0B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224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Д</w:t>
      </w:r>
      <w:r w:rsidR="00F113CC">
        <w:rPr>
          <w:rFonts w:ascii="Times New Roman" w:hAnsi="Times New Roman" w:cs="Times New Roman"/>
          <w:color w:val="000000" w:themeColor="text1"/>
          <w:sz w:val="28"/>
          <w:szCs w:val="28"/>
        </w:rPr>
        <w:t>аже</w:t>
      </w:r>
      <w:r w:rsidR="008D6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3CC">
        <w:rPr>
          <w:rFonts w:ascii="Times New Roman" w:hAnsi="Times New Roman" w:cs="Times New Roman"/>
          <w:color w:val="000000" w:themeColor="text1"/>
          <w:sz w:val="28"/>
          <w:szCs w:val="28"/>
        </w:rPr>
        <w:t>те подструктур</w:t>
      </w:r>
      <w:r w:rsidR="008D61A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113CC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были названы в исследов</w:t>
      </w:r>
      <w:r w:rsidR="008D61A4">
        <w:rPr>
          <w:rFonts w:ascii="Times New Roman" w:hAnsi="Times New Roman" w:cs="Times New Roman"/>
          <w:color w:val="000000" w:themeColor="text1"/>
          <w:sz w:val="28"/>
          <w:szCs w:val="28"/>
        </w:rPr>
        <w:t>ательских целях</w:t>
      </w:r>
      <w:r w:rsidR="00F11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одинаково, к </w:t>
      </w:r>
      <w:r w:rsidR="0060506A">
        <w:rPr>
          <w:rFonts w:ascii="Times New Roman" w:hAnsi="Times New Roman" w:cs="Times New Roman"/>
          <w:color w:val="000000" w:themeColor="text1"/>
          <w:sz w:val="28"/>
          <w:szCs w:val="28"/>
        </w:rPr>
        <w:t>примеру</w:t>
      </w:r>
      <w:r w:rsidR="0060506A" w:rsidRPr="00F11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506A" w:rsidRPr="00F113CC">
        <w:t>“</w:t>
      </w:r>
      <w:r w:rsidR="00F113C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113CC" w:rsidRPr="00F113CC">
        <w:rPr>
          <w:rFonts w:ascii="Times New Roman" w:hAnsi="Times New Roman" w:cs="Times New Roman"/>
          <w:color w:val="000000" w:themeColor="text1"/>
          <w:sz w:val="28"/>
          <w:szCs w:val="28"/>
        </w:rPr>
        <w:t>овости, посвященные региональному отделению”</w:t>
      </w:r>
      <w:r w:rsidR="00F11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 каждого сообщества несут в себе уникальный контент, обладающей своей стилистикой письма, фокусом на </w:t>
      </w:r>
      <w:r w:rsidR="008D6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конкретных и </w:t>
      </w:r>
      <w:r w:rsidR="00F113CC"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определённых темах.</w:t>
      </w:r>
    </w:p>
    <w:p w14:paraId="0563CB0F" w14:textId="06BA55CE" w:rsidR="00E252A7" w:rsidRDefault="00E252A7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вышеназванный паттерн во всех виртуальных сообществах занимает самое значимое </w:t>
      </w:r>
      <w:r w:rsidR="00224D0B">
        <w:rPr>
          <w:rFonts w:ascii="Times New Roman" w:hAnsi="Times New Roman" w:cs="Times New Roman"/>
          <w:color w:val="000000" w:themeColor="text1"/>
          <w:sz w:val="28"/>
          <w:szCs w:val="28"/>
        </w:rPr>
        <w:t>место (исходя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подсчёта количественных характеристик)</w:t>
      </w:r>
      <w:r w:rsidR="00242883">
        <w:rPr>
          <w:rFonts w:ascii="Times New Roman" w:hAnsi="Times New Roman" w:cs="Times New Roman"/>
          <w:color w:val="000000" w:themeColor="text1"/>
          <w:sz w:val="28"/>
          <w:szCs w:val="28"/>
        </w:rPr>
        <w:t>. Принимая во внимание</w:t>
      </w:r>
      <w:r w:rsidR="008D6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высказывания теоретиков данной научной области, что массовый </w:t>
      </w:r>
      <w:r w:rsidR="00242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коммуникатор </w:t>
      </w:r>
      <w:r w:rsidR="008D6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только определяет, какую информацию можно предоставить аудитории, а ещё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ранжи</w:t>
      </w:r>
      <w:r w:rsidR="008D61A4">
        <w:rPr>
          <w:rFonts w:ascii="Times New Roman" w:hAnsi="Times New Roman" w:cs="Times New Roman"/>
          <w:color w:val="000000" w:themeColor="text1"/>
          <w:sz w:val="28"/>
          <w:szCs w:val="28"/>
        </w:rPr>
        <w:t>рует её,</w:t>
      </w:r>
      <w:r w:rsidR="00224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увеличивая количество постов по сходной тематике</w:t>
      </w:r>
      <w:r w:rsidR="00224D0B" w:rsidRPr="00224D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4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есть, </w:t>
      </w:r>
      <w:r w:rsidR="008D61A4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определяя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 </w:t>
      </w:r>
      <w:r w:rsidR="008D61A4"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значимости.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46"/>
      </w:r>
      <w:r w:rsidR="00242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можно заключить, что онлайн-сообщества уделяют первостепенное внимание информированию</w:t>
      </w:r>
      <w:r w:rsidR="008D6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пользователей</w:t>
      </w:r>
      <w:r w:rsidR="00242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своей текущей деятельности. </w:t>
      </w:r>
    </w:p>
    <w:bookmarkEnd w:id="44"/>
    <w:p w14:paraId="188FE3A0" w14:textId="04DC14B8" w:rsidR="00BB7B85" w:rsidRPr="00B108F3" w:rsidRDefault="00224D0B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Следующий этап сравнительного анализа напрямую вытекает из </w:t>
      </w:r>
      <w:r w:rsidR="00B06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позитивистской социологии, которые в своих исследованиях </w:t>
      </w:r>
      <w:r w:rsidR="00B066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соблюдал </w:t>
      </w:r>
      <w:proofErr w:type="spellStart"/>
      <w:r w:rsidR="00B0666F">
        <w:rPr>
          <w:rFonts w:ascii="Times New Roman" w:hAnsi="Times New Roman" w:cs="Times New Roman"/>
          <w:color w:val="000000" w:themeColor="text1"/>
          <w:sz w:val="28"/>
          <w:szCs w:val="28"/>
        </w:rPr>
        <w:t>Лазерсфельд</w:t>
      </w:r>
      <w:proofErr w:type="spellEnd"/>
      <w:r w:rsidR="00B0666F" w:rsidRPr="00B06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0666F">
        <w:rPr>
          <w:rFonts w:ascii="Times New Roman" w:hAnsi="Times New Roman" w:cs="Times New Roman"/>
          <w:color w:val="000000" w:themeColor="text1"/>
          <w:sz w:val="28"/>
          <w:szCs w:val="28"/>
        </w:rPr>
        <w:t>то есть об абстрактного, кажущего безграничным, влияния массового коммуникатора, к математическому и количественному измерению</w:t>
      </w:r>
      <w:r w:rsidR="00FE4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06A">
        <w:rPr>
          <w:bCs/>
          <w:color w:val="000000" w:themeColor="text1"/>
          <w:sz w:val="28"/>
          <w:szCs w:val="28"/>
        </w:rPr>
        <w:t>–</w:t>
      </w:r>
      <w:r w:rsidR="00605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B06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тому,</w:t>
      </w:r>
      <w:r w:rsidR="00F63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можно эмпирически зафиксировать. </w:t>
      </w:r>
      <w:r w:rsidR="00AA472E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47"/>
      </w:r>
      <w:r w:rsidR="00B06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с сайтами социальных сетей – это цифровые следы пользователей</w:t>
      </w:r>
      <w:r w:rsidR="00BB7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благодаря которым происходит настоящая </w:t>
      </w:r>
      <w:r w:rsidR="00BB7B85" w:rsidRPr="00BB7B85">
        <w:rPr>
          <w:rFonts w:ascii="Times New Roman" w:hAnsi="Times New Roman" w:cs="Times New Roman"/>
          <w:color w:val="000000" w:themeColor="text1"/>
          <w:sz w:val="28"/>
          <w:szCs w:val="28"/>
        </w:rPr>
        <w:t>“коммуникативн</w:t>
      </w:r>
      <w:r w:rsidR="00BB7B8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BB7B85" w:rsidRPr="00BB7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революци</w:t>
      </w:r>
      <w:r w:rsidR="00BB7B8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B7B85" w:rsidRPr="00BB7B85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BB7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этой предметной области</w:t>
      </w:r>
      <w:r w:rsidR="00BB7B85" w:rsidRPr="00BB7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B7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раньше в </w:t>
      </w:r>
      <w:r w:rsidR="00BB7B85" w:rsidRPr="00BB7B85">
        <w:rPr>
          <w:rFonts w:ascii="Times New Roman" w:hAnsi="Times New Roman" w:cs="Times New Roman"/>
          <w:color w:val="000000" w:themeColor="text1"/>
          <w:sz w:val="28"/>
          <w:szCs w:val="28"/>
        </w:rPr>
        <w:t>“классическо</w:t>
      </w:r>
      <w:r w:rsidR="00BB7B8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E4F80" w:rsidRPr="00FE4F80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BB7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7B85" w:rsidRPr="00BB7B85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коммуникативистике</w:t>
      </w:r>
      <w:proofErr w:type="spellEnd"/>
      <w:r w:rsidR="00FE4F80" w:rsidRPr="00FE4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обратной связи было затруднено ввиду </w:t>
      </w:r>
      <w:r w:rsidR="00BB7B85" w:rsidRPr="00BB7B85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</w:t>
      </w:r>
      <w:r w:rsidR="00FE4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удобных инструментов, а  аудитория являлась</w:t>
      </w:r>
      <w:r w:rsidR="00BB7B85" w:rsidRPr="00BB7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«тупик</w:t>
      </w:r>
      <w:r w:rsidR="00FE4F8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BB7B85" w:rsidRPr="00BB7B85">
        <w:rPr>
          <w:rFonts w:ascii="Times New Roman" w:hAnsi="Times New Roman" w:cs="Times New Roman"/>
          <w:color w:val="000000" w:themeColor="text1"/>
          <w:sz w:val="28"/>
          <w:szCs w:val="28"/>
        </w:rPr>
        <w:t>», последн</w:t>
      </w:r>
      <w:r w:rsidR="00FE4F80">
        <w:rPr>
          <w:rFonts w:ascii="Times New Roman" w:hAnsi="Times New Roman" w:cs="Times New Roman"/>
          <w:color w:val="000000" w:themeColor="text1"/>
          <w:sz w:val="28"/>
          <w:szCs w:val="28"/>
        </w:rPr>
        <w:t>им звеном</w:t>
      </w:r>
      <w:r w:rsidR="00BB7B85" w:rsidRPr="00BB7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цепочке </w:t>
      </w:r>
      <w:r w:rsidR="00FE4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массовой и политической </w:t>
      </w:r>
      <w:r w:rsidR="00BB7B85" w:rsidRPr="00BB7B85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коммуникации</w:t>
      </w:r>
      <w:r w:rsidR="00FE4F80">
        <w:rPr>
          <w:rFonts w:ascii="Times New Roman" w:hAnsi="Times New Roman" w:cs="Times New Roman"/>
          <w:color w:val="000000" w:themeColor="text1"/>
          <w:sz w:val="28"/>
          <w:szCs w:val="28"/>
        </w:rPr>
        <w:t>, то теперь благодаря цифровым следам видимое взаимодействие является основным индикатором, ведь</w:t>
      </w:r>
      <w:r w:rsidR="00BB7B85" w:rsidRPr="00BB7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«после повторяющихся</w:t>
      </w:r>
      <w:r w:rsidR="00FE4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информационных</w:t>
      </w:r>
      <w:r w:rsidR="00BB7B85" w:rsidRPr="00BB7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обменов случайные по</w:t>
      </w:r>
      <w:r w:rsidR="00FE4F80">
        <w:rPr>
          <w:rFonts w:ascii="Times New Roman" w:hAnsi="Times New Roman" w:cs="Times New Roman"/>
          <w:color w:val="000000" w:themeColor="text1"/>
          <w:sz w:val="28"/>
          <w:szCs w:val="28"/>
        </w:rPr>
        <w:t>льзователи</w:t>
      </w:r>
      <w:r w:rsidR="00BB7B85" w:rsidRPr="00BB7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</w:t>
      </w:r>
      <w:r w:rsidR="00FE4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B85" w:rsidRPr="00BB7B85">
        <w:rPr>
          <w:rFonts w:ascii="Times New Roman" w:hAnsi="Times New Roman" w:cs="Times New Roman"/>
          <w:color w:val="000000" w:themeColor="text1"/>
          <w:sz w:val="28"/>
          <w:szCs w:val="28"/>
        </w:rPr>
        <w:t>превратиться в</w:t>
      </w:r>
      <w:r w:rsidR="00FE4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сторонников - </w:t>
      </w:r>
      <w:r w:rsidR="00BB7B85" w:rsidRPr="00BB7B85">
        <w:rPr>
          <w:rFonts w:ascii="Times New Roman" w:hAnsi="Times New Roman" w:cs="Times New Roman"/>
          <w:color w:val="000000" w:themeColor="text1"/>
          <w:sz w:val="28"/>
          <w:szCs w:val="28"/>
        </w:rPr>
        <w:t>в очень ценные векторы коммуникации».</w:t>
      </w:r>
      <w:r w:rsidR="00FE4F80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48"/>
      </w:r>
    </w:p>
    <w:p w14:paraId="3E2C0DDD" w14:textId="1CA93BB4" w:rsidR="00332F8E" w:rsidRDefault="00D359D8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5912">
        <w:rPr>
          <w:rFonts w:ascii="Times New Roman" w:hAnsi="Times New Roman" w:cs="Times New Roman"/>
          <w:color w:val="000000" w:themeColor="text1"/>
          <w:sz w:val="28"/>
          <w:szCs w:val="28"/>
        </w:rPr>
        <w:t>Для изучения в</w:t>
      </w:r>
      <w:r w:rsidR="00225912" w:rsidRPr="00225912">
        <w:rPr>
          <w:rFonts w:ascii="Times New Roman" w:hAnsi="Times New Roman" w:cs="Times New Roman"/>
          <w:color w:val="000000" w:themeColor="text1"/>
          <w:sz w:val="28"/>
          <w:szCs w:val="28"/>
        </w:rPr>
        <w:t>лияни</w:t>
      </w:r>
      <w:r w:rsidR="0022591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25912" w:rsidRPr="00225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3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информационной повестки </w:t>
      </w:r>
      <w:r w:rsidR="00225912" w:rsidRPr="00225912">
        <w:rPr>
          <w:rFonts w:ascii="Times New Roman" w:hAnsi="Times New Roman" w:cs="Times New Roman"/>
          <w:color w:val="000000" w:themeColor="text1"/>
          <w:sz w:val="28"/>
          <w:szCs w:val="28"/>
        </w:rPr>
        <w:t>на онлайн-поведение участников сообщества</w:t>
      </w:r>
      <w:r w:rsidR="00225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или, иными словами, для получения количественных характеристик обратной связи – ответной реакции субъекта на информационное воздействие, которую можно выразить в виде его социальных действий, стоит воспользоваться коэффициентом </w:t>
      </w:r>
      <w:r w:rsidR="0060506A">
        <w:rPr>
          <w:rFonts w:ascii="Times New Roman" w:hAnsi="Times New Roman" w:cs="Times New Roman"/>
          <w:color w:val="000000" w:themeColor="text1"/>
          <w:sz w:val="28"/>
          <w:szCs w:val="28"/>
        </w:rPr>
        <w:t>вовлечённости</w:t>
      </w:r>
      <w:r w:rsidR="0060506A" w:rsidRPr="00933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33E51" w:rsidRPr="00933E51">
        <w:rPr>
          <w:rFonts w:ascii="Times New Roman" w:hAnsi="Times New Roman" w:cs="Times New Roman"/>
          <w:color w:val="000000" w:themeColor="text1"/>
          <w:sz w:val="28"/>
          <w:szCs w:val="28"/>
        </w:rPr>
        <w:t>ER</w:t>
      </w:r>
      <w:r w:rsidR="00933E51" w:rsidRPr="003268B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912AD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49"/>
      </w:r>
      <w:r w:rsidR="00332F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8D291F" w14:textId="23645B90" w:rsidR="00C240A3" w:rsidRDefault="00C240A3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Этот инструмент активно используется в социологии массовых коммуникаций, социологии СМИ, а также в прикладных маркетинговых и интернет-исследованиях.</w:t>
      </w:r>
      <w:r w:rsidR="0040667D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50"/>
      </w:r>
      <w:r w:rsidR="003268B5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51"/>
      </w:r>
    </w:p>
    <w:p w14:paraId="7510C392" w14:textId="77777777" w:rsidR="00016510" w:rsidRDefault="00016510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7CE67A" w14:textId="6BD56857" w:rsidR="00D359D8" w:rsidRPr="00124404" w:rsidRDefault="00D359D8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Формул</w:t>
      </w:r>
      <w:r w:rsidR="0012440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коэффициента </w:t>
      </w:r>
      <w:r w:rsidR="00BB7B8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представлена ниже</w:t>
      </w:r>
      <w:r w:rsidRPr="00D359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6A1F3F4" w14:textId="5A4B02A7" w:rsidR="00F526FF" w:rsidRPr="00A259BA" w:rsidRDefault="00180127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ER=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Сетевые следы (лайки+ репосты + комментарии)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 число постов* количество участников сообщества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*100%</m:t>
        </m:r>
      </m:oMath>
      <w:r w:rsidR="00D35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8468186" w14:textId="77777777" w:rsidR="00083AA9" w:rsidRDefault="00083AA9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818A07" w14:textId="15805B98" w:rsidR="00D56A2C" w:rsidRPr="00F526FF" w:rsidRDefault="00D56A2C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данного диссертационного исследования этот коэффициент важен по следующим </w:t>
      </w:r>
      <w:r w:rsidR="0040667D">
        <w:rPr>
          <w:rFonts w:ascii="Times New Roman" w:hAnsi="Times New Roman" w:cs="Times New Roman"/>
          <w:color w:val="000000" w:themeColor="text1"/>
          <w:sz w:val="28"/>
          <w:szCs w:val="28"/>
        </w:rPr>
        <w:t>причинам</w:t>
      </w:r>
      <w:r w:rsidR="0040667D" w:rsidRPr="00D56A2C">
        <w:rPr>
          <w:rFonts w:ascii="Times New Roman" w:hAnsi="Times New Roman" w:cs="Times New Roman"/>
          <w:color w:val="000000" w:themeColor="text1"/>
          <w:sz w:val="28"/>
          <w:szCs w:val="28"/>
        </w:rPr>
        <w:t>: 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-первых,</w:t>
      </w:r>
      <w:r w:rsidR="0040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ученые установили,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успех общественно-политических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акторов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социальных медиа обеспечивается не только количеством подписчиков, но и их вовлеченностью в онлайн-коммуникацию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актора</w:t>
      </w:r>
      <w:proofErr w:type="spellEnd"/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52"/>
      </w:r>
      <w:r w:rsidR="0040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Кроме того, говоря о </w:t>
      </w:r>
      <w:r w:rsidR="00F526FF">
        <w:rPr>
          <w:rFonts w:ascii="Times New Roman" w:hAnsi="Times New Roman" w:cs="Times New Roman"/>
          <w:color w:val="000000" w:themeColor="text1"/>
          <w:sz w:val="28"/>
          <w:szCs w:val="28"/>
        </w:rPr>
        <w:t>онлайн-</w:t>
      </w:r>
      <w:r w:rsidR="0040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сообществах именно вовлечённость </w:t>
      </w:r>
      <w:r w:rsidR="00F526FF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оценивать степень участия пользователей в</w:t>
      </w:r>
      <w:r w:rsidR="00F526FF" w:rsidRPr="00F5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r w:rsidR="00F526FF">
        <w:rPr>
          <w:rFonts w:ascii="Times New Roman" w:hAnsi="Times New Roman" w:cs="Times New Roman"/>
          <w:color w:val="000000" w:themeColor="text1"/>
          <w:sz w:val="28"/>
          <w:szCs w:val="28"/>
        </w:rPr>
        <w:t>онлайн- жизни</w:t>
      </w:r>
      <w:r w:rsidR="00F526FF" w:rsidRPr="00F5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F526FF">
        <w:rPr>
          <w:rFonts w:ascii="Times New Roman" w:hAnsi="Times New Roman" w:cs="Times New Roman"/>
          <w:color w:val="000000" w:themeColor="text1"/>
          <w:sz w:val="28"/>
          <w:szCs w:val="28"/>
        </w:rPr>
        <w:t>виртуальной социальной общности, которая напрямую связана с коммуникативной активностью членов сообщества, объединённых общими интересами.</w:t>
      </w:r>
      <w:r w:rsidR="00332F8E" w:rsidRPr="00332F8E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F8E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53"/>
      </w:r>
      <w:r w:rsidR="00F5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есть, </w:t>
      </w:r>
      <w:r w:rsidR="0033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сообщество продолжает свой жизненный цикл, только когда его члены </w:t>
      </w:r>
      <w:r w:rsidR="00F526FF">
        <w:rPr>
          <w:rFonts w:ascii="Times New Roman" w:hAnsi="Times New Roman" w:cs="Times New Roman"/>
          <w:color w:val="000000" w:themeColor="text1"/>
          <w:sz w:val="28"/>
          <w:szCs w:val="28"/>
        </w:rPr>
        <w:t>реагир</w:t>
      </w:r>
      <w:r w:rsidR="0033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уют, комментируют </w:t>
      </w:r>
      <w:r w:rsidR="00F5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3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обсуждают информационные поводы, повышая </w:t>
      </w:r>
      <w:r w:rsidR="00332F8E" w:rsidRPr="00332F8E">
        <w:rPr>
          <w:rFonts w:ascii="Times New Roman" w:hAnsi="Times New Roman" w:cs="Times New Roman"/>
          <w:color w:val="000000" w:themeColor="text1"/>
          <w:sz w:val="28"/>
          <w:szCs w:val="28"/>
        </w:rPr>
        <w:t>уровень чувства общности и принадлежности к сообществу</w:t>
      </w:r>
      <w:r w:rsidR="00332F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8C92FF" w14:textId="64A0B587" w:rsidR="0077220B" w:rsidRDefault="00332F8E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Таблице 2 представлены показател</w:t>
      </w:r>
      <w:r w:rsidR="00E12D7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коэффициента вовлечённости</w:t>
      </w:r>
      <w:r w:rsidR="00831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сообществ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анализируемый период.</w:t>
      </w:r>
    </w:p>
    <w:p w14:paraId="0460E193" w14:textId="77777777" w:rsidR="00083AA9" w:rsidRDefault="00083AA9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05"/>
        <w:gridCol w:w="1512"/>
        <w:gridCol w:w="1652"/>
        <w:gridCol w:w="1507"/>
        <w:gridCol w:w="1431"/>
        <w:gridCol w:w="1738"/>
      </w:tblGrid>
      <w:tr w:rsidR="00831FF4" w14:paraId="4FA15E90" w14:textId="77777777" w:rsidTr="00831FF4">
        <w:tc>
          <w:tcPr>
            <w:tcW w:w="1557" w:type="dxa"/>
          </w:tcPr>
          <w:p w14:paraId="63AD4943" w14:textId="0853A827" w:rsidR="00831FF4" w:rsidRDefault="00831FF4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5" w:name="_Hlk134645356"/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Единая Россия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Санкт-Петербург</w:t>
            </w:r>
            <w:bookmarkEnd w:id="45"/>
          </w:p>
        </w:tc>
        <w:tc>
          <w:tcPr>
            <w:tcW w:w="1557" w:type="dxa"/>
          </w:tcPr>
          <w:p w14:paraId="09E083A2" w14:textId="0C6683B0" w:rsidR="00831FF4" w:rsidRDefault="00831FF4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КПРФ Ленинград</w:t>
            </w:r>
          </w:p>
        </w:tc>
        <w:tc>
          <w:tcPr>
            <w:tcW w:w="1557" w:type="dxa"/>
          </w:tcPr>
          <w:p w14:paraId="05268DBC" w14:textId="53D6AE29" w:rsidR="00831FF4" w:rsidRDefault="00831FF4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Справедливая Россия – За правду в Санкт- Петербурге</w:t>
            </w:r>
          </w:p>
        </w:tc>
        <w:tc>
          <w:tcPr>
            <w:tcW w:w="1558" w:type="dxa"/>
          </w:tcPr>
          <w:p w14:paraId="33181B65" w14:textId="6DE42FB6" w:rsidR="00831FF4" w:rsidRDefault="00831FF4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ЛДПР Санкт-Петербург</w:t>
            </w:r>
          </w:p>
        </w:tc>
        <w:tc>
          <w:tcPr>
            <w:tcW w:w="1558" w:type="dxa"/>
          </w:tcPr>
          <w:p w14:paraId="3EDFD113" w14:textId="66074AA2" w:rsidR="00831FF4" w:rsidRDefault="00831FF4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 люди</w:t>
            </w:r>
          </w:p>
        </w:tc>
        <w:tc>
          <w:tcPr>
            <w:tcW w:w="1558" w:type="dxa"/>
          </w:tcPr>
          <w:p w14:paraId="2B64A882" w14:textId="40C709E2" w:rsidR="00831FF4" w:rsidRDefault="00831FF4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Петербургское «Яблоко»</w:t>
            </w:r>
          </w:p>
        </w:tc>
      </w:tr>
      <w:tr w:rsidR="00831FF4" w14:paraId="533F68A1" w14:textId="77777777" w:rsidTr="00831FF4">
        <w:tc>
          <w:tcPr>
            <w:tcW w:w="1557" w:type="dxa"/>
          </w:tcPr>
          <w:p w14:paraId="7CB5A442" w14:textId="7919189E" w:rsidR="00831FF4" w:rsidRDefault="00831FF4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0.314</w:t>
            </w:r>
          </w:p>
        </w:tc>
        <w:tc>
          <w:tcPr>
            <w:tcW w:w="1557" w:type="dxa"/>
          </w:tcPr>
          <w:p w14:paraId="5F6B7208" w14:textId="4F4797EE" w:rsidR="00831FF4" w:rsidRDefault="00831FF4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0.819</w:t>
            </w:r>
          </w:p>
        </w:tc>
        <w:tc>
          <w:tcPr>
            <w:tcW w:w="1557" w:type="dxa"/>
          </w:tcPr>
          <w:p w14:paraId="38029910" w14:textId="6662AD7B" w:rsidR="00831FF4" w:rsidRDefault="00CE7D24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0.681</w:t>
            </w:r>
          </w:p>
        </w:tc>
        <w:tc>
          <w:tcPr>
            <w:tcW w:w="1558" w:type="dxa"/>
          </w:tcPr>
          <w:p w14:paraId="56B6D3D4" w14:textId="36C5F031" w:rsidR="00831FF4" w:rsidRDefault="00CE7D24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0.671</w:t>
            </w:r>
          </w:p>
        </w:tc>
        <w:tc>
          <w:tcPr>
            <w:tcW w:w="1558" w:type="dxa"/>
          </w:tcPr>
          <w:p w14:paraId="3EE93DC3" w14:textId="11B646EF" w:rsidR="00831FF4" w:rsidRDefault="00CE7D24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1.664</w:t>
            </w:r>
          </w:p>
        </w:tc>
        <w:tc>
          <w:tcPr>
            <w:tcW w:w="1558" w:type="dxa"/>
          </w:tcPr>
          <w:p w14:paraId="14F34233" w14:textId="35330C55" w:rsidR="00831FF4" w:rsidRDefault="00CE7D24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0.744</w:t>
            </w:r>
          </w:p>
        </w:tc>
      </w:tr>
    </w:tbl>
    <w:p w14:paraId="4DDA6D93" w14:textId="2A77D469" w:rsidR="00831FF4" w:rsidRDefault="00831FF4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AA25E6" w14:textId="798A45F9" w:rsidR="009E160E" w:rsidRPr="00180127" w:rsidRDefault="009E160E" w:rsidP="00052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8012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Таблица 2 -Показатели коэффициента вовлечённости</w:t>
      </w:r>
    </w:p>
    <w:p w14:paraId="744ADC42" w14:textId="77777777" w:rsidR="00083AA9" w:rsidRDefault="00083AA9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7E2E2F" w14:textId="13BA7C9A" w:rsidR="003A7D90" w:rsidRDefault="00A259BA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отмечают </w:t>
      </w:r>
      <w:r w:rsidR="00900F42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исследователи, данный</w:t>
      </w:r>
      <w:r w:rsidR="0063542E" w:rsidRPr="00635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коэффициент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столь эффективно работает </w:t>
      </w:r>
      <w:r w:rsidRPr="00A259B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сообществами с</w:t>
      </w:r>
      <w:r w:rsidRPr="00A25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кардинально разным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подписчиков.</w:t>
      </w:r>
      <w:r w:rsidRPr="00A25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Поэтому, </w:t>
      </w:r>
      <w:r w:rsidR="003A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группируя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сообщества</w:t>
      </w:r>
      <w:r w:rsidR="003A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большие</w:t>
      </w:r>
      <w:r w:rsidR="003A7D90" w:rsidRPr="003A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A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 7000, и маленькие </w:t>
      </w:r>
      <w:r w:rsidR="0060506A">
        <w:rPr>
          <w:bCs/>
          <w:color w:val="000000" w:themeColor="text1"/>
          <w:sz w:val="28"/>
          <w:szCs w:val="28"/>
        </w:rPr>
        <w:t>–</w:t>
      </w:r>
      <w:r w:rsidR="003A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06A" w:rsidRPr="003A7D90">
        <w:rPr>
          <w:rFonts w:ascii="Times New Roman" w:hAnsi="Times New Roman" w:cs="Times New Roman"/>
          <w:color w:val="000000" w:themeColor="text1"/>
          <w:sz w:val="28"/>
          <w:szCs w:val="28"/>
        </w:rPr>
        <w:t>&lt;7000</w:t>
      </w:r>
      <w:r w:rsidR="003A7D90">
        <w:rPr>
          <w:rFonts w:ascii="Times New Roman" w:hAnsi="Times New Roman" w:cs="Times New Roman"/>
          <w:color w:val="000000" w:themeColor="text1"/>
          <w:sz w:val="28"/>
          <w:szCs w:val="28"/>
        </w:rPr>
        <w:t>, можно выделить двух лидеров в этих категориях</w:t>
      </w:r>
      <w:r w:rsidR="003A7D90" w:rsidRPr="003A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A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сообщество петербургских коммунистов и сторонников регионального отделения партии </w:t>
      </w:r>
      <w:r w:rsidR="003A7D90" w:rsidRPr="003A7D90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3A7D90">
        <w:rPr>
          <w:rFonts w:ascii="Times New Roman" w:hAnsi="Times New Roman" w:cs="Times New Roman"/>
          <w:color w:val="000000" w:themeColor="text1"/>
          <w:sz w:val="28"/>
          <w:szCs w:val="28"/>
        </w:rPr>
        <w:t>Новые люди</w:t>
      </w:r>
      <w:r w:rsidR="003A7D90" w:rsidRPr="003A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”. </w:t>
      </w:r>
      <w:r w:rsidR="003A7D90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информационн</w:t>
      </w:r>
      <w:r w:rsidR="00721E3D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3A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повестка в этих сообществах набольшим образом влияет и вызывает реакцию у членов этих двух сообществ. Кроме того, можно сделать вывод, что из все</w:t>
      </w:r>
      <w:r w:rsidR="00AC733C">
        <w:rPr>
          <w:rFonts w:ascii="Times New Roman" w:hAnsi="Times New Roman" w:cs="Times New Roman"/>
          <w:color w:val="000000" w:themeColor="text1"/>
          <w:sz w:val="28"/>
          <w:szCs w:val="28"/>
        </w:rPr>
        <w:t>й совокупности возможных информационных поводов коммуникатор знает, какие темы и новости стоит представить виртуальной социальной общности для того, чтобы инициировать дискуссию. Отдельно стоит отметить, что</w:t>
      </w:r>
      <w:r w:rsidR="00272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F42" w:rsidRPr="00AC733C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вовлеченност</w:t>
      </w:r>
      <w:r w:rsidR="00900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="00900F42" w:rsidRPr="00AC733C">
        <w:rPr>
          <w:rFonts w:ascii="Times New Roman" w:hAnsi="Times New Roman" w:cs="Times New Roman"/>
          <w:color w:val="000000" w:themeColor="text1"/>
          <w:sz w:val="28"/>
          <w:szCs w:val="28"/>
        </w:rPr>
        <w:t>аудитории</w:t>
      </w:r>
      <w:r w:rsidR="00AC733C" w:rsidRPr="00AC7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272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33C" w:rsidRPr="00AC7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находится в прямой зависимости от </w:t>
      </w:r>
      <w:r w:rsidR="002725C2">
        <w:rPr>
          <w:rFonts w:ascii="Times New Roman" w:hAnsi="Times New Roman" w:cs="Times New Roman"/>
          <w:color w:val="000000" w:themeColor="text1"/>
          <w:sz w:val="28"/>
          <w:szCs w:val="28"/>
        </w:rPr>
        <w:t>размера виртуального сообщества.</w:t>
      </w:r>
    </w:p>
    <w:p w14:paraId="7876749A" w14:textId="516665CC" w:rsidR="00EE47CD" w:rsidRDefault="00900F42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Теперь стоит оценить в</w:t>
      </w:r>
      <w:r w:rsidRPr="00900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лияние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выделенных </w:t>
      </w:r>
      <w:r w:rsidRPr="00900F42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тематических паттернов на онлайн-поведение участников сообщества</w:t>
      </w:r>
      <w:r w:rsidR="00EE47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3C8047" w14:textId="43322C90" w:rsidR="00EE47CD" w:rsidRDefault="00FA5DA2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Таблице 3 представлены </w:t>
      </w:r>
      <w:r w:rsidR="00180127"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вовлечённости членов сообщества в различные подструктуры информационной повестки виртуального сообщества </w:t>
      </w:r>
      <w:r w:rsidRPr="00FA5DA2">
        <w:rPr>
          <w:rFonts w:ascii="Times New Roman" w:hAnsi="Times New Roman" w:cs="Times New Roman"/>
          <w:color w:val="000000" w:themeColor="text1"/>
          <w:sz w:val="28"/>
          <w:szCs w:val="28"/>
        </w:rPr>
        <w:t>“Новые люди | Санкт-Петербург”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Данные по остальным группам находятся в приложении </w:t>
      </w:r>
      <w:r w:rsidRPr="00FA5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4, 5, 6, 7, </w:t>
      </w:r>
      <w:r w:rsidR="0060506A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Pr="00FA5D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60E688" w14:textId="1883BAF8" w:rsidR="006629D7" w:rsidRDefault="006629D7" w:rsidP="006629D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A885C0" w14:textId="77777777" w:rsidR="00083AA9" w:rsidRPr="009A05CF" w:rsidRDefault="00083AA9" w:rsidP="006629D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10349" w:type="dxa"/>
        <w:tblInd w:w="-431" w:type="dxa"/>
        <w:tblLook w:val="04A0" w:firstRow="1" w:lastRow="0" w:firstColumn="1" w:lastColumn="0" w:noHBand="0" w:noVBand="1"/>
      </w:tblPr>
      <w:tblGrid>
        <w:gridCol w:w="1698"/>
        <w:gridCol w:w="1564"/>
        <w:gridCol w:w="1721"/>
        <w:gridCol w:w="1611"/>
        <w:gridCol w:w="1499"/>
        <w:gridCol w:w="2256"/>
      </w:tblGrid>
      <w:tr w:rsidR="00EE47CD" w14:paraId="522CD109" w14:textId="77777777" w:rsidTr="00062F76">
        <w:tc>
          <w:tcPr>
            <w:tcW w:w="1698" w:type="dxa"/>
          </w:tcPr>
          <w:p w14:paraId="7E218347" w14:textId="77777777" w:rsidR="00EE47CD" w:rsidRDefault="00EE47CD" w:rsidP="00605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98A80A" w14:textId="6800B4B5" w:rsidR="00083AA9" w:rsidRPr="009E160E" w:rsidRDefault="00083AA9" w:rsidP="00605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14:paraId="6E733B2E" w14:textId="013F701B" w:rsidR="00EE47CD" w:rsidRPr="009E160E" w:rsidRDefault="00EE47CD" w:rsidP="00605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Репортажи с акций и мероприятий</w:t>
            </w:r>
          </w:p>
        </w:tc>
        <w:tc>
          <w:tcPr>
            <w:tcW w:w="1721" w:type="dxa"/>
          </w:tcPr>
          <w:p w14:paraId="55B252B7" w14:textId="3320CA0F" w:rsidR="00EE47CD" w:rsidRPr="009E160E" w:rsidRDefault="00EE47CD" w:rsidP="00605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Остальные новости регионального отделения</w:t>
            </w:r>
          </w:p>
        </w:tc>
        <w:tc>
          <w:tcPr>
            <w:tcW w:w="1611" w:type="dxa"/>
          </w:tcPr>
          <w:p w14:paraId="351C0BD3" w14:textId="38D9530A" w:rsidR="00EE47CD" w:rsidRPr="009E160E" w:rsidRDefault="00EE47CD" w:rsidP="00605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Посты, посвящённые проблемам в городе</w:t>
            </w:r>
          </w:p>
        </w:tc>
        <w:tc>
          <w:tcPr>
            <w:tcW w:w="1499" w:type="dxa"/>
          </w:tcPr>
          <w:p w14:paraId="0FFE7339" w14:textId="3C798064" w:rsidR="00EE47CD" w:rsidRPr="009E160E" w:rsidRDefault="00EE47CD" w:rsidP="00605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Агитация и призывы к конкретным действиям</w:t>
            </w:r>
          </w:p>
        </w:tc>
        <w:tc>
          <w:tcPr>
            <w:tcW w:w="2256" w:type="dxa"/>
          </w:tcPr>
          <w:p w14:paraId="2F9715D1" w14:textId="27C0D900" w:rsidR="00EE47CD" w:rsidRPr="009E160E" w:rsidRDefault="00EE47CD" w:rsidP="00605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Партийные новости, посвящённые федеральному уровню</w:t>
            </w:r>
          </w:p>
        </w:tc>
      </w:tr>
      <w:tr w:rsidR="00EE47CD" w14:paraId="674AF619" w14:textId="77777777" w:rsidTr="00062F76">
        <w:tc>
          <w:tcPr>
            <w:tcW w:w="1698" w:type="dxa"/>
          </w:tcPr>
          <w:p w14:paraId="1C5C2582" w14:textId="4240403F" w:rsidR="00EE47CD" w:rsidRPr="00EE47CD" w:rsidRDefault="00EE47CD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Новые люди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”</w:t>
            </w:r>
          </w:p>
        </w:tc>
        <w:tc>
          <w:tcPr>
            <w:tcW w:w="1564" w:type="dxa"/>
          </w:tcPr>
          <w:p w14:paraId="16179A89" w14:textId="5FA42B81" w:rsidR="00EE47CD" w:rsidRDefault="009E160E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495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629</w:t>
            </w:r>
          </w:p>
        </w:tc>
        <w:tc>
          <w:tcPr>
            <w:tcW w:w="1721" w:type="dxa"/>
          </w:tcPr>
          <w:p w14:paraId="229036FD" w14:textId="1C98A380" w:rsidR="00EE47CD" w:rsidRDefault="009E160E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1.46</w:t>
            </w:r>
          </w:p>
        </w:tc>
        <w:tc>
          <w:tcPr>
            <w:tcW w:w="1611" w:type="dxa"/>
          </w:tcPr>
          <w:p w14:paraId="119A4AC0" w14:textId="04B49742" w:rsidR="00EE47CD" w:rsidRDefault="004954EB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1.72</w:t>
            </w:r>
          </w:p>
        </w:tc>
        <w:tc>
          <w:tcPr>
            <w:tcW w:w="1499" w:type="dxa"/>
          </w:tcPr>
          <w:p w14:paraId="67325C1F" w14:textId="465B0A0D" w:rsidR="00EE47CD" w:rsidRDefault="009E160E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1.288</w:t>
            </w:r>
          </w:p>
        </w:tc>
        <w:tc>
          <w:tcPr>
            <w:tcW w:w="2256" w:type="dxa"/>
          </w:tcPr>
          <w:p w14:paraId="12051032" w14:textId="609F590E" w:rsidR="00EE47CD" w:rsidRDefault="009E160E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1.33</w:t>
            </w:r>
          </w:p>
        </w:tc>
      </w:tr>
    </w:tbl>
    <w:p w14:paraId="1EDB5515" w14:textId="3373257B" w:rsidR="00180127" w:rsidRDefault="00180127" w:rsidP="006629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85F6F6" w14:textId="77777777" w:rsidR="00083AA9" w:rsidRPr="00083AA9" w:rsidRDefault="00083AA9" w:rsidP="00083A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3AA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Таблица </w:t>
      </w:r>
      <w:proofErr w:type="gramStart"/>
      <w:r w:rsidRPr="00083AA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  -</w:t>
      </w:r>
      <w:proofErr w:type="gramEnd"/>
      <w:r w:rsidRPr="00083AA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Виртуальное сообщество “Новые люди | Санкт-Петербург”</w:t>
      </w:r>
    </w:p>
    <w:p w14:paraId="6371B7F3" w14:textId="5D4A7561" w:rsidR="00083AA9" w:rsidRDefault="00083AA9" w:rsidP="006629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CA1B04" w14:textId="5889D1EF" w:rsidR="00C3167C" w:rsidRDefault="00083AA9" w:rsidP="00083A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A5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Стоит заметить, что </w:t>
      </w:r>
      <w:r w:rsidR="00C3167C">
        <w:rPr>
          <w:rFonts w:ascii="Times New Roman" w:hAnsi="Times New Roman" w:cs="Times New Roman"/>
          <w:color w:val="000000" w:themeColor="text1"/>
          <w:sz w:val="28"/>
          <w:szCs w:val="28"/>
        </w:rPr>
        <w:t>в каждом из сообществ наибольший всплеск онлайн-активности вызывают разные тематические паттерны</w:t>
      </w:r>
      <w:r w:rsidR="00C3167C" w:rsidRPr="00C31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31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группе петербургских либерал-демократов – это посты, посвящённые памяти  </w:t>
      </w:r>
      <w:proofErr w:type="spellStart"/>
      <w:r w:rsidR="00FA5DA2" w:rsidRPr="00FA5DA2">
        <w:rPr>
          <w:rFonts w:ascii="Times New Roman" w:hAnsi="Times New Roman" w:cs="Times New Roman"/>
          <w:color w:val="000000" w:themeColor="text1"/>
          <w:sz w:val="28"/>
          <w:szCs w:val="28"/>
        </w:rPr>
        <w:t>В.Жириновского</w:t>
      </w:r>
      <w:proofErr w:type="spellEnd"/>
      <w:r w:rsidR="00C31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A5DA2" w:rsidRPr="00FA5DA2">
        <w:rPr>
          <w:rFonts w:ascii="Times New Roman" w:hAnsi="Times New Roman" w:cs="Times New Roman"/>
          <w:color w:val="000000" w:themeColor="text1"/>
          <w:sz w:val="28"/>
          <w:szCs w:val="28"/>
        </w:rPr>
        <w:t>1.204</w:t>
      </w:r>
      <w:r w:rsidR="00C3167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3167C" w:rsidRPr="00C31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31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сообществе </w:t>
      </w:r>
      <w:r w:rsidR="00C3167C" w:rsidRPr="00C31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“Единая Россия </w:t>
      </w:r>
      <w:r w:rsidR="0060506A">
        <w:rPr>
          <w:bCs/>
          <w:color w:val="000000" w:themeColor="text1"/>
          <w:sz w:val="28"/>
          <w:szCs w:val="28"/>
        </w:rPr>
        <w:t>–</w:t>
      </w:r>
      <w:r w:rsidR="00C3167C" w:rsidRPr="00C31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Санкт-Петербург” </w:t>
      </w:r>
      <w:r w:rsidR="00C3167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3167C" w:rsidRPr="00C31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репортажи с </w:t>
      </w:r>
      <w:r w:rsidR="00C316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акций и мероприятий (</w:t>
      </w:r>
      <w:r w:rsidR="00FA5DA2" w:rsidRPr="00FA5DA2">
        <w:rPr>
          <w:rFonts w:ascii="Times New Roman" w:hAnsi="Times New Roman" w:cs="Times New Roman"/>
          <w:color w:val="000000" w:themeColor="text1"/>
          <w:sz w:val="28"/>
          <w:szCs w:val="28"/>
        </w:rPr>
        <w:t>0.403</w:t>
      </w:r>
      <w:r w:rsidR="00C3167C">
        <w:rPr>
          <w:rFonts w:ascii="Times New Roman" w:hAnsi="Times New Roman" w:cs="Times New Roman"/>
          <w:color w:val="000000" w:themeColor="text1"/>
          <w:sz w:val="28"/>
          <w:szCs w:val="28"/>
        </w:rPr>
        <w:t>), для петербургских коммунистов наибольший интерес</w:t>
      </w:r>
      <w:r w:rsidR="004954EB">
        <w:rPr>
          <w:rFonts w:ascii="Times New Roman" w:hAnsi="Times New Roman" w:cs="Times New Roman"/>
          <w:color w:val="000000" w:themeColor="text1"/>
          <w:sz w:val="28"/>
          <w:szCs w:val="28"/>
        </w:rPr>
        <w:t>(0.918)</w:t>
      </w:r>
      <w:r w:rsidR="00C31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вызывает информация </w:t>
      </w:r>
      <w:r w:rsidR="00495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C31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трудностях</w:t>
      </w:r>
      <w:r w:rsidR="004954EB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которыми сталкивается региональное отделение</w:t>
      </w:r>
      <w:r w:rsidR="00C3167C">
        <w:rPr>
          <w:rFonts w:ascii="Times New Roman" w:hAnsi="Times New Roman" w:cs="Times New Roman"/>
          <w:color w:val="000000" w:themeColor="text1"/>
          <w:sz w:val="28"/>
          <w:szCs w:val="28"/>
        </w:rPr>
        <w:t>– вернее, о тех, о которых сам коммуникатор принял решение сообщить.</w:t>
      </w:r>
      <w:r w:rsidR="00495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Сторонники партии СРЗП проявляет наибольшую коммуникативную активность, когда получают о информацию о том, что </w:t>
      </w:r>
      <w:proofErr w:type="spellStart"/>
      <w:r w:rsidR="004954EB">
        <w:rPr>
          <w:rFonts w:ascii="Times New Roman" w:hAnsi="Times New Roman" w:cs="Times New Roman"/>
          <w:color w:val="000000" w:themeColor="text1"/>
          <w:sz w:val="28"/>
          <w:szCs w:val="28"/>
        </w:rPr>
        <w:t>актор</w:t>
      </w:r>
      <w:proofErr w:type="spellEnd"/>
      <w:r w:rsidR="00495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сделал запрос или обратился в органы городской </w:t>
      </w:r>
      <w:r w:rsidR="0060506A">
        <w:rPr>
          <w:rFonts w:ascii="Times New Roman" w:hAnsi="Times New Roman" w:cs="Times New Roman"/>
          <w:color w:val="000000" w:themeColor="text1"/>
          <w:sz w:val="28"/>
          <w:szCs w:val="28"/>
        </w:rPr>
        <w:t>власти (</w:t>
      </w:r>
      <w:r w:rsidR="00495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0.670). </w:t>
      </w:r>
      <w:r w:rsidR="004954EB" w:rsidRPr="004954EB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4954EB">
        <w:rPr>
          <w:rFonts w:ascii="Times New Roman" w:hAnsi="Times New Roman" w:cs="Times New Roman"/>
          <w:color w:val="000000" w:themeColor="text1"/>
          <w:sz w:val="28"/>
          <w:szCs w:val="28"/>
        </w:rPr>
        <w:t>Новые люди</w:t>
      </w:r>
      <w:r w:rsidR="004954EB" w:rsidRPr="004954EB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495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пристальное внимание уделяют проблемам в </w:t>
      </w:r>
      <w:r w:rsidR="0060506A">
        <w:rPr>
          <w:rFonts w:ascii="Times New Roman" w:hAnsi="Times New Roman" w:cs="Times New Roman"/>
          <w:color w:val="000000" w:themeColor="text1"/>
          <w:sz w:val="28"/>
          <w:szCs w:val="28"/>
        </w:rPr>
        <w:t>городе (</w:t>
      </w:r>
      <w:r w:rsidR="004954EB">
        <w:rPr>
          <w:rFonts w:ascii="Times New Roman" w:hAnsi="Times New Roman" w:cs="Times New Roman"/>
          <w:color w:val="000000" w:themeColor="text1"/>
          <w:sz w:val="28"/>
          <w:szCs w:val="28"/>
        </w:rPr>
        <w:t>1.72)</w:t>
      </w:r>
      <w:r w:rsidR="006050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5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наивысший уровень обратной связи в онлайн-сообществе </w:t>
      </w:r>
      <w:r w:rsidR="004954EB" w:rsidRPr="004954EB">
        <w:rPr>
          <w:rFonts w:ascii="Times New Roman" w:hAnsi="Times New Roman" w:cs="Times New Roman"/>
          <w:color w:val="000000" w:themeColor="text1"/>
          <w:sz w:val="28"/>
          <w:szCs w:val="28"/>
        </w:rPr>
        <w:t>“Петербургское «Яблоко»”</w:t>
      </w:r>
      <w:r w:rsidR="00495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получить, если опубликовать информацию о</w:t>
      </w:r>
      <w:r w:rsidR="00C3167C" w:rsidRPr="00C31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партии в Заксобрании</w:t>
      </w:r>
      <w:r w:rsidR="00495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3167C" w:rsidRPr="00C3167C">
        <w:rPr>
          <w:rFonts w:ascii="Times New Roman" w:hAnsi="Times New Roman" w:cs="Times New Roman"/>
          <w:color w:val="000000" w:themeColor="text1"/>
          <w:sz w:val="28"/>
          <w:szCs w:val="28"/>
        </w:rPr>
        <w:t>0.944</w:t>
      </w:r>
      <w:r w:rsidR="004954EB">
        <w:rPr>
          <w:rFonts w:ascii="Times New Roman" w:hAnsi="Times New Roman" w:cs="Times New Roman"/>
          <w:color w:val="000000" w:themeColor="text1"/>
          <w:sz w:val="28"/>
          <w:szCs w:val="28"/>
        </w:rPr>
        <w:t>). Кроме того, в пяти из шести общественно-политических онлайн-сообществах наибольш</w:t>
      </w:r>
      <w:r w:rsidR="00980675">
        <w:rPr>
          <w:rFonts w:ascii="Times New Roman" w:hAnsi="Times New Roman" w:cs="Times New Roman"/>
          <w:color w:val="000000" w:themeColor="text1"/>
          <w:sz w:val="28"/>
          <w:szCs w:val="28"/>
        </w:rPr>
        <w:t>ее влияние оказывают уникальные тематические паттерны.</w:t>
      </w:r>
    </w:p>
    <w:p w14:paraId="2E0B2ACA" w14:textId="4CCAC792" w:rsidR="00980675" w:rsidRDefault="00980675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п</w:t>
      </w:r>
      <w:r w:rsidRPr="00980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роведенное эмпирическое исследование позволило определить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получить количественные характеристики онлайн-сообществ основных политических партий города Санкт-Петербурга, выявить </w:t>
      </w:r>
      <w:bookmarkStart w:id="46" w:name="_Hlk134976334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тематические паттерны</w:t>
      </w:r>
      <w:bookmarkEnd w:id="46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определить их долю в структуре всей информационной повестки за месяц, а также их влияние на онлайн-поведение членов сообщества.  </w:t>
      </w:r>
    </w:p>
    <w:p w14:paraId="1A5714A4" w14:textId="397B36D3" w:rsidR="00980675" w:rsidRDefault="00980675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Стоит еще раз перечислить основные выводы</w:t>
      </w:r>
      <w:r w:rsidRPr="00980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эмпирически подтверждается, что </w:t>
      </w:r>
      <w:bookmarkStart w:id="47" w:name="_Hlk134976360"/>
      <w:r w:rsidR="00BF3870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наибольший акцент коммуникатор делает на информирование о своей деятельности в Санкт-Петербурге</w:t>
      </w:r>
      <w:bookmarkEnd w:id="47"/>
      <w:r w:rsidR="00BF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добавляет уникальности сообществу, и выделяет его по сравнению с федеральным уровнем этих </w:t>
      </w:r>
      <w:proofErr w:type="spellStart"/>
      <w:r w:rsidR="00BF3870">
        <w:rPr>
          <w:rFonts w:ascii="Times New Roman" w:hAnsi="Times New Roman" w:cs="Times New Roman"/>
          <w:color w:val="000000" w:themeColor="text1"/>
          <w:sz w:val="28"/>
          <w:szCs w:val="28"/>
        </w:rPr>
        <w:t>акторов</w:t>
      </w:r>
      <w:proofErr w:type="spellEnd"/>
      <w:r w:rsidR="00BF38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2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Также,</w:t>
      </w:r>
      <w:r w:rsidR="00BF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 из шести сообществ присутствуют </w:t>
      </w:r>
      <w:r w:rsidR="00752C56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уникальные тематические</w:t>
      </w:r>
      <w:r w:rsidR="00BF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паттерны. Что характерно, благодаря введению в анализ коэффициента вовлечённости, можно сделать ещё один вывод, что эти информационные подструктуры вызывают</w:t>
      </w:r>
      <w:r w:rsidR="00752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наибольшую всплеск онлайн-активности</w:t>
      </w:r>
      <w:r w:rsidR="00BF3870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="00752C56">
        <w:rPr>
          <w:rFonts w:ascii="Times New Roman" w:hAnsi="Times New Roman" w:cs="Times New Roman"/>
          <w:color w:val="000000" w:themeColor="text1"/>
          <w:sz w:val="28"/>
          <w:szCs w:val="28"/>
        </w:rPr>
        <w:t>ли, если пользоваться теоретическ</w:t>
      </w:r>
      <w:r w:rsidR="00F51167">
        <w:rPr>
          <w:rFonts w:ascii="Times New Roman" w:hAnsi="Times New Roman" w:cs="Times New Roman"/>
          <w:color w:val="000000" w:themeColor="text1"/>
          <w:sz w:val="28"/>
          <w:szCs w:val="28"/>
        </w:rPr>
        <w:t>ой рамкой</w:t>
      </w:r>
      <w:r w:rsidR="00752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2C56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коммуникативистики</w:t>
      </w:r>
      <w:proofErr w:type="spellEnd"/>
      <w:r w:rsidR="00752C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0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06A">
        <w:rPr>
          <w:bCs/>
          <w:color w:val="000000" w:themeColor="text1"/>
          <w:sz w:val="28"/>
          <w:szCs w:val="28"/>
        </w:rPr>
        <w:t>–</w:t>
      </w:r>
      <w:r w:rsidR="00BF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самый высокий уровень обратной связи, который можно зафиксировать</w:t>
      </w:r>
      <w:r w:rsidR="00752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благодаря цифровым следам.</w:t>
      </w:r>
    </w:p>
    <w:p w14:paraId="4F5ECD66" w14:textId="0753B15A" w:rsidR="00980675" w:rsidRDefault="00752C56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Кроме того, выгрузка </w:t>
      </w:r>
      <w:r w:rsidR="00E27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большого объёма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данных, подсчёт коэффициентов</w:t>
      </w:r>
      <w:r w:rsidR="00E27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включал в себя множество </w:t>
      </w:r>
      <w:r w:rsidR="0060506A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математических операций,</w:t>
      </w:r>
      <w:r w:rsidR="00E27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</w:t>
      </w:r>
      <w:r w:rsidR="00BA1DB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осуществлён с</w:t>
      </w:r>
      <w:r w:rsidR="00E27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помощью программного продукта на языке </w:t>
      </w:r>
      <w:r w:rsidR="00E2713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Python</w:t>
      </w:r>
      <w:r w:rsidR="00E2713E" w:rsidRPr="00E27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13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13E" w:rsidRPr="00E27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="0060506A">
        <w:rPr>
          <w:rFonts w:ascii="Times New Roman" w:hAnsi="Times New Roman" w:cs="Times New Roman"/>
          <w:color w:val="000000" w:themeColor="text1"/>
          <w:sz w:val="28"/>
          <w:szCs w:val="28"/>
        </w:rPr>
        <w:t>есть, исследование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13E">
        <w:rPr>
          <w:rFonts w:ascii="Times New Roman" w:hAnsi="Times New Roman" w:cs="Times New Roman"/>
          <w:color w:val="000000" w:themeColor="text1"/>
          <w:sz w:val="28"/>
          <w:szCs w:val="28"/>
        </w:rPr>
        <w:t>подтвердило</w:t>
      </w:r>
      <w:r w:rsidR="00220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высокий уровень языков программирования для социологических исследований и позволило решить задачи, поставленные в работе.</w:t>
      </w:r>
      <w:r w:rsidR="00E27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21BCE3" w14:textId="77777777" w:rsidR="009A05CF" w:rsidRDefault="009A05CF" w:rsidP="00052A9A">
      <w:pPr>
        <w:pStyle w:val="1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  <w:sectPr w:rsidR="009A05CF" w:rsidSect="00854B6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bookmarkStart w:id="48" w:name="_Toc135236159"/>
    </w:p>
    <w:p w14:paraId="178AF928" w14:textId="0F354195" w:rsidR="0052275C" w:rsidRPr="00BA1DB5" w:rsidRDefault="0052275C" w:rsidP="00052A9A">
      <w:pPr>
        <w:pStyle w:val="1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A1DB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48"/>
    </w:p>
    <w:p w14:paraId="0FAD445E" w14:textId="77777777" w:rsidR="00BA1DB5" w:rsidRPr="00BA1DB5" w:rsidRDefault="00BA1DB5" w:rsidP="00052A9A">
      <w:pPr>
        <w:spacing w:after="0"/>
        <w:ind w:firstLine="709"/>
      </w:pPr>
    </w:p>
    <w:p w14:paraId="2C435913" w14:textId="3893F1B7" w:rsidR="00980675" w:rsidRDefault="0052275C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75C">
        <w:rPr>
          <w:rFonts w:ascii="Times New Roman" w:hAnsi="Times New Roman" w:cs="Times New Roman"/>
          <w:color w:val="000000" w:themeColor="text1"/>
          <w:sz w:val="28"/>
          <w:szCs w:val="28"/>
        </w:rPr>
        <w:t>Подводя итоги, необходимо сказать о поставленных целях и задачах работы, насколько они были выполнены, а также о тех результатах, которые были достигнуты.</w:t>
      </w:r>
    </w:p>
    <w:p w14:paraId="64D25DE0" w14:textId="74CED38D" w:rsidR="00025ACE" w:rsidRDefault="00025ACE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Во-первых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обзор и систематизация научных источников позволяют сделать следующие выводы</w:t>
      </w:r>
      <w:r w:rsidRPr="00025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25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нформационно-коммуникационные технологии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вносят многоступенчатый вклад в развитие общества</w:t>
      </w:r>
      <w:r w:rsidRPr="00025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даёт основания для </w:t>
      </w:r>
      <w:r w:rsidR="0060506A">
        <w:rPr>
          <w:rFonts w:ascii="Times New Roman" w:hAnsi="Times New Roman" w:cs="Times New Roman"/>
          <w:color w:val="000000" w:themeColor="text1"/>
          <w:sz w:val="28"/>
          <w:szCs w:val="28"/>
        </w:rPr>
        <w:t>изучения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сказать, что теперь свой цифровой след в Интернете оставляют как крупные общественно-политические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акторы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9D7">
        <w:rPr>
          <w:rFonts w:ascii="Times New Roman" w:hAnsi="Times New Roman" w:cs="Times New Roman"/>
          <w:color w:val="000000" w:themeColor="text1"/>
          <w:sz w:val="28"/>
          <w:szCs w:val="28"/>
        </w:rPr>
        <w:t>(региональные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отделения партий)</w:t>
      </w:r>
      <w:r w:rsidRPr="00025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и </w:t>
      </w:r>
      <w:r w:rsidRPr="00025ACE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простые</w:t>
      </w:r>
      <w:r w:rsidRPr="00025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индивиды – члены виртуальных соо</w:t>
      </w:r>
      <w:r w:rsidR="00A92111">
        <w:rPr>
          <w:rFonts w:ascii="Times New Roman" w:hAnsi="Times New Roman" w:cs="Times New Roman"/>
          <w:color w:val="000000" w:themeColor="text1"/>
          <w:sz w:val="28"/>
          <w:szCs w:val="28"/>
        </w:rPr>
        <w:t>бществ.</w:t>
      </w:r>
      <w:r w:rsidR="00662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интернет-коммуникация в условиях сетевого общества обладает особыми характеристиками, такие </w:t>
      </w:r>
      <w:r w:rsidR="00A92111" w:rsidRPr="00A92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proofErr w:type="spellStart"/>
      <w:r w:rsidR="00A92111" w:rsidRPr="00A92111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мультимейдийность</w:t>
      </w:r>
      <w:proofErr w:type="spellEnd"/>
      <w:r w:rsidR="00A92111" w:rsidRPr="00A92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92111" w:rsidRPr="00A92111">
        <w:rPr>
          <w:rFonts w:ascii="Times New Roman" w:hAnsi="Times New Roman" w:cs="Times New Roman"/>
          <w:color w:val="000000" w:themeColor="text1"/>
          <w:sz w:val="28"/>
          <w:szCs w:val="28"/>
        </w:rPr>
        <w:t>экстемпоральность</w:t>
      </w:r>
      <w:proofErr w:type="spellEnd"/>
      <w:r w:rsidR="00A92111" w:rsidRPr="00A92111">
        <w:rPr>
          <w:rFonts w:ascii="Times New Roman" w:hAnsi="Times New Roman" w:cs="Times New Roman"/>
          <w:color w:val="000000" w:themeColor="text1"/>
          <w:sz w:val="28"/>
          <w:szCs w:val="28"/>
        </w:rPr>
        <w:t>, интерактивность</w:t>
      </w:r>
      <w:r w:rsidR="00A92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1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тот факт, что модели коммуникации разрабатывались в качестве научного осмысление конкретных </w:t>
      </w:r>
      <w:r w:rsidR="0060506A">
        <w:rPr>
          <w:rFonts w:ascii="Times New Roman" w:hAnsi="Times New Roman" w:cs="Times New Roman"/>
          <w:color w:val="000000" w:themeColor="text1"/>
          <w:sz w:val="28"/>
          <w:szCs w:val="28"/>
        </w:rPr>
        <w:t>СМК (радио</w:t>
      </w:r>
      <w:r w:rsidR="00A92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телевидение), необходимо было изучить их объяснительную способность в эпоху Интернета. </w:t>
      </w:r>
      <w:r w:rsidR="00851CCF">
        <w:rPr>
          <w:rFonts w:ascii="Times New Roman" w:hAnsi="Times New Roman" w:cs="Times New Roman"/>
          <w:color w:val="000000" w:themeColor="text1"/>
          <w:sz w:val="28"/>
          <w:szCs w:val="28"/>
        </w:rPr>
        <w:t>Эмпирические исследования других авторов,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собственное использование моделей </w:t>
      </w:r>
      <w:r w:rsidRPr="00572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политической и массовой коммуникации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позволяет сделать вывод, о том, что данные концепции </w:t>
      </w:r>
      <w:r w:rsidRPr="00572A56">
        <w:rPr>
          <w:rFonts w:ascii="Times New Roman" w:hAnsi="Times New Roman" w:cs="Times New Roman"/>
          <w:color w:val="000000" w:themeColor="text1"/>
          <w:sz w:val="28"/>
          <w:szCs w:val="28"/>
        </w:rPr>
        <w:t>сохранили свою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эффективность </w:t>
      </w:r>
      <w:r w:rsidRPr="00572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эмпирического исследования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нового</w:t>
      </w:r>
      <w:r w:rsidRPr="00572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коммуникативно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72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72A56">
        <w:rPr>
          <w:rFonts w:ascii="Times New Roman" w:hAnsi="Times New Roman" w:cs="Times New Roman"/>
          <w:color w:val="000000" w:themeColor="text1"/>
          <w:sz w:val="28"/>
          <w:szCs w:val="28"/>
        </w:rPr>
        <w:t>, форми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руемого</w:t>
      </w:r>
      <w:r w:rsidRPr="00572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51C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1BE3E2" w14:textId="1E711FCC" w:rsidR="001E2398" w:rsidRPr="00572A56" w:rsidRDefault="00851CCF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Во-вторых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теоретическая работа </w:t>
      </w:r>
      <w:r w:rsidRPr="00851CCF">
        <w:rPr>
          <w:rFonts w:ascii="Times New Roman" w:hAnsi="Times New Roman" w:cs="Times New Roman"/>
          <w:color w:val="000000" w:themeColor="text1"/>
          <w:sz w:val="28"/>
          <w:szCs w:val="28"/>
        </w:rPr>
        <w:t>по теме виртуальных сообществ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позволила отказаться от </w:t>
      </w:r>
      <w:r w:rsidRPr="00851CCF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</w:t>
      </w:r>
      <w:r w:rsidRPr="00851CCF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признака</w:t>
      </w:r>
      <w:r w:rsidRPr="00851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определении сообществ, сконцентрироваться на самих связях, поддерживаемых, в том числе, и новейшими цифровыми технологиями</w:t>
      </w:r>
      <w:r w:rsidRPr="00851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также изучить главные характеристики виртуальных сообществ. Одно из главных свойств таких социальных общностей уже заложено в самом определении –</w:t>
      </w:r>
      <w:r w:rsidR="004F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появление </w:t>
      </w:r>
      <w:r w:rsidRPr="00851CCF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="004F55F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1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невозможн</w:t>
      </w:r>
      <w:r w:rsidR="004F55F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1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появления Интернета</w:t>
      </w:r>
      <w:r w:rsidR="004F55FE">
        <w:rPr>
          <w:rFonts w:ascii="Times New Roman" w:hAnsi="Times New Roman" w:cs="Times New Roman"/>
          <w:color w:val="000000" w:themeColor="text1"/>
          <w:sz w:val="28"/>
          <w:szCs w:val="28"/>
        </w:rPr>
        <w:t>, а существуют они только в виртуальном мире</w:t>
      </w:r>
      <w:r w:rsidR="00D31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другими важным характеристиками являются </w:t>
      </w:r>
      <w:r w:rsidRPr="00851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1CDF" w:rsidRPr="00D31CDF">
        <w:rPr>
          <w:rFonts w:ascii="Times New Roman" w:hAnsi="Times New Roman" w:cs="Times New Roman"/>
          <w:color w:val="000000" w:themeColor="text1"/>
          <w:sz w:val="28"/>
          <w:szCs w:val="28"/>
        </w:rPr>
        <w:t>объединяющий интерес</w:t>
      </w:r>
      <w:r w:rsidR="00D31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особенности конкретных сайтов социальных сетей – должен существовать объединяющий эту общность канал </w:t>
      </w:r>
      <w:r w:rsidR="00D31C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коммуникации, где благодаря совместному конструированию дискурса( посты, реакция на них, лайки и</w:t>
      </w:r>
      <w:r w:rsidR="00662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CD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629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1C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629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1CDF">
        <w:rPr>
          <w:rFonts w:ascii="Times New Roman" w:hAnsi="Times New Roman" w:cs="Times New Roman"/>
          <w:color w:val="000000" w:themeColor="text1"/>
          <w:sz w:val="28"/>
          <w:szCs w:val="28"/>
        </w:rPr>
        <w:t>) сообщество будет продо</w:t>
      </w:r>
      <w:r w:rsidR="001E2398">
        <w:rPr>
          <w:rFonts w:ascii="Times New Roman" w:hAnsi="Times New Roman" w:cs="Times New Roman"/>
          <w:color w:val="000000" w:themeColor="text1"/>
          <w:sz w:val="28"/>
          <w:szCs w:val="28"/>
        </w:rPr>
        <w:t>лжать свое развитие. То есть, благодаря коммуникации сообщество продолжает свой жизненный цикл.</w:t>
      </w:r>
      <w:r w:rsidR="00D31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этой теоретической работе, был выведено </w:t>
      </w:r>
      <w:r w:rsidR="001E2398" w:rsidRPr="001E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авторское определение онлайн-сообщества </w:t>
      </w:r>
      <w:r w:rsidR="0060506A">
        <w:rPr>
          <w:rFonts w:ascii="Times New Roman" w:hAnsi="Times New Roman" w:cs="Times New Roman"/>
          <w:color w:val="000000" w:themeColor="text1"/>
          <w:sz w:val="28"/>
          <w:szCs w:val="28"/>
        </w:rPr>
        <w:t>— это</w:t>
      </w:r>
      <w:r w:rsidR="001E2398" w:rsidRPr="001E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совокупность пользователей, которые взаимодействуют на основе общих (или взаимодополняющих) интересов и целей и объединяются общим цифровым каналом коммуникации.</w:t>
      </w:r>
      <w:r w:rsidR="001E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Совмещение этой предметной области с областью политических и массовых коммуникаций, а также собственная эмпирическая работа позволили сделать следующий вывод, что в</w:t>
      </w:r>
      <w:r w:rsidR="001E2398" w:rsidRPr="00572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ыбранные для анализа онлайн-сообщества отличаются особыми характеристиками, которые с одной стороны определены виртуальной средой, а с другой стороны – их принадлежностью к политической сфере общества </w:t>
      </w:r>
    </w:p>
    <w:p w14:paraId="7BD76142" w14:textId="582B65CB" w:rsidR="00572A56" w:rsidRDefault="00572A56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В-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72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722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72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зык программирования Python и его библиотеки пригодны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научных целей</w:t>
      </w:r>
      <w:r w:rsidRPr="00572A56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поставлены перед социологическими исследованиями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 его помощью, исходя из поставленных задач, были выгружены данные, получены количественные характеристики онлайн-сообществ, а также изучен</w:t>
      </w:r>
      <w:r w:rsidR="00FC722D">
        <w:rPr>
          <w:rFonts w:ascii="Times New Roman" w:hAnsi="Times New Roman" w:cs="Times New Roman"/>
          <w:color w:val="000000" w:themeColor="text1"/>
          <w:sz w:val="28"/>
          <w:szCs w:val="28"/>
        </w:rPr>
        <w:t>а реакция пользователей на информационную повестку.</w:t>
      </w:r>
      <w:r w:rsidR="00F01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3235833" w14:textId="54F37B5E" w:rsidR="00572A56" w:rsidRPr="0046228D" w:rsidRDefault="00572A56" w:rsidP="00052A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В-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четвёртых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благодаря применению теории установления информационной повестки дня на выбранные виртуальные сообщества </w:t>
      </w:r>
      <w:r w:rsidR="00FC7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сделать вывод о том, </w:t>
      </w:r>
      <w:r w:rsidR="00FC722D" w:rsidRPr="00FC722D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наибольший акцент коммуникатор делает на информирование о своей деятельности в Санкт-Петербурге</w:t>
      </w:r>
      <w:r w:rsidR="00FC722D">
        <w:rPr>
          <w:rFonts w:ascii="Times New Roman" w:hAnsi="Times New Roman" w:cs="Times New Roman"/>
          <w:color w:val="000000" w:themeColor="text1"/>
          <w:sz w:val="28"/>
          <w:szCs w:val="28"/>
        </w:rPr>
        <w:t>, так как он чаще всего транслирует информацию об этих событиях за анализируемый отрезок времени.</w:t>
      </w:r>
    </w:p>
    <w:p w14:paraId="2D8A4DF6" w14:textId="77777777" w:rsidR="0060506A" w:rsidRDefault="00FC722D" w:rsidP="006050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В-пятых,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C722D">
        <w:rPr>
          <w:rFonts w:ascii="Times New Roman" w:hAnsi="Times New Roman" w:cs="Times New Roman"/>
          <w:color w:val="000000" w:themeColor="text1"/>
          <w:sz w:val="28"/>
          <w:szCs w:val="28"/>
        </w:rPr>
        <w:t>никальные тематические паттерны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если они присут</w:t>
      </w:r>
      <w:r w:rsidR="001E2398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вуют в информационной повестке онлайн-сообществ, </w:t>
      </w:r>
      <w:r w:rsidRPr="00FC722D">
        <w:rPr>
          <w:rFonts w:ascii="Times New Roman" w:hAnsi="Times New Roman" w:cs="Times New Roman"/>
          <w:color w:val="000000" w:themeColor="text1"/>
          <w:sz w:val="28"/>
          <w:szCs w:val="28"/>
        </w:rPr>
        <w:t>вызывают наибольш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FC7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всплеск онлайн-активности, или, если пользоваться теоретическ</w:t>
      </w:r>
      <w:r w:rsidR="00273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рамкой </w:t>
      </w:r>
      <w:proofErr w:type="spellStart"/>
      <w:r w:rsidRPr="00FC722D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коммуникативистики</w:t>
      </w:r>
      <w:proofErr w:type="spellEnd"/>
      <w:r w:rsidRPr="00FC7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506A">
        <w:rPr>
          <w:bCs/>
          <w:color w:val="000000" w:themeColor="text1"/>
          <w:sz w:val="28"/>
          <w:szCs w:val="28"/>
        </w:rPr>
        <w:t>–</w:t>
      </w:r>
      <w:r w:rsidRPr="00FC7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самый высокий уровень обратной связи, который можно зафиксировать благодаря цифровым следам.</w:t>
      </w:r>
      <w:bookmarkStart w:id="49" w:name="_Toc71638556"/>
      <w:bookmarkStart w:id="50" w:name="_Toc135236160"/>
      <w:bookmarkEnd w:id="24"/>
    </w:p>
    <w:p w14:paraId="77ACB1B2" w14:textId="44528A24" w:rsidR="007D6877" w:rsidRDefault="00FA3D49" w:rsidP="006050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47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использованной литературы</w:t>
      </w:r>
      <w:bookmarkEnd w:id="49"/>
      <w:bookmarkEnd w:id="50"/>
    </w:p>
    <w:p w14:paraId="60A03462" w14:textId="77777777" w:rsidR="0060506A" w:rsidRPr="0060506A" w:rsidRDefault="0060506A" w:rsidP="006050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BC5611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>Белл Д. Грядущее постиндустриальное общество: Опыт социального прогнозирования. М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., 1999. </w:t>
      </w:r>
      <w:r w:rsidRPr="00B42CED">
        <w:rPr>
          <w:rFonts w:ascii="Times New Roman" w:hAnsi="Times New Roman" w:cs="Times New Roman"/>
          <w:sz w:val="28"/>
          <w:szCs w:val="28"/>
        </w:rPr>
        <w:t>С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. 109</w:t>
      </w:r>
    </w:p>
    <w:p w14:paraId="193E7676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>Бергер П., Лукман Т. Социальное конструирование реальности. Трактат по социологии знания. М.: Медиум, 1995.</w:t>
      </w:r>
    </w:p>
    <w:p w14:paraId="0C534DC2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 xml:space="preserve">Богданов М.Б., Смирнов И.Б. Возможности и ограничения цифровых следов и методов машинного обучения в социологии // Мониторинг. 2021. №1. </w:t>
      </w:r>
    </w:p>
    <w:p w14:paraId="72DACA7D" w14:textId="04C4E884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>Бондарев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2CED">
        <w:rPr>
          <w:rFonts w:ascii="Times New Roman" w:hAnsi="Times New Roman" w:cs="Times New Roman"/>
          <w:sz w:val="28"/>
          <w:szCs w:val="28"/>
        </w:rPr>
        <w:t xml:space="preserve">В. Коммуникативные стратегии партии «Новые люди» при работе с гражданами в калужской и тульской областях // Гуманитарный акцент. 2022. №2. </w:t>
      </w:r>
    </w:p>
    <w:p w14:paraId="4E971465" w14:textId="77777777" w:rsidR="00C912AD" w:rsidRPr="00E96DAA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 xml:space="preserve">Бродовская Е.В., Заславский С.Е., Домбровская А.Ю.,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Лукушин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 В.А. Векторы трансформации партийной системы и электоральных ожиданий россиян //Мониторинг общественного мнения: экономические и социальные перемены. 2023. № 1. С. 96—120. https:// doi.org/10.14515/monitoring.2023.1.2254.</w:t>
      </w:r>
    </w:p>
    <w:p w14:paraId="14F6519E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>Винер Н. Кибернетика и общество, 1958…С. 71.</w:t>
      </w:r>
    </w:p>
    <w:p w14:paraId="48A5D597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>Грачев М.Н. Политическая коммуникация: теоретические концепции, модели, векторы развития: Монография. – М.: Прометей, 2004. – 328 с</w:t>
      </w:r>
    </w:p>
    <w:p w14:paraId="1CFFEEBB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 xml:space="preserve">Грачев М.Н. О новой интерпретации соотношения концепций "установления повестки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дня"и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фрейминга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 / М.Н. Грачев // Политика развития, государство и мировой порядок: Материалы VIII Всероссийского кон-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гресса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 политологов, Москва, 06–08 декабря 2018 года / Под общ. ред. О.В. Гаман-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Голутвиной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Сморгунова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, Л.Н. Тимофеевой. – Москва: Общество с ограниченной ответственностью Издательство "Аспект Пресс", 2018. – С. 146. </w:t>
      </w:r>
    </w:p>
    <w:p w14:paraId="21762C7D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>Дьякова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2CED">
        <w:rPr>
          <w:rFonts w:ascii="Times New Roman" w:hAnsi="Times New Roman" w:cs="Times New Roman"/>
          <w:sz w:val="28"/>
          <w:szCs w:val="28"/>
        </w:rPr>
        <w:t xml:space="preserve">Г. Массовая коммуникация и власть в теории установления повестки дня // Антиномии. 2002. №3. </w:t>
      </w:r>
    </w:p>
    <w:p w14:paraId="4D9585DC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lastRenderedPageBreak/>
        <w:t xml:space="preserve">Дьякова Е., Трахтенберг А. Массовая коммуникация и проблема конструирования реальности: анализ основных теоретических подходов.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Екатеринбург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>, 1999.</w:t>
      </w:r>
    </w:p>
    <w:p w14:paraId="7C3D2993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CED">
        <w:rPr>
          <w:rFonts w:ascii="Times New Roman" w:hAnsi="Times New Roman" w:cs="Times New Roman"/>
          <w:sz w:val="28"/>
          <w:szCs w:val="28"/>
        </w:rPr>
        <w:t>Казун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 А.Д. Конструирование социальных проблем в СМИ и теория формирования повестки дня: пределы совместимости концепций // Мониторинг общественного мнения: Экономические и социальные перемены. 2016. № 3. С. 159—172.</w:t>
      </w:r>
    </w:p>
    <w:p w14:paraId="5170F8BE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 xml:space="preserve">Карпова </w:t>
      </w:r>
      <w:proofErr w:type="gramStart"/>
      <w:r w:rsidRPr="00B42CED">
        <w:rPr>
          <w:rFonts w:ascii="Times New Roman" w:hAnsi="Times New Roman" w:cs="Times New Roman"/>
          <w:sz w:val="28"/>
          <w:szCs w:val="28"/>
        </w:rPr>
        <w:t>А.Ю</w:t>
      </w:r>
      <w:proofErr w:type="gramEnd"/>
      <w:r w:rsidRPr="00B42CED">
        <w:rPr>
          <w:rFonts w:ascii="Times New Roman" w:hAnsi="Times New Roman" w:cs="Times New Roman"/>
          <w:sz w:val="28"/>
          <w:szCs w:val="28"/>
        </w:rPr>
        <w:t xml:space="preserve"> Информационная аномия в политической коммуникации: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>. ... доктор соц. наук: 22.00.05; [Место защиты: Московский государственный институт международных отношений (университет) Министерства иностранных дел Российской Федерации]. - Москва., 2017. - 46 с.</w:t>
      </w:r>
    </w:p>
    <w:p w14:paraId="7603731A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2CED">
        <w:rPr>
          <w:rFonts w:ascii="Times New Roman" w:hAnsi="Times New Roman" w:cs="Times New Roman"/>
          <w:sz w:val="28"/>
          <w:szCs w:val="28"/>
        </w:rPr>
        <w:t>Кастельс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 М. Галактика Интернет. Размышления об Интернете, бизнесе и обществе Издательство: У-Фактория, 2004. 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С. 8</w:t>
      </w:r>
    </w:p>
    <w:p w14:paraId="7D63A3BA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>Ковалев Г.А. Символизация политической власти: концептуальное поле исследования// http://polite.com.ua/library/ [Электронный ресурс]. — Дата обращения: 16.04.2023.</w:t>
      </w:r>
    </w:p>
    <w:p w14:paraId="728D1D5D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>Куц Г. «Установление повестки дня» и политический режим: проблема корреляции// Изменение России: политические повестки и стратегии. Международная научная конференция. Тезисы докладов. — М., 2010. — С. 121.</w:t>
      </w:r>
    </w:p>
    <w:p w14:paraId="2AAC704C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 xml:space="preserve">Малиновский С.С. Политическая коммуникация в Рунете как фактор российского политического процесса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>. ... канд. полит. наук: 23.00.02; [Место защиты: Национальный исследовательский университет – Высшая школа экономики]. - Москва., 2013. – 31 с.</w:t>
      </w:r>
    </w:p>
    <w:p w14:paraId="345CE2A9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 xml:space="preserve">Николаенко Г.А. Перспективы использования цифровых следов исследователей для анализа их коммуникативных стратегий (на примере социальной сети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ResearchGate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) // Социология науки и технологий. 2019. №2. </w:t>
      </w:r>
    </w:p>
    <w:p w14:paraId="6A703912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CED">
        <w:rPr>
          <w:rFonts w:ascii="Times New Roman" w:hAnsi="Times New Roman" w:cs="Times New Roman"/>
          <w:sz w:val="28"/>
          <w:szCs w:val="28"/>
        </w:rPr>
        <w:t>Палачева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 Ю.А. Применение коэффициента вовлеченности (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engagement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rate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) для оценки эффективности ведения аккаунтов в социальных </w:t>
      </w:r>
      <w:r w:rsidRPr="00B42CED">
        <w:rPr>
          <w:rFonts w:ascii="Times New Roman" w:hAnsi="Times New Roman" w:cs="Times New Roman"/>
          <w:sz w:val="28"/>
          <w:szCs w:val="28"/>
        </w:rPr>
        <w:lastRenderedPageBreak/>
        <w:t xml:space="preserve">сетях кандидатов в депутаты на выборах в государственную думу / Ю. А.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Палачева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 // Философия и культура информационного </w:t>
      </w:r>
      <w:proofErr w:type="gramStart"/>
      <w:r w:rsidRPr="00B42CED">
        <w:rPr>
          <w:rFonts w:ascii="Times New Roman" w:hAnsi="Times New Roman" w:cs="Times New Roman"/>
          <w:sz w:val="28"/>
          <w:szCs w:val="28"/>
        </w:rPr>
        <w:t>общества :</w:t>
      </w:r>
      <w:proofErr w:type="gramEnd"/>
      <w:r w:rsidRPr="00B42CED">
        <w:rPr>
          <w:rFonts w:ascii="Times New Roman" w:hAnsi="Times New Roman" w:cs="Times New Roman"/>
          <w:sz w:val="28"/>
          <w:szCs w:val="28"/>
        </w:rPr>
        <w:t xml:space="preserve"> Тезисы докладов Девятой международной научно-практической конференции, Санкт-Петербург, 18–20 ноября 2021 года. – Санкт-Петербург: Санкт-Петербургский государственный университет аэрокосмического приборостроения, 2021. – С. 163-166. – EDN NNPUIF.</w:t>
      </w:r>
    </w:p>
    <w:p w14:paraId="6E4A52E9" w14:textId="77777777" w:rsidR="00C912AD" w:rsidRPr="00CE1B8E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>Петров А</w:t>
      </w:r>
      <w:r>
        <w:rPr>
          <w:rFonts w:ascii="Times New Roman" w:hAnsi="Times New Roman" w:cs="Times New Roman"/>
          <w:sz w:val="28"/>
          <w:szCs w:val="28"/>
        </w:rPr>
        <w:t>.В.</w:t>
      </w:r>
      <w:r w:rsidRPr="00B42CED">
        <w:rPr>
          <w:rFonts w:ascii="Times New Roman" w:hAnsi="Times New Roman" w:cs="Times New Roman"/>
          <w:sz w:val="28"/>
          <w:szCs w:val="28"/>
        </w:rPr>
        <w:t xml:space="preserve"> Либерально-демократическая партия России в сибирских регионах: навстречу двадцатилетию // Известия Иркутского государственного университета. Серия: Политология. Религиоведение. 2010. №1. </w:t>
      </w:r>
    </w:p>
    <w:p w14:paraId="345B99A6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>Писаревский В.Г. Методология исследования социально-демографических и поведенческих критериев у аудитории православных сообществ ВКонтакте / В. Г. Писаревский // Социология религии в обществе позднего модерна. – 2020. – Т. 9. – С. 29-40. – EDN PFLUXR.</w:t>
      </w:r>
    </w:p>
    <w:p w14:paraId="39224973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 xml:space="preserve">Платонов К.А., Юдина Д.И. Повестка протестных онлайн-сообществ Санкт-Петербурга во «ВКонтакте» // Мониторинг общественного мнения: Экономические и социальные перемены. </w:t>
      </w:r>
      <w:r w:rsidRPr="00CE1B8E">
        <w:rPr>
          <w:rFonts w:ascii="Times New Roman" w:hAnsi="Times New Roman" w:cs="Times New Roman"/>
          <w:sz w:val="28"/>
          <w:szCs w:val="28"/>
        </w:rPr>
        <w:t xml:space="preserve">2019. № 5. </w:t>
      </w:r>
      <w:r w:rsidRPr="00B42CED">
        <w:rPr>
          <w:rFonts w:ascii="Times New Roman" w:hAnsi="Times New Roman" w:cs="Times New Roman"/>
          <w:sz w:val="28"/>
          <w:szCs w:val="28"/>
        </w:rPr>
        <w:t>С</w:t>
      </w:r>
      <w:r w:rsidRPr="00CE1B8E">
        <w:rPr>
          <w:rFonts w:ascii="Times New Roman" w:hAnsi="Times New Roman" w:cs="Times New Roman"/>
          <w:sz w:val="28"/>
          <w:szCs w:val="28"/>
        </w:rPr>
        <w:t xml:space="preserve">. 226—249. </w:t>
      </w:r>
      <w:hyperlink r:id="rId16" w:history="1">
        <w:r w:rsidRPr="00B42CE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E1B8E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42CE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doi</w:t>
        </w:r>
        <w:proofErr w:type="spellEnd"/>
        <w:r w:rsidRPr="00CE1B8E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B42CE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CE1B8E">
          <w:rPr>
            <w:rStyle w:val="ac"/>
            <w:rFonts w:ascii="Times New Roman" w:hAnsi="Times New Roman" w:cs="Times New Roman"/>
            <w:sz w:val="28"/>
            <w:szCs w:val="28"/>
          </w:rPr>
          <w:t>/10.14515/</w:t>
        </w:r>
        <w:r w:rsidRPr="00B42CE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monitoring</w:t>
        </w:r>
        <w:r w:rsidRPr="00CE1B8E">
          <w:rPr>
            <w:rStyle w:val="ac"/>
            <w:rFonts w:ascii="Times New Roman" w:hAnsi="Times New Roman" w:cs="Times New Roman"/>
            <w:sz w:val="28"/>
            <w:szCs w:val="28"/>
          </w:rPr>
          <w:t>.2019.5.11</w:t>
        </w:r>
      </w:hyperlink>
    </w:p>
    <w:p w14:paraId="736899F0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>Платонов К.А. &amp; Легостаева Н.И. (2021). Онлайн-сообщества в исследованиях политической коммуникации. Вестник Российского университета дружбы народов. Серия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42CED">
        <w:rPr>
          <w:rFonts w:ascii="Times New Roman" w:hAnsi="Times New Roman" w:cs="Times New Roman"/>
          <w:sz w:val="28"/>
          <w:szCs w:val="28"/>
        </w:rPr>
        <w:t>Социология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, 21 (2), 391-402.</w:t>
      </w:r>
    </w:p>
    <w:p w14:paraId="0EE6923D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 xml:space="preserve">Попова О.В., Суслов С.И. Сетевой анализ политических интернет-сообществ: от формализованных к «ненаблюдаемым» группам // Политическая наука. – 2021. – № 1. – С. 160–182. – 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B42CED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B42CE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42CED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B42CE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42CED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2CE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doi</w:t>
        </w:r>
        <w:proofErr w:type="spellEnd"/>
        <w:r w:rsidRPr="00B42CED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B42CE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B42CED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</w:hyperlink>
      <w:r w:rsidRPr="00B42CED">
        <w:rPr>
          <w:rFonts w:ascii="Times New Roman" w:hAnsi="Times New Roman" w:cs="Times New Roman"/>
          <w:sz w:val="28"/>
          <w:szCs w:val="28"/>
        </w:rPr>
        <w:t xml:space="preserve"> 10.31249/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poln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>/2021.01.07</w:t>
      </w:r>
    </w:p>
    <w:p w14:paraId="3E84DFFD" w14:textId="77777777" w:rsidR="00C912AD" w:rsidRPr="00CE1B8E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 xml:space="preserve">Романова Н.П. Концепция харизматического лидерства // Вестник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. 2011. №9. </w:t>
      </w:r>
    </w:p>
    <w:p w14:paraId="0A91BEBC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 xml:space="preserve">Рыков Ю.Г., Кольцова О.Ю.,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Мейлахс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 П.А. Структура и функции онлайн-сообществ: сетевая картография ВИЧ-релевантных групп в </w:t>
      </w:r>
      <w:r w:rsidRPr="00B42CED">
        <w:rPr>
          <w:rFonts w:ascii="Times New Roman" w:hAnsi="Times New Roman" w:cs="Times New Roman"/>
          <w:sz w:val="28"/>
          <w:szCs w:val="28"/>
        </w:rPr>
        <w:lastRenderedPageBreak/>
        <w:t>социальной сети «ВКонтакте» // Социологические исследования. 2016. № 8. С. 30-42</w:t>
      </w:r>
    </w:p>
    <w:p w14:paraId="144EF343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 xml:space="preserve">Рыков Ю.Г. Виртуальное сообщество как социальное поле: неравенство и коммуникативный капитал // ЖССА. 2013. №4 </w:t>
      </w:r>
    </w:p>
    <w:p w14:paraId="33D71753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 xml:space="preserve">Рыков Ю.Г. Структура социальных связей в виртуальных сообществах: сравнительный анализ онлайн-групп социальной сети «ВКонтакте»: автореферат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. ... кандидата социологических наук: 22.00.04 / [Место защиты: Нац.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>. ун-т "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>. экономики"]. - Москва, 2016. -27 с.</w:t>
      </w:r>
    </w:p>
    <w:p w14:paraId="5DA697A7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 xml:space="preserve">Рябченко Н.А., Мирошниченко И.В.,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Гнедаш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 А.А. От "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квазикритики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 власти" к дискурсу "соучастия и развития": общественная повестка дня в социальных сетях рунета (практики сетевых сообществ) // Южно-российский журнал социальных наук. 2020. №3</w:t>
      </w:r>
    </w:p>
    <w:p w14:paraId="5B14CCF7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 xml:space="preserve">Соколов А.И.,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Гребенко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 Е.Д. Информационная повестка для молодежи в социальных сетях в период выборов депутатов государственной думы российской федерации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 созыва // Южно-российский журнал социальных наук. 2022. №1.</w:t>
      </w:r>
    </w:p>
    <w:p w14:paraId="4807FDC4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 xml:space="preserve">Суслов С.И. Сетевые агенты политической интернет-коммуникации в русскоязычном онлайн-пространстве: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>. ... канд. соц. наук: 22.00.05; [Место защиты: Санкт-Петербургский государственный университет]. - СПб., 2017. - 22 с.</w:t>
      </w:r>
    </w:p>
    <w:p w14:paraId="759F2077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CED">
        <w:rPr>
          <w:rFonts w:ascii="Times New Roman" w:hAnsi="Times New Roman" w:cs="Times New Roman"/>
          <w:sz w:val="28"/>
          <w:szCs w:val="28"/>
        </w:rPr>
        <w:t>Телевной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Хлопотов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 М.В. Исследование тематических профилей и способов расчета вовлеченности аудитории в сообществах социальной сети "ВКонтакте" // Вестник евразийской науки. 2018. №2.</w:t>
      </w:r>
    </w:p>
    <w:p w14:paraId="74AD7462" w14:textId="77777777" w:rsidR="00C912AD" w:rsidRPr="00CE1B8E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CED">
        <w:rPr>
          <w:rFonts w:ascii="Times New Roman" w:hAnsi="Times New Roman" w:cs="Times New Roman"/>
          <w:sz w:val="28"/>
          <w:szCs w:val="28"/>
        </w:rPr>
        <w:t>Терин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 В.П. Массовая коммуникация: социокультурные аспекты политического воздействия: исследование опыта Запада. М.: Издательство Института социологии, 1999. С. 44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56B6E2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CED">
        <w:rPr>
          <w:rFonts w:ascii="Times New Roman" w:hAnsi="Times New Roman" w:cs="Times New Roman"/>
          <w:sz w:val="28"/>
          <w:szCs w:val="28"/>
        </w:rPr>
        <w:t>Фаблинова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 xml:space="preserve"> О.Н. Поведение в Интернете как объект изучения социальных наук // Социологический альманах. </w:t>
      </w:r>
      <w:r w:rsidRPr="00CE1B8E">
        <w:rPr>
          <w:rFonts w:ascii="Times New Roman" w:hAnsi="Times New Roman" w:cs="Times New Roman"/>
          <w:sz w:val="28"/>
          <w:szCs w:val="28"/>
        </w:rPr>
        <w:t>2015. №6.</w:t>
      </w:r>
    </w:p>
    <w:p w14:paraId="42B2C981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lastRenderedPageBreak/>
        <w:t>Фотиева И</w:t>
      </w:r>
      <w:r>
        <w:rPr>
          <w:rFonts w:ascii="Times New Roman" w:hAnsi="Times New Roman" w:cs="Times New Roman"/>
          <w:sz w:val="28"/>
          <w:szCs w:val="28"/>
        </w:rPr>
        <w:t>.В.</w:t>
      </w:r>
      <w:r w:rsidRPr="00B42CED">
        <w:rPr>
          <w:rFonts w:ascii="Times New Roman" w:hAnsi="Times New Roman" w:cs="Times New Roman"/>
          <w:sz w:val="28"/>
          <w:szCs w:val="28"/>
        </w:rPr>
        <w:t xml:space="preserve"> Проблема конструирования реальности в СМИ: философский ракурс рассмотрения // Известия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>. 2014. №2 (82).</w:t>
      </w:r>
    </w:p>
    <w:p w14:paraId="5FE925B0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42CED">
        <w:rPr>
          <w:rFonts w:ascii="Times New Roman" w:hAnsi="Times New Roman" w:cs="Times New Roman"/>
          <w:sz w:val="28"/>
          <w:szCs w:val="28"/>
        </w:rPr>
        <w:t>Чижов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D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2CED">
        <w:rPr>
          <w:rFonts w:ascii="Times New Roman" w:hAnsi="Times New Roman" w:cs="Times New Roman"/>
          <w:sz w:val="28"/>
          <w:szCs w:val="28"/>
        </w:rPr>
        <w:t>Д</w:t>
      </w:r>
      <w:r w:rsidRPr="00FF4DFC">
        <w:rPr>
          <w:rFonts w:ascii="Times New Roman" w:hAnsi="Times New Roman" w:cs="Times New Roman"/>
          <w:sz w:val="28"/>
          <w:szCs w:val="28"/>
        </w:rPr>
        <w:t>.</w:t>
      </w:r>
      <w:r w:rsidRPr="00B42CED">
        <w:rPr>
          <w:rFonts w:ascii="Times New Roman" w:hAnsi="Times New Roman" w:cs="Times New Roman"/>
          <w:sz w:val="28"/>
          <w:szCs w:val="28"/>
        </w:rPr>
        <w:t>В</w:t>
      </w:r>
      <w:r w:rsidRPr="00FF4DFC">
        <w:rPr>
          <w:rFonts w:ascii="Times New Roman" w:hAnsi="Times New Roman" w:cs="Times New Roman"/>
          <w:sz w:val="28"/>
          <w:szCs w:val="28"/>
        </w:rPr>
        <w:t xml:space="preserve">. 2020. </w:t>
      </w:r>
      <w:r w:rsidRPr="00B42CED">
        <w:rPr>
          <w:rFonts w:ascii="Times New Roman" w:hAnsi="Times New Roman" w:cs="Times New Roman"/>
          <w:sz w:val="28"/>
          <w:szCs w:val="28"/>
        </w:rPr>
        <w:t>Интернет-коммуникации политических партий: типологические черты и инструменты. Информационное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2CED">
        <w:rPr>
          <w:rFonts w:ascii="Times New Roman" w:hAnsi="Times New Roman" w:cs="Times New Roman"/>
          <w:sz w:val="28"/>
          <w:szCs w:val="28"/>
        </w:rPr>
        <w:t>общество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. 4 (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апр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>. 2020), 46-61.</w:t>
      </w:r>
    </w:p>
    <w:p w14:paraId="0E57CA40" w14:textId="77777777" w:rsidR="00C912AD" w:rsidRPr="00B42CED" w:rsidRDefault="00C912AD" w:rsidP="00C912AD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</w:rPr>
        <w:t>Чугунов А.В. Развитие информационного общества: теории, концепции и программы. СПб. Изд-во СПбГУ, 2007. С. 10</w:t>
      </w:r>
    </w:p>
    <w:p w14:paraId="0BBCDA04" w14:textId="77777777" w:rsidR="00C912AD" w:rsidRDefault="00C912A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9397FAC" w14:textId="1457EA1B" w:rsidR="00B42CED" w:rsidRPr="00CE1B8E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Arman A.A., &amp;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Pahrul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Sidik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, A. (2019). Measurement of Engagement Rate in Instagram (Case Study: Instagram Indonesian Government Ministry and Institutions). 2019 International Conference on ICT for Smart Society (ICISS), Bandung, Indonesia. </w:t>
      </w:r>
      <w:r w:rsidRPr="00CE1B8E">
        <w:rPr>
          <w:rFonts w:ascii="Times New Roman" w:hAnsi="Times New Roman" w:cs="Times New Roman"/>
          <w:sz w:val="28"/>
          <w:szCs w:val="28"/>
          <w:lang w:val="en-US"/>
        </w:rPr>
        <w:t>pp. 1-6.</w:t>
      </w:r>
    </w:p>
    <w:p w14:paraId="7DE3A1C1" w14:textId="01B7E025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Barberá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P. (2020). Social Media, Echo Chambers, and Political Polarization. In N.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Persily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&amp; J. Tucker (Eds.), </w:t>
      </w:r>
      <w:proofErr w:type="gramStart"/>
      <w:r w:rsidRPr="00B42CED">
        <w:rPr>
          <w:rFonts w:ascii="Times New Roman" w:hAnsi="Times New Roman" w:cs="Times New Roman"/>
          <w:sz w:val="28"/>
          <w:szCs w:val="28"/>
          <w:lang w:val="en-US"/>
        </w:rPr>
        <w:t>Social Media</w:t>
      </w:r>
      <w:proofErr w:type="gram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and Democracy: The State of the Field, Prospects for Reform (SSRC Anxieties of Democracy, pp. 34-55). Cambridge: Cambridge University Press.</w:t>
      </w:r>
    </w:p>
    <w:p w14:paraId="20C152C4" w14:textId="6C4D5BDB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Barclay F.P.,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Pichandy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C., Venkat A. &amp;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Sudhakaran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506A" w:rsidRPr="00B42CED">
        <w:rPr>
          <w:rFonts w:ascii="Times New Roman" w:hAnsi="Times New Roman" w:cs="Times New Roman"/>
          <w:sz w:val="28"/>
          <w:szCs w:val="28"/>
          <w:lang w:val="en-US"/>
        </w:rPr>
        <w:t>S.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India 2014: Facebook ‘Like’ as a Predictor of Election Outcomes / Asian Journal of Political Science, 2015, 23:2, P. 134-160.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>: 10.1080/02185377.2015.1020319</w:t>
      </w:r>
    </w:p>
    <w:p w14:paraId="3390E12D" w14:textId="17F4D67D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>Barry W</w:t>
      </w:r>
      <w:r w:rsidR="00CE1B8E" w:rsidRPr="00CE1B8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, Jeffrey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Boase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, and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Wenhong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Chen, "The Networked Nature of Community: Online and Offline," IT &amp; Society, 1, no. 1 (2002), p. 153</w:t>
      </w:r>
    </w:p>
    <w:p w14:paraId="581B491F" w14:textId="26D52ACA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Baym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N.K. (2000) Tune in, Log on: Soaps, Fandom and Online Community. Thousand Oaks, CA: Sage.</w:t>
      </w:r>
    </w:p>
    <w:p w14:paraId="29D118EF" w14:textId="1201CD2B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>Bennett W.L., Manheim J.B. The one-step flow of communication // The ANNALS of the American Academy of Political and Social Science. 2006. Vol. 608. №. 1. P. 213—232</w:t>
      </w:r>
    </w:p>
    <w:p w14:paraId="55B6472A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Bimber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B., Davis R., 2003, Campaigning Online: The Internet in U.S. Elections, Oxford, Oxford University Press.</w:t>
      </w:r>
    </w:p>
    <w:p w14:paraId="4CD4F4E4" w14:textId="3FE3AAE3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Boase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J., Horrigan, J.B., Rainie, L., &amp; Wellman, B. (2006). Strength of Internet Ties, The.</w:t>
      </w:r>
    </w:p>
    <w:p w14:paraId="20C3B87B" w14:textId="35B5BAB1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Borges, Walter. (2015). Mass Media and Politics. IN International Encyclopedia of the Social and Behavioral </w:t>
      </w:r>
      <w:r w:rsidR="00CE1B8E" w:rsidRPr="00B42CED">
        <w:rPr>
          <w:rFonts w:ascii="Times New Roman" w:hAnsi="Times New Roman" w:cs="Times New Roman"/>
          <w:sz w:val="28"/>
          <w:szCs w:val="28"/>
          <w:lang w:val="en-US"/>
        </w:rPr>
        <w:t>Sciences.</w:t>
      </w:r>
    </w:p>
    <w:p w14:paraId="0F88FE82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>Branch J., 2009, “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Practising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What We Preach: Information Literacy for Teacher-Librarians in the 21st Century”, Feliciter, 55, pp. 98‒100.</w:t>
      </w:r>
    </w:p>
    <w:p w14:paraId="15988112" w14:textId="4B48B8BB" w:rsidR="00B42CED" w:rsidRPr="00FF4DFC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Bykov I., &amp;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Martyanov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, D. (2021). Studying Political Communities in VK.com with Network Analysis. Galactica Media: Journal of Media Studies, 3(1), 64-78. </w:t>
      </w:r>
      <w:hyperlink r:id="rId18" w:history="1">
        <w:r w:rsidRPr="00B42CE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https://doi.org/10.46539/gmd.v3i1.144</w:t>
        </w:r>
      </w:hyperlink>
    </w:p>
    <w:p w14:paraId="169C39BA" w14:textId="03C8D965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Carlos Karissa &amp; Vargas, Danilo &amp;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Estigoy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, Maria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Adrielle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&amp; Hail, Parsons. (2022). Effects of </w:t>
      </w:r>
      <w:proofErr w:type="gramStart"/>
      <w:r w:rsidRPr="00B42CED">
        <w:rPr>
          <w:rFonts w:ascii="Times New Roman" w:hAnsi="Times New Roman" w:cs="Times New Roman"/>
          <w:sz w:val="28"/>
          <w:szCs w:val="28"/>
          <w:lang w:val="en-US"/>
        </w:rPr>
        <w:t>Social Media</w:t>
      </w:r>
      <w:proofErr w:type="gram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on Political Communication. SSRN Electronic Journal. </w:t>
      </w:r>
      <w:r w:rsidRPr="00B42CED">
        <w:rPr>
          <w:rFonts w:ascii="Times New Roman" w:hAnsi="Times New Roman" w:cs="Times New Roman"/>
          <w:sz w:val="28"/>
          <w:szCs w:val="28"/>
        </w:rPr>
        <w:t>10.2139/ssrn.4157044.</w:t>
      </w:r>
    </w:p>
    <w:p w14:paraId="025F522A" w14:textId="2EF839A9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Castells M. (2000). The information age: economy, society and culture. The rise of the network society (Vol.1). Oxford: Blackwell. </w:t>
      </w:r>
      <w:r w:rsidRPr="00B42CED">
        <w:rPr>
          <w:rFonts w:ascii="Times New Roman" w:hAnsi="Times New Roman" w:cs="Times New Roman"/>
          <w:sz w:val="28"/>
          <w:szCs w:val="28"/>
        </w:rPr>
        <w:t>С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..86 </w:t>
      </w:r>
    </w:p>
    <w:p w14:paraId="1DDFD493" w14:textId="53138593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Castells M. (2009). Communication power. Oxford University Press </w:t>
      </w:r>
      <w:r w:rsidRPr="00B42CED">
        <w:rPr>
          <w:rFonts w:ascii="Times New Roman" w:hAnsi="Times New Roman" w:cs="Times New Roman"/>
          <w:sz w:val="28"/>
          <w:szCs w:val="28"/>
        </w:rPr>
        <w:t>с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37</w:t>
      </w:r>
    </w:p>
    <w:p w14:paraId="2EEAD18A" w14:textId="56F3691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Castells M. The Rise of the Network Society, 2nd edition. Oxford: Blackwell, 2000 </w:t>
      </w:r>
      <w:r w:rsidRPr="00B42CED">
        <w:rPr>
          <w:rFonts w:ascii="Times New Roman" w:hAnsi="Times New Roman" w:cs="Times New Roman"/>
          <w:sz w:val="28"/>
          <w:szCs w:val="28"/>
        </w:rPr>
        <w:t>С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. 21.</w:t>
      </w:r>
    </w:p>
    <w:p w14:paraId="01756637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>Choi S. The two-step flow of communication in Twitter-based public forums // Social Science Computer Review. 2015. Vol. 33. №. 6. P. 696—711</w:t>
      </w:r>
    </w:p>
    <w:p w14:paraId="0FDEFF9C" w14:textId="59FCEBEA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Cohen B.C. (1963). The press and foreign policy. Princeton, NJ: Princeton University Press.  </w:t>
      </w:r>
      <w:r w:rsidRPr="00B42CED">
        <w:rPr>
          <w:rFonts w:ascii="Times New Roman" w:hAnsi="Times New Roman" w:cs="Times New Roman"/>
          <w:sz w:val="28"/>
          <w:szCs w:val="28"/>
        </w:rPr>
        <w:t>С. 13,</w:t>
      </w:r>
    </w:p>
    <w:p w14:paraId="7900BCEA" w14:textId="1A2637EA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Cooley C.H., Social </w:t>
      </w:r>
      <w:r w:rsidR="0060506A" w:rsidRPr="00B42CED">
        <w:rPr>
          <w:rFonts w:ascii="Times New Roman" w:hAnsi="Times New Roman" w:cs="Times New Roman"/>
          <w:sz w:val="28"/>
          <w:szCs w:val="28"/>
          <w:lang w:val="en-US"/>
        </w:rPr>
        <w:t>Organization (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New York: Charles Scribner’s Sons, 1901; reprint ed., New York: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Schocken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Books, Inc., 1962), p. 61.</w:t>
      </w:r>
    </w:p>
    <w:p w14:paraId="2C5C6005" w14:textId="3061271C" w:rsidR="00B42CED" w:rsidRPr="00CE1B8E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Coolye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C.H. The Significance of Communication // Reader in Public Opinion and Communication / Ed. by B.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Berelson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and M. Janowitz. Glencoe</w:t>
      </w:r>
      <w:r w:rsidRPr="00CE1B8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Pr="00CE1B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CE1B8E">
        <w:rPr>
          <w:rFonts w:ascii="Times New Roman" w:hAnsi="Times New Roman" w:cs="Times New Roman"/>
          <w:sz w:val="28"/>
          <w:szCs w:val="28"/>
          <w:lang w:val="en-US"/>
        </w:rPr>
        <w:t xml:space="preserve">, 1953.  </w:t>
      </w:r>
    </w:p>
    <w:p w14:paraId="6EDC7D8D" w14:textId="0949F108" w:rsidR="00B42CED" w:rsidRPr="00FF4DFC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Davis F.J. (1952). Crime news in Colorado newspapers. American Journal of Sociology, 57, 325–330. </w:t>
      </w:r>
      <w:hyperlink r:id="rId19" w:history="1">
        <w:r w:rsidRPr="00B42CE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http://dx.doi.org/10.1086/220967</w:t>
        </w:r>
      </w:hyperlink>
    </w:p>
    <w:p w14:paraId="1BC96CFB" w14:textId="74B0740E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Dean J. 2000. “Community,” in T. Swiss (ed.), Unspun: Key Concepts for Understanding the World Wide </w:t>
      </w:r>
      <w:proofErr w:type="spellStart"/>
      <w:proofErr w:type="gramStart"/>
      <w:r w:rsidRPr="00B42CED">
        <w:rPr>
          <w:rFonts w:ascii="Times New Roman" w:hAnsi="Times New Roman" w:cs="Times New Roman"/>
          <w:sz w:val="28"/>
          <w:szCs w:val="28"/>
          <w:lang w:val="en-US"/>
        </w:rPr>
        <w:t>Web,pp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4–16. New York: New York University Press</w:t>
      </w:r>
    </w:p>
    <w:p w14:paraId="19669C3F" w14:textId="278CEA2E" w:rsidR="00B42CED" w:rsidRPr="00CE1B8E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Dearing J.W., Rogers E. Agenda-setting. Sage publications, 1996. Vol. 6. P. 13. </w:t>
      </w:r>
    </w:p>
    <w:p w14:paraId="1084E62B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Dolata, Ulrich &amp;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Schrape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>, Jan-Felix. (2016). Masses, Crowds, Communities, Movements: Collective Action in the Internet Age. Social Movement Studies. 15. 1–18. 10.1080/14742837.2015.1055722.</w:t>
      </w:r>
    </w:p>
    <w:p w14:paraId="557ECBD2" w14:textId="0DD10A83" w:rsidR="00B42CED" w:rsidRPr="00CE1B8E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Driskell R.B. and Lyon, L. (2002), Are Virtual Communities True Communities? Examining the Environments and Elements of Community. City &amp; Community, 1: 373-390. </w:t>
      </w:r>
      <w:r w:rsidRPr="00DC1142">
        <w:rPr>
          <w:rFonts w:ascii="Times New Roman" w:hAnsi="Times New Roman" w:cs="Times New Roman"/>
          <w:sz w:val="28"/>
          <w:szCs w:val="28"/>
          <w:lang w:val="en-US"/>
        </w:rPr>
        <w:t>h</w:t>
      </w:r>
    </w:p>
    <w:p w14:paraId="7C5E2D13" w14:textId="7D6B05F9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Dwork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="00CE1B8E" w:rsidRPr="006B72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Differential privacy. In: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Bugliesi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M, et al. (eds) Automata, Languages and Programming. Berlin, Heidelberg: Springer, pp.1–12, 2006</w:t>
      </w:r>
    </w:p>
    <w:p w14:paraId="43F4206C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Giddens A. Social Theory and Modern Sociology    Stanford University Press, 1987. </w:t>
      </w:r>
      <w:r w:rsidRPr="00B42CED">
        <w:rPr>
          <w:rFonts w:ascii="Times New Roman" w:hAnsi="Times New Roman" w:cs="Times New Roman"/>
          <w:sz w:val="28"/>
          <w:szCs w:val="28"/>
        </w:rPr>
        <w:t>С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. 27.</w:t>
      </w:r>
    </w:p>
    <w:p w14:paraId="078CA614" w14:textId="1B3939CC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Graber D.A. (1993). Political communication: Scope, progress, promise. In A. W.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Finifter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(Ed.), Political science: The state of the discipline (pp. 305–332). Washington, DC: American Political Science Association.</w:t>
      </w:r>
    </w:p>
    <w:p w14:paraId="39CC14BF" w14:textId="6777E8F0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Gruzd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A., &amp;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Haythornthwaite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, C. (2014). Networking online: Cybercommunities. SAGE Publications Ltd, </w:t>
      </w:r>
      <w:hyperlink r:id="rId20" w:history="1">
        <w:r w:rsidRPr="00B42CE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https://doi.org/10.4135/9781446294413</w:t>
        </w:r>
      </w:hyperlink>
    </w:p>
    <w:p w14:paraId="6544C82A" w14:textId="64107C28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>Handy C. (1995). Trust and the virtual organization. Harvard</w:t>
      </w:r>
      <w:r w:rsidRPr="00B42CED">
        <w:rPr>
          <w:rFonts w:ascii="Times New Roman" w:hAnsi="Times New Roman" w:cs="Times New Roman"/>
          <w:sz w:val="28"/>
          <w:szCs w:val="28"/>
        </w:rPr>
        <w:t xml:space="preserve"> 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B42CED">
        <w:rPr>
          <w:rFonts w:ascii="Times New Roman" w:hAnsi="Times New Roman" w:cs="Times New Roman"/>
          <w:sz w:val="28"/>
          <w:szCs w:val="28"/>
        </w:rPr>
        <w:t xml:space="preserve"> 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Review</w:t>
      </w:r>
      <w:r w:rsidRPr="00B42CED">
        <w:rPr>
          <w:rFonts w:ascii="Times New Roman" w:hAnsi="Times New Roman" w:cs="Times New Roman"/>
          <w:sz w:val="28"/>
          <w:szCs w:val="28"/>
        </w:rPr>
        <w:t>, 73 (3), 40– 48</w:t>
      </w:r>
    </w:p>
    <w:p w14:paraId="1ABFD8DD" w14:textId="49A5433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Hill Kashmir (2012) How Target Figured Out </w:t>
      </w:r>
      <w:proofErr w:type="gramStart"/>
      <w:r w:rsidRPr="00B42CE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Teen Girl Was Pregnant Before Her Father Did, Forbes, 16 February [Online] URL:  </w:t>
      </w:r>
      <w:hyperlink r:id="rId21" w:history="1">
        <w:r w:rsidRPr="00B42CE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https://www.forbes.com/sites/kashmirhill/2012/02/16/how-target-figured-out-a-teen-girl-</w:t>
        </w:r>
      </w:hyperlink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was-pregnant-before-her-father-did/?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>=6c18bc8a6668</w:t>
      </w:r>
    </w:p>
    <w:p w14:paraId="4CEF5573" w14:textId="5439D4CB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Hiltz S. R., &amp;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Turoff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>, M. (1978). The network nation: Human communication via computer. Cambridge, MA: MIT Press.</w:t>
      </w:r>
    </w:p>
    <w:p w14:paraId="14ADFB57" w14:textId="051365EC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Himelboim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I. (2017). Social Network Analysis (</w:t>
      </w:r>
      <w:proofErr w:type="gramStart"/>
      <w:r w:rsidRPr="00B42CED">
        <w:rPr>
          <w:rFonts w:ascii="Times New Roman" w:hAnsi="Times New Roman" w:cs="Times New Roman"/>
          <w:sz w:val="28"/>
          <w:szCs w:val="28"/>
          <w:lang w:val="en-US"/>
        </w:rPr>
        <w:t>Social Media</w:t>
      </w:r>
      <w:proofErr w:type="gram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). In The International Encyclopedia of Communication Research Methods (eds J.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Matthes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, C.S. Davis and R.F. Potter). </w:t>
      </w:r>
      <w:hyperlink r:id="rId22" w:history="1">
        <w:r w:rsidRPr="00B42CE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https://doi.org/10.1002/9781118901731.iecrm0236</w:t>
        </w:r>
      </w:hyperlink>
    </w:p>
    <w:p w14:paraId="718FF4EC" w14:textId="4242506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lastRenderedPageBreak/>
        <w:t>Kaid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L.L. (Ed.). (2004). Handbook of political communication research. Lawrence</w:t>
      </w:r>
      <w:r w:rsidRPr="00B42CED">
        <w:rPr>
          <w:rFonts w:ascii="Times New Roman" w:hAnsi="Times New Roman" w:cs="Times New Roman"/>
          <w:sz w:val="28"/>
          <w:szCs w:val="28"/>
        </w:rPr>
        <w:t xml:space="preserve"> 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Erlbaum</w:t>
      </w:r>
      <w:r w:rsidRPr="00B42CED">
        <w:rPr>
          <w:rFonts w:ascii="Times New Roman" w:hAnsi="Times New Roman" w:cs="Times New Roman"/>
          <w:sz w:val="28"/>
          <w:szCs w:val="28"/>
        </w:rPr>
        <w:t xml:space="preserve"> 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Associates</w:t>
      </w:r>
      <w:r w:rsidRPr="00B42CED">
        <w:rPr>
          <w:rFonts w:ascii="Times New Roman" w:hAnsi="Times New Roman" w:cs="Times New Roman"/>
          <w:sz w:val="28"/>
          <w:szCs w:val="28"/>
        </w:rPr>
        <w:t xml:space="preserve"> 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Publishers</w:t>
      </w:r>
      <w:r w:rsidRPr="00B42CED">
        <w:rPr>
          <w:rFonts w:ascii="Times New Roman" w:hAnsi="Times New Roman" w:cs="Times New Roman"/>
          <w:sz w:val="28"/>
          <w:szCs w:val="28"/>
        </w:rPr>
        <w:t>.С. 4</w:t>
      </w:r>
    </w:p>
    <w:p w14:paraId="3AB3E40A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Kaplan M.,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Haenlein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M. Users of the world, unite! The challenges and opportunities of social media // Bus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Horiz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42CED">
        <w:rPr>
          <w:rFonts w:ascii="Times New Roman" w:hAnsi="Times New Roman" w:cs="Times New Roman"/>
          <w:sz w:val="28"/>
          <w:szCs w:val="28"/>
          <w:lang w:val="en-US"/>
        </w:rPr>
        <w:t>-  2010</w:t>
      </w:r>
      <w:proofErr w:type="gram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. - 53(1). </w:t>
      </w:r>
      <w:r w:rsidRPr="00B42CED">
        <w:rPr>
          <w:rFonts w:ascii="Times New Roman" w:hAnsi="Times New Roman" w:cs="Times New Roman"/>
          <w:sz w:val="28"/>
          <w:szCs w:val="28"/>
        </w:rPr>
        <w:t>С. 59–68</w:t>
      </w:r>
    </w:p>
    <w:p w14:paraId="22403976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>Katz E. Communication Research and the Image of Society // American Journal of Sociology. Vol. 65. 1960. P. 435— 440</w:t>
      </w:r>
    </w:p>
    <w:p w14:paraId="14E937F1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Katz E.,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Lazarsfeld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P. F. Personal Influence, </w:t>
      </w:r>
      <w:proofErr w:type="gramStart"/>
      <w:r w:rsidRPr="00B42CED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part played by people in the flow of mass communications. Transaction Publishers, 1966. 400 p.</w:t>
      </w:r>
    </w:p>
    <w:p w14:paraId="5213C462" w14:textId="77777777" w:rsidR="00B42CED" w:rsidRPr="00FF4DFC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Katz, E. (1987). Communications Research Since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Lazarsfeld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. The Public Opinion Quarterly, 51, S25–S45. </w:t>
      </w:r>
    </w:p>
    <w:p w14:paraId="5B61C768" w14:textId="6AF55703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Kharroub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>, T., &amp; Bas, O. (2016). Social media and protests: An examination of Twitter images of the 2011 Egyptian revolution. New</w:t>
      </w:r>
      <w:r w:rsidRPr="00B42CED">
        <w:rPr>
          <w:rFonts w:ascii="Times New Roman" w:hAnsi="Times New Roman" w:cs="Times New Roman"/>
          <w:sz w:val="28"/>
          <w:szCs w:val="28"/>
        </w:rPr>
        <w:t xml:space="preserve"> 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B42CED">
        <w:rPr>
          <w:rFonts w:ascii="Times New Roman" w:hAnsi="Times New Roman" w:cs="Times New Roman"/>
          <w:sz w:val="28"/>
          <w:szCs w:val="28"/>
        </w:rPr>
        <w:t xml:space="preserve"> &amp; 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Society</w:t>
      </w:r>
      <w:r w:rsidRPr="00B42CED">
        <w:rPr>
          <w:rFonts w:ascii="Times New Roman" w:hAnsi="Times New Roman" w:cs="Times New Roman"/>
          <w:sz w:val="28"/>
          <w:szCs w:val="28"/>
        </w:rPr>
        <w:t>, 18(9), 1973–1992.</w:t>
      </w:r>
      <w:r w:rsidR="005B627F" w:rsidRPr="00B42C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2BB886" w14:textId="7863EF83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Klinger U.,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Svensson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J., 2015, “The Emergence of Network Media Logic in Political Communication: A Theoretical Approach”, New Media &amp; Society, 17, pp. 1241‒1257. </w:t>
      </w:r>
    </w:p>
    <w:p w14:paraId="1552BB0F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>Kosinski M., Stillwell D., Graepel T. Private traits and attributes are predictable from digital records of human behavior / PNAS, April, 9, 2013, № 110(15). P. 5802-5805. URL: https://www.pnas.org/content/pnas/110/15/5802.full.pdf (access date: 17.04.2022).</w:t>
      </w:r>
    </w:p>
    <w:p w14:paraId="21DEE1C7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Lasswell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>, H. 1948. Power and personality. New York: W.W. Norton.</w:t>
      </w:r>
    </w:p>
    <w:p w14:paraId="7E885306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Lasswell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, H. D. (1948). The structure and function of communication in society. In </w:t>
      </w:r>
      <w:proofErr w:type="spellStart"/>
      <w:proofErr w:type="gramStart"/>
      <w:r w:rsidRPr="00B42CED">
        <w:rPr>
          <w:rFonts w:ascii="Times New Roman" w:hAnsi="Times New Roman" w:cs="Times New Roman"/>
          <w:sz w:val="28"/>
          <w:szCs w:val="28"/>
          <w:lang w:val="en-US"/>
        </w:rPr>
        <w:t>L.Bryson</w:t>
      </w:r>
      <w:proofErr w:type="spellEnd"/>
      <w:proofErr w:type="gram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(Ed.), The communication of ideas: A series of addresses. New York: Harper.</w:t>
      </w:r>
    </w:p>
    <w:p w14:paraId="4EE6152D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Lim, M. (2012). Clicks. Cabs, and coffee houses: </w:t>
      </w:r>
      <w:proofErr w:type="gramStart"/>
      <w:r w:rsidRPr="00B42CED">
        <w:rPr>
          <w:rFonts w:ascii="Times New Roman" w:hAnsi="Times New Roman" w:cs="Times New Roman"/>
          <w:sz w:val="28"/>
          <w:szCs w:val="28"/>
          <w:lang w:val="en-US"/>
        </w:rPr>
        <w:t>Social media</w:t>
      </w:r>
      <w:proofErr w:type="gram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and oppositional movements in Egypt. Journal ofCommunication,62, 231–248</w:t>
      </w:r>
    </w:p>
    <w:p w14:paraId="6BC72CE5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Lippmann, W. (1922). Public opinion. New York: The Free Press </w:t>
      </w:r>
    </w:p>
    <w:p w14:paraId="53124D51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>Lippmann, W., &amp; Merz, C. (1920). Test of the news. The New Republic, 33(2), 1–42</w:t>
      </w:r>
    </w:p>
    <w:p w14:paraId="002D0DA6" w14:textId="02CA73FC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lastRenderedPageBreak/>
        <w:t>Luhmann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, N. (1992), What is </w:t>
      </w:r>
      <w:r w:rsidR="0060506A" w:rsidRPr="00B42CED">
        <w:rPr>
          <w:rFonts w:ascii="Times New Roman" w:hAnsi="Times New Roman" w:cs="Times New Roman"/>
          <w:sz w:val="28"/>
          <w:szCs w:val="28"/>
          <w:lang w:val="en-US"/>
        </w:rPr>
        <w:t>Communication?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Communication Theory, 2: 251-259. </w:t>
      </w:r>
    </w:p>
    <w:p w14:paraId="5B713806" w14:textId="604C7846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Lupton D, Digital Risk Society </w:t>
      </w:r>
      <w:r w:rsidR="0060506A" w:rsidRPr="00B42CED">
        <w:rPr>
          <w:rFonts w:ascii="Times New Roman" w:hAnsi="Times New Roman" w:cs="Times New Roman"/>
          <w:sz w:val="28"/>
          <w:szCs w:val="28"/>
          <w:lang w:val="en-US"/>
        </w:rPr>
        <w:t>(2014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). Chapter for The Routledge Handbook of Risk Studies (2016), edited by Adam Burgess, Alberto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Alemanno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and Jens Zinn. London: Routledge, pp 301-309, Forthcoming, Available at SSRN: https://ssrn.com/abstract=2511717 or http://dx.doi.org/10.2139/ssrn.2511717</w:t>
      </w:r>
    </w:p>
    <w:p w14:paraId="217F2A28" w14:textId="17C7E5C8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Mallon </w:t>
      </w:r>
      <w:r w:rsidR="00CE1B8E" w:rsidRPr="00B42CED">
        <w:rPr>
          <w:rFonts w:ascii="Times New Roman" w:hAnsi="Times New Roman" w:cs="Times New Roman"/>
          <w:sz w:val="28"/>
          <w:szCs w:val="28"/>
          <w:lang w:val="en-US"/>
        </w:rPr>
        <w:t>P (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2014) Phish Fanhood: Phish.net as a Distinct Virtual Fan Community </w:t>
      </w:r>
      <w:proofErr w:type="gramStart"/>
      <w:r w:rsidRPr="00B42CED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Offline Significance // New Errands Volume 2 Issue 1 (Fall 2014)</w:t>
      </w:r>
    </w:p>
    <w:p w14:paraId="2680F894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>Matthewman S, Dealing with Disasters: Some Warnings from Science and Technology Studies (STS)// Journal of Integrated Disaster Risk Management, Vol 4, No 1, 2014</w:t>
      </w:r>
    </w:p>
    <w:p w14:paraId="3CCD1A83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Mayring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P. (2014) Qualitative content analysis: theoretical foundation, basic procedures and software solution. Klagenfurt</w:t>
      </w:r>
      <w:r w:rsidRPr="00B42CED">
        <w:rPr>
          <w:rFonts w:ascii="Times New Roman" w:hAnsi="Times New Roman" w:cs="Times New Roman"/>
          <w:sz w:val="28"/>
          <w:szCs w:val="28"/>
        </w:rPr>
        <w:t xml:space="preserve">: 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SSOAR</w:t>
      </w:r>
      <w:r w:rsidRPr="00B42CED">
        <w:rPr>
          <w:rFonts w:ascii="Times New Roman" w:hAnsi="Times New Roman" w:cs="Times New Roman"/>
          <w:sz w:val="28"/>
          <w:szCs w:val="28"/>
        </w:rPr>
        <w:t>.</w:t>
      </w:r>
    </w:p>
    <w:p w14:paraId="237ED7C7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>McCombs M. E., Shaw D. L. The agenda-setting function of mass media // Public opinion quarterly. 1972. Vol. 36. №. 2. P. 176—187</w:t>
      </w:r>
    </w:p>
    <w:p w14:paraId="5428AC02" w14:textId="2DA81983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McCombs, M. (2004). Setting the agenda: The mass media and public opinion. Cambridge: Polity; Malden, </w:t>
      </w:r>
      <w:r w:rsidR="0060506A" w:rsidRPr="00B42CED">
        <w:rPr>
          <w:rFonts w:ascii="Times New Roman" w:hAnsi="Times New Roman" w:cs="Times New Roman"/>
          <w:sz w:val="28"/>
          <w:szCs w:val="28"/>
          <w:lang w:val="en-US"/>
        </w:rPr>
        <w:t>MA: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Blackwell Pub., 2004.</w:t>
      </w:r>
    </w:p>
    <w:p w14:paraId="375BA3D7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>McCombs, M., Llamas, J., Lopez-Escobar, E., &amp; Rey, F. (1997). Candidate images in Spanish elections: Second-level agenda-setting effects. Journalism</w:t>
      </w:r>
      <w:r w:rsidRPr="00B42CED">
        <w:rPr>
          <w:rFonts w:ascii="Times New Roman" w:hAnsi="Times New Roman" w:cs="Times New Roman"/>
          <w:sz w:val="28"/>
          <w:szCs w:val="28"/>
        </w:rPr>
        <w:t xml:space="preserve"> &amp; 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Mass</w:t>
      </w:r>
      <w:r w:rsidRPr="00B42CED">
        <w:rPr>
          <w:rFonts w:ascii="Times New Roman" w:hAnsi="Times New Roman" w:cs="Times New Roman"/>
          <w:sz w:val="28"/>
          <w:szCs w:val="28"/>
        </w:rPr>
        <w:t xml:space="preserve"> 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Communication</w:t>
      </w:r>
      <w:r w:rsidRPr="00B42CED">
        <w:rPr>
          <w:rFonts w:ascii="Times New Roman" w:hAnsi="Times New Roman" w:cs="Times New Roman"/>
          <w:sz w:val="28"/>
          <w:szCs w:val="28"/>
        </w:rPr>
        <w:t xml:space="preserve"> 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Quarterly</w:t>
      </w:r>
      <w:r w:rsidRPr="00B42CED">
        <w:rPr>
          <w:rFonts w:ascii="Times New Roman" w:hAnsi="Times New Roman" w:cs="Times New Roman"/>
          <w:sz w:val="28"/>
          <w:szCs w:val="28"/>
        </w:rPr>
        <w:t>, 74(4), 703-717.</w:t>
      </w:r>
    </w:p>
    <w:p w14:paraId="51A94426" w14:textId="5DEE9811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Merle M., Reese, G., Drews, S. (2019). #Globalcitizen: An Explorative Twitter Analysis of Global Identity and Sustainability Communication.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Sustainability</w:t>
      </w:r>
      <w:proofErr w:type="spellEnd"/>
      <w:r w:rsidRPr="00B42CED">
        <w:rPr>
          <w:rFonts w:ascii="Times New Roman" w:hAnsi="Times New Roman" w:cs="Times New Roman"/>
          <w:sz w:val="28"/>
          <w:szCs w:val="28"/>
        </w:rPr>
        <w:t>, 11, 3472.</w:t>
      </w:r>
    </w:p>
    <w:p w14:paraId="65A845DC" w14:textId="416BC19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>Miles M.B., Huberman A. M. (1994) Qualitative data analysis: An expanded sourcebook. Thousand Oaks, CA: Sage.</w:t>
      </w:r>
    </w:p>
    <w:p w14:paraId="038D03E2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Nielsen R., 2012, Ground wars: personalized communication in political campaigns, Princeton, Princeton University Press. </w:t>
      </w:r>
      <w:proofErr w:type="gramStart"/>
      <w:r w:rsidRPr="00B42CED">
        <w:rPr>
          <w:rFonts w:ascii="Times New Roman" w:hAnsi="Times New Roman" w:cs="Times New Roman"/>
          <w:sz w:val="28"/>
          <w:szCs w:val="28"/>
          <w:lang w:val="en-US"/>
        </w:rPr>
        <w:t>DOI :</w:t>
      </w:r>
      <w:proofErr w:type="gram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10.1515/9781400840441</w:t>
      </w:r>
    </w:p>
    <w:p w14:paraId="53DAAB59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Park, R. E. (1922). The immigrant press and its control. New York: Harper </w:t>
      </w:r>
      <w:r w:rsidRPr="00B42CED">
        <w:rPr>
          <w:rFonts w:ascii="Times New Roman" w:hAnsi="Times New Roman" w:cs="Times New Roman"/>
          <w:sz w:val="28"/>
          <w:szCs w:val="28"/>
        </w:rPr>
        <w:t>С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. 328</w:t>
      </w:r>
    </w:p>
    <w:p w14:paraId="06EC62A8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Passy F. Social Networks Matter. But </w:t>
      </w:r>
      <w:proofErr w:type="gramStart"/>
      <w:r w:rsidRPr="00B42CED">
        <w:rPr>
          <w:rFonts w:ascii="Times New Roman" w:hAnsi="Times New Roman" w:cs="Times New Roman"/>
          <w:sz w:val="28"/>
          <w:szCs w:val="28"/>
          <w:lang w:val="en-US"/>
        </w:rPr>
        <w:t>How</w:t>
      </w:r>
      <w:proofErr w:type="gram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? // Social movements and networks. Relational approaches to collective action / </w:t>
      </w:r>
      <w:r w:rsidRPr="00B42CED">
        <w:rPr>
          <w:rFonts w:ascii="Times New Roman" w:hAnsi="Times New Roman" w:cs="Times New Roman"/>
          <w:sz w:val="28"/>
          <w:szCs w:val="28"/>
        </w:rPr>
        <w:t>под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CED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. Diani M., McAdam D. Oxford. </w:t>
      </w:r>
      <w:r w:rsidRPr="00CD34B8">
        <w:rPr>
          <w:rFonts w:ascii="Times New Roman" w:hAnsi="Times New Roman" w:cs="Times New Roman"/>
          <w:sz w:val="28"/>
          <w:szCs w:val="28"/>
          <w:lang w:val="en-US"/>
        </w:rPr>
        <w:t xml:space="preserve">Oxford UP. 2003. </w:t>
      </w:r>
      <w:r w:rsidRPr="00B42CED">
        <w:rPr>
          <w:rFonts w:ascii="Times New Roman" w:hAnsi="Times New Roman" w:cs="Times New Roman"/>
          <w:sz w:val="28"/>
          <w:szCs w:val="28"/>
        </w:rPr>
        <w:t>С. 21 - 48.</w:t>
      </w:r>
    </w:p>
    <w:p w14:paraId="35917B08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Praet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, S., Van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Aelst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>, P. &amp; Martens, D. I like, therefore I am. Predictive modeling to gain insights in political preference in a multi-party system [Research Paper] / Department of Engineering, University of Antwerp, 2018. URL: https://repository.uantwerpen.be/docman/irua/e7ffcf/155787.pdf (access date: 17.04.2022).</w:t>
      </w:r>
    </w:p>
    <w:p w14:paraId="2929BDFF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Preece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, Jenny. (2001). Sociability and Usability in Online Communities: Determining and Measuring Success.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Behaviour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&amp; IT. 20. 347-356. 10.1080/01449290110084683.</w:t>
      </w:r>
    </w:p>
    <w:p w14:paraId="416A9C2E" w14:textId="09073CD3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Reid E. (1995) ‘Virtual worlds: Culture and imagination’, in S.G. Jones (ed.),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CyberSociety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>: Computer-Mediated Communication and Community. Thousand Oaks, CA: Sage. pp. 164–83.</w:t>
      </w:r>
    </w:p>
    <w:p w14:paraId="31F6618F" w14:textId="3F51D52C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Rheingold H. (1993) The Virtual Community. Reading, MA: Addison-Wesley </w:t>
      </w:r>
    </w:p>
    <w:p w14:paraId="5409846A" w14:textId="75B51775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>Rogers E.M. History of communication study. New York, Free Press, 1994. 592 p</w:t>
      </w:r>
    </w:p>
    <w:p w14:paraId="0C29ABB4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Sapienza, Zachary &amp;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Iyer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, Narayanan &amp;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Veenstra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, Aaron. (2015). Reading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Lasswell's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Model of Communication Backward: Three Scholarly Misconceptions. Mass</w:t>
      </w:r>
      <w:r w:rsidRPr="00B42CED">
        <w:rPr>
          <w:rFonts w:ascii="Times New Roman" w:hAnsi="Times New Roman" w:cs="Times New Roman"/>
          <w:sz w:val="28"/>
          <w:szCs w:val="28"/>
        </w:rPr>
        <w:t xml:space="preserve"> 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Communication</w:t>
      </w:r>
      <w:r w:rsidRPr="00B42CED">
        <w:rPr>
          <w:rFonts w:ascii="Times New Roman" w:hAnsi="Times New Roman" w:cs="Times New Roman"/>
          <w:sz w:val="28"/>
          <w:szCs w:val="28"/>
        </w:rPr>
        <w:t xml:space="preserve"> &amp; 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Society</w:t>
      </w:r>
      <w:r w:rsidRPr="00B42CED">
        <w:rPr>
          <w:rFonts w:ascii="Times New Roman" w:hAnsi="Times New Roman" w:cs="Times New Roman"/>
          <w:sz w:val="28"/>
          <w:szCs w:val="28"/>
        </w:rPr>
        <w:t>. 18. 599-622. 10.1080/15205436.2015.1063666.</w:t>
      </w:r>
    </w:p>
    <w:p w14:paraId="35ACE006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>Soukup</w:t>
      </w:r>
      <w:r w:rsidRPr="00FF4D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Paul</w:t>
      </w:r>
      <w:r w:rsidRPr="00FF4D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F4DFC">
        <w:rPr>
          <w:rFonts w:ascii="Times New Roman" w:hAnsi="Times New Roman" w:cs="Times New Roman"/>
          <w:sz w:val="28"/>
          <w:szCs w:val="28"/>
          <w:lang w:val="en-US"/>
        </w:rPr>
        <w:t xml:space="preserve">. (2014). 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Political communication. Communication Research Trends, 33(2), 3-43.</w:t>
      </w:r>
    </w:p>
    <w:p w14:paraId="441B1288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>Sunstein C. Echo chambers. Princeton University Press, 2001. 108 p.</w:t>
      </w:r>
    </w:p>
    <w:p w14:paraId="5DA2C8C4" w14:textId="77777777" w:rsidR="00B42CED" w:rsidRPr="00B42CED" w:rsidRDefault="00B42CED" w:rsidP="0060506A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the Machine, Paris: Hermann &amp;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Cie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, Cambridge, MA: Technology Press, and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NewYork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>: John Wiley &amp; Sons, 1948. – 194 pp</w:t>
      </w:r>
    </w:p>
    <w:p w14:paraId="48FCED7B" w14:textId="26579DFB" w:rsidR="00B42CED" w:rsidRPr="00C912A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Thoits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, P. A. (1982). Conceptual, methodological, and theoretical problems in studying social support as a buffer against life stress. Journal of Health and Social Behavior, 23(2), 145–159. </w:t>
      </w:r>
      <w:hyperlink r:id="rId23" w:history="1">
        <w:r w:rsidRPr="00B42CE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 xml:space="preserve">https://doi.org/10.2307/2136511 </w:t>
        </w:r>
        <w:r w:rsidRPr="00B42CED">
          <w:rPr>
            <w:rStyle w:val="ac"/>
            <w:rFonts w:ascii="Times New Roman" w:hAnsi="Times New Roman" w:cs="Times New Roman"/>
            <w:sz w:val="28"/>
            <w:szCs w:val="28"/>
          </w:rPr>
          <w:t>с</w:t>
        </w:r>
        <w:r w:rsidRPr="00B42CE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. 147</w:t>
        </w:r>
      </w:hyperlink>
    </w:p>
    <w:p w14:paraId="0A547876" w14:textId="0005E33C" w:rsidR="00C912AD" w:rsidRPr="00FF4DFC" w:rsidRDefault="00C912A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12A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Trunfio, M., Rossi, S. </w:t>
      </w:r>
      <w:proofErr w:type="spellStart"/>
      <w:r w:rsidRPr="00C912AD">
        <w:rPr>
          <w:rFonts w:ascii="Times New Roman" w:hAnsi="Times New Roman" w:cs="Times New Roman"/>
          <w:sz w:val="28"/>
          <w:szCs w:val="28"/>
          <w:lang w:val="en-US"/>
        </w:rPr>
        <w:t>Conceptualising</w:t>
      </w:r>
      <w:proofErr w:type="spellEnd"/>
      <w:r w:rsidRPr="00C912AD">
        <w:rPr>
          <w:rFonts w:ascii="Times New Roman" w:hAnsi="Times New Roman" w:cs="Times New Roman"/>
          <w:sz w:val="28"/>
          <w:szCs w:val="28"/>
          <w:lang w:val="en-US"/>
        </w:rPr>
        <w:t xml:space="preserve"> and measuring social media engagement: A systematic literature review. Ital. J. Mark. 2021, 267–292 (2021). https://doi.org/10.1007/s43039-021-00035-8</w:t>
      </w:r>
    </w:p>
    <w:p w14:paraId="2A2F5F34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>Watson, N. (Ed.) (2002). Why we argue about virtual community: A case study of the phish.net fan community. SAGE</w:t>
      </w:r>
      <w:r w:rsidRPr="00B42CED">
        <w:rPr>
          <w:rFonts w:ascii="Times New Roman" w:hAnsi="Times New Roman" w:cs="Times New Roman"/>
          <w:sz w:val="28"/>
          <w:szCs w:val="28"/>
        </w:rPr>
        <w:t xml:space="preserve"> 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Publications</w:t>
      </w:r>
      <w:r w:rsidRPr="00B42CED">
        <w:rPr>
          <w:rFonts w:ascii="Times New Roman" w:hAnsi="Times New Roman" w:cs="Times New Roman"/>
          <w:sz w:val="28"/>
          <w:szCs w:val="28"/>
        </w:rPr>
        <w:t xml:space="preserve"> </w:t>
      </w:r>
      <w:r w:rsidRPr="00B42CED">
        <w:rPr>
          <w:rFonts w:ascii="Times New Roman" w:hAnsi="Times New Roman" w:cs="Times New Roman"/>
          <w:sz w:val="28"/>
          <w:szCs w:val="28"/>
          <w:lang w:val="en-US"/>
        </w:rPr>
        <w:t>Ltd</w:t>
      </w:r>
      <w:r w:rsidRPr="00B42CED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B42CE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42CED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B42CE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doi</w:t>
        </w:r>
        <w:r w:rsidRPr="00B42CED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B42CE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B42CED">
          <w:rPr>
            <w:rStyle w:val="ac"/>
            <w:rFonts w:ascii="Times New Roman" w:hAnsi="Times New Roman" w:cs="Times New Roman"/>
            <w:sz w:val="28"/>
            <w:szCs w:val="28"/>
          </w:rPr>
          <w:t>/10.4135/9781446250303</w:t>
        </w:r>
      </w:hyperlink>
    </w:p>
    <w:p w14:paraId="7664075C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Wattal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S,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Schuff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D,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Mandviwalla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M, Williams C (2010) Web 2.0 and politics: the 2008 U.S. presidential election and an e-politics research agenda. MIS Q 34(4):669–688</w:t>
      </w:r>
    </w:p>
    <w:p w14:paraId="767B3A79" w14:textId="6AC6D616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Wellman B. (1996). Are personal communities local? A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Dumptarian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reconsideration. Social Networks, 18, 347--354.</w:t>
      </w:r>
    </w:p>
    <w:p w14:paraId="707F1D14" w14:textId="690FFF2E" w:rsidR="00B42CED" w:rsidRPr="00E8371E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Wellman B. (2001) Computer Networks as Social Networks. </w:t>
      </w:r>
      <w:r w:rsidRPr="00E8371E">
        <w:rPr>
          <w:rFonts w:ascii="Times New Roman" w:hAnsi="Times New Roman" w:cs="Times New Roman"/>
          <w:sz w:val="28"/>
          <w:szCs w:val="28"/>
          <w:lang w:val="fr-FR"/>
        </w:rPr>
        <w:t xml:space="preserve">Science, 293, 2031-2034. </w:t>
      </w:r>
      <w:hyperlink r:id="rId25" w:history="1">
        <w:r w:rsidRPr="00E8371E">
          <w:rPr>
            <w:rStyle w:val="ac"/>
            <w:rFonts w:ascii="Times New Roman" w:hAnsi="Times New Roman" w:cs="Times New Roman"/>
            <w:sz w:val="28"/>
            <w:szCs w:val="28"/>
            <w:lang w:val="fr-FR"/>
          </w:rPr>
          <w:t>http://science.sciencemag.org/content/293/5537/2031.short</w:t>
        </w:r>
      </w:hyperlink>
      <w:r w:rsidRPr="00E837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hyperlink r:id="rId26" w:history="1">
        <w:r w:rsidRPr="00E8371E">
          <w:rPr>
            <w:rStyle w:val="ac"/>
            <w:rFonts w:ascii="Times New Roman" w:hAnsi="Times New Roman" w:cs="Times New Roman"/>
            <w:sz w:val="28"/>
            <w:szCs w:val="28"/>
            <w:lang w:val="fr-FR"/>
          </w:rPr>
          <w:t>http://dx.doi.org/10.1126/science.1065547</w:t>
        </w:r>
      </w:hyperlink>
    </w:p>
    <w:p w14:paraId="578B8279" w14:textId="1C99F19D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Wellman B. (2005). Community: From neighborhood to network.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Commun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>. ACM. 48. 53-55. 10.1145/1089107.1089137.</w:t>
      </w:r>
    </w:p>
    <w:p w14:paraId="1E193FB0" w14:textId="1B6B145A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Wellman B., &amp;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Gulia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M. (1999). Virtual Communities as Communities: Net Surfers Don’t Ride Alone. In M. A. Smith, &amp; P.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Kollock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(Eds.), Communities in Cyberspace (pp. 167-194). London: Routledge.</w:t>
      </w:r>
    </w:p>
    <w:p w14:paraId="49AD13B6" w14:textId="45D870C5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Wellman B., &amp; Leighton B. (1979). Networks, Neighborhoods, and Communities: Approaches to the Study of the Community Question. Urban Affairs Quarterly, 14(3), 363–390. </w:t>
      </w:r>
    </w:p>
    <w:p w14:paraId="0FD9FF9E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Wellman, Barry &amp; </w:t>
      </w:r>
      <w:proofErr w:type="spellStart"/>
      <w:r w:rsidRPr="00B42CED">
        <w:rPr>
          <w:rFonts w:ascii="Times New Roman" w:hAnsi="Times New Roman" w:cs="Times New Roman"/>
          <w:sz w:val="28"/>
          <w:szCs w:val="28"/>
          <w:lang w:val="en-US"/>
        </w:rPr>
        <w:t>Gulia</w:t>
      </w:r>
      <w:proofErr w:type="spell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, Milena &amp; Tremaine, Marilyn. (2000). Net Surfers Don't Ride Alone: Virtual Communities </w:t>
      </w:r>
      <w:proofErr w:type="gramStart"/>
      <w:r w:rsidRPr="00B42CED">
        <w:rPr>
          <w:rFonts w:ascii="Times New Roman" w:hAnsi="Times New Roman" w:cs="Times New Roman"/>
          <w:sz w:val="28"/>
          <w:szCs w:val="28"/>
          <w:lang w:val="en-US"/>
        </w:rPr>
        <w:t>As</w:t>
      </w:r>
      <w:proofErr w:type="gramEnd"/>
      <w:r w:rsidRPr="00B42CED">
        <w:rPr>
          <w:rFonts w:ascii="Times New Roman" w:hAnsi="Times New Roman" w:cs="Times New Roman"/>
          <w:sz w:val="28"/>
          <w:szCs w:val="28"/>
          <w:lang w:val="en-US"/>
        </w:rPr>
        <w:t xml:space="preserve"> Communities.</w:t>
      </w:r>
    </w:p>
    <w:p w14:paraId="3930035A" w14:textId="77777777" w:rsidR="00B42CED" w:rsidRPr="00B42CED" w:rsidRDefault="00B42CED" w:rsidP="0060506A">
      <w:pPr>
        <w:pStyle w:val="af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CED">
        <w:rPr>
          <w:rFonts w:ascii="Times New Roman" w:hAnsi="Times New Roman" w:cs="Times New Roman"/>
          <w:sz w:val="28"/>
          <w:szCs w:val="28"/>
          <w:lang w:val="en-US"/>
        </w:rPr>
        <w:t>Wiener N Cybernetics: or Control and Communication in the Animal and</w:t>
      </w:r>
    </w:p>
    <w:p w14:paraId="0A7683DC" w14:textId="39C97938" w:rsidR="00403DBA" w:rsidRPr="0060506A" w:rsidRDefault="00403DBA" w:rsidP="0060506A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506A">
        <w:rPr>
          <w:rFonts w:ascii="Times New Roman" w:hAnsi="Times New Roman" w:cs="Times New Roman"/>
          <w:b/>
          <w:bCs/>
          <w:sz w:val="28"/>
          <w:szCs w:val="28"/>
        </w:rPr>
        <w:t>Электронные ресурсы</w:t>
      </w:r>
    </w:p>
    <w:p w14:paraId="75B13674" w14:textId="77777777" w:rsidR="00E96AF4" w:rsidRPr="00E96AF4" w:rsidRDefault="00E96AF4" w:rsidP="0060506A">
      <w:pPr>
        <w:pStyle w:val="af"/>
        <w:numPr>
          <w:ilvl w:val="0"/>
          <w:numId w:val="4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6AF4">
        <w:rPr>
          <w:rFonts w:ascii="Times New Roman" w:hAnsi="Times New Roman" w:cs="Times New Roman"/>
          <w:sz w:val="28"/>
          <w:szCs w:val="28"/>
          <w:lang w:val="en-US"/>
        </w:rPr>
        <w:t>JSON</w:t>
      </w:r>
      <w:r w:rsidRPr="00E96AF4">
        <w:rPr>
          <w:rFonts w:ascii="Times New Roman" w:hAnsi="Times New Roman" w:cs="Times New Roman"/>
          <w:sz w:val="28"/>
          <w:szCs w:val="28"/>
        </w:rPr>
        <w:t xml:space="preserve">- Объект – официальная документация языка </w:t>
      </w:r>
      <w:r w:rsidRPr="00E96AF4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E96AF4">
        <w:rPr>
          <w:rFonts w:ascii="Times New Roman" w:hAnsi="Times New Roman" w:cs="Times New Roman"/>
          <w:sz w:val="28"/>
          <w:szCs w:val="28"/>
        </w:rPr>
        <w:t xml:space="preserve"> </w:t>
      </w:r>
      <w:r w:rsidRPr="00E96AF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96AF4"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Pr="00E96AF4">
          <w:rPr>
            <w:rStyle w:val="ac"/>
            <w:rFonts w:ascii="Times New Roman" w:hAnsi="Times New Roman" w:cs="Times New Roman"/>
            <w:sz w:val="28"/>
            <w:szCs w:val="28"/>
          </w:rPr>
          <w:t>https://docs.python.org/3/library/json.html</w:t>
        </w:r>
      </w:hyperlink>
    </w:p>
    <w:p w14:paraId="2A8304C4" w14:textId="77777777" w:rsidR="00E96AF4" w:rsidRPr="00E96AF4" w:rsidRDefault="00E96AF4" w:rsidP="0060506A">
      <w:pPr>
        <w:pStyle w:val="af"/>
        <w:numPr>
          <w:ilvl w:val="0"/>
          <w:numId w:val="4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6AF4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Pr="00E96AF4">
        <w:rPr>
          <w:rFonts w:ascii="Times New Roman" w:hAnsi="Times New Roman" w:cs="Times New Roman"/>
          <w:sz w:val="28"/>
          <w:szCs w:val="28"/>
          <w:lang w:val="en-US"/>
        </w:rPr>
        <w:t>pandas</w:t>
      </w:r>
      <w:r w:rsidRPr="00E96AF4">
        <w:rPr>
          <w:rFonts w:ascii="Times New Roman" w:hAnsi="Times New Roman" w:cs="Times New Roman"/>
          <w:sz w:val="28"/>
          <w:szCs w:val="28"/>
        </w:rPr>
        <w:t xml:space="preserve"> </w:t>
      </w:r>
      <w:r w:rsidRPr="00E96AF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96AF4">
        <w:rPr>
          <w:rFonts w:ascii="Times New Roman" w:hAnsi="Times New Roman" w:cs="Times New Roman"/>
          <w:sz w:val="28"/>
          <w:szCs w:val="28"/>
        </w:rPr>
        <w:t xml:space="preserve">: </w:t>
      </w:r>
      <w:hyperlink r:id="rId28" w:history="1">
        <w:r w:rsidRPr="00E96A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96AF4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E96A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pandas</w:t>
        </w:r>
        <w:r w:rsidRPr="00E96AF4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96A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pydata</w:t>
        </w:r>
        <w:proofErr w:type="spellEnd"/>
        <w:r w:rsidRPr="00E96AF4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E96A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E96AF4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E96A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docs</w:t>
        </w:r>
        <w:r w:rsidRPr="00E96AF4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</w:hyperlink>
    </w:p>
    <w:p w14:paraId="7F5A9A28" w14:textId="77777777" w:rsidR="00E96AF4" w:rsidRPr="00E96AF4" w:rsidRDefault="00E96AF4" w:rsidP="0060506A">
      <w:pPr>
        <w:pStyle w:val="af"/>
        <w:numPr>
          <w:ilvl w:val="0"/>
          <w:numId w:val="4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6AF4">
        <w:rPr>
          <w:rFonts w:ascii="Times New Roman" w:hAnsi="Times New Roman" w:cs="Times New Roman"/>
          <w:sz w:val="28"/>
          <w:szCs w:val="28"/>
        </w:rPr>
        <w:lastRenderedPageBreak/>
        <w:t xml:space="preserve">ВЦИОМ Опрос о доверии к политикам </w:t>
      </w:r>
      <w:r w:rsidRPr="00E96AF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96AF4">
        <w:rPr>
          <w:rFonts w:ascii="Times New Roman" w:hAnsi="Times New Roman" w:cs="Times New Roman"/>
          <w:sz w:val="28"/>
          <w:szCs w:val="28"/>
        </w:rPr>
        <w:t xml:space="preserve">: </w:t>
      </w:r>
      <w:hyperlink r:id="rId29" w:history="1">
        <w:r w:rsidRPr="00E96AF4">
          <w:rPr>
            <w:rStyle w:val="ac"/>
            <w:rFonts w:ascii="Times New Roman" w:hAnsi="Times New Roman" w:cs="Times New Roman"/>
            <w:sz w:val="28"/>
            <w:szCs w:val="28"/>
          </w:rPr>
          <w:t>https://wciom.ru/ratings/doverie-politikam</w:t>
        </w:r>
      </w:hyperlink>
    </w:p>
    <w:p w14:paraId="51D8F142" w14:textId="77777777" w:rsidR="00E96AF4" w:rsidRPr="00E96AF4" w:rsidRDefault="00E96AF4" w:rsidP="0060506A">
      <w:pPr>
        <w:pStyle w:val="af"/>
        <w:numPr>
          <w:ilvl w:val="0"/>
          <w:numId w:val="4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6AF4">
        <w:rPr>
          <w:rFonts w:ascii="Times New Roman" w:hAnsi="Times New Roman" w:cs="Times New Roman"/>
          <w:sz w:val="28"/>
          <w:szCs w:val="28"/>
        </w:rPr>
        <w:t xml:space="preserve">Документация о сообществах ВК </w:t>
      </w:r>
      <w:r w:rsidRPr="00E96AF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96AF4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E96AF4">
        <w:rPr>
          <w:rFonts w:ascii="Times New Roman" w:hAnsi="Times New Roman" w:cs="Times New Roman"/>
          <w:sz w:val="28"/>
          <w:szCs w:val="28"/>
        </w:rPr>
        <w:fldChar w:fldCharType="begin"/>
      </w:r>
      <w:r w:rsidRPr="00E96AF4">
        <w:rPr>
          <w:rFonts w:ascii="Times New Roman" w:hAnsi="Times New Roman" w:cs="Times New Roman"/>
          <w:sz w:val="28"/>
          <w:szCs w:val="28"/>
        </w:rPr>
        <w:instrText xml:space="preserve"> HYPERLINK "https://vk.com/faq18025" </w:instrText>
      </w:r>
      <w:r w:rsidRPr="00E96AF4">
        <w:rPr>
          <w:rFonts w:ascii="Times New Roman" w:hAnsi="Times New Roman" w:cs="Times New Roman"/>
          <w:sz w:val="28"/>
          <w:szCs w:val="28"/>
        </w:rPr>
        <w:fldChar w:fldCharType="separate"/>
      </w:r>
      <w:r w:rsidRPr="00E96AF4">
        <w:rPr>
          <w:rStyle w:val="ac"/>
          <w:rFonts w:ascii="Times New Roman" w:hAnsi="Times New Roman" w:cs="Times New Roman"/>
          <w:sz w:val="28"/>
          <w:szCs w:val="28"/>
        </w:rPr>
        <w:t>https</w:t>
      </w:r>
      <w:proofErr w:type="spellEnd"/>
      <w:r w:rsidRPr="00E96AF4">
        <w:rPr>
          <w:rStyle w:val="ac"/>
          <w:rFonts w:ascii="Times New Roman" w:hAnsi="Times New Roman" w:cs="Times New Roman"/>
          <w:sz w:val="28"/>
          <w:szCs w:val="28"/>
        </w:rPr>
        <w:t>://vk.com/faq18025</w:t>
      </w:r>
      <w:r w:rsidRPr="00E96AF4">
        <w:rPr>
          <w:rFonts w:ascii="Times New Roman" w:hAnsi="Times New Roman" w:cs="Times New Roman"/>
          <w:sz w:val="28"/>
          <w:szCs w:val="28"/>
        </w:rPr>
        <w:fldChar w:fldCharType="end"/>
      </w:r>
    </w:p>
    <w:p w14:paraId="0AAC4D38" w14:textId="77777777" w:rsidR="00E96AF4" w:rsidRPr="00E96AF4" w:rsidRDefault="00E96AF4" w:rsidP="0060506A">
      <w:pPr>
        <w:pStyle w:val="af"/>
        <w:numPr>
          <w:ilvl w:val="0"/>
          <w:numId w:val="4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6AF4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E96AF4">
        <w:rPr>
          <w:rFonts w:ascii="Times New Roman" w:hAnsi="Times New Roman" w:cs="Times New Roman"/>
          <w:sz w:val="28"/>
          <w:szCs w:val="28"/>
          <w:lang w:val="en-US"/>
        </w:rPr>
        <w:t>wall</w:t>
      </w:r>
      <w:r w:rsidRPr="00E96AF4">
        <w:rPr>
          <w:rFonts w:ascii="Times New Roman" w:hAnsi="Times New Roman" w:cs="Times New Roman"/>
          <w:sz w:val="28"/>
          <w:szCs w:val="28"/>
        </w:rPr>
        <w:t>.</w:t>
      </w:r>
      <w:r w:rsidRPr="00E96AF4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E96AF4">
        <w:rPr>
          <w:rFonts w:ascii="Times New Roman" w:hAnsi="Times New Roman" w:cs="Times New Roman"/>
          <w:sz w:val="28"/>
          <w:szCs w:val="28"/>
        </w:rPr>
        <w:t xml:space="preserve"> для </w:t>
      </w:r>
      <w:r w:rsidRPr="00E96AF4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E96AF4">
        <w:rPr>
          <w:rFonts w:ascii="Times New Roman" w:hAnsi="Times New Roman" w:cs="Times New Roman"/>
          <w:sz w:val="28"/>
          <w:szCs w:val="28"/>
        </w:rPr>
        <w:t xml:space="preserve"> </w:t>
      </w:r>
      <w:r w:rsidRPr="00E96AF4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E96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6AF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96AF4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E96AF4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E96AF4">
        <w:rPr>
          <w:rFonts w:ascii="Times New Roman" w:hAnsi="Times New Roman" w:cs="Times New Roman"/>
          <w:sz w:val="28"/>
          <w:szCs w:val="28"/>
        </w:rPr>
        <w:t>://vk.com/</w:t>
      </w:r>
      <w:proofErr w:type="spellStart"/>
      <w:r w:rsidRPr="00E96AF4">
        <w:rPr>
          <w:rFonts w:ascii="Times New Roman" w:hAnsi="Times New Roman" w:cs="Times New Roman"/>
          <w:sz w:val="28"/>
          <w:szCs w:val="28"/>
        </w:rPr>
        <w:t>dev</w:t>
      </w:r>
      <w:proofErr w:type="spellEnd"/>
      <w:r w:rsidRPr="00E96AF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6AF4">
        <w:rPr>
          <w:rFonts w:ascii="Times New Roman" w:hAnsi="Times New Roman" w:cs="Times New Roman"/>
          <w:sz w:val="28"/>
          <w:szCs w:val="28"/>
        </w:rPr>
        <w:t>wall.get</w:t>
      </w:r>
      <w:proofErr w:type="spellEnd"/>
      <w:proofErr w:type="gramEnd"/>
      <w:r w:rsidRPr="00E96A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1B0176" w14:textId="77777777" w:rsidR="00E96AF4" w:rsidRPr="00E96AF4" w:rsidRDefault="00E96AF4" w:rsidP="0060506A">
      <w:pPr>
        <w:pStyle w:val="af"/>
        <w:numPr>
          <w:ilvl w:val="0"/>
          <w:numId w:val="4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6AF4">
        <w:rPr>
          <w:rFonts w:ascii="Times New Roman" w:hAnsi="Times New Roman" w:cs="Times New Roman"/>
          <w:sz w:val="28"/>
          <w:szCs w:val="28"/>
        </w:rPr>
        <w:t xml:space="preserve">Методы </w:t>
      </w:r>
      <w:r w:rsidRPr="00E96AF4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E96AF4">
        <w:rPr>
          <w:rFonts w:ascii="Times New Roman" w:hAnsi="Times New Roman" w:cs="Times New Roman"/>
          <w:sz w:val="28"/>
          <w:szCs w:val="28"/>
        </w:rPr>
        <w:t xml:space="preserve"> </w:t>
      </w:r>
      <w:r w:rsidRPr="00E96AF4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E96AF4">
        <w:rPr>
          <w:rFonts w:ascii="Times New Roman" w:hAnsi="Times New Roman" w:cs="Times New Roman"/>
          <w:sz w:val="28"/>
          <w:szCs w:val="28"/>
        </w:rPr>
        <w:t xml:space="preserve"> </w:t>
      </w:r>
      <w:r w:rsidRPr="00E96AF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96AF4"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history="1">
        <w:r w:rsidRPr="00E96AF4">
          <w:rPr>
            <w:rStyle w:val="ac"/>
            <w:rFonts w:ascii="Times New Roman" w:hAnsi="Times New Roman" w:cs="Times New Roman"/>
            <w:sz w:val="28"/>
            <w:szCs w:val="28"/>
          </w:rPr>
          <w:t>https://dev.vk.com/method</w:t>
        </w:r>
      </w:hyperlink>
    </w:p>
    <w:p w14:paraId="1A13D47A" w14:textId="77777777" w:rsidR="00E96AF4" w:rsidRPr="00E96AF4" w:rsidRDefault="00E96AF4" w:rsidP="0060506A">
      <w:pPr>
        <w:pStyle w:val="af"/>
        <w:numPr>
          <w:ilvl w:val="0"/>
          <w:numId w:val="4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6AF4">
        <w:rPr>
          <w:rFonts w:ascii="Times New Roman" w:hAnsi="Times New Roman" w:cs="Times New Roman"/>
          <w:sz w:val="28"/>
          <w:szCs w:val="28"/>
        </w:rPr>
        <w:t xml:space="preserve">Онлайн-сообщество “ “Новые люди | Санкт-Петербург” </w:t>
      </w:r>
      <w:r w:rsidRPr="00E96AF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96AF4">
        <w:rPr>
          <w:rFonts w:ascii="Times New Roman" w:hAnsi="Times New Roman" w:cs="Times New Roman"/>
          <w:sz w:val="28"/>
          <w:szCs w:val="28"/>
        </w:rPr>
        <w:t xml:space="preserve">: </w:t>
      </w:r>
      <w:hyperlink r:id="rId31" w:history="1">
        <w:r w:rsidRPr="00E96AF4">
          <w:rPr>
            <w:rStyle w:val="ac"/>
            <w:rFonts w:ascii="Times New Roman" w:hAnsi="Times New Roman" w:cs="Times New Roman"/>
            <w:sz w:val="28"/>
            <w:szCs w:val="28"/>
          </w:rPr>
          <w:t>https://vk.com/newpeople_spb</w:t>
        </w:r>
      </w:hyperlink>
    </w:p>
    <w:p w14:paraId="05CB002D" w14:textId="77777777" w:rsidR="00E96AF4" w:rsidRPr="00E96AF4" w:rsidRDefault="00E96AF4" w:rsidP="0060506A">
      <w:pPr>
        <w:pStyle w:val="af"/>
        <w:numPr>
          <w:ilvl w:val="0"/>
          <w:numId w:val="4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6AF4">
        <w:rPr>
          <w:rFonts w:ascii="Times New Roman" w:hAnsi="Times New Roman" w:cs="Times New Roman"/>
          <w:sz w:val="28"/>
          <w:szCs w:val="28"/>
        </w:rPr>
        <w:t xml:space="preserve">Онлайн-сообщество “ КПРФ Ленинград” </w:t>
      </w:r>
      <w:r w:rsidRPr="00E96AF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96AF4">
        <w:rPr>
          <w:rFonts w:ascii="Times New Roman" w:hAnsi="Times New Roman" w:cs="Times New Roman"/>
          <w:sz w:val="28"/>
          <w:szCs w:val="28"/>
        </w:rPr>
        <w:t xml:space="preserve">: </w:t>
      </w:r>
      <w:hyperlink r:id="rId32" w:history="1">
        <w:r w:rsidRPr="00E96AF4">
          <w:rPr>
            <w:rStyle w:val="ac"/>
            <w:rFonts w:ascii="Times New Roman" w:hAnsi="Times New Roman" w:cs="Times New Roman"/>
            <w:sz w:val="28"/>
            <w:szCs w:val="28"/>
          </w:rPr>
          <w:t>https://vk.com/spbkprf</w:t>
        </w:r>
      </w:hyperlink>
    </w:p>
    <w:p w14:paraId="57D26622" w14:textId="77777777" w:rsidR="00E96AF4" w:rsidRPr="00E96AF4" w:rsidRDefault="00E96AF4" w:rsidP="0060506A">
      <w:pPr>
        <w:pStyle w:val="af"/>
        <w:numPr>
          <w:ilvl w:val="0"/>
          <w:numId w:val="4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6AF4">
        <w:rPr>
          <w:rFonts w:ascii="Times New Roman" w:hAnsi="Times New Roman" w:cs="Times New Roman"/>
          <w:sz w:val="28"/>
          <w:szCs w:val="28"/>
        </w:rPr>
        <w:t xml:space="preserve">Онлайн-сообщество “ Петербургское «Яблоко»” </w:t>
      </w:r>
      <w:r w:rsidRPr="00E96AF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96AF4">
        <w:rPr>
          <w:rFonts w:ascii="Times New Roman" w:hAnsi="Times New Roman" w:cs="Times New Roman"/>
          <w:sz w:val="28"/>
          <w:szCs w:val="28"/>
        </w:rPr>
        <w:t xml:space="preserve">: </w:t>
      </w:r>
      <w:hyperlink r:id="rId33" w:history="1">
        <w:r w:rsidRPr="00E96AF4">
          <w:rPr>
            <w:rStyle w:val="ac"/>
            <w:rFonts w:ascii="Times New Roman" w:hAnsi="Times New Roman" w:cs="Times New Roman"/>
            <w:sz w:val="28"/>
            <w:szCs w:val="28"/>
          </w:rPr>
          <w:t>https://vk.com/spb_yabloko</w:t>
        </w:r>
      </w:hyperlink>
    </w:p>
    <w:p w14:paraId="3DA51180" w14:textId="77777777" w:rsidR="00E96AF4" w:rsidRPr="00E96AF4" w:rsidRDefault="00E96AF4" w:rsidP="0060506A">
      <w:pPr>
        <w:pStyle w:val="af"/>
        <w:numPr>
          <w:ilvl w:val="0"/>
          <w:numId w:val="4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6AF4">
        <w:rPr>
          <w:rFonts w:ascii="Times New Roman" w:hAnsi="Times New Roman" w:cs="Times New Roman"/>
          <w:sz w:val="28"/>
          <w:szCs w:val="28"/>
        </w:rPr>
        <w:t xml:space="preserve">Онлайн-сообщество “ Справедливая Россия – За правду в Санкт- Петербурге” </w:t>
      </w:r>
      <w:r w:rsidRPr="00E96AF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96AF4">
        <w:rPr>
          <w:rFonts w:ascii="Times New Roman" w:hAnsi="Times New Roman" w:cs="Times New Roman"/>
          <w:sz w:val="28"/>
          <w:szCs w:val="28"/>
        </w:rPr>
        <w:t xml:space="preserve">: </w:t>
      </w:r>
      <w:hyperlink r:id="rId34" w:history="1">
        <w:r w:rsidRPr="00E96AF4">
          <w:rPr>
            <w:rStyle w:val="ac"/>
            <w:rFonts w:ascii="Times New Roman" w:hAnsi="Times New Roman" w:cs="Times New Roman"/>
            <w:sz w:val="28"/>
            <w:szCs w:val="28"/>
          </w:rPr>
          <w:t>https://vk.com/spb_spravedlivo</w:t>
        </w:r>
      </w:hyperlink>
    </w:p>
    <w:p w14:paraId="009D2B9A" w14:textId="77777777" w:rsidR="00E96AF4" w:rsidRPr="00E96AF4" w:rsidRDefault="00E96AF4" w:rsidP="0060506A">
      <w:pPr>
        <w:pStyle w:val="af"/>
        <w:numPr>
          <w:ilvl w:val="0"/>
          <w:numId w:val="4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51" w:name="_Hlk135231641"/>
      <w:r w:rsidRPr="00E96AF4">
        <w:rPr>
          <w:rFonts w:ascii="Times New Roman" w:hAnsi="Times New Roman" w:cs="Times New Roman"/>
          <w:sz w:val="28"/>
          <w:szCs w:val="28"/>
        </w:rPr>
        <w:t>Онлайн-сообщество “Единая Россия - Санкт-</w:t>
      </w:r>
      <w:proofErr w:type="gramStart"/>
      <w:r w:rsidRPr="00E96AF4">
        <w:rPr>
          <w:rFonts w:ascii="Times New Roman" w:hAnsi="Times New Roman" w:cs="Times New Roman"/>
          <w:sz w:val="28"/>
          <w:szCs w:val="28"/>
        </w:rPr>
        <w:t xml:space="preserve">Петербург”  </w:t>
      </w:r>
      <w:bookmarkEnd w:id="51"/>
      <w:r w:rsidRPr="00E96AF4">
        <w:rPr>
          <w:rFonts w:ascii="Times New Roman" w:hAnsi="Times New Roman" w:cs="Times New Roman"/>
          <w:sz w:val="28"/>
          <w:szCs w:val="28"/>
        </w:rPr>
        <w:t>UR</w:t>
      </w:r>
      <w:r w:rsidRPr="00E96AF4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E96AF4">
        <w:rPr>
          <w:rFonts w:ascii="Times New Roman" w:hAnsi="Times New Roman" w:cs="Times New Roman"/>
          <w:sz w:val="28"/>
          <w:szCs w:val="28"/>
        </w:rPr>
        <w:t xml:space="preserve">: </w:t>
      </w:r>
      <w:hyperlink r:id="rId35" w:history="1">
        <w:r w:rsidRPr="00E96AF4">
          <w:rPr>
            <w:rStyle w:val="ac"/>
            <w:rFonts w:ascii="Times New Roman" w:hAnsi="Times New Roman" w:cs="Times New Roman"/>
            <w:sz w:val="28"/>
            <w:szCs w:val="28"/>
          </w:rPr>
          <w:t>https://vk.com/er_saint_p</w:t>
        </w:r>
      </w:hyperlink>
    </w:p>
    <w:p w14:paraId="289E6D17" w14:textId="77777777" w:rsidR="00E96AF4" w:rsidRPr="00E96AF4" w:rsidRDefault="00E96AF4" w:rsidP="0060506A">
      <w:pPr>
        <w:pStyle w:val="af"/>
        <w:numPr>
          <w:ilvl w:val="0"/>
          <w:numId w:val="4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6AF4">
        <w:rPr>
          <w:rFonts w:ascii="Times New Roman" w:hAnsi="Times New Roman" w:cs="Times New Roman"/>
          <w:sz w:val="28"/>
          <w:szCs w:val="28"/>
        </w:rPr>
        <w:t xml:space="preserve">Онлайн-сообщество “ЛДПР Санкт-Петербург” </w:t>
      </w:r>
      <w:r w:rsidRPr="00E96AF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96AF4">
        <w:rPr>
          <w:rFonts w:ascii="Times New Roman" w:hAnsi="Times New Roman" w:cs="Times New Roman"/>
          <w:sz w:val="28"/>
          <w:szCs w:val="28"/>
        </w:rPr>
        <w:t xml:space="preserve">: </w:t>
      </w:r>
      <w:hyperlink r:id="rId36" w:history="1">
        <w:r w:rsidRPr="00E96AF4">
          <w:rPr>
            <w:rStyle w:val="ac"/>
            <w:rFonts w:ascii="Times New Roman" w:hAnsi="Times New Roman" w:cs="Times New Roman"/>
            <w:sz w:val="28"/>
            <w:szCs w:val="28"/>
          </w:rPr>
          <w:t>https://vk.com/ldprspbru</w:t>
        </w:r>
      </w:hyperlink>
    </w:p>
    <w:p w14:paraId="60CBE365" w14:textId="77777777" w:rsidR="00E96AF4" w:rsidRPr="00E96AF4" w:rsidRDefault="00E96AF4" w:rsidP="0060506A">
      <w:pPr>
        <w:pStyle w:val="af"/>
        <w:numPr>
          <w:ilvl w:val="0"/>
          <w:numId w:val="4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6AF4">
        <w:rPr>
          <w:rFonts w:ascii="Times New Roman" w:hAnsi="Times New Roman" w:cs="Times New Roman"/>
          <w:sz w:val="28"/>
          <w:szCs w:val="28"/>
        </w:rPr>
        <w:t>Официальный пресс-релиз о фракции “Справедливая Россия- Патриоты -За правду”</w:t>
      </w:r>
      <w:hyperlink r:id="rId37" w:history="1">
        <w:r w:rsidRPr="00E96AF4">
          <w:rPr>
            <w:rStyle w:val="ac"/>
            <w:rFonts w:ascii="Times New Roman" w:hAnsi="Times New Roman" w:cs="Times New Roman"/>
            <w:sz w:val="28"/>
            <w:szCs w:val="28"/>
          </w:rPr>
          <w:t>https://www.assembly.spb.ru/article/633200002/158327/Aleksandr-Belskiy-My-prodolzhim-rabotat-s-frakciey-Spravedlivaya-Rossiya--Patrioty--Za-pravdu</w:t>
        </w:r>
      </w:hyperlink>
    </w:p>
    <w:p w14:paraId="08DF8F72" w14:textId="77777777" w:rsidR="00E96AF4" w:rsidRPr="00E96AF4" w:rsidRDefault="00E96AF4" w:rsidP="0060506A">
      <w:pPr>
        <w:pStyle w:val="af"/>
        <w:numPr>
          <w:ilvl w:val="0"/>
          <w:numId w:val="4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четвёртого квартала от ВК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96AF4"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E96AF4">
        <w:rPr>
          <w:rFonts w:ascii="Times New Roman" w:hAnsi="Times New Roman" w:cs="Times New Roman"/>
          <w:sz w:val="28"/>
          <w:szCs w:val="28"/>
        </w:rPr>
        <w:instrText>https://vk.com/press/q4-2022-results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B16940">
        <w:rPr>
          <w:rStyle w:val="ac"/>
          <w:rFonts w:ascii="Times New Roman" w:hAnsi="Times New Roman" w:cs="Times New Roman"/>
          <w:sz w:val="28"/>
          <w:szCs w:val="28"/>
        </w:rPr>
        <w:t>https</w:t>
      </w:r>
      <w:proofErr w:type="spellEnd"/>
      <w:r w:rsidRPr="00B16940">
        <w:rPr>
          <w:rStyle w:val="ac"/>
          <w:rFonts w:ascii="Times New Roman" w:hAnsi="Times New Roman" w:cs="Times New Roman"/>
          <w:sz w:val="28"/>
          <w:szCs w:val="28"/>
        </w:rPr>
        <w:t>://vk.com/</w:t>
      </w:r>
      <w:proofErr w:type="spellStart"/>
      <w:r w:rsidRPr="00B16940">
        <w:rPr>
          <w:rStyle w:val="ac"/>
          <w:rFonts w:ascii="Times New Roman" w:hAnsi="Times New Roman" w:cs="Times New Roman"/>
          <w:sz w:val="28"/>
          <w:szCs w:val="28"/>
        </w:rPr>
        <w:t>press</w:t>
      </w:r>
      <w:proofErr w:type="spellEnd"/>
      <w:r w:rsidRPr="00B16940">
        <w:rPr>
          <w:rStyle w:val="ac"/>
          <w:rFonts w:ascii="Times New Roman" w:hAnsi="Times New Roman" w:cs="Times New Roman"/>
          <w:sz w:val="28"/>
          <w:szCs w:val="28"/>
        </w:rPr>
        <w:t>/q4-2022-results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43803671" w14:textId="77777777" w:rsidR="0060506A" w:rsidRDefault="0060506A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52" w:name="_Toc135236161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365E1DF" w14:textId="0AA39AA7" w:rsidR="00FA5DA2" w:rsidRPr="00091C70" w:rsidRDefault="00FA5DA2" w:rsidP="00052A9A">
      <w:pPr>
        <w:pStyle w:val="1"/>
        <w:spacing w:before="0"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FA5DA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</w:t>
      </w:r>
      <w:bookmarkEnd w:id="52"/>
      <w:r w:rsidR="00CE1B8E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</w:p>
    <w:p w14:paraId="656ED34E" w14:textId="67AD3D03" w:rsidR="00FC722D" w:rsidRPr="00091C70" w:rsidRDefault="00FC722D" w:rsidP="00052A9A">
      <w:pPr>
        <w:spacing w:after="0"/>
        <w:ind w:firstLine="709"/>
        <w:rPr>
          <w:lang w:val="en-US"/>
        </w:rPr>
      </w:pPr>
    </w:p>
    <w:p w14:paraId="7C0A8895" w14:textId="77777777" w:rsidR="00FC722D" w:rsidRPr="00091C70" w:rsidRDefault="00FC722D" w:rsidP="00052A9A">
      <w:pPr>
        <w:spacing w:after="0"/>
        <w:ind w:firstLine="709"/>
        <w:rPr>
          <w:lang w:val="en-US"/>
        </w:rPr>
      </w:pPr>
    </w:p>
    <w:p w14:paraId="137A9F61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1C70">
        <w:rPr>
          <w:rFonts w:ascii="Times New Roman" w:hAnsi="Times New Roman" w:cs="Times New Roman"/>
          <w:noProof/>
          <w:sz w:val="24"/>
          <w:szCs w:val="24"/>
          <w:lang w:val="en-US"/>
        </w:rPr>
        <w:t>import requests</w:t>
      </w:r>
    </w:p>
    <w:p w14:paraId="62410448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1C7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import json </w:t>
      </w:r>
    </w:p>
    <w:p w14:paraId="734E3943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1C70">
        <w:rPr>
          <w:rFonts w:ascii="Times New Roman" w:hAnsi="Times New Roman" w:cs="Times New Roman"/>
          <w:noProof/>
          <w:sz w:val="24"/>
          <w:szCs w:val="24"/>
          <w:lang w:val="en-US"/>
        </w:rPr>
        <w:t>import networkx as nx</w:t>
      </w:r>
    </w:p>
    <w:p w14:paraId="1AF7A9E4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1C70">
        <w:rPr>
          <w:rFonts w:ascii="Times New Roman" w:hAnsi="Times New Roman" w:cs="Times New Roman"/>
          <w:noProof/>
          <w:sz w:val="24"/>
          <w:szCs w:val="24"/>
          <w:lang w:val="en-US"/>
        </w:rPr>
        <w:t>import matplotlib.pyplot as plt</w:t>
      </w:r>
    </w:p>
    <w:p w14:paraId="2A3D4EB2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1C7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import time </w:t>
      </w:r>
    </w:p>
    <w:p w14:paraId="0D00C55B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1C70">
        <w:rPr>
          <w:rFonts w:ascii="Times New Roman" w:hAnsi="Times New Roman" w:cs="Times New Roman"/>
          <w:noProof/>
          <w:sz w:val="24"/>
          <w:szCs w:val="24"/>
          <w:lang w:val="en-US"/>
        </w:rPr>
        <w:t>import datetime</w:t>
      </w:r>
    </w:p>
    <w:p w14:paraId="719FDA7E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1C70">
        <w:rPr>
          <w:rFonts w:ascii="Times New Roman" w:hAnsi="Times New Roman" w:cs="Times New Roman"/>
          <w:noProof/>
          <w:sz w:val="24"/>
          <w:szCs w:val="24"/>
          <w:lang w:val="en-US"/>
        </w:rPr>
        <w:t>import csv</w:t>
      </w:r>
    </w:p>
    <w:p w14:paraId="7F3C45FE" w14:textId="77777777" w:rsidR="00091C70" w:rsidRPr="00091C70" w:rsidRDefault="00091C70" w:rsidP="00091C70">
      <w:pPr>
        <w:spacing w:after="0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46561257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6F0A7130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1C70">
        <w:rPr>
          <w:rFonts w:ascii="Times New Roman" w:hAnsi="Times New Roman" w:cs="Times New Roman"/>
          <w:noProof/>
          <w:sz w:val="24"/>
          <w:szCs w:val="24"/>
          <w:lang w:val="en-US"/>
        </w:rPr>
        <w:t>def posts():</w:t>
      </w:r>
    </w:p>
    <w:p w14:paraId="7EA5399E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1C7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all_posts = []</w:t>
      </w:r>
    </w:p>
    <w:p w14:paraId="23A053EB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1C7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count = 100</w:t>
      </w:r>
    </w:p>
    <w:p w14:paraId="58C0190A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1C7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offset = 0</w:t>
      </w:r>
    </w:p>
    <w:p w14:paraId="5C8D7716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1C7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params = {</w:t>
      </w:r>
    </w:p>
    <w:p w14:paraId="3A1E7AC2" w14:textId="76144EF3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1C7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'access_token' : </w:t>
      </w:r>
    </w:p>
    <w:p w14:paraId="3E58304E" w14:textId="0425BE3C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1C7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'access_token' : </w:t>
      </w:r>
    </w:p>
    <w:p w14:paraId="5841F348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1C7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'domain' : 'newpeople_spb',</w:t>
      </w:r>
    </w:p>
    <w:p w14:paraId="751EEDEA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1C7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'count' : count,</w:t>
      </w:r>
    </w:p>
    <w:p w14:paraId="3E9A2544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1C7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'offset' : offset,</w:t>
      </w:r>
    </w:p>
    <w:p w14:paraId="3A9473E6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1C7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'v': 5.131,</w:t>
      </w:r>
    </w:p>
    <w:p w14:paraId="6C2F225B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1C7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}</w:t>
      </w:r>
    </w:p>
    <w:p w14:paraId="6745FB29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02C148B6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4C0F2869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1C7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url = 'https://api.vk.com/method/wall.get'</w:t>
      </w:r>
    </w:p>
    <w:p w14:paraId="7C8E2A1F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4F2E045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1C7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</w:t>
      </w:r>
    </w:p>
    <w:p w14:paraId="24929E65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27D34EC0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080EF38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1C7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response = requests.get(url, params= params)</w:t>
      </w:r>
    </w:p>
    <w:p w14:paraId="1D661E86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1C7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data = response.json()['response']['items']  </w:t>
      </w:r>
    </w:p>
    <w:p w14:paraId="71ADB2CC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091C7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</w:t>
      </w:r>
      <w:r w:rsidRPr="00091C70">
        <w:rPr>
          <w:rFonts w:ascii="Times New Roman" w:hAnsi="Times New Roman" w:cs="Times New Roman"/>
          <w:noProof/>
          <w:sz w:val="24"/>
          <w:szCs w:val="24"/>
        </w:rPr>
        <w:t xml:space="preserve">return data  </w:t>
      </w:r>
    </w:p>
    <w:p w14:paraId="2FB13E30" w14:textId="77777777" w:rsidR="00091C70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</w:rPr>
      </w:pPr>
    </w:p>
    <w:p w14:paraId="6550904A" w14:textId="3DAB7780" w:rsidR="00FC722D" w:rsidRPr="00091C70" w:rsidRDefault="00091C70" w:rsidP="00091C70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091C70">
        <w:rPr>
          <w:rFonts w:ascii="Times New Roman" w:hAnsi="Times New Roman" w:cs="Times New Roman"/>
          <w:noProof/>
          <w:sz w:val="24"/>
          <w:szCs w:val="24"/>
        </w:rPr>
        <w:t xml:space="preserve">a = posts()  </w:t>
      </w:r>
    </w:p>
    <w:p w14:paraId="75B4DED7" w14:textId="375FE3D8" w:rsidR="00091C70" w:rsidRDefault="00091C70" w:rsidP="00052A9A">
      <w:pPr>
        <w:spacing w:after="0"/>
        <w:ind w:firstLine="709"/>
        <w:rPr>
          <w:noProof/>
        </w:rPr>
      </w:pPr>
    </w:p>
    <w:p w14:paraId="74B494C8" w14:textId="4EBCA927" w:rsidR="00091C70" w:rsidRDefault="00091C70" w:rsidP="00052A9A">
      <w:pPr>
        <w:spacing w:after="0"/>
        <w:ind w:firstLine="709"/>
        <w:rPr>
          <w:noProof/>
        </w:rPr>
      </w:pPr>
    </w:p>
    <w:p w14:paraId="0CBCC57E" w14:textId="1DF856F0" w:rsidR="007D6877" w:rsidRPr="007D6877" w:rsidRDefault="007D6877" w:rsidP="006050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8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Рисунок </w:t>
      </w:r>
      <w:r w:rsidR="000566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7D68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="00FC722D" w:rsidRPr="007D6877">
        <w:rPr>
          <w:rFonts w:ascii="Times New Roman" w:hAnsi="Times New Roman" w:cs="Times New Roman"/>
          <w:b/>
          <w:bCs/>
          <w:sz w:val="28"/>
          <w:szCs w:val="28"/>
        </w:rPr>
        <w:t>Отрывок кода</w:t>
      </w:r>
      <w:r w:rsidRPr="007D6877">
        <w:rPr>
          <w:rFonts w:ascii="Times New Roman" w:hAnsi="Times New Roman" w:cs="Times New Roman"/>
          <w:b/>
          <w:bCs/>
          <w:sz w:val="28"/>
          <w:szCs w:val="28"/>
        </w:rPr>
        <w:t xml:space="preserve">, использованного для разработки программы для выгрузки данных </w:t>
      </w:r>
    </w:p>
    <w:p w14:paraId="73228A42" w14:textId="40F13888" w:rsidR="00FC722D" w:rsidRPr="00FC722D" w:rsidRDefault="00FC722D" w:rsidP="00605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9625AA" w14:textId="36CF64D9" w:rsidR="0060506A" w:rsidRDefault="0060506A" w:rsidP="0060506A">
      <w:pPr>
        <w:spacing w:after="0" w:line="240" w:lineRule="auto"/>
        <w:jc w:val="right"/>
        <w:rPr>
          <w:rStyle w:val="ac"/>
          <w:sz w:val="28"/>
          <w:szCs w:val="28"/>
        </w:rPr>
      </w:pPr>
    </w:p>
    <w:tbl>
      <w:tblPr>
        <w:tblStyle w:val="ab"/>
        <w:tblW w:w="10343" w:type="dxa"/>
        <w:tblInd w:w="-998" w:type="dxa"/>
        <w:tblLook w:val="04A0" w:firstRow="1" w:lastRow="0" w:firstColumn="1" w:lastColumn="0" w:noHBand="0" w:noVBand="1"/>
      </w:tblPr>
      <w:tblGrid>
        <w:gridCol w:w="1755"/>
        <w:gridCol w:w="1574"/>
        <w:gridCol w:w="1721"/>
        <w:gridCol w:w="2064"/>
        <w:gridCol w:w="1645"/>
        <w:gridCol w:w="1584"/>
      </w:tblGrid>
      <w:tr w:rsidR="00FA5DA2" w14:paraId="450CB7EE" w14:textId="77777777" w:rsidTr="00CB1482">
        <w:trPr>
          <w:trHeight w:val="1407"/>
        </w:trPr>
        <w:tc>
          <w:tcPr>
            <w:tcW w:w="2147" w:type="dxa"/>
          </w:tcPr>
          <w:p w14:paraId="3F67C70C" w14:textId="77777777" w:rsidR="00FA5DA2" w:rsidRPr="009E160E" w:rsidRDefault="00FA5DA2" w:rsidP="00605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6" w:type="dxa"/>
          </w:tcPr>
          <w:p w14:paraId="0B4BED31" w14:textId="77777777" w:rsidR="00FA5DA2" w:rsidRPr="009E160E" w:rsidRDefault="00FA5DA2" w:rsidP="00605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Репортажи с акций и мероприятий</w:t>
            </w:r>
          </w:p>
        </w:tc>
        <w:tc>
          <w:tcPr>
            <w:tcW w:w="1566" w:type="dxa"/>
          </w:tcPr>
          <w:p w14:paraId="7AD73A14" w14:textId="77777777" w:rsidR="00FA5DA2" w:rsidRPr="009E160E" w:rsidRDefault="00FA5DA2" w:rsidP="00605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Остальные новости регионального отделения</w:t>
            </w:r>
          </w:p>
        </w:tc>
        <w:tc>
          <w:tcPr>
            <w:tcW w:w="1873" w:type="dxa"/>
          </w:tcPr>
          <w:p w14:paraId="2DDC03D5" w14:textId="77777777" w:rsidR="00FA5DA2" w:rsidRPr="009E160E" w:rsidRDefault="00FA5DA2" w:rsidP="00605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Медиаактивность лидеров - депутатов Законодательного собрания</w:t>
            </w:r>
          </w:p>
        </w:tc>
        <w:tc>
          <w:tcPr>
            <w:tcW w:w="1498" w:type="dxa"/>
          </w:tcPr>
          <w:p w14:paraId="6C8BD1E0" w14:textId="77777777" w:rsidR="00FA5DA2" w:rsidRPr="009E160E" w:rsidRDefault="00FA5DA2" w:rsidP="00605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Посты с критикой других политических </w:t>
            </w:r>
            <w:proofErr w:type="spellStart"/>
            <w:r w:rsidRPr="00B06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акторов</w:t>
            </w:r>
            <w:proofErr w:type="spellEnd"/>
          </w:p>
        </w:tc>
        <w:tc>
          <w:tcPr>
            <w:tcW w:w="1443" w:type="dxa"/>
          </w:tcPr>
          <w:p w14:paraId="4AFF73DD" w14:textId="77777777" w:rsidR="00FA5DA2" w:rsidRPr="009E160E" w:rsidRDefault="00FA5DA2" w:rsidP="00605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деятельности партии в Заксобрании</w:t>
            </w:r>
          </w:p>
        </w:tc>
      </w:tr>
      <w:tr w:rsidR="00FA5DA2" w14:paraId="6B5C4C4D" w14:textId="77777777" w:rsidTr="00CB1482">
        <w:trPr>
          <w:trHeight w:val="544"/>
        </w:trPr>
        <w:tc>
          <w:tcPr>
            <w:tcW w:w="2147" w:type="dxa"/>
          </w:tcPr>
          <w:p w14:paraId="13F90CB7" w14:textId="77777777" w:rsidR="00FA5DA2" w:rsidRPr="00EE47CD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Петербургское «Яблоко»</w:t>
            </w:r>
          </w:p>
        </w:tc>
        <w:tc>
          <w:tcPr>
            <w:tcW w:w="1816" w:type="dxa"/>
          </w:tcPr>
          <w:p w14:paraId="5469877F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0.499</w:t>
            </w:r>
          </w:p>
        </w:tc>
        <w:tc>
          <w:tcPr>
            <w:tcW w:w="1566" w:type="dxa"/>
          </w:tcPr>
          <w:p w14:paraId="6F7FE3C2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B06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873" w:type="dxa"/>
          </w:tcPr>
          <w:p w14:paraId="18517467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0.599</w:t>
            </w:r>
          </w:p>
        </w:tc>
        <w:tc>
          <w:tcPr>
            <w:tcW w:w="1498" w:type="dxa"/>
          </w:tcPr>
          <w:p w14:paraId="07EB4EB1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0.907</w:t>
            </w:r>
          </w:p>
        </w:tc>
        <w:tc>
          <w:tcPr>
            <w:tcW w:w="1443" w:type="dxa"/>
          </w:tcPr>
          <w:p w14:paraId="69368369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0.944</w:t>
            </w:r>
          </w:p>
        </w:tc>
      </w:tr>
    </w:tbl>
    <w:p w14:paraId="37D86A70" w14:textId="77777777" w:rsidR="0060506A" w:rsidRDefault="0060506A" w:rsidP="006050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0F94DC1" w14:textId="77777777" w:rsidR="00CB1482" w:rsidRDefault="00CB1482" w:rsidP="00CB1482">
      <w:pPr>
        <w:spacing w:after="0" w:line="240" w:lineRule="auto"/>
        <w:jc w:val="center"/>
        <w:rPr>
          <w:rStyle w:val="ac"/>
          <w:sz w:val="28"/>
          <w:szCs w:val="28"/>
        </w:rPr>
      </w:pPr>
      <w:r w:rsidRPr="000566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Таблица 4 -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Коэффициенты вовлечённости в в</w:t>
      </w:r>
      <w:r w:rsidRPr="000566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иртуально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Pr="000566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сообществ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0566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“Петербургское «Яблоко»”</w:t>
      </w:r>
    </w:p>
    <w:p w14:paraId="3DB6C0DD" w14:textId="453E0D2E" w:rsidR="00CB1482" w:rsidRDefault="00CB1482" w:rsidP="00F01F0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88C694F" w14:textId="20E532D5" w:rsidR="00CB1482" w:rsidRDefault="00CB1482" w:rsidP="006050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3DBCBB4" w14:textId="3C3827A8" w:rsidR="00CB1482" w:rsidRDefault="00CB1482" w:rsidP="006050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1563E62" w14:textId="77777777" w:rsidR="00CB1482" w:rsidRPr="0060506A" w:rsidRDefault="00CB1482" w:rsidP="006050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b"/>
        <w:tblW w:w="10349" w:type="dxa"/>
        <w:tblInd w:w="-998" w:type="dxa"/>
        <w:tblLook w:val="04A0" w:firstRow="1" w:lastRow="0" w:firstColumn="1" w:lastColumn="0" w:noHBand="0" w:noVBand="1"/>
      </w:tblPr>
      <w:tblGrid>
        <w:gridCol w:w="1777"/>
        <w:gridCol w:w="1862"/>
        <w:gridCol w:w="1721"/>
        <w:gridCol w:w="1813"/>
        <w:gridCol w:w="1592"/>
        <w:gridCol w:w="1584"/>
      </w:tblGrid>
      <w:tr w:rsidR="00FA5DA2" w14:paraId="2842E667" w14:textId="77777777" w:rsidTr="00CB1482">
        <w:tc>
          <w:tcPr>
            <w:tcW w:w="2113" w:type="dxa"/>
          </w:tcPr>
          <w:p w14:paraId="3966D108" w14:textId="77777777" w:rsidR="00FA5DA2" w:rsidRPr="009E160E" w:rsidRDefault="00FA5DA2" w:rsidP="00605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3" w:name="_Hlk134645062"/>
          </w:p>
        </w:tc>
        <w:tc>
          <w:tcPr>
            <w:tcW w:w="1952" w:type="dxa"/>
          </w:tcPr>
          <w:p w14:paraId="386DF147" w14:textId="3D50AF6D" w:rsidR="00FA5DA2" w:rsidRPr="009E160E" w:rsidRDefault="00FA5DA2" w:rsidP="00605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Посты памяти </w:t>
            </w:r>
            <w:r w:rsidR="00CB1482" w:rsidRPr="00613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B1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B1482" w:rsidRPr="00613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Жириновского</w:t>
            </w:r>
          </w:p>
        </w:tc>
        <w:tc>
          <w:tcPr>
            <w:tcW w:w="1721" w:type="dxa"/>
          </w:tcPr>
          <w:p w14:paraId="6CCE14AC" w14:textId="77777777" w:rsidR="00FA5DA2" w:rsidRPr="009E160E" w:rsidRDefault="00FA5DA2" w:rsidP="00605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Остальные новости регионального отделения</w:t>
            </w:r>
          </w:p>
        </w:tc>
        <w:tc>
          <w:tcPr>
            <w:tcW w:w="1902" w:type="dxa"/>
          </w:tcPr>
          <w:p w14:paraId="38FBE932" w14:textId="77777777" w:rsidR="00FA5DA2" w:rsidRPr="009E160E" w:rsidRDefault="00FA5DA2" w:rsidP="00605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Партийные новости, посвящённые федеральному уровню</w:t>
            </w:r>
          </w:p>
        </w:tc>
        <w:tc>
          <w:tcPr>
            <w:tcW w:w="1611" w:type="dxa"/>
          </w:tcPr>
          <w:p w14:paraId="332DED6B" w14:textId="77777777" w:rsidR="00FA5DA2" w:rsidRPr="009E160E" w:rsidRDefault="00FA5DA2" w:rsidP="00605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Репортажи с акций и мероприятий</w:t>
            </w:r>
          </w:p>
        </w:tc>
        <w:tc>
          <w:tcPr>
            <w:tcW w:w="1050" w:type="dxa"/>
          </w:tcPr>
          <w:p w14:paraId="03F9FBF0" w14:textId="77777777" w:rsidR="00FA5DA2" w:rsidRPr="009E160E" w:rsidRDefault="00FA5DA2" w:rsidP="00605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деятельности партии в Заксобрании</w:t>
            </w:r>
          </w:p>
        </w:tc>
      </w:tr>
      <w:tr w:rsidR="00FA5DA2" w14:paraId="30005348" w14:textId="77777777" w:rsidTr="00CB1482">
        <w:tc>
          <w:tcPr>
            <w:tcW w:w="2113" w:type="dxa"/>
          </w:tcPr>
          <w:p w14:paraId="298DCA72" w14:textId="77777777" w:rsidR="00FA5DA2" w:rsidRPr="00EE47CD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13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ЛДПР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13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1952" w:type="dxa"/>
          </w:tcPr>
          <w:p w14:paraId="3F9C46C3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3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1.204</w:t>
            </w:r>
          </w:p>
        </w:tc>
        <w:tc>
          <w:tcPr>
            <w:tcW w:w="1721" w:type="dxa"/>
          </w:tcPr>
          <w:p w14:paraId="69538E63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542</w:t>
            </w:r>
          </w:p>
        </w:tc>
        <w:tc>
          <w:tcPr>
            <w:tcW w:w="1902" w:type="dxa"/>
          </w:tcPr>
          <w:p w14:paraId="458A6D37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0.482</w:t>
            </w:r>
          </w:p>
        </w:tc>
        <w:tc>
          <w:tcPr>
            <w:tcW w:w="1611" w:type="dxa"/>
          </w:tcPr>
          <w:p w14:paraId="6A8CBD7B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0.503</w:t>
            </w:r>
          </w:p>
        </w:tc>
        <w:tc>
          <w:tcPr>
            <w:tcW w:w="1050" w:type="dxa"/>
          </w:tcPr>
          <w:p w14:paraId="344E041B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0.398</w:t>
            </w:r>
          </w:p>
        </w:tc>
      </w:tr>
      <w:bookmarkEnd w:id="53"/>
    </w:tbl>
    <w:p w14:paraId="22E346C8" w14:textId="77777777" w:rsidR="00056650" w:rsidRDefault="00056650" w:rsidP="006050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D1DC4EA" w14:textId="77777777" w:rsidR="00CB1482" w:rsidRDefault="00CB1482" w:rsidP="00CB1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A181449" w14:textId="0B782DD5" w:rsidR="00CB1482" w:rsidRPr="0060506A" w:rsidRDefault="00CB1482" w:rsidP="00CB1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566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Таблица 5 -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Коэффициенты вовлечённости в в</w:t>
      </w:r>
      <w:r w:rsidRPr="000566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иртуально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Pr="000566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сообществ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0566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566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“ЛДПР Санкт-Петербург”</w:t>
      </w:r>
    </w:p>
    <w:p w14:paraId="6495424F" w14:textId="77777777" w:rsidR="00CB1482" w:rsidRDefault="00CB1482" w:rsidP="006050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BC35581" w14:textId="485B53F8" w:rsidR="00FA5DA2" w:rsidRPr="0060506A" w:rsidRDefault="00FA5DA2" w:rsidP="006050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b"/>
        <w:tblW w:w="10349" w:type="dxa"/>
        <w:tblInd w:w="-998" w:type="dxa"/>
        <w:tblLook w:val="04A0" w:firstRow="1" w:lastRow="0" w:firstColumn="1" w:lastColumn="0" w:noHBand="0" w:noVBand="1"/>
      </w:tblPr>
      <w:tblGrid>
        <w:gridCol w:w="2018"/>
        <w:gridCol w:w="1791"/>
        <w:gridCol w:w="1600"/>
        <w:gridCol w:w="1468"/>
        <w:gridCol w:w="1751"/>
        <w:gridCol w:w="1721"/>
      </w:tblGrid>
      <w:tr w:rsidR="00FA5DA2" w:rsidRPr="009E160E" w14:paraId="782BC651" w14:textId="77777777" w:rsidTr="00CB1482">
        <w:tc>
          <w:tcPr>
            <w:tcW w:w="2018" w:type="dxa"/>
          </w:tcPr>
          <w:p w14:paraId="1FB40A9C" w14:textId="77777777" w:rsidR="00FA5DA2" w:rsidRPr="009E160E" w:rsidRDefault="00FA5DA2" w:rsidP="00605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907C6DB" w14:textId="77777777" w:rsidR="00FA5DA2" w:rsidRPr="009E160E" w:rsidRDefault="00FA5DA2" w:rsidP="00605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Посты, освещающие деятельность Председателя Партии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Сергея Миронова</w:t>
            </w:r>
          </w:p>
        </w:tc>
        <w:tc>
          <w:tcPr>
            <w:tcW w:w="1600" w:type="dxa"/>
          </w:tcPr>
          <w:p w14:paraId="1A64A4A4" w14:textId="77777777" w:rsidR="00FA5DA2" w:rsidRPr="009E160E" w:rsidRDefault="00FA5DA2" w:rsidP="00605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Призывы и агитация к конкретным действиям</w:t>
            </w:r>
          </w:p>
        </w:tc>
        <w:tc>
          <w:tcPr>
            <w:tcW w:w="1468" w:type="dxa"/>
          </w:tcPr>
          <w:p w14:paraId="220CDC54" w14:textId="77777777" w:rsidR="00FA5DA2" w:rsidRPr="009E160E" w:rsidRDefault="00FA5DA2" w:rsidP="00605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Запросы и обращения в органы городской власти</w:t>
            </w:r>
          </w:p>
        </w:tc>
        <w:tc>
          <w:tcPr>
            <w:tcW w:w="1751" w:type="dxa"/>
          </w:tcPr>
          <w:p w14:paraId="626D578F" w14:textId="77777777" w:rsidR="00FA5DA2" w:rsidRPr="009E160E" w:rsidRDefault="00FA5DA2" w:rsidP="00605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Репортажи с акций и мероприятий</w:t>
            </w:r>
          </w:p>
        </w:tc>
        <w:tc>
          <w:tcPr>
            <w:tcW w:w="1721" w:type="dxa"/>
          </w:tcPr>
          <w:p w14:paraId="17C4E903" w14:textId="77777777" w:rsidR="00FA5DA2" w:rsidRPr="009E160E" w:rsidRDefault="00FA5DA2" w:rsidP="00605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Остальные новости регионального отделения</w:t>
            </w:r>
          </w:p>
        </w:tc>
      </w:tr>
      <w:tr w:rsidR="00FA5DA2" w14:paraId="349056AF" w14:textId="77777777" w:rsidTr="00CB1482">
        <w:tc>
          <w:tcPr>
            <w:tcW w:w="2018" w:type="dxa"/>
          </w:tcPr>
          <w:p w14:paraId="42641467" w14:textId="77777777" w:rsidR="00FA5DA2" w:rsidRPr="00E71B73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Справедливая Россия – За правду в Санкт- Петербурге</w:t>
            </w:r>
          </w:p>
        </w:tc>
        <w:tc>
          <w:tcPr>
            <w:tcW w:w="1791" w:type="dxa"/>
          </w:tcPr>
          <w:p w14:paraId="146F7A61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0.650</w:t>
            </w:r>
          </w:p>
        </w:tc>
        <w:tc>
          <w:tcPr>
            <w:tcW w:w="1600" w:type="dxa"/>
          </w:tcPr>
          <w:p w14:paraId="13B68F3E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0.909</w:t>
            </w:r>
          </w:p>
        </w:tc>
        <w:tc>
          <w:tcPr>
            <w:tcW w:w="1468" w:type="dxa"/>
          </w:tcPr>
          <w:p w14:paraId="5DA1F33F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9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0.670</w:t>
            </w:r>
          </w:p>
        </w:tc>
        <w:tc>
          <w:tcPr>
            <w:tcW w:w="1751" w:type="dxa"/>
          </w:tcPr>
          <w:p w14:paraId="28FD9ACB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0.520</w:t>
            </w:r>
          </w:p>
        </w:tc>
        <w:tc>
          <w:tcPr>
            <w:tcW w:w="1721" w:type="dxa"/>
          </w:tcPr>
          <w:p w14:paraId="24282E99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0.398</w:t>
            </w:r>
          </w:p>
        </w:tc>
      </w:tr>
    </w:tbl>
    <w:p w14:paraId="2DAC5C3D" w14:textId="77777777" w:rsidR="00CB1482" w:rsidRDefault="00CB1482" w:rsidP="00CB1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0F6419" w14:textId="3F223210" w:rsidR="00CB1482" w:rsidRPr="00CB1482" w:rsidRDefault="00CB1482" w:rsidP="00CB1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566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Таблица 6 -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Коэффициенты вовлечённости в в</w:t>
      </w:r>
      <w:r w:rsidRPr="000566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иртуально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Pr="000566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сообществ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0566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“Справедливая Россия – За правду в Санкт-Петербурге</w:t>
      </w:r>
      <w:r w:rsidRPr="00CB1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14:paraId="205A4CC5" w14:textId="5B31F18C" w:rsidR="00FA5DA2" w:rsidRPr="00056650" w:rsidRDefault="00FA5DA2" w:rsidP="006050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A78F9C3" w14:textId="77777777" w:rsidR="00CB1482" w:rsidRDefault="00CB1482" w:rsidP="006050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B41A979" w14:textId="77777777" w:rsidR="00CB1482" w:rsidRDefault="00CB1482" w:rsidP="006050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33FE933" w14:textId="6C40410A" w:rsidR="00FA5DA2" w:rsidRPr="0060506A" w:rsidRDefault="00FA5DA2" w:rsidP="006050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b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1275"/>
        <w:gridCol w:w="1134"/>
        <w:gridCol w:w="993"/>
        <w:gridCol w:w="1559"/>
        <w:gridCol w:w="2268"/>
        <w:gridCol w:w="1134"/>
      </w:tblGrid>
      <w:tr w:rsidR="00FA5DA2" w:rsidRPr="009E160E" w14:paraId="0FAB7170" w14:textId="77777777" w:rsidTr="00CB1482">
        <w:trPr>
          <w:trHeight w:val="1353"/>
        </w:trPr>
        <w:tc>
          <w:tcPr>
            <w:tcW w:w="1135" w:type="dxa"/>
          </w:tcPr>
          <w:p w14:paraId="05E215E2" w14:textId="77777777" w:rsidR="00FA5DA2" w:rsidRPr="009E160E" w:rsidRDefault="00FA5DA2" w:rsidP="00605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6E3619" w14:textId="77777777" w:rsidR="00FA5DA2" w:rsidRPr="003F5A29" w:rsidRDefault="00FA5DA2" w:rsidP="0060506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F5A2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Информация о деятельности партии в Заксобрании</w:t>
            </w:r>
          </w:p>
          <w:p w14:paraId="181E435D" w14:textId="77777777" w:rsidR="00FA5DA2" w:rsidRPr="009E160E" w:rsidRDefault="00FA5DA2" w:rsidP="00605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0AF7F0" w14:textId="77777777" w:rsidR="00FA5DA2" w:rsidRPr="009E160E" w:rsidRDefault="00FA5DA2" w:rsidP="00605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Призывы и агитация к конкретным действиям</w:t>
            </w:r>
          </w:p>
        </w:tc>
        <w:tc>
          <w:tcPr>
            <w:tcW w:w="1134" w:type="dxa"/>
          </w:tcPr>
          <w:p w14:paraId="2BD69206" w14:textId="77777777" w:rsidR="00FA5DA2" w:rsidRPr="003F5A29" w:rsidRDefault="00FA5DA2" w:rsidP="0060506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F5A2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Партийные новости, посвящённые федеральному уровню</w:t>
            </w:r>
          </w:p>
          <w:p w14:paraId="61ACAFDE" w14:textId="77777777" w:rsidR="00FA5DA2" w:rsidRPr="009E160E" w:rsidRDefault="00FA5DA2" w:rsidP="00605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E3C0A0" w14:textId="77777777" w:rsidR="00FA5DA2" w:rsidRPr="009E160E" w:rsidRDefault="00FA5DA2" w:rsidP="00605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Репортажи с акций и мероприятий</w:t>
            </w:r>
          </w:p>
        </w:tc>
        <w:tc>
          <w:tcPr>
            <w:tcW w:w="1559" w:type="dxa"/>
          </w:tcPr>
          <w:p w14:paraId="14617FF6" w14:textId="77777777" w:rsidR="00FA5DA2" w:rsidRPr="009E160E" w:rsidRDefault="00FA5DA2" w:rsidP="00605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Остальные новости регионального отделения</w:t>
            </w:r>
          </w:p>
        </w:tc>
        <w:tc>
          <w:tcPr>
            <w:tcW w:w="2268" w:type="dxa"/>
          </w:tcPr>
          <w:p w14:paraId="7B76BEEE" w14:textId="77777777" w:rsidR="00FA5DA2" w:rsidRPr="009E160E" w:rsidRDefault="00FA5DA2" w:rsidP="00605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препятствиях в осуществлении партийной деятельности</w:t>
            </w:r>
          </w:p>
        </w:tc>
        <w:tc>
          <w:tcPr>
            <w:tcW w:w="1134" w:type="dxa"/>
          </w:tcPr>
          <w:p w14:paraId="1587A401" w14:textId="77777777" w:rsidR="00FA5DA2" w:rsidRPr="003F5A29" w:rsidRDefault="00FA5DA2" w:rsidP="00605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Посты, посвящённые партийной идеологии</w:t>
            </w:r>
          </w:p>
        </w:tc>
      </w:tr>
      <w:tr w:rsidR="00FA5DA2" w14:paraId="565C55B2" w14:textId="77777777" w:rsidTr="00CB1482">
        <w:trPr>
          <w:trHeight w:val="637"/>
        </w:trPr>
        <w:tc>
          <w:tcPr>
            <w:tcW w:w="1135" w:type="dxa"/>
          </w:tcPr>
          <w:p w14:paraId="3F2B9C92" w14:textId="77777777" w:rsidR="00FA5DA2" w:rsidRPr="002579E6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КПРФ Ленинград</w:t>
            </w:r>
          </w:p>
        </w:tc>
        <w:tc>
          <w:tcPr>
            <w:tcW w:w="851" w:type="dxa"/>
          </w:tcPr>
          <w:p w14:paraId="07226070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  <w:r w:rsidRPr="00CC67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CDA6288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0.644</w:t>
            </w:r>
          </w:p>
        </w:tc>
        <w:tc>
          <w:tcPr>
            <w:tcW w:w="1134" w:type="dxa"/>
          </w:tcPr>
          <w:p w14:paraId="7102DDEF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9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561</w:t>
            </w:r>
          </w:p>
        </w:tc>
        <w:tc>
          <w:tcPr>
            <w:tcW w:w="993" w:type="dxa"/>
          </w:tcPr>
          <w:p w14:paraId="1609148F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0.790</w:t>
            </w:r>
          </w:p>
        </w:tc>
        <w:tc>
          <w:tcPr>
            <w:tcW w:w="1559" w:type="dxa"/>
          </w:tcPr>
          <w:p w14:paraId="756679CD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0.478</w:t>
            </w:r>
          </w:p>
        </w:tc>
        <w:tc>
          <w:tcPr>
            <w:tcW w:w="2268" w:type="dxa"/>
          </w:tcPr>
          <w:p w14:paraId="775BB517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0.918</w:t>
            </w:r>
          </w:p>
        </w:tc>
        <w:tc>
          <w:tcPr>
            <w:tcW w:w="1134" w:type="dxa"/>
          </w:tcPr>
          <w:p w14:paraId="143F2ADE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0.776</w:t>
            </w:r>
          </w:p>
        </w:tc>
      </w:tr>
    </w:tbl>
    <w:p w14:paraId="528A8818" w14:textId="77777777" w:rsidR="00261B2C" w:rsidRPr="00056650" w:rsidRDefault="00261B2C" w:rsidP="006050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7B24D2" w14:textId="77777777" w:rsidR="00CB1482" w:rsidRPr="0060506A" w:rsidRDefault="00CB1482" w:rsidP="00CB1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61B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Таблица 7 -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Коэффициенты вовлечённости в в</w:t>
      </w:r>
      <w:r w:rsidRPr="000566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иртуально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Pr="000566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сообществ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0566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61B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“ КПРФ Ленинград”</w:t>
      </w:r>
    </w:p>
    <w:p w14:paraId="0E66FC6E" w14:textId="77777777" w:rsidR="00CB1482" w:rsidRDefault="00CB1482" w:rsidP="006050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F507FB5" w14:textId="02CCB1B4" w:rsidR="00FA5DA2" w:rsidRPr="0060506A" w:rsidRDefault="00FA5DA2" w:rsidP="006050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b"/>
        <w:tblW w:w="10349" w:type="dxa"/>
        <w:tblInd w:w="-998" w:type="dxa"/>
        <w:tblLook w:val="04A0" w:firstRow="1" w:lastRow="0" w:firstColumn="1" w:lastColumn="0" w:noHBand="0" w:noVBand="1"/>
      </w:tblPr>
      <w:tblGrid>
        <w:gridCol w:w="1799"/>
        <w:gridCol w:w="1832"/>
        <w:gridCol w:w="1662"/>
        <w:gridCol w:w="1566"/>
        <w:gridCol w:w="1769"/>
        <w:gridCol w:w="1721"/>
      </w:tblGrid>
      <w:tr w:rsidR="00FA5DA2" w:rsidRPr="009E160E" w14:paraId="2684E89F" w14:textId="77777777" w:rsidTr="00CB1482">
        <w:tc>
          <w:tcPr>
            <w:tcW w:w="2080" w:type="dxa"/>
          </w:tcPr>
          <w:p w14:paraId="3E4007C3" w14:textId="77777777" w:rsidR="00FA5DA2" w:rsidRPr="009E160E" w:rsidRDefault="00FA5DA2" w:rsidP="00605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7" w:type="dxa"/>
          </w:tcPr>
          <w:p w14:paraId="3976A8D8" w14:textId="77777777" w:rsidR="00FA5DA2" w:rsidRPr="003F5A29" w:rsidRDefault="00FA5DA2" w:rsidP="0060506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F5A2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Партийные новости, посвящённые федеральному уровню</w:t>
            </w:r>
          </w:p>
          <w:p w14:paraId="18383A9E" w14:textId="77777777" w:rsidR="00FA5DA2" w:rsidRPr="009E160E" w:rsidRDefault="00FA5DA2" w:rsidP="00605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02D7233" w14:textId="77777777" w:rsidR="00FA5DA2" w:rsidRPr="00AB6659" w:rsidRDefault="00FA5DA2" w:rsidP="00605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деятельности партии в Заксобрании</w:t>
            </w:r>
          </w:p>
          <w:p w14:paraId="2A82EE36" w14:textId="77777777" w:rsidR="00FA5DA2" w:rsidRPr="009E160E" w:rsidRDefault="00FA5DA2" w:rsidP="00605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0" w:type="dxa"/>
          </w:tcPr>
          <w:p w14:paraId="7BF965BB" w14:textId="77777777" w:rsidR="00FA5DA2" w:rsidRDefault="00FA5DA2" w:rsidP="0060506A">
            <w:pPr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</w:rPr>
              <w:t>Посты, посвящённые значимым историческим событиям и датам</w:t>
            </w:r>
          </w:p>
          <w:p w14:paraId="29C0A827" w14:textId="77777777" w:rsidR="00FA5DA2" w:rsidRPr="009E160E" w:rsidRDefault="00FA5DA2" w:rsidP="00605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EFFA553" w14:textId="77777777" w:rsidR="00FA5DA2" w:rsidRPr="009E160E" w:rsidRDefault="00FA5DA2" w:rsidP="00605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Репортажи с акций и мероприятий</w:t>
            </w:r>
          </w:p>
        </w:tc>
        <w:tc>
          <w:tcPr>
            <w:tcW w:w="1187" w:type="dxa"/>
          </w:tcPr>
          <w:p w14:paraId="10765418" w14:textId="77777777" w:rsidR="00FA5DA2" w:rsidRPr="009E160E" w:rsidRDefault="00FA5DA2" w:rsidP="00605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Остальные новости регионального отделения</w:t>
            </w:r>
          </w:p>
        </w:tc>
      </w:tr>
      <w:tr w:rsidR="00FA5DA2" w14:paraId="1E514E55" w14:textId="77777777" w:rsidTr="00CB1482">
        <w:tc>
          <w:tcPr>
            <w:tcW w:w="2080" w:type="dxa"/>
          </w:tcPr>
          <w:p w14:paraId="53DCF5AD" w14:textId="77777777" w:rsidR="00FA5DA2" w:rsidRPr="00E71B73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Единая Россия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0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Санкт-Петербург</w:t>
            </w:r>
          </w:p>
        </w:tc>
        <w:tc>
          <w:tcPr>
            <w:tcW w:w="1917" w:type="dxa"/>
          </w:tcPr>
          <w:p w14:paraId="5EC9C67C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376</w:t>
            </w:r>
          </w:p>
        </w:tc>
        <w:tc>
          <w:tcPr>
            <w:tcW w:w="1704" w:type="dxa"/>
          </w:tcPr>
          <w:p w14:paraId="7DD07EAD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</w:t>
            </w:r>
          </w:p>
        </w:tc>
        <w:tc>
          <w:tcPr>
            <w:tcW w:w="1580" w:type="dxa"/>
          </w:tcPr>
          <w:p w14:paraId="4298A7D0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66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0.385</w:t>
            </w:r>
          </w:p>
        </w:tc>
        <w:tc>
          <w:tcPr>
            <w:tcW w:w="1881" w:type="dxa"/>
          </w:tcPr>
          <w:p w14:paraId="756A9EDE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0.403</w:t>
            </w:r>
          </w:p>
        </w:tc>
        <w:tc>
          <w:tcPr>
            <w:tcW w:w="1187" w:type="dxa"/>
          </w:tcPr>
          <w:p w14:paraId="165D8F5B" w14:textId="77777777" w:rsidR="00FA5DA2" w:rsidRDefault="00FA5DA2" w:rsidP="00605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0.334</w:t>
            </w:r>
          </w:p>
        </w:tc>
      </w:tr>
    </w:tbl>
    <w:p w14:paraId="148167F4" w14:textId="77777777" w:rsidR="00CB1482" w:rsidRDefault="00CB1482" w:rsidP="00CB148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37DB2F0" w14:textId="77777777" w:rsidR="00CB1482" w:rsidRDefault="00CB1482" w:rsidP="00CB1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8467CF9" w14:textId="77777777" w:rsidR="00CB1482" w:rsidRPr="00261B2C" w:rsidRDefault="00CB1482" w:rsidP="00CB1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61B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Таблица 8 -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Коэффициенты вовлечённости в в</w:t>
      </w:r>
      <w:r w:rsidRPr="000566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иртуально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Pr="000566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сообществ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0566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61B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“Единая Россия - Санкт-Петербург”</w:t>
      </w:r>
    </w:p>
    <w:p w14:paraId="500CC228" w14:textId="77777777" w:rsidR="00CB1482" w:rsidRPr="00FA5DA2" w:rsidRDefault="00CB1482" w:rsidP="0060506A">
      <w:pPr>
        <w:spacing w:after="0" w:line="240" w:lineRule="auto"/>
        <w:jc w:val="both"/>
        <w:rPr>
          <w:rStyle w:val="ac"/>
          <w:sz w:val="28"/>
          <w:szCs w:val="28"/>
        </w:rPr>
      </w:pPr>
    </w:p>
    <w:p w14:paraId="54959933" w14:textId="77777777" w:rsidR="00FA3D49" w:rsidRPr="006E4743" w:rsidRDefault="00FA3D49" w:rsidP="00605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3D49" w:rsidRPr="006E4743" w:rsidSect="00854B6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D869" w14:textId="77777777" w:rsidR="000D1D9F" w:rsidRDefault="000D1D9F" w:rsidP="00FA3D49">
      <w:pPr>
        <w:spacing w:after="0" w:line="240" w:lineRule="auto"/>
      </w:pPr>
      <w:r>
        <w:separator/>
      </w:r>
    </w:p>
  </w:endnote>
  <w:endnote w:type="continuationSeparator" w:id="0">
    <w:p w14:paraId="04F9779B" w14:textId="77777777" w:rsidR="000D1D9F" w:rsidRDefault="000D1D9F" w:rsidP="00FA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531385"/>
      <w:docPartObj>
        <w:docPartGallery w:val="Page Numbers (Bottom of Page)"/>
        <w:docPartUnique/>
      </w:docPartObj>
    </w:sdtPr>
    <w:sdtEndPr/>
    <w:sdtContent>
      <w:p w14:paraId="7F371845" w14:textId="77777777" w:rsidR="00D0704A" w:rsidRDefault="00D0704A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D6F">
          <w:rPr>
            <w:noProof/>
          </w:rPr>
          <w:t>112</w:t>
        </w:r>
        <w:r>
          <w:fldChar w:fldCharType="end"/>
        </w:r>
      </w:p>
    </w:sdtContent>
  </w:sdt>
  <w:p w14:paraId="7FAB109D" w14:textId="77777777" w:rsidR="00D0704A" w:rsidRDefault="00D0704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91EE" w14:textId="77777777" w:rsidR="000D1D9F" w:rsidRDefault="000D1D9F" w:rsidP="00FA3D49">
      <w:pPr>
        <w:spacing w:after="0" w:line="240" w:lineRule="auto"/>
      </w:pPr>
      <w:r>
        <w:separator/>
      </w:r>
    </w:p>
  </w:footnote>
  <w:footnote w:type="continuationSeparator" w:id="0">
    <w:p w14:paraId="257ED28C" w14:textId="77777777" w:rsidR="000D1D9F" w:rsidRDefault="000D1D9F" w:rsidP="00FA3D49">
      <w:pPr>
        <w:spacing w:after="0" w:line="240" w:lineRule="auto"/>
      </w:pPr>
      <w:r>
        <w:continuationSeparator/>
      </w:r>
    </w:p>
  </w:footnote>
  <w:footnote w:id="1">
    <w:p w14:paraId="19AAA46E" w14:textId="77777777" w:rsidR="0067437A" w:rsidRPr="002A6A47" w:rsidRDefault="0067437A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</w:t>
      </w:r>
      <w:bookmarkStart w:id="4" w:name="_Hlk135136498"/>
      <w:proofErr w:type="spellStart"/>
      <w:r w:rsidRPr="002A6A47">
        <w:rPr>
          <w:rFonts w:ascii="Times New Roman" w:hAnsi="Times New Roman" w:cs="Times New Roman"/>
        </w:rPr>
        <w:t>Кастельс</w:t>
      </w:r>
      <w:proofErr w:type="spellEnd"/>
      <w:r w:rsidRPr="002A6A47">
        <w:rPr>
          <w:rFonts w:ascii="Times New Roman" w:hAnsi="Times New Roman" w:cs="Times New Roman"/>
        </w:rPr>
        <w:t xml:space="preserve"> М. Галактика Интернет. Размышления об Интернете, бизнесе и обществе Издательство: У-Фактория, 2004. </w:t>
      </w:r>
      <w:r w:rsidRPr="002A6A47">
        <w:rPr>
          <w:rFonts w:ascii="Times New Roman" w:hAnsi="Times New Roman" w:cs="Times New Roman"/>
          <w:lang w:val="en-US"/>
        </w:rPr>
        <w:t xml:space="preserve">С. </w:t>
      </w:r>
      <w:bookmarkEnd w:id="4"/>
      <w:r w:rsidRPr="002A6A47">
        <w:rPr>
          <w:rFonts w:ascii="Times New Roman" w:hAnsi="Times New Roman" w:cs="Times New Roman"/>
          <w:lang w:val="en-US"/>
        </w:rPr>
        <w:t>8</w:t>
      </w:r>
    </w:p>
  </w:footnote>
  <w:footnote w:id="2">
    <w:p w14:paraId="4272C755" w14:textId="77777777" w:rsidR="0067437A" w:rsidRPr="002A6A47" w:rsidRDefault="0067437A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Kaplan M., </w:t>
      </w:r>
      <w:proofErr w:type="spellStart"/>
      <w:r w:rsidRPr="002A6A47">
        <w:rPr>
          <w:rFonts w:ascii="Times New Roman" w:hAnsi="Times New Roman" w:cs="Times New Roman"/>
          <w:lang w:val="en-US"/>
        </w:rPr>
        <w:t>Haenlein</w:t>
      </w:r>
      <w:proofErr w:type="spellEnd"/>
      <w:r w:rsidRPr="002A6A47">
        <w:rPr>
          <w:rFonts w:ascii="Times New Roman" w:hAnsi="Times New Roman" w:cs="Times New Roman"/>
          <w:lang w:val="en-US"/>
        </w:rPr>
        <w:t xml:space="preserve"> M. Users of the world, unite! The challenges and opportunities of social media // Bus </w:t>
      </w:r>
      <w:proofErr w:type="spellStart"/>
      <w:r w:rsidRPr="002A6A47">
        <w:rPr>
          <w:rFonts w:ascii="Times New Roman" w:hAnsi="Times New Roman" w:cs="Times New Roman"/>
          <w:lang w:val="en-US"/>
        </w:rPr>
        <w:t>Horiz</w:t>
      </w:r>
      <w:proofErr w:type="spellEnd"/>
      <w:r w:rsidRPr="002A6A4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A6A47">
        <w:rPr>
          <w:rFonts w:ascii="Times New Roman" w:hAnsi="Times New Roman" w:cs="Times New Roman"/>
          <w:lang w:val="en-US"/>
        </w:rPr>
        <w:t>-  2010</w:t>
      </w:r>
      <w:proofErr w:type="gramEnd"/>
      <w:r w:rsidRPr="002A6A47">
        <w:rPr>
          <w:rFonts w:ascii="Times New Roman" w:hAnsi="Times New Roman" w:cs="Times New Roman"/>
          <w:lang w:val="en-US"/>
        </w:rPr>
        <w:t xml:space="preserve">. - 53(1). </w:t>
      </w:r>
      <w:r w:rsidRPr="002A6A47">
        <w:rPr>
          <w:rFonts w:ascii="Times New Roman" w:hAnsi="Times New Roman" w:cs="Times New Roman"/>
        </w:rPr>
        <w:t>С. 59–68</w:t>
      </w:r>
    </w:p>
  </w:footnote>
  <w:footnote w:id="3">
    <w:p w14:paraId="4855EAA2" w14:textId="77777777" w:rsidR="0067437A" w:rsidRPr="002A6A47" w:rsidRDefault="0067437A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Попова О.В., Суслов С.И. Сетевой анализ политических</w:t>
      </w:r>
    </w:p>
    <w:p w14:paraId="23173221" w14:textId="77777777" w:rsidR="0067437A" w:rsidRPr="002A6A47" w:rsidRDefault="0067437A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Fonts w:ascii="Times New Roman" w:hAnsi="Times New Roman" w:cs="Times New Roman"/>
        </w:rPr>
        <w:t xml:space="preserve">интернет-сообществ: от формализованных к «ненаблюдаемым» группам // Политическая наука. – 2021. – № 1. – С. 160–182. </w:t>
      </w:r>
    </w:p>
    <w:p w14:paraId="4BEAD755" w14:textId="77777777" w:rsidR="0067437A" w:rsidRPr="002A6A47" w:rsidRDefault="0067437A" w:rsidP="002A6A47">
      <w:pPr>
        <w:pStyle w:val="af"/>
        <w:jc w:val="both"/>
        <w:rPr>
          <w:rFonts w:ascii="Times New Roman" w:hAnsi="Times New Roman" w:cs="Times New Roman"/>
        </w:rPr>
      </w:pPr>
    </w:p>
  </w:footnote>
  <w:footnote w:id="4">
    <w:p w14:paraId="0B53AC54" w14:textId="77777777" w:rsidR="0067437A" w:rsidRPr="002A6A47" w:rsidRDefault="0067437A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6A47">
        <w:rPr>
          <w:rFonts w:ascii="Times New Roman" w:hAnsi="Times New Roman" w:cs="Times New Roman"/>
          <w:lang w:val="en-US"/>
        </w:rPr>
        <w:t>Wattal</w:t>
      </w:r>
      <w:proofErr w:type="spellEnd"/>
      <w:r w:rsidRPr="002A6A47">
        <w:rPr>
          <w:rFonts w:ascii="Times New Roman" w:hAnsi="Times New Roman" w:cs="Times New Roman"/>
          <w:lang w:val="en-US"/>
        </w:rPr>
        <w:t xml:space="preserve"> S, </w:t>
      </w:r>
      <w:proofErr w:type="spellStart"/>
      <w:r w:rsidRPr="002A6A47">
        <w:rPr>
          <w:rFonts w:ascii="Times New Roman" w:hAnsi="Times New Roman" w:cs="Times New Roman"/>
          <w:lang w:val="en-US"/>
        </w:rPr>
        <w:t>Schuff</w:t>
      </w:r>
      <w:proofErr w:type="spellEnd"/>
      <w:r w:rsidRPr="002A6A47">
        <w:rPr>
          <w:rFonts w:ascii="Times New Roman" w:hAnsi="Times New Roman" w:cs="Times New Roman"/>
          <w:lang w:val="en-US"/>
        </w:rPr>
        <w:t xml:space="preserve"> D, </w:t>
      </w:r>
      <w:proofErr w:type="spellStart"/>
      <w:r w:rsidRPr="002A6A47">
        <w:rPr>
          <w:rFonts w:ascii="Times New Roman" w:hAnsi="Times New Roman" w:cs="Times New Roman"/>
          <w:lang w:val="en-US"/>
        </w:rPr>
        <w:t>Mandviwalla</w:t>
      </w:r>
      <w:proofErr w:type="spellEnd"/>
      <w:r w:rsidRPr="002A6A47">
        <w:rPr>
          <w:rFonts w:ascii="Times New Roman" w:hAnsi="Times New Roman" w:cs="Times New Roman"/>
          <w:lang w:val="en-US"/>
        </w:rPr>
        <w:t xml:space="preserve"> M, Williams C (2010) Web 2.0 and politics: the 2008 U.S. presidential election and an e-politics research agenda. MIS Q 34(4):669–688</w:t>
      </w:r>
    </w:p>
  </w:footnote>
  <w:footnote w:id="5">
    <w:p w14:paraId="2406BAD4" w14:textId="77777777" w:rsidR="0067437A" w:rsidRPr="002A6A47" w:rsidRDefault="0067437A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6A47">
        <w:rPr>
          <w:rFonts w:ascii="Times New Roman" w:hAnsi="Times New Roman" w:cs="Times New Roman"/>
          <w:lang w:val="en-US"/>
        </w:rPr>
        <w:t>Kharroub</w:t>
      </w:r>
      <w:proofErr w:type="spellEnd"/>
      <w:r w:rsidRPr="002A6A47">
        <w:rPr>
          <w:rFonts w:ascii="Times New Roman" w:hAnsi="Times New Roman" w:cs="Times New Roman"/>
          <w:lang w:val="en-US"/>
        </w:rPr>
        <w:t>, T., &amp; Bas, O. (2016). Social media and protests: An examination of Twitter images of the 2011 Egyptian revolution. New</w:t>
      </w:r>
      <w:r w:rsidRPr="002A6A47">
        <w:rPr>
          <w:rFonts w:ascii="Times New Roman" w:hAnsi="Times New Roman" w:cs="Times New Roman"/>
        </w:rPr>
        <w:t xml:space="preserve"> </w:t>
      </w:r>
      <w:r w:rsidRPr="002A6A47">
        <w:rPr>
          <w:rFonts w:ascii="Times New Roman" w:hAnsi="Times New Roman" w:cs="Times New Roman"/>
          <w:lang w:val="en-US"/>
        </w:rPr>
        <w:t>Media</w:t>
      </w:r>
      <w:r w:rsidRPr="002A6A47">
        <w:rPr>
          <w:rFonts w:ascii="Times New Roman" w:hAnsi="Times New Roman" w:cs="Times New Roman"/>
        </w:rPr>
        <w:t xml:space="preserve"> &amp; </w:t>
      </w:r>
      <w:r w:rsidRPr="002A6A47">
        <w:rPr>
          <w:rFonts w:ascii="Times New Roman" w:hAnsi="Times New Roman" w:cs="Times New Roman"/>
          <w:lang w:val="en-US"/>
        </w:rPr>
        <w:t>Society</w:t>
      </w:r>
      <w:r w:rsidRPr="002A6A47">
        <w:rPr>
          <w:rFonts w:ascii="Times New Roman" w:hAnsi="Times New Roman" w:cs="Times New Roman"/>
        </w:rPr>
        <w:t xml:space="preserve">, 18(9), 1973–1992. </w:t>
      </w:r>
    </w:p>
  </w:footnote>
  <w:footnote w:id="6">
    <w:p w14:paraId="313A2637" w14:textId="77777777" w:rsidR="0067437A" w:rsidRPr="002A6A47" w:rsidRDefault="0067437A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Платонов К. А., Юдина Д. И. Повестка протестных онлайн-сообществ Санкт-Петербурга во «ВКонтакте» // Мониторинг общественного мнения: Экономические и социальные перемены. </w:t>
      </w:r>
      <w:r w:rsidRPr="002A6A47">
        <w:rPr>
          <w:rFonts w:ascii="Times New Roman" w:hAnsi="Times New Roman" w:cs="Times New Roman"/>
          <w:lang w:val="en-US"/>
        </w:rPr>
        <w:t xml:space="preserve">2019. № 5. </w:t>
      </w:r>
      <w:r w:rsidRPr="002A6A47">
        <w:rPr>
          <w:rFonts w:ascii="Times New Roman" w:hAnsi="Times New Roman" w:cs="Times New Roman"/>
        </w:rPr>
        <w:t>С</w:t>
      </w:r>
      <w:r w:rsidRPr="002A6A47">
        <w:rPr>
          <w:rFonts w:ascii="Times New Roman" w:hAnsi="Times New Roman" w:cs="Times New Roman"/>
          <w:lang w:val="en-US"/>
        </w:rPr>
        <w:t xml:space="preserve">. 226—249. </w:t>
      </w:r>
    </w:p>
  </w:footnote>
  <w:footnote w:id="7">
    <w:p w14:paraId="1ED8E599" w14:textId="77777777" w:rsidR="0067437A" w:rsidRPr="002A6A47" w:rsidRDefault="0067437A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Merle, M., Reese, G., Drews, S. (2019). #Globalcitizen: An Explorative Twitter Analysis of Global Identity and Sustainability Communication. </w:t>
      </w:r>
      <w:proofErr w:type="spellStart"/>
      <w:r w:rsidRPr="002A6A47">
        <w:rPr>
          <w:rFonts w:ascii="Times New Roman" w:hAnsi="Times New Roman" w:cs="Times New Roman"/>
        </w:rPr>
        <w:t>Sustainability</w:t>
      </w:r>
      <w:proofErr w:type="spellEnd"/>
      <w:r w:rsidRPr="002A6A47">
        <w:rPr>
          <w:rFonts w:ascii="Times New Roman" w:hAnsi="Times New Roman" w:cs="Times New Roman"/>
        </w:rPr>
        <w:t>, 11, 3472.</w:t>
      </w:r>
    </w:p>
  </w:footnote>
  <w:footnote w:id="8">
    <w:p w14:paraId="01ECDB5A" w14:textId="77777777" w:rsidR="0067437A" w:rsidRPr="002A6A47" w:rsidRDefault="0067437A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</w:t>
      </w:r>
      <w:proofErr w:type="spellStart"/>
      <w:r w:rsidRPr="002A6A47">
        <w:rPr>
          <w:rFonts w:ascii="Times New Roman" w:hAnsi="Times New Roman" w:cs="Times New Roman"/>
        </w:rPr>
        <w:t>Фаблинова</w:t>
      </w:r>
      <w:proofErr w:type="spellEnd"/>
      <w:r w:rsidRPr="002A6A47">
        <w:rPr>
          <w:rFonts w:ascii="Times New Roman" w:hAnsi="Times New Roman" w:cs="Times New Roman"/>
        </w:rPr>
        <w:t xml:space="preserve"> О. Н. Поведение в Интернете как объект изучения социальных наук // Социологический альманах. </w:t>
      </w:r>
      <w:r w:rsidRPr="002A6A47">
        <w:rPr>
          <w:rFonts w:ascii="Times New Roman" w:hAnsi="Times New Roman" w:cs="Times New Roman"/>
          <w:lang w:val="en-US"/>
        </w:rPr>
        <w:t>2015. №</w:t>
      </w:r>
      <w:proofErr w:type="gramStart"/>
      <w:r w:rsidRPr="002A6A47">
        <w:rPr>
          <w:rFonts w:ascii="Times New Roman" w:hAnsi="Times New Roman" w:cs="Times New Roman"/>
          <w:lang w:val="en-US"/>
        </w:rPr>
        <w:t>6..</w:t>
      </w:r>
      <w:proofErr w:type="gramEnd"/>
    </w:p>
  </w:footnote>
  <w:footnote w:id="9">
    <w:p w14:paraId="76A7CB15" w14:textId="77777777" w:rsidR="0067437A" w:rsidRPr="002A6A47" w:rsidRDefault="0067437A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6A47">
        <w:rPr>
          <w:rFonts w:ascii="Times New Roman" w:hAnsi="Times New Roman" w:cs="Times New Roman"/>
          <w:lang w:val="en-US"/>
        </w:rPr>
        <w:t>Himelboim</w:t>
      </w:r>
      <w:proofErr w:type="spellEnd"/>
      <w:r w:rsidRPr="002A6A47">
        <w:rPr>
          <w:rFonts w:ascii="Times New Roman" w:hAnsi="Times New Roman" w:cs="Times New Roman"/>
          <w:lang w:val="en-US"/>
        </w:rPr>
        <w:t>, I. (2017). Social Network Analysis (</w:t>
      </w:r>
      <w:proofErr w:type="gramStart"/>
      <w:r w:rsidRPr="002A6A47">
        <w:rPr>
          <w:rFonts w:ascii="Times New Roman" w:hAnsi="Times New Roman" w:cs="Times New Roman"/>
          <w:lang w:val="en-US"/>
        </w:rPr>
        <w:t>Social Media</w:t>
      </w:r>
      <w:proofErr w:type="gramEnd"/>
      <w:r w:rsidRPr="002A6A47">
        <w:rPr>
          <w:rFonts w:ascii="Times New Roman" w:hAnsi="Times New Roman" w:cs="Times New Roman"/>
          <w:lang w:val="en-US"/>
        </w:rPr>
        <w:t xml:space="preserve">). In The International Encyclopedia of Communication Research Methods (eds J. </w:t>
      </w:r>
      <w:proofErr w:type="spellStart"/>
      <w:r w:rsidRPr="002A6A47">
        <w:rPr>
          <w:rFonts w:ascii="Times New Roman" w:hAnsi="Times New Roman" w:cs="Times New Roman"/>
          <w:lang w:val="en-US"/>
        </w:rPr>
        <w:t>Matthes</w:t>
      </w:r>
      <w:proofErr w:type="spellEnd"/>
      <w:r w:rsidRPr="002A6A47">
        <w:rPr>
          <w:rFonts w:ascii="Times New Roman" w:hAnsi="Times New Roman" w:cs="Times New Roman"/>
          <w:lang w:val="en-US"/>
        </w:rPr>
        <w:t xml:space="preserve">, C.S. Davis and R.F. Potter). </w:t>
      </w:r>
    </w:p>
  </w:footnote>
  <w:footnote w:id="10">
    <w:p w14:paraId="1E26D819" w14:textId="77777777" w:rsidR="0067437A" w:rsidRPr="002A6A47" w:rsidRDefault="0067437A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Суслов С.И. Сетевые агенты политической интернет-коммуникации в русскоязычном онлайн-</w:t>
      </w:r>
      <w:proofErr w:type="gramStart"/>
      <w:r w:rsidRPr="002A6A47">
        <w:rPr>
          <w:rFonts w:ascii="Times New Roman" w:hAnsi="Times New Roman" w:cs="Times New Roman"/>
        </w:rPr>
        <w:t>пространстве :</w:t>
      </w:r>
      <w:proofErr w:type="gramEnd"/>
      <w:r w:rsidRPr="002A6A47">
        <w:rPr>
          <w:rFonts w:ascii="Times New Roman" w:hAnsi="Times New Roman" w:cs="Times New Roman"/>
        </w:rPr>
        <w:t xml:space="preserve"> </w:t>
      </w:r>
      <w:proofErr w:type="spellStart"/>
      <w:r w:rsidRPr="002A6A47">
        <w:rPr>
          <w:rFonts w:ascii="Times New Roman" w:hAnsi="Times New Roman" w:cs="Times New Roman"/>
        </w:rPr>
        <w:t>автореф</w:t>
      </w:r>
      <w:proofErr w:type="spellEnd"/>
      <w:r w:rsidRPr="002A6A47">
        <w:rPr>
          <w:rFonts w:ascii="Times New Roman" w:hAnsi="Times New Roman" w:cs="Times New Roman"/>
        </w:rPr>
        <w:t xml:space="preserve">. </w:t>
      </w:r>
      <w:proofErr w:type="spellStart"/>
      <w:r w:rsidRPr="002A6A47">
        <w:rPr>
          <w:rFonts w:ascii="Times New Roman" w:hAnsi="Times New Roman" w:cs="Times New Roman"/>
        </w:rPr>
        <w:t>дис</w:t>
      </w:r>
      <w:proofErr w:type="spellEnd"/>
      <w:r w:rsidRPr="002A6A47">
        <w:rPr>
          <w:rFonts w:ascii="Times New Roman" w:hAnsi="Times New Roman" w:cs="Times New Roman"/>
        </w:rPr>
        <w:t>. ... канд. соц. наук: 22.00.05; [Место защиты: Санкт-Петербургский государственный университет]. - СПб., 2017. - 22 с.</w:t>
      </w:r>
    </w:p>
  </w:footnote>
  <w:footnote w:id="11">
    <w:p w14:paraId="533CFE0A" w14:textId="77777777" w:rsidR="0067437A" w:rsidRPr="002A6A47" w:rsidRDefault="0067437A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</w:t>
      </w:r>
      <w:proofErr w:type="spellStart"/>
      <w:r w:rsidRPr="002A6A47">
        <w:rPr>
          <w:rFonts w:ascii="Times New Roman" w:hAnsi="Times New Roman" w:cs="Times New Roman"/>
          <w:shd w:val="clear" w:color="auto" w:fill="FFFFFF"/>
        </w:rPr>
        <w:t>Кастельс</w:t>
      </w:r>
      <w:proofErr w:type="spellEnd"/>
      <w:r w:rsidRPr="002A6A47">
        <w:rPr>
          <w:rFonts w:ascii="Times New Roman" w:hAnsi="Times New Roman" w:cs="Times New Roman"/>
          <w:shd w:val="clear" w:color="auto" w:fill="FFFFFF"/>
        </w:rPr>
        <w:t xml:space="preserve"> М. Становление общества сетевых структур // Новая постиндустриальная волна на Западе: Антология / Под ред. В</w:t>
      </w:r>
      <w:r w:rsidRPr="002A6A47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Pr="002A6A47">
        <w:rPr>
          <w:rFonts w:ascii="Times New Roman" w:hAnsi="Times New Roman" w:cs="Times New Roman"/>
          <w:shd w:val="clear" w:color="auto" w:fill="FFFFFF"/>
        </w:rPr>
        <w:t>Л</w:t>
      </w:r>
      <w:r w:rsidRPr="002A6A47">
        <w:rPr>
          <w:rFonts w:ascii="Times New Roman" w:hAnsi="Times New Roman" w:cs="Times New Roman"/>
          <w:shd w:val="clear" w:color="auto" w:fill="FFFFFF"/>
          <w:lang w:val="en-US"/>
        </w:rPr>
        <w:t xml:space="preserve">. </w:t>
      </w:r>
      <w:r w:rsidRPr="002A6A47">
        <w:rPr>
          <w:rFonts w:ascii="Times New Roman" w:hAnsi="Times New Roman" w:cs="Times New Roman"/>
          <w:shd w:val="clear" w:color="auto" w:fill="FFFFFF"/>
        </w:rPr>
        <w:t>Иноземцева</w:t>
      </w:r>
      <w:r w:rsidRPr="002A6A47">
        <w:rPr>
          <w:rFonts w:ascii="Times New Roman" w:hAnsi="Times New Roman" w:cs="Times New Roman"/>
          <w:shd w:val="clear" w:color="auto" w:fill="FFFFFF"/>
          <w:lang w:val="en-US"/>
        </w:rPr>
        <w:t xml:space="preserve">. </w:t>
      </w:r>
      <w:r w:rsidRPr="002A6A47">
        <w:rPr>
          <w:rFonts w:ascii="Times New Roman" w:hAnsi="Times New Roman" w:cs="Times New Roman"/>
          <w:shd w:val="clear" w:color="auto" w:fill="FFFFFF"/>
        </w:rPr>
        <w:t>М</w:t>
      </w:r>
      <w:r w:rsidRPr="002A6A47">
        <w:rPr>
          <w:rFonts w:ascii="Times New Roman" w:hAnsi="Times New Roman" w:cs="Times New Roman"/>
          <w:shd w:val="clear" w:color="auto" w:fill="FFFFFF"/>
          <w:lang w:val="en-US"/>
        </w:rPr>
        <w:t xml:space="preserve">.: Academia, 1999. </w:t>
      </w:r>
      <w:r w:rsidRPr="002A6A47">
        <w:rPr>
          <w:rFonts w:ascii="Times New Roman" w:hAnsi="Times New Roman" w:cs="Times New Roman"/>
          <w:shd w:val="clear" w:color="auto" w:fill="FFFFFF"/>
        </w:rPr>
        <w:t>С</w:t>
      </w:r>
      <w:r w:rsidRPr="002A6A47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Pr="002A6A47">
        <w:rPr>
          <w:rFonts w:ascii="Times New Roman" w:hAnsi="Times New Roman" w:cs="Times New Roman"/>
          <w:lang w:val="en-US"/>
        </w:rPr>
        <w:t xml:space="preserve"> 470</w:t>
      </w:r>
    </w:p>
    <w:p w14:paraId="65EA9FFF" w14:textId="77777777" w:rsidR="0067437A" w:rsidRPr="002A6A47" w:rsidRDefault="0067437A" w:rsidP="002A6A47">
      <w:pPr>
        <w:pStyle w:val="af"/>
        <w:jc w:val="both"/>
        <w:rPr>
          <w:rFonts w:ascii="Times New Roman" w:hAnsi="Times New Roman" w:cs="Times New Roman"/>
          <w:lang w:val="en-US"/>
        </w:rPr>
      </w:pPr>
    </w:p>
  </w:footnote>
  <w:footnote w:id="12">
    <w:p w14:paraId="7508D5B8" w14:textId="77777777" w:rsidR="0067437A" w:rsidRPr="002A6A47" w:rsidRDefault="0067437A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</w:t>
      </w:r>
      <w:r w:rsidRPr="002A6A47">
        <w:rPr>
          <w:rFonts w:ascii="Times New Roman" w:hAnsi="Times New Roman" w:cs="Times New Roman"/>
          <w:shd w:val="clear" w:color="auto" w:fill="FFFFFF"/>
        </w:rPr>
        <w:t>Там</w:t>
      </w:r>
      <w:r w:rsidRPr="002A6A47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2A6A47">
        <w:rPr>
          <w:rFonts w:ascii="Times New Roman" w:hAnsi="Times New Roman" w:cs="Times New Roman"/>
          <w:shd w:val="clear" w:color="auto" w:fill="FFFFFF"/>
        </w:rPr>
        <w:t>же</w:t>
      </w:r>
      <w:r w:rsidRPr="002A6A47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2A6A47">
        <w:rPr>
          <w:rFonts w:ascii="Times New Roman" w:hAnsi="Times New Roman" w:cs="Times New Roman"/>
          <w:shd w:val="clear" w:color="auto" w:fill="FFFFFF"/>
        </w:rPr>
        <w:t>С</w:t>
      </w:r>
      <w:r w:rsidRPr="002A6A47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Pr="002A6A47">
        <w:rPr>
          <w:rFonts w:ascii="Times New Roman" w:hAnsi="Times New Roman" w:cs="Times New Roman"/>
          <w:lang w:val="en-US"/>
        </w:rPr>
        <w:t xml:space="preserve"> 471</w:t>
      </w:r>
    </w:p>
  </w:footnote>
  <w:footnote w:id="13">
    <w:p w14:paraId="6EFBFD1C" w14:textId="77777777" w:rsidR="0067437A" w:rsidRPr="002A6A47" w:rsidRDefault="0067437A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Castells, M. The information age: economy, society and culture. The rise of the network society (Vol.1)// Oxford: Blackwell, 2000, </w:t>
      </w:r>
      <w:r w:rsidRPr="002A6A47">
        <w:rPr>
          <w:rFonts w:ascii="Times New Roman" w:hAnsi="Times New Roman" w:cs="Times New Roman"/>
        </w:rPr>
        <w:t>С</w:t>
      </w:r>
      <w:r w:rsidRPr="002A6A47">
        <w:rPr>
          <w:rFonts w:ascii="Times New Roman" w:hAnsi="Times New Roman" w:cs="Times New Roman"/>
          <w:lang w:val="en-US"/>
        </w:rPr>
        <w:t>. 386</w:t>
      </w:r>
    </w:p>
  </w:footnote>
  <w:footnote w:id="14">
    <w:p w14:paraId="21B85B3A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A6A47">
        <w:rPr>
          <w:rFonts w:ascii="Times New Roman" w:hAnsi="Times New Roman" w:cs="Times New Roman"/>
          <w:lang w:val="en-US"/>
        </w:rPr>
        <w:t>Coolye</w:t>
      </w:r>
      <w:proofErr w:type="spellEnd"/>
      <w:r w:rsidRPr="002A6A47">
        <w:rPr>
          <w:rFonts w:ascii="Times New Roman" w:hAnsi="Times New Roman" w:cs="Times New Roman"/>
          <w:lang w:val="en-US"/>
        </w:rPr>
        <w:t xml:space="preserve"> C. H. The Significance of Communication // Reader in Public Opinion and Communication / Ed. by B. </w:t>
      </w:r>
      <w:proofErr w:type="spellStart"/>
      <w:r w:rsidRPr="002A6A47">
        <w:rPr>
          <w:rFonts w:ascii="Times New Roman" w:hAnsi="Times New Roman" w:cs="Times New Roman"/>
          <w:lang w:val="en-US"/>
        </w:rPr>
        <w:t>Berelson</w:t>
      </w:r>
      <w:proofErr w:type="spellEnd"/>
      <w:r w:rsidRPr="002A6A47">
        <w:rPr>
          <w:rFonts w:ascii="Times New Roman" w:hAnsi="Times New Roman" w:cs="Times New Roman"/>
          <w:lang w:val="en-US"/>
        </w:rPr>
        <w:t xml:space="preserve"> and M. Janowitz. Glencoe</w:t>
      </w:r>
      <w:r w:rsidRPr="002A6A47">
        <w:rPr>
          <w:rFonts w:ascii="Times New Roman" w:hAnsi="Times New Roman" w:cs="Times New Roman"/>
        </w:rPr>
        <w:t xml:space="preserve">: </w:t>
      </w:r>
      <w:r w:rsidRPr="002A6A47">
        <w:rPr>
          <w:rFonts w:ascii="Times New Roman" w:hAnsi="Times New Roman" w:cs="Times New Roman"/>
          <w:lang w:val="en-US"/>
        </w:rPr>
        <w:t>Free</w:t>
      </w:r>
      <w:r w:rsidRPr="002A6A47">
        <w:rPr>
          <w:rFonts w:ascii="Times New Roman" w:hAnsi="Times New Roman" w:cs="Times New Roman"/>
        </w:rPr>
        <w:t xml:space="preserve"> </w:t>
      </w:r>
      <w:r w:rsidRPr="002A6A47">
        <w:rPr>
          <w:rFonts w:ascii="Times New Roman" w:hAnsi="Times New Roman" w:cs="Times New Roman"/>
          <w:lang w:val="en-US"/>
        </w:rPr>
        <w:t>Press</w:t>
      </w:r>
      <w:r w:rsidRPr="002A6A47">
        <w:rPr>
          <w:rFonts w:ascii="Times New Roman" w:hAnsi="Times New Roman" w:cs="Times New Roman"/>
        </w:rPr>
        <w:t>, 1953.  Стр. 145</w:t>
      </w:r>
    </w:p>
  </w:footnote>
  <w:footnote w:id="15">
    <w:p w14:paraId="38908441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</w:t>
      </w:r>
      <w:proofErr w:type="spellStart"/>
      <w:r w:rsidRPr="002A6A47">
        <w:rPr>
          <w:rFonts w:ascii="Times New Roman" w:hAnsi="Times New Roman" w:cs="Times New Roman"/>
        </w:rPr>
        <w:t>Кастельс</w:t>
      </w:r>
      <w:proofErr w:type="spellEnd"/>
      <w:r w:rsidRPr="002A6A47">
        <w:rPr>
          <w:rFonts w:ascii="Times New Roman" w:hAnsi="Times New Roman" w:cs="Times New Roman"/>
        </w:rPr>
        <w:t>. М Галактика Интернет. Размышления об Интернете, бизнесе и обществе У-Фактория, 2014-324 стр.</w:t>
      </w:r>
    </w:p>
  </w:footnote>
  <w:footnote w:id="16">
    <w:p w14:paraId="1B2E96B2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Малиновский, С. С. Политическая коммуникация в Рунете как фактор российского политического процесса </w:t>
      </w:r>
      <w:proofErr w:type="spellStart"/>
      <w:r w:rsidRPr="002A6A47">
        <w:rPr>
          <w:rFonts w:ascii="Times New Roman" w:hAnsi="Times New Roman" w:cs="Times New Roman"/>
        </w:rPr>
        <w:t>автореф</w:t>
      </w:r>
      <w:proofErr w:type="spellEnd"/>
      <w:r w:rsidRPr="002A6A47">
        <w:rPr>
          <w:rFonts w:ascii="Times New Roman" w:hAnsi="Times New Roman" w:cs="Times New Roman"/>
        </w:rPr>
        <w:t xml:space="preserve">. </w:t>
      </w:r>
      <w:proofErr w:type="spellStart"/>
      <w:r w:rsidRPr="002A6A47">
        <w:rPr>
          <w:rFonts w:ascii="Times New Roman" w:hAnsi="Times New Roman" w:cs="Times New Roman"/>
        </w:rPr>
        <w:t>дис</w:t>
      </w:r>
      <w:proofErr w:type="spellEnd"/>
      <w:r w:rsidRPr="002A6A47">
        <w:rPr>
          <w:rFonts w:ascii="Times New Roman" w:hAnsi="Times New Roman" w:cs="Times New Roman"/>
        </w:rPr>
        <w:t>. ... канд. полит. наук: 23.00.02; [Место защиты: Национальный исследовательский университет – Высшая школа экономики]. - Москва., 2013. – 31 с.</w:t>
      </w:r>
    </w:p>
  </w:footnote>
  <w:footnote w:id="17">
    <w:p w14:paraId="6557DF69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6A47">
        <w:rPr>
          <w:rFonts w:ascii="Times New Roman" w:hAnsi="Times New Roman" w:cs="Times New Roman"/>
          <w:lang w:val="en-US"/>
        </w:rPr>
        <w:t>Luhmann</w:t>
      </w:r>
      <w:proofErr w:type="spellEnd"/>
      <w:r w:rsidRPr="002A6A47">
        <w:rPr>
          <w:rFonts w:ascii="Times New Roman" w:hAnsi="Times New Roman" w:cs="Times New Roman"/>
          <w:lang w:val="en-US"/>
        </w:rPr>
        <w:t xml:space="preserve">, N. (1992), What is </w:t>
      </w:r>
      <w:proofErr w:type="gramStart"/>
      <w:r w:rsidRPr="002A6A47">
        <w:rPr>
          <w:rFonts w:ascii="Times New Roman" w:hAnsi="Times New Roman" w:cs="Times New Roman"/>
          <w:lang w:val="en-US"/>
        </w:rPr>
        <w:t>Communication?.</w:t>
      </w:r>
      <w:proofErr w:type="gramEnd"/>
      <w:r w:rsidRPr="002A6A47">
        <w:rPr>
          <w:rFonts w:ascii="Times New Roman" w:hAnsi="Times New Roman" w:cs="Times New Roman"/>
          <w:lang w:val="en-US"/>
        </w:rPr>
        <w:t xml:space="preserve"> Communication</w:t>
      </w:r>
      <w:r w:rsidRPr="002A6A47">
        <w:rPr>
          <w:rFonts w:ascii="Times New Roman" w:hAnsi="Times New Roman" w:cs="Times New Roman"/>
        </w:rPr>
        <w:t xml:space="preserve"> </w:t>
      </w:r>
      <w:r w:rsidRPr="002A6A47">
        <w:rPr>
          <w:rFonts w:ascii="Times New Roman" w:hAnsi="Times New Roman" w:cs="Times New Roman"/>
          <w:lang w:val="en-US"/>
        </w:rPr>
        <w:t>Theory</w:t>
      </w:r>
      <w:r w:rsidRPr="002A6A47">
        <w:rPr>
          <w:rFonts w:ascii="Times New Roman" w:hAnsi="Times New Roman" w:cs="Times New Roman"/>
        </w:rPr>
        <w:t xml:space="preserve">, 2: 251-259. </w:t>
      </w:r>
    </w:p>
  </w:footnote>
  <w:footnote w:id="18">
    <w:p w14:paraId="7722BA8C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Грачев М.Н. Политическая коммуникация: теоретические концепции, модели, векторы развития: Монография. – М.: Прометей, 2004. – 328 с</w:t>
      </w:r>
    </w:p>
  </w:footnote>
  <w:footnote w:id="19">
    <w:p w14:paraId="0A5B9349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 Карпова А. Ю Информационная аномия в политической коммуникации: </w:t>
      </w:r>
      <w:proofErr w:type="spellStart"/>
      <w:r w:rsidRPr="002A6A47">
        <w:rPr>
          <w:rFonts w:ascii="Times New Roman" w:hAnsi="Times New Roman" w:cs="Times New Roman"/>
        </w:rPr>
        <w:t>автореф</w:t>
      </w:r>
      <w:proofErr w:type="spellEnd"/>
      <w:r w:rsidRPr="002A6A47">
        <w:rPr>
          <w:rFonts w:ascii="Times New Roman" w:hAnsi="Times New Roman" w:cs="Times New Roman"/>
        </w:rPr>
        <w:t xml:space="preserve">. </w:t>
      </w:r>
      <w:proofErr w:type="spellStart"/>
      <w:r w:rsidRPr="002A6A47">
        <w:rPr>
          <w:rFonts w:ascii="Times New Roman" w:hAnsi="Times New Roman" w:cs="Times New Roman"/>
        </w:rPr>
        <w:t>дис</w:t>
      </w:r>
      <w:proofErr w:type="spellEnd"/>
      <w:r w:rsidRPr="002A6A47">
        <w:rPr>
          <w:rFonts w:ascii="Times New Roman" w:hAnsi="Times New Roman" w:cs="Times New Roman"/>
        </w:rPr>
        <w:t>. ... доктор соц. наук: 22.00.05; [Место защиты: Московский государственный институт международных отношений (университет) Министерства иностранных дел Российской Федерации]. - Москва., 2017. - 46 с.</w:t>
      </w:r>
    </w:p>
  </w:footnote>
  <w:footnote w:id="20">
    <w:p w14:paraId="762E05E6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Graber, D. A. (1993). Political communication: Scope, progress, promise. In A. W. </w:t>
      </w:r>
      <w:proofErr w:type="spellStart"/>
      <w:r w:rsidRPr="002A6A47">
        <w:rPr>
          <w:rFonts w:ascii="Times New Roman" w:hAnsi="Times New Roman" w:cs="Times New Roman"/>
          <w:lang w:val="en-US"/>
        </w:rPr>
        <w:t>Finifter</w:t>
      </w:r>
      <w:proofErr w:type="spellEnd"/>
      <w:r w:rsidRPr="002A6A47">
        <w:rPr>
          <w:rFonts w:ascii="Times New Roman" w:hAnsi="Times New Roman" w:cs="Times New Roman"/>
          <w:lang w:val="en-US"/>
        </w:rPr>
        <w:t xml:space="preserve"> (Ed.), Political science: The state of the discipline (pp. 305–332). Washington, DC: American Political Science Association.</w:t>
      </w:r>
    </w:p>
  </w:footnote>
  <w:footnote w:id="21">
    <w:p w14:paraId="5EA5331A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6A47">
        <w:rPr>
          <w:rFonts w:ascii="Times New Roman" w:hAnsi="Times New Roman" w:cs="Times New Roman"/>
          <w:lang w:val="en-US"/>
        </w:rPr>
        <w:t>Kaid</w:t>
      </w:r>
      <w:proofErr w:type="spellEnd"/>
      <w:r w:rsidRPr="002A6A47">
        <w:rPr>
          <w:rFonts w:ascii="Times New Roman" w:hAnsi="Times New Roman" w:cs="Times New Roman"/>
          <w:lang w:val="en-US"/>
        </w:rPr>
        <w:t>, L. L. (Ed.). (2004). Handbook of political communication research. Lawrence</w:t>
      </w:r>
      <w:r w:rsidRPr="002A6A47">
        <w:rPr>
          <w:rFonts w:ascii="Times New Roman" w:hAnsi="Times New Roman" w:cs="Times New Roman"/>
        </w:rPr>
        <w:t xml:space="preserve"> </w:t>
      </w:r>
      <w:r w:rsidRPr="002A6A47">
        <w:rPr>
          <w:rFonts w:ascii="Times New Roman" w:hAnsi="Times New Roman" w:cs="Times New Roman"/>
          <w:lang w:val="en-US"/>
        </w:rPr>
        <w:t>Erlbaum</w:t>
      </w:r>
      <w:r w:rsidRPr="002A6A47">
        <w:rPr>
          <w:rFonts w:ascii="Times New Roman" w:hAnsi="Times New Roman" w:cs="Times New Roman"/>
        </w:rPr>
        <w:t xml:space="preserve"> </w:t>
      </w:r>
      <w:r w:rsidRPr="002A6A47">
        <w:rPr>
          <w:rFonts w:ascii="Times New Roman" w:hAnsi="Times New Roman" w:cs="Times New Roman"/>
          <w:lang w:val="en-US"/>
        </w:rPr>
        <w:t>Associates</w:t>
      </w:r>
      <w:r w:rsidRPr="002A6A47">
        <w:rPr>
          <w:rFonts w:ascii="Times New Roman" w:hAnsi="Times New Roman" w:cs="Times New Roman"/>
        </w:rPr>
        <w:t xml:space="preserve"> </w:t>
      </w:r>
      <w:r w:rsidRPr="002A6A47">
        <w:rPr>
          <w:rFonts w:ascii="Times New Roman" w:hAnsi="Times New Roman" w:cs="Times New Roman"/>
          <w:lang w:val="en-US"/>
        </w:rPr>
        <w:t>Publishers</w:t>
      </w:r>
      <w:r w:rsidRPr="002A6A47">
        <w:rPr>
          <w:rFonts w:ascii="Times New Roman" w:hAnsi="Times New Roman" w:cs="Times New Roman"/>
        </w:rPr>
        <w:t>.С. 4</w:t>
      </w:r>
    </w:p>
  </w:footnote>
  <w:footnote w:id="22">
    <w:p w14:paraId="02A651AD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Суслов С.И. Сетевые агенты политической интернет-коммуникации в русскоязычном онлайн-</w:t>
      </w:r>
      <w:proofErr w:type="gramStart"/>
      <w:r w:rsidRPr="002A6A47">
        <w:rPr>
          <w:rFonts w:ascii="Times New Roman" w:hAnsi="Times New Roman" w:cs="Times New Roman"/>
        </w:rPr>
        <w:t>пространстве :</w:t>
      </w:r>
      <w:proofErr w:type="gramEnd"/>
      <w:r w:rsidRPr="002A6A47">
        <w:rPr>
          <w:rFonts w:ascii="Times New Roman" w:hAnsi="Times New Roman" w:cs="Times New Roman"/>
        </w:rPr>
        <w:t xml:space="preserve"> </w:t>
      </w:r>
      <w:proofErr w:type="spellStart"/>
      <w:r w:rsidRPr="002A6A47">
        <w:rPr>
          <w:rFonts w:ascii="Times New Roman" w:hAnsi="Times New Roman" w:cs="Times New Roman"/>
        </w:rPr>
        <w:t>автореф</w:t>
      </w:r>
      <w:proofErr w:type="spellEnd"/>
      <w:r w:rsidRPr="002A6A47">
        <w:rPr>
          <w:rFonts w:ascii="Times New Roman" w:hAnsi="Times New Roman" w:cs="Times New Roman"/>
        </w:rPr>
        <w:t xml:space="preserve">. </w:t>
      </w:r>
      <w:proofErr w:type="spellStart"/>
      <w:r w:rsidRPr="002A6A47">
        <w:rPr>
          <w:rFonts w:ascii="Times New Roman" w:hAnsi="Times New Roman" w:cs="Times New Roman"/>
        </w:rPr>
        <w:t>дис</w:t>
      </w:r>
      <w:proofErr w:type="spellEnd"/>
      <w:r w:rsidRPr="002A6A47">
        <w:rPr>
          <w:rFonts w:ascii="Times New Roman" w:hAnsi="Times New Roman" w:cs="Times New Roman"/>
        </w:rPr>
        <w:t>. ... канд. соц. наук: 22.00.05; [Место защиты: Санкт-Петербургский государственный университет]. - СПб., 2017. - 22 с.</w:t>
      </w:r>
    </w:p>
  </w:footnote>
  <w:footnote w:id="23">
    <w:p w14:paraId="41981C89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Charles Horton Cooley, Social Organization (New York: Charles Scribner’s Sons, 1901; reprint ed., New York: </w:t>
      </w:r>
      <w:proofErr w:type="spellStart"/>
      <w:r w:rsidRPr="002A6A47">
        <w:rPr>
          <w:rFonts w:ascii="Times New Roman" w:hAnsi="Times New Roman" w:cs="Times New Roman"/>
          <w:lang w:val="en-US"/>
        </w:rPr>
        <w:t>Schocken</w:t>
      </w:r>
      <w:proofErr w:type="spellEnd"/>
      <w:r w:rsidRPr="002A6A47">
        <w:rPr>
          <w:rFonts w:ascii="Times New Roman" w:hAnsi="Times New Roman" w:cs="Times New Roman"/>
          <w:lang w:val="en-US"/>
        </w:rPr>
        <w:t xml:space="preserve"> Books, Inc., 1962), p. 61.</w:t>
      </w:r>
      <w:r w:rsidRPr="002A6A47">
        <w:rPr>
          <w:rFonts w:ascii="Times New Roman" w:hAnsi="Times New Roman" w:cs="Times New Roman"/>
          <w:lang w:val="en-US"/>
        </w:rPr>
        <w:cr/>
      </w:r>
    </w:p>
  </w:footnote>
  <w:footnote w:id="24">
    <w:p w14:paraId="038B8094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Там же</w:t>
      </w:r>
    </w:p>
  </w:footnote>
  <w:footnote w:id="25">
    <w:p w14:paraId="19D058DA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</w:t>
      </w:r>
      <w:r w:rsidRPr="002A6A47">
        <w:rPr>
          <w:rFonts w:ascii="Times New Roman" w:hAnsi="Times New Roman" w:cs="Times New Roman"/>
          <w:lang w:val="en-US"/>
        </w:rPr>
        <w:t>Soukup</w:t>
      </w:r>
      <w:r w:rsidRPr="002A6A47">
        <w:rPr>
          <w:rFonts w:ascii="Times New Roman" w:hAnsi="Times New Roman" w:cs="Times New Roman"/>
        </w:rPr>
        <w:t xml:space="preserve">, </w:t>
      </w:r>
      <w:r w:rsidRPr="002A6A47">
        <w:rPr>
          <w:rFonts w:ascii="Times New Roman" w:hAnsi="Times New Roman" w:cs="Times New Roman"/>
          <w:lang w:val="en-US"/>
        </w:rPr>
        <w:t>Paul</w:t>
      </w:r>
      <w:r w:rsidRPr="002A6A47">
        <w:rPr>
          <w:rFonts w:ascii="Times New Roman" w:hAnsi="Times New Roman" w:cs="Times New Roman"/>
        </w:rPr>
        <w:t xml:space="preserve"> </w:t>
      </w:r>
      <w:r w:rsidRPr="002A6A47">
        <w:rPr>
          <w:rFonts w:ascii="Times New Roman" w:hAnsi="Times New Roman" w:cs="Times New Roman"/>
          <w:lang w:val="en-US"/>
        </w:rPr>
        <w:t>A</w:t>
      </w:r>
      <w:r w:rsidRPr="002A6A47">
        <w:rPr>
          <w:rFonts w:ascii="Times New Roman" w:hAnsi="Times New Roman" w:cs="Times New Roman"/>
        </w:rPr>
        <w:t xml:space="preserve">. (2014). </w:t>
      </w:r>
      <w:r w:rsidRPr="002A6A47">
        <w:rPr>
          <w:rFonts w:ascii="Times New Roman" w:hAnsi="Times New Roman" w:cs="Times New Roman"/>
          <w:lang w:val="en-US"/>
        </w:rPr>
        <w:t>Political communication. Communication Research Trends, 33(2), 3-43.</w:t>
      </w:r>
    </w:p>
  </w:footnote>
  <w:footnote w:id="26">
    <w:p w14:paraId="68ED67AD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Rogers E. M. History of communication study. New York, Free Press, 1994. 592 p</w:t>
      </w:r>
    </w:p>
  </w:footnote>
  <w:footnote w:id="27">
    <w:p w14:paraId="76AF58CC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Lippmann, W. (1922). Public opinion. New York: The Free Press - с</w:t>
      </w:r>
      <w:proofErr w:type="spellStart"/>
      <w:r w:rsidRPr="002A6A47">
        <w:rPr>
          <w:rFonts w:ascii="Times New Roman" w:hAnsi="Times New Roman" w:cs="Times New Roman"/>
        </w:rPr>
        <w:t>тр</w:t>
      </w:r>
      <w:proofErr w:type="spellEnd"/>
      <w:r w:rsidRPr="002A6A47">
        <w:rPr>
          <w:rFonts w:ascii="Times New Roman" w:hAnsi="Times New Roman" w:cs="Times New Roman"/>
          <w:lang w:val="en-US"/>
        </w:rPr>
        <w:t xml:space="preserve"> 28.</w:t>
      </w:r>
    </w:p>
  </w:footnote>
  <w:footnote w:id="28">
    <w:p w14:paraId="3FEE7B1A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Lippmann, W., &amp; Merz, C. (1920). Test of the news. The New Republic, 33(2), 1–42</w:t>
      </w:r>
    </w:p>
  </w:footnote>
  <w:footnote w:id="29">
    <w:p w14:paraId="3AF56AFD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Sapienza, Zachary &amp; </w:t>
      </w:r>
      <w:proofErr w:type="spellStart"/>
      <w:r w:rsidRPr="002A6A47">
        <w:rPr>
          <w:rFonts w:ascii="Times New Roman" w:hAnsi="Times New Roman" w:cs="Times New Roman"/>
          <w:lang w:val="en-US"/>
        </w:rPr>
        <w:t>Iyer</w:t>
      </w:r>
      <w:proofErr w:type="spellEnd"/>
      <w:r w:rsidRPr="002A6A47">
        <w:rPr>
          <w:rFonts w:ascii="Times New Roman" w:hAnsi="Times New Roman" w:cs="Times New Roman"/>
          <w:lang w:val="en-US"/>
        </w:rPr>
        <w:t xml:space="preserve">, Narayanan &amp; </w:t>
      </w:r>
      <w:proofErr w:type="spellStart"/>
      <w:r w:rsidRPr="002A6A47">
        <w:rPr>
          <w:rFonts w:ascii="Times New Roman" w:hAnsi="Times New Roman" w:cs="Times New Roman"/>
          <w:lang w:val="en-US"/>
        </w:rPr>
        <w:t>Veenstra</w:t>
      </w:r>
      <w:proofErr w:type="spellEnd"/>
      <w:r w:rsidRPr="002A6A47">
        <w:rPr>
          <w:rFonts w:ascii="Times New Roman" w:hAnsi="Times New Roman" w:cs="Times New Roman"/>
          <w:lang w:val="en-US"/>
        </w:rPr>
        <w:t xml:space="preserve">, Aaron. (2015). Reading </w:t>
      </w:r>
      <w:proofErr w:type="spellStart"/>
      <w:r w:rsidRPr="002A6A47">
        <w:rPr>
          <w:rFonts w:ascii="Times New Roman" w:hAnsi="Times New Roman" w:cs="Times New Roman"/>
          <w:lang w:val="en-US"/>
        </w:rPr>
        <w:t>Lasswell's</w:t>
      </w:r>
      <w:proofErr w:type="spellEnd"/>
      <w:r w:rsidRPr="002A6A47">
        <w:rPr>
          <w:rFonts w:ascii="Times New Roman" w:hAnsi="Times New Roman" w:cs="Times New Roman"/>
          <w:lang w:val="en-US"/>
        </w:rPr>
        <w:t xml:space="preserve"> Model of Communication Backward: Three Scholarly Misconceptions. Mass</w:t>
      </w:r>
      <w:r w:rsidRPr="002A6A47">
        <w:rPr>
          <w:rFonts w:ascii="Times New Roman" w:hAnsi="Times New Roman" w:cs="Times New Roman"/>
        </w:rPr>
        <w:t xml:space="preserve"> </w:t>
      </w:r>
      <w:r w:rsidRPr="002A6A47">
        <w:rPr>
          <w:rFonts w:ascii="Times New Roman" w:hAnsi="Times New Roman" w:cs="Times New Roman"/>
          <w:lang w:val="en-US"/>
        </w:rPr>
        <w:t>Communication</w:t>
      </w:r>
      <w:r w:rsidRPr="002A6A47">
        <w:rPr>
          <w:rFonts w:ascii="Times New Roman" w:hAnsi="Times New Roman" w:cs="Times New Roman"/>
        </w:rPr>
        <w:t xml:space="preserve"> &amp; </w:t>
      </w:r>
      <w:r w:rsidRPr="002A6A47">
        <w:rPr>
          <w:rFonts w:ascii="Times New Roman" w:hAnsi="Times New Roman" w:cs="Times New Roman"/>
          <w:lang w:val="en-US"/>
        </w:rPr>
        <w:t>Society</w:t>
      </w:r>
      <w:r w:rsidRPr="002A6A47">
        <w:rPr>
          <w:rFonts w:ascii="Times New Roman" w:hAnsi="Times New Roman" w:cs="Times New Roman"/>
        </w:rPr>
        <w:t>. 18. 599-622. 10.1080/15205436.2015.1063666.</w:t>
      </w:r>
    </w:p>
  </w:footnote>
  <w:footnote w:id="30">
    <w:p w14:paraId="74163DE1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</w:t>
      </w:r>
      <w:proofErr w:type="spellStart"/>
      <w:r w:rsidRPr="002A6A47">
        <w:rPr>
          <w:rFonts w:ascii="Times New Roman" w:hAnsi="Times New Roman" w:cs="Times New Roman"/>
        </w:rPr>
        <w:t>Терин</w:t>
      </w:r>
      <w:proofErr w:type="spellEnd"/>
      <w:r w:rsidRPr="002A6A47">
        <w:rPr>
          <w:rFonts w:ascii="Times New Roman" w:hAnsi="Times New Roman" w:cs="Times New Roman"/>
        </w:rPr>
        <w:t xml:space="preserve"> В. П. Массовая коммуникация: социокультурные аспекты политического воздействия: исследование опыта Запада. М.: Издательство Института социологии, 1999. С. 44</w:t>
      </w:r>
    </w:p>
  </w:footnote>
  <w:footnote w:id="31">
    <w:p w14:paraId="1450D601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</w:t>
      </w:r>
      <w:proofErr w:type="spellStart"/>
      <w:r w:rsidRPr="002A6A47">
        <w:rPr>
          <w:rFonts w:ascii="Times New Roman" w:hAnsi="Times New Roman" w:cs="Times New Roman"/>
          <w:lang w:val="en-US"/>
        </w:rPr>
        <w:t>Lasswell</w:t>
      </w:r>
      <w:proofErr w:type="spellEnd"/>
      <w:r w:rsidRPr="002A6A47">
        <w:rPr>
          <w:rFonts w:ascii="Times New Roman" w:hAnsi="Times New Roman" w:cs="Times New Roman"/>
        </w:rPr>
        <w:t xml:space="preserve">, </w:t>
      </w:r>
      <w:r w:rsidRPr="002A6A47">
        <w:rPr>
          <w:rFonts w:ascii="Times New Roman" w:hAnsi="Times New Roman" w:cs="Times New Roman"/>
          <w:lang w:val="en-US"/>
        </w:rPr>
        <w:t>H</w:t>
      </w:r>
      <w:r w:rsidRPr="002A6A47">
        <w:rPr>
          <w:rFonts w:ascii="Times New Roman" w:hAnsi="Times New Roman" w:cs="Times New Roman"/>
        </w:rPr>
        <w:t xml:space="preserve">. 1948. </w:t>
      </w:r>
      <w:r w:rsidRPr="002A6A47">
        <w:rPr>
          <w:rFonts w:ascii="Times New Roman" w:hAnsi="Times New Roman" w:cs="Times New Roman"/>
          <w:lang w:val="en-US"/>
        </w:rPr>
        <w:t>Power</w:t>
      </w:r>
      <w:r w:rsidRPr="002A6A47">
        <w:rPr>
          <w:rFonts w:ascii="Times New Roman" w:hAnsi="Times New Roman" w:cs="Times New Roman"/>
        </w:rPr>
        <w:t xml:space="preserve"> </w:t>
      </w:r>
      <w:r w:rsidRPr="002A6A47">
        <w:rPr>
          <w:rFonts w:ascii="Times New Roman" w:hAnsi="Times New Roman" w:cs="Times New Roman"/>
          <w:lang w:val="en-US"/>
        </w:rPr>
        <w:t>and</w:t>
      </w:r>
      <w:r w:rsidRPr="002A6A47">
        <w:rPr>
          <w:rFonts w:ascii="Times New Roman" w:hAnsi="Times New Roman" w:cs="Times New Roman"/>
        </w:rPr>
        <w:t xml:space="preserve"> </w:t>
      </w:r>
      <w:r w:rsidRPr="002A6A47">
        <w:rPr>
          <w:rFonts w:ascii="Times New Roman" w:hAnsi="Times New Roman" w:cs="Times New Roman"/>
          <w:lang w:val="en-US"/>
        </w:rPr>
        <w:t>personality</w:t>
      </w:r>
      <w:r w:rsidRPr="002A6A47">
        <w:rPr>
          <w:rFonts w:ascii="Times New Roman" w:hAnsi="Times New Roman" w:cs="Times New Roman"/>
        </w:rPr>
        <w:t xml:space="preserve">. </w:t>
      </w:r>
      <w:r w:rsidRPr="002A6A47">
        <w:rPr>
          <w:rFonts w:ascii="Times New Roman" w:hAnsi="Times New Roman" w:cs="Times New Roman"/>
          <w:lang w:val="en-US"/>
        </w:rPr>
        <w:t>New York: W.W. Norton.</w:t>
      </w:r>
      <w:r w:rsidRPr="002A6A47">
        <w:rPr>
          <w:rFonts w:ascii="Times New Roman" w:hAnsi="Times New Roman" w:cs="Times New Roman"/>
          <w:lang w:val="en-US"/>
        </w:rPr>
        <w:cr/>
      </w:r>
    </w:p>
  </w:footnote>
  <w:footnote w:id="32">
    <w:p w14:paraId="7C2EA22D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</w:t>
      </w:r>
      <w:r w:rsidRPr="002A6A47">
        <w:rPr>
          <w:rFonts w:ascii="Times New Roman" w:hAnsi="Times New Roman" w:cs="Times New Roman"/>
        </w:rPr>
        <w:t>С</w:t>
      </w:r>
      <w:r w:rsidRPr="002A6A47">
        <w:rPr>
          <w:rFonts w:ascii="Times New Roman" w:hAnsi="Times New Roman" w:cs="Times New Roman"/>
          <w:lang w:val="en-US"/>
        </w:rPr>
        <w:t>. 11</w:t>
      </w:r>
    </w:p>
  </w:footnote>
  <w:footnote w:id="33">
    <w:p w14:paraId="241092EF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Wiener N. Cybernetics: or Control and Communication in the Animal and</w:t>
      </w:r>
    </w:p>
    <w:p w14:paraId="2AE19498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Fonts w:ascii="Times New Roman" w:hAnsi="Times New Roman" w:cs="Times New Roman"/>
          <w:lang w:val="en-US"/>
        </w:rPr>
        <w:t xml:space="preserve">the Machine, Paris: Hermann &amp; </w:t>
      </w:r>
      <w:proofErr w:type="spellStart"/>
      <w:r w:rsidRPr="002A6A47">
        <w:rPr>
          <w:rFonts w:ascii="Times New Roman" w:hAnsi="Times New Roman" w:cs="Times New Roman"/>
          <w:lang w:val="en-US"/>
        </w:rPr>
        <w:t>Cie</w:t>
      </w:r>
      <w:proofErr w:type="spellEnd"/>
      <w:r w:rsidRPr="002A6A47">
        <w:rPr>
          <w:rFonts w:ascii="Times New Roman" w:hAnsi="Times New Roman" w:cs="Times New Roman"/>
          <w:lang w:val="en-US"/>
        </w:rPr>
        <w:t>, Cambridge, MA: Technology Press, and New York: John Wiley &amp; Sons, 1948.</w:t>
      </w:r>
    </w:p>
    <w:p w14:paraId="2B0E66C8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Fonts w:ascii="Times New Roman" w:hAnsi="Times New Roman" w:cs="Times New Roman"/>
        </w:rPr>
        <w:t xml:space="preserve">– 194 </w:t>
      </w:r>
      <w:proofErr w:type="spellStart"/>
      <w:r w:rsidRPr="002A6A47">
        <w:rPr>
          <w:rFonts w:ascii="Times New Roman" w:hAnsi="Times New Roman" w:cs="Times New Roman"/>
        </w:rPr>
        <w:t>pp</w:t>
      </w:r>
      <w:proofErr w:type="spellEnd"/>
      <w:r w:rsidRPr="002A6A47">
        <w:rPr>
          <w:rFonts w:ascii="Times New Roman" w:hAnsi="Times New Roman" w:cs="Times New Roman"/>
        </w:rPr>
        <w:t>.</w:t>
      </w:r>
    </w:p>
  </w:footnote>
  <w:footnote w:id="34">
    <w:p w14:paraId="6289DF25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 Там же С. 30</w:t>
      </w:r>
    </w:p>
  </w:footnote>
  <w:footnote w:id="35">
    <w:p w14:paraId="5E427C23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Там же С. 30</w:t>
      </w:r>
    </w:p>
  </w:footnote>
  <w:footnote w:id="36">
    <w:p w14:paraId="37A1218F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Винер Н. Кибернетика и общество, 1958…С. 71.</w:t>
      </w:r>
    </w:p>
  </w:footnote>
  <w:footnote w:id="37">
    <w:p w14:paraId="3B91326E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С.262</w:t>
      </w:r>
    </w:p>
  </w:footnote>
  <w:footnote w:id="38">
    <w:p w14:paraId="4C488ABD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  Суслов С.И. Сетевые агенты политической Интернет-коммуникации в русскоязычном онлайн </w:t>
      </w:r>
      <w:proofErr w:type="gramStart"/>
      <w:r w:rsidRPr="002A6A47">
        <w:rPr>
          <w:rFonts w:ascii="Times New Roman" w:hAnsi="Times New Roman" w:cs="Times New Roman"/>
        </w:rPr>
        <w:t>пространстве  -</w:t>
      </w:r>
      <w:proofErr w:type="gramEnd"/>
      <w:r w:rsidRPr="002A6A47">
        <w:rPr>
          <w:rFonts w:ascii="Times New Roman" w:hAnsi="Times New Roman" w:cs="Times New Roman"/>
        </w:rPr>
        <w:t xml:space="preserve"> Санкт-Петербург, 2017. С</w:t>
      </w:r>
      <w:r w:rsidRPr="002A6A47">
        <w:rPr>
          <w:rFonts w:ascii="Times New Roman" w:hAnsi="Times New Roman" w:cs="Times New Roman"/>
          <w:lang w:val="en-US"/>
        </w:rPr>
        <w:t>. 27</w:t>
      </w:r>
    </w:p>
    <w:p w14:paraId="15FF5A44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Fonts w:ascii="Times New Roman" w:hAnsi="Times New Roman" w:cs="Times New Roman"/>
          <w:lang w:val="en-US"/>
        </w:rPr>
        <w:t>.</w:t>
      </w:r>
    </w:p>
  </w:footnote>
  <w:footnote w:id="39">
    <w:p w14:paraId="0036A1DF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Katz, E. (1987). Communications Research Since </w:t>
      </w:r>
      <w:proofErr w:type="spellStart"/>
      <w:r w:rsidRPr="002A6A47">
        <w:rPr>
          <w:rFonts w:ascii="Times New Roman" w:hAnsi="Times New Roman" w:cs="Times New Roman"/>
          <w:lang w:val="en-US"/>
        </w:rPr>
        <w:t>Lazarsfeld</w:t>
      </w:r>
      <w:proofErr w:type="spellEnd"/>
      <w:r w:rsidRPr="002A6A47">
        <w:rPr>
          <w:rFonts w:ascii="Times New Roman" w:hAnsi="Times New Roman" w:cs="Times New Roman"/>
          <w:lang w:val="en-US"/>
        </w:rPr>
        <w:t xml:space="preserve">. The Public Opinion Quarterly, 51, S25–S45. </w:t>
      </w:r>
    </w:p>
  </w:footnote>
  <w:footnote w:id="40">
    <w:p w14:paraId="4AECA035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Katz E., </w:t>
      </w:r>
      <w:proofErr w:type="spellStart"/>
      <w:r w:rsidRPr="002A6A47">
        <w:rPr>
          <w:rFonts w:ascii="Times New Roman" w:hAnsi="Times New Roman" w:cs="Times New Roman"/>
          <w:lang w:val="en-US"/>
        </w:rPr>
        <w:t>Lazarsfeld</w:t>
      </w:r>
      <w:proofErr w:type="spellEnd"/>
      <w:r w:rsidRPr="002A6A47">
        <w:rPr>
          <w:rFonts w:ascii="Times New Roman" w:hAnsi="Times New Roman" w:cs="Times New Roman"/>
          <w:lang w:val="en-US"/>
        </w:rPr>
        <w:t xml:space="preserve"> P. F. Personal Influence, </w:t>
      </w:r>
      <w:proofErr w:type="gramStart"/>
      <w:r w:rsidRPr="002A6A47">
        <w:rPr>
          <w:rFonts w:ascii="Times New Roman" w:hAnsi="Times New Roman" w:cs="Times New Roman"/>
          <w:lang w:val="en-US"/>
        </w:rPr>
        <w:t>The</w:t>
      </w:r>
      <w:proofErr w:type="gramEnd"/>
      <w:r w:rsidRPr="002A6A47">
        <w:rPr>
          <w:rFonts w:ascii="Times New Roman" w:hAnsi="Times New Roman" w:cs="Times New Roman"/>
          <w:lang w:val="en-US"/>
        </w:rPr>
        <w:t xml:space="preserve"> part played by people in the flow of mass communications. Transaction Publishers, 1966. 400 p.</w:t>
      </w:r>
    </w:p>
  </w:footnote>
  <w:footnote w:id="41">
    <w:p w14:paraId="72CAF3EF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Borges, Walter. (2015). Mass Media and Politics. IN International Encyclopedia of the Social and Behavioral </w:t>
      </w:r>
      <w:proofErr w:type="gramStart"/>
      <w:r w:rsidRPr="002A6A47">
        <w:rPr>
          <w:rFonts w:ascii="Times New Roman" w:hAnsi="Times New Roman" w:cs="Times New Roman"/>
          <w:lang w:val="en-US"/>
        </w:rPr>
        <w:t>Sciences..</w:t>
      </w:r>
      <w:proofErr w:type="gramEnd"/>
    </w:p>
  </w:footnote>
  <w:footnote w:id="42">
    <w:p w14:paraId="6EFD0884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Дьякова Е. Г. Массовая коммуникация и власть в теории установления повестки дня // Антиномии. </w:t>
      </w:r>
      <w:r w:rsidRPr="002A6A47">
        <w:rPr>
          <w:rFonts w:ascii="Times New Roman" w:hAnsi="Times New Roman" w:cs="Times New Roman"/>
          <w:lang w:val="en-US"/>
        </w:rPr>
        <w:t xml:space="preserve">2002. №3. </w:t>
      </w:r>
    </w:p>
  </w:footnote>
  <w:footnote w:id="43">
    <w:p w14:paraId="7C3C90FB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Dearing J. W., Rogers E. Agenda-setting. Sage publications, 1996. Vol. 6. P. 13.</w:t>
      </w:r>
    </w:p>
  </w:footnote>
  <w:footnote w:id="44">
    <w:p w14:paraId="3A92F614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McCombs M. E., Shaw D. L. The agenda-setting function of mass media // Public opinion quarterly. 1972. Vol. 36. №. 2. P. 176—187</w:t>
      </w:r>
      <w:r w:rsidRPr="002A6A47">
        <w:rPr>
          <w:rFonts w:ascii="Times New Roman" w:hAnsi="Times New Roman" w:cs="Times New Roman"/>
          <w:lang w:val="en-US"/>
        </w:rPr>
        <w:cr/>
      </w:r>
    </w:p>
  </w:footnote>
  <w:footnote w:id="45">
    <w:p w14:paraId="32F731B6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Park, R. E. (1922). The immigrant </w:t>
      </w:r>
      <w:proofErr w:type="gramStart"/>
      <w:r w:rsidRPr="002A6A47">
        <w:rPr>
          <w:rFonts w:ascii="Times New Roman" w:hAnsi="Times New Roman" w:cs="Times New Roman"/>
          <w:lang w:val="en-US"/>
        </w:rPr>
        <w:t>press</w:t>
      </w:r>
      <w:proofErr w:type="gramEnd"/>
      <w:r w:rsidRPr="002A6A47">
        <w:rPr>
          <w:rFonts w:ascii="Times New Roman" w:hAnsi="Times New Roman" w:cs="Times New Roman"/>
          <w:lang w:val="en-US"/>
        </w:rPr>
        <w:t xml:space="preserve"> and its control. New York: Harper </w:t>
      </w:r>
      <w:r w:rsidRPr="002A6A47">
        <w:rPr>
          <w:rFonts w:ascii="Times New Roman" w:hAnsi="Times New Roman" w:cs="Times New Roman"/>
        </w:rPr>
        <w:t>С</w:t>
      </w:r>
      <w:r w:rsidRPr="002A6A47">
        <w:rPr>
          <w:rFonts w:ascii="Times New Roman" w:hAnsi="Times New Roman" w:cs="Times New Roman"/>
          <w:lang w:val="en-US"/>
        </w:rPr>
        <w:t>. 328</w:t>
      </w:r>
    </w:p>
  </w:footnote>
  <w:footnote w:id="46">
    <w:p w14:paraId="503AE1CB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6A47">
        <w:rPr>
          <w:rFonts w:ascii="Times New Roman" w:hAnsi="Times New Roman" w:cs="Times New Roman"/>
          <w:lang w:val="en-US"/>
        </w:rPr>
        <w:t>Lasswell</w:t>
      </w:r>
      <w:proofErr w:type="spellEnd"/>
      <w:r w:rsidRPr="002A6A47">
        <w:rPr>
          <w:rFonts w:ascii="Times New Roman" w:hAnsi="Times New Roman" w:cs="Times New Roman"/>
          <w:lang w:val="en-US"/>
        </w:rPr>
        <w:t xml:space="preserve">, H. D. (1948). The structure and function of communication in society. In </w:t>
      </w:r>
      <w:proofErr w:type="spellStart"/>
      <w:proofErr w:type="gramStart"/>
      <w:r w:rsidRPr="002A6A47">
        <w:rPr>
          <w:rFonts w:ascii="Times New Roman" w:hAnsi="Times New Roman" w:cs="Times New Roman"/>
          <w:lang w:val="en-US"/>
        </w:rPr>
        <w:t>L.Bryson</w:t>
      </w:r>
      <w:proofErr w:type="spellEnd"/>
      <w:proofErr w:type="gramEnd"/>
      <w:r w:rsidRPr="002A6A47">
        <w:rPr>
          <w:rFonts w:ascii="Times New Roman" w:hAnsi="Times New Roman" w:cs="Times New Roman"/>
          <w:lang w:val="en-US"/>
        </w:rPr>
        <w:t xml:space="preserve"> (Ed.), The communication of ideas: A series of addresses. New York: Harper.</w:t>
      </w:r>
    </w:p>
  </w:footnote>
  <w:footnote w:id="47">
    <w:p w14:paraId="7DF4F7F1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Davis, F. J. (1952). Crime news in Colorado newspapers. American Journal of Sociology, 57, 325–330. </w:t>
      </w:r>
    </w:p>
  </w:footnote>
  <w:footnote w:id="48">
    <w:p w14:paraId="39D8D887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Cohen, B. C. (1963). The press and foreign policy. Princeton, NJ: Princeton University Press.  </w:t>
      </w:r>
      <w:r w:rsidRPr="002A6A47">
        <w:rPr>
          <w:rFonts w:ascii="Times New Roman" w:hAnsi="Times New Roman" w:cs="Times New Roman"/>
        </w:rPr>
        <w:t>С. 13,</w:t>
      </w:r>
    </w:p>
  </w:footnote>
  <w:footnote w:id="49">
    <w:p w14:paraId="4EF7962C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</w:t>
      </w:r>
      <w:bookmarkStart w:id="9" w:name="_Hlk134966997"/>
      <w:r w:rsidRPr="002A6A47">
        <w:rPr>
          <w:rFonts w:ascii="Times New Roman" w:hAnsi="Times New Roman" w:cs="Times New Roman"/>
        </w:rPr>
        <w:t xml:space="preserve">Дьякова Е., Трахтенберг А. Массовая коммуникация и проблема конструирования реальности: анализ основных теоретических подходов. </w:t>
      </w:r>
      <w:proofErr w:type="spellStart"/>
      <w:r w:rsidRPr="002A6A47">
        <w:rPr>
          <w:rFonts w:ascii="Times New Roman" w:hAnsi="Times New Roman" w:cs="Times New Roman"/>
          <w:lang w:val="en-US"/>
        </w:rPr>
        <w:t>Екатеринбург</w:t>
      </w:r>
      <w:proofErr w:type="spellEnd"/>
      <w:r w:rsidRPr="002A6A47">
        <w:rPr>
          <w:rFonts w:ascii="Times New Roman" w:hAnsi="Times New Roman" w:cs="Times New Roman"/>
          <w:lang w:val="en-US"/>
        </w:rPr>
        <w:t>, 1999. С. 77.</w:t>
      </w:r>
      <w:bookmarkEnd w:id="9"/>
    </w:p>
  </w:footnote>
  <w:footnote w:id="50">
    <w:p w14:paraId="0B48FBBE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McCombs, M. (2004). Setting the agenda: The mass media and public opinion. Cambridge:</w:t>
      </w:r>
    </w:p>
    <w:p w14:paraId="09EE4EC4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Fonts w:ascii="Times New Roman" w:hAnsi="Times New Roman" w:cs="Times New Roman"/>
          <w:lang w:val="en-US"/>
        </w:rPr>
        <w:t xml:space="preserve">Polity; Malden, </w:t>
      </w:r>
      <w:proofErr w:type="gramStart"/>
      <w:r w:rsidRPr="002A6A47">
        <w:rPr>
          <w:rFonts w:ascii="Times New Roman" w:hAnsi="Times New Roman" w:cs="Times New Roman"/>
          <w:lang w:val="en-US"/>
        </w:rPr>
        <w:t>MA :</w:t>
      </w:r>
      <w:proofErr w:type="gramEnd"/>
      <w:r w:rsidRPr="002A6A47">
        <w:rPr>
          <w:rFonts w:ascii="Times New Roman" w:hAnsi="Times New Roman" w:cs="Times New Roman"/>
          <w:lang w:val="en-US"/>
        </w:rPr>
        <w:t xml:space="preserve"> Blackwell Pub., 2004.</w:t>
      </w:r>
    </w:p>
  </w:footnote>
  <w:footnote w:id="51">
    <w:p w14:paraId="16506529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McCombs, M., Llamas, J., Lopez-Escobar, E., &amp; Rey, F. (1997). Candidate images in Spanish elections: Second-level agenda-setting effects. Journalism</w:t>
      </w:r>
      <w:r w:rsidRPr="002A6A47">
        <w:rPr>
          <w:rFonts w:ascii="Times New Roman" w:hAnsi="Times New Roman" w:cs="Times New Roman"/>
        </w:rPr>
        <w:t xml:space="preserve"> &amp; </w:t>
      </w:r>
      <w:r w:rsidRPr="002A6A47">
        <w:rPr>
          <w:rFonts w:ascii="Times New Roman" w:hAnsi="Times New Roman" w:cs="Times New Roman"/>
          <w:lang w:val="en-US"/>
        </w:rPr>
        <w:t>Mass</w:t>
      </w:r>
      <w:r w:rsidRPr="002A6A47">
        <w:rPr>
          <w:rFonts w:ascii="Times New Roman" w:hAnsi="Times New Roman" w:cs="Times New Roman"/>
        </w:rPr>
        <w:t xml:space="preserve"> </w:t>
      </w:r>
      <w:r w:rsidRPr="002A6A47">
        <w:rPr>
          <w:rFonts w:ascii="Times New Roman" w:hAnsi="Times New Roman" w:cs="Times New Roman"/>
          <w:lang w:val="en-US"/>
        </w:rPr>
        <w:t>Communication</w:t>
      </w:r>
      <w:r w:rsidRPr="002A6A47">
        <w:rPr>
          <w:rFonts w:ascii="Times New Roman" w:hAnsi="Times New Roman" w:cs="Times New Roman"/>
        </w:rPr>
        <w:t xml:space="preserve"> </w:t>
      </w:r>
      <w:r w:rsidRPr="002A6A47">
        <w:rPr>
          <w:rFonts w:ascii="Times New Roman" w:hAnsi="Times New Roman" w:cs="Times New Roman"/>
          <w:lang w:val="en-US"/>
        </w:rPr>
        <w:t>Quarterly</w:t>
      </w:r>
      <w:r w:rsidRPr="002A6A47">
        <w:rPr>
          <w:rFonts w:ascii="Times New Roman" w:hAnsi="Times New Roman" w:cs="Times New Roman"/>
        </w:rPr>
        <w:t>, 74(4), 703-717.</w:t>
      </w:r>
    </w:p>
  </w:footnote>
  <w:footnote w:id="52">
    <w:p w14:paraId="254592F7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Грачев, М. Н. О новой интерпретации соотношения концепций "установления повестки </w:t>
      </w:r>
      <w:proofErr w:type="spellStart"/>
      <w:r w:rsidRPr="002A6A47">
        <w:rPr>
          <w:rFonts w:ascii="Times New Roman" w:hAnsi="Times New Roman" w:cs="Times New Roman"/>
        </w:rPr>
        <w:t>дня"и</w:t>
      </w:r>
      <w:proofErr w:type="spellEnd"/>
      <w:r w:rsidRPr="002A6A47">
        <w:rPr>
          <w:rFonts w:ascii="Times New Roman" w:hAnsi="Times New Roman" w:cs="Times New Roman"/>
        </w:rPr>
        <w:t xml:space="preserve"> </w:t>
      </w:r>
      <w:proofErr w:type="spellStart"/>
      <w:r w:rsidRPr="002A6A47">
        <w:rPr>
          <w:rFonts w:ascii="Times New Roman" w:hAnsi="Times New Roman" w:cs="Times New Roman"/>
        </w:rPr>
        <w:t>фрейминга</w:t>
      </w:r>
      <w:proofErr w:type="spellEnd"/>
      <w:r w:rsidRPr="002A6A47">
        <w:rPr>
          <w:rFonts w:ascii="Times New Roman" w:hAnsi="Times New Roman" w:cs="Times New Roman"/>
        </w:rPr>
        <w:t xml:space="preserve"> / М. Н. Грачев // Политика развития, государство и мировой </w:t>
      </w:r>
      <w:proofErr w:type="gramStart"/>
      <w:r w:rsidRPr="002A6A47">
        <w:rPr>
          <w:rFonts w:ascii="Times New Roman" w:hAnsi="Times New Roman" w:cs="Times New Roman"/>
        </w:rPr>
        <w:t>порядок :</w:t>
      </w:r>
      <w:proofErr w:type="gramEnd"/>
      <w:r w:rsidRPr="002A6A47">
        <w:rPr>
          <w:rFonts w:ascii="Times New Roman" w:hAnsi="Times New Roman" w:cs="Times New Roman"/>
        </w:rPr>
        <w:t xml:space="preserve"> Материалы VIII Всероссийского кон-</w:t>
      </w:r>
      <w:proofErr w:type="spellStart"/>
      <w:r w:rsidRPr="002A6A47">
        <w:rPr>
          <w:rFonts w:ascii="Times New Roman" w:hAnsi="Times New Roman" w:cs="Times New Roman"/>
        </w:rPr>
        <w:t>гресса</w:t>
      </w:r>
      <w:proofErr w:type="spellEnd"/>
      <w:r w:rsidRPr="002A6A47">
        <w:rPr>
          <w:rFonts w:ascii="Times New Roman" w:hAnsi="Times New Roman" w:cs="Times New Roman"/>
        </w:rPr>
        <w:t xml:space="preserve"> политологов, Москва, 06–08 декабря 2018 года / Под общ. ред. О. В. Гаман-</w:t>
      </w:r>
      <w:proofErr w:type="spellStart"/>
      <w:r w:rsidRPr="002A6A47">
        <w:rPr>
          <w:rFonts w:ascii="Times New Roman" w:hAnsi="Times New Roman" w:cs="Times New Roman"/>
        </w:rPr>
        <w:t>Голутвиной</w:t>
      </w:r>
      <w:proofErr w:type="spellEnd"/>
      <w:r w:rsidRPr="002A6A47">
        <w:rPr>
          <w:rFonts w:ascii="Times New Roman" w:hAnsi="Times New Roman" w:cs="Times New Roman"/>
        </w:rPr>
        <w:t xml:space="preserve">, Л. В. </w:t>
      </w:r>
      <w:proofErr w:type="spellStart"/>
      <w:r w:rsidRPr="002A6A47">
        <w:rPr>
          <w:rFonts w:ascii="Times New Roman" w:hAnsi="Times New Roman" w:cs="Times New Roman"/>
        </w:rPr>
        <w:t>Сморгунова</w:t>
      </w:r>
      <w:proofErr w:type="spellEnd"/>
      <w:r w:rsidRPr="002A6A47">
        <w:rPr>
          <w:rFonts w:ascii="Times New Roman" w:hAnsi="Times New Roman" w:cs="Times New Roman"/>
        </w:rPr>
        <w:t xml:space="preserve">, Л. Н. Тимофеевой. – Москва: Общество с ограниченной ответственностью Издательство "Аспект Пресс", 2018. – С. 146. </w:t>
      </w:r>
    </w:p>
  </w:footnote>
  <w:footnote w:id="53">
    <w:p w14:paraId="7923C2A0" w14:textId="77777777" w:rsidR="002A6A47" w:rsidRPr="002A6A47" w:rsidRDefault="002A6A47" w:rsidP="002A6A47">
      <w:pPr>
        <w:pStyle w:val="13"/>
        <w:jc w:val="both"/>
        <w:rPr>
          <w:rFonts w:ascii="Times New Roman" w:eastAsia="Times New Roman" w:hAnsi="Times New Roman" w:cs="Times New Roman"/>
        </w:rPr>
      </w:pPr>
      <w:r w:rsidRPr="002A6A47">
        <w:rPr>
          <w:rFonts w:ascii="Times New Roman" w:eastAsia="Times New Roman" w:hAnsi="Times New Roman" w:cs="Times New Roman"/>
          <w:vertAlign w:val="superscript"/>
        </w:rPr>
        <w:footnoteRef/>
      </w:r>
      <w:r w:rsidRPr="002A6A47">
        <w:rPr>
          <w:rFonts w:ascii="Times New Roman" w:hAnsi="Times New Roman" w:cs="Times New Roman"/>
        </w:rPr>
        <w:t>Ковалев Г. А. Символизация политической власти: концептуальное поле исследования// http://polite.com.ua/library/ [Электронный ресурс]. — Дата обращения: 16.03.2017.</w:t>
      </w:r>
    </w:p>
    <w:p w14:paraId="6BEE7D77" w14:textId="77777777" w:rsidR="002A6A47" w:rsidRPr="002A6A47" w:rsidRDefault="002A6A47" w:rsidP="002A6A47">
      <w:pPr>
        <w:pStyle w:val="13"/>
        <w:jc w:val="both"/>
        <w:rPr>
          <w:rFonts w:ascii="Times New Roman" w:eastAsia="Arial Unicode MS" w:hAnsi="Times New Roman" w:cs="Times New Roman"/>
          <w:color w:val="auto"/>
        </w:rPr>
      </w:pPr>
      <w:r w:rsidRPr="002A6A47">
        <w:rPr>
          <w:rFonts w:ascii="Times New Roman" w:hAnsi="Times New Roman" w:cs="Times New Roman"/>
        </w:rPr>
        <w:t xml:space="preserve"> </w:t>
      </w:r>
    </w:p>
  </w:footnote>
  <w:footnote w:id="54">
    <w:p w14:paraId="37503C7C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Куц Г. «Установление повестки дня» и политический режим: проблема корреляции// Изменение России: политические повестки и стратегии. Международная научная конференция. Тезисы докладов. — М., 2010. — С. 121.</w:t>
      </w:r>
    </w:p>
  </w:footnote>
  <w:footnote w:id="55">
    <w:p w14:paraId="1C2D3D70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Фотиева Ирина Валерьевна Проблема конструирования реальности в СМИ: философский ракурс рассмотрения // Известия </w:t>
      </w:r>
      <w:proofErr w:type="spellStart"/>
      <w:r w:rsidRPr="002A6A47">
        <w:rPr>
          <w:rFonts w:ascii="Times New Roman" w:hAnsi="Times New Roman" w:cs="Times New Roman"/>
        </w:rPr>
        <w:t>АлтГУ</w:t>
      </w:r>
      <w:proofErr w:type="spellEnd"/>
      <w:r w:rsidRPr="002A6A47">
        <w:rPr>
          <w:rFonts w:ascii="Times New Roman" w:hAnsi="Times New Roman" w:cs="Times New Roman"/>
        </w:rPr>
        <w:t>. 2014. №2 (82</w:t>
      </w:r>
      <w:proofErr w:type="gramStart"/>
      <w:r w:rsidRPr="002A6A47">
        <w:rPr>
          <w:rFonts w:ascii="Times New Roman" w:hAnsi="Times New Roman" w:cs="Times New Roman"/>
        </w:rPr>
        <w:t>)..</w:t>
      </w:r>
      <w:proofErr w:type="gramEnd"/>
    </w:p>
  </w:footnote>
  <w:footnote w:id="56">
    <w:p w14:paraId="0E9AA3BE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Бергер П., Лукман Т. Социальное конструирование реальности. Трактат по социологии знания. </w:t>
      </w:r>
      <w:proofErr w:type="gramStart"/>
      <w:r w:rsidRPr="002A6A47">
        <w:rPr>
          <w:rFonts w:ascii="Times New Roman" w:hAnsi="Times New Roman" w:cs="Times New Roman"/>
        </w:rPr>
        <w:t>М. :</w:t>
      </w:r>
      <w:proofErr w:type="gramEnd"/>
      <w:r w:rsidRPr="002A6A47">
        <w:rPr>
          <w:rFonts w:ascii="Times New Roman" w:hAnsi="Times New Roman" w:cs="Times New Roman"/>
        </w:rPr>
        <w:t xml:space="preserve"> Медиум, 1995.</w:t>
      </w:r>
    </w:p>
  </w:footnote>
  <w:footnote w:id="57">
    <w:p w14:paraId="5D887063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</w:t>
      </w:r>
      <w:proofErr w:type="spellStart"/>
      <w:r w:rsidRPr="002A6A47">
        <w:rPr>
          <w:rFonts w:ascii="Times New Roman" w:hAnsi="Times New Roman" w:cs="Times New Roman"/>
        </w:rPr>
        <w:t>Казун</w:t>
      </w:r>
      <w:proofErr w:type="spellEnd"/>
      <w:r w:rsidRPr="002A6A47">
        <w:rPr>
          <w:rFonts w:ascii="Times New Roman" w:hAnsi="Times New Roman" w:cs="Times New Roman"/>
        </w:rPr>
        <w:t xml:space="preserve"> А.Д. Конструирование социальных проблем в СМИ и теория формирования повестки дня: пределы совместимости концепций // Мониторинг общественного мнения: Экономические и социальные перемены. 2016. № 3. С. 159—172.</w:t>
      </w:r>
    </w:p>
  </w:footnote>
  <w:footnote w:id="58">
    <w:p w14:paraId="564C60ED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Дьякова Е., Трахтенберг А. Массовая коммуникация и проблема конструирования реальности: анализ основных теоретических подходов. Екатеринбург, 1999. С. 111.</w:t>
      </w:r>
    </w:p>
  </w:footnote>
  <w:footnote w:id="59">
    <w:p w14:paraId="4B2F5191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Чугунов А.В. Развитие информационного общества: теории, концепции и программы. СПб. Изд-во СПбГУ, 2007. С. 10</w:t>
      </w:r>
      <w:r w:rsidRPr="002A6A47">
        <w:rPr>
          <w:rFonts w:ascii="Times New Roman" w:hAnsi="Times New Roman" w:cs="Times New Roman"/>
        </w:rPr>
        <w:cr/>
      </w:r>
    </w:p>
  </w:footnote>
  <w:footnote w:id="60">
    <w:p w14:paraId="71590FF9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Белл Д. Грядущее постиндустриальное общество: Опыт социального прогнозирования. М</w:t>
      </w:r>
      <w:r w:rsidRPr="002A6A47">
        <w:rPr>
          <w:rFonts w:ascii="Times New Roman" w:hAnsi="Times New Roman" w:cs="Times New Roman"/>
          <w:lang w:val="en-US"/>
        </w:rPr>
        <w:t xml:space="preserve">., 1999. </w:t>
      </w:r>
      <w:r w:rsidRPr="002A6A47">
        <w:rPr>
          <w:rFonts w:ascii="Times New Roman" w:hAnsi="Times New Roman" w:cs="Times New Roman"/>
        </w:rPr>
        <w:t>С</w:t>
      </w:r>
      <w:r w:rsidRPr="002A6A47">
        <w:rPr>
          <w:rFonts w:ascii="Times New Roman" w:hAnsi="Times New Roman" w:cs="Times New Roman"/>
          <w:lang w:val="en-US"/>
        </w:rPr>
        <w:t>. 109</w:t>
      </w:r>
    </w:p>
  </w:footnote>
  <w:footnote w:id="61">
    <w:p w14:paraId="00C6BDAB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Matthewman S, Dealing with Disasters: Some Warnings from Science and Technology Studies (STS)// Journal of Integrated Disaster Risk Management, Vol 4, No 1, 2014</w:t>
      </w:r>
    </w:p>
  </w:footnote>
  <w:footnote w:id="62">
    <w:p w14:paraId="6367067C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Castells, Manuel. The Rise of the Network Society, 2nd edition. Oxford: Blackwell, 2000 </w:t>
      </w:r>
      <w:r w:rsidRPr="002A6A47">
        <w:rPr>
          <w:rFonts w:ascii="Times New Roman" w:hAnsi="Times New Roman" w:cs="Times New Roman"/>
        </w:rPr>
        <w:t>С</w:t>
      </w:r>
      <w:r w:rsidRPr="002A6A47">
        <w:rPr>
          <w:rFonts w:ascii="Times New Roman" w:hAnsi="Times New Roman" w:cs="Times New Roman"/>
          <w:lang w:val="en-US"/>
        </w:rPr>
        <w:t>. 21.</w:t>
      </w:r>
    </w:p>
  </w:footnote>
  <w:footnote w:id="63">
    <w:p w14:paraId="0270BA30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Giddens A. Social Theory and Modern Sociology    Stanford University Press, 1987. </w:t>
      </w:r>
      <w:r w:rsidRPr="002A6A47">
        <w:rPr>
          <w:rFonts w:ascii="Times New Roman" w:hAnsi="Times New Roman" w:cs="Times New Roman"/>
        </w:rPr>
        <w:t>С</w:t>
      </w:r>
      <w:r w:rsidRPr="002A6A47">
        <w:rPr>
          <w:rFonts w:ascii="Times New Roman" w:hAnsi="Times New Roman" w:cs="Times New Roman"/>
          <w:lang w:val="en-US"/>
        </w:rPr>
        <w:t>. 27.</w:t>
      </w:r>
    </w:p>
  </w:footnote>
  <w:footnote w:id="64">
    <w:p w14:paraId="39A37B09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 Castells, M. (2009). Communication power. Oxford University Press </w:t>
      </w:r>
      <w:r w:rsidRPr="002A6A47">
        <w:rPr>
          <w:rFonts w:ascii="Times New Roman" w:hAnsi="Times New Roman" w:cs="Times New Roman"/>
        </w:rPr>
        <w:t>с</w:t>
      </w:r>
      <w:r w:rsidRPr="002A6A47">
        <w:rPr>
          <w:rFonts w:ascii="Times New Roman" w:hAnsi="Times New Roman" w:cs="Times New Roman"/>
          <w:lang w:val="en-US"/>
        </w:rPr>
        <w:t xml:space="preserve"> 37</w:t>
      </w:r>
    </w:p>
  </w:footnote>
  <w:footnote w:id="65">
    <w:p w14:paraId="4FB3D992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6A47">
        <w:rPr>
          <w:rFonts w:ascii="Times New Roman" w:hAnsi="Times New Roman" w:cs="Times New Roman"/>
        </w:rPr>
        <w:t>Кастельс</w:t>
      </w:r>
      <w:proofErr w:type="spellEnd"/>
      <w:r w:rsidRPr="002A6A47">
        <w:rPr>
          <w:rFonts w:ascii="Times New Roman" w:hAnsi="Times New Roman" w:cs="Times New Roman"/>
          <w:lang w:val="en-US"/>
        </w:rPr>
        <w:t xml:space="preserve"> </w:t>
      </w:r>
      <w:r w:rsidRPr="002A6A47">
        <w:rPr>
          <w:rFonts w:ascii="Times New Roman" w:hAnsi="Times New Roman" w:cs="Times New Roman"/>
        </w:rPr>
        <w:t>М</w:t>
      </w:r>
      <w:r w:rsidRPr="002A6A47">
        <w:rPr>
          <w:rFonts w:ascii="Times New Roman" w:hAnsi="Times New Roman" w:cs="Times New Roman"/>
          <w:lang w:val="en-US"/>
        </w:rPr>
        <w:t xml:space="preserve">. </w:t>
      </w:r>
      <w:r w:rsidRPr="002A6A47">
        <w:rPr>
          <w:rFonts w:ascii="Times New Roman" w:hAnsi="Times New Roman" w:cs="Times New Roman"/>
        </w:rPr>
        <w:t>Галактика</w:t>
      </w:r>
      <w:r w:rsidRPr="002A6A47">
        <w:rPr>
          <w:rFonts w:ascii="Times New Roman" w:hAnsi="Times New Roman" w:cs="Times New Roman"/>
          <w:lang w:val="en-US"/>
        </w:rPr>
        <w:t xml:space="preserve"> </w:t>
      </w:r>
      <w:r w:rsidRPr="002A6A47">
        <w:rPr>
          <w:rFonts w:ascii="Times New Roman" w:hAnsi="Times New Roman" w:cs="Times New Roman"/>
        </w:rPr>
        <w:t>Интернет</w:t>
      </w:r>
      <w:r w:rsidRPr="002A6A47">
        <w:rPr>
          <w:rFonts w:ascii="Times New Roman" w:hAnsi="Times New Roman" w:cs="Times New Roman"/>
          <w:lang w:val="en-US"/>
        </w:rPr>
        <w:t xml:space="preserve">. </w:t>
      </w:r>
      <w:r w:rsidRPr="002A6A47">
        <w:rPr>
          <w:rFonts w:ascii="Times New Roman" w:hAnsi="Times New Roman" w:cs="Times New Roman"/>
        </w:rPr>
        <w:t>Размышления об Интернете, бизнесе и обществе Издательство: У-</w:t>
      </w:r>
      <w:proofErr w:type="spellStart"/>
      <w:r w:rsidRPr="002A6A47">
        <w:rPr>
          <w:rFonts w:ascii="Times New Roman" w:hAnsi="Times New Roman" w:cs="Times New Roman"/>
        </w:rPr>
        <w:t>иФактория</w:t>
      </w:r>
      <w:proofErr w:type="spellEnd"/>
      <w:r w:rsidRPr="002A6A47">
        <w:rPr>
          <w:rFonts w:ascii="Times New Roman" w:hAnsi="Times New Roman" w:cs="Times New Roman"/>
        </w:rPr>
        <w:t>, 2004. С</w:t>
      </w:r>
      <w:r w:rsidRPr="002A6A47">
        <w:rPr>
          <w:rFonts w:ascii="Times New Roman" w:hAnsi="Times New Roman" w:cs="Times New Roman"/>
          <w:lang w:val="en-US"/>
        </w:rPr>
        <w:t>. 13.</w:t>
      </w:r>
    </w:p>
  </w:footnote>
  <w:footnote w:id="66">
    <w:p w14:paraId="41AE8397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Castells, M. (2009). Communication power. Oxford University Press </w:t>
      </w:r>
      <w:r w:rsidRPr="002A6A47">
        <w:rPr>
          <w:rFonts w:ascii="Times New Roman" w:hAnsi="Times New Roman" w:cs="Times New Roman"/>
        </w:rPr>
        <w:t>С</w:t>
      </w:r>
      <w:r w:rsidRPr="002A6A47">
        <w:rPr>
          <w:rFonts w:ascii="Times New Roman" w:hAnsi="Times New Roman" w:cs="Times New Roman"/>
          <w:lang w:val="en-US"/>
        </w:rPr>
        <w:t>. 55</w:t>
      </w:r>
    </w:p>
  </w:footnote>
  <w:footnote w:id="67">
    <w:p w14:paraId="5EFB119E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Hill, Kashmir (2012) How Target Figured Out </w:t>
      </w:r>
      <w:proofErr w:type="gramStart"/>
      <w:r w:rsidRPr="002A6A47">
        <w:rPr>
          <w:rFonts w:ascii="Times New Roman" w:hAnsi="Times New Roman" w:cs="Times New Roman"/>
          <w:lang w:val="en-US"/>
        </w:rPr>
        <w:t>A</w:t>
      </w:r>
      <w:proofErr w:type="gramEnd"/>
      <w:r w:rsidRPr="002A6A47">
        <w:rPr>
          <w:rFonts w:ascii="Times New Roman" w:hAnsi="Times New Roman" w:cs="Times New Roman"/>
          <w:lang w:val="en-US"/>
        </w:rPr>
        <w:t xml:space="preserve"> Teen Girl Was Pregnant Before Her</w:t>
      </w:r>
    </w:p>
    <w:p w14:paraId="60DFCB77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Fonts w:ascii="Times New Roman" w:hAnsi="Times New Roman" w:cs="Times New Roman"/>
          <w:lang w:val="en-US"/>
        </w:rPr>
        <w:t xml:space="preserve">Father Did, Forbes, 16 February [Online] URL:  </w:t>
      </w:r>
      <w:hyperlink r:id="rId1" w:history="1">
        <w:r w:rsidRPr="002A6A47">
          <w:rPr>
            <w:rStyle w:val="ac"/>
            <w:rFonts w:ascii="Times New Roman" w:hAnsi="Times New Roman" w:cs="Times New Roman"/>
            <w:lang w:val="en-US"/>
          </w:rPr>
          <w:t>https://www.forbes.com/sites/kashmirhill/2012/02/16/how-target-figured-out-a-teen-girl-</w:t>
        </w:r>
      </w:hyperlink>
      <w:r w:rsidRPr="002A6A47">
        <w:rPr>
          <w:rFonts w:ascii="Times New Roman" w:hAnsi="Times New Roman" w:cs="Times New Roman"/>
          <w:lang w:val="en-US"/>
        </w:rPr>
        <w:t xml:space="preserve"> was-pregnant-before-her-father-did/?</w:t>
      </w:r>
      <w:proofErr w:type="spellStart"/>
      <w:r w:rsidRPr="002A6A47">
        <w:rPr>
          <w:rFonts w:ascii="Times New Roman" w:hAnsi="Times New Roman" w:cs="Times New Roman"/>
          <w:lang w:val="en-US"/>
        </w:rPr>
        <w:t>sh</w:t>
      </w:r>
      <w:proofErr w:type="spellEnd"/>
      <w:r w:rsidRPr="002A6A47">
        <w:rPr>
          <w:rFonts w:ascii="Times New Roman" w:hAnsi="Times New Roman" w:cs="Times New Roman"/>
          <w:lang w:val="en-US"/>
        </w:rPr>
        <w:t>=6c18bc8a6668</w:t>
      </w:r>
    </w:p>
  </w:footnote>
  <w:footnote w:id="68">
    <w:p w14:paraId="048D71BF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Lupton D, Digital Risk Society </w:t>
      </w:r>
      <w:proofErr w:type="gramStart"/>
      <w:r w:rsidRPr="002A6A47">
        <w:rPr>
          <w:rFonts w:ascii="Times New Roman" w:hAnsi="Times New Roman" w:cs="Times New Roman"/>
          <w:lang w:val="en-US"/>
        </w:rPr>
        <w:t>( 2014</w:t>
      </w:r>
      <w:proofErr w:type="gramEnd"/>
      <w:r w:rsidRPr="002A6A47">
        <w:rPr>
          <w:rFonts w:ascii="Times New Roman" w:hAnsi="Times New Roman" w:cs="Times New Roman"/>
          <w:lang w:val="en-US"/>
        </w:rPr>
        <w:t>). Chapter for The Routledge Handbook</w:t>
      </w:r>
    </w:p>
    <w:p w14:paraId="415153E0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Fonts w:ascii="Times New Roman" w:hAnsi="Times New Roman" w:cs="Times New Roman"/>
          <w:lang w:val="en-US"/>
        </w:rPr>
        <w:t xml:space="preserve">of Risk Studies (2016), edited by Adam Burgess, Alberto </w:t>
      </w:r>
      <w:proofErr w:type="spellStart"/>
      <w:r w:rsidRPr="002A6A47">
        <w:rPr>
          <w:rFonts w:ascii="Times New Roman" w:hAnsi="Times New Roman" w:cs="Times New Roman"/>
          <w:lang w:val="en-US"/>
        </w:rPr>
        <w:t>Alemanno</w:t>
      </w:r>
      <w:proofErr w:type="spellEnd"/>
      <w:r w:rsidRPr="002A6A47">
        <w:rPr>
          <w:rFonts w:ascii="Times New Roman" w:hAnsi="Times New Roman" w:cs="Times New Roman"/>
          <w:lang w:val="en-US"/>
        </w:rPr>
        <w:t xml:space="preserve"> and Jens Zinn.</w:t>
      </w:r>
    </w:p>
    <w:p w14:paraId="680B87A6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Fonts w:ascii="Times New Roman" w:hAnsi="Times New Roman" w:cs="Times New Roman"/>
          <w:lang w:val="en-US"/>
        </w:rPr>
        <w:t>London: Routledge, pp 301-309, Forthcoming, Available at SSRN: https://ssrn.com/abstract=2511717 7</w:t>
      </w:r>
    </w:p>
  </w:footnote>
  <w:footnote w:id="69">
    <w:p w14:paraId="1D5FCBE4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</w:t>
      </w:r>
      <w:proofErr w:type="spellStart"/>
      <w:r w:rsidRPr="002A6A47">
        <w:rPr>
          <w:rFonts w:ascii="Times New Roman" w:hAnsi="Times New Roman" w:cs="Times New Roman"/>
        </w:rPr>
        <w:t>Кастельс</w:t>
      </w:r>
      <w:proofErr w:type="spellEnd"/>
      <w:r w:rsidRPr="002A6A47">
        <w:rPr>
          <w:rFonts w:ascii="Times New Roman" w:hAnsi="Times New Roman" w:cs="Times New Roman"/>
        </w:rPr>
        <w:t xml:space="preserve"> М. Галактика Интернет. Размышления об Интернете, бизнесе и обществе Издательство: У-Фактория, 2004. </w:t>
      </w:r>
      <w:r w:rsidRPr="002A6A47">
        <w:rPr>
          <w:rFonts w:ascii="Times New Roman" w:hAnsi="Times New Roman" w:cs="Times New Roman"/>
          <w:lang w:val="en-US"/>
        </w:rPr>
        <w:t xml:space="preserve">С. </w:t>
      </w:r>
      <w:r w:rsidRPr="002A6A47">
        <w:rPr>
          <w:rFonts w:ascii="Times New Roman" w:hAnsi="Times New Roman" w:cs="Times New Roman"/>
        </w:rPr>
        <w:t>С</w:t>
      </w:r>
      <w:r w:rsidRPr="002A6A47">
        <w:rPr>
          <w:rFonts w:ascii="Times New Roman" w:hAnsi="Times New Roman" w:cs="Times New Roman"/>
          <w:lang w:val="en-US"/>
        </w:rPr>
        <w:t>. 183</w:t>
      </w:r>
    </w:p>
  </w:footnote>
  <w:footnote w:id="70">
    <w:p w14:paraId="7F1DA278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</w:t>
      </w:r>
      <w:r w:rsidRPr="002A6A47">
        <w:rPr>
          <w:rFonts w:ascii="Times New Roman" w:hAnsi="Times New Roman" w:cs="Times New Roman"/>
        </w:rPr>
        <w:t>Там</w:t>
      </w:r>
      <w:r w:rsidRPr="002A6A47">
        <w:rPr>
          <w:rFonts w:ascii="Times New Roman" w:hAnsi="Times New Roman" w:cs="Times New Roman"/>
          <w:lang w:val="en-US"/>
        </w:rPr>
        <w:t xml:space="preserve"> </w:t>
      </w:r>
      <w:r w:rsidRPr="002A6A47">
        <w:rPr>
          <w:rFonts w:ascii="Times New Roman" w:hAnsi="Times New Roman" w:cs="Times New Roman"/>
        </w:rPr>
        <w:t>же</w:t>
      </w:r>
      <w:r w:rsidRPr="002A6A47">
        <w:rPr>
          <w:rFonts w:ascii="Times New Roman" w:hAnsi="Times New Roman" w:cs="Times New Roman"/>
          <w:lang w:val="en-US"/>
        </w:rPr>
        <w:t xml:space="preserve"> </w:t>
      </w:r>
      <w:r w:rsidRPr="002A6A47">
        <w:rPr>
          <w:rFonts w:ascii="Times New Roman" w:hAnsi="Times New Roman" w:cs="Times New Roman"/>
        </w:rPr>
        <w:t>С</w:t>
      </w:r>
      <w:r w:rsidRPr="002A6A47">
        <w:rPr>
          <w:rFonts w:ascii="Times New Roman" w:hAnsi="Times New Roman" w:cs="Times New Roman"/>
          <w:lang w:val="en-US"/>
        </w:rPr>
        <w:t>.220</w:t>
      </w:r>
    </w:p>
  </w:footnote>
  <w:footnote w:id="71">
    <w:p w14:paraId="2EEEE216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Sunstein C. Echo chambers. Princeton University Press, 2001. 108 p.</w:t>
      </w:r>
    </w:p>
  </w:footnote>
  <w:footnote w:id="72">
    <w:p w14:paraId="1D642FA6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6A47">
        <w:rPr>
          <w:rFonts w:ascii="Times New Roman" w:hAnsi="Times New Roman" w:cs="Times New Roman"/>
          <w:lang w:val="en-US"/>
        </w:rPr>
        <w:t>Barberá</w:t>
      </w:r>
      <w:proofErr w:type="spellEnd"/>
      <w:r w:rsidRPr="002A6A47">
        <w:rPr>
          <w:rFonts w:ascii="Times New Roman" w:hAnsi="Times New Roman" w:cs="Times New Roman"/>
          <w:lang w:val="en-US"/>
        </w:rPr>
        <w:t xml:space="preserve">, P. (2020). Social Media, Echo Chambers, and Political Polarization. In N. </w:t>
      </w:r>
      <w:proofErr w:type="spellStart"/>
      <w:r w:rsidRPr="002A6A47">
        <w:rPr>
          <w:rFonts w:ascii="Times New Roman" w:hAnsi="Times New Roman" w:cs="Times New Roman"/>
          <w:lang w:val="en-US"/>
        </w:rPr>
        <w:t>Persily</w:t>
      </w:r>
      <w:proofErr w:type="spellEnd"/>
      <w:r w:rsidRPr="002A6A47">
        <w:rPr>
          <w:rFonts w:ascii="Times New Roman" w:hAnsi="Times New Roman" w:cs="Times New Roman"/>
          <w:lang w:val="en-US"/>
        </w:rPr>
        <w:t xml:space="preserve"> &amp; J. Tucker (Eds.), </w:t>
      </w:r>
      <w:proofErr w:type="gramStart"/>
      <w:r w:rsidRPr="002A6A47">
        <w:rPr>
          <w:rFonts w:ascii="Times New Roman" w:hAnsi="Times New Roman" w:cs="Times New Roman"/>
          <w:lang w:val="en-US"/>
        </w:rPr>
        <w:t>Social Media</w:t>
      </w:r>
      <w:proofErr w:type="gramEnd"/>
      <w:r w:rsidRPr="002A6A47">
        <w:rPr>
          <w:rFonts w:ascii="Times New Roman" w:hAnsi="Times New Roman" w:cs="Times New Roman"/>
          <w:lang w:val="en-US"/>
        </w:rPr>
        <w:t xml:space="preserve"> and Democracy: The State of the Field, Prospects for Reform (SSRC Anxieties of Democracy, pp. 34-55). Cambridge: Cambridge University Press.</w:t>
      </w:r>
    </w:p>
  </w:footnote>
  <w:footnote w:id="73">
    <w:p w14:paraId="2784BBFD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Bennett W. L., Manheim J. B. The one-step flow of communication // The ANNALS of the American Academy of</w:t>
      </w:r>
    </w:p>
    <w:p w14:paraId="2A2C93BB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Fonts w:ascii="Times New Roman" w:hAnsi="Times New Roman" w:cs="Times New Roman"/>
          <w:lang w:val="en-US"/>
        </w:rPr>
        <w:t>Political and Social Science. 2006. Vol. 608. №. 1. P. 213—232</w:t>
      </w:r>
    </w:p>
  </w:footnote>
  <w:footnote w:id="74">
    <w:p w14:paraId="0B2C36F7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Choi S. The two-step flow of communication in Twitter-based public forums // Social Science Computer Review. 2015.</w:t>
      </w:r>
    </w:p>
    <w:p w14:paraId="3A4566E4" w14:textId="77777777" w:rsidR="002A6A47" w:rsidRPr="002A6A47" w:rsidRDefault="002A6A47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Fonts w:ascii="Times New Roman" w:hAnsi="Times New Roman" w:cs="Times New Roman"/>
          <w:lang w:val="en-US"/>
        </w:rPr>
        <w:t>Vol. 33. №. 6. P. 696—711</w:t>
      </w:r>
    </w:p>
  </w:footnote>
  <w:footnote w:id="75">
    <w:p w14:paraId="7A486303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Wellman, B. (2001) Computer Networks as Social Networks. Science, 293, 2031-2034.</w:t>
      </w:r>
    </w:p>
    <w:p w14:paraId="460B6F76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Fonts w:ascii="Times New Roman" w:hAnsi="Times New Roman" w:cs="Times New Roman"/>
          <w:lang w:val="en-US"/>
        </w:rPr>
        <w:t xml:space="preserve">http://science.sciencemag.org/content/293/5537/2031.short </w:t>
      </w:r>
    </w:p>
  </w:footnote>
  <w:footnote w:id="76">
    <w:p w14:paraId="3FBFE7FF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C1142">
        <w:rPr>
          <w:rFonts w:ascii="Times New Roman" w:hAnsi="Times New Roman" w:cs="Times New Roman"/>
          <w:lang w:val="en-US"/>
        </w:rPr>
        <w:t>Gruzd</w:t>
      </w:r>
      <w:proofErr w:type="spellEnd"/>
      <w:r w:rsidRPr="00DC1142">
        <w:rPr>
          <w:rFonts w:ascii="Times New Roman" w:hAnsi="Times New Roman" w:cs="Times New Roman"/>
          <w:lang w:val="en-US"/>
        </w:rPr>
        <w:t xml:space="preserve">, A., &amp; </w:t>
      </w:r>
      <w:proofErr w:type="spellStart"/>
      <w:r w:rsidRPr="00DC1142">
        <w:rPr>
          <w:rFonts w:ascii="Times New Roman" w:hAnsi="Times New Roman" w:cs="Times New Roman"/>
          <w:lang w:val="en-US"/>
        </w:rPr>
        <w:t>Haythornthwaite</w:t>
      </w:r>
      <w:proofErr w:type="spellEnd"/>
      <w:r w:rsidRPr="00DC1142">
        <w:rPr>
          <w:rFonts w:ascii="Times New Roman" w:hAnsi="Times New Roman" w:cs="Times New Roman"/>
          <w:lang w:val="en-US"/>
        </w:rPr>
        <w:t xml:space="preserve">, C. (2014). Networking online: Cybercommunities. SAGE Publications Ltd, </w:t>
      </w:r>
    </w:p>
  </w:footnote>
  <w:footnote w:id="77">
    <w:p w14:paraId="4033EB37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Hiltz, S. R., &amp; </w:t>
      </w:r>
      <w:proofErr w:type="spellStart"/>
      <w:r w:rsidRPr="00DC1142">
        <w:rPr>
          <w:rFonts w:ascii="Times New Roman" w:hAnsi="Times New Roman" w:cs="Times New Roman"/>
          <w:lang w:val="en-US"/>
        </w:rPr>
        <w:t>Turoff</w:t>
      </w:r>
      <w:proofErr w:type="spellEnd"/>
      <w:r w:rsidRPr="00DC1142">
        <w:rPr>
          <w:rFonts w:ascii="Times New Roman" w:hAnsi="Times New Roman" w:cs="Times New Roman"/>
          <w:lang w:val="en-US"/>
        </w:rPr>
        <w:t>, M. (1978). The network nation: Human communication via computer. Cambridge, MA: MIT Press.</w:t>
      </w:r>
    </w:p>
  </w:footnote>
  <w:footnote w:id="78">
    <w:p w14:paraId="22D3850F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Reid, E. (1995) ‘Virtual worlds: Culture and imagination’, in S.G. Jones (ed.), </w:t>
      </w:r>
      <w:proofErr w:type="spellStart"/>
      <w:r w:rsidRPr="00DC1142">
        <w:rPr>
          <w:rFonts w:ascii="Times New Roman" w:hAnsi="Times New Roman" w:cs="Times New Roman"/>
          <w:lang w:val="en-US"/>
        </w:rPr>
        <w:t>CyberSociety</w:t>
      </w:r>
      <w:proofErr w:type="spellEnd"/>
      <w:r w:rsidRPr="00DC1142">
        <w:rPr>
          <w:rFonts w:ascii="Times New Roman" w:hAnsi="Times New Roman" w:cs="Times New Roman"/>
          <w:lang w:val="en-US"/>
        </w:rPr>
        <w:t>: Computer-Mediated Communication and Community. Thousand Oaks, CA: Sage. pp. 164–83.</w:t>
      </w:r>
    </w:p>
  </w:footnote>
  <w:footnote w:id="79">
    <w:p w14:paraId="27A44F64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C1142">
        <w:rPr>
          <w:rFonts w:ascii="Times New Roman" w:hAnsi="Times New Roman" w:cs="Times New Roman"/>
          <w:lang w:val="en-US"/>
        </w:rPr>
        <w:t>Baym</w:t>
      </w:r>
      <w:proofErr w:type="spellEnd"/>
      <w:r w:rsidRPr="00DC1142">
        <w:rPr>
          <w:rFonts w:ascii="Times New Roman" w:hAnsi="Times New Roman" w:cs="Times New Roman"/>
          <w:lang w:val="en-US"/>
        </w:rPr>
        <w:t>, N.K. (2000) Tune in, Log on: Soaps, Fandom and Online Community. Thousand Oaks, CA: Sage.</w:t>
      </w:r>
    </w:p>
  </w:footnote>
  <w:footnote w:id="80">
    <w:p w14:paraId="658678FB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Rheingold, H. (1993) The Virtual Community. Reading, MA: Addison-Wesley </w:t>
      </w:r>
      <w:r w:rsidRPr="00DC1142">
        <w:rPr>
          <w:rFonts w:ascii="Times New Roman" w:hAnsi="Times New Roman" w:cs="Times New Roman"/>
        </w:rPr>
        <w:t>С</w:t>
      </w:r>
      <w:r w:rsidRPr="00DC1142">
        <w:rPr>
          <w:rFonts w:ascii="Times New Roman" w:hAnsi="Times New Roman" w:cs="Times New Roman"/>
          <w:lang w:val="en-US"/>
        </w:rPr>
        <w:t>. 5</w:t>
      </w:r>
    </w:p>
  </w:footnote>
  <w:footnote w:id="81">
    <w:p w14:paraId="72DC2439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Mallon, </w:t>
      </w:r>
      <w:proofErr w:type="gramStart"/>
      <w:r w:rsidRPr="00DC1142">
        <w:rPr>
          <w:rFonts w:ascii="Times New Roman" w:hAnsi="Times New Roman" w:cs="Times New Roman"/>
          <w:lang w:val="en-US"/>
        </w:rPr>
        <w:t>P(</w:t>
      </w:r>
      <w:proofErr w:type="gramEnd"/>
      <w:r w:rsidRPr="00DC1142">
        <w:rPr>
          <w:rFonts w:ascii="Times New Roman" w:hAnsi="Times New Roman" w:cs="Times New Roman"/>
          <w:lang w:val="en-US"/>
        </w:rPr>
        <w:t>2014)  Phish Fanhood: Phish.net as a Distinct Virtual Fan Community With Offline Significance // New Errands Volume 2 Issue 1 (Fall 2014)</w:t>
      </w:r>
    </w:p>
  </w:footnote>
  <w:footnote w:id="82">
    <w:p w14:paraId="0266A642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Wellman, B., &amp; Leighton, B. (1979). Networks, Neighborhoods, and Communities: Approaches to the Study of the Community Question. Urban Affairs Quarterly, 14(3), 363–390</w:t>
      </w:r>
    </w:p>
  </w:footnote>
  <w:footnote w:id="83">
    <w:p w14:paraId="3704D5B8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Wellman, B. (1996). Are personal communities local? A </w:t>
      </w:r>
      <w:proofErr w:type="spellStart"/>
      <w:r w:rsidRPr="00DC1142">
        <w:rPr>
          <w:rFonts w:ascii="Times New Roman" w:hAnsi="Times New Roman" w:cs="Times New Roman"/>
          <w:lang w:val="en-US"/>
        </w:rPr>
        <w:t>Dumptarian</w:t>
      </w:r>
      <w:proofErr w:type="spellEnd"/>
      <w:r w:rsidRPr="00DC1142">
        <w:rPr>
          <w:rFonts w:ascii="Times New Roman" w:hAnsi="Times New Roman" w:cs="Times New Roman"/>
          <w:lang w:val="en-US"/>
        </w:rPr>
        <w:t xml:space="preserve"> reconsideration. Social Networks, 18, 347--354.</w:t>
      </w:r>
    </w:p>
  </w:footnote>
  <w:footnote w:id="84">
    <w:p w14:paraId="4F87BFF9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Wellman, Barry &amp; </w:t>
      </w:r>
      <w:proofErr w:type="spellStart"/>
      <w:r w:rsidRPr="00DC1142">
        <w:rPr>
          <w:rFonts w:ascii="Times New Roman" w:hAnsi="Times New Roman" w:cs="Times New Roman"/>
          <w:lang w:val="en-US"/>
        </w:rPr>
        <w:t>Gulia</w:t>
      </w:r>
      <w:proofErr w:type="spellEnd"/>
      <w:r w:rsidRPr="00DC1142">
        <w:rPr>
          <w:rFonts w:ascii="Times New Roman" w:hAnsi="Times New Roman" w:cs="Times New Roman"/>
          <w:lang w:val="en-US"/>
        </w:rPr>
        <w:t xml:space="preserve">, Milena &amp; Tremaine, Marilyn. (2000). Net Surfers Don't Ride Alone: Virtual Communities </w:t>
      </w:r>
      <w:proofErr w:type="gramStart"/>
      <w:r w:rsidRPr="00DC1142">
        <w:rPr>
          <w:rFonts w:ascii="Times New Roman" w:hAnsi="Times New Roman" w:cs="Times New Roman"/>
          <w:lang w:val="en-US"/>
        </w:rPr>
        <w:t>As</w:t>
      </w:r>
      <w:proofErr w:type="gramEnd"/>
      <w:r w:rsidRPr="00DC1142">
        <w:rPr>
          <w:rFonts w:ascii="Times New Roman" w:hAnsi="Times New Roman" w:cs="Times New Roman"/>
          <w:lang w:val="en-US"/>
        </w:rPr>
        <w:t xml:space="preserve"> Communities.</w:t>
      </w:r>
    </w:p>
  </w:footnote>
  <w:footnote w:id="85">
    <w:p w14:paraId="25DC92EB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Mallon, </w:t>
      </w:r>
      <w:proofErr w:type="gramStart"/>
      <w:r w:rsidRPr="00DC1142">
        <w:rPr>
          <w:rFonts w:ascii="Times New Roman" w:hAnsi="Times New Roman" w:cs="Times New Roman"/>
          <w:lang w:val="en-US"/>
        </w:rPr>
        <w:t>P(</w:t>
      </w:r>
      <w:proofErr w:type="gramEnd"/>
      <w:r w:rsidRPr="00DC1142">
        <w:rPr>
          <w:rFonts w:ascii="Times New Roman" w:hAnsi="Times New Roman" w:cs="Times New Roman"/>
          <w:lang w:val="en-US"/>
        </w:rPr>
        <w:t>2014)  Phish Fanhood: Phish.net as a Distinct Virtual Fan Community With Offline Significance // New Errands Volume 2 Issue 1 (Fall 2014)</w:t>
      </w:r>
    </w:p>
  </w:footnote>
  <w:footnote w:id="86">
    <w:p w14:paraId="19FD0496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Watson, N. (Ed.) (2002). Why we argue about virtual community: A case study of the phish.net fan community. SAGE Publications Ltd, </w:t>
      </w:r>
    </w:p>
  </w:footnote>
  <w:footnote w:id="87">
    <w:p w14:paraId="1AA59F59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Barry Wellman, Jeffrey </w:t>
      </w:r>
      <w:proofErr w:type="spellStart"/>
      <w:r w:rsidRPr="00DC1142">
        <w:rPr>
          <w:rFonts w:ascii="Times New Roman" w:hAnsi="Times New Roman" w:cs="Times New Roman"/>
          <w:lang w:val="en-US"/>
        </w:rPr>
        <w:t>Boase</w:t>
      </w:r>
      <w:proofErr w:type="spellEnd"/>
      <w:r w:rsidRPr="00DC1142">
        <w:rPr>
          <w:rFonts w:ascii="Times New Roman" w:hAnsi="Times New Roman" w:cs="Times New Roman"/>
          <w:lang w:val="en-US"/>
        </w:rPr>
        <w:t xml:space="preserve">, and </w:t>
      </w:r>
      <w:proofErr w:type="spellStart"/>
      <w:r w:rsidRPr="00DC1142">
        <w:rPr>
          <w:rFonts w:ascii="Times New Roman" w:hAnsi="Times New Roman" w:cs="Times New Roman"/>
          <w:lang w:val="en-US"/>
        </w:rPr>
        <w:t>Wenhong</w:t>
      </w:r>
      <w:proofErr w:type="spellEnd"/>
      <w:r w:rsidRPr="00DC1142">
        <w:rPr>
          <w:rFonts w:ascii="Times New Roman" w:hAnsi="Times New Roman" w:cs="Times New Roman"/>
          <w:lang w:val="en-US"/>
        </w:rPr>
        <w:t xml:space="preserve"> Chen, "The Networked Nature of Community: Online and Offline," IT &amp; Society, 1, no. 1 (2002), p. 153</w:t>
      </w:r>
      <w:r w:rsidRPr="00DC1142">
        <w:rPr>
          <w:rFonts w:ascii="Times New Roman" w:hAnsi="Times New Roman" w:cs="Times New Roman"/>
          <w:lang w:val="en-US"/>
        </w:rPr>
        <w:cr/>
      </w:r>
    </w:p>
  </w:footnote>
  <w:footnote w:id="88">
    <w:p w14:paraId="5EDEDD4A" w14:textId="77777777" w:rsidR="00E96DAA" w:rsidRPr="00FF4DFC" w:rsidRDefault="00E96DAA" w:rsidP="00E96DAA">
      <w:pPr>
        <w:pStyle w:val="af"/>
        <w:jc w:val="both"/>
        <w:rPr>
          <w:rFonts w:ascii="Times New Roman" w:hAnsi="Times New Roman" w:cs="Times New Roman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Watson, N. (Ed.) (2002). Why we argue about virtual community: A case study of the phish.net fan community. SAGE</w:t>
      </w:r>
      <w:r w:rsidRPr="00FF4DFC">
        <w:rPr>
          <w:rFonts w:ascii="Times New Roman" w:hAnsi="Times New Roman" w:cs="Times New Roman"/>
        </w:rPr>
        <w:t xml:space="preserve"> </w:t>
      </w:r>
      <w:r w:rsidRPr="00DC1142">
        <w:rPr>
          <w:rFonts w:ascii="Times New Roman" w:hAnsi="Times New Roman" w:cs="Times New Roman"/>
          <w:lang w:val="en-US"/>
        </w:rPr>
        <w:t>Publications</w:t>
      </w:r>
      <w:r w:rsidRPr="00FF4DFC">
        <w:rPr>
          <w:rFonts w:ascii="Times New Roman" w:hAnsi="Times New Roman" w:cs="Times New Roman"/>
        </w:rPr>
        <w:t xml:space="preserve"> </w:t>
      </w:r>
      <w:r w:rsidRPr="00DC1142">
        <w:rPr>
          <w:rFonts w:ascii="Times New Roman" w:hAnsi="Times New Roman" w:cs="Times New Roman"/>
          <w:lang w:val="en-US"/>
        </w:rPr>
        <w:t>Ltd</w:t>
      </w:r>
      <w:r w:rsidRPr="00FF4DFC">
        <w:rPr>
          <w:rFonts w:ascii="Times New Roman" w:hAnsi="Times New Roman" w:cs="Times New Roman"/>
        </w:rPr>
        <w:t xml:space="preserve">, </w:t>
      </w:r>
    </w:p>
  </w:footnote>
  <w:footnote w:id="89">
    <w:p w14:paraId="26DC566C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</w:rPr>
        <w:t xml:space="preserve"> Рыков, Ю. Г. Структура социальных связей в виртуальных сообществах: сравнительный анализ онлайн-групп социальной сети «ВКонтакте»: автореферат </w:t>
      </w:r>
      <w:proofErr w:type="spellStart"/>
      <w:r w:rsidRPr="00DC1142">
        <w:rPr>
          <w:rFonts w:ascii="Times New Roman" w:hAnsi="Times New Roman" w:cs="Times New Roman"/>
        </w:rPr>
        <w:t>дис</w:t>
      </w:r>
      <w:proofErr w:type="spellEnd"/>
      <w:r w:rsidRPr="00DC1142">
        <w:rPr>
          <w:rFonts w:ascii="Times New Roman" w:hAnsi="Times New Roman" w:cs="Times New Roman"/>
        </w:rPr>
        <w:t xml:space="preserve">. ... кандидата социологических наук: 22.00.04 / [Место защиты: Нац. </w:t>
      </w:r>
      <w:proofErr w:type="spellStart"/>
      <w:r w:rsidRPr="00DC1142">
        <w:rPr>
          <w:rFonts w:ascii="Times New Roman" w:hAnsi="Times New Roman" w:cs="Times New Roman"/>
        </w:rPr>
        <w:t>исслед</w:t>
      </w:r>
      <w:proofErr w:type="spellEnd"/>
      <w:r w:rsidRPr="00DC1142">
        <w:rPr>
          <w:rFonts w:ascii="Times New Roman" w:hAnsi="Times New Roman" w:cs="Times New Roman"/>
        </w:rPr>
        <w:t>. ун-т "</w:t>
      </w:r>
      <w:proofErr w:type="spellStart"/>
      <w:r w:rsidRPr="00DC1142">
        <w:rPr>
          <w:rFonts w:ascii="Times New Roman" w:hAnsi="Times New Roman" w:cs="Times New Roman"/>
        </w:rPr>
        <w:t>Высш</w:t>
      </w:r>
      <w:proofErr w:type="spellEnd"/>
      <w:r w:rsidRPr="00DC1142">
        <w:rPr>
          <w:rFonts w:ascii="Times New Roman" w:hAnsi="Times New Roman" w:cs="Times New Roman"/>
        </w:rPr>
        <w:t xml:space="preserve">. </w:t>
      </w:r>
      <w:proofErr w:type="spellStart"/>
      <w:r w:rsidRPr="00DC1142">
        <w:rPr>
          <w:rFonts w:ascii="Times New Roman" w:hAnsi="Times New Roman" w:cs="Times New Roman"/>
        </w:rPr>
        <w:t>шк</w:t>
      </w:r>
      <w:proofErr w:type="spellEnd"/>
      <w:r w:rsidRPr="00DC1142">
        <w:rPr>
          <w:rFonts w:ascii="Times New Roman" w:hAnsi="Times New Roman" w:cs="Times New Roman"/>
        </w:rPr>
        <w:t>. экономики"]. - Москва, 2016. -27 с.</w:t>
      </w:r>
    </w:p>
  </w:footnote>
  <w:footnote w:id="90">
    <w:p w14:paraId="6DEC2E58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Driskell, R.B. and Lyon, L. (2002), Are Virtual Communities True Communities? Examining the Environments and Elements of Community. City &amp; Community, 1: 373-390. </w:t>
      </w:r>
    </w:p>
  </w:footnote>
  <w:footnote w:id="91">
    <w:p w14:paraId="18BAE041" w14:textId="77777777" w:rsidR="00E96DAA" w:rsidRPr="00FF4DFC" w:rsidRDefault="00E96DAA" w:rsidP="00E96DAA">
      <w:pPr>
        <w:pStyle w:val="af"/>
        <w:jc w:val="both"/>
        <w:rPr>
          <w:rFonts w:ascii="Times New Roman" w:hAnsi="Times New Roman" w:cs="Times New Roman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Handy, C. (1995). Trust and the virtual organization. Harvard</w:t>
      </w:r>
      <w:r w:rsidRPr="00FF4DFC">
        <w:rPr>
          <w:rFonts w:ascii="Times New Roman" w:hAnsi="Times New Roman" w:cs="Times New Roman"/>
        </w:rPr>
        <w:t xml:space="preserve"> </w:t>
      </w:r>
      <w:r w:rsidRPr="00DC1142">
        <w:rPr>
          <w:rFonts w:ascii="Times New Roman" w:hAnsi="Times New Roman" w:cs="Times New Roman"/>
          <w:lang w:val="en-US"/>
        </w:rPr>
        <w:t>Business</w:t>
      </w:r>
      <w:r w:rsidRPr="00FF4DFC">
        <w:rPr>
          <w:rFonts w:ascii="Times New Roman" w:hAnsi="Times New Roman" w:cs="Times New Roman"/>
        </w:rPr>
        <w:t xml:space="preserve"> </w:t>
      </w:r>
      <w:r w:rsidRPr="00DC1142">
        <w:rPr>
          <w:rFonts w:ascii="Times New Roman" w:hAnsi="Times New Roman" w:cs="Times New Roman"/>
          <w:lang w:val="en-US"/>
        </w:rPr>
        <w:t>Review</w:t>
      </w:r>
      <w:r w:rsidRPr="00FF4DFC">
        <w:rPr>
          <w:rFonts w:ascii="Times New Roman" w:hAnsi="Times New Roman" w:cs="Times New Roman"/>
        </w:rPr>
        <w:t>, 73 (3), 40– 48</w:t>
      </w:r>
    </w:p>
  </w:footnote>
  <w:footnote w:id="92">
    <w:p w14:paraId="5439E1DF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</w:rPr>
        <w:t xml:space="preserve"> Рыков, Ю. Г. Структура социальных связей в виртуальных сообществах: сравнительный анализ онлайн-групп социальной сети «ВКонтакте»: автореферат </w:t>
      </w:r>
      <w:proofErr w:type="spellStart"/>
      <w:r w:rsidRPr="00DC1142">
        <w:rPr>
          <w:rFonts w:ascii="Times New Roman" w:hAnsi="Times New Roman" w:cs="Times New Roman"/>
        </w:rPr>
        <w:t>дис</w:t>
      </w:r>
      <w:proofErr w:type="spellEnd"/>
      <w:r w:rsidRPr="00DC1142">
        <w:rPr>
          <w:rFonts w:ascii="Times New Roman" w:hAnsi="Times New Roman" w:cs="Times New Roman"/>
        </w:rPr>
        <w:t xml:space="preserve">. ... кандидата социологических наук: 22.00.04 / [Место защиты: Нац. </w:t>
      </w:r>
      <w:proofErr w:type="spellStart"/>
      <w:r w:rsidRPr="00DC1142">
        <w:rPr>
          <w:rFonts w:ascii="Times New Roman" w:hAnsi="Times New Roman" w:cs="Times New Roman"/>
        </w:rPr>
        <w:t>исслед</w:t>
      </w:r>
      <w:proofErr w:type="spellEnd"/>
      <w:r w:rsidRPr="00DC1142">
        <w:rPr>
          <w:rFonts w:ascii="Times New Roman" w:hAnsi="Times New Roman" w:cs="Times New Roman"/>
        </w:rPr>
        <w:t>. ун-т "</w:t>
      </w:r>
      <w:proofErr w:type="spellStart"/>
      <w:r w:rsidRPr="00DC1142">
        <w:rPr>
          <w:rFonts w:ascii="Times New Roman" w:hAnsi="Times New Roman" w:cs="Times New Roman"/>
        </w:rPr>
        <w:t>Высш</w:t>
      </w:r>
      <w:proofErr w:type="spellEnd"/>
      <w:r w:rsidRPr="00DC1142">
        <w:rPr>
          <w:rFonts w:ascii="Times New Roman" w:hAnsi="Times New Roman" w:cs="Times New Roman"/>
        </w:rPr>
        <w:t xml:space="preserve">. </w:t>
      </w:r>
      <w:proofErr w:type="spellStart"/>
      <w:r w:rsidRPr="00DC1142">
        <w:rPr>
          <w:rFonts w:ascii="Times New Roman" w:hAnsi="Times New Roman" w:cs="Times New Roman"/>
        </w:rPr>
        <w:t>шк</w:t>
      </w:r>
      <w:proofErr w:type="spellEnd"/>
      <w:r w:rsidRPr="00DC1142">
        <w:rPr>
          <w:rFonts w:ascii="Times New Roman" w:hAnsi="Times New Roman" w:cs="Times New Roman"/>
        </w:rPr>
        <w:t>. экономики"]. - Москва, 2016. -27 с.</w:t>
      </w:r>
    </w:p>
  </w:footnote>
  <w:footnote w:id="93">
    <w:p w14:paraId="4B9B140F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Wellman, B. (2005). Community: From neighborhood to network. </w:t>
      </w:r>
      <w:proofErr w:type="spellStart"/>
      <w:r w:rsidRPr="00DC1142">
        <w:rPr>
          <w:rFonts w:ascii="Times New Roman" w:hAnsi="Times New Roman" w:cs="Times New Roman"/>
          <w:lang w:val="en-US"/>
        </w:rPr>
        <w:t>Commun</w:t>
      </w:r>
      <w:proofErr w:type="spellEnd"/>
      <w:r w:rsidRPr="00DC1142">
        <w:rPr>
          <w:rFonts w:ascii="Times New Roman" w:hAnsi="Times New Roman" w:cs="Times New Roman"/>
          <w:lang w:val="en-US"/>
        </w:rPr>
        <w:t>. ACM. 48. 53-55. 10.1145/1089107.1089137.</w:t>
      </w:r>
    </w:p>
  </w:footnote>
  <w:footnote w:id="94">
    <w:p w14:paraId="175D5A72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Castells, M. (2000). The information age: economy, society and culture. The rise of the network society (Vol.1). Oxford: Blackwell. </w:t>
      </w:r>
      <w:r w:rsidRPr="00DC1142">
        <w:rPr>
          <w:rFonts w:ascii="Times New Roman" w:hAnsi="Times New Roman" w:cs="Times New Roman"/>
        </w:rPr>
        <w:t>С</w:t>
      </w:r>
      <w:r w:rsidRPr="00DC1142">
        <w:rPr>
          <w:rFonts w:ascii="Times New Roman" w:hAnsi="Times New Roman" w:cs="Times New Roman"/>
          <w:lang w:val="en-US"/>
        </w:rPr>
        <w:t xml:space="preserve">..86 </w:t>
      </w:r>
    </w:p>
  </w:footnote>
  <w:footnote w:id="95">
    <w:p w14:paraId="73637677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Wellman, B., &amp; </w:t>
      </w:r>
      <w:proofErr w:type="spellStart"/>
      <w:r w:rsidRPr="00DC1142">
        <w:rPr>
          <w:rFonts w:ascii="Times New Roman" w:hAnsi="Times New Roman" w:cs="Times New Roman"/>
          <w:lang w:val="en-US"/>
        </w:rPr>
        <w:t>Gulia</w:t>
      </w:r>
      <w:proofErr w:type="spellEnd"/>
      <w:r w:rsidRPr="00DC1142">
        <w:rPr>
          <w:rFonts w:ascii="Times New Roman" w:hAnsi="Times New Roman" w:cs="Times New Roman"/>
          <w:lang w:val="en-US"/>
        </w:rPr>
        <w:t xml:space="preserve">, M. (1999). Virtual Communities as Communities: Net Surfers Don’t Ride Alone. In M. A. Smith, &amp; P. </w:t>
      </w:r>
      <w:proofErr w:type="spellStart"/>
      <w:r w:rsidRPr="00DC1142">
        <w:rPr>
          <w:rFonts w:ascii="Times New Roman" w:hAnsi="Times New Roman" w:cs="Times New Roman"/>
          <w:lang w:val="en-US"/>
        </w:rPr>
        <w:t>Kollock</w:t>
      </w:r>
      <w:proofErr w:type="spellEnd"/>
      <w:r w:rsidRPr="00DC1142">
        <w:rPr>
          <w:rFonts w:ascii="Times New Roman" w:hAnsi="Times New Roman" w:cs="Times New Roman"/>
          <w:lang w:val="en-US"/>
        </w:rPr>
        <w:t xml:space="preserve"> (Eds.), Communities in Cyberspace (pp. 167-194). London: Routledge.</w:t>
      </w:r>
    </w:p>
  </w:footnote>
  <w:footnote w:id="96">
    <w:p w14:paraId="49C4B621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C1142">
        <w:rPr>
          <w:rFonts w:ascii="Times New Roman" w:hAnsi="Times New Roman" w:cs="Times New Roman"/>
          <w:lang w:val="en-US"/>
        </w:rPr>
        <w:t>Bykov</w:t>
      </w:r>
      <w:proofErr w:type="spellEnd"/>
      <w:r w:rsidRPr="00DC1142">
        <w:rPr>
          <w:rFonts w:ascii="Times New Roman" w:hAnsi="Times New Roman" w:cs="Times New Roman"/>
          <w:lang w:val="en-US"/>
        </w:rPr>
        <w:t xml:space="preserve">, I., &amp; </w:t>
      </w:r>
      <w:proofErr w:type="spellStart"/>
      <w:r w:rsidRPr="00DC1142">
        <w:rPr>
          <w:rFonts w:ascii="Times New Roman" w:hAnsi="Times New Roman" w:cs="Times New Roman"/>
          <w:lang w:val="en-US"/>
        </w:rPr>
        <w:t>Martyanov</w:t>
      </w:r>
      <w:proofErr w:type="spellEnd"/>
      <w:r w:rsidRPr="00DC1142">
        <w:rPr>
          <w:rFonts w:ascii="Times New Roman" w:hAnsi="Times New Roman" w:cs="Times New Roman"/>
          <w:lang w:val="en-US"/>
        </w:rPr>
        <w:t>, D. (2021). Studying Political Communities in VK.com with Network Analysis. Galactica Media: Journal of Media Studies, 3(1), 64-78. https://doi.org/10.46539/gmd.v3i1.144</w:t>
      </w:r>
    </w:p>
  </w:footnote>
  <w:footnote w:id="97">
    <w:p w14:paraId="1A8BF66B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C1142">
        <w:rPr>
          <w:rFonts w:ascii="Times New Roman" w:hAnsi="Times New Roman" w:cs="Times New Roman"/>
          <w:lang w:val="en-US"/>
        </w:rPr>
        <w:t>Preece</w:t>
      </w:r>
      <w:proofErr w:type="spellEnd"/>
      <w:r w:rsidRPr="00DC1142">
        <w:rPr>
          <w:rFonts w:ascii="Times New Roman" w:hAnsi="Times New Roman" w:cs="Times New Roman"/>
          <w:lang w:val="en-US"/>
        </w:rPr>
        <w:t xml:space="preserve">, Jenny. (2001). Sociability and Usability in Online Communities: Determining and Measuring Success. </w:t>
      </w:r>
      <w:proofErr w:type="spellStart"/>
      <w:r w:rsidRPr="00DC1142">
        <w:rPr>
          <w:rFonts w:ascii="Times New Roman" w:hAnsi="Times New Roman" w:cs="Times New Roman"/>
          <w:lang w:val="en-US"/>
        </w:rPr>
        <w:t>Behaviour</w:t>
      </w:r>
      <w:proofErr w:type="spellEnd"/>
      <w:r w:rsidRPr="00DC1142">
        <w:rPr>
          <w:rFonts w:ascii="Times New Roman" w:hAnsi="Times New Roman" w:cs="Times New Roman"/>
          <w:lang w:val="en-US"/>
        </w:rPr>
        <w:t xml:space="preserve"> &amp; IT. 20. 347-356. 10.1080/01449290110084683.</w:t>
      </w:r>
    </w:p>
  </w:footnote>
  <w:footnote w:id="98">
    <w:p w14:paraId="067925F7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C1142">
        <w:rPr>
          <w:rFonts w:ascii="Times New Roman" w:hAnsi="Times New Roman" w:cs="Times New Roman"/>
          <w:lang w:val="en-US"/>
        </w:rPr>
        <w:t>Boase</w:t>
      </w:r>
      <w:proofErr w:type="spellEnd"/>
      <w:r w:rsidRPr="00DC1142">
        <w:rPr>
          <w:rFonts w:ascii="Times New Roman" w:hAnsi="Times New Roman" w:cs="Times New Roman"/>
          <w:lang w:val="en-US"/>
        </w:rPr>
        <w:t>, J., Horrigan, J.B., Rainie, L., &amp; Wellman, B. (2006). Strength of Internet Ties, The.</w:t>
      </w:r>
    </w:p>
  </w:footnote>
  <w:footnote w:id="99">
    <w:p w14:paraId="70B225F5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Dean, J. 2000. “Community,” in T. Swiss (ed.), Unspun: Key Concepts for Understanding the World Wide Web,</w:t>
      </w:r>
    </w:p>
    <w:p w14:paraId="7D670ECD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Fonts w:ascii="Times New Roman" w:hAnsi="Times New Roman" w:cs="Times New Roman"/>
          <w:lang w:val="en-US"/>
        </w:rPr>
        <w:t>pp. 4–16. New York: New York University Press</w:t>
      </w:r>
    </w:p>
  </w:footnote>
  <w:footnote w:id="100">
    <w:p w14:paraId="75AFD6C4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C1142">
        <w:rPr>
          <w:rFonts w:ascii="Times New Roman" w:hAnsi="Times New Roman" w:cs="Times New Roman"/>
          <w:lang w:val="en-US"/>
        </w:rPr>
        <w:t>Thoits</w:t>
      </w:r>
      <w:proofErr w:type="spellEnd"/>
      <w:r w:rsidRPr="00DC1142">
        <w:rPr>
          <w:rFonts w:ascii="Times New Roman" w:hAnsi="Times New Roman" w:cs="Times New Roman"/>
          <w:lang w:val="en-US"/>
        </w:rPr>
        <w:t xml:space="preserve">, P. A. (1982). Conceptual, methodological, and theoretical problems in studying social support as a buffer against life stress. Journal of Health and Social Behavior, 23(2), 145–159. </w:t>
      </w:r>
      <w:hyperlink r:id="rId2" w:history="1">
        <w:r w:rsidRPr="00DC1142">
          <w:rPr>
            <w:rStyle w:val="ac"/>
            <w:rFonts w:ascii="Times New Roman" w:hAnsi="Times New Roman" w:cs="Times New Roman"/>
            <w:lang w:val="en-US"/>
          </w:rPr>
          <w:t>https://doi.org/10.2307/2136511</w:t>
        </w:r>
      </w:hyperlink>
      <w:r w:rsidRPr="00DC1142">
        <w:rPr>
          <w:rFonts w:ascii="Times New Roman" w:hAnsi="Times New Roman" w:cs="Times New Roman"/>
          <w:lang w:val="en-US"/>
        </w:rPr>
        <w:t xml:space="preserve"> </w:t>
      </w:r>
      <w:r w:rsidRPr="00DC1142">
        <w:rPr>
          <w:rFonts w:ascii="Times New Roman" w:hAnsi="Times New Roman" w:cs="Times New Roman"/>
        </w:rPr>
        <w:t>с</w:t>
      </w:r>
      <w:r w:rsidRPr="00DC1142">
        <w:rPr>
          <w:rFonts w:ascii="Times New Roman" w:hAnsi="Times New Roman" w:cs="Times New Roman"/>
          <w:lang w:val="en-US"/>
        </w:rPr>
        <w:t>. 147</w:t>
      </w:r>
    </w:p>
  </w:footnote>
  <w:footnote w:id="101">
    <w:p w14:paraId="75CF06A0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</w:rPr>
        <w:t xml:space="preserve"> Рыков, Ю. Г. Виртуальное сообщество как социальное поле: неравенство и коммуникативный капитал // ЖССА. 2013. №4 </w:t>
      </w:r>
    </w:p>
  </w:footnote>
  <w:footnote w:id="102">
    <w:p w14:paraId="223E17D8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</w:rPr>
        <w:t xml:space="preserve"> Рыков, Ю. Г. Структура социальных связей в виртуальных сообществах: сравнительный анализ онлайн-групп социальной сети «ВКонтакте»: автореферат </w:t>
      </w:r>
      <w:proofErr w:type="spellStart"/>
      <w:r w:rsidRPr="00DC1142">
        <w:rPr>
          <w:rFonts w:ascii="Times New Roman" w:hAnsi="Times New Roman" w:cs="Times New Roman"/>
        </w:rPr>
        <w:t>дис</w:t>
      </w:r>
      <w:proofErr w:type="spellEnd"/>
      <w:r w:rsidRPr="00DC1142">
        <w:rPr>
          <w:rFonts w:ascii="Times New Roman" w:hAnsi="Times New Roman" w:cs="Times New Roman"/>
        </w:rPr>
        <w:t xml:space="preserve">. ... кандидата социологических наук: 22.00.04 / [Место защиты: Нац. </w:t>
      </w:r>
      <w:proofErr w:type="spellStart"/>
      <w:r w:rsidRPr="00DC1142">
        <w:rPr>
          <w:rFonts w:ascii="Times New Roman" w:hAnsi="Times New Roman" w:cs="Times New Roman"/>
        </w:rPr>
        <w:t>исслед</w:t>
      </w:r>
      <w:proofErr w:type="spellEnd"/>
      <w:r w:rsidRPr="00DC1142">
        <w:rPr>
          <w:rFonts w:ascii="Times New Roman" w:hAnsi="Times New Roman" w:cs="Times New Roman"/>
        </w:rPr>
        <w:t>. ун-т "</w:t>
      </w:r>
      <w:proofErr w:type="spellStart"/>
      <w:r w:rsidRPr="00DC1142">
        <w:rPr>
          <w:rFonts w:ascii="Times New Roman" w:hAnsi="Times New Roman" w:cs="Times New Roman"/>
        </w:rPr>
        <w:t>Высш</w:t>
      </w:r>
      <w:proofErr w:type="spellEnd"/>
      <w:r w:rsidRPr="00DC1142">
        <w:rPr>
          <w:rFonts w:ascii="Times New Roman" w:hAnsi="Times New Roman" w:cs="Times New Roman"/>
        </w:rPr>
        <w:t xml:space="preserve">. </w:t>
      </w:r>
      <w:proofErr w:type="spellStart"/>
      <w:r w:rsidRPr="00DC1142">
        <w:rPr>
          <w:rFonts w:ascii="Times New Roman" w:hAnsi="Times New Roman" w:cs="Times New Roman"/>
        </w:rPr>
        <w:t>шк</w:t>
      </w:r>
      <w:proofErr w:type="spellEnd"/>
      <w:r w:rsidRPr="00DC1142">
        <w:rPr>
          <w:rFonts w:ascii="Times New Roman" w:hAnsi="Times New Roman" w:cs="Times New Roman"/>
        </w:rPr>
        <w:t>. экономики"]. - Москва, 2016. -27 с.</w:t>
      </w:r>
    </w:p>
  </w:footnote>
  <w:footnote w:id="103">
    <w:p w14:paraId="43258CB7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</w:rPr>
        <w:t xml:space="preserve"> Там же</w:t>
      </w:r>
    </w:p>
  </w:footnote>
  <w:footnote w:id="104">
    <w:p w14:paraId="12941AC1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</w:rPr>
        <w:t xml:space="preserve"> Платонов Константин Аркадьевич, &amp; Легостаева Наталья Игоревна (2021). Онлайн-сообщества в исследованиях политической коммуникации. Вестник Российского университета дружбы народов. Серия</w:t>
      </w:r>
      <w:r w:rsidRPr="00DC1142">
        <w:rPr>
          <w:rFonts w:ascii="Times New Roman" w:hAnsi="Times New Roman" w:cs="Times New Roman"/>
          <w:lang w:val="en-US"/>
        </w:rPr>
        <w:t xml:space="preserve">: </w:t>
      </w:r>
      <w:r w:rsidRPr="00DC1142">
        <w:rPr>
          <w:rFonts w:ascii="Times New Roman" w:hAnsi="Times New Roman" w:cs="Times New Roman"/>
        </w:rPr>
        <w:t>Социология</w:t>
      </w:r>
      <w:r w:rsidRPr="00DC1142">
        <w:rPr>
          <w:rFonts w:ascii="Times New Roman" w:hAnsi="Times New Roman" w:cs="Times New Roman"/>
          <w:lang w:val="en-US"/>
        </w:rPr>
        <w:t>, 21 (2), 391-402.</w:t>
      </w:r>
    </w:p>
  </w:footnote>
  <w:footnote w:id="105">
    <w:p w14:paraId="56D32286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Dolata, Ulrich &amp; </w:t>
      </w:r>
      <w:proofErr w:type="spellStart"/>
      <w:r w:rsidRPr="00DC1142">
        <w:rPr>
          <w:rFonts w:ascii="Times New Roman" w:hAnsi="Times New Roman" w:cs="Times New Roman"/>
          <w:lang w:val="en-US"/>
        </w:rPr>
        <w:t>Schrape</w:t>
      </w:r>
      <w:proofErr w:type="spellEnd"/>
      <w:r w:rsidRPr="00DC1142">
        <w:rPr>
          <w:rFonts w:ascii="Times New Roman" w:hAnsi="Times New Roman" w:cs="Times New Roman"/>
          <w:lang w:val="en-US"/>
        </w:rPr>
        <w:t>, Jan-Felix. (2016). Masses, Crowds, Communities, Movements: Collective Action in the Internet Age. Social Movement Studies. 15. 1–18. 10.1080/14742837.2015.1055722.</w:t>
      </w:r>
    </w:p>
  </w:footnote>
  <w:footnote w:id="106">
    <w:p w14:paraId="7CE0424C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Lim, M. (2012). Clicks. Cabs, and coffee houses: </w:t>
      </w:r>
      <w:proofErr w:type="gramStart"/>
      <w:r w:rsidRPr="00DC1142">
        <w:rPr>
          <w:rFonts w:ascii="Times New Roman" w:hAnsi="Times New Roman" w:cs="Times New Roman"/>
          <w:lang w:val="en-US"/>
        </w:rPr>
        <w:t>Social media</w:t>
      </w:r>
      <w:proofErr w:type="gramEnd"/>
      <w:r w:rsidRPr="00DC1142">
        <w:rPr>
          <w:rFonts w:ascii="Times New Roman" w:hAnsi="Times New Roman" w:cs="Times New Roman"/>
          <w:lang w:val="en-US"/>
        </w:rPr>
        <w:t xml:space="preserve"> and oppositional movements in Egypt. Journal ofCommunication,62, 231–248</w:t>
      </w:r>
    </w:p>
  </w:footnote>
  <w:footnote w:id="107">
    <w:p w14:paraId="425C52B9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</w:t>
      </w:r>
      <w:r w:rsidRPr="00DC1142">
        <w:rPr>
          <w:rFonts w:ascii="Times New Roman" w:hAnsi="Times New Roman" w:cs="Times New Roman"/>
        </w:rPr>
        <w:t>Попова</w:t>
      </w:r>
      <w:r w:rsidRPr="00DC1142">
        <w:rPr>
          <w:rFonts w:ascii="Times New Roman" w:hAnsi="Times New Roman" w:cs="Times New Roman"/>
          <w:lang w:val="en-US"/>
        </w:rPr>
        <w:t xml:space="preserve"> </w:t>
      </w:r>
      <w:r w:rsidRPr="00DC1142">
        <w:rPr>
          <w:rFonts w:ascii="Times New Roman" w:hAnsi="Times New Roman" w:cs="Times New Roman"/>
        </w:rPr>
        <w:t>О</w:t>
      </w:r>
      <w:r w:rsidRPr="00DC1142">
        <w:rPr>
          <w:rFonts w:ascii="Times New Roman" w:hAnsi="Times New Roman" w:cs="Times New Roman"/>
          <w:lang w:val="en-US"/>
        </w:rPr>
        <w:t>.</w:t>
      </w:r>
      <w:r w:rsidRPr="00DC1142">
        <w:rPr>
          <w:rFonts w:ascii="Times New Roman" w:hAnsi="Times New Roman" w:cs="Times New Roman"/>
        </w:rPr>
        <w:t>В</w:t>
      </w:r>
      <w:r w:rsidRPr="00DC1142">
        <w:rPr>
          <w:rFonts w:ascii="Times New Roman" w:hAnsi="Times New Roman" w:cs="Times New Roman"/>
          <w:lang w:val="en-US"/>
        </w:rPr>
        <w:t xml:space="preserve">., </w:t>
      </w:r>
      <w:r w:rsidRPr="00DC1142">
        <w:rPr>
          <w:rFonts w:ascii="Times New Roman" w:hAnsi="Times New Roman" w:cs="Times New Roman"/>
        </w:rPr>
        <w:t>Суслов</w:t>
      </w:r>
      <w:r w:rsidRPr="00DC1142">
        <w:rPr>
          <w:rFonts w:ascii="Times New Roman" w:hAnsi="Times New Roman" w:cs="Times New Roman"/>
          <w:lang w:val="en-US"/>
        </w:rPr>
        <w:t xml:space="preserve"> </w:t>
      </w:r>
      <w:r w:rsidRPr="00DC1142">
        <w:rPr>
          <w:rFonts w:ascii="Times New Roman" w:hAnsi="Times New Roman" w:cs="Times New Roman"/>
        </w:rPr>
        <w:t>С</w:t>
      </w:r>
      <w:r w:rsidRPr="00DC1142">
        <w:rPr>
          <w:rFonts w:ascii="Times New Roman" w:hAnsi="Times New Roman" w:cs="Times New Roman"/>
          <w:lang w:val="en-US"/>
        </w:rPr>
        <w:t>.</w:t>
      </w:r>
      <w:r w:rsidRPr="00DC1142">
        <w:rPr>
          <w:rFonts w:ascii="Times New Roman" w:hAnsi="Times New Roman" w:cs="Times New Roman"/>
        </w:rPr>
        <w:t>И</w:t>
      </w:r>
      <w:r w:rsidRPr="00DC1142">
        <w:rPr>
          <w:rFonts w:ascii="Times New Roman" w:hAnsi="Times New Roman" w:cs="Times New Roman"/>
          <w:lang w:val="en-US"/>
        </w:rPr>
        <w:t xml:space="preserve">. </w:t>
      </w:r>
      <w:r w:rsidRPr="00DC1142">
        <w:rPr>
          <w:rFonts w:ascii="Times New Roman" w:hAnsi="Times New Roman" w:cs="Times New Roman"/>
        </w:rPr>
        <w:t>Сетевой</w:t>
      </w:r>
      <w:r w:rsidRPr="00DC1142">
        <w:rPr>
          <w:rFonts w:ascii="Times New Roman" w:hAnsi="Times New Roman" w:cs="Times New Roman"/>
          <w:lang w:val="en-US"/>
        </w:rPr>
        <w:t xml:space="preserve"> </w:t>
      </w:r>
      <w:r w:rsidRPr="00DC1142">
        <w:rPr>
          <w:rFonts w:ascii="Times New Roman" w:hAnsi="Times New Roman" w:cs="Times New Roman"/>
        </w:rPr>
        <w:t>анализ</w:t>
      </w:r>
      <w:r w:rsidRPr="00DC1142">
        <w:rPr>
          <w:rFonts w:ascii="Times New Roman" w:hAnsi="Times New Roman" w:cs="Times New Roman"/>
          <w:lang w:val="en-US"/>
        </w:rPr>
        <w:t xml:space="preserve"> </w:t>
      </w:r>
      <w:r w:rsidRPr="00DC1142">
        <w:rPr>
          <w:rFonts w:ascii="Times New Roman" w:hAnsi="Times New Roman" w:cs="Times New Roman"/>
        </w:rPr>
        <w:t>политических</w:t>
      </w:r>
    </w:p>
    <w:p w14:paraId="6ADE5972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</w:rPr>
      </w:pPr>
      <w:r w:rsidRPr="00DC1142">
        <w:rPr>
          <w:rFonts w:ascii="Times New Roman" w:hAnsi="Times New Roman" w:cs="Times New Roman"/>
        </w:rPr>
        <w:t>интернет-сообществ: от формализованных к «ненаблюдаемым» группам // Политическая наука. – 2021. – № 1. – С. 160–182. – DOI: http://www.doi.org/</w:t>
      </w:r>
    </w:p>
    <w:p w14:paraId="6F1A6D3C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Fonts w:ascii="Times New Roman" w:hAnsi="Times New Roman" w:cs="Times New Roman"/>
          <w:lang w:val="en-US"/>
        </w:rPr>
        <w:t>10.31249/</w:t>
      </w:r>
      <w:proofErr w:type="spellStart"/>
      <w:r w:rsidRPr="00DC1142">
        <w:rPr>
          <w:rFonts w:ascii="Times New Roman" w:hAnsi="Times New Roman" w:cs="Times New Roman"/>
          <w:lang w:val="en-US"/>
        </w:rPr>
        <w:t>poln</w:t>
      </w:r>
      <w:proofErr w:type="spellEnd"/>
      <w:r w:rsidRPr="00DC1142">
        <w:rPr>
          <w:rFonts w:ascii="Times New Roman" w:hAnsi="Times New Roman" w:cs="Times New Roman"/>
          <w:lang w:val="en-US"/>
        </w:rPr>
        <w:t>/2021.01.07</w:t>
      </w:r>
    </w:p>
  </w:footnote>
  <w:footnote w:id="108">
    <w:p w14:paraId="63DD9CB1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C1142">
        <w:rPr>
          <w:rFonts w:ascii="Times New Roman" w:hAnsi="Times New Roman" w:cs="Times New Roman"/>
          <w:lang w:val="en-US"/>
        </w:rPr>
        <w:t>Bimber</w:t>
      </w:r>
      <w:proofErr w:type="spellEnd"/>
      <w:r w:rsidRPr="00DC1142">
        <w:rPr>
          <w:rFonts w:ascii="Times New Roman" w:hAnsi="Times New Roman" w:cs="Times New Roman"/>
          <w:lang w:val="en-US"/>
        </w:rPr>
        <w:t xml:space="preserve"> B., Davis R., 2003, Campaigning Online: The Internet in U.S. Elections, Oxford, Oxford University Press.</w:t>
      </w:r>
    </w:p>
  </w:footnote>
  <w:footnote w:id="109">
    <w:p w14:paraId="47D122EB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Branch J., 2009, “</w:t>
      </w:r>
      <w:proofErr w:type="spellStart"/>
      <w:r w:rsidRPr="00DC1142">
        <w:rPr>
          <w:rFonts w:ascii="Times New Roman" w:hAnsi="Times New Roman" w:cs="Times New Roman"/>
          <w:lang w:val="en-US"/>
        </w:rPr>
        <w:t>Practising</w:t>
      </w:r>
      <w:proofErr w:type="spellEnd"/>
      <w:r w:rsidRPr="00DC1142">
        <w:rPr>
          <w:rFonts w:ascii="Times New Roman" w:hAnsi="Times New Roman" w:cs="Times New Roman"/>
          <w:lang w:val="en-US"/>
        </w:rPr>
        <w:t xml:space="preserve"> What We Preach: Information Literacy for Teacher-Librarians in the 21st Century”, Feliciter, 55, pp. 98‒100.</w:t>
      </w:r>
    </w:p>
  </w:footnote>
  <w:footnote w:id="110">
    <w:p w14:paraId="3D356B6F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Nielsen R., 2012, Ground wars: personalized communication in political campaigns, Princeton, Princeton University Press.</w:t>
      </w:r>
    </w:p>
    <w:p w14:paraId="456767E7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proofErr w:type="gramStart"/>
      <w:r w:rsidRPr="00DC1142">
        <w:rPr>
          <w:rFonts w:ascii="Times New Roman" w:hAnsi="Times New Roman" w:cs="Times New Roman"/>
          <w:lang w:val="en-US"/>
        </w:rPr>
        <w:t>DOI :</w:t>
      </w:r>
      <w:proofErr w:type="gramEnd"/>
      <w:r w:rsidRPr="00DC1142">
        <w:rPr>
          <w:rFonts w:ascii="Times New Roman" w:hAnsi="Times New Roman" w:cs="Times New Roman"/>
          <w:lang w:val="en-US"/>
        </w:rPr>
        <w:t xml:space="preserve"> 10.1515/9781400840441</w:t>
      </w:r>
    </w:p>
  </w:footnote>
  <w:footnote w:id="111">
    <w:p w14:paraId="2B09D5F2" w14:textId="77777777" w:rsidR="00E96DAA" w:rsidRPr="00FF4DFC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Klinger U., </w:t>
      </w:r>
      <w:proofErr w:type="spellStart"/>
      <w:r w:rsidRPr="00DC1142">
        <w:rPr>
          <w:rFonts w:ascii="Times New Roman" w:hAnsi="Times New Roman" w:cs="Times New Roman"/>
          <w:lang w:val="en-US"/>
        </w:rPr>
        <w:t>Svensson</w:t>
      </w:r>
      <w:proofErr w:type="spellEnd"/>
      <w:r w:rsidRPr="00DC1142">
        <w:rPr>
          <w:rFonts w:ascii="Times New Roman" w:hAnsi="Times New Roman" w:cs="Times New Roman"/>
          <w:lang w:val="en-US"/>
        </w:rPr>
        <w:t xml:space="preserve"> J., 2015, “The Emergence of Network Media Logic in Political Communication: A Theoretical Approach”, New Media &amp; Society, 17, pp. 1241‒1257. </w:t>
      </w:r>
    </w:p>
  </w:footnote>
  <w:footnote w:id="112">
    <w:p w14:paraId="33617444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</w:rPr>
        <w:t xml:space="preserve"> ЧИЖОВ</w:t>
      </w:r>
      <w:proofErr w:type="gramStart"/>
      <w:r w:rsidRPr="00DC1142">
        <w:rPr>
          <w:rFonts w:ascii="Times New Roman" w:hAnsi="Times New Roman" w:cs="Times New Roman"/>
        </w:rPr>
        <w:t>, .</w:t>
      </w:r>
      <w:proofErr w:type="gramEnd"/>
      <w:r w:rsidRPr="00DC1142">
        <w:rPr>
          <w:rFonts w:ascii="Times New Roman" w:hAnsi="Times New Roman" w:cs="Times New Roman"/>
        </w:rPr>
        <w:t xml:space="preserve">Д.В. 2020. Интернет-коммуникации политических партий: типологические черты и </w:t>
      </w:r>
      <w:proofErr w:type="gramStart"/>
      <w:r w:rsidRPr="00DC1142">
        <w:rPr>
          <w:rFonts w:ascii="Times New Roman" w:hAnsi="Times New Roman" w:cs="Times New Roman"/>
        </w:rPr>
        <w:t>инструменты .</w:t>
      </w:r>
      <w:proofErr w:type="gramEnd"/>
      <w:r w:rsidRPr="00DC1142">
        <w:rPr>
          <w:rFonts w:ascii="Times New Roman" w:hAnsi="Times New Roman" w:cs="Times New Roman"/>
        </w:rPr>
        <w:t xml:space="preserve"> Информационное</w:t>
      </w:r>
      <w:r w:rsidRPr="00DC1142">
        <w:rPr>
          <w:rFonts w:ascii="Times New Roman" w:hAnsi="Times New Roman" w:cs="Times New Roman"/>
          <w:lang w:val="en-US"/>
        </w:rPr>
        <w:t xml:space="preserve"> </w:t>
      </w:r>
      <w:r w:rsidRPr="00DC1142">
        <w:rPr>
          <w:rFonts w:ascii="Times New Roman" w:hAnsi="Times New Roman" w:cs="Times New Roman"/>
        </w:rPr>
        <w:t>общество</w:t>
      </w:r>
      <w:r w:rsidRPr="00DC1142">
        <w:rPr>
          <w:rFonts w:ascii="Times New Roman" w:hAnsi="Times New Roman" w:cs="Times New Roman"/>
          <w:lang w:val="en-US"/>
        </w:rPr>
        <w:t>. 4 (</w:t>
      </w:r>
      <w:proofErr w:type="spellStart"/>
      <w:r w:rsidRPr="00DC1142">
        <w:rPr>
          <w:rFonts w:ascii="Times New Roman" w:hAnsi="Times New Roman" w:cs="Times New Roman"/>
        </w:rPr>
        <w:t>апр</w:t>
      </w:r>
      <w:proofErr w:type="spellEnd"/>
      <w:r w:rsidRPr="00DC1142">
        <w:rPr>
          <w:rFonts w:ascii="Times New Roman" w:hAnsi="Times New Roman" w:cs="Times New Roman"/>
          <w:lang w:val="en-US"/>
        </w:rPr>
        <w:t>. 2020), 46-61.</w:t>
      </w:r>
    </w:p>
  </w:footnote>
  <w:footnote w:id="113">
    <w:p w14:paraId="3CB615E4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  <w:lang w:val="en-US"/>
        </w:rPr>
        <w:t xml:space="preserve"> 1 Katz E. Communication Research and the Image of Society // American Journal of Sociology. </w:t>
      </w:r>
      <w:proofErr w:type="spellStart"/>
      <w:r w:rsidRPr="00DC1142">
        <w:rPr>
          <w:rFonts w:ascii="Times New Roman" w:hAnsi="Times New Roman" w:cs="Times New Roman"/>
        </w:rPr>
        <w:t>Vol</w:t>
      </w:r>
      <w:proofErr w:type="spellEnd"/>
      <w:r w:rsidRPr="00DC1142">
        <w:rPr>
          <w:rFonts w:ascii="Times New Roman" w:hAnsi="Times New Roman" w:cs="Times New Roman"/>
        </w:rPr>
        <w:t>. 65. 1960. P. 435— 440</w:t>
      </w:r>
    </w:p>
  </w:footnote>
  <w:footnote w:id="114">
    <w:p w14:paraId="3072A6B8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</w:rPr>
        <w:t xml:space="preserve"> Рыков Ю. Г., Кольцова О. Ю., </w:t>
      </w:r>
      <w:proofErr w:type="spellStart"/>
      <w:r w:rsidRPr="00DC1142">
        <w:rPr>
          <w:rFonts w:ascii="Times New Roman" w:hAnsi="Times New Roman" w:cs="Times New Roman"/>
        </w:rPr>
        <w:t>Мейлахс</w:t>
      </w:r>
      <w:proofErr w:type="spellEnd"/>
      <w:r w:rsidRPr="00DC1142">
        <w:rPr>
          <w:rFonts w:ascii="Times New Roman" w:hAnsi="Times New Roman" w:cs="Times New Roman"/>
        </w:rPr>
        <w:t xml:space="preserve"> П. А. Структура и функции онлайн-сообществ: сетевая картография ВИЧ-релевантных групп в социальной сети «ВКонтакте» // Социологические исследования. 2016. № 8. С. 30-42</w:t>
      </w:r>
    </w:p>
  </w:footnote>
  <w:footnote w:id="115">
    <w:p w14:paraId="3972A0FC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</w:rPr>
        <w:t xml:space="preserve"> Рябченко Н.А., Мирошниченко И.В., </w:t>
      </w:r>
      <w:proofErr w:type="spellStart"/>
      <w:r w:rsidRPr="00DC1142">
        <w:rPr>
          <w:rFonts w:ascii="Times New Roman" w:hAnsi="Times New Roman" w:cs="Times New Roman"/>
        </w:rPr>
        <w:t>Гнедаш</w:t>
      </w:r>
      <w:proofErr w:type="spellEnd"/>
      <w:r w:rsidRPr="00DC1142">
        <w:rPr>
          <w:rFonts w:ascii="Times New Roman" w:hAnsi="Times New Roman" w:cs="Times New Roman"/>
        </w:rPr>
        <w:t xml:space="preserve"> А.А. От "</w:t>
      </w:r>
      <w:proofErr w:type="spellStart"/>
      <w:r w:rsidRPr="00DC1142">
        <w:rPr>
          <w:rFonts w:ascii="Times New Roman" w:hAnsi="Times New Roman" w:cs="Times New Roman"/>
        </w:rPr>
        <w:t>квазикритики</w:t>
      </w:r>
      <w:proofErr w:type="spellEnd"/>
      <w:r w:rsidRPr="00DC1142">
        <w:rPr>
          <w:rFonts w:ascii="Times New Roman" w:hAnsi="Times New Roman" w:cs="Times New Roman"/>
        </w:rPr>
        <w:t xml:space="preserve"> власти" к дискурсу "соучастия и развития": общественная повестка дня в социальных сетях рунета (практики сетевых сообществ) // Южно-российский журнал социальных наук. 2020. №3</w:t>
      </w:r>
    </w:p>
  </w:footnote>
  <w:footnote w:id="116">
    <w:p w14:paraId="7D96A99A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bookmarkStart w:id="20" w:name="_Hlk134895042"/>
      <w:r w:rsidRPr="00DC1142">
        <w:rPr>
          <w:rFonts w:ascii="Times New Roman" w:hAnsi="Times New Roman" w:cs="Times New Roman"/>
        </w:rPr>
        <w:t>Платонов К. А., Юдина Д. И. Повестка протестных онлайн-сообществ Санкт-Петербурга во «ВКонтакте» // Мониторинг общественного мнения: Экономические и социальные перемены. 2019. № 5. С. 226—249. https://doi.org/10.14515/monitoring.2019.5.11</w:t>
      </w:r>
      <w:bookmarkEnd w:id="20"/>
      <w:r w:rsidRPr="00DC1142">
        <w:rPr>
          <w:rFonts w:ascii="Times New Roman" w:hAnsi="Times New Roman" w:cs="Times New Roman"/>
        </w:rPr>
        <w:t>.</w:t>
      </w:r>
    </w:p>
  </w:footnote>
  <w:footnote w:id="117">
    <w:p w14:paraId="17F572C8" w14:textId="77777777" w:rsidR="00E96DAA" w:rsidRPr="00DC1142" w:rsidRDefault="00E96DAA" w:rsidP="00E96DAA">
      <w:pPr>
        <w:pStyle w:val="af"/>
        <w:jc w:val="both"/>
        <w:rPr>
          <w:rFonts w:ascii="Times New Roman" w:hAnsi="Times New Roman" w:cs="Times New Roman"/>
        </w:rPr>
      </w:pPr>
      <w:r w:rsidRPr="00DC1142">
        <w:rPr>
          <w:rStyle w:val="af1"/>
          <w:rFonts w:ascii="Times New Roman" w:hAnsi="Times New Roman" w:cs="Times New Roman"/>
        </w:rPr>
        <w:footnoteRef/>
      </w:r>
      <w:r w:rsidRPr="00DC1142">
        <w:rPr>
          <w:rFonts w:ascii="Times New Roman" w:hAnsi="Times New Roman" w:cs="Times New Roman"/>
        </w:rPr>
        <w:t xml:space="preserve"> Соколов А.И., </w:t>
      </w:r>
      <w:proofErr w:type="spellStart"/>
      <w:r w:rsidRPr="00DC1142">
        <w:rPr>
          <w:rFonts w:ascii="Times New Roman" w:hAnsi="Times New Roman" w:cs="Times New Roman"/>
        </w:rPr>
        <w:t>Гребенко</w:t>
      </w:r>
      <w:proofErr w:type="spellEnd"/>
      <w:r w:rsidRPr="00DC1142">
        <w:rPr>
          <w:rFonts w:ascii="Times New Roman" w:hAnsi="Times New Roman" w:cs="Times New Roman"/>
        </w:rPr>
        <w:t xml:space="preserve"> Е.Д. Информационная повестка для молодежи в социальных сетях в период выборов депутатов государственной думы российской федерации </w:t>
      </w:r>
      <w:proofErr w:type="spellStart"/>
      <w:r w:rsidRPr="00DC1142">
        <w:rPr>
          <w:rFonts w:ascii="Times New Roman" w:hAnsi="Times New Roman" w:cs="Times New Roman"/>
        </w:rPr>
        <w:t>viii</w:t>
      </w:r>
      <w:proofErr w:type="spellEnd"/>
      <w:r w:rsidRPr="00DC1142">
        <w:rPr>
          <w:rFonts w:ascii="Times New Roman" w:hAnsi="Times New Roman" w:cs="Times New Roman"/>
        </w:rPr>
        <w:t xml:space="preserve"> созыва // Южно-российский журнал социальных наук. 2022. №</w:t>
      </w:r>
      <w:proofErr w:type="gramStart"/>
      <w:r w:rsidRPr="00DC1142">
        <w:rPr>
          <w:rFonts w:ascii="Times New Roman" w:hAnsi="Times New Roman" w:cs="Times New Roman"/>
        </w:rPr>
        <w:t>1..</w:t>
      </w:r>
      <w:proofErr w:type="gramEnd"/>
    </w:p>
  </w:footnote>
  <w:footnote w:id="118">
    <w:p w14:paraId="17B95C58" w14:textId="07568559" w:rsidR="00ED36B8" w:rsidRPr="002A6A47" w:rsidRDefault="00ED36B8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https://vk.com/press/q4-2022-results</w:t>
      </w:r>
    </w:p>
  </w:footnote>
  <w:footnote w:id="119">
    <w:p w14:paraId="23078FED" w14:textId="70B5F98A" w:rsidR="00ED36B8" w:rsidRPr="002A6A47" w:rsidRDefault="00ED36B8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https://dev.vk.com/method</w:t>
      </w:r>
    </w:p>
  </w:footnote>
  <w:footnote w:id="120">
    <w:p w14:paraId="211A745F" w14:textId="15822ACA" w:rsidR="00ED36B8" w:rsidRPr="002A6A47" w:rsidRDefault="00ED36B8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https://vk.com/faq18025</w:t>
      </w:r>
    </w:p>
  </w:footnote>
  <w:footnote w:id="121">
    <w:p w14:paraId="1E4C079E" w14:textId="3619E175" w:rsidR="00ED36B8" w:rsidRPr="002A6A47" w:rsidRDefault="00ED36B8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</w:t>
      </w:r>
      <w:r w:rsidR="009133BC" w:rsidRPr="002A6A47">
        <w:rPr>
          <w:rFonts w:ascii="Times New Roman" w:hAnsi="Times New Roman" w:cs="Times New Roman"/>
        </w:rPr>
        <w:t>https://</w:t>
      </w:r>
      <w:r w:rsidRPr="002A6A47">
        <w:rPr>
          <w:rFonts w:ascii="Times New Roman" w:hAnsi="Times New Roman" w:cs="Times New Roman"/>
        </w:rPr>
        <w:t xml:space="preserve">vk.com/dev/wall.get </w:t>
      </w:r>
    </w:p>
  </w:footnote>
  <w:footnote w:id="122">
    <w:p w14:paraId="03383826" w14:textId="40182FFE" w:rsidR="0054356A" w:rsidRPr="002A6A47" w:rsidRDefault="0054356A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https://vk.com/er_saint_p</w:t>
      </w:r>
    </w:p>
  </w:footnote>
  <w:footnote w:id="123">
    <w:p w14:paraId="51FA3B3B" w14:textId="56D976CD" w:rsidR="0054356A" w:rsidRPr="002A6A47" w:rsidRDefault="0054356A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https://vk.com/spbkprf</w:t>
      </w:r>
    </w:p>
  </w:footnote>
  <w:footnote w:id="124">
    <w:p w14:paraId="3861536A" w14:textId="64C9FBF8" w:rsidR="0054356A" w:rsidRPr="002A6A47" w:rsidRDefault="0054356A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https://vk.com/spb_spravedlivo</w:t>
      </w:r>
    </w:p>
  </w:footnote>
  <w:footnote w:id="125">
    <w:p w14:paraId="5572183F" w14:textId="2B2F93C1" w:rsidR="0054356A" w:rsidRPr="002A6A47" w:rsidRDefault="0054356A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https://vk.com/ldprspbru</w:t>
      </w:r>
    </w:p>
  </w:footnote>
  <w:footnote w:id="126">
    <w:p w14:paraId="06BCDF4A" w14:textId="1EF13928" w:rsidR="00D11979" w:rsidRPr="002A6A47" w:rsidRDefault="00D11979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https://vk.com/newpeople_spb</w:t>
      </w:r>
    </w:p>
  </w:footnote>
  <w:footnote w:id="127">
    <w:p w14:paraId="6DA3D285" w14:textId="14CABC49" w:rsidR="00D11979" w:rsidRPr="002A6A47" w:rsidRDefault="00D11979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https://vk.com/spb_yabloko</w:t>
      </w:r>
    </w:p>
  </w:footnote>
  <w:footnote w:id="128">
    <w:p w14:paraId="5770A8DE" w14:textId="77777777" w:rsidR="00160730" w:rsidRPr="002A6A47" w:rsidRDefault="00160730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https://docs.python.org/3/library/json.html</w:t>
      </w:r>
    </w:p>
  </w:footnote>
  <w:footnote w:id="129">
    <w:p w14:paraId="3758BFCF" w14:textId="3C0F57F7" w:rsidR="00055FBE" w:rsidRPr="002A6A47" w:rsidRDefault="00055FBE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Miles M. B., Huberman A. M. (1994) Qualitative data analysis: An expanded sourcebook. Thousand Oaks, CA: Sage.</w:t>
      </w:r>
    </w:p>
  </w:footnote>
  <w:footnote w:id="130">
    <w:p w14:paraId="071E10B7" w14:textId="120EBFEE" w:rsidR="007F2CC0" w:rsidRPr="002A6A47" w:rsidRDefault="007F2CC0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Mayring P. (2014) Qualitative content analysis: theoretical foundation, basic procedures and software solution. </w:t>
      </w:r>
      <w:r w:rsidRPr="002A6A47">
        <w:rPr>
          <w:rFonts w:ascii="Times New Roman" w:hAnsi="Times New Roman" w:cs="Times New Roman"/>
        </w:rPr>
        <w:t>Klagenfurt: SSOAR.</w:t>
      </w:r>
    </w:p>
  </w:footnote>
  <w:footnote w:id="131">
    <w:p w14:paraId="4A93AE9E" w14:textId="1118BD83" w:rsidR="00ED36B8" w:rsidRPr="002A6A47" w:rsidRDefault="00ED36B8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</w:t>
      </w:r>
      <w:r w:rsidR="00CD34B8" w:rsidRPr="002A6A47">
        <w:rPr>
          <w:rFonts w:ascii="Times New Roman" w:hAnsi="Times New Roman" w:cs="Times New Roman"/>
        </w:rPr>
        <w:t xml:space="preserve">Николаенко </w:t>
      </w:r>
      <w:r w:rsidRPr="002A6A47">
        <w:rPr>
          <w:rFonts w:ascii="Times New Roman" w:hAnsi="Times New Roman" w:cs="Times New Roman"/>
        </w:rPr>
        <w:t>Г А Николаенко Перспективы использования цифровых следов исследователей для анализа их коммуникативных стратегий (на примере социальной сети ResearchGate) // Социология науки и технологий. 2019. №</w:t>
      </w:r>
      <w:proofErr w:type="gramStart"/>
      <w:r w:rsidRPr="002A6A47">
        <w:rPr>
          <w:rFonts w:ascii="Times New Roman" w:hAnsi="Times New Roman" w:cs="Times New Roman"/>
        </w:rPr>
        <w:t>2..</w:t>
      </w:r>
      <w:proofErr w:type="gramEnd"/>
    </w:p>
  </w:footnote>
  <w:footnote w:id="132">
    <w:p w14:paraId="2B3855EF" w14:textId="7AE195CB" w:rsidR="00ED36B8" w:rsidRPr="002A6A47" w:rsidRDefault="00ED36B8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Богданов М. Б., Смирнов И. Б. </w:t>
      </w:r>
      <w:r w:rsidR="002212D5" w:rsidRPr="002A6A47">
        <w:rPr>
          <w:rFonts w:ascii="Times New Roman" w:hAnsi="Times New Roman" w:cs="Times New Roman"/>
        </w:rPr>
        <w:t xml:space="preserve">Возможности и ограничения цифровых следов и методов машинного обучения в социологии </w:t>
      </w:r>
      <w:r w:rsidRPr="002A6A47">
        <w:rPr>
          <w:rFonts w:ascii="Times New Roman" w:hAnsi="Times New Roman" w:cs="Times New Roman"/>
        </w:rPr>
        <w:t>// Мониторинг. 2021. №1. URL: https://cyberleninka.ru/article/n/vozmozhnosti-i-ogranicheniya-tsifrovyh-sledov-i-metodov-mashinnogo-obucheniya-v-sotsiologii (дата обращения: 02.05.2023).</w:t>
      </w:r>
    </w:p>
  </w:footnote>
  <w:footnote w:id="133">
    <w:p w14:paraId="2C069AD9" w14:textId="5CA45A86" w:rsidR="00ED36B8" w:rsidRPr="002A6A47" w:rsidRDefault="00ED36B8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Lupton, D. Digital Risk Society// The Routledge Handbook of Risk Studies, 2016, </w:t>
      </w:r>
      <w:r w:rsidRPr="002A6A47">
        <w:rPr>
          <w:rFonts w:ascii="Times New Roman" w:hAnsi="Times New Roman" w:cs="Times New Roman"/>
        </w:rPr>
        <w:t>С</w:t>
      </w:r>
      <w:r w:rsidRPr="002A6A47">
        <w:rPr>
          <w:rFonts w:ascii="Times New Roman" w:hAnsi="Times New Roman" w:cs="Times New Roman"/>
          <w:lang w:val="en-US"/>
        </w:rPr>
        <w:t>.301-309,</w:t>
      </w:r>
    </w:p>
  </w:footnote>
  <w:footnote w:id="134">
    <w:p w14:paraId="3D4EC9C2" w14:textId="6CDBD16F" w:rsidR="00ED36B8" w:rsidRPr="002A6A47" w:rsidRDefault="00ED36B8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Dwork C Differential privacy. In: Bugliesi M, et al. (eds) Automata, Languages and Programming. Berlin, Heidelberg: Springer, pp.1–12, 2006</w:t>
      </w:r>
    </w:p>
  </w:footnote>
  <w:footnote w:id="135">
    <w:p w14:paraId="72439306" w14:textId="03113790" w:rsidR="0046102D" w:rsidRPr="002A6A47" w:rsidRDefault="0046102D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https://pandas.pydata.org/docs/</w:t>
      </w:r>
    </w:p>
  </w:footnote>
  <w:footnote w:id="136">
    <w:p w14:paraId="669A6B12" w14:textId="77777777" w:rsidR="00FE78FF" w:rsidRPr="002A6A47" w:rsidRDefault="00FE78FF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Kosinski M., Stillwell D., Graepel T. Private traits and attributes are predictable from digital</w:t>
      </w:r>
    </w:p>
    <w:p w14:paraId="4D0A877A" w14:textId="77777777" w:rsidR="00FE78FF" w:rsidRPr="002A6A47" w:rsidRDefault="00FE78FF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Fonts w:ascii="Times New Roman" w:hAnsi="Times New Roman" w:cs="Times New Roman"/>
          <w:lang w:val="en-US"/>
        </w:rPr>
        <w:t>records of human behavior / PNAS, April, 9, 2013, № 110(15). P. 5802-5805. URL:</w:t>
      </w:r>
    </w:p>
    <w:p w14:paraId="21B4F22B" w14:textId="01969BBA" w:rsidR="00FE78FF" w:rsidRPr="002A6A47" w:rsidRDefault="00FE78FF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Fonts w:ascii="Times New Roman" w:hAnsi="Times New Roman" w:cs="Times New Roman"/>
          <w:lang w:val="en-US"/>
        </w:rPr>
        <w:t>https://www.pnas.org/content/pnas/110/15/5802.full.pdf (access date: 17.04.2022).</w:t>
      </w:r>
    </w:p>
  </w:footnote>
  <w:footnote w:id="137">
    <w:p w14:paraId="53603848" w14:textId="1A35AF68" w:rsidR="00BD0EA5" w:rsidRPr="002A6A47" w:rsidRDefault="00BD0EA5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Praet, S., Van Aelst, P. &amp; Martens, D. I like, therefore I am. Predictive modeling to gain insights</w:t>
      </w:r>
      <w:r w:rsidR="002F79EB" w:rsidRPr="002A6A47">
        <w:rPr>
          <w:rFonts w:ascii="Times New Roman" w:hAnsi="Times New Roman" w:cs="Times New Roman"/>
          <w:lang w:val="en-US"/>
        </w:rPr>
        <w:t xml:space="preserve"> </w:t>
      </w:r>
      <w:r w:rsidRPr="002A6A47">
        <w:rPr>
          <w:rFonts w:ascii="Times New Roman" w:hAnsi="Times New Roman" w:cs="Times New Roman"/>
          <w:lang w:val="en-US"/>
        </w:rPr>
        <w:t>in political preference in a multi-party system [Research Paper] / Department of Engineering,</w:t>
      </w:r>
      <w:r w:rsidR="002F79EB" w:rsidRPr="002A6A47">
        <w:rPr>
          <w:rFonts w:ascii="Times New Roman" w:hAnsi="Times New Roman" w:cs="Times New Roman"/>
          <w:lang w:val="en-US"/>
        </w:rPr>
        <w:t xml:space="preserve"> </w:t>
      </w:r>
      <w:r w:rsidRPr="002A6A47">
        <w:rPr>
          <w:rFonts w:ascii="Times New Roman" w:hAnsi="Times New Roman" w:cs="Times New Roman"/>
          <w:lang w:val="en-US"/>
        </w:rPr>
        <w:t>University of Antwerp, 2018. URL:</w:t>
      </w:r>
      <w:r w:rsidR="002F79EB" w:rsidRPr="002A6A47">
        <w:rPr>
          <w:rFonts w:ascii="Times New Roman" w:hAnsi="Times New Roman" w:cs="Times New Roman"/>
          <w:lang w:val="en-US"/>
        </w:rPr>
        <w:t xml:space="preserve"> </w:t>
      </w:r>
      <w:r w:rsidRPr="002A6A47">
        <w:rPr>
          <w:rFonts w:ascii="Times New Roman" w:hAnsi="Times New Roman" w:cs="Times New Roman"/>
          <w:lang w:val="en-US"/>
        </w:rPr>
        <w:t>https://repository.uantwerpen.be/docman/irua/e7ffcf/155787.pdf (access date: 17.04.2022).</w:t>
      </w:r>
    </w:p>
  </w:footnote>
  <w:footnote w:id="138">
    <w:p w14:paraId="48380F6D" w14:textId="77777777" w:rsidR="002F79EB" w:rsidRPr="002A6A47" w:rsidRDefault="002F79EB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Barclay F.P., Pichandy C., Venkat A. &amp; Sudhakaran </w:t>
      </w:r>
      <w:proofErr w:type="gramStart"/>
      <w:r w:rsidRPr="002A6A47">
        <w:rPr>
          <w:rFonts w:ascii="Times New Roman" w:hAnsi="Times New Roman" w:cs="Times New Roman"/>
          <w:lang w:val="en-US"/>
        </w:rPr>
        <w:t>S..</w:t>
      </w:r>
      <w:proofErr w:type="gramEnd"/>
      <w:r w:rsidRPr="002A6A47">
        <w:rPr>
          <w:rFonts w:ascii="Times New Roman" w:hAnsi="Times New Roman" w:cs="Times New Roman"/>
          <w:lang w:val="en-US"/>
        </w:rPr>
        <w:t xml:space="preserve"> India 2014: Facebook ‘Like’ as a</w:t>
      </w:r>
    </w:p>
    <w:p w14:paraId="29B4B060" w14:textId="77777777" w:rsidR="002F79EB" w:rsidRPr="002A6A47" w:rsidRDefault="002F79EB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Fonts w:ascii="Times New Roman" w:hAnsi="Times New Roman" w:cs="Times New Roman"/>
          <w:lang w:val="en-US"/>
        </w:rPr>
        <w:t>Predictor of Election Outcomes / Asian Journal of Political Science, 2015, 23:2, P. 134-160. doi:</w:t>
      </w:r>
    </w:p>
    <w:p w14:paraId="4C864D3E" w14:textId="13DF1C4F" w:rsidR="002F79EB" w:rsidRPr="002A6A47" w:rsidRDefault="002F79EB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Fonts w:ascii="Times New Roman" w:hAnsi="Times New Roman" w:cs="Times New Roman"/>
          <w:lang w:val="en-US"/>
        </w:rPr>
        <w:t>10.1080/02185377.2015.1020319</w:t>
      </w:r>
    </w:p>
  </w:footnote>
  <w:footnote w:id="139">
    <w:p w14:paraId="3C222D49" w14:textId="63A5AB0C" w:rsidR="0033179B" w:rsidRPr="002A6A47" w:rsidRDefault="0033179B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Passy F. Social Networks Matter. But </w:t>
      </w:r>
      <w:proofErr w:type="gramStart"/>
      <w:r w:rsidRPr="002A6A47">
        <w:rPr>
          <w:rFonts w:ascii="Times New Roman" w:hAnsi="Times New Roman" w:cs="Times New Roman"/>
          <w:lang w:val="en-US"/>
        </w:rPr>
        <w:t>How</w:t>
      </w:r>
      <w:proofErr w:type="gramEnd"/>
      <w:r w:rsidRPr="002A6A47">
        <w:rPr>
          <w:rFonts w:ascii="Times New Roman" w:hAnsi="Times New Roman" w:cs="Times New Roman"/>
          <w:lang w:val="en-US"/>
        </w:rPr>
        <w:t xml:space="preserve">? // Social movements and networks. Relational approaches to collective action / </w:t>
      </w:r>
      <w:r w:rsidRPr="002A6A47">
        <w:rPr>
          <w:rFonts w:ascii="Times New Roman" w:hAnsi="Times New Roman" w:cs="Times New Roman"/>
        </w:rPr>
        <w:t>под</w:t>
      </w:r>
      <w:r w:rsidRPr="002A6A47">
        <w:rPr>
          <w:rFonts w:ascii="Times New Roman" w:hAnsi="Times New Roman" w:cs="Times New Roman"/>
          <w:lang w:val="en-US"/>
        </w:rPr>
        <w:t xml:space="preserve"> </w:t>
      </w:r>
      <w:r w:rsidRPr="002A6A47">
        <w:rPr>
          <w:rFonts w:ascii="Times New Roman" w:hAnsi="Times New Roman" w:cs="Times New Roman"/>
        </w:rPr>
        <w:t>ред</w:t>
      </w:r>
      <w:r w:rsidRPr="002A6A47">
        <w:rPr>
          <w:rFonts w:ascii="Times New Roman" w:hAnsi="Times New Roman" w:cs="Times New Roman"/>
          <w:lang w:val="en-US"/>
        </w:rPr>
        <w:t xml:space="preserve">. Diani M., McAdam D. Oxford. Oxford UP. 2003. </w:t>
      </w:r>
      <w:r w:rsidRPr="002A6A47">
        <w:rPr>
          <w:rFonts w:ascii="Times New Roman" w:hAnsi="Times New Roman" w:cs="Times New Roman"/>
        </w:rPr>
        <w:t>С. 21 - 48.</w:t>
      </w:r>
      <w:r w:rsidRPr="002A6A47">
        <w:rPr>
          <w:rFonts w:ascii="Times New Roman" w:hAnsi="Times New Roman" w:cs="Times New Roman"/>
        </w:rPr>
        <w:cr/>
      </w:r>
    </w:p>
  </w:footnote>
  <w:footnote w:id="140">
    <w:p w14:paraId="60504419" w14:textId="3C595CFE" w:rsidR="00A15A37" w:rsidRPr="002A6A47" w:rsidRDefault="00A15A3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Петров Алексей Викторович Либерально-демократическая партия России в сибирских регионах: навстречу двадцатилетию // Известия Иркутского государственного университета. Серия: Политология. Религиоведение. 2010. №1. URL: https://cyberleninka.ru/article/n/liberalno-demokraticheskaya-partiya-rossii-v-sibirskih-regionah-navstrechu-dvadtsatiletiyu (дата обращения: </w:t>
      </w:r>
      <w:r w:rsidR="00062CF8" w:rsidRPr="002A6A47">
        <w:rPr>
          <w:rFonts w:ascii="Times New Roman" w:hAnsi="Times New Roman" w:cs="Times New Roman"/>
        </w:rPr>
        <w:t>27</w:t>
      </w:r>
      <w:r w:rsidRPr="002A6A47">
        <w:rPr>
          <w:rFonts w:ascii="Times New Roman" w:hAnsi="Times New Roman" w:cs="Times New Roman"/>
        </w:rPr>
        <w:t>.0</w:t>
      </w:r>
      <w:r w:rsidR="00062CF8" w:rsidRPr="002A6A47">
        <w:rPr>
          <w:rFonts w:ascii="Times New Roman" w:hAnsi="Times New Roman" w:cs="Times New Roman"/>
        </w:rPr>
        <w:t>4</w:t>
      </w:r>
      <w:r w:rsidRPr="002A6A47">
        <w:rPr>
          <w:rFonts w:ascii="Times New Roman" w:hAnsi="Times New Roman" w:cs="Times New Roman"/>
        </w:rPr>
        <w:t>.2023).</w:t>
      </w:r>
    </w:p>
  </w:footnote>
  <w:footnote w:id="141">
    <w:p w14:paraId="0D61E118" w14:textId="6A96EDEB" w:rsidR="00062CF8" w:rsidRPr="002A6A47" w:rsidRDefault="00062CF8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Романова Нелли Петровна Концепция харизматического лидерства // Вестник ЗабГУ. 2011. №</w:t>
      </w:r>
      <w:proofErr w:type="gramStart"/>
      <w:r w:rsidRPr="002A6A47">
        <w:rPr>
          <w:rFonts w:ascii="Times New Roman" w:hAnsi="Times New Roman" w:cs="Times New Roman"/>
        </w:rPr>
        <w:t>9..</w:t>
      </w:r>
      <w:proofErr w:type="gramEnd"/>
    </w:p>
  </w:footnote>
  <w:footnote w:id="142">
    <w:p w14:paraId="267347D2" w14:textId="77777777" w:rsidR="00637026" w:rsidRPr="002A6A47" w:rsidRDefault="00637026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Бродовская Е.В., Заславский С.Е., Домбровская А.Ю., Лукушин В.А. Векторы трансформации партийной системы и электоральных ожиданий россиян //Мониторинг общественного мнения: экономические и социальные перемены. 2023. № 1. С. 96—120. https://</w:t>
      </w:r>
    </w:p>
    <w:p w14:paraId="6D426C3A" w14:textId="2F96FBB6" w:rsidR="00637026" w:rsidRPr="002A6A47" w:rsidRDefault="00637026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Fonts w:ascii="Times New Roman" w:hAnsi="Times New Roman" w:cs="Times New Roman"/>
        </w:rPr>
        <w:t>doi.org/10.14515/monitoring.2023.1.2254.</w:t>
      </w:r>
    </w:p>
  </w:footnote>
  <w:footnote w:id="143">
    <w:p w14:paraId="6FB99D4A" w14:textId="03BA4CAE" w:rsidR="007229C0" w:rsidRPr="002A6A47" w:rsidRDefault="007229C0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Бондарев Илья В. КОММУНИКАТИВНЫЕ СТРАТЕГИИ ПАРТИИ «НОВЫЕ ЛЮДИ» ПРИ РАБОТЕ С ГРАЖДАНАМИ В КАЛУЖСКОЙ И ТУЛЬСКОЙ ОБЛАСТЯХ // Гуманитарный акцент. 2022. №2. URL: https://cyberleninka.ru/article/n/kommunikativnye-strategii-partii-novye-lyudi-pri-rabote-s-grazhdanami-v-kaluzhskoy-i-tulskoy-oblastyah (дата обращения: 06.05.2023).</w:t>
      </w:r>
    </w:p>
  </w:footnote>
  <w:footnote w:id="144">
    <w:p w14:paraId="476CA016" w14:textId="2D63B78F" w:rsidR="00AF0444" w:rsidRPr="002A6A47" w:rsidRDefault="00AF0444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https://www.assembly.spb.ru/article/633200002/158327/Aleksandr-Belskiy-My-prodolzhim-rabotat-s-frakciey-Spravedlivaya-Rossiya--Patrioty--Za-pravdu</w:t>
      </w:r>
    </w:p>
  </w:footnote>
  <w:footnote w:id="145">
    <w:p w14:paraId="52FCF84B" w14:textId="3040BA7E" w:rsidR="000E0740" w:rsidRPr="002A6A47" w:rsidRDefault="000E0740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https://wciom.ru/ratings/doverie-politikam</w:t>
      </w:r>
    </w:p>
  </w:footnote>
  <w:footnote w:id="146">
    <w:p w14:paraId="7D694F6E" w14:textId="38160C5C" w:rsidR="00E252A7" w:rsidRPr="002A6A47" w:rsidRDefault="00E252A7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Грачев, М. Н. О новой интерпретации соотношения концепций "установления повестки дня"и фрейминга / М. Н. Грачев // Политика развития, государство и мировой </w:t>
      </w:r>
      <w:proofErr w:type="gramStart"/>
      <w:r w:rsidRPr="002A6A47">
        <w:rPr>
          <w:rFonts w:ascii="Times New Roman" w:hAnsi="Times New Roman" w:cs="Times New Roman"/>
        </w:rPr>
        <w:t>порядок :</w:t>
      </w:r>
      <w:proofErr w:type="gramEnd"/>
      <w:r w:rsidRPr="002A6A47">
        <w:rPr>
          <w:rFonts w:ascii="Times New Roman" w:hAnsi="Times New Roman" w:cs="Times New Roman"/>
        </w:rPr>
        <w:t xml:space="preserve"> Материалы VIII Всероссийского кон-гресса политологов, Москва, 06–08 декабря 2018 года / Под общ. ред. О. В. Гаман-Голутвиной, Л. В. Сморгунова, Л. Н. Тимофеевой. – Москва: Общество с ограниченной ответственностью Издательство "Аспект Пресс", 2018. – С. 146. – EDN YYBPJZ.</w:t>
      </w:r>
    </w:p>
  </w:footnote>
  <w:footnote w:id="147">
    <w:p w14:paraId="6EEE5949" w14:textId="2E9A816D" w:rsidR="00AA472E" w:rsidRPr="002A6A47" w:rsidRDefault="00AA472E" w:rsidP="002A6A47">
      <w:pPr>
        <w:pStyle w:val="af"/>
        <w:jc w:val="both"/>
        <w:rPr>
          <w:rFonts w:ascii="Times New Roman" w:hAnsi="Times New Roman" w:cs="Times New Roman"/>
          <w:lang w:val="en-US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Дьякова Е. Г. Массовая коммуникация и власть в теории установления повестки дня // Антиномии. </w:t>
      </w:r>
      <w:r w:rsidRPr="002A6A47">
        <w:rPr>
          <w:rFonts w:ascii="Times New Roman" w:hAnsi="Times New Roman" w:cs="Times New Roman"/>
          <w:lang w:val="en-US"/>
        </w:rPr>
        <w:t xml:space="preserve">2002. №3. </w:t>
      </w:r>
    </w:p>
  </w:footnote>
  <w:footnote w:id="148">
    <w:p w14:paraId="0D50EBC6" w14:textId="21982500" w:rsidR="00FE4F80" w:rsidRPr="002A6A47" w:rsidRDefault="00FE4F80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</w:t>
      </w:r>
      <w:r w:rsidR="00D56A2C" w:rsidRPr="002A6A47">
        <w:rPr>
          <w:rFonts w:ascii="Times New Roman" w:hAnsi="Times New Roman" w:cs="Times New Roman"/>
          <w:lang w:val="en-US"/>
        </w:rPr>
        <w:t xml:space="preserve">Carlos, Karissa &amp; Vargas, Danilo &amp; Estigoy, Maria Adrielle &amp; Hail, Parsons. (2022). Effects of </w:t>
      </w:r>
      <w:proofErr w:type="gramStart"/>
      <w:r w:rsidR="00D56A2C" w:rsidRPr="002A6A47">
        <w:rPr>
          <w:rFonts w:ascii="Times New Roman" w:hAnsi="Times New Roman" w:cs="Times New Roman"/>
          <w:lang w:val="en-US"/>
        </w:rPr>
        <w:t>Social Media</w:t>
      </w:r>
      <w:proofErr w:type="gramEnd"/>
      <w:r w:rsidR="00D56A2C" w:rsidRPr="002A6A47">
        <w:rPr>
          <w:rFonts w:ascii="Times New Roman" w:hAnsi="Times New Roman" w:cs="Times New Roman"/>
          <w:lang w:val="en-US"/>
        </w:rPr>
        <w:t xml:space="preserve"> on Political Communication. SSRN Electronic Journal. </w:t>
      </w:r>
      <w:r w:rsidR="00D56A2C" w:rsidRPr="002A6A47">
        <w:rPr>
          <w:rFonts w:ascii="Times New Roman" w:hAnsi="Times New Roman" w:cs="Times New Roman"/>
        </w:rPr>
        <w:t>10.2139/ssrn.4157044.</w:t>
      </w:r>
    </w:p>
  </w:footnote>
  <w:footnote w:id="149">
    <w:p w14:paraId="236417E6" w14:textId="1EBFEB87" w:rsidR="00C912AD" w:rsidRPr="002A6A47" w:rsidRDefault="00C912AD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</w:t>
      </w:r>
      <w:r w:rsidRPr="002A6A47">
        <w:rPr>
          <w:rFonts w:ascii="Times New Roman" w:hAnsi="Times New Roman" w:cs="Times New Roman"/>
          <w:lang w:val="en-US"/>
        </w:rPr>
        <w:t xml:space="preserve">Trunfio, M., Rossi, S. </w:t>
      </w:r>
      <w:proofErr w:type="spellStart"/>
      <w:r w:rsidRPr="002A6A47">
        <w:rPr>
          <w:rFonts w:ascii="Times New Roman" w:hAnsi="Times New Roman" w:cs="Times New Roman"/>
          <w:lang w:val="en-US"/>
        </w:rPr>
        <w:t>Conceptualising</w:t>
      </w:r>
      <w:proofErr w:type="spellEnd"/>
      <w:r w:rsidRPr="002A6A47">
        <w:rPr>
          <w:rFonts w:ascii="Times New Roman" w:hAnsi="Times New Roman" w:cs="Times New Roman"/>
          <w:lang w:val="en-US"/>
        </w:rPr>
        <w:t xml:space="preserve"> and measuring social media engagement: A systematic literature review. </w:t>
      </w:r>
      <w:proofErr w:type="spellStart"/>
      <w:r w:rsidRPr="002A6A47">
        <w:rPr>
          <w:rFonts w:ascii="Times New Roman" w:hAnsi="Times New Roman" w:cs="Times New Roman"/>
        </w:rPr>
        <w:t>Ital</w:t>
      </w:r>
      <w:proofErr w:type="spellEnd"/>
      <w:r w:rsidRPr="002A6A47">
        <w:rPr>
          <w:rFonts w:ascii="Times New Roman" w:hAnsi="Times New Roman" w:cs="Times New Roman"/>
        </w:rPr>
        <w:t>. J. Mark. 2021, 267–292 (2021). https://doi.org/10.1007/s43039-021-00035-8</w:t>
      </w:r>
    </w:p>
  </w:footnote>
  <w:footnote w:id="150">
    <w:p w14:paraId="4ECB968D" w14:textId="2A43E264" w:rsidR="0040667D" w:rsidRPr="002A6A47" w:rsidRDefault="0040667D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</w:t>
      </w:r>
      <w:proofErr w:type="spellStart"/>
      <w:r w:rsidRPr="002A6A47">
        <w:rPr>
          <w:rFonts w:ascii="Times New Roman" w:hAnsi="Times New Roman" w:cs="Times New Roman"/>
        </w:rPr>
        <w:t>Телевной</w:t>
      </w:r>
      <w:proofErr w:type="spellEnd"/>
      <w:r w:rsidRPr="002A6A47">
        <w:rPr>
          <w:rFonts w:ascii="Times New Roman" w:hAnsi="Times New Roman" w:cs="Times New Roman"/>
        </w:rPr>
        <w:t xml:space="preserve"> А. Д., Хлопотов М. В. Исследование тематических профилей и способов расчета вовлеченности аудитории в сообществах социальной сети "ВКонтакте" // Вестник евразийской науки. 2018. №2.</w:t>
      </w:r>
    </w:p>
  </w:footnote>
  <w:footnote w:id="151">
    <w:p w14:paraId="216CF506" w14:textId="4246696D" w:rsidR="003268B5" w:rsidRPr="002A6A47" w:rsidRDefault="003268B5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Палачева, Ю. А. Применение коэффициента вовлеченности (engagement rate) для оценки эффективности ведения аккаунтов в социальных сетях кандидатов в депутаты на выборах в государственную думу / Ю. А. Палачева // Философия и культура информационного </w:t>
      </w:r>
      <w:proofErr w:type="gramStart"/>
      <w:r w:rsidRPr="002A6A47">
        <w:rPr>
          <w:rFonts w:ascii="Times New Roman" w:hAnsi="Times New Roman" w:cs="Times New Roman"/>
        </w:rPr>
        <w:t>общества :</w:t>
      </w:r>
      <w:proofErr w:type="gramEnd"/>
      <w:r w:rsidRPr="002A6A47">
        <w:rPr>
          <w:rFonts w:ascii="Times New Roman" w:hAnsi="Times New Roman" w:cs="Times New Roman"/>
        </w:rPr>
        <w:t xml:space="preserve"> Тезисы докладов Девятой международной научно-практической конференции, Санкт-Петербург, 18–20 ноября 2021 года. – Санкт-Петербург: Санкт-Петербургский государственный университет аэрокосмического приборостроения, 2021. – С. 163-166. – EDN NNPUIF.</w:t>
      </w:r>
    </w:p>
  </w:footnote>
  <w:footnote w:id="152">
    <w:p w14:paraId="7274F733" w14:textId="35CA5D10" w:rsidR="00D56A2C" w:rsidRPr="002A6A47" w:rsidRDefault="00D56A2C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  <w:lang w:val="en-US"/>
        </w:rPr>
        <w:t xml:space="preserve"> Arman, A.A., &amp; Pahrul Sidik, A. (2019). Measurement of Engagement Rate in Instagram (Case Study: Instagram Indonesian Government Ministry and Institutions). 2019 International Conference on ICT for Smart Society (ICISS), Bandung, Indonesia.  </w:t>
      </w:r>
      <w:r w:rsidRPr="002A6A47">
        <w:rPr>
          <w:rFonts w:ascii="Times New Roman" w:hAnsi="Times New Roman" w:cs="Times New Roman"/>
        </w:rPr>
        <w:t>pp. 1-6.</w:t>
      </w:r>
    </w:p>
  </w:footnote>
  <w:footnote w:id="153">
    <w:p w14:paraId="7A1D6B9B" w14:textId="77777777" w:rsidR="00332F8E" w:rsidRPr="002A6A47" w:rsidRDefault="00332F8E" w:rsidP="002A6A47">
      <w:pPr>
        <w:pStyle w:val="af"/>
        <w:jc w:val="both"/>
        <w:rPr>
          <w:rFonts w:ascii="Times New Roman" w:hAnsi="Times New Roman" w:cs="Times New Roman"/>
        </w:rPr>
      </w:pPr>
      <w:r w:rsidRPr="002A6A47">
        <w:rPr>
          <w:rStyle w:val="af1"/>
          <w:rFonts w:ascii="Times New Roman" w:hAnsi="Times New Roman" w:cs="Times New Roman"/>
        </w:rPr>
        <w:footnoteRef/>
      </w:r>
      <w:r w:rsidRPr="002A6A47">
        <w:rPr>
          <w:rFonts w:ascii="Times New Roman" w:hAnsi="Times New Roman" w:cs="Times New Roman"/>
        </w:rPr>
        <w:t xml:space="preserve"> Писаревский, В. Г. Методология исследования социально-демографических и поведенческих критериев у аудитории православных сообществ ВКонтакте / В. Г. Писаревский // Социология религии в обществе позднего модерна. – 2020. – Т. 9. – С. 29-40. – EDN PFLUXR.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18C1C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E2374"/>
    <w:multiLevelType w:val="hybridMultilevel"/>
    <w:tmpl w:val="951E1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3618"/>
    <w:multiLevelType w:val="hybridMultilevel"/>
    <w:tmpl w:val="8548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D081F"/>
    <w:multiLevelType w:val="hybridMultilevel"/>
    <w:tmpl w:val="CD70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80D6C"/>
    <w:multiLevelType w:val="hybridMultilevel"/>
    <w:tmpl w:val="36385AAA"/>
    <w:lvl w:ilvl="0" w:tplc="32DA2C5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591582"/>
    <w:multiLevelType w:val="hybridMultilevel"/>
    <w:tmpl w:val="2D28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8105F"/>
    <w:multiLevelType w:val="hybridMultilevel"/>
    <w:tmpl w:val="0E8ED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50A0A"/>
    <w:multiLevelType w:val="multilevel"/>
    <w:tmpl w:val="BDFAD24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BA247D"/>
    <w:multiLevelType w:val="hybridMultilevel"/>
    <w:tmpl w:val="0C94F702"/>
    <w:lvl w:ilvl="0" w:tplc="32DA2C5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F00072C"/>
    <w:multiLevelType w:val="hybridMultilevel"/>
    <w:tmpl w:val="5690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12C06"/>
    <w:multiLevelType w:val="hybridMultilevel"/>
    <w:tmpl w:val="33D04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C0B61"/>
    <w:multiLevelType w:val="hybridMultilevel"/>
    <w:tmpl w:val="8A22CB00"/>
    <w:lvl w:ilvl="0" w:tplc="32DA2C5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59466E9"/>
    <w:multiLevelType w:val="hybridMultilevel"/>
    <w:tmpl w:val="88A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A0ABC"/>
    <w:multiLevelType w:val="hybridMultilevel"/>
    <w:tmpl w:val="8C6C6C42"/>
    <w:lvl w:ilvl="0" w:tplc="32DA2C54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 w15:restartNumberingAfterBreak="0">
    <w:nsid w:val="2BD94E47"/>
    <w:multiLevelType w:val="hybridMultilevel"/>
    <w:tmpl w:val="83D639EE"/>
    <w:lvl w:ilvl="0" w:tplc="9ADC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A2249"/>
    <w:multiLevelType w:val="hybridMultilevel"/>
    <w:tmpl w:val="F17A5944"/>
    <w:lvl w:ilvl="0" w:tplc="32DA2C5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3417F43"/>
    <w:multiLevelType w:val="hybridMultilevel"/>
    <w:tmpl w:val="EF7CED42"/>
    <w:lvl w:ilvl="0" w:tplc="32DA2C5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4817EB0"/>
    <w:multiLevelType w:val="hybridMultilevel"/>
    <w:tmpl w:val="E23CC4B4"/>
    <w:lvl w:ilvl="0" w:tplc="32DA2C5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7408EA"/>
    <w:multiLevelType w:val="hybridMultilevel"/>
    <w:tmpl w:val="69E60A96"/>
    <w:lvl w:ilvl="0" w:tplc="9ADC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A5439"/>
    <w:multiLevelType w:val="hybridMultilevel"/>
    <w:tmpl w:val="8698E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F073B"/>
    <w:multiLevelType w:val="hybridMultilevel"/>
    <w:tmpl w:val="3CE4826A"/>
    <w:lvl w:ilvl="0" w:tplc="32DA2C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34642"/>
    <w:multiLevelType w:val="hybridMultilevel"/>
    <w:tmpl w:val="48149540"/>
    <w:lvl w:ilvl="0" w:tplc="9ADC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C029C"/>
    <w:multiLevelType w:val="hybridMultilevel"/>
    <w:tmpl w:val="7D00F8B0"/>
    <w:lvl w:ilvl="0" w:tplc="32DA2C5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00844F3"/>
    <w:multiLevelType w:val="hybridMultilevel"/>
    <w:tmpl w:val="AF0E473A"/>
    <w:lvl w:ilvl="0" w:tplc="9ADC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24AA6"/>
    <w:multiLevelType w:val="hybridMultilevel"/>
    <w:tmpl w:val="2D28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3990"/>
    <w:multiLevelType w:val="hybridMultilevel"/>
    <w:tmpl w:val="341EB1D0"/>
    <w:lvl w:ilvl="0" w:tplc="32DA2C5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1E92AEB"/>
    <w:multiLevelType w:val="hybridMultilevel"/>
    <w:tmpl w:val="7A5A53B6"/>
    <w:lvl w:ilvl="0" w:tplc="9ADC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00EDB"/>
    <w:multiLevelType w:val="hybridMultilevel"/>
    <w:tmpl w:val="2FC4C932"/>
    <w:lvl w:ilvl="0" w:tplc="32DA2C5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A135A7"/>
    <w:multiLevelType w:val="hybridMultilevel"/>
    <w:tmpl w:val="F366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12645"/>
    <w:multiLevelType w:val="hybridMultilevel"/>
    <w:tmpl w:val="B3987672"/>
    <w:lvl w:ilvl="0" w:tplc="32DA2C5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3D43A8B"/>
    <w:multiLevelType w:val="hybridMultilevel"/>
    <w:tmpl w:val="3474C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71744"/>
    <w:multiLevelType w:val="hybridMultilevel"/>
    <w:tmpl w:val="711CCE26"/>
    <w:lvl w:ilvl="0" w:tplc="32DA2C5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930519A"/>
    <w:multiLevelType w:val="hybridMultilevel"/>
    <w:tmpl w:val="AD1A42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E9B3429"/>
    <w:multiLevelType w:val="hybridMultilevel"/>
    <w:tmpl w:val="AF804130"/>
    <w:lvl w:ilvl="0" w:tplc="32DA2C5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ACC5126"/>
    <w:multiLevelType w:val="hybridMultilevel"/>
    <w:tmpl w:val="D416F424"/>
    <w:lvl w:ilvl="0" w:tplc="32DA2C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167B2"/>
    <w:multiLevelType w:val="hybridMultilevel"/>
    <w:tmpl w:val="C85C2646"/>
    <w:lvl w:ilvl="0" w:tplc="32DA2C5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C001AB1"/>
    <w:multiLevelType w:val="hybridMultilevel"/>
    <w:tmpl w:val="7D6C3DC8"/>
    <w:lvl w:ilvl="0" w:tplc="ECDEBCF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92E2E"/>
    <w:multiLevelType w:val="hybridMultilevel"/>
    <w:tmpl w:val="94589476"/>
    <w:lvl w:ilvl="0" w:tplc="32DA2C5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47C79D1"/>
    <w:multiLevelType w:val="hybridMultilevel"/>
    <w:tmpl w:val="428EA236"/>
    <w:lvl w:ilvl="0" w:tplc="32DA2C5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B76F3F"/>
    <w:multiLevelType w:val="hybridMultilevel"/>
    <w:tmpl w:val="88465A90"/>
    <w:lvl w:ilvl="0" w:tplc="ECDEBCF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14EBE"/>
    <w:multiLevelType w:val="hybridMultilevel"/>
    <w:tmpl w:val="20687EB6"/>
    <w:lvl w:ilvl="0" w:tplc="32DA2C5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AEE3D03"/>
    <w:multiLevelType w:val="hybridMultilevel"/>
    <w:tmpl w:val="B70A9428"/>
    <w:lvl w:ilvl="0" w:tplc="32DA2C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A3596"/>
    <w:multiLevelType w:val="hybridMultilevel"/>
    <w:tmpl w:val="05AC097C"/>
    <w:lvl w:ilvl="0" w:tplc="1FD6B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A2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7CF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2B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C6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84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A9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B6E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06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EE03C25"/>
    <w:multiLevelType w:val="hybridMultilevel"/>
    <w:tmpl w:val="20A0EFEA"/>
    <w:lvl w:ilvl="0" w:tplc="32DA2C5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28"/>
  </w:num>
  <w:num w:numId="5">
    <w:abstractNumId w:val="6"/>
  </w:num>
  <w:num w:numId="6">
    <w:abstractNumId w:val="30"/>
  </w:num>
  <w:num w:numId="7">
    <w:abstractNumId w:val="41"/>
  </w:num>
  <w:num w:numId="8">
    <w:abstractNumId w:val="27"/>
  </w:num>
  <w:num w:numId="9">
    <w:abstractNumId w:val="31"/>
  </w:num>
  <w:num w:numId="10">
    <w:abstractNumId w:val="40"/>
  </w:num>
  <w:num w:numId="11">
    <w:abstractNumId w:val="4"/>
  </w:num>
  <w:num w:numId="12">
    <w:abstractNumId w:val="16"/>
  </w:num>
  <w:num w:numId="13">
    <w:abstractNumId w:val="20"/>
  </w:num>
  <w:num w:numId="14">
    <w:abstractNumId w:val="43"/>
  </w:num>
  <w:num w:numId="15">
    <w:abstractNumId w:val="37"/>
  </w:num>
  <w:num w:numId="16">
    <w:abstractNumId w:val="29"/>
  </w:num>
  <w:num w:numId="17">
    <w:abstractNumId w:val="17"/>
  </w:num>
  <w:num w:numId="18">
    <w:abstractNumId w:val="35"/>
  </w:num>
  <w:num w:numId="19">
    <w:abstractNumId w:val="22"/>
  </w:num>
  <w:num w:numId="20">
    <w:abstractNumId w:val="32"/>
  </w:num>
  <w:num w:numId="21">
    <w:abstractNumId w:val="14"/>
  </w:num>
  <w:num w:numId="22">
    <w:abstractNumId w:val="21"/>
  </w:num>
  <w:num w:numId="23">
    <w:abstractNumId w:val="26"/>
  </w:num>
  <w:num w:numId="24">
    <w:abstractNumId w:val="23"/>
  </w:num>
  <w:num w:numId="25">
    <w:abstractNumId w:val="18"/>
  </w:num>
  <w:num w:numId="26">
    <w:abstractNumId w:val="15"/>
  </w:num>
  <w:num w:numId="27">
    <w:abstractNumId w:val="34"/>
  </w:num>
  <w:num w:numId="28">
    <w:abstractNumId w:val="13"/>
  </w:num>
  <w:num w:numId="29">
    <w:abstractNumId w:val="33"/>
  </w:num>
  <w:num w:numId="30">
    <w:abstractNumId w:val="38"/>
  </w:num>
  <w:num w:numId="31">
    <w:abstractNumId w:val="25"/>
  </w:num>
  <w:num w:numId="32">
    <w:abstractNumId w:val="11"/>
  </w:num>
  <w:num w:numId="33">
    <w:abstractNumId w:val="8"/>
  </w:num>
  <w:num w:numId="34">
    <w:abstractNumId w:val="12"/>
  </w:num>
  <w:num w:numId="35">
    <w:abstractNumId w:val="9"/>
  </w:num>
  <w:num w:numId="36">
    <w:abstractNumId w:val="39"/>
  </w:num>
  <w:num w:numId="37">
    <w:abstractNumId w:val="42"/>
  </w:num>
  <w:num w:numId="38">
    <w:abstractNumId w:val="36"/>
  </w:num>
  <w:num w:numId="39">
    <w:abstractNumId w:val="0"/>
  </w:num>
  <w:num w:numId="40">
    <w:abstractNumId w:val="2"/>
  </w:num>
  <w:num w:numId="41">
    <w:abstractNumId w:val="24"/>
  </w:num>
  <w:num w:numId="42">
    <w:abstractNumId w:val="10"/>
  </w:num>
  <w:num w:numId="43">
    <w:abstractNumId w:val="5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9F"/>
    <w:rsid w:val="0001307E"/>
    <w:rsid w:val="00016510"/>
    <w:rsid w:val="00017D4E"/>
    <w:rsid w:val="00025ACE"/>
    <w:rsid w:val="00036428"/>
    <w:rsid w:val="0003652E"/>
    <w:rsid w:val="000441EA"/>
    <w:rsid w:val="00047154"/>
    <w:rsid w:val="0005111D"/>
    <w:rsid w:val="00052A9A"/>
    <w:rsid w:val="000558F2"/>
    <w:rsid w:val="00055FBE"/>
    <w:rsid w:val="00056650"/>
    <w:rsid w:val="00062CF8"/>
    <w:rsid w:val="00062F76"/>
    <w:rsid w:val="000649C1"/>
    <w:rsid w:val="00066F3C"/>
    <w:rsid w:val="00070359"/>
    <w:rsid w:val="00073E8A"/>
    <w:rsid w:val="00073EAA"/>
    <w:rsid w:val="00077769"/>
    <w:rsid w:val="00077D5D"/>
    <w:rsid w:val="000803CE"/>
    <w:rsid w:val="000822AF"/>
    <w:rsid w:val="00083AA9"/>
    <w:rsid w:val="0008691A"/>
    <w:rsid w:val="00091C70"/>
    <w:rsid w:val="0009376F"/>
    <w:rsid w:val="00093FDC"/>
    <w:rsid w:val="0009465F"/>
    <w:rsid w:val="000A186A"/>
    <w:rsid w:val="000A4CFA"/>
    <w:rsid w:val="000A76F1"/>
    <w:rsid w:val="000A78DA"/>
    <w:rsid w:val="000A7943"/>
    <w:rsid w:val="000C66F0"/>
    <w:rsid w:val="000C6D0D"/>
    <w:rsid w:val="000D1D9F"/>
    <w:rsid w:val="000D7C89"/>
    <w:rsid w:val="000E0740"/>
    <w:rsid w:val="000E10BD"/>
    <w:rsid w:val="000E428E"/>
    <w:rsid w:val="000E6143"/>
    <w:rsid w:val="000E6591"/>
    <w:rsid w:val="000E73A0"/>
    <w:rsid w:val="000E7EDB"/>
    <w:rsid w:val="000F3FDA"/>
    <w:rsid w:val="000F441F"/>
    <w:rsid w:val="00100F9C"/>
    <w:rsid w:val="001104BB"/>
    <w:rsid w:val="001146D5"/>
    <w:rsid w:val="00117F54"/>
    <w:rsid w:val="00123E6B"/>
    <w:rsid w:val="00124404"/>
    <w:rsid w:val="00134F7B"/>
    <w:rsid w:val="001512E3"/>
    <w:rsid w:val="0016045D"/>
    <w:rsid w:val="00160730"/>
    <w:rsid w:val="00171DAF"/>
    <w:rsid w:val="001731A3"/>
    <w:rsid w:val="00175287"/>
    <w:rsid w:val="00180127"/>
    <w:rsid w:val="001816C4"/>
    <w:rsid w:val="0018360D"/>
    <w:rsid w:val="00183AD3"/>
    <w:rsid w:val="00193CED"/>
    <w:rsid w:val="00193D81"/>
    <w:rsid w:val="0019761F"/>
    <w:rsid w:val="001A319A"/>
    <w:rsid w:val="001A38DD"/>
    <w:rsid w:val="001A5C92"/>
    <w:rsid w:val="001C5511"/>
    <w:rsid w:val="001C6108"/>
    <w:rsid w:val="001C6728"/>
    <w:rsid w:val="001D019B"/>
    <w:rsid w:val="001D4CCC"/>
    <w:rsid w:val="001E2398"/>
    <w:rsid w:val="001E59A5"/>
    <w:rsid w:val="001E5DE4"/>
    <w:rsid w:val="001E5F94"/>
    <w:rsid w:val="001F2AF3"/>
    <w:rsid w:val="001F3F4A"/>
    <w:rsid w:val="00200F2B"/>
    <w:rsid w:val="0020129D"/>
    <w:rsid w:val="00206953"/>
    <w:rsid w:val="002123EA"/>
    <w:rsid w:val="002142B2"/>
    <w:rsid w:val="00216160"/>
    <w:rsid w:val="002170CE"/>
    <w:rsid w:val="00220902"/>
    <w:rsid w:val="002212D5"/>
    <w:rsid w:val="00224D0B"/>
    <w:rsid w:val="00225854"/>
    <w:rsid w:val="00225912"/>
    <w:rsid w:val="0024140C"/>
    <w:rsid w:val="00242883"/>
    <w:rsid w:val="00244747"/>
    <w:rsid w:val="0024704D"/>
    <w:rsid w:val="00247247"/>
    <w:rsid w:val="00257539"/>
    <w:rsid w:val="002579E6"/>
    <w:rsid w:val="00257EDC"/>
    <w:rsid w:val="00261B2C"/>
    <w:rsid w:val="00265C64"/>
    <w:rsid w:val="00266A47"/>
    <w:rsid w:val="00266D1F"/>
    <w:rsid w:val="0027003F"/>
    <w:rsid w:val="002725C2"/>
    <w:rsid w:val="00273E0F"/>
    <w:rsid w:val="0028366E"/>
    <w:rsid w:val="00287F48"/>
    <w:rsid w:val="00296C7C"/>
    <w:rsid w:val="002A6A47"/>
    <w:rsid w:val="002C3474"/>
    <w:rsid w:val="002D7530"/>
    <w:rsid w:val="002E30A7"/>
    <w:rsid w:val="002F034A"/>
    <w:rsid w:val="002F46CE"/>
    <w:rsid w:val="002F5353"/>
    <w:rsid w:val="002F79EB"/>
    <w:rsid w:val="00307177"/>
    <w:rsid w:val="00311C6B"/>
    <w:rsid w:val="00313A8E"/>
    <w:rsid w:val="00315703"/>
    <w:rsid w:val="003179CD"/>
    <w:rsid w:val="003268B5"/>
    <w:rsid w:val="0033179B"/>
    <w:rsid w:val="00332F8E"/>
    <w:rsid w:val="00334AD6"/>
    <w:rsid w:val="00334B21"/>
    <w:rsid w:val="00341603"/>
    <w:rsid w:val="003429A1"/>
    <w:rsid w:val="00344FC2"/>
    <w:rsid w:val="00347E79"/>
    <w:rsid w:val="003512EF"/>
    <w:rsid w:val="00352B0B"/>
    <w:rsid w:val="00362F6D"/>
    <w:rsid w:val="003844E1"/>
    <w:rsid w:val="003917CF"/>
    <w:rsid w:val="00392868"/>
    <w:rsid w:val="003A051E"/>
    <w:rsid w:val="003A47C0"/>
    <w:rsid w:val="003A7D90"/>
    <w:rsid w:val="003B1744"/>
    <w:rsid w:val="003C1062"/>
    <w:rsid w:val="003C285C"/>
    <w:rsid w:val="003C5B19"/>
    <w:rsid w:val="003C73B3"/>
    <w:rsid w:val="003D4D07"/>
    <w:rsid w:val="003E79F2"/>
    <w:rsid w:val="003F5A29"/>
    <w:rsid w:val="004000AA"/>
    <w:rsid w:val="00403DBA"/>
    <w:rsid w:val="0040667D"/>
    <w:rsid w:val="004074B5"/>
    <w:rsid w:val="00410F76"/>
    <w:rsid w:val="00420924"/>
    <w:rsid w:val="00421015"/>
    <w:rsid w:val="00423C0A"/>
    <w:rsid w:val="00427769"/>
    <w:rsid w:val="00430F1D"/>
    <w:rsid w:val="00432E19"/>
    <w:rsid w:val="00443340"/>
    <w:rsid w:val="004507B3"/>
    <w:rsid w:val="004507F8"/>
    <w:rsid w:val="0046102D"/>
    <w:rsid w:val="00461B5D"/>
    <w:rsid w:val="0046228D"/>
    <w:rsid w:val="00465E9A"/>
    <w:rsid w:val="004668E3"/>
    <w:rsid w:val="00483A86"/>
    <w:rsid w:val="00483BF9"/>
    <w:rsid w:val="00493EF2"/>
    <w:rsid w:val="004954EB"/>
    <w:rsid w:val="004A132A"/>
    <w:rsid w:val="004A3FFD"/>
    <w:rsid w:val="004A43DD"/>
    <w:rsid w:val="004B03F0"/>
    <w:rsid w:val="004B2273"/>
    <w:rsid w:val="004B3989"/>
    <w:rsid w:val="004D4303"/>
    <w:rsid w:val="004D4730"/>
    <w:rsid w:val="004E40BA"/>
    <w:rsid w:val="004E767C"/>
    <w:rsid w:val="004F312D"/>
    <w:rsid w:val="004F522D"/>
    <w:rsid w:val="004F55FE"/>
    <w:rsid w:val="005129D9"/>
    <w:rsid w:val="00512E9B"/>
    <w:rsid w:val="0052275C"/>
    <w:rsid w:val="005258BE"/>
    <w:rsid w:val="0054356A"/>
    <w:rsid w:val="00544E40"/>
    <w:rsid w:val="00547CF7"/>
    <w:rsid w:val="00550306"/>
    <w:rsid w:val="0055119B"/>
    <w:rsid w:val="005529CE"/>
    <w:rsid w:val="00552FDC"/>
    <w:rsid w:val="00556F5D"/>
    <w:rsid w:val="00560799"/>
    <w:rsid w:val="00561646"/>
    <w:rsid w:val="005635BE"/>
    <w:rsid w:val="00567B20"/>
    <w:rsid w:val="00567F4D"/>
    <w:rsid w:val="00571152"/>
    <w:rsid w:val="00572A56"/>
    <w:rsid w:val="005946A0"/>
    <w:rsid w:val="00594F27"/>
    <w:rsid w:val="005A30C7"/>
    <w:rsid w:val="005A4B11"/>
    <w:rsid w:val="005B627F"/>
    <w:rsid w:val="005B6B4D"/>
    <w:rsid w:val="005B796E"/>
    <w:rsid w:val="005C129B"/>
    <w:rsid w:val="005C2947"/>
    <w:rsid w:val="005D664A"/>
    <w:rsid w:val="005D6EAA"/>
    <w:rsid w:val="005E355D"/>
    <w:rsid w:val="005E5BD0"/>
    <w:rsid w:val="0060101D"/>
    <w:rsid w:val="0060506A"/>
    <w:rsid w:val="00606DD5"/>
    <w:rsid w:val="00613D1A"/>
    <w:rsid w:val="00614D73"/>
    <w:rsid w:val="0063542E"/>
    <w:rsid w:val="00637026"/>
    <w:rsid w:val="00637034"/>
    <w:rsid w:val="00643A87"/>
    <w:rsid w:val="00643D17"/>
    <w:rsid w:val="006536D2"/>
    <w:rsid w:val="00657A26"/>
    <w:rsid w:val="006629D7"/>
    <w:rsid w:val="0066309A"/>
    <w:rsid w:val="00663E46"/>
    <w:rsid w:val="0066408E"/>
    <w:rsid w:val="00667E91"/>
    <w:rsid w:val="006716AA"/>
    <w:rsid w:val="0067243A"/>
    <w:rsid w:val="006732EF"/>
    <w:rsid w:val="0067437A"/>
    <w:rsid w:val="00674EFD"/>
    <w:rsid w:val="00675A7B"/>
    <w:rsid w:val="00676BF8"/>
    <w:rsid w:val="00680F5C"/>
    <w:rsid w:val="00691F57"/>
    <w:rsid w:val="00691FDB"/>
    <w:rsid w:val="00697BF6"/>
    <w:rsid w:val="006A076A"/>
    <w:rsid w:val="006A5BBA"/>
    <w:rsid w:val="006B4A88"/>
    <w:rsid w:val="006B6544"/>
    <w:rsid w:val="006B6903"/>
    <w:rsid w:val="006B6C7C"/>
    <w:rsid w:val="006B72AE"/>
    <w:rsid w:val="006C6BF2"/>
    <w:rsid w:val="006C6EF3"/>
    <w:rsid w:val="006D0174"/>
    <w:rsid w:val="006D1191"/>
    <w:rsid w:val="006D754E"/>
    <w:rsid w:val="006F19DC"/>
    <w:rsid w:val="0070357C"/>
    <w:rsid w:val="007037BF"/>
    <w:rsid w:val="007057FC"/>
    <w:rsid w:val="0070729F"/>
    <w:rsid w:val="00721E3D"/>
    <w:rsid w:val="007229C0"/>
    <w:rsid w:val="00723294"/>
    <w:rsid w:val="00730EFE"/>
    <w:rsid w:val="00732BCF"/>
    <w:rsid w:val="00734F85"/>
    <w:rsid w:val="00735A2E"/>
    <w:rsid w:val="00745B44"/>
    <w:rsid w:val="0074623F"/>
    <w:rsid w:val="00750C65"/>
    <w:rsid w:val="00752C56"/>
    <w:rsid w:val="007533FF"/>
    <w:rsid w:val="007600B8"/>
    <w:rsid w:val="007619D3"/>
    <w:rsid w:val="0077220B"/>
    <w:rsid w:val="007724A2"/>
    <w:rsid w:val="00783CB0"/>
    <w:rsid w:val="00785AAE"/>
    <w:rsid w:val="00785E71"/>
    <w:rsid w:val="00790452"/>
    <w:rsid w:val="00796EFC"/>
    <w:rsid w:val="007A48CA"/>
    <w:rsid w:val="007B019A"/>
    <w:rsid w:val="007B1581"/>
    <w:rsid w:val="007B4D1D"/>
    <w:rsid w:val="007B522F"/>
    <w:rsid w:val="007D4E91"/>
    <w:rsid w:val="007D6877"/>
    <w:rsid w:val="007D6D24"/>
    <w:rsid w:val="007E24A5"/>
    <w:rsid w:val="007E3E0D"/>
    <w:rsid w:val="007E59D4"/>
    <w:rsid w:val="007E6015"/>
    <w:rsid w:val="007F05E6"/>
    <w:rsid w:val="007F2CC0"/>
    <w:rsid w:val="007F6894"/>
    <w:rsid w:val="00805E57"/>
    <w:rsid w:val="008151BF"/>
    <w:rsid w:val="00817D5E"/>
    <w:rsid w:val="00820C9D"/>
    <w:rsid w:val="00825852"/>
    <w:rsid w:val="00831FF4"/>
    <w:rsid w:val="00833AB4"/>
    <w:rsid w:val="008433A2"/>
    <w:rsid w:val="008471F0"/>
    <w:rsid w:val="00851CCF"/>
    <w:rsid w:val="00854B66"/>
    <w:rsid w:val="008601F1"/>
    <w:rsid w:val="00865941"/>
    <w:rsid w:val="00866E75"/>
    <w:rsid w:val="00867B7C"/>
    <w:rsid w:val="008879F1"/>
    <w:rsid w:val="008930FD"/>
    <w:rsid w:val="008945D2"/>
    <w:rsid w:val="00897716"/>
    <w:rsid w:val="008A6C67"/>
    <w:rsid w:val="008A70C3"/>
    <w:rsid w:val="008B45A9"/>
    <w:rsid w:val="008B48B0"/>
    <w:rsid w:val="008B63C7"/>
    <w:rsid w:val="008B67E3"/>
    <w:rsid w:val="008B7104"/>
    <w:rsid w:val="008C094F"/>
    <w:rsid w:val="008C53ED"/>
    <w:rsid w:val="008D0EAA"/>
    <w:rsid w:val="008D197B"/>
    <w:rsid w:val="008D283D"/>
    <w:rsid w:val="008D4A6C"/>
    <w:rsid w:val="008D61A4"/>
    <w:rsid w:val="008E3156"/>
    <w:rsid w:val="008E5D04"/>
    <w:rsid w:val="008F4E1A"/>
    <w:rsid w:val="0090081B"/>
    <w:rsid w:val="00900F42"/>
    <w:rsid w:val="0090260E"/>
    <w:rsid w:val="00904DC7"/>
    <w:rsid w:val="009119E1"/>
    <w:rsid w:val="009133BC"/>
    <w:rsid w:val="00924E3B"/>
    <w:rsid w:val="00933E51"/>
    <w:rsid w:val="00934CE3"/>
    <w:rsid w:val="0093667A"/>
    <w:rsid w:val="00941CC8"/>
    <w:rsid w:val="00943DAA"/>
    <w:rsid w:val="00946646"/>
    <w:rsid w:val="00950109"/>
    <w:rsid w:val="009516BD"/>
    <w:rsid w:val="00956AF9"/>
    <w:rsid w:val="009619DB"/>
    <w:rsid w:val="009717C5"/>
    <w:rsid w:val="00976A1F"/>
    <w:rsid w:val="00980675"/>
    <w:rsid w:val="00983BE6"/>
    <w:rsid w:val="009877BC"/>
    <w:rsid w:val="009903CE"/>
    <w:rsid w:val="009930CA"/>
    <w:rsid w:val="0099383B"/>
    <w:rsid w:val="009A05CF"/>
    <w:rsid w:val="009A16DD"/>
    <w:rsid w:val="009B620E"/>
    <w:rsid w:val="009B6AD8"/>
    <w:rsid w:val="009B6C3F"/>
    <w:rsid w:val="009C60BD"/>
    <w:rsid w:val="009C66E1"/>
    <w:rsid w:val="009D404B"/>
    <w:rsid w:val="009E004E"/>
    <w:rsid w:val="009E160E"/>
    <w:rsid w:val="009E2E4F"/>
    <w:rsid w:val="009E37F7"/>
    <w:rsid w:val="009E5D3E"/>
    <w:rsid w:val="009F101A"/>
    <w:rsid w:val="009F1F82"/>
    <w:rsid w:val="00A1291F"/>
    <w:rsid w:val="00A1355D"/>
    <w:rsid w:val="00A15A37"/>
    <w:rsid w:val="00A1662F"/>
    <w:rsid w:val="00A21CB3"/>
    <w:rsid w:val="00A259BA"/>
    <w:rsid w:val="00A32FB1"/>
    <w:rsid w:val="00A35D38"/>
    <w:rsid w:val="00A375E9"/>
    <w:rsid w:val="00A40061"/>
    <w:rsid w:val="00A41D53"/>
    <w:rsid w:val="00A55FE2"/>
    <w:rsid w:val="00A61547"/>
    <w:rsid w:val="00A675F5"/>
    <w:rsid w:val="00A708C7"/>
    <w:rsid w:val="00A7184B"/>
    <w:rsid w:val="00A75BA6"/>
    <w:rsid w:val="00A75ECD"/>
    <w:rsid w:val="00A76175"/>
    <w:rsid w:val="00A82F8C"/>
    <w:rsid w:val="00A83243"/>
    <w:rsid w:val="00A85FE4"/>
    <w:rsid w:val="00A877A7"/>
    <w:rsid w:val="00A9109F"/>
    <w:rsid w:val="00A92111"/>
    <w:rsid w:val="00A93A40"/>
    <w:rsid w:val="00AA08A1"/>
    <w:rsid w:val="00AA472E"/>
    <w:rsid w:val="00AA5103"/>
    <w:rsid w:val="00AA5A35"/>
    <w:rsid w:val="00AB2004"/>
    <w:rsid w:val="00AB39DC"/>
    <w:rsid w:val="00AB56C0"/>
    <w:rsid w:val="00AB6659"/>
    <w:rsid w:val="00AB6B1E"/>
    <w:rsid w:val="00AC64C9"/>
    <w:rsid w:val="00AC733C"/>
    <w:rsid w:val="00AD1FE3"/>
    <w:rsid w:val="00AD2101"/>
    <w:rsid w:val="00AD496C"/>
    <w:rsid w:val="00AD4D5D"/>
    <w:rsid w:val="00AD5951"/>
    <w:rsid w:val="00AE52A4"/>
    <w:rsid w:val="00AF0444"/>
    <w:rsid w:val="00AF7E84"/>
    <w:rsid w:val="00B0666F"/>
    <w:rsid w:val="00B06AD8"/>
    <w:rsid w:val="00B108F3"/>
    <w:rsid w:val="00B139C4"/>
    <w:rsid w:val="00B13BB8"/>
    <w:rsid w:val="00B14737"/>
    <w:rsid w:val="00B15DE0"/>
    <w:rsid w:val="00B31A9F"/>
    <w:rsid w:val="00B3577C"/>
    <w:rsid w:val="00B37610"/>
    <w:rsid w:val="00B42CED"/>
    <w:rsid w:val="00B44726"/>
    <w:rsid w:val="00B47D65"/>
    <w:rsid w:val="00B5030B"/>
    <w:rsid w:val="00B554EF"/>
    <w:rsid w:val="00B60B85"/>
    <w:rsid w:val="00B640F6"/>
    <w:rsid w:val="00B7171C"/>
    <w:rsid w:val="00B72D07"/>
    <w:rsid w:val="00B73712"/>
    <w:rsid w:val="00B77031"/>
    <w:rsid w:val="00B829FB"/>
    <w:rsid w:val="00B8627F"/>
    <w:rsid w:val="00B862F6"/>
    <w:rsid w:val="00B910F3"/>
    <w:rsid w:val="00B93835"/>
    <w:rsid w:val="00B94F27"/>
    <w:rsid w:val="00B96B60"/>
    <w:rsid w:val="00B970F2"/>
    <w:rsid w:val="00B973B2"/>
    <w:rsid w:val="00BA16FB"/>
    <w:rsid w:val="00BA1DB5"/>
    <w:rsid w:val="00BB3FBD"/>
    <w:rsid w:val="00BB7A24"/>
    <w:rsid w:val="00BB7B85"/>
    <w:rsid w:val="00BC16D1"/>
    <w:rsid w:val="00BD0EA5"/>
    <w:rsid w:val="00BD5F7A"/>
    <w:rsid w:val="00BE01E5"/>
    <w:rsid w:val="00BE2593"/>
    <w:rsid w:val="00BE3684"/>
    <w:rsid w:val="00BE4923"/>
    <w:rsid w:val="00BF3380"/>
    <w:rsid w:val="00BF3870"/>
    <w:rsid w:val="00C0355F"/>
    <w:rsid w:val="00C04B82"/>
    <w:rsid w:val="00C1484B"/>
    <w:rsid w:val="00C20CD4"/>
    <w:rsid w:val="00C2343F"/>
    <w:rsid w:val="00C240A3"/>
    <w:rsid w:val="00C3167C"/>
    <w:rsid w:val="00C323FA"/>
    <w:rsid w:val="00C37FF3"/>
    <w:rsid w:val="00C41E04"/>
    <w:rsid w:val="00C55F49"/>
    <w:rsid w:val="00C6278A"/>
    <w:rsid w:val="00C653CD"/>
    <w:rsid w:val="00C65CE2"/>
    <w:rsid w:val="00C731EE"/>
    <w:rsid w:val="00C84751"/>
    <w:rsid w:val="00C86233"/>
    <w:rsid w:val="00C87F1F"/>
    <w:rsid w:val="00C912AD"/>
    <w:rsid w:val="00C94793"/>
    <w:rsid w:val="00CA3846"/>
    <w:rsid w:val="00CA6AC4"/>
    <w:rsid w:val="00CB1482"/>
    <w:rsid w:val="00CB444B"/>
    <w:rsid w:val="00CB77F2"/>
    <w:rsid w:val="00CC1495"/>
    <w:rsid w:val="00CC4CC6"/>
    <w:rsid w:val="00CC6768"/>
    <w:rsid w:val="00CC69CA"/>
    <w:rsid w:val="00CD27DB"/>
    <w:rsid w:val="00CD34B8"/>
    <w:rsid w:val="00CD647D"/>
    <w:rsid w:val="00CE1B8E"/>
    <w:rsid w:val="00CE7D24"/>
    <w:rsid w:val="00CF0A59"/>
    <w:rsid w:val="00D00531"/>
    <w:rsid w:val="00D0704A"/>
    <w:rsid w:val="00D11979"/>
    <w:rsid w:val="00D2251C"/>
    <w:rsid w:val="00D22C11"/>
    <w:rsid w:val="00D30116"/>
    <w:rsid w:val="00D31CDF"/>
    <w:rsid w:val="00D359D8"/>
    <w:rsid w:val="00D46FE9"/>
    <w:rsid w:val="00D56212"/>
    <w:rsid w:val="00D56A2C"/>
    <w:rsid w:val="00D57B55"/>
    <w:rsid w:val="00D61152"/>
    <w:rsid w:val="00D7649C"/>
    <w:rsid w:val="00D80581"/>
    <w:rsid w:val="00D80FE0"/>
    <w:rsid w:val="00D83AAD"/>
    <w:rsid w:val="00D86612"/>
    <w:rsid w:val="00D9228F"/>
    <w:rsid w:val="00DA595A"/>
    <w:rsid w:val="00DB2240"/>
    <w:rsid w:val="00DB2D4A"/>
    <w:rsid w:val="00DB3862"/>
    <w:rsid w:val="00DB4C5E"/>
    <w:rsid w:val="00DC0E15"/>
    <w:rsid w:val="00DC1142"/>
    <w:rsid w:val="00DD0F6A"/>
    <w:rsid w:val="00DD2EEF"/>
    <w:rsid w:val="00DD349E"/>
    <w:rsid w:val="00DE1732"/>
    <w:rsid w:val="00DE1DB5"/>
    <w:rsid w:val="00DE243C"/>
    <w:rsid w:val="00DE495D"/>
    <w:rsid w:val="00DF0727"/>
    <w:rsid w:val="00DF1923"/>
    <w:rsid w:val="00DF2D77"/>
    <w:rsid w:val="00DF4DF2"/>
    <w:rsid w:val="00DF7C30"/>
    <w:rsid w:val="00E00BDE"/>
    <w:rsid w:val="00E03512"/>
    <w:rsid w:val="00E04E72"/>
    <w:rsid w:val="00E10947"/>
    <w:rsid w:val="00E10B67"/>
    <w:rsid w:val="00E12D79"/>
    <w:rsid w:val="00E1555A"/>
    <w:rsid w:val="00E20D0A"/>
    <w:rsid w:val="00E22839"/>
    <w:rsid w:val="00E252A7"/>
    <w:rsid w:val="00E2713E"/>
    <w:rsid w:val="00E43CE3"/>
    <w:rsid w:val="00E60331"/>
    <w:rsid w:val="00E65744"/>
    <w:rsid w:val="00E664E1"/>
    <w:rsid w:val="00E67D2D"/>
    <w:rsid w:val="00E71B73"/>
    <w:rsid w:val="00E763A1"/>
    <w:rsid w:val="00E82F2C"/>
    <w:rsid w:val="00E8371E"/>
    <w:rsid w:val="00E877C2"/>
    <w:rsid w:val="00E87B4F"/>
    <w:rsid w:val="00E91EBE"/>
    <w:rsid w:val="00E91F2E"/>
    <w:rsid w:val="00E96AF4"/>
    <w:rsid w:val="00E96DAA"/>
    <w:rsid w:val="00E9748B"/>
    <w:rsid w:val="00EA4371"/>
    <w:rsid w:val="00EA782E"/>
    <w:rsid w:val="00EB6EAA"/>
    <w:rsid w:val="00EC02F4"/>
    <w:rsid w:val="00ED0170"/>
    <w:rsid w:val="00ED36B8"/>
    <w:rsid w:val="00ED6D6F"/>
    <w:rsid w:val="00ED7E69"/>
    <w:rsid w:val="00EE3B9C"/>
    <w:rsid w:val="00EE3F89"/>
    <w:rsid w:val="00EE47CD"/>
    <w:rsid w:val="00EF3724"/>
    <w:rsid w:val="00EF530E"/>
    <w:rsid w:val="00EF670C"/>
    <w:rsid w:val="00EF6827"/>
    <w:rsid w:val="00EF6E36"/>
    <w:rsid w:val="00F01F01"/>
    <w:rsid w:val="00F01F40"/>
    <w:rsid w:val="00F113CC"/>
    <w:rsid w:val="00F17957"/>
    <w:rsid w:val="00F220FB"/>
    <w:rsid w:val="00F27E3E"/>
    <w:rsid w:val="00F31D5D"/>
    <w:rsid w:val="00F32207"/>
    <w:rsid w:val="00F32F21"/>
    <w:rsid w:val="00F34131"/>
    <w:rsid w:val="00F42BAC"/>
    <w:rsid w:val="00F4497A"/>
    <w:rsid w:val="00F504F7"/>
    <w:rsid w:val="00F50B52"/>
    <w:rsid w:val="00F51167"/>
    <w:rsid w:val="00F51554"/>
    <w:rsid w:val="00F51FBD"/>
    <w:rsid w:val="00F526FF"/>
    <w:rsid w:val="00F56822"/>
    <w:rsid w:val="00F62B4B"/>
    <w:rsid w:val="00F63B15"/>
    <w:rsid w:val="00F651A4"/>
    <w:rsid w:val="00F708EA"/>
    <w:rsid w:val="00F70F78"/>
    <w:rsid w:val="00F83028"/>
    <w:rsid w:val="00F87B0F"/>
    <w:rsid w:val="00FA3D49"/>
    <w:rsid w:val="00FA4E23"/>
    <w:rsid w:val="00FA5DA2"/>
    <w:rsid w:val="00FA7142"/>
    <w:rsid w:val="00FA73AA"/>
    <w:rsid w:val="00FB11E3"/>
    <w:rsid w:val="00FB2775"/>
    <w:rsid w:val="00FB6D00"/>
    <w:rsid w:val="00FC722D"/>
    <w:rsid w:val="00FD2DAD"/>
    <w:rsid w:val="00FD5EA7"/>
    <w:rsid w:val="00FD633B"/>
    <w:rsid w:val="00FE1A71"/>
    <w:rsid w:val="00FE4F80"/>
    <w:rsid w:val="00FE78FF"/>
    <w:rsid w:val="00FE791B"/>
    <w:rsid w:val="00FF1221"/>
    <w:rsid w:val="00FF3B1A"/>
    <w:rsid w:val="00FF3BC6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4A8C"/>
  <w15:docId w15:val="{34DAE8B3-B057-4434-AF84-1A6E9EA1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31A9F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A3D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A3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3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31A9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Title"/>
    <w:basedOn w:val="a0"/>
    <w:link w:val="a7"/>
    <w:qFormat/>
    <w:rsid w:val="00CA38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Заголовок Знак"/>
    <w:basedOn w:val="a1"/>
    <w:link w:val="a6"/>
    <w:rsid w:val="00CA38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0"/>
    <w:uiPriority w:val="34"/>
    <w:qFormat/>
    <w:rsid w:val="00CA384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0"/>
    <w:link w:val="aa"/>
    <w:uiPriority w:val="1"/>
    <w:qFormat/>
    <w:rsid w:val="00CA3846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1"/>
    <w:link w:val="a9"/>
    <w:uiPriority w:val="1"/>
    <w:rsid w:val="00CA384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FA3D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A3D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b">
    <w:name w:val="Table Grid"/>
    <w:basedOn w:val="a2"/>
    <w:uiPriority w:val="39"/>
    <w:rsid w:val="00FA3D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1"/>
    <w:uiPriority w:val="99"/>
    <w:unhideWhenUsed/>
    <w:rsid w:val="00FA3D49"/>
    <w:rPr>
      <w:color w:val="0000FF" w:themeColor="hyperlink"/>
      <w:u w:val="single"/>
    </w:rPr>
  </w:style>
  <w:style w:type="paragraph" w:styleId="ad">
    <w:name w:val="Normal (Web)"/>
    <w:basedOn w:val="a0"/>
    <w:uiPriority w:val="99"/>
    <w:unhideWhenUsed/>
    <w:rsid w:val="00FA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OC Heading"/>
    <w:basedOn w:val="1"/>
    <w:next w:val="a0"/>
    <w:uiPriority w:val="39"/>
    <w:unhideWhenUsed/>
    <w:qFormat/>
    <w:rsid w:val="00FA3D49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FA3D49"/>
    <w:pPr>
      <w:tabs>
        <w:tab w:val="right" w:leader="dot" w:pos="9911"/>
      </w:tabs>
      <w:spacing w:after="100" w:line="360" w:lineRule="auto"/>
      <w:jc w:val="both"/>
    </w:pPr>
  </w:style>
  <w:style w:type="paragraph" w:styleId="21">
    <w:name w:val="toc 2"/>
    <w:basedOn w:val="a0"/>
    <w:next w:val="a0"/>
    <w:autoRedefine/>
    <w:uiPriority w:val="39"/>
    <w:unhideWhenUsed/>
    <w:rsid w:val="00FA3D49"/>
    <w:pPr>
      <w:spacing w:after="100"/>
      <w:ind w:left="220"/>
    </w:pPr>
  </w:style>
  <w:style w:type="table" w:styleId="12">
    <w:name w:val="Plain Table 1"/>
    <w:basedOn w:val="a2"/>
    <w:uiPriority w:val="41"/>
    <w:rsid w:val="00FA3D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">
    <w:name w:val="footnote text"/>
    <w:basedOn w:val="a0"/>
    <w:link w:val="af0"/>
    <w:uiPriority w:val="99"/>
    <w:unhideWhenUsed/>
    <w:rsid w:val="00FA3D4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rsid w:val="00FA3D49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1"/>
    <w:uiPriority w:val="99"/>
    <w:semiHidden/>
    <w:unhideWhenUsed/>
    <w:rsid w:val="00FA3D49"/>
    <w:rPr>
      <w:vertAlign w:val="superscript"/>
    </w:rPr>
  </w:style>
  <w:style w:type="paragraph" w:styleId="af2">
    <w:name w:val="header"/>
    <w:basedOn w:val="a0"/>
    <w:link w:val="af3"/>
    <w:uiPriority w:val="99"/>
    <w:unhideWhenUsed/>
    <w:rsid w:val="00FA3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FA3D49"/>
    <w:rPr>
      <w:rFonts w:eastAsiaTheme="minorEastAsia"/>
      <w:lang w:eastAsia="ru-RU"/>
    </w:rPr>
  </w:style>
  <w:style w:type="paragraph" w:styleId="af4">
    <w:name w:val="footer"/>
    <w:basedOn w:val="a0"/>
    <w:link w:val="af5"/>
    <w:uiPriority w:val="99"/>
    <w:unhideWhenUsed/>
    <w:rsid w:val="00FA3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FA3D49"/>
    <w:rPr>
      <w:rFonts w:eastAsiaTheme="minorEastAsia"/>
      <w:lang w:eastAsia="ru-RU"/>
    </w:rPr>
  </w:style>
  <w:style w:type="character" w:styleId="af6">
    <w:name w:val="FollowedHyperlink"/>
    <w:basedOn w:val="a1"/>
    <w:uiPriority w:val="99"/>
    <w:semiHidden/>
    <w:unhideWhenUsed/>
    <w:rsid w:val="00FA3D49"/>
    <w:rPr>
      <w:color w:val="800080" w:themeColor="followedHyperlink"/>
      <w:u w:val="single"/>
    </w:rPr>
  </w:style>
  <w:style w:type="table" w:styleId="-1">
    <w:name w:val="Grid Table 1 Light"/>
    <w:basedOn w:val="a2"/>
    <w:uiPriority w:val="46"/>
    <w:rsid w:val="00FA3D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3">
    <w:name w:val="Текст сноски1"/>
    <w:rsid w:val="00FB6D00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lang w:eastAsia="ru-RU"/>
    </w:rPr>
  </w:style>
  <w:style w:type="paragraph" w:styleId="a">
    <w:name w:val="List Bullet"/>
    <w:basedOn w:val="a0"/>
    <w:uiPriority w:val="99"/>
    <w:unhideWhenUsed/>
    <w:rsid w:val="0052275C"/>
    <w:pPr>
      <w:numPr>
        <w:numId w:val="39"/>
      </w:numPr>
      <w:spacing w:after="160" w:line="259" w:lineRule="auto"/>
      <w:contextualSpacing/>
    </w:pPr>
    <w:rPr>
      <w:rFonts w:eastAsiaTheme="minorHAnsi"/>
      <w:lang w:eastAsia="en-US"/>
    </w:rPr>
  </w:style>
  <w:style w:type="character" w:styleId="af7">
    <w:name w:val="Unresolved Mention"/>
    <w:basedOn w:val="a1"/>
    <w:uiPriority w:val="99"/>
    <w:semiHidden/>
    <w:unhideWhenUsed/>
    <w:rsid w:val="00D22C11"/>
    <w:rPr>
      <w:color w:val="605E5C"/>
      <w:shd w:val="clear" w:color="auto" w:fill="E1DFDD"/>
    </w:rPr>
  </w:style>
  <w:style w:type="character" w:styleId="af8">
    <w:name w:val="Placeholder Text"/>
    <w:basedOn w:val="a1"/>
    <w:uiPriority w:val="99"/>
    <w:semiHidden/>
    <w:rsid w:val="00180127"/>
    <w:rPr>
      <w:color w:val="808080"/>
    </w:rPr>
  </w:style>
  <w:style w:type="paragraph" w:styleId="3">
    <w:name w:val="toc 3"/>
    <w:basedOn w:val="a0"/>
    <w:next w:val="a0"/>
    <w:autoRedefine/>
    <w:uiPriority w:val="39"/>
    <w:unhideWhenUsed/>
    <w:rsid w:val="00E664E1"/>
    <w:pPr>
      <w:spacing w:after="100" w:line="259" w:lineRule="auto"/>
      <w:ind w:left="440"/>
    </w:pPr>
    <w:rPr>
      <w:rFonts w:cs="Times New Roman"/>
    </w:rPr>
  </w:style>
  <w:style w:type="character" w:styleId="af9">
    <w:name w:val="annotation reference"/>
    <w:basedOn w:val="a1"/>
    <w:uiPriority w:val="99"/>
    <w:semiHidden/>
    <w:unhideWhenUsed/>
    <w:rsid w:val="00E8371E"/>
    <w:rPr>
      <w:sz w:val="16"/>
      <w:szCs w:val="16"/>
    </w:rPr>
  </w:style>
  <w:style w:type="paragraph" w:styleId="afa">
    <w:name w:val="annotation text"/>
    <w:basedOn w:val="a0"/>
    <w:link w:val="afb"/>
    <w:uiPriority w:val="99"/>
    <w:unhideWhenUsed/>
    <w:rsid w:val="00E8371E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E8371E"/>
    <w:rPr>
      <w:rFonts w:eastAsiaTheme="minorEastAsia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837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8371E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08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3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doi.org/10.46539/gmd.v3i1.144" TargetMode="External"/><Relationship Id="rId26" Type="http://schemas.openxmlformats.org/officeDocument/2006/relationships/hyperlink" Target="http://dx.doi.org/10.1126/science.1065547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forbes.com/sites/kashmirhill/2012/02/16/how-target-figured-out-a-teen-girl-" TargetMode="External"/><Relationship Id="rId34" Type="http://schemas.openxmlformats.org/officeDocument/2006/relationships/hyperlink" Target="https://vk.com/spb_spravedlivo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doi.org/" TargetMode="External"/><Relationship Id="rId25" Type="http://schemas.openxmlformats.org/officeDocument/2006/relationships/hyperlink" Target="http://science.sciencemag.org/content/293/5537/2031.short" TargetMode="External"/><Relationship Id="rId33" Type="http://schemas.openxmlformats.org/officeDocument/2006/relationships/hyperlink" Target="https://vk.com/spb_yabloko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4515/monitoring.2019.5.11" TargetMode="External"/><Relationship Id="rId20" Type="http://schemas.openxmlformats.org/officeDocument/2006/relationships/hyperlink" Target="https://doi.org/10.4135/9781446294413" TargetMode="External"/><Relationship Id="rId29" Type="http://schemas.openxmlformats.org/officeDocument/2006/relationships/hyperlink" Target="https://wciom.ru/ratings/doverie-politik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doi.org/10.4135/9781446250303" TargetMode="External"/><Relationship Id="rId32" Type="http://schemas.openxmlformats.org/officeDocument/2006/relationships/hyperlink" Target="https://vk.com/spbkprf" TargetMode="External"/><Relationship Id="rId37" Type="http://schemas.openxmlformats.org/officeDocument/2006/relationships/hyperlink" Target="https://www.assembly.spb.ru/article/633200002/158327/Aleksandr-Belskiy-My-prodolzhim-rabotat-s-frakciey-Spravedlivaya-Rossiya--Patrioty--Za-pravd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doi.org/10.2307/2136511%20&#1089;.%20147" TargetMode="External"/><Relationship Id="rId28" Type="http://schemas.openxmlformats.org/officeDocument/2006/relationships/hyperlink" Target="https://pandas.pydata.org/docs/" TargetMode="External"/><Relationship Id="rId36" Type="http://schemas.openxmlformats.org/officeDocument/2006/relationships/hyperlink" Target="https://vk.com/ldprspbru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dx.doi.org/10.1086/220967" TargetMode="External"/><Relationship Id="rId31" Type="http://schemas.openxmlformats.org/officeDocument/2006/relationships/hyperlink" Target="https://vk.com/newpeople_sp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hyperlink" Target="https://doi.org/10.1002/9781118901731.iecrm0236" TargetMode="External"/><Relationship Id="rId27" Type="http://schemas.openxmlformats.org/officeDocument/2006/relationships/hyperlink" Target="https://docs.python.org/3/library/json.html" TargetMode="External"/><Relationship Id="rId30" Type="http://schemas.openxmlformats.org/officeDocument/2006/relationships/hyperlink" Target="https://dev.vk.com/method" TargetMode="External"/><Relationship Id="rId35" Type="http://schemas.openxmlformats.org/officeDocument/2006/relationships/hyperlink" Target="https://vk.com/er_saint_p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2307/2136511" TargetMode="External"/><Relationship Id="rId1" Type="http://schemas.openxmlformats.org/officeDocument/2006/relationships/hyperlink" Target="https://www.forbes.com/sites/kashmirhill/2012/02/16/how-target-figured-out-a-teen-girl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5F354-12B3-4843-BC61-ACDB2B95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86</Pages>
  <Words>18952</Words>
  <Characters>108029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хп</dc:creator>
  <cp:keywords/>
  <dc:description/>
  <cp:lastModifiedBy>Misha Matveev</cp:lastModifiedBy>
  <cp:revision>2</cp:revision>
  <dcterms:created xsi:type="dcterms:W3CDTF">2023-05-19T12:58:00Z</dcterms:created>
  <dcterms:modified xsi:type="dcterms:W3CDTF">2023-05-19T12:58:00Z</dcterms:modified>
</cp:coreProperties>
</file>