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BC605" w14:textId="77777777" w:rsidR="00F117BA" w:rsidRDefault="00F117BA" w:rsidP="00F117BA">
      <w:pPr>
        <w:spacing w:after="101" w:line="248" w:lineRule="auto"/>
        <w:ind w:left="10" w:right="245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ПРАВИТЕЛЬСТВО РОССИЙСКОЙ ФЕДЕРАЦИИ </w:t>
      </w:r>
    </w:p>
    <w:p w14:paraId="1D986EB5" w14:textId="77777777" w:rsidR="00F117BA" w:rsidRDefault="00F117BA" w:rsidP="00F117BA">
      <w:pPr>
        <w:spacing w:after="30" w:line="249" w:lineRule="auto"/>
        <w:ind w:left="10" w:right="52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ФЕДЕРАЛЬНОЕ ГОСУДАРСТВЕННОЕ БЮДЖЕТНОЕ ОБРАЗОВАТЕЛЬНОЕ </w:t>
      </w:r>
    </w:p>
    <w:p w14:paraId="7BDBD4C4" w14:textId="77777777" w:rsidR="00F117BA" w:rsidRDefault="00F117BA" w:rsidP="00F117BA">
      <w:pPr>
        <w:spacing w:after="130" w:line="324" w:lineRule="auto"/>
        <w:ind w:left="434" w:right="52" w:hanging="8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УЧРЕЖДЕНИЕ ВЫСШЕГО ПРОФЕССИОНАЛЬНОГО ОБРАЗОВАНИЯ  «САНКТ-ПЕТЕРБУРГСКИЙ ГОСУДАРСТВЕННЫЙ УНИВЕРСИТЕТ» </w:t>
      </w:r>
    </w:p>
    <w:p w14:paraId="3B7E5A31" w14:textId="77777777" w:rsidR="00F117BA" w:rsidRDefault="00F117BA" w:rsidP="00F117BA">
      <w:pPr>
        <w:spacing w:after="0"/>
        <w:ind w:right="17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956CE5B" w14:textId="77777777" w:rsidR="00F117BA" w:rsidRDefault="00F117BA" w:rsidP="00F117BA">
      <w:pPr>
        <w:spacing w:after="362"/>
        <w:ind w:left="3965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B86BC84" wp14:editId="4AFAC242">
                <wp:extent cx="1021080" cy="1036320"/>
                <wp:effectExtent l="0" t="0" r="0" b="0"/>
                <wp:docPr id="1123" name="Group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36320"/>
                          <a:chOff x="0" y="0"/>
                          <a:chExt cx="1021080" cy="10363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03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521208" y="205374"/>
                            <a:ext cx="59290" cy="21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00842" w14:textId="77777777" w:rsidR="00DF083F" w:rsidRDefault="00DF083F" w:rsidP="00F117B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6BC84" id="Group 1123" o:spid="_x0000_s1026" style="width:80.4pt;height:81.6pt;mso-position-horizontal-relative:char;mso-position-vertical-relative:line" coordsize="10210,103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210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">
                  <v:imagedata r:id="rId9" o:title=""/>
                </v:shape>
                <v:rect id="Rectangle 13" o:spid="_x0000_s1028" style="position:absolute;left:5212;top:2053;width:59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1C500842" w14:textId="77777777" w:rsidR="00DF083F" w:rsidRDefault="00DF083F" w:rsidP="00F117B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3780FB" w14:textId="77777777" w:rsidR="00F117BA" w:rsidRDefault="00F117BA" w:rsidP="00F117BA">
      <w:pPr>
        <w:spacing w:after="167"/>
        <w:ind w:right="166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14:paraId="765BE3D7" w14:textId="77777777" w:rsidR="002E18AD" w:rsidRDefault="002E18AD" w:rsidP="007A3939">
      <w:pPr>
        <w:spacing w:after="208"/>
        <w:ind w:right="248"/>
        <w:rPr>
          <w:rFonts w:ascii="Times New Roman" w:eastAsia="Times New Roman" w:hAnsi="Times New Roman" w:cs="Times New Roman"/>
          <w:sz w:val="32"/>
        </w:rPr>
      </w:pPr>
    </w:p>
    <w:p w14:paraId="3E4093F6" w14:textId="77777777" w:rsidR="00F117BA" w:rsidRDefault="00F117BA" w:rsidP="00F117BA">
      <w:pPr>
        <w:spacing w:after="208"/>
        <w:ind w:left="10" w:right="248" w:hanging="10"/>
        <w:jc w:val="center"/>
      </w:pPr>
      <w:r>
        <w:rPr>
          <w:rFonts w:ascii="Times New Roman" w:eastAsia="Times New Roman" w:hAnsi="Times New Roman" w:cs="Times New Roman"/>
          <w:sz w:val="32"/>
        </w:rPr>
        <w:t>Русских Алексей Алексеевич</w:t>
      </w:r>
    </w:p>
    <w:p w14:paraId="4E790AB9" w14:textId="77777777" w:rsidR="00F117BA" w:rsidRDefault="00F117BA" w:rsidP="00F117BA">
      <w:pPr>
        <w:spacing w:after="164"/>
        <w:ind w:right="246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Выпускная квалификационная работа  </w:t>
      </w:r>
    </w:p>
    <w:p w14:paraId="149D4A8E" w14:textId="77777777" w:rsidR="00F117BA" w:rsidRDefault="00F117BA" w:rsidP="00F117BA">
      <w:pPr>
        <w:spacing w:after="119"/>
        <w:ind w:left="10" w:right="246" w:hanging="1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Фотофизические характеристики комплексов ДНК с металлами  </w:t>
      </w:r>
    </w:p>
    <w:p w14:paraId="7141D9E9" w14:textId="77777777" w:rsidR="00F117BA" w:rsidRDefault="00F117BA" w:rsidP="00F117BA">
      <w:pPr>
        <w:spacing w:after="0"/>
        <w:ind w:right="17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651C5EB" w14:textId="77777777" w:rsidR="00504893" w:rsidRPr="00EC40C2" w:rsidRDefault="00504893" w:rsidP="00504893">
      <w:pPr>
        <w:spacing w:after="13" w:line="248" w:lineRule="auto"/>
        <w:ind w:left="464" w:right="510" w:hanging="10"/>
        <w:jc w:val="center"/>
        <w:rPr>
          <w:rFonts w:ascii="Times New Roman" w:hAnsi="Times New Roman" w:cs="Times New Roman"/>
          <w:sz w:val="28"/>
          <w:szCs w:val="28"/>
        </w:rPr>
      </w:pPr>
      <w:r w:rsidRPr="00EC40C2">
        <w:rPr>
          <w:rFonts w:ascii="Times New Roman" w:hAnsi="Times New Roman" w:cs="Times New Roman"/>
          <w:sz w:val="28"/>
          <w:szCs w:val="28"/>
        </w:rPr>
        <w:t xml:space="preserve">Уровень образования: бакалавриат </w:t>
      </w:r>
    </w:p>
    <w:p w14:paraId="0A228F08" w14:textId="77777777" w:rsidR="00504893" w:rsidRPr="00EC40C2" w:rsidRDefault="00504893" w:rsidP="00504893">
      <w:pPr>
        <w:spacing w:after="13" w:line="248" w:lineRule="auto"/>
        <w:ind w:left="464" w:right="510" w:hanging="10"/>
        <w:jc w:val="center"/>
        <w:rPr>
          <w:rFonts w:ascii="Times New Roman" w:hAnsi="Times New Roman" w:cs="Times New Roman"/>
          <w:sz w:val="28"/>
          <w:szCs w:val="28"/>
        </w:rPr>
      </w:pPr>
      <w:r w:rsidRPr="00EC40C2">
        <w:rPr>
          <w:rFonts w:ascii="Times New Roman" w:hAnsi="Times New Roman" w:cs="Times New Roman"/>
          <w:sz w:val="28"/>
          <w:szCs w:val="28"/>
        </w:rPr>
        <w:t xml:space="preserve">Направление 03.03.01 «Прикладная математика и физика» </w:t>
      </w:r>
    </w:p>
    <w:p w14:paraId="6AD5E465" w14:textId="77777777" w:rsidR="00504893" w:rsidRPr="00EC40C2" w:rsidRDefault="00504893" w:rsidP="00C57A78">
      <w:pPr>
        <w:spacing w:after="13" w:line="248" w:lineRule="auto"/>
        <w:ind w:left="464" w:right="510" w:hanging="10"/>
        <w:jc w:val="center"/>
        <w:rPr>
          <w:rFonts w:ascii="Times New Roman" w:hAnsi="Times New Roman" w:cs="Times New Roman"/>
          <w:sz w:val="28"/>
          <w:szCs w:val="28"/>
        </w:rPr>
      </w:pPr>
      <w:r w:rsidRPr="00EC40C2">
        <w:rPr>
          <w:rFonts w:ascii="Times New Roman" w:hAnsi="Times New Roman" w:cs="Times New Roman"/>
          <w:sz w:val="28"/>
          <w:szCs w:val="28"/>
        </w:rPr>
        <w:t>Основная образо</w:t>
      </w:r>
      <w:r w:rsidR="00470AEB">
        <w:rPr>
          <w:rFonts w:ascii="Times New Roman" w:hAnsi="Times New Roman" w:cs="Times New Roman"/>
          <w:sz w:val="28"/>
          <w:szCs w:val="28"/>
        </w:rPr>
        <w:t xml:space="preserve">вательная программа </w:t>
      </w:r>
      <w:r w:rsidR="00EF7114">
        <w:rPr>
          <w:rFonts w:ascii="Times New Roman" w:hAnsi="Times New Roman" w:cs="Times New Roman"/>
          <w:sz w:val="28"/>
          <w:szCs w:val="28"/>
        </w:rPr>
        <w:t>СВ.5009.2019</w:t>
      </w:r>
      <w:r w:rsidRPr="00EC40C2">
        <w:rPr>
          <w:rFonts w:ascii="Times New Roman" w:hAnsi="Times New Roman" w:cs="Times New Roman"/>
          <w:sz w:val="28"/>
          <w:szCs w:val="28"/>
        </w:rPr>
        <w:t xml:space="preserve"> «</w:t>
      </w:r>
      <w:r w:rsidR="00EF7114">
        <w:rPr>
          <w:rFonts w:ascii="Times New Roman" w:hAnsi="Times New Roman" w:cs="Times New Roman"/>
          <w:sz w:val="28"/>
          <w:szCs w:val="28"/>
        </w:rPr>
        <w:t>Прикладные физика и математика</w:t>
      </w:r>
      <w:r w:rsidRPr="00EC40C2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AA7E344" w14:textId="77777777" w:rsidR="00F117BA" w:rsidRPr="00E62C59" w:rsidRDefault="00F117BA" w:rsidP="00F117BA">
      <w:pPr>
        <w:spacing w:after="0"/>
        <w:jc w:val="right"/>
      </w:pPr>
      <w:r w:rsidRPr="00E62C59">
        <w:rPr>
          <w:rFonts w:ascii="Times New Roman" w:eastAsia="Times New Roman" w:hAnsi="Times New Roman" w:cs="Times New Roman"/>
          <w:sz w:val="28"/>
        </w:rPr>
        <w:t xml:space="preserve"> </w:t>
      </w:r>
    </w:p>
    <w:p w14:paraId="05C662D3" w14:textId="77777777" w:rsidR="00F117BA" w:rsidRPr="00E62C59" w:rsidRDefault="00F117BA" w:rsidP="00F117BA">
      <w:pPr>
        <w:spacing w:after="0"/>
        <w:jc w:val="right"/>
      </w:pPr>
      <w:r w:rsidRPr="00E62C59">
        <w:rPr>
          <w:rFonts w:ascii="Times New Roman" w:eastAsia="Times New Roman" w:hAnsi="Times New Roman" w:cs="Times New Roman"/>
          <w:sz w:val="28"/>
        </w:rPr>
        <w:t xml:space="preserve"> </w:t>
      </w:r>
    </w:p>
    <w:p w14:paraId="26C9F832" w14:textId="77777777" w:rsidR="007A3939" w:rsidRPr="00EC40C2" w:rsidRDefault="007A3939" w:rsidP="007A3939">
      <w:pPr>
        <w:jc w:val="right"/>
        <w:rPr>
          <w:rFonts w:ascii="Times New Roman" w:eastAsia="Times New Roman" w:hAnsi="Times New Roman" w:cs="Times New Roman"/>
          <w:sz w:val="28"/>
        </w:rPr>
      </w:pPr>
      <w:r w:rsidRPr="00EC40C2">
        <w:rPr>
          <w:rFonts w:ascii="Times New Roman" w:eastAsia="Times New Roman" w:hAnsi="Times New Roman" w:cs="Times New Roman"/>
          <w:sz w:val="28"/>
        </w:rPr>
        <w:t xml:space="preserve">Научный руководитель: </w:t>
      </w:r>
    </w:p>
    <w:p w14:paraId="2D434AD7" w14:textId="0FDEC814" w:rsidR="007A3939" w:rsidRPr="00EC40C2" w:rsidRDefault="007A3939" w:rsidP="007A3939">
      <w:pPr>
        <w:ind w:left="4819"/>
        <w:rPr>
          <w:rFonts w:ascii="Times New Roman" w:eastAsia="Times New Roman" w:hAnsi="Times New Roman" w:cs="Times New Roman"/>
          <w:sz w:val="28"/>
        </w:rPr>
      </w:pPr>
      <w:r w:rsidRPr="00EC40C2">
        <w:rPr>
          <w:rFonts w:ascii="Times New Roman" w:eastAsia="Times New Roman" w:hAnsi="Times New Roman" w:cs="Times New Roman"/>
          <w:sz w:val="28"/>
        </w:rPr>
        <w:t>кафе</w:t>
      </w:r>
      <w:r>
        <w:rPr>
          <w:rFonts w:ascii="Times New Roman" w:eastAsia="Times New Roman" w:hAnsi="Times New Roman" w:cs="Times New Roman"/>
          <w:sz w:val="28"/>
        </w:rPr>
        <w:t xml:space="preserve">дра </w:t>
      </w:r>
      <w:r w:rsidR="00EF7114">
        <w:rPr>
          <w:rFonts w:ascii="Times New Roman" w:eastAsia="Times New Roman" w:hAnsi="Times New Roman" w:cs="Times New Roman"/>
          <w:sz w:val="28"/>
        </w:rPr>
        <w:t>молек</w:t>
      </w:r>
      <w:r w:rsidR="00FE31F9">
        <w:rPr>
          <w:rFonts w:ascii="Times New Roman" w:eastAsia="Times New Roman" w:hAnsi="Times New Roman" w:cs="Times New Roman"/>
          <w:sz w:val="28"/>
        </w:rPr>
        <w:t>улярной биофизики и физики поли</w:t>
      </w:r>
      <w:r w:rsidR="00EF7114">
        <w:rPr>
          <w:rFonts w:ascii="Times New Roman" w:eastAsia="Times New Roman" w:hAnsi="Times New Roman" w:cs="Times New Roman"/>
          <w:sz w:val="28"/>
        </w:rPr>
        <w:t>меров</w:t>
      </w:r>
      <w:r>
        <w:rPr>
          <w:rFonts w:ascii="Times New Roman" w:eastAsia="Times New Roman" w:hAnsi="Times New Roman" w:cs="Times New Roman"/>
          <w:sz w:val="28"/>
        </w:rPr>
        <w:t xml:space="preserve"> Физического </w:t>
      </w:r>
      <w:r w:rsidRPr="00EC40C2">
        <w:rPr>
          <w:rFonts w:ascii="Times New Roman" w:eastAsia="Times New Roman" w:hAnsi="Times New Roman" w:cs="Times New Roman"/>
          <w:sz w:val="28"/>
        </w:rPr>
        <w:t xml:space="preserve">факультета СПбГУ, д.ф.-м.н., </w:t>
      </w:r>
      <w:r w:rsidR="00EF7114">
        <w:rPr>
          <w:rFonts w:ascii="Times New Roman" w:eastAsia="Times New Roman" w:hAnsi="Times New Roman" w:cs="Times New Roman"/>
          <w:sz w:val="28"/>
        </w:rPr>
        <w:t>доцент</w:t>
      </w:r>
      <w:r w:rsidRPr="00EC40C2">
        <w:rPr>
          <w:rFonts w:ascii="Times New Roman" w:eastAsia="Times New Roman" w:hAnsi="Times New Roman" w:cs="Times New Roman"/>
          <w:sz w:val="28"/>
        </w:rPr>
        <w:t xml:space="preserve"> </w:t>
      </w:r>
      <w:r w:rsidR="001E491C">
        <w:rPr>
          <w:rFonts w:ascii="Times New Roman" w:eastAsia="Times New Roman" w:hAnsi="Times New Roman" w:cs="Times New Roman"/>
          <w:sz w:val="28"/>
        </w:rPr>
        <w:t>Кононов А.И.</w:t>
      </w:r>
      <w:r w:rsidRPr="00EC40C2">
        <w:rPr>
          <w:rFonts w:ascii="Times New Roman" w:eastAsia="Times New Roman" w:hAnsi="Times New Roman" w:cs="Times New Roman"/>
          <w:sz w:val="28"/>
        </w:rPr>
        <w:t xml:space="preserve"> </w:t>
      </w:r>
    </w:p>
    <w:p w14:paraId="099AE82F" w14:textId="77777777" w:rsidR="007A3939" w:rsidRPr="00EC40C2" w:rsidRDefault="007A3939" w:rsidP="007A3939">
      <w:pPr>
        <w:jc w:val="right"/>
        <w:rPr>
          <w:rFonts w:ascii="Times New Roman" w:eastAsia="Times New Roman" w:hAnsi="Times New Roman" w:cs="Times New Roman"/>
          <w:sz w:val="28"/>
        </w:rPr>
      </w:pPr>
      <w:r w:rsidRPr="00EC40C2">
        <w:rPr>
          <w:rFonts w:ascii="Times New Roman" w:eastAsia="Times New Roman" w:hAnsi="Times New Roman" w:cs="Times New Roman"/>
          <w:sz w:val="28"/>
        </w:rPr>
        <w:t xml:space="preserve">_______________________ </w:t>
      </w:r>
    </w:p>
    <w:p w14:paraId="16CA10E5" w14:textId="77777777" w:rsidR="00F117BA" w:rsidRPr="00E62C59" w:rsidRDefault="00F117BA" w:rsidP="00F117BA">
      <w:pPr>
        <w:spacing w:after="2"/>
        <w:ind w:left="10" w:right="57" w:hanging="10"/>
        <w:jc w:val="right"/>
      </w:pPr>
      <w:r w:rsidRPr="00E62C59">
        <w:rPr>
          <w:rFonts w:ascii="Times New Roman" w:eastAsia="Times New Roman" w:hAnsi="Times New Roman" w:cs="Times New Roman"/>
          <w:sz w:val="28"/>
        </w:rPr>
        <w:t xml:space="preserve">Рецензент:  </w:t>
      </w:r>
    </w:p>
    <w:p w14:paraId="60F6CF0C" w14:textId="77777777" w:rsidR="00F117BA" w:rsidRPr="00E62C59" w:rsidRDefault="00F117BA" w:rsidP="00BC4CE4">
      <w:pPr>
        <w:ind w:left="4876"/>
        <w:jc w:val="right"/>
      </w:pPr>
      <w:r w:rsidRPr="00E62C59">
        <w:tab/>
      </w:r>
      <w:r w:rsidR="00BC4CE4">
        <w:rPr>
          <w:rFonts w:ascii="Times New Roman" w:eastAsia="Times New Roman" w:hAnsi="Times New Roman" w:cs="Times New Roman"/>
          <w:sz w:val="28"/>
        </w:rPr>
        <w:t>Сердобинцев Павел Юрьевич, инженер, Физические методы исследования поверхности</w:t>
      </w:r>
    </w:p>
    <w:p w14:paraId="7771DF7D" w14:textId="77777777" w:rsidR="00F117BA" w:rsidRDefault="00F117BA" w:rsidP="00F117BA">
      <w:pPr>
        <w:spacing w:after="2"/>
        <w:ind w:left="10" w:right="57" w:hanging="10"/>
        <w:jc w:val="right"/>
      </w:pPr>
      <w:r w:rsidRPr="00E62C59">
        <w:rPr>
          <w:rFonts w:ascii="Times New Roman" w:eastAsia="Times New Roman" w:hAnsi="Times New Roman" w:cs="Times New Roman"/>
          <w:sz w:val="28"/>
        </w:rPr>
        <w:t>_______________________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697C055" w14:textId="77777777" w:rsidR="00F117BA" w:rsidRDefault="00F117BA" w:rsidP="00F117BA">
      <w:pPr>
        <w:spacing w:after="0"/>
        <w:ind w:left="10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66BA7BE1" w14:textId="77777777" w:rsidR="00F117BA" w:rsidRDefault="00F117BA" w:rsidP="00F117BA">
      <w:pPr>
        <w:spacing w:after="0"/>
        <w:ind w:left="10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B2F625F" w14:textId="77777777" w:rsidR="00F117BA" w:rsidRDefault="00F117BA" w:rsidP="00F117BA">
      <w:pPr>
        <w:spacing w:after="13" w:line="248" w:lineRule="auto"/>
        <w:ind w:left="3624" w:right="3506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Санкт-Петербург 2023 </w:t>
      </w:r>
    </w:p>
    <w:sdt>
      <w:sdtPr>
        <w:rPr>
          <w:rFonts w:asciiTheme="minorHAnsi" w:eastAsiaTheme="minorHAnsi" w:hAnsiTheme="minorHAnsi" w:cs="Times New Roman"/>
          <w:b w:val="0"/>
          <w:color w:val="auto"/>
          <w:sz w:val="22"/>
          <w:szCs w:val="22"/>
          <w:lang w:eastAsia="en-US"/>
        </w:rPr>
        <w:id w:val="-39983621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3DDA51E" w14:textId="77777777" w:rsidR="002E18AD" w:rsidRDefault="002E18AD">
          <w:pPr>
            <w:pStyle w:val="a7"/>
            <w:rPr>
              <w:rFonts w:cs="Times New Roman"/>
            </w:rPr>
            <w:sectPr w:rsidR="002E18AD" w:rsidSect="002E18AD">
              <w:pgSz w:w="11906" w:h="16838"/>
              <w:pgMar w:top="851" w:right="567" w:bottom="851" w:left="1134" w:header="708" w:footer="708" w:gutter="0"/>
              <w:cols w:space="708"/>
              <w:docGrid w:linePitch="360"/>
            </w:sectPr>
          </w:pPr>
        </w:p>
        <w:p w14:paraId="691411C4" w14:textId="77777777" w:rsidR="00492E32" w:rsidRPr="001D476C" w:rsidRDefault="00492E32">
          <w:pPr>
            <w:pStyle w:val="a7"/>
            <w:rPr>
              <w:rFonts w:cs="Times New Roman"/>
            </w:rPr>
          </w:pPr>
          <w:r w:rsidRPr="001D476C">
            <w:rPr>
              <w:rFonts w:cs="Times New Roman"/>
            </w:rPr>
            <w:lastRenderedPageBreak/>
            <w:t>Оглавле</w:t>
          </w:r>
          <w:bookmarkStart w:id="0" w:name="_GoBack"/>
          <w:bookmarkEnd w:id="0"/>
          <w:r w:rsidRPr="001D476C">
            <w:rPr>
              <w:rFonts w:cs="Times New Roman"/>
            </w:rPr>
            <w:t>ние</w:t>
          </w:r>
        </w:p>
        <w:p w14:paraId="34FABE42" w14:textId="1C7F4998" w:rsidR="00FE31F9" w:rsidRDefault="00492E32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r w:rsidRPr="001D476C">
            <w:rPr>
              <w:rFonts w:ascii="Times New Roman" w:hAnsi="Times New Roman"/>
            </w:rPr>
            <w:fldChar w:fldCharType="begin"/>
          </w:r>
          <w:r w:rsidRPr="001D476C">
            <w:rPr>
              <w:rFonts w:ascii="Times New Roman" w:hAnsi="Times New Roman"/>
            </w:rPr>
            <w:instrText xml:space="preserve"> TOC \o "1-3" \h \z \u </w:instrText>
          </w:r>
          <w:r w:rsidRPr="001D476C">
            <w:rPr>
              <w:rFonts w:ascii="Times New Roman" w:hAnsi="Times New Roman"/>
            </w:rPr>
            <w:fldChar w:fldCharType="separate"/>
          </w:r>
          <w:hyperlink w:anchor="_Toc135087319" w:history="1">
            <w:r w:rsidR="00FE31F9" w:rsidRPr="00873F8E">
              <w:rPr>
                <w:rStyle w:val="a5"/>
                <w:noProof/>
                <w:shd w:val="clear" w:color="auto" w:fill="FFFFFF"/>
              </w:rPr>
              <w:t>Введение</w:t>
            </w:r>
            <w:r w:rsidR="00FE31F9">
              <w:rPr>
                <w:noProof/>
                <w:webHidden/>
              </w:rPr>
              <w:tab/>
            </w:r>
            <w:r w:rsidR="00FE31F9">
              <w:rPr>
                <w:noProof/>
                <w:webHidden/>
              </w:rPr>
              <w:fldChar w:fldCharType="begin"/>
            </w:r>
            <w:r w:rsidR="00FE31F9">
              <w:rPr>
                <w:noProof/>
                <w:webHidden/>
              </w:rPr>
              <w:instrText xml:space="preserve"> PAGEREF _Toc135087319 \h </w:instrText>
            </w:r>
            <w:r w:rsidR="00FE31F9">
              <w:rPr>
                <w:noProof/>
                <w:webHidden/>
              </w:rPr>
            </w:r>
            <w:r w:rsidR="00FE31F9">
              <w:rPr>
                <w:noProof/>
                <w:webHidden/>
              </w:rPr>
              <w:fldChar w:fldCharType="separate"/>
            </w:r>
            <w:r w:rsidR="00FE31F9">
              <w:rPr>
                <w:noProof/>
                <w:webHidden/>
              </w:rPr>
              <w:t>3</w:t>
            </w:r>
            <w:r w:rsidR="00FE31F9">
              <w:rPr>
                <w:noProof/>
                <w:webHidden/>
              </w:rPr>
              <w:fldChar w:fldCharType="end"/>
            </w:r>
          </w:hyperlink>
        </w:p>
        <w:p w14:paraId="1261B55C" w14:textId="700C8860" w:rsidR="00FE31F9" w:rsidRDefault="00FE31F9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0" w:history="1">
            <w:r w:rsidRPr="00873F8E">
              <w:rPr>
                <w:rStyle w:val="a5"/>
                <w:noProof/>
                <w:shd w:val="clear" w:color="auto" w:fill="FFFFFF"/>
              </w:rPr>
              <w:t>Литературный обзор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7338F" w14:textId="4B69A59B" w:rsidR="00FE31F9" w:rsidRDefault="00FE31F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1" w:history="1">
            <w:r w:rsidRPr="00873F8E">
              <w:rPr>
                <w:rStyle w:val="a5"/>
                <w:noProof/>
              </w:rPr>
              <w:t>Взаимодействие ДНК с ионами серебра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1C412" w14:textId="4ED582F2" w:rsidR="00FE31F9" w:rsidRDefault="00FE31F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2" w:history="1">
            <w:r w:rsidRPr="00873F8E">
              <w:rPr>
                <w:rStyle w:val="a5"/>
                <w:noProof/>
              </w:rPr>
              <w:t>Наноструктуры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BDF8C" w14:textId="35F76D1B" w:rsidR="00FE31F9" w:rsidRDefault="00FE31F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3" w:history="1">
            <w:r w:rsidRPr="00873F8E">
              <w:rPr>
                <w:rStyle w:val="a5"/>
                <w:noProof/>
                <w:shd w:val="clear" w:color="auto" w:fill="FFFFFF"/>
              </w:rPr>
              <w:t>Кластеры серебра на ДНК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BE52F" w14:textId="066DE3A2" w:rsidR="00FE31F9" w:rsidRDefault="00FE31F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4" w:history="1">
            <w:r w:rsidRPr="00873F8E">
              <w:rPr>
                <w:rStyle w:val="a5"/>
                <w:noProof/>
                <w:shd w:val="clear" w:color="auto" w:fill="FFFFFF"/>
              </w:rPr>
              <w:t>Возбужденные состояния ДНК в комплексах с ионами и (кластерами):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4286C" w14:textId="0A22A907" w:rsidR="00FE31F9" w:rsidRDefault="00FE31F9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5" w:history="1">
            <w:r w:rsidRPr="00873F8E">
              <w:rPr>
                <w:rStyle w:val="a5"/>
                <w:noProof/>
                <w:shd w:val="clear" w:color="auto" w:fill="FFFFFF"/>
              </w:rPr>
              <w:t>Цели и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F83E3" w14:textId="7C45D078" w:rsidR="00FE31F9" w:rsidRDefault="00FE31F9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6" w:history="1">
            <w:r w:rsidRPr="00873F8E">
              <w:rPr>
                <w:rStyle w:val="a5"/>
                <w:noProof/>
                <w:shd w:val="clear" w:color="auto" w:fill="FFFFFF"/>
              </w:rPr>
              <w:t>Материалы и методы исследования: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36E56" w14:textId="777B4D99" w:rsidR="00FE31F9" w:rsidRDefault="00FE31F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7" w:history="1">
            <w:r w:rsidRPr="00873F8E">
              <w:rPr>
                <w:rStyle w:val="a5"/>
                <w:noProof/>
                <w:shd w:val="clear" w:color="auto" w:fill="FFFFFF"/>
              </w:rPr>
              <w:t>Используемые реактивы и приготовление образцов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CAF09" w14:textId="5C669201" w:rsidR="00FE31F9" w:rsidRDefault="00FE31F9">
          <w:pPr>
            <w:pStyle w:val="3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8" w:history="1">
            <w:r w:rsidRPr="00873F8E">
              <w:rPr>
                <w:rStyle w:val="a5"/>
                <w:noProof/>
                <w:shd w:val="clear" w:color="auto" w:fill="FFFFFF"/>
                <w:lang w:val="en-US"/>
              </w:rPr>
              <w:t>Cytosine</w:t>
            </w:r>
            <w:r w:rsidRPr="00873F8E">
              <w:rPr>
                <w:rStyle w:val="a5"/>
                <w:noProof/>
                <w:shd w:val="clear" w:color="auto" w:fill="FFFFFF"/>
              </w:rPr>
              <w:t xml:space="preserve"> и </w:t>
            </w:r>
            <w:r w:rsidRPr="00873F8E">
              <w:rPr>
                <w:rStyle w:val="a5"/>
                <w:noProof/>
                <w:shd w:val="clear" w:color="auto" w:fill="FFFFFF"/>
                <w:lang w:val="en-US"/>
              </w:rPr>
              <w:t>Ag</w:t>
            </w:r>
            <w:r w:rsidRPr="00873F8E">
              <w:rPr>
                <w:rStyle w:val="a5"/>
                <w:noProof/>
                <w:shd w:val="clear" w:color="auto" w:fill="FFFFFF"/>
                <w:vertAlign w:val="superscript"/>
              </w:rPr>
              <w:t>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3C549" w14:textId="670412BF" w:rsidR="00FE31F9" w:rsidRDefault="00FE31F9">
          <w:pPr>
            <w:pStyle w:val="3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29" w:history="1">
            <w:r w:rsidRPr="00873F8E">
              <w:rPr>
                <w:rStyle w:val="a5"/>
                <w:noProof/>
                <w:shd w:val="clear" w:color="auto" w:fill="FFFFFF"/>
              </w:rPr>
              <w:t xml:space="preserve">ДНК и </w:t>
            </w:r>
            <w:r w:rsidRPr="00873F8E">
              <w:rPr>
                <w:rStyle w:val="a5"/>
                <w:noProof/>
                <w:shd w:val="clear" w:color="auto" w:fill="FFFFFF"/>
                <w:lang w:val="en-US"/>
              </w:rPr>
              <w:t>Ag</w:t>
            </w:r>
            <w:r w:rsidRPr="00873F8E">
              <w:rPr>
                <w:rStyle w:val="a5"/>
                <w:noProof/>
                <w:shd w:val="clear" w:color="auto" w:fill="FFFFFF"/>
                <w:vertAlign w:val="superscript"/>
              </w:rPr>
              <w:t>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45344" w14:textId="52E9AE3B" w:rsidR="00FE31F9" w:rsidRDefault="00FE31F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30" w:history="1">
            <w:r w:rsidRPr="00873F8E">
              <w:rPr>
                <w:rStyle w:val="a5"/>
                <w:noProof/>
                <w:shd w:val="clear" w:color="auto" w:fill="FFFFFF"/>
              </w:rPr>
              <w:t>Методы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0B3810" w14:textId="6C8A6D7C" w:rsidR="00FE31F9" w:rsidRDefault="00FE31F9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31" w:history="1">
            <w:r w:rsidRPr="00873F8E">
              <w:rPr>
                <w:rStyle w:val="a5"/>
                <w:noProof/>
                <w:shd w:val="clear" w:color="auto" w:fill="FFFFFF"/>
              </w:rPr>
              <w:t>Результаты и обсуждение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7287EB" w14:textId="18F0326A" w:rsidR="00FE31F9" w:rsidRDefault="00FE31F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32" w:history="1">
            <w:r w:rsidRPr="00873F8E">
              <w:rPr>
                <w:rStyle w:val="a5"/>
                <w:noProof/>
                <w:shd w:val="clear" w:color="auto" w:fill="FFFFFF"/>
                <w:lang w:val="en-US"/>
              </w:rPr>
              <w:t xml:space="preserve">Cytosine </w:t>
            </w:r>
            <w:r w:rsidRPr="00873F8E">
              <w:rPr>
                <w:rStyle w:val="a5"/>
                <w:noProof/>
                <w:shd w:val="clear" w:color="auto" w:fill="FFFFFF"/>
              </w:rPr>
              <w:t xml:space="preserve">и </w:t>
            </w:r>
            <w:r w:rsidRPr="00873F8E">
              <w:rPr>
                <w:rStyle w:val="a5"/>
                <w:noProof/>
                <w:shd w:val="clear" w:color="auto" w:fill="FFFFFF"/>
                <w:lang w:val="en-US"/>
              </w:rPr>
              <w:t>Ag</w:t>
            </w:r>
            <w:r w:rsidRPr="00873F8E">
              <w:rPr>
                <w:rStyle w:val="a5"/>
                <w:noProof/>
                <w:shd w:val="clear" w:color="auto" w:fill="FFFFFF"/>
                <w:vertAlign w:val="superscript"/>
                <w:lang w:val="en-US"/>
              </w:rPr>
              <w:t>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50E80" w14:textId="4F47CEAA" w:rsidR="00FE31F9" w:rsidRDefault="00FE31F9">
          <w:pPr>
            <w:pStyle w:val="2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33" w:history="1">
            <w:r w:rsidRPr="00873F8E">
              <w:rPr>
                <w:rStyle w:val="a5"/>
                <w:noProof/>
                <w:shd w:val="clear" w:color="auto" w:fill="FFFFFF"/>
              </w:rPr>
              <w:t>ДНК</w:t>
            </w:r>
            <w:r w:rsidRPr="00873F8E">
              <w:rPr>
                <w:rStyle w:val="a5"/>
                <w:noProof/>
                <w:shd w:val="clear" w:color="auto" w:fill="FFFFFF"/>
                <w:lang w:val="en-US"/>
              </w:rPr>
              <w:t xml:space="preserve"> </w:t>
            </w:r>
            <w:r w:rsidRPr="00873F8E">
              <w:rPr>
                <w:rStyle w:val="a5"/>
                <w:noProof/>
                <w:shd w:val="clear" w:color="auto" w:fill="FFFFFF"/>
              </w:rPr>
              <w:t xml:space="preserve">и </w:t>
            </w:r>
            <w:r w:rsidRPr="00873F8E">
              <w:rPr>
                <w:rStyle w:val="a5"/>
                <w:noProof/>
                <w:shd w:val="clear" w:color="auto" w:fill="FFFFFF"/>
                <w:lang w:val="en-US"/>
              </w:rPr>
              <w:t>Ag</w:t>
            </w:r>
            <w:r w:rsidRPr="00873F8E">
              <w:rPr>
                <w:rStyle w:val="a5"/>
                <w:noProof/>
                <w:shd w:val="clear" w:color="auto" w:fill="FFFFFF"/>
                <w:vertAlign w:val="superscript"/>
                <w:lang w:val="en-US"/>
              </w:rPr>
              <w:t>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9A0CF4" w14:textId="31ACCC20" w:rsidR="00FE31F9" w:rsidRDefault="00FE31F9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34" w:history="1">
            <w:r w:rsidRPr="00873F8E">
              <w:rPr>
                <w:rStyle w:val="a5"/>
                <w:noProof/>
                <w:shd w:val="clear" w:color="auto" w:fill="FFFFFF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FDF47" w14:textId="02977A5B" w:rsidR="00FE31F9" w:rsidRDefault="00FE31F9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135087335" w:history="1">
            <w:r w:rsidRPr="00873F8E">
              <w:rPr>
                <w:rStyle w:val="a5"/>
                <w:noProof/>
                <w:shd w:val="clear" w:color="auto" w:fill="FFFFFF"/>
              </w:rPr>
              <w:t>Используемая литература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_Toc135087335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BD5DB" w14:textId="1823EAFE" w:rsidR="00492E32" w:rsidRPr="001D476C" w:rsidRDefault="00492E32">
          <w:pPr>
            <w:rPr>
              <w:rFonts w:ascii="Times New Roman" w:hAnsi="Times New Roman" w:cs="Times New Roman"/>
            </w:rPr>
          </w:pPr>
          <w:r w:rsidRPr="001D476C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3E380ECC" w14:textId="77777777" w:rsidR="00492E32" w:rsidRPr="001D476C" w:rsidRDefault="00492E32" w:rsidP="00492E32">
      <w:pPr>
        <w:pStyle w:val="a3"/>
      </w:pPr>
    </w:p>
    <w:p w14:paraId="079C7298" w14:textId="77777777" w:rsidR="00492E32" w:rsidRPr="00A7711D" w:rsidRDefault="00492E32">
      <w:pPr>
        <w:rPr>
          <w:rFonts w:ascii="Times New Roman" w:eastAsiaTheme="majorEastAsia" w:hAnsi="Times New Roman" w:cs="Times New Roman"/>
          <w:spacing w:val="-10"/>
          <w:kern w:val="28"/>
          <w:sz w:val="32"/>
          <w:szCs w:val="56"/>
          <w:shd w:val="clear" w:color="auto" w:fill="FFFFFF"/>
          <w:lang w:val="en-US"/>
        </w:rPr>
      </w:pPr>
      <w:r w:rsidRPr="001D476C">
        <w:rPr>
          <w:rFonts w:ascii="Times New Roman" w:hAnsi="Times New Roman" w:cs="Times New Roman"/>
        </w:rPr>
        <w:br w:type="page"/>
      </w:r>
    </w:p>
    <w:p w14:paraId="17E4D377" w14:textId="77777777" w:rsidR="00492E32" w:rsidRPr="006C3085" w:rsidRDefault="00492E32" w:rsidP="006F1D21">
      <w:pPr>
        <w:pStyle w:val="1"/>
        <w:jc w:val="both"/>
        <w:rPr>
          <w:rFonts w:cs="Times New Roman"/>
          <w:szCs w:val="28"/>
          <w:shd w:val="clear" w:color="auto" w:fill="FFFFFF"/>
        </w:rPr>
      </w:pPr>
      <w:bookmarkStart w:id="1" w:name="_Toc135087319"/>
      <w:r w:rsidRPr="006C3085">
        <w:rPr>
          <w:rFonts w:cs="Times New Roman"/>
          <w:szCs w:val="28"/>
          <w:shd w:val="clear" w:color="auto" w:fill="FFFFFF"/>
        </w:rPr>
        <w:lastRenderedPageBreak/>
        <w:t>Введение</w:t>
      </w:r>
      <w:bookmarkEnd w:id="1"/>
    </w:p>
    <w:p w14:paraId="40913015" w14:textId="77777777" w:rsidR="00492E32" w:rsidRPr="00E62C59" w:rsidRDefault="00492E32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CEE63C8" w14:textId="77777777" w:rsidR="00447147" w:rsidRPr="00502BE0" w:rsidRDefault="00E5303B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Давно существующий биохимический интерес 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к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C342C3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взаимодействи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ю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ДНК с металлами в настоящее время </w:t>
      </w:r>
      <w:r w:rsidR="00C342C3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распространяется</w:t>
      </w:r>
      <w:r w:rsidR="0068018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</w:t>
      </w:r>
      <w:r w:rsidR="00C342C3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на область ДНК-нанотехнологий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где </w:t>
      </w:r>
      <w:r w:rsidR="00C342C3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использование прочно связанных катионов металлов обещает привести к появлению более прочных и функционально разнообразных материал</w:t>
      </w:r>
      <w:r w:rsidR="0068018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ов на основе ДНК. 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В дополнение к ранее известному</w:t>
      </w:r>
      <w:r w:rsidR="004471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вязыванию </w:t>
      </w:r>
      <w:r w:rsidR="004471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цитозиновых оснований </w:t>
      </w:r>
      <w:r w:rsidR="004471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4471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индуцированная 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4471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димеризация отдельных модифицированных гуаниновых оснований в неводном растворе 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предполагает</w:t>
      </w:r>
      <w:r w:rsidR="004471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что </w:t>
      </w:r>
      <w:r w:rsidR="004471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4471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4471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также может связывать гуаниновые основания в олигомерах ДНК. 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В биохимии, сильные взаимодействия гуаниновых оснований с 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Pt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2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считаются ключевыми для важных химотерапевтических препаратов. 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Лучшее понимание связывания </w:t>
      </w:r>
      <w:r w:rsidR="001E0D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1E0D47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 xml:space="preserve"> 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с природными основаниями ДНК может помочь в разработке терапии заболеваний.</w:t>
      </w:r>
      <w:r w:rsidR="0068018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Кроме того, взаимодействие 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 основаниям</w:t>
      </w:r>
      <w:r w:rsidR="00980178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 может лежать в основе антимик</w:t>
      </w:r>
      <w:r w:rsidR="0082453F" w:rsidRPr="00502BE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робного действия серебряных наночастиц.</w:t>
      </w:r>
    </w:p>
    <w:p w14:paraId="0076B472" w14:textId="77777777" w:rsidR="007B18EC" w:rsidRDefault="007B18E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4F52326" w14:textId="77777777" w:rsidR="007B18EC" w:rsidRDefault="007B18EC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Еще одним интересным применением является использование двухцепочечной ДНК для формирования матрицы из небольшого количества ионов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Pr="007B18EC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, которые затем могут быть восстановлены с образовани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ем нанокластеров серебра. Флуоре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сцентное излучение этих кластеров 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может находится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от видимого до ближнего инфракрасного диапазона и представ</w:t>
      </w:r>
      <w:r w:rsidR="0040148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ляет интерес для биоимиджинга</w:t>
      </w:r>
      <w:r w:rsidR="0068018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 разработки биохимических сенсоров</w:t>
      </w:r>
      <w:r w:rsidR="0040148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</w:t>
      </w:r>
      <w:r w:rsidRPr="0040148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Именно поэтому </w:t>
      </w:r>
      <w:r w:rsidR="0068018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исследование </w:t>
      </w:r>
      <w:r w:rsidRPr="00401487">
        <w:rPr>
          <w:rFonts w:ascii="Times New Roman" w:eastAsia="Times New Roman" w:hAnsi="Times New Roman" w:cs="Times New Roman"/>
          <w:color w:val="222222"/>
          <w:sz w:val="28"/>
          <w:szCs w:val="28"/>
        </w:rPr>
        <w:t>фотофизических характеристик таких комплексов является актуальной задачей</w:t>
      </w:r>
      <w:r w:rsidR="00680188">
        <w:rPr>
          <w:rFonts w:ascii="Times New Roman" w:eastAsia="Times New Roman" w:hAnsi="Times New Roman" w:cs="Times New Roman"/>
          <w:color w:val="222222"/>
          <w:sz w:val="28"/>
          <w:szCs w:val="28"/>
        </w:rPr>
        <w:t>. Кроме того, фотофизические характеристики могут являться чувствительным маркером различных конформационных трансформаций ДНК в растворе, индуцированных взаимодействиями с ионами металлов.</w:t>
      </w:r>
    </w:p>
    <w:p w14:paraId="2B524951" w14:textId="77777777" w:rsidR="001E0D47" w:rsidRDefault="001E0D47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0ED36592" w14:textId="77777777" w:rsidR="001E0D47" w:rsidRDefault="001E0D47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5EEC4DE8" w14:textId="77777777" w:rsidR="001E0D47" w:rsidRDefault="001E0D47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2A759C24" w14:textId="77777777" w:rsidR="001E0D47" w:rsidRDefault="001E0D47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7CF3E944" w14:textId="77777777" w:rsidR="001E0D47" w:rsidRDefault="001E0D47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3448CDE4" w14:textId="77777777" w:rsidR="001E0D47" w:rsidRDefault="001E0D47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680F64CA" w14:textId="77777777" w:rsidR="001E0D47" w:rsidRDefault="001E0D47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319A85BB" w14:textId="77777777" w:rsidR="001E0D47" w:rsidRDefault="001E0D47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14:paraId="10092370" w14:textId="77777777" w:rsidR="001E0D47" w:rsidRPr="00401487" w:rsidRDefault="001E0D47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9A1449F" w14:textId="65A32508" w:rsidR="007B18EC" w:rsidRDefault="007B18E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ED08A43" w14:textId="2572E0B6" w:rsidR="006F1D21" w:rsidRDefault="006F1D21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32365F5" w14:textId="77777777" w:rsidR="00302D93" w:rsidRPr="007B18EC" w:rsidRDefault="00302D93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AD265CC" w14:textId="77777777" w:rsidR="00492E32" w:rsidRDefault="00492E32" w:rsidP="006F1D21">
      <w:pPr>
        <w:pStyle w:val="1"/>
        <w:jc w:val="both"/>
        <w:rPr>
          <w:rFonts w:cs="Times New Roman"/>
          <w:szCs w:val="28"/>
          <w:shd w:val="clear" w:color="auto" w:fill="FFFFFF"/>
        </w:rPr>
      </w:pPr>
      <w:r w:rsidRPr="006C3085">
        <w:rPr>
          <w:rFonts w:cs="Times New Roman"/>
          <w:szCs w:val="28"/>
          <w:shd w:val="clear" w:color="auto" w:fill="FFFFFF"/>
        </w:rPr>
        <w:lastRenderedPageBreak/>
        <w:t xml:space="preserve"> </w:t>
      </w:r>
      <w:bookmarkStart w:id="2" w:name="_Toc135087320"/>
      <w:r w:rsidRPr="006C3085">
        <w:rPr>
          <w:rFonts w:cs="Times New Roman"/>
          <w:szCs w:val="28"/>
          <w:shd w:val="clear" w:color="auto" w:fill="FFFFFF"/>
        </w:rPr>
        <w:t>Литературный обзор</w:t>
      </w:r>
      <w:bookmarkEnd w:id="2"/>
    </w:p>
    <w:p w14:paraId="04981B61" w14:textId="77777777" w:rsidR="003A2BD8" w:rsidRPr="003A2BD8" w:rsidRDefault="003A2BD8" w:rsidP="006F1D21">
      <w:pPr>
        <w:jc w:val="both"/>
      </w:pPr>
    </w:p>
    <w:p w14:paraId="5A5F0AAA" w14:textId="77777777" w:rsidR="00492E32" w:rsidRPr="000A754B" w:rsidRDefault="00492E32" w:rsidP="006F1D21">
      <w:pPr>
        <w:pStyle w:val="2"/>
        <w:jc w:val="both"/>
      </w:pPr>
      <w:bookmarkStart w:id="3" w:name="_Toc135087321"/>
      <w:r w:rsidRPr="000A754B">
        <w:rPr>
          <w:rStyle w:val="20"/>
          <w:b/>
        </w:rPr>
        <w:t xml:space="preserve">Взаимодействие </w:t>
      </w:r>
      <w:r w:rsidR="00CD2CA1" w:rsidRPr="000A754B">
        <w:rPr>
          <w:rStyle w:val="20"/>
          <w:b/>
        </w:rPr>
        <w:t>ДНК</w:t>
      </w:r>
      <w:r w:rsidRPr="000A754B">
        <w:rPr>
          <w:rStyle w:val="20"/>
          <w:b/>
        </w:rPr>
        <w:t xml:space="preserve"> с ионами серебра</w:t>
      </w:r>
      <w:bookmarkEnd w:id="3"/>
    </w:p>
    <w:p w14:paraId="0B28FEF7" w14:textId="77777777" w:rsidR="00E5303B" w:rsidRPr="006C3085" w:rsidRDefault="00E5303B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ECA1017" w14:textId="77777777" w:rsidR="00E5303B" w:rsidRPr="001E0D47" w:rsidRDefault="00C342C3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Взаимодействие ДНК с 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представляет особый интерес, так как он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о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демонстрирует специфические взаимодействия с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основаниями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ДНК</w:t>
      </w:r>
      <w:r w:rsidR="005354A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. В работе Е.</w:t>
      </w:r>
      <w:r w:rsidR="00471330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5354A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Г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винн 2015 года были рассмотрены образованные пары гуанин-гуанин с 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1E0D47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5354A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, котор</w:t>
      </w:r>
      <w:r w:rsidR="00C0177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ые</w:t>
      </w:r>
      <w:r w:rsidR="005354A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был</w:t>
      </w:r>
      <w:r w:rsidR="00C0177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</w:t>
      </w:r>
      <w:r w:rsidR="005354A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выявлен</w:t>
      </w:r>
      <w:r w:rsidR="00C0177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ы</w:t>
      </w:r>
      <w:r w:rsidR="005354A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при устранении ограничений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образования Уотсон-Криковских(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WC</w:t>
      </w:r>
      <w:r w:rsidR="001E0D47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)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пар.</w:t>
      </w:r>
      <w:r w:rsidR="005354A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5354AE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В данной работе было рассмотрено взаимодействие </w:t>
      </w:r>
      <w:r w:rsidR="005354AE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5354AE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5354AE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 природными основаниями, когда ДНК </w:t>
      </w:r>
      <w:r w:rsidR="00525366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конформационно не ограничена канонической водородной связью </w:t>
      </w:r>
      <w:r w:rsidR="00525366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WC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пар</w:t>
      </w:r>
      <w:r w:rsidR="00525366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между аденином(</w:t>
      </w:r>
      <w:r w:rsidR="00525366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</w:t>
      </w:r>
      <w:r w:rsidR="00525366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) и тимином(</w:t>
      </w:r>
      <w:r w:rsidR="00525366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T</w:t>
      </w:r>
      <w:r w:rsidR="00525366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) и цитозином</w:t>
      </w:r>
      <w:r w:rsidR="00D22F53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(С)</w:t>
      </w:r>
      <w:r w:rsidR="00525366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 гуанином</w:t>
      </w:r>
      <w:r w:rsidR="00D22F53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(</w:t>
      </w:r>
      <w:r w:rsidR="00D22F53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G</w:t>
      </w:r>
      <w:r w:rsidR="00D22F53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)</w:t>
      </w:r>
      <w:r w:rsidR="00525366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 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Рассматривались гомо-основные дезоксиолигонуклеотиды и смеси этих цепочек 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G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 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T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для длин от 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n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= 6 до n = 20 оснований при нейтральном 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pH</w:t>
      </w:r>
      <w:r w:rsidR="00455DA1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В качестве индикатора б</w:t>
      </w:r>
      <w:r w:rsidR="00D31A4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ыло использовано относительное количество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серебра, определяемое методом </w:t>
      </w:r>
      <w:r w:rsidR="00D31A4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масс-спектро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метрии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для определения степени с</w:t>
      </w:r>
      <w:r w:rsid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р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одства 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к каждому основанию.  С помощью квантово-химических расчетов было показано, что порядок энергий связывания для наиболее стабильных комплексов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3907E7" w:rsidRP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Ag+ с олигонуклеотидами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согласуется с данными масс-спектрометрии. Э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к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сперименты показали, что 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G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</w:rPr>
        <w:t xml:space="preserve"> 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цепочки образуют полностью 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связанные дуплексы 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G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-(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460D44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)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- 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G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, которые являются более стабильными, чем Уотсон-Крик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овские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парные 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- 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G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  <w:lang w:val="en-US"/>
        </w:rPr>
        <w:t>n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</w:rPr>
        <w:t xml:space="preserve"> </w:t>
      </w:r>
      <w:r w:rsidR="006C3085" w:rsidRPr="001E0D4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дуплексы. </w:t>
      </w:r>
    </w:p>
    <w:p w14:paraId="68D80B55" w14:textId="77777777" w:rsidR="006C3085" w:rsidRPr="006C3085" w:rsidRDefault="006C3085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337B8EF" w14:textId="77777777" w:rsidR="00D31A45" w:rsidRPr="00D22F53" w:rsidRDefault="00D22F53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Эти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экспериментальные исследования </w:t>
      </w:r>
      <w:r w:rsidR="00C0177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цепочек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ДНК выявили непредвиденное Ag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-опосредованное сопряжение гуаниновых оснований в олигонуклеотидах. Это открытие высокостабильного, </w:t>
      </w:r>
      <w:r w:rsidR="00C0177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индуцированного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серебром сопряжения оснований G расширяет разнообразие известных нетоксичных взаимодействий металлов с природными основаниями ДНК. </w:t>
      </w:r>
      <w:r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Н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еограниченные конфигурации связывания показывают, что наиболее стабильное присоединение Ag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в парах G-Ag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-G происходит к участкам оснований, которые не участвуют в WC-сопряжении. </w:t>
      </w:r>
      <w:r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Результаты данной работы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позволяют предположить, что в двухцепочечной ДНК со смешанными основаниями и достаточно длинным рядом последовательных оснований C или G</w:t>
      </w:r>
      <w:r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,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добавление достаточного количества Ag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должно изменить конфигурацию WC-сопряжения на более стабильное Ag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D31A45"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36548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индуцированное сопряжение оснований.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Это открывает широкий</w:t>
      </w:r>
      <w:r w:rsidR="0036548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Pr="00D22F5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путь для </w:t>
      </w:r>
      <w:r w:rsidR="003907E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дальнейшего практического применения.</w:t>
      </w:r>
    </w:p>
    <w:p w14:paraId="4BBE88BB" w14:textId="77777777" w:rsidR="00CD2CA1" w:rsidRPr="003C2319" w:rsidRDefault="00CD2CA1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7905AF4" w14:textId="77777777" w:rsidR="00CD2CA1" w:rsidRPr="000A754B" w:rsidRDefault="00953EDC" w:rsidP="006F1D21">
      <w:pPr>
        <w:pStyle w:val="2"/>
        <w:jc w:val="both"/>
        <w:rPr>
          <w:i w:val="0"/>
        </w:rPr>
      </w:pPr>
      <w:bookmarkStart w:id="4" w:name="_Toc135087322"/>
      <w:r w:rsidRPr="000A754B">
        <w:rPr>
          <w:i w:val="0"/>
        </w:rPr>
        <w:t>Нано</w:t>
      </w:r>
      <w:r w:rsidR="00332750" w:rsidRPr="000A754B">
        <w:rPr>
          <w:i w:val="0"/>
        </w:rPr>
        <w:t>структуры</w:t>
      </w:r>
      <w:bookmarkEnd w:id="4"/>
    </w:p>
    <w:p w14:paraId="27FE277F" w14:textId="77777777" w:rsidR="00CD2CA1" w:rsidRDefault="00CD2CA1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5C3DF958" w14:textId="77777777" w:rsidR="00CD2CA1" w:rsidRDefault="00CD2CA1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lastRenderedPageBreak/>
        <w:t xml:space="preserve">С помощью взаимодействий ДНК с ионами серебра возможно создавать различные 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нано структуры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К примеру, в работе группы из института химии </w:t>
      </w:r>
      <w:r w:rsid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и центра нанотехнологий 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Еврейского уни</w:t>
      </w:r>
      <w:r w:rsidR="00C278B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верситета были рассмотрены </w:t>
      </w:r>
      <w:r w:rsidR="00C278B7" w:rsidRPr="00C278B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“</w:t>
      </w:r>
      <w:r w:rsidR="00C278B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нано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провода</w:t>
      </w:r>
      <w:r w:rsidR="00C278B7" w:rsidRPr="00C278B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”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на основе </w:t>
      </w:r>
      <w:r w:rsidR="00E7164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ДНК (которые в будущем могут быть </w:t>
      </w:r>
      <w:r w:rsidR="00C278B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применены для молекулярной нано</w:t>
      </w:r>
      <w:r w:rsidR="00E7164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электроники)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Были заменены естественные сопряжения оснований </w:t>
      </w:r>
      <w:r w:rsidR="00C278B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с </w:t>
      </w:r>
      <w:r w:rsidR="00C278B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WC</w:t>
      </w:r>
      <w:r w:rsidR="00C278B7" w:rsidRPr="00C278B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C278B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парами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на неводородную связь различными способами</w:t>
      </w:r>
      <w:r w:rsid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,</w:t>
      </w:r>
      <w:r w:rsidR="007E3B7F" w:rsidRP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например</w:t>
      </w:r>
      <w:r w:rsidR="007E3B7F" w:rsidRPr="00574DBA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</w:t>
      </w:r>
      <w:r w:rsid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такими как встраивание ионов металла между противоположными основаниями.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О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собый интерес представляет 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492EAD" w:rsidRP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492EAD" w:rsidRP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492EAD" w:rsidRP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пара, которая является очень стабильной и при укладке в нанопро</w:t>
      </w:r>
      <w:r w:rsidR="00270169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вода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значительно более проводящая, чем</w:t>
      </w:r>
      <w:r w:rsidR="00270169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270169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WC</w:t>
      </w:r>
      <w:r w:rsidR="00270169" w:rsidRPr="00270169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492EA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пары оснований. </w:t>
      </w:r>
    </w:p>
    <w:p w14:paraId="50938660" w14:textId="77777777" w:rsidR="002350D3" w:rsidRDefault="002350D3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696EFCF" w14:textId="1F1454CD" w:rsidR="007E3B7F" w:rsidRDefault="00F86E2F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Структурные исследования сложенных пар оснований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Pr="00F86E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Pr="00F86E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Pr="00F86E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Pr="00F86E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(такие как рентгеновская крис</w:t>
      </w:r>
      <w:r w:rsidR="00270169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таллография, ЯМР-спектроскопия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 квантово-механические расчеты) показали, что один ион серебра заменяет ион водорода между каждой парой цитозинов. Ион серебра в данном случае действует как большой протон между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N</w:t>
      </w:r>
      <w:r w:rsidRPr="00F86E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3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атомами двух ближайших цитозинов, создавая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N</w:t>
      </w:r>
      <w:r w:rsidRPr="00F86E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3-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Pr="00F86E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Pr="00F86E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N</w:t>
      </w:r>
      <w:r w:rsidRPr="00F86E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3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линейное соединение. Таким образом, 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формируется одномерная решетка ионов серебра в центре сложенной пары </w:t>
      </w:r>
      <w:r w:rsidR="00ED0AF3" w:rsidRP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оснований 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ED0AF3" w:rsidRP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ED0AF3" w:rsidRP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ED0AF3" w:rsidRP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Аргентофильные взаимодействия между ионами серебра вносят вклад в стабильность интеркалированной</w:t>
      </w:r>
      <w:r w:rsid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серебром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полицитозиновой ДНК. Также, эти аргентофильные взаимодействия, предположительно, оказывают значительное влияние на свойства переноса заряда в 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ED0AF3" w:rsidRP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ED0AF3" w:rsidRP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ED0AF3" w:rsidRP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ED0AF3" w:rsidRP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A175A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нано</w:t>
      </w:r>
      <w:r w:rsidR="00ED0AF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проводах. </w:t>
      </w:r>
    </w:p>
    <w:p w14:paraId="6A060394" w14:textId="0375DCD7" w:rsidR="00695803" w:rsidRDefault="00695803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С использованием метода сканирующей туннельной микро</w:t>
      </w:r>
      <w:r w:rsidR="00BF60BA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скопии удалось получить следующую картину процесса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. В присутствии ионов серебра полицитозин образует шпилеподобную структуру, после чего образовывались кольцеподобные формы.</w:t>
      </w:r>
    </w:p>
    <w:p w14:paraId="29D91220" w14:textId="77777777" w:rsidR="00E71645" w:rsidRDefault="00E71645" w:rsidP="007035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E71645"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321503" wp14:editId="125CFC9E">
            <wp:extent cx="1707028" cy="297205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7028" cy="29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16F7" w14:textId="77777777" w:rsidR="00E71645" w:rsidRPr="00470AEB" w:rsidRDefault="00E71645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1. </w:t>
      </w:r>
      <w:r w:rsidR="00A175A3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Схема образования</w:t>
      </w:r>
      <w:r w:rsidR="00A36A90"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кольцеподобных форм из полицитозиновых цепочек.</w:t>
      </w:r>
    </w:p>
    <w:p w14:paraId="1712C432" w14:textId="77777777" w:rsidR="00A36A90" w:rsidRDefault="00A36A90" w:rsidP="0070357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A36A90"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453FBDD" wp14:editId="74F2052E">
            <wp:extent cx="3039634" cy="1995805"/>
            <wp:effectExtent l="0" t="0" r="889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2351" cy="203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6A0F" w14:textId="6C306702" w:rsidR="00A36A90" w:rsidRPr="00470AEB" w:rsidRDefault="003A2BD8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Рис. 2</w:t>
      </w:r>
      <w:r w:rsidR="00A36A90"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 Полученное с помощью сканирующего туннельного микроскопа изображения кольцеподобных полицитозиновых цепочек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25DAAE9F" w14:textId="77777777" w:rsidR="00A36A90" w:rsidRPr="00470AEB" w:rsidRDefault="00A36A90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5169D630" w14:textId="77777777" w:rsidR="00492EAD" w:rsidRPr="002350D3" w:rsidRDefault="00492EAD" w:rsidP="006F1D2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44AD3C4" w14:textId="5DD23831" w:rsidR="00492E32" w:rsidRDefault="00492E32" w:rsidP="006F1D21">
      <w:pPr>
        <w:pStyle w:val="a6"/>
        <w:jc w:val="both"/>
        <w:rPr>
          <w:rFonts w:ascii="Times New Roman" w:hAnsi="Times New Roman" w:cs="Times New Roman"/>
          <w:i/>
          <w:color w:val="4A4A4A"/>
          <w:sz w:val="28"/>
          <w:szCs w:val="28"/>
          <w:shd w:val="clear" w:color="auto" w:fill="FFFFFF"/>
        </w:rPr>
      </w:pPr>
    </w:p>
    <w:p w14:paraId="64C2A2AA" w14:textId="77777777" w:rsidR="00695803" w:rsidRPr="006C3085" w:rsidRDefault="00695803" w:rsidP="006F1D21">
      <w:pPr>
        <w:pStyle w:val="a6"/>
        <w:jc w:val="both"/>
        <w:rPr>
          <w:rFonts w:ascii="Times New Roman" w:hAnsi="Times New Roman" w:cs="Times New Roman"/>
          <w:i/>
          <w:color w:val="4A4A4A"/>
          <w:sz w:val="28"/>
          <w:szCs w:val="28"/>
          <w:shd w:val="clear" w:color="auto" w:fill="FFFFFF"/>
        </w:rPr>
      </w:pPr>
    </w:p>
    <w:p w14:paraId="25AAE85C" w14:textId="77777777" w:rsidR="00492E32" w:rsidRDefault="00492E32" w:rsidP="006F1D21">
      <w:pPr>
        <w:pStyle w:val="2"/>
        <w:jc w:val="both"/>
        <w:rPr>
          <w:shd w:val="clear" w:color="auto" w:fill="FFFFFF"/>
        </w:rPr>
      </w:pPr>
      <w:bookmarkStart w:id="5" w:name="_Toc135087323"/>
      <w:r w:rsidRPr="000A754B">
        <w:rPr>
          <w:shd w:val="clear" w:color="auto" w:fill="FFFFFF"/>
        </w:rPr>
        <w:t>Кластеры серебра на ДНК</w:t>
      </w:r>
      <w:bookmarkEnd w:id="5"/>
    </w:p>
    <w:p w14:paraId="28A0E951" w14:textId="77777777" w:rsidR="003A2BD8" w:rsidRPr="003A2BD8" w:rsidRDefault="003A2BD8" w:rsidP="006F1D21">
      <w:pPr>
        <w:jc w:val="both"/>
      </w:pPr>
    </w:p>
    <w:p w14:paraId="40237E60" w14:textId="7EDE2860" w:rsidR="003A0734" w:rsidRDefault="000A754B" w:rsidP="006F1D21">
      <w:pPr>
        <w:pStyle w:val="ae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Помимо</w:t>
      </w:r>
      <w:r w:rsidR="00A62A7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большого</w:t>
      </w:r>
      <w:r w:rsidR="0024639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интереса в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наноструктур</w:t>
      </w:r>
      <w:r w:rsidR="0024639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ах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, полученных с помощью взаимодействия ионов серебра с</w:t>
      </w:r>
      <w:r w:rsidR="00A62A7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основаниями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ДНК, также можно </w:t>
      </w:r>
      <w:r w:rsidR="00A62A7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отметить интерес к кластерам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серебра на</w:t>
      </w:r>
      <w:r w:rsidR="00D3370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основе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ДНК. Стабилизированные лигандами люминесцирующие кластеры 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на основе ДНК в настоящее время используются во многих приложениях, таких как зондирование и био</w:t>
      </w:r>
      <w:r w:rsidR="007B18EC"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имиджинг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. Они обладают ярким излучением</w:t>
      </w:r>
      <w:r w:rsidR="00D3370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в пределах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от видимого до ближнего инфракрасного диапазона, поэтому рассматриваются как новый тип флуорофора для различных применений в </w:t>
      </w:r>
      <w:r w:rsid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биологии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Несмотря на то, что был достигнут значительный прогресс в синтезе многих ДНК-стабилизированных 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кластеров, демонстрирующих отличную яркость и фотостабильность, мало что известно о структуре этих кластеров. Это связано</w:t>
      </w:r>
      <w:r w:rsidR="00D3370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прежде всего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 неоднородност</w:t>
      </w:r>
      <w:r w:rsid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ь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ю синтезированных кластеров, </w:t>
      </w:r>
      <w:r w:rsidR="007052DD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т</w:t>
      </w:r>
      <w:r w:rsidR="007E3B7F" w:rsidRP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ак как во флуоресценцию кластеров могут вносить вклад компоненты флуоресценции, не проявляю</w:t>
      </w:r>
      <w:r w:rsidR="007E3B7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щие себя в стационарном спектре. 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Структура кластеров очень важна, так как она является ключевым фактором, определяющим оптические свойства стабилизированных </w:t>
      </w:r>
      <w:r w:rsidR="00D3370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лигандами 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м</w:t>
      </w:r>
      <w:r w:rsidR="006535BC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ета</w:t>
      </w:r>
      <w:r w:rsidRPr="003A2BD8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ллических наноточек. </w:t>
      </w:r>
    </w:p>
    <w:p w14:paraId="2BBFF365" w14:textId="7DE941BB" w:rsidR="00703571" w:rsidRDefault="00703571" w:rsidP="006F1D21">
      <w:pPr>
        <w:pStyle w:val="ae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788B8D2E" w14:textId="77777777" w:rsidR="00703571" w:rsidRPr="007E3B7F" w:rsidRDefault="00703571" w:rsidP="006F1D21">
      <w:pPr>
        <w:pStyle w:val="ae"/>
        <w:jc w:val="both"/>
      </w:pPr>
    </w:p>
    <w:p w14:paraId="0F9706A4" w14:textId="77777777" w:rsidR="00326F4C" w:rsidRPr="003A2BD8" w:rsidRDefault="00326F4C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</w:pPr>
      <w:r w:rsidRPr="00326F4C">
        <w:rPr>
          <w:noProof/>
          <w:shd w:val="clear" w:color="auto" w:fill="FFFFFF"/>
          <w:lang w:eastAsia="ru-RU"/>
        </w:rPr>
        <w:lastRenderedPageBreak/>
        <w:drawing>
          <wp:inline distT="0" distB="0" distL="0" distR="0" wp14:anchorId="03BDA2E3" wp14:editId="1D1E849B">
            <wp:extent cx="5846656" cy="15494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4667" cy="15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75CE" w14:textId="17ECB576" w:rsidR="000A754B" w:rsidRPr="00470AEB" w:rsidRDefault="003A2BD8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3 структуры трех различных типа 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  <w:lang w:val="en-US"/>
        </w:rPr>
        <w:t>Ag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кластеров на одном образце ДНК излучающие от фиолетового до красного спектрального диапазона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37422A77" w14:textId="77777777" w:rsidR="003A2BD8" w:rsidRPr="003A2BD8" w:rsidRDefault="003A2BD8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063EDC7" w14:textId="77777777" w:rsidR="00492E32" w:rsidRPr="003A2BD8" w:rsidRDefault="00492E32" w:rsidP="006F1D21">
      <w:pPr>
        <w:jc w:val="both"/>
        <w:rPr>
          <w:rFonts w:ascii="Times New Roman" w:hAnsi="Times New Roman" w:cs="Times New Roman"/>
          <w:i/>
          <w:color w:val="4A4A4A"/>
          <w:sz w:val="28"/>
          <w:szCs w:val="28"/>
          <w:shd w:val="clear" w:color="auto" w:fill="FFFFFF"/>
        </w:rPr>
      </w:pPr>
    </w:p>
    <w:p w14:paraId="14A596E7" w14:textId="77777777" w:rsidR="00492E32" w:rsidRPr="00401487" w:rsidRDefault="00492E32" w:rsidP="006F1D21">
      <w:pPr>
        <w:pStyle w:val="2"/>
        <w:jc w:val="both"/>
        <w:rPr>
          <w:shd w:val="clear" w:color="auto" w:fill="FFFFFF"/>
        </w:rPr>
      </w:pPr>
      <w:bookmarkStart w:id="6" w:name="_Toc135087324"/>
      <w:r w:rsidRPr="000A754B">
        <w:rPr>
          <w:shd w:val="clear" w:color="auto" w:fill="FFFFFF"/>
        </w:rPr>
        <w:t>Возбужденные состояния ДНК в комплексах с ионами и (кластерами):</w:t>
      </w:r>
      <w:bookmarkEnd w:id="6"/>
    </w:p>
    <w:p w14:paraId="2F9AEAD2" w14:textId="77777777" w:rsidR="009B4696" w:rsidRDefault="009B4696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52F4665" w14:textId="132D32F0" w:rsidR="009B4696" w:rsidRDefault="009B4696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В цепочках ДНК пространственная организация </w:t>
      </w:r>
      <w:r w:rsidR="00D3370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нуклеиновых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оснований оказывает большое влияние на динамику возбужденных состояний</w:t>
      </w:r>
      <w:r w:rsidR="00D3370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. Возбужденные состояния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оснований, как в одиночных, так и в двойных нитях часто распадаются </w:t>
      </w:r>
      <w:r w:rsidR="006535BC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медленнее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, чем возбужденные состояния мономеров нуклеиновых оснований. Эти долгоживущие возбуждённые состояния формируются менее чем за 1 пс</w:t>
      </w:r>
      <w:r w:rsidR="006535BC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</w:t>
      </w:r>
      <w:r w:rsidRPr="009B469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Эк</w:t>
      </w:r>
      <w:r w:rsidR="006535BC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сперименты показывают, что времена</w:t>
      </w:r>
      <w:r w:rsidRPr="009B469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жизни типичных возбуждённых состояний при переносе заряда ДНК </w:t>
      </w:r>
      <w:r w:rsidR="006535BC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в целом не зависят от</w:t>
      </w:r>
      <w:r w:rsidRPr="009B469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конформации нити ДНК.</w:t>
      </w:r>
      <w:r w:rsidR="00DA503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Рассмотрим взаимодействие </w:t>
      </w:r>
      <w:r w:rsidR="00DA503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DA5037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DA503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dC</w:t>
      </w:r>
      <w:r w:rsidR="00DA5037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</w:rPr>
        <w:t>20</w:t>
      </w:r>
      <w:r w:rsidR="00DA503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Ионы серебра прочно связываются как с мономером цитозина, так и с 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dC</w:t>
      </w:r>
      <w:r w:rsidR="00562B60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</w:rPr>
        <w:t>20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что приводит к образованию пар оснований, </w:t>
      </w:r>
      <w:r w:rsidR="00D3370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индуцированных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ионами серебра, которые формируют различные структуры высшего порядка, что в сво</w:t>
      </w:r>
      <w:r w:rsidR="00D33702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ю очередь приводит к резким разл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ичиям в динамике возбужденного состояния. Закрученные пары оснований 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562B60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562B60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perscript"/>
        </w:rPr>
        <w:t>+</w:t>
      </w:r>
      <w:r w:rsidR="00562B60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присутствующие в 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562B60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dC</w:t>
      </w:r>
      <w:r w:rsidR="00562B60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</w:rPr>
        <w:t>20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</w:rPr>
        <w:t xml:space="preserve"> 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приводят к долгоживущему состоянию с высоким</w:t>
      </w:r>
      <w:r w:rsidR="006535BC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квантовым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выходом. Возможные варианты этих долгоживущих состояний в 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Ag</w:t>
      </w:r>
      <w:r w:rsidR="00562B60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dC</w:t>
      </w:r>
      <w:r w:rsidR="00562B60" w:rsidRP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vertAlign w:val="subscript"/>
        </w:rPr>
        <w:t>20</w:t>
      </w:r>
      <w:r w:rsidR="00562B6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– состояние с разделенным зарядом и триплетное состояние.</w:t>
      </w:r>
    </w:p>
    <w:p w14:paraId="61AC8760" w14:textId="77777777" w:rsidR="00562B60" w:rsidRDefault="00562B60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2D2634A" w14:textId="77777777" w:rsidR="00562B60" w:rsidRDefault="00562B60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C37D98F" w14:textId="77777777" w:rsidR="00562B60" w:rsidRDefault="00562B60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5A22E53" w14:textId="77777777" w:rsidR="00562B60" w:rsidRDefault="00562B60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9D7E4CC" w14:textId="77777777" w:rsidR="00562B60" w:rsidRDefault="00562B60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A7113E4" w14:textId="77777777" w:rsidR="00562B60" w:rsidRDefault="00562B60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F14EAFF" w14:textId="77777777" w:rsidR="00562B60" w:rsidRDefault="00562B60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77975680" w14:textId="06DC6E35" w:rsidR="005F639B" w:rsidRDefault="005F639B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3C8CBD9" w14:textId="7ABD1BD5" w:rsidR="002528AF" w:rsidRPr="00562B60" w:rsidRDefault="002528AF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3DE6D02" w14:textId="77777777" w:rsidR="00492E32" w:rsidRPr="006C3085" w:rsidRDefault="00492E32" w:rsidP="006F1D21">
      <w:pPr>
        <w:pStyle w:val="1"/>
        <w:jc w:val="both"/>
        <w:rPr>
          <w:rFonts w:cs="Times New Roman"/>
          <w:szCs w:val="28"/>
          <w:shd w:val="clear" w:color="auto" w:fill="FFFFFF"/>
        </w:rPr>
      </w:pPr>
      <w:bookmarkStart w:id="7" w:name="_Toc135087325"/>
      <w:r w:rsidRPr="006C3085">
        <w:rPr>
          <w:rFonts w:cs="Times New Roman"/>
          <w:szCs w:val="28"/>
          <w:shd w:val="clear" w:color="auto" w:fill="FFFFFF"/>
        </w:rPr>
        <w:lastRenderedPageBreak/>
        <w:t>Цели и задачи</w:t>
      </w:r>
      <w:bookmarkEnd w:id="7"/>
    </w:p>
    <w:p w14:paraId="070886A0" w14:textId="77777777" w:rsidR="00492E32" w:rsidRPr="006C3085" w:rsidRDefault="00492E32" w:rsidP="006F1D21">
      <w:pPr>
        <w:pStyle w:val="a6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Цель</w:t>
      </w:r>
      <w:r w:rsidR="00EF39B2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данной работы – </w:t>
      </w:r>
      <w:r w:rsidRPr="006C3085">
        <w:rPr>
          <w:rFonts w:ascii="Times New Roman" w:eastAsia="Times New Roman" w:hAnsi="Times New Roman" w:cs="Times New Roman"/>
          <w:color w:val="222222"/>
          <w:sz w:val="28"/>
          <w:szCs w:val="28"/>
        </w:rPr>
        <w:t>исследовать</w:t>
      </w:r>
      <w:r w:rsidR="00EF39B2" w:rsidRPr="006C3085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Pr="006C308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как меняются состояния ДНК в комплексе с ионами</w:t>
      </w:r>
    </w:p>
    <w:p w14:paraId="6D2151A2" w14:textId="77777777" w:rsidR="00492E32" w:rsidRPr="006C3085" w:rsidRDefault="009D08BE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6C3085">
        <w:rPr>
          <w:rFonts w:ascii="Times New Roman" w:eastAsia="Times New Roman" w:hAnsi="Times New Roman" w:cs="Times New Roman"/>
          <w:color w:val="222222"/>
          <w:sz w:val="28"/>
          <w:szCs w:val="28"/>
        </w:rPr>
        <w:t>Задачи:</w:t>
      </w:r>
    </w:p>
    <w:p w14:paraId="3245A5D2" w14:textId="77777777" w:rsidR="00492E32" w:rsidRPr="006C3085" w:rsidRDefault="009D08BE" w:rsidP="006F1D2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Изучить изменение спектров поглощения и </w:t>
      </w:r>
      <w:r w:rsidR="00401487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стационарной 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люминесценции</w:t>
      </w:r>
    </w:p>
    <w:p w14:paraId="34F72768" w14:textId="77777777" w:rsidR="009D08BE" w:rsidRPr="006C3085" w:rsidRDefault="009D08BE" w:rsidP="006F1D2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Иссле</w:t>
      </w:r>
      <w:r w:rsidR="00112C2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довать изменение кинетики люмине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сценции ДНК при взаимодействии с ионами серебра</w:t>
      </w:r>
    </w:p>
    <w:p w14:paraId="08AF8A84" w14:textId="77777777" w:rsidR="00492E32" w:rsidRPr="00953EDC" w:rsidRDefault="00492E32" w:rsidP="006F1D21">
      <w:pPr>
        <w:pStyle w:val="1"/>
        <w:jc w:val="both"/>
        <w:rPr>
          <w:rFonts w:cs="Times New Roman"/>
          <w:szCs w:val="28"/>
          <w:shd w:val="clear" w:color="auto" w:fill="FFFFFF"/>
        </w:rPr>
      </w:pPr>
      <w:r w:rsidRPr="006C3085">
        <w:rPr>
          <w:rFonts w:cs="Times New Roman"/>
          <w:szCs w:val="28"/>
          <w:shd w:val="clear" w:color="auto" w:fill="FFFFFF"/>
        </w:rPr>
        <w:t xml:space="preserve"> </w:t>
      </w:r>
      <w:bookmarkStart w:id="8" w:name="_Toc135087326"/>
      <w:r w:rsidRPr="006C3085">
        <w:rPr>
          <w:rFonts w:cs="Times New Roman"/>
          <w:szCs w:val="28"/>
          <w:shd w:val="clear" w:color="auto" w:fill="FFFFFF"/>
        </w:rPr>
        <w:t>Материалы и методы исследования:</w:t>
      </w:r>
      <w:bookmarkEnd w:id="8"/>
    </w:p>
    <w:p w14:paraId="5161933D" w14:textId="77777777" w:rsidR="00157400" w:rsidRDefault="00157400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275A6839" w14:textId="77777777" w:rsidR="00157400" w:rsidRDefault="00157400" w:rsidP="006F1D21">
      <w:pPr>
        <w:pStyle w:val="2"/>
        <w:jc w:val="both"/>
        <w:rPr>
          <w:shd w:val="clear" w:color="auto" w:fill="FFFFFF"/>
        </w:rPr>
      </w:pPr>
      <w:bookmarkStart w:id="9" w:name="_Toc135087327"/>
      <w:r>
        <w:rPr>
          <w:shd w:val="clear" w:color="auto" w:fill="FFFFFF"/>
        </w:rPr>
        <w:t>Используемые реактивы и приготовление образцов</w:t>
      </w:r>
      <w:bookmarkEnd w:id="9"/>
    </w:p>
    <w:p w14:paraId="3F358CBC" w14:textId="77777777" w:rsidR="002F26EA" w:rsidRPr="002F26EA" w:rsidRDefault="002F26EA" w:rsidP="006F1D21">
      <w:pPr>
        <w:pStyle w:val="3"/>
        <w:jc w:val="both"/>
        <w:rPr>
          <w:shd w:val="clear" w:color="auto" w:fill="FFFFFF"/>
          <w:vertAlign w:val="superscript"/>
        </w:rPr>
      </w:pPr>
      <w:bookmarkStart w:id="10" w:name="_Toc135087328"/>
      <w:r>
        <w:rPr>
          <w:shd w:val="clear" w:color="auto" w:fill="FFFFFF"/>
          <w:lang w:val="en-US"/>
        </w:rPr>
        <w:t>Cytosine</w:t>
      </w:r>
      <w:r w:rsidRPr="002F26E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 </w:t>
      </w:r>
      <w:r>
        <w:rPr>
          <w:shd w:val="clear" w:color="auto" w:fill="FFFFFF"/>
          <w:lang w:val="en-US"/>
        </w:rPr>
        <w:t>Ag</w:t>
      </w:r>
      <w:r w:rsidRPr="002F26EA">
        <w:rPr>
          <w:shd w:val="clear" w:color="auto" w:fill="FFFFFF"/>
          <w:vertAlign w:val="superscript"/>
        </w:rPr>
        <w:t>+</w:t>
      </w:r>
      <w:bookmarkEnd w:id="10"/>
    </w:p>
    <w:p w14:paraId="0464E271" w14:textId="77777777" w:rsidR="002F26EA" w:rsidRPr="002F26EA" w:rsidRDefault="002F26EA" w:rsidP="006F1D21">
      <w:pPr>
        <w:jc w:val="both"/>
      </w:pPr>
    </w:p>
    <w:p w14:paraId="2D4FA9DF" w14:textId="77777777" w:rsidR="009D08BE" w:rsidRPr="00E62C59" w:rsidRDefault="0096381D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Б</w:t>
      </w:r>
      <w:r w:rsidR="00EB242F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ыло приготовлено 4 образца с цитозином на основе трисового буфера</w:t>
      </w:r>
      <w:r w:rsidR="00F77B9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, общим объемом 600</w:t>
      </w:r>
      <w:r w:rsidR="00F77B9E" w:rsidRPr="006C30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µ</w:t>
      </w:r>
      <w:r w:rsidR="00F77B9E" w:rsidRPr="006C30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="00F77B9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:</w:t>
      </w:r>
    </w:p>
    <w:p w14:paraId="643498EA" w14:textId="77777777" w:rsidR="005A0A3C" w:rsidRPr="006C3085" w:rsidRDefault="005A0A3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1458"/>
        <w:gridCol w:w="1450"/>
        <w:gridCol w:w="1381"/>
        <w:gridCol w:w="1465"/>
        <w:gridCol w:w="1424"/>
        <w:gridCol w:w="1447"/>
      </w:tblGrid>
      <w:tr w:rsidR="005A0A3C" w:rsidRPr="006C3085" w14:paraId="5340A837" w14:textId="77777777" w:rsidTr="005A0A3C">
        <w:tc>
          <w:tcPr>
            <w:tcW w:w="1458" w:type="dxa"/>
          </w:tcPr>
          <w:p w14:paraId="50DB3F18" w14:textId="77777777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50" w:type="dxa"/>
          </w:tcPr>
          <w:p w14:paraId="06105FC0" w14:textId="77777777" w:rsidR="005A0A3C" w:rsidRPr="006C3085" w:rsidRDefault="005A0A3C" w:rsidP="006F1D21">
            <w:pPr>
              <w:pStyle w:val="a6"/>
              <w:spacing w:after="160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нач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9109F"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</w:p>
          <w:p w14:paraId="3D360F09" w14:textId="77777777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1" w:type="dxa"/>
          </w:tcPr>
          <w:p w14:paraId="5DEB8E48" w14:textId="77777777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С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9109F"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</w:p>
        </w:tc>
        <w:tc>
          <w:tcPr>
            <w:tcW w:w="1465" w:type="dxa"/>
          </w:tcPr>
          <w:p w14:paraId="30BE3AF8" w14:textId="77777777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С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r w:rsidR="0099109F"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</w:p>
        </w:tc>
        <w:tc>
          <w:tcPr>
            <w:tcW w:w="1424" w:type="dxa"/>
          </w:tcPr>
          <w:p w14:paraId="0CE91BA1" w14:textId="77777777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С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9109F"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</w:p>
        </w:tc>
        <w:tc>
          <w:tcPr>
            <w:tcW w:w="1447" w:type="dxa"/>
          </w:tcPr>
          <w:p w14:paraId="65D5B9AA" w14:textId="77777777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С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  <w:t>4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99109F"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</w:p>
        </w:tc>
      </w:tr>
      <w:tr w:rsidR="005A0A3C" w:rsidRPr="006C3085" w14:paraId="285A7DE1" w14:textId="77777777" w:rsidTr="005A0A3C">
        <w:tc>
          <w:tcPr>
            <w:tcW w:w="1458" w:type="dxa"/>
          </w:tcPr>
          <w:p w14:paraId="728230AD" w14:textId="77777777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triss buffer</w:t>
            </w:r>
          </w:p>
        </w:tc>
        <w:tc>
          <w:tcPr>
            <w:tcW w:w="1450" w:type="dxa"/>
          </w:tcPr>
          <w:p w14:paraId="07924FDE" w14:textId="295FB6A8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0,9*10</w:t>
            </w:r>
            <w:r w:rsidRPr="00F25F9E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perscript"/>
                <w:lang w:val="en-US"/>
              </w:rPr>
              <w:t>3</w:t>
            </w:r>
          </w:p>
        </w:tc>
        <w:tc>
          <w:tcPr>
            <w:tcW w:w="1381" w:type="dxa"/>
          </w:tcPr>
          <w:p w14:paraId="130EA43C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</w:p>
        </w:tc>
        <w:tc>
          <w:tcPr>
            <w:tcW w:w="1465" w:type="dxa"/>
          </w:tcPr>
          <w:p w14:paraId="33BF4832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</w:p>
        </w:tc>
        <w:tc>
          <w:tcPr>
            <w:tcW w:w="1424" w:type="dxa"/>
          </w:tcPr>
          <w:p w14:paraId="4C417B0F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</w:p>
        </w:tc>
        <w:tc>
          <w:tcPr>
            <w:tcW w:w="1447" w:type="dxa"/>
          </w:tcPr>
          <w:p w14:paraId="071AC093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</w:p>
        </w:tc>
      </w:tr>
      <w:tr w:rsidR="005A0A3C" w:rsidRPr="006C3085" w14:paraId="493AB5C9" w14:textId="77777777" w:rsidTr="005A0A3C">
        <w:tc>
          <w:tcPr>
            <w:tcW w:w="1458" w:type="dxa"/>
          </w:tcPr>
          <w:p w14:paraId="329BD63D" w14:textId="77777777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cytosine</w:t>
            </w:r>
          </w:p>
        </w:tc>
        <w:tc>
          <w:tcPr>
            <w:tcW w:w="1450" w:type="dxa"/>
          </w:tcPr>
          <w:p w14:paraId="1F76B02A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32,3</w:t>
            </w:r>
          </w:p>
        </w:tc>
        <w:tc>
          <w:tcPr>
            <w:tcW w:w="1381" w:type="dxa"/>
          </w:tcPr>
          <w:p w14:paraId="2750F21B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8,33</w:t>
            </w:r>
          </w:p>
        </w:tc>
        <w:tc>
          <w:tcPr>
            <w:tcW w:w="1465" w:type="dxa"/>
          </w:tcPr>
          <w:p w14:paraId="6764CE26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8,33</w:t>
            </w:r>
          </w:p>
        </w:tc>
        <w:tc>
          <w:tcPr>
            <w:tcW w:w="1424" w:type="dxa"/>
          </w:tcPr>
          <w:p w14:paraId="21456791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8,33</w:t>
            </w:r>
          </w:p>
        </w:tc>
        <w:tc>
          <w:tcPr>
            <w:tcW w:w="1447" w:type="dxa"/>
          </w:tcPr>
          <w:p w14:paraId="7EA2DE65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8,33</w:t>
            </w:r>
          </w:p>
        </w:tc>
      </w:tr>
      <w:tr w:rsidR="005A0A3C" w:rsidRPr="006C3085" w14:paraId="67E8A268" w14:textId="77777777" w:rsidTr="005A0A3C">
        <w:tc>
          <w:tcPr>
            <w:tcW w:w="1458" w:type="dxa"/>
          </w:tcPr>
          <w:p w14:paraId="6C5CCBD7" w14:textId="77777777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AgNO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450" w:type="dxa"/>
          </w:tcPr>
          <w:p w14:paraId="3F04DF8E" w14:textId="0C4991FB" w:rsidR="005A0A3C" w:rsidRPr="006C3085" w:rsidRDefault="005A0A3C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  <w:r w:rsidRPr="00F25F9E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perscript"/>
                <w:lang w:val="en-US"/>
              </w:rPr>
              <w:t>3</w:t>
            </w:r>
          </w:p>
        </w:tc>
        <w:tc>
          <w:tcPr>
            <w:tcW w:w="1381" w:type="dxa"/>
          </w:tcPr>
          <w:p w14:paraId="39012C85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1465" w:type="dxa"/>
          </w:tcPr>
          <w:p w14:paraId="7D15AD4D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8,33</w:t>
            </w:r>
          </w:p>
        </w:tc>
        <w:tc>
          <w:tcPr>
            <w:tcW w:w="1424" w:type="dxa"/>
          </w:tcPr>
          <w:p w14:paraId="43A64BA6" w14:textId="77777777" w:rsidR="005A0A3C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4,16</w:t>
            </w:r>
          </w:p>
        </w:tc>
        <w:tc>
          <w:tcPr>
            <w:tcW w:w="1447" w:type="dxa"/>
          </w:tcPr>
          <w:p w14:paraId="5DB0EFB4" w14:textId="77777777" w:rsidR="005A0A3C" w:rsidRPr="006C3085" w:rsidRDefault="0099109F" w:rsidP="006F1D21">
            <w:pPr>
              <w:pStyle w:val="a6"/>
              <w:keepNext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16,66</w:t>
            </w:r>
          </w:p>
        </w:tc>
      </w:tr>
    </w:tbl>
    <w:p w14:paraId="62AB5DB3" w14:textId="77777777" w:rsidR="00F77B9E" w:rsidRPr="006C3085" w:rsidRDefault="00F77B9E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33687C6" w14:textId="6EFA1B8C" w:rsidR="0099109F" w:rsidRPr="006C3085" w:rsidRDefault="002F26EA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Табл </w:t>
      </w:r>
      <w:r w:rsidR="002C6446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  <w:lang w:val="en-US"/>
        </w:rPr>
        <w:t>1</w:t>
      </w:r>
      <w:r w:rsidR="0096381D" w:rsidRPr="006C3085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 Концентрации компонент раствор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ов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3E039869" w14:textId="77777777" w:rsidR="0099109F" w:rsidRPr="006C3085" w:rsidRDefault="0099109F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tbl>
      <w:tblPr>
        <w:tblStyle w:val="ac"/>
        <w:tblW w:w="8625" w:type="dxa"/>
        <w:tblInd w:w="720" w:type="dxa"/>
        <w:tblLook w:val="04A0" w:firstRow="1" w:lastRow="0" w:firstColumn="1" w:lastColumn="0" w:noHBand="0" w:noVBand="1"/>
      </w:tblPr>
      <w:tblGrid>
        <w:gridCol w:w="1450"/>
        <w:gridCol w:w="1442"/>
        <w:gridCol w:w="1458"/>
        <w:gridCol w:w="1414"/>
        <w:gridCol w:w="1438"/>
        <w:gridCol w:w="1423"/>
      </w:tblGrid>
      <w:tr w:rsidR="0099109F" w:rsidRPr="006C3085" w14:paraId="6231466F" w14:textId="77777777" w:rsidTr="0099109F">
        <w:tc>
          <w:tcPr>
            <w:tcW w:w="1450" w:type="dxa"/>
          </w:tcPr>
          <w:p w14:paraId="2AFADA0C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1442" w:type="dxa"/>
          </w:tcPr>
          <w:p w14:paraId="748BD965" w14:textId="79BB2442" w:rsidR="0099109F" w:rsidRPr="006C3085" w:rsidRDefault="0099109F" w:rsidP="006F1D21">
            <w:pPr>
              <w:pStyle w:val="a6"/>
              <w:spacing w:after="160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AgNO</w:t>
            </w:r>
            <w:r w:rsidR="00F25F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cytosine</w:t>
            </w:r>
          </w:p>
          <w:p w14:paraId="341FEC22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58" w:type="dxa"/>
          </w:tcPr>
          <w:p w14:paraId="47B29251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V cytosine,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µ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414" w:type="dxa"/>
          </w:tcPr>
          <w:p w14:paraId="28A40F95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V triss buffer,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µ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438" w:type="dxa"/>
          </w:tcPr>
          <w:p w14:paraId="38F69F05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V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AgNO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µ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423" w:type="dxa"/>
          </w:tcPr>
          <w:p w14:paraId="683F5F20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V H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  <w:lang w:val="en-US"/>
              </w:rPr>
              <w:t>2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O,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µ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</w:tr>
      <w:tr w:rsidR="0099109F" w:rsidRPr="006C3085" w14:paraId="26736969" w14:textId="77777777" w:rsidTr="0099109F">
        <w:tc>
          <w:tcPr>
            <w:tcW w:w="1450" w:type="dxa"/>
          </w:tcPr>
          <w:p w14:paraId="1767FB2D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42" w:type="dxa"/>
          </w:tcPr>
          <w:p w14:paraId="0B1BA194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1458" w:type="dxa"/>
          </w:tcPr>
          <w:p w14:paraId="3E124F08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155</w:t>
            </w:r>
          </w:p>
        </w:tc>
        <w:tc>
          <w:tcPr>
            <w:tcW w:w="1414" w:type="dxa"/>
          </w:tcPr>
          <w:p w14:paraId="5F6EBC72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7</w:t>
            </w:r>
          </w:p>
        </w:tc>
        <w:tc>
          <w:tcPr>
            <w:tcW w:w="1438" w:type="dxa"/>
          </w:tcPr>
          <w:p w14:paraId="364059C0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1423" w:type="dxa"/>
          </w:tcPr>
          <w:p w14:paraId="5DBFE9A6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438</w:t>
            </w:r>
          </w:p>
        </w:tc>
      </w:tr>
      <w:tr w:rsidR="0099109F" w:rsidRPr="006C3085" w14:paraId="49F3412F" w14:textId="77777777" w:rsidTr="0099109F">
        <w:tc>
          <w:tcPr>
            <w:tcW w:w="1450" w:type="dxa"/>
          </w:tcPr>
          <w:p w14:paraId="349FAE66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442" w:type="dxa"/>
          </w:tcPr>
          <w:p w14:paraId="6CF23CF1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:1</w:t>
            </w:r>
          </w:p>
        </w:tc>
        <w:tc>
          <w:tcPr>
            <w:tcW w:w="1458" w:type="dxa"/>
          </w:tcPr>
          <w:p w14:paraId="2418EB1B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155</w:t>
            </w:r>
          </w:p>
        </w:tc>
        <w:tc>
          <w:tcPr>
            <w:tcW w:w="1414" w:type="dxa"/>
          </w:tcPr>
          <w:p w14:paraId="6B002088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7</w:t>
            </w:r>
          </w:p>
        </w:tc>
        <w:tc>
          <w:tcPr>
            <w:tcW w:w="1438" w:type="dxa"/>
          </w:tcPr>
          <w:p w14:paraId="7EECE44F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5</w:t>
            </w:r>
          </w:p>
        </w:tc>
        <w:tc>
          <w:tcPr>
            <w:tcW w:w="1423" w:type="dxa"/>
          </w:tcPr>
          <w:p w14:paraId="60FFA1E9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433</w:t>
            </w:r>
          </w:p>
        </w:tc>
      </w:tr>
      <w:tr w:rsidR="0099109F" w:rsidRPr="006C3085" w14:paraId="69DB1CE2" w14:textId="77777777" w:rsidTr="0099109F">
        <w:tc>
          <w:tcPr>
            <w:tcW w:w="1450" w:type="dxa"/>
          </w:tcPr>
          <w:p w14:paraId="1418843D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442" w:type="dxa"/>
          </w:tcPr>
          <w:p w14:paraId="0B95DBAD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1:2</w:t>
            </w:r>
          </w:p>
        </w:tc>
        <w:tc>
          <w:tcPr>
            <w:tcW w:w="1458" w:type="dxa"/>
          </w:tcPr>
          <w:p w14:paraId="0F192237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155</w:t>
            </w:r>
          </w:p>
        </w:tc>
        <w:tc>
          <w:tcPr>
            <w:tcW w:w="1414" w:type="dxa"/>
          </w:tcPr>
          <w:p w14:paraId="52424B75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7</w:t>
            </w:r>
          </w:p>
        </w:tc>
        <w:tc>
          <w:tcPr>
            <w:tcW w:w="1438" w:type="dxa"/>
          </w:tcPr>
          <w:p w14:paraId="5455992D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2,5</w:t>
            </w:r>
          </w:p>
        </w:tc>
        <w:tc>
          <w:tcPr>
            <w:tcW w:w="1423" w:type="dxa"/>
          </w:tcPr>
          <w:p w14:paraId="72E22CBC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436</w:t>
            </w:r>
          </w:p>
        </w:tc>
      </w:tr>
      <w:tr w:rsidR="0099109F" w:rsidRPr="006C3085" w14:paraId="79A55AFB" w14:textId="77777777" w:rsidTr="0099109F">
        <w:tc>
          <w:tcPr>
            <w:tcW w:w="1450" w:type="dxa"/>
          </w:tcPr>
          <w:p w14:paraId="15EFFC38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442" w:type="dxa"/>
          </w:tcPr>
          <w:p w14:paraId="32ABBC52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2:1</w:t>
            </w:r>
          </w:p>
        </w:tc>
        <w:tc>
          <w:tcPr>
            <w:tcW w:w="1458" w:type="dxa"/>
          </w:tcPr>
          <w:p w14:paraId="016476AD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155</w:t>
            </w:r>
          </w:p>
        </w:tc>
        <w:tc>
          <w:tcPr>
            <w:tcW w:w="1414" w:type="dxa"/>
          </w:tcPr>
          <w:p w14:paraId="06297902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7</w:t>
            </w:r>
          </w:p>
        </w:tc>
        <w:tc>
          <w:tcPr>
            <w:tcW w:w="1438" w:type="dxa"/>
          </w:tcPr>
          <w:p w14:paraId="0013F103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</w:p>
        </w:tc>
        <w:tc>
          <w:tcPr>
            <w:tcW w:w="1423" w:type="dxa"/>
          </w:tcPr>
          <w:p w14:paraId="1811B04E" w14:textId="77777777" w:rsidR="0099109F" w:rsidRPr="006C3085" w:rsidRDefault="0099109F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428</w:t>
            </w:r>
          </w:p>
        </w:tc>
      </w:tr>
    </w:tbl>
    <w:p w14:paraId="57A03F85" w14:textId="77777777" w:rsidR="00F77B9E" w:rsidRPr="00157400" w:rsidRDefault="00F77B9E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39B1AE27" w14:textId="0BFFC618" w:rsidR="0096381D" w:rsidRDefault="0096381D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157400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Табл </w:t>
      </w:r>
      <w:r w:rsidR="002C6446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2</w:t>
      </w:r>
      <w:r w:rsidRPr="00157400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 Протокол приготовления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растворов</w:t>
      </w:r>
      <w:r w:rsidRPr="00157400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цитозина с ионами серебра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61911BFF" w14:textId="379782C2" w:rsidR="008D40ED" w:rsidRPr="00B751F0" w:rsidRDefault="008D40ED" w:rsidP="00B751F0">
      <w:pPr>
        <w:jc w:val="center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56E8D50" wp14:editId="36E54DBF">
            <wp:extent cx="1439334" cy="2219418"/>
            <wp:effectExtent l="0" t="0" r="8890" b="0"/>
            <wp:docPr id="18" name="Рисунок 18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682" cy="224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34FB" w14:textId="77777777" w:rsidR="008D40ED" w:rsidRPr="00157400" w:rsidRDefault="008D40ED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4217E0D7" w14:textId="6E5F407C" w:rsidR="008D40ED" w:rsidRPr="00470AEB" w:rsidRDefault="008D40ED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Рис. 4 С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труктур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а цитозина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7072EA07" w14:textId="77777777" w:rsidR="00EB242F" w:rsidRPr="006C3085" w:rsidRDefault="00EB242F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003640A" w14:textId="77777777" w:rsidR="002C6446" w:rsidRPr="002C6446" w:rsidRDefault="002C6446" w:rsidP="006F1D21">
      <w:pPr>
        <w:pStyle w:val="3"/>
        <w:jc w:val="both"/>
        <w:rPr>
          <w:shd w:val="clear" w:color="auto" w:fill="FFFFFF"/>
          <w:vertAlign w:val="superscript"/>
        </w:rPr>
      </w:pPr>
      <w:bookmarkStart w:id="11" w:name="_Toc135087329"/>
      <w:r>
        <w:rPr>
          <w:shd w:val="clear" w:color="auto" w:fill="FFFFFF"/>
        </w:rPr>
        <w:t>ДНК</w:t>
      </w:r>
      <w:r w:rsidRPr="002F26E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 </w:t>
      </w:r>
      <w:r>
        <w:rPr>
          <w:shd w:val="clear" w:color="auto" w:fill="FFFFFF"/>
          <w:lang w:val="en-US"/>
        </w:rPr>
        <w:t>Ag</w:t>
      </w:r>
      <w:r w:rsidRPr="002F26EA">
        <w:rPr>
          <w:shd w:val="clear" w:color="auto" w:fill="FFFFFF"/>
          <w:vertAlign w:val="superscript"/>
        </w:rPr>
        <w:t>+</w:t>
      </w:r>
      <w:bookmarkEnd w:id="11"/>
    </w:p>
    <w:p w14:paraId="0D593B32" w14:textId="4DFE3F80" w:rsidR="002C6446" w:rsidRPr="002C6446" w:rsidRDefault="002C6446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В работе использовался одноцепочечный </w:t>
      </w:r>
      <w:r w:rsidR="00D61B5C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олигонуклеотид</w:t>
      </w:r>
      <w:r w:rsidR="00F25F9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(ДНК)</w:t>
      </w:r>
      <w:r w:rsidR="007C6DC9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Green</w:t>
      </w:r>
      <w:r w:rsidRPr="002C644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2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последовательности: 5</w:t>
      </w:r>
      <w:r w:rsidRPr="002C644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’-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CGCCCCCCT</w:t>
      </w:r>
      <w:r w:rsidR="003B2AB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C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GGCGT</w:t>
      </w:r>
      <w:r w:rsidRPr="002C644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-3’</w:t>
      </w:r>
      <w:r w:rsidR="00D61B5C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.</w:t>
      </w:r>
    </w:p>
    <w:p w14:paraId="5D21BB68" w14:textId="27C00A56" w:rsidR="002C6446" w:rsidRPr="00E62C59" w:rsidRDefault="002C6446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ыло приготовлено 3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образца с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ДНК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на основе трисового буфера, общим объемом </w:t>
      </w:r>
      <w:r w:rsidRPr="00502A61">
        <w:rPr>
          <w:rFonts w:ascii="Times New Roman" w:hAnsi="Times New Roman" w:cs="Times New Roman"/>
          <w:color w:val="040C28"/>
          <w:sz w:val="28"/>
          <w:szCs w:val="28"/>
        </w:rPr>
        <w:t>≈</w:t>
      </w:r>
      <w:r>
        <w:rPr>
          <w:rFonts w:ascii="Arial" w:hAnsi="Arial" w:cs="Arial"/>
          <w:color w:val="040C28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230</w:t>
      </w:r>
      <w:r w:rsidRPr="006C30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µ</w:t>
      </w:r>
      <w:r w:rsidRPr="006C308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:</w:t>
      </w:r>
    </w:p>
    <w:p w14:paraId="721F7492" w14:textId="77777777" w:rsidR="002C6446" w:rsidRPr="006C3085" w:rsidRDefault="002C6446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Ind w:w="1222" w:type="dxa"/>
        <w:tblLook w:val="04A0" w:firstRow="1" w:lastRow="0" w:firstColumn="1" w:lastColumn="0" w:noHBand="0" w:noVBand="1"/>
      </w:tblPr>
      <w:tblGrid>
        <w:gridCol w:w="1457"/>
        <w:gridCol w:w="1450"/>
        <w:gridCol w:w="1381"/>
        <w:gridCol w:w="1465"/>
        <w:gridCol w:w="1424"/>
      </w:tblGrid>
      <w:tr w:rsidR="002C6446" w:rsidRPr="006C3085" w14:paraId="5C8D2ED3" w14:textId="77777777" w:rsidTr="00DF083F">
        <w:tc>
          <w:tcPr>
            <w:tcW w:w="1457" w:type="dxa"/>
          </w:tcPr>
          <w:p w14:paraId="3BC8058B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50" w:type="dxa"/>
          </w:tcPr>
          <w:p w14:paraId="03896CC2" w14:textId="77777777" w:rsidR="002C6446" w:rsidRPr="006C3085" w:rsidRDefault="002C6446" w:rsidP="006F1D21">
            <w:pPr>
              <w:pStyle w:val="a6"/>
              <w:spacing w:after="160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нач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mM</w:t>
            </w:r>
          </w:p>
          <w:p w14:paraId="4A1DF7FD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381" w:type="dxa"/>
          </w:tcPr>
          <w:p w14:paraId="7ABF7082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С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  <w:t>1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m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</w:p>
        </w:tc>
        <w:tc>
          <w:tcPr>
            <w:tcW w:w="1465" w:type="dxa"/>
          </w:tcPr>
          <w:p w14:paraId="1D4C35FF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С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</w:p>
        </w:tc>
        <w:tc>
          <w:tcPr>
            <w:tcW w:w="1424" w:type="dxa"/>
          </w:tcPr>
          <w:p w14:paraId="0FC03A67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С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m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</w:t>
            </w:r>
          </w:p>
        </w:tc>
      </w:tr>
      <w:tr w:rsidR="002C6446" w:rsidRPr="006C3085" w14:paraId="75FF762B" w14:textId="77777777" w:rsidTr="00DF083F">
        <w:tc>
          <w:tcPr>
            <w:tcW w:w="1457" w:type="dxa"/>
          </w:tcPr>
          <w:p w14:paraId="2F4A3157" w14:textId="5DB1D536" w:rsidR="002C6446" w:rsidRPr="006C3085" w:rsidRDefault="00F25F9E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tri</w:t>
            </w:r>
            <w:r w:rsidR="002C6446"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s buffer</w:t>
            </w:r>
          </w:p>
        </w:tc>
        <w:tc>
          <w:tcPr>
            <w:tcW w:w="1450" w:type="dxa"/>
          </w:tcPr>
          <w:p w14:paraId="4C53A488" w14:textId="573837F2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0,9*10</w:t>
            </w:r>
            <w:r w:rsidRPr="00F25F9E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perscript"/>
                <w:lang w:val="en-US"/>
              </w:rPr>
              <w:t>3</w:t>
            </w:r>
          </w:p>
        </w:tc>
        <w:tc>
          <w:tcPr>
            <w:tcW w:w="1381" w:type="dxa"/>
          </w:tcPr>
          <w:p w14:paraId="3FDBCBA6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</w:p>
        </w:tc>
        <w:tc>
          <w:tcPr>
            <w:tcW w:w="1465" w:type="dxa"/>
          </w:tcPr>
          <w:p w14:paraId="6E207BC4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</w:p>
        </w:tc>
        <w:tc>
          <w:tcPr>
            <w:tcW w:w="1424" w:type="dxa"/>
          </w:tcPr>
          <w:p w14:paraId="6F38ED96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</w:p>
        </w:tc>
      </w:tr>
      <w:tr w:rsidR="002C6446" w:rsidRPr="006C3085" w14:paraId="4E5A720C" w14:textId="77777777" w:rsidTr="00DF083F">
        <w:tc>
          <w:tcPr>
            <w:tcW w:w="1457" w:type="dxa"/>
          </w:tcPr>
          <w:p w14:paraId="6465585D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DNA</w:t>
            </w:r>
          </w:p>
        </w:tc>
        <w:tc>
          <w:tcPr>
            <w:tcW w:w="1450" w:type="dxa"/>
          </w:tcPr>
          <w:p w14:paraId="1EFBD4A9" w14:textId="77777777" w:rsidR="002C6446" w:rsidRPr="002F26EA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0,93</w:t>
            </w:r>
          </w:p>
        </w:tc>
        <w:tc>
          <w:tcPr>
            <w:tcW w:w="1381" w:type="dxa"/>
          </w:tcPr>
          <w:p w14:paraId="3E1A07F3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0,93</w:t>
            </w:r>
          </w:p>
        </w:tc>
        <w:tc>
          <w:tcPr>
            <w:tcW w:w="1465" w:type="dxa"/>
          </w:tcPr>
          <w:p w14:paraId="07AFC3BB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0,93</w:t>
            </w:r>
          </w:p>
        </w:tc>
        <w:tc>
          <w:tcPr>
            <w:tcW w:w="1424" w:type="dxa"/>
          </w:tcPr>
          <w:p w14:paraId="7CF49739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0,93</w:t>
            </w:r>
          </w:p>
        </w:tc>
      </w:tr>
      <w:tr w:rsidR="002C6446" w:rsidRPr="006C3085" w14:paraId="7D5271B0" w14:textId="77777777" w:rsidTr="00DF083F">
        <w:tc>
          <w:tcPr>
            <w:tcW w:w="1457" w:type="dxa"/>
          </w:tcPr>
          <w:p w14:paraId="7ED61870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AgNO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450" w:type="dxa"/>
          </w:tcPr>
          <w:p w14:paraId="767477F8" w14:textId="28A29953" w:rsidR="002C6446" w:rsidRPr="00F25F9E" w:rsidRDefault="002C6446" w:rsidP="00F25F9E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perscript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10</w:t>
            </w:r>
            <w:r w:rsidR="00F25F9E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1381" w:type="dxa"/>
          </w:tcPr>
          <w:p w14:paraId="6D2B6BE3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1465" w:type="dxa"/>
          </w:tcPr>
          <w:p w14:paraId="35D6DAFA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0,47</w:t>
            </w:r>
          </w:p>
        </w:tc>
        <w:tc>
          <w:tcPr>
            <w:tcW w:w="1424" w:type="dxa"/>
          </w:tcPr>
          <w:p w14:paraId="0E9B77DF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0,93</w:t>
            </w:r>
          </w:p>
        </w:tc>
      </w:tr>
    </w:tbl>
    <w:p w14:paraId="5EE0584F" w14:textId="77777777" w:rsidR="002C6446" w:rsidRPr="006C3085" w:rsidRDefault="002C6446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5FA8B3C7" w14:textId="5739D6F9" w:rsidR="002C6446" w:rsidRPr="00F25F9E" w:rsidRDefault="002C6446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Табл 3</w:t>
      </w:r>
      <w:r w:rsidRPr="006C3085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Концентрации компонент растворов с ДНК</w:t>
      </w:r>
      <w:r w:rsidR="00F25F9E" w:rsidRP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 ионами серебра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0E281005" w14:textId="31FB4DDC" w:rsidR="006F1D21" w:rsidRDefault="006F1D21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10E6B3B0" w14:textId="77777777" w:rsidR="006F1D21" w:rsidRPr="002C6446" w:rsidRDefault="006F1D21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6605B467" w14:textId="77777777" w:rsidR="002C6446" w:rsidRPr="006C3085" w:rsidRDefault="002C6446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tbl>
      <w:tblPr>
        <w:tblStyle w:val="ac"/>
        <w:tblW w:w="7202" w:type="dxa"/>
        <w:tblInd w:w="1306" w:type="dxa"/>
        <w:tblLook w:val="04A0" w:firstRow="1" w:lastRow="0" w:firstColumn="1" w:lastColumn="0" w:noHBand="0" w:noVBand="1"/>
      </w:tblPr>
      <w:tblGrid>
        <w:gridCol w:w="1450"/>
        <w:gridCol w:w="1442"/>
        <w:gridCol w:w="1458"/>
        <w:gridCol w:w="1414"/>
        <w:gridCol w:w="1438"/>
      </w:tblGrid>
      <w:tr w:rsidR="002C6446" w:rsidRPr="006C3085" w14:paraId="79B9D8E2" w14:textId="77777777" w:rsidTr="00DF083F">
        <w:tc>
          <w:tcPr>
            <w:tcW w:w="1450" w:type="dxa"/>
          </w:tcPr>
          <w:p w14:paraId="03E6CED4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№ образца</w:t>
            </w:r>
          </w:p>
        </w:tc>
        <w:tc>
          <w:tcPr>
            <w:tcW w:w="1442" w:type="dxa"/>
          </w:tcPr>
          <w:p w14:paraId="489954B6" w14:textId="19A80F80" w:rsidR="002C6446" w:rsidRPr="00F25F9E" w:rsidRDefault="002C6446" w:rsidP="006F1D21">
            <w:pPr>
              <w:pStyle w:val="a6"/>
              <w:spacing w:after="160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AgNO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 xml:space="preserve">3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F25F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25F9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DNA</w:t>
            </w:r>
          </w:p>
          <w:p w14:paraId="3D539EB6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58" w:type="dxa"/>
          </w:tcPr>
          <w:p w14:paraId="4BFC88BA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V </w:t>
            </w: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DNA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µ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414" w:type="dxa"/>
          </w:tcPr>
          <w:p w14:paraId="321634E4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V triss buffer,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µ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  <w:tc>
          <w:tcPr>
            <w:tcW w:w="1438" w:type="dxa"/>
          </w:tcPr>
          <w:p w14:paraId="18F7E932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V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AgNO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bscript"/>
              </w:rPr>
              <w:t>3</w:t>
            </w: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µ</w:t>
            </w:r>
            <w:r w:rsidRPr="006C308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</w:t>
            </w:r>
          </w:p>
        </w:tc>
      </w:tr>
      <w:tr w:rsidR="002C6446" w:rsidRPr="006C3085" w14:paraId="2D00C2E5" w14:textId="77777777" w:rsidTr="00DF083F">
        <w:tc>
          <w:tcPr>
            <w:tcW w:w="1450" w:type="dxa"/>
          </w:tcPr>
          <w:p w14:paraId="69C25F5E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442" w:type="dxa"/>
          </w:tcPr>
          <w:p w14:paraId="60D1905C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  <w:tc>
          <w:tcPr>
            <w:tcW w:w="1458" w:type="dxa"/>
          </w:tcPr>
          <w:p w14:paraId="629BF2E2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230</w:t>
            </w:r>
          </w:p>
        </w:tc>
        <w:tc>
          <w:tcPr>
            <w:tcW w:w="1414" w:type="dxa"/>
          </w:tcPr>
          <w:p w14:paraId="13C1C3A9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2,6</w:t>
            </w:r>
          </w:p>
        </w:tc>
        <w:tc>
          <w:tcPr>
            <w:tcW w:w="1438" w:type="dxa"/>
          </w:tcPr>
          <w:p w14:paraId="0B7BF208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0</w:t>
            </w:r>
          </w:p>
        </w:tc>
      </w:tr>
      <w:tr w:rsidR="002C6446" w:rsidRPr="006C3085" w14:paraId="0A89E62B" w14:textId="77777777" w:rsidTr="00DF083F">
        <w:tc>
          <w:tcPr>
            <w:tcW w:w="1450" w:type="dxa"/>
          </w:tcPr>
          <w:p w14:paraId="1141A88E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442" w:type="dxa"/>
          </w:tcPr>
          <w:p w14:paraId="1EEC0F81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:2</w:t>
            </w:r>
          </w:p>
        </w:tc>
        <w:tc>
          <w:tcPr>
            <w:tcW w:w="1458" w:type="dxa"/>
          </w:tcPr>
          <w:p w14:paraId="611B7904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230</w:t>
            </w:r>
          </w:p>
        </w:tc>
        <w:tc>
          <w:tcPr>
            <w:tcW w:w="1414" w:type="dxa"/>
          </w:tcPr>
          <w:p w14:paraId="75FE6E49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2,6</w:t>
            </w:r>
          </w:p>
        </w:tc>
        <w:tc>
          <w:tcPr>
            <w:tcW w:w="1438" w:type="dxa"/>
          </w:tcPr>
          <w:p w14:paraId="3CD9CC93" w14:textId="00E0DA80" w:rsidR="002C6446" w:rsidRPr="006C3085" w:rsidRDefault="002C6446" w:rsidP="00F25F9E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2C6446" w:rsidRPr="006C3085" w14:paraId="354E0ABB" w14:textId="77777777" w:rsidTr="00DF083F">
        <w:tc>
          <w:tcPr>
            <w:tcW w:w="1450" w:type="dxa"/>
          </w:tcPr>
          <w:p w14:paraId="674FAD07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C3085"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442" w:type="dxa"/>
          </w:tcPr>
          <w:p w14:paraId="76ADC23A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1:1</w:t>
            </w:r>
          </w:p>
        </w:tc>
        <w:tc>
          <w:tcPr>
            <w:tcW w:w="1458" w:type="dxa"/>
          </w:tcPr>
          <w:p w14:paraId="03011F5D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230</w:t>
            </w:r>
          </w:p>
        </w:tc>
        <w:tc>
          <w:tcPr>
            <w:tcW w:w="1414" w:type="dxa"/>
          </w:tcPr>
          <w:p w14:paraId="5D1CE2AA" w14:textId="77777777" w:rsidR="002C6446" w:rsidRPr="006C3085" w:rsidRDefault="002C6446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  <w:t>2,6</w:t>
            </w:r>
          </w:p>
        </w:tc>
        <w:tc>
          <w:tcPr>
            <w:tcW w:w="1438" w:type="dxa"/>
          </w:tcPr>
          <w:p w14:paraId="38307039" w14:textId="09BF9304" w:rsidR="002C6446" w:rsidRPr="00F25F9E" w:rsidRDefault="00F25F9E" w:rsidP="006F1D21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  <w:t>2</w:t>
            </w:r>
          </w:p>
        </w:tc>
      </w:tr>
    </w:tbl>
    <w:p w14:paraId="0DFE817A" w14:textId="77777777" w:rsidR="002C6446" w:rsidRPr="00157400" w:rsidRDefault="002C6446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038902E9" w14:textId="60F8E718" w:rsidR="00157400" w:rsidRDefault="002C6446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Табл 4</w:t>
      </w:r>
      <w:r w:rsidRPr="00157400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. Протокол приготовления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образцов с ДНК</w:t>
      </w:r>
      <w:r w:rsidRPr="00157400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с ионами серебра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7E14B614" w14:textId="7B9A1573" w:rsidR="002528AF" w:rsidRDefault="002528AF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6135DB2E" w14:textId="6A265E08" w:rsidR="002528AF" w:rsidRDefault="002528AF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5CF24F71" w14:textId="77777777" w:rsidR="002528AF" w:rsidRDefault="002528AF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A415B91" w14:textId="77777777" w:rsidR="00157400" w:rsidRPr="00157400" w:rsidRDefault="00157400" w:rsidP="006F1D21">
      <w:pPr>
        <w:pStyle w:val="2"/>
        <w:jc w:val="both"/>
        <w:rPr>
          <w:shd w:val="clear" w:color="auto" w:fill="FFFFFF"/>
        </w:rPr>
      </w:pPr>
      <w:bookmarkStart w:id="12" w:name="_Toc135087330"/>
      <w:r w:rsidRPr="00157400">
        <w:rPr>
          <w:shd w:val="clear" w:color="auto" w:fill="FFFFFF"/>
        </w:rPr>
        <w:lastRenderedPageBreak/>
        <w:t>Методы исследования</w:t>
      </w:r>
      <w:bookmarkEnd w:id="12"/>
    </w:p>
    <w:p w14:paraId="7862A8FB" w14:textId="77777777" w:rsidR="00157400" w:rsidRDefault="00157400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6FF9CD7" w14:textId="30B5FA7E" w:rsidR="006A7084" w:rsidRDefault="001D476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Измерение спектров</w:t>
      </w:r>
      <w:r w:rsidR="00F25F9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 кинетики флуоресценции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происходило в </w:t>
      </w:r>
      <w:r w:rsidR="00F25F9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круглой кювете толщиной </w:t>
      </w:r>
      <w:r w:rsidR="00F25F9E"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0,4 мм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.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Концентрация растворов подбиралась так, чтобы поглощение(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OD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) на длине волны 270 нм при длине оптического пути 0,4 мм было в промежутке от 1 до 2, так как при такой оптической плотности достигался оптимальный сигнал</w:t>
      </w:r>
      <w:r w:rsidR="00C80A1A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при измерении кинетики</w:t>
      </w:r>
      <w:r w:rsidR="0015740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люминесценции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.</w:t>
      </w:r>
      <w:r w:rsid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Измерения спектров поглощения происходило на спектрофотометре </w:t>
      </w:r>
      <w:r w:rsid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Specord</w:t>
      </w:r>
      <w:r w:rsidR="00C1478B" w:rsidRP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210+ </w:t>
      </w:r>
      <w:r w:rsid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на длине волны 270 нм</w:t>
      </w:r>
      <w:r w:rsidR="00C1478B" w:rsidRP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</w:t>
      </w:r>
      <w:r w:rsid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Измерение спектров стационарной люмиинесценции на спектро-флуориметре </w:t>
      </w:r>
      <w:r w:rsid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SHIMADZU</w:t>
      </w:r>
      <w:r w:rsidR="00C1478B" w:rsidRP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RF</w:t>
      </w:r>
      <w:r w:rsidR="00C1478B" w:rsidRPr="00C1478B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6000.</w:t>
      </w:r>
      <w:r w:rsidRPr="006C3085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637BF1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Измерения были проведены на спектро</w:t>
      </w:r>
      <w:r w:rsidR="00A23AC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метре</w:t>
      </w:r>
      <w:r w:rsidR="00637BF1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в ресурсном центре СПбГУ</w:t>
      </w:r>
      <w:r w:rsidR="00A23AC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, работающем по принципу ап-конверсии</w:t>
      </w:r>
      <w:r w:rsidR="00637BF1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. Частота следования импульсов 1кГц, мощность на длине волны 270 нм – 5мВт.</w:t>
      </w:r>
    </w:p>
    <w:p w14:paraId="6C2934B6" w14:textId="03D81C76" w:rsidR="00A23ACE" w:rsidRPr="005779EB" w:rsidRDefault="00A23ACE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2C219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C8958A" wp14:editId="6E1D8B39">
            <wp:extent cx="5019054" cy="2628900"/>
            <wp:effectExtent l="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44" cy="26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D0A2" w14:textId="47C67F5A" w:rsidR="00A23ACE" w:rsidRPr="00A23ACE" w:rsidRDefault="00A23ACE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5</w:t>
      </w:r>
      <w:r w:rsidRPr="00A23AC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схема работы спектрометра по принципу ап-конверсии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5730CE81" w14:textId="1002BD42" w:rsidR="006A7084" w:rsidRPr="00401487" w:rsidRDefault="00A23ACE" w:rsidP="006F1D21">
      <w:pPr>
        <w:pStyle w:val="a6"/>
        <w:tabs>
          <w:tab w:val="left" w:pos="3492"/>
        </w:tabs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ab/>
      </w:r>
    </w:p>
    <w:p w14:paraId="066F0202" w14:textId="77777777" w:rsidR="00492E32" w:rsidRPr="006C3085" w:rsidRDefault="00492E32" w:rsidP="006F1D21">
      <w:pPr>
        <w:pStyle w:val="1"/>
        <w:jc w:val="both"/>
        <w:rPr>
          <w:rFonts w:cs="Times New Roman"/>
          <w:szCs w:val="28"/>
          <w:shd w:val="clear" w:color="auto" w:fill="FFFFFF"/>
        </w:rPr>
      </w:pPr>
      <w:bookmarkStart w:id="13" w:name="_Toc135087331"/>
      <w:r w:rsidRPr="006C3085">
        <w:rPr>
          <w:rFonts w:cs="Times New Roman"/>
          <w:szCs w:val="28"/>
          <w:shd w:val="clear" w:color="auto" w:fill="FFFFFF"/>
        </w:rPr>
        <w:t>Результаты и обсуждение</w:t>
      </w:r>
      <w:bookmarkEnd w:id="13"/>
      <w:r w:rsidRPr="006C3085">
        <w:rPr>
          <w:rFonts w:cs="Times New Roman"/>
          <w:szCs w:val="28"/>
          <w:shd w:val="clear" w:color="auto" w:fill="FFFFFF"/>
        </w:rPr>
        <w:t xml:space="preserve"> </w:t>
      </w:r>
    </w:p>
    <w:p w14:paraId="6BACC3B7" w14:textId="77777777" w:rsidR="00D22BEB" w:rsidRDefault="00D22BEB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5DDD3E23" w14:textId="77777777" w:rsidR="00D22BEB" w:rsidRDefault="00D22BEB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Полученные </w:t>
      </w:r>
      <w:r w:rsidR="009763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спектры поглощения и стационарной люминесценции были визуализированы с помощью программного обеспечения </w:t>
      </w:r>
      <w:r w:rsidR="009763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MagicPlot</w:t>
      </w:r>
      <w:r w:rsidR="0097632F" w:rsidRPr="009763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</w:t>
      </w:r>
      <w:r w:rsidR="00112C26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спектры кинетики люмине</w:t>
      </w:r>
      <w:r w:rsidR="009763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сценции обрабатывались</w:t>
      </w:r>
      <w:r w:rsidR="0097632F" w:rsidRPr="009763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9763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с использованием </w:t>
      </w:r>
      <w:r w:rsidR="009763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DecayFit</w:t>
      </w:r>
      <w:r w:rsidR="0097632F" w:rsidRPr="0097632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. </w:t>
      </w:r>
    </w:p>
    <w:p w14:paraId="364F2BC8" w14:textId="77777777" w:rsidR="00981A6E" w:rsidRDefault="00981A6E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64F7877" w14:textId="77777777" w:rsidR="00135D4D" w:rsidRDefault="00135D4D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1CD3AC9" w14:textId="77777777" w:rsidR="00135D4D" w:rsidRDefault="00135D4D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954E46C" w14:textId="77777777" w:rsidR="00135D4D" w:rsidRDefault="00135D4D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8CBCDF2" w14:textId="77777777" w:rsidR="00135D4D" w:rsidRDefault="00135D4D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DA864B4" w14:textId="77777777" w:rsidR="00135D4D" w:rsidRDefault="00135D4D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02C122E" w14:textId="77777777" w:rsidR="00135D4D" w:rsidRDefault="00135D4D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59FB0989" w14:textId="237261FB" w:rsidR="00135D4D" w:rsidRPr="002056A1" w:rsidRDefault="00135D4D" w:rsidP="002056A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EA9A2F1" w14:textId="77777777" w:rsidR="000D572B" w:rsidRPr="000D572B" w:rsidRDefault="000D572B" w:rsidP="006F1D21">
      <w:pPr>
        <w:pStyle w:val="2"/>
        <w:jc w:val="both"/>
        <w:rPr>
          <w:shd w:val="clear" w:color="auto" w:fill="FFFFFF"/>
          <w:vertAlign w:val="superscript"/>
          <w:lang w:val="en-US"/>
        </w:rPr>
      </w:pPr>
      <w:bookmarkStart w:id="14" w:name="_Toc135087332"/>
      <w:r>
        <w:rPr>
          <w:shd w:val="clear" w:color="auto" w:fill="FFFFFF"/>
          <w:lang w:val="en-US"/>
        </w:rPr>
        <w:lastRenderedPageBreak/>
        <w:t xml:space="preserve">Cytosine </w:t>
      </w:r>
      <w:r>
        <w:rPr>
          <w:shd w:val="clear" w:color="auto" w:fill="FFFFFF"/>
        </w:rPr>
        <w:t xml:space="preserve">и </w:t>
      </w:r>
      <w:r>
        <w:rPr>
          <w:shd w:val="clear" w:color="auto" w:fill="FFFFFF"/>
          <w:lang w:val="en-US"/>
        </w:rPr>
        <w:t>Ag</w:t>
      </w:r>
      <w:r>
        <w:rPr>
          <w:shd w:val="clear" w:color="auto" w:fill="FFFFFF"/>
          <w:vertAlign w:val="superscript"/>
          <w:lang w:val="en-US"/>
        </w:rPr>
        <w:t>+</w:t>
      </w:r>
      <w:bookmarkEnd w:id="14"/>
    </w:p>
    <w:p w14:paraId="1CDCA6AF" w14:textId="77777777" w:rsidR="000D572B" w:rsidRPr="0097632F" w:rsidRDefault="000D572B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57F344B7" w14:textId="77777777" w:rsidR="00492E32" w:rsidRDefault="003C2319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3C2319"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969E4B8" wp14:editId="5E7837FD">
            <wp:extent cx="4767943" cy="365216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8921" cy="36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02B7" w14:textId="25106E4C" w:rsidR="003C2319" w:rsidRPr="003C2319" w:rsidRDefault="003C2319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6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Спектры поглощения цитозина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без серебра, с серебром (1: 1), с серебром (2: 1) и с серебром (1: 2) до измерения кинетики люминесценции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5794DEFA" w14:textId="77777777" w:rsidR="003C2319" w:rsidRDefault="003C2319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53AF504" w14:textId="77777777" w:rsidR="003C2319" w:rsidRDefault="003C2319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1D645E9" w14:textId="77777777" w:rsidR="003C2319" w:rsidRDefault="003C2319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3C2319"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08DA3F" wp14:editId="7FA98DF5">
            <wp:extent cx="4419600" cy="33768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5130" cy="340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E2F8" w14:textId="026421D8" w:rsidR="003C2319" w:rsidRDefault="003C2319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7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Спектры поглощения цитозина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без серебра, с серебром (1: 1), с серебром (2: 1) и с серебром (1: 2) после измерения кинетики люминесценции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71C43070" w14:textId="77777777" w:rsidR="0045205F" w:rsidRDefault="0045205F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0E832B8E" w14:textId="3409D319" w:rsidR="0045205F" w:rsidRDefault="008D40ED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drawing>
          <wp:inline distT="0" distB="0" distL="0" distR="0" wp14:anchorId="77F439D9" wp14:editId="5DC14F9F">
            <wp:extent cx="5251113" cy="3999244"/>
            <wp:effectExtent l="0" t="0" r="698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2202" cy="400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AB98" w14:textId="567312D7" w:rsidR="0045205F" w:rsidRPr="00BC4CE4" w:rsidRDefault="0045205F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8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Спектры </w:t>
      </w:r>
      <w:r w:rsidR="00112C26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стационарной люмине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сценции цитозина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без серебра, с серебром (1: 1), с серебром (2: 1) и с серебром (1: 2) после измерения кинетики люминесценции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5505CB39" w14:textId="01CB8C59" w:rsidR="0045205F" w:rsidRDefault="0045205F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78D3D41F" w14:textId="445F2134" w:rsidR="002972D7" w:rsidRDefault="000627F0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A4A4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6B9D6A" wp14:editId="4DD10452">
                <wp:simplePos x="0" y="0"/>
                <wp:positionH relativeFrom="column">
                  <wp:posOffset>3371215</wp:posOffset>
                </wp:positionH>
                <wp:positionV relativeFrom="paragraph">
                  <wp:posOffset>3910149</wp:posOffset>
                </wp:positionV>
                <wp:extent cx="285549" cy="2286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49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7C157" w14:textId="47441A97" w:rsidR="00DF083F" w:rsidRPr="00D60BD3" w:rsidRDefault="00DF083F" w:rsidP="00D60BD3">
                            <w:pPr>
                              <w:shd w:val="clear" w:color="auto" w:fill="F2F2F2" w:themeFill="background1" w:themeFillShade="F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60BD3">
                              <w:rPr>
                                <w:sz w:val="16"/>
                                <w:szCs w:val="16"/>
                                <w:lang w:val="en-US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B9D6A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9" type="#_x0000_t202" style="position:absolute;left:0;text-align:left;margin-left:265.45pt;margin-top:307.9pt;width:22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" filled="f" stroked="f">
                <v:textbox>
                  <w:txbxContent>
                    <w:p w14:paraId="08E7C157" w14:textId="47441A97" w:rsidR="00DF083F" w:rsidRPr="00D60BD3" w:rsidRDefault="00DF083F" w:rsidP="00D60BD3">
                      <w:pPr>
                        <w:shd w:val="clear" w:color="auto" w:fill="F2F2F2" w:themeFill="background1" w:themeFillShade="F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60BD3">
                        <w:rPr>
                          <w:sz w:val="16"/>
                          <w:szCs w:val="16"/>
                          <w:lang w:val="en-US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 w:rsidR="002972D7" w:rsidRPr="002972D7">
        <w:rPr>
          <w:rFonts w:ascii="Times New Roman" w:hAnsi="Times New Roman" w:cs="Times New Roman"/>
          <w:b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3F254B" wp14:editId="0253231D">
            <wp:extent cx="5486875" cy="40999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40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157D" w14:textId="17A6A4DE" w:rsidR="002972D7" w:rsidRPr="00F25F9E" w:rsidRDefault="002972D7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lastRenderedPageBreak/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9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Кривая затухания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люминесценции цитозина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при полуширине 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аппаратной функции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470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фс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49B7B6E1" w14:textId="7292989F" w:rsidR="002972D7" w:rsidRPr="000627F0" w:rsidRDefault="002972D7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7A8EB4E3" w14:textId="252940BC" w:rsidR="002972D7" w:rsidRDefault="00D60BD3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A4A4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56EA6" wp14:editId="0CFFB69A">
                <wp:simplePos x="0" y="0"/>
                <wp:positionH relativeFrom="column">
                  <wp:posOffset>3304104</wp:posOffset>
                </wp:positionH>
                <wp:positionV relativeFrom="paragraph">
                  <wp:posOffset>3831445</wp:posOffset>
                </wp:positionV>
                <wp:extent cx="285549" cy="22860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49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AE9F6" w14:textId="77777777" w:rsidR="00DF083F" w:rsidRPr="00D60BD3" w:rsidRDefault="00DF083F" w:rsidP="00D60BD3">
                            <w:pPr>
                              <w:shd w:val="clear" w:color="auto" w:fill="F2F2F2" w:themeFill="background1" w:themeFillShade="F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60BD3">
                              <w:rPr>
                                <w:sz w:val="16"/>
                                <w:szCs w:val="16"/>
                                <w:lang w:val="en-US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6EA6" id="Надпись 32" o:spid="_x0000_s1030" type="#_x0000_t202" style="position:absolute;left:0;text-align:left;margin-left:260.15pt;margin-top:301.7pt;width:22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" filled="f" stroked="f">
                <v:textbox>
                  <w:txbxContent>
                    <w:p w14:paraId="6C2AE9F6" w14:textId="77777777" w:rsidR="00DF083F" w:rsidRPr="00D60BD3" w:rsidRDefault="00DF083F" w:rsidP="00D60BD3">
                      <w:pPr>
                        <w:shd w:val="clear" w:color="auto" w:fill="F2F2F2" w:themeFill="background1" w:themeFillShade="F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60BD3">
                        <w:rPr>
                          <w:sz w:val="16"/>
                          <w:szCs w:val="16"/>
                          <w:lang w:val="en-US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 w:rsidR="002972D7" w:rsidRPr="002972D7">
        <w:rPr>
          <w:rFonts w:ascii="Times New Roman" w:hAnsi="Times New Roman" w:cs="Times New Roman"/>
          <w:b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3A8CC2" wp14:editId="1C377E27">
            <wp:extent cx="5425910" cy="4023709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402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EC53" w14:textId="5DD04040" w:rsidR="002972D7" w:rsidRPr="002C2004" w:rsidRDefault="002972D7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10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Кривая затухания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люминесценции цитозина с серебром (1: 1)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при 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полуширине аппаратной функции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450</w:t>
      </w:r>
      <w:r w:rsidR="008D40ED"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фс.</w:t>
      </w:r>
    </w:p>
    <w:p w14:paraId="3121D142" w14:textId="77777777" w:rsidR="004B3B94" w:rsidRDefault="004B3B94" w:rsidP="004B3B94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A4A4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C1C358" wp14:editId="296FD51F">
                <wp:simplePos x="0" y="0"/>
                <wp:positionH relativeFrom="column">
                  <wp:posOffset>3317730</wp:posOffset>
                </wp:positionH>
                <wp:positionV relativeFrom="paragraph">
                  <wp:posOffset>3836380</wp:posOffset>
                </wp:positionV>
                <wp:extent cx="285549" cy="2286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49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04773" w14:textId="77777777" w:rsidR="004B3B94" w:rsidRPr="00D60BD3" w:rsidRDefault="004B3B94" w:rsidP="004B3B94">
                            <w:pPr>
                              <w:shd w:val="clear" w:color="auto" w:fill="F2F2F2" w:themeFill="background1" w:themeFillShade="F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60BD3">
                              <w:rPr>
                                <w:sz w:val="16"/>
                                <w:szCs w:val="16"/>
                                <w:lang w:val="en-US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C358" id="Надпись 12" o:spid="_x0000_s1031" type="#_x0000_t202" style="position:absolute;left:0;text-align:left;margin-left:261.25pt;margin-top:302.1pt;width:22.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" filled="f" stroked="f">
                <v:textbox>
                  <w:txbxContent>
                    <w:p w14:paraId="42E04773" w14:textId="77777777" w:rsidR="004B3B94" w:rsidRPr="00D60BD3" w:rsidRDefault="004B3B94" w:rsidP="004B3B94">
                      <w:pPr>
                        <w:shd w:val="clear" w:color="auto" w:fill="F2F2F2" w:themeFill="background1" w:themeFillShade="F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60BD3">
                        <w:rPr>
                          <w:sz w:val="16"/>
                          <w:szCs w:val="16"/>
                          <w:lang w:val="en-US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 w:rsidRPr="002972D7">
        <w:rPr>
          <w:rFonts w:ascii="Times New Roman" w:hAnsi="Times New Roman" w:cs="Times New Roman"/>
          <w:b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4FCB0C" wp14:editId="0A2D5B76">
            <wp:extent cx="5403048" cy="4061812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40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9994" w14:textId="577AE321" w:rsidR="004B3B94" w:rsidRPr="002C2004" w:rsidRDefault="004B3B94" w:rsidP="004B3B94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lastRenderedPageBreak/>
        <w:t xml:space="preserve">Рис.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1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Кривая затухания люминесценции цитозина с серебром (</w:t>
      </w:r>
      <w:r w:rsidRPr="00943BB7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: 1)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при полуширине аппаратной функции 450</w:t>
      </w:r>
      <w:r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фс.</w:t>
      </w:r>
    </w:p>
    <w:p w14:paraId="044932F5" w14:textId="098097F1" w:rsidR="002972D7" w:rsidRDefault="002972D7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2551AE20" w14:textId="4C29598D" w:rsidR="002972D7" w:rsidRDefault="007856FC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A4A4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6F444" wp14:editId="6762D563">
                <wp:simplePos x="0" y="0"/>
                <wp:positionH relativeFrom="column">
                  <wp:posOffset>3380668</wp:posOffset>
                </wp:positionH>
                <wp:positionV relativeFrom="paragraph">
                  <wp:posOffset>3830048</wp:posOffset>
                </wp:positionV>
                <wp:extent cx="285549" cy="2286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49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73587" w14:textId="77777777" w:rsidR="00DF083F" w:rsidRPr="00D60BD3" w:rsidRDefault="00DF083F" w:rsidP="007856FC">
                            <w:pPr>
                              <w:shd w:val="clear" w:color="auto" w:fill="F2F2F2" w:themeFill="background1" w:themeFillShade="F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60BD3">
                              <w:rPr>
                                <w:sz w:val="16"/>
                                <w:szCs w:val="16"/>
                                <w:lang w:val="en-US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F444" id="Надпись 11" o:spid="_x0000_s1032" type="#_x0000_t202" style="position:absolute;left:0;text-align:left;margin-left:266.2pt;margin-top:301.6pt;width:22.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" filled="f" stroked="f">
                <v:textbox>
                  <w:txbxContent>
                    <w:p w14:paraId="42A73587" w14:textId="77777777" w:rsidR="00DF083F" w:rsidRPr="00D60BD3" w:rsidRDefault="00DF083F" w:rsidP="007856FC">
                      <w:pPr>
                        <w:shd w:val="clear" w:color="auto" w:fill="F2F2F2" w:themeFill="background1" w:themeFillShade="F2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60BD3">
                        <w:rPr>
                          <w:sz w:val="16"/>
                          <w:szCs w:val="16"/>
                          <w:lang w:val="en-US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 w:rsidR="002972D7" w:rsidRPr="002972D7">
        <w:rPr>
          <w:rFonts w:ascii="Times New Roman" w:hAnsi="Times New Roman" w:cs="Times New Roman"/>
          <w:b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2D51DA" wp14:editId="3B084CEB">
            <wp:extent cx="5494020" cy="40538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0250" cy="405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38D3" w14:textId="5D4E145D" w:rsidR="002972D7" w:rsidRPr="002C2004" w:rsidRDefault="002972D7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1</w:t>
      </w:r>
      <w:r w:rsidR="004B3B9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2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Кривая затухания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люминесценции цитозина с серебром (1: </w:t>
      </w:r>
      <w:r w:rsidR="000A68E3" w:rsidRPr="000A68E3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)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0A68E3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при 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полуширине аппаратной функции</w:t>
      </w:r>
      <w:r w:rsidR="000A68E3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45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0</w:t>
      </w:r>
      <w:r w:rsidR="008D40ED"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фс.</w:t>
      </w:r>
    </w:p>
    <w:p w14:paraId="62A4E9C7" w14:textId="77777777" w:rsidR="002972D7" w:rsidRDefault="002972D7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3F18F19D" w14:textId="202E457A" w:rsidR="002972D7" w:rsidRDefault="002972D7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6C351AC4" w14:textId="3B10438C" w:rsidR="002972D7" w:rsidRPr="0070015C" w:rsidRDefault="002972D7" w:rsidP="0070015C">
      <w:pPr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1305"/>
        <w:gridCol w:w="973"/>
        <w:gridCol w:w="903"/>
        <w:gridCol w:w="900"/>
        <w:gridCol w:w="846"/>
        <w:gridCol w:w="934"/>
        <w:gridCol w:w="846"/>
        <w:gridCol w:w="1122"/>
      </w:tblGrid>
      <w:tr w:rsidR="006F16B0" w14:paraId="44181BE7" w14:textId="77777777" w:rsidTr="006559C2">
        <w:tc>
          <w:tcPr>
            <w:tcW w:w="1305" w:type="dxa"/>
            <w:vAlign w:val="center"/>
          </w:tcPr>
          <w:p w14:paraId="5A521DDA" w14:textId="3FE83D65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Образец</w:t>
            </w:r>
          </w:p>
        </w:tc>
        <w:tc>
          <w:tcPr>
            <w:tcW w:w="973" w:type="dxa"/>
            <w:vAlign w:val="center"/>
          </w:tcPr>
          <w:p w14:paraId="1B500D5D" w14:textId="428D3323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τ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</w:rPr>
              <w:t>1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, ps</w:t>
            </w:r>
          </w:p>
        </w:tc>
        <w:tc>
          <w:tcPr>
            <w:tcW w:w="903" w:type="dxa"/>
            <w:vAlign w:val="center"/>
          </w:tcPr>
          <w:p w14:paraId="691D621A" w14:textId="2C4D41D2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τ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</w:rPr>
              <w:t>2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, ps</w:t>
            </w:r>
          </w:p>
        </w:tc>
        <w:tc>
          <w:tcPr>
            <w:tcW w:w="900" w:type="dxa"/>
            <w:vAlign w:val="center"/>
          </w:tcPr>
          <w:p w14:paraId="27497DED" w14:textId="5CBAD0A7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τ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</w:rPr>
              <w:t>3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, ps</w:t>
            </w:r>
          </w:p>
        </w:tc>
        <w:tc>
          <w:tcPr>
            <w:tcW w:w="846" w:type="dxa"/>
            <w:vAlign w:val="center"/>
          </w:tcPr>
          <w:p w14:paraId="044DD0BA" w14:textId="04B5B67E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a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934" w:type="dxa"/>
            <w:vAlign w:val="center"/>
          </w:tcPr>
          <w:p w14:paraId="384D352E" w14:textId="4A330A5C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a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846" w:type="dxa"/>
            <w:vAlign w:val="center"/>
          </w:tcPr>
          <w:p w14:paraId="04FDF5BD" w14:textId="508A3492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a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122" w:type="dxa"/>
            <w:vAlign w:val="center"/>
          </w:tcPr>
          <w:p w14:paraId="1DC906D7" w14:textId="2D80243C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vertAlign w:val="subscript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T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  <w:lang w:val="en-US"/>
              </w:rPr>
              <w:t>ср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, ps</w:t>
            </w:r>
          </w:p>
        </w:tc>
      </w:tr>
      <w:tr w:rsidR="006F16B0" w14:paraId="60F90233" w14:textId="77777777" w:rsidTr="006559C2">
        <w:tc>
          <w:tcPr>
            <w:tcW w:w="1305" w:type="dxa"/>
            <w:vAlign w:val="center"/>
          </w:tcPr>
          <w:p w14:paraId="6BF356CA" w14:textId="5C0FAD59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cytosine</w:t>
            </w:r>
          </w:p>
        </w:tc>
        <w:tc>
          <w:tcPr>
            <w:tcW w:w="973" w:type="dxa"/>
            <w:vAlign w:val="center"/>
          </w:tcPr>
          <w:p w14:paraId="71557678" w14:textId="471D335E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25</w:t>
            </w:r>
          </w:p>
        </w:tc>
        <w:tc>
          <w:tcPr>
            <w:tcW w:w="903" w:type="dxa"/>
            <w:vAlign w:val="center"/>
          </w:tcPr>
          <w:p w14:paraId="76AED9CB" w14:textId="66E3E43E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1,31</w:t>
            </w:r>
          </w:p>
        </w:tc>
        <w:tc>
          <w:tcPr>
            <w:tcW w:w="900" w:type="dxa"/>
            <w:vAlign w:val="center"/>
          </w:tcPr>
          <w:p w14:paraId="2CE638DC" w14:textId="6143E7FF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0,26</w:t>
            </w:r>
          </w:p>
        </w:tc>
        <w:tc>
          <w:tcPr>
            <w:tcW w:w="846" w:type="dxa"/>
            <w:vAlign w:val="center"/>
          </w:tcPr>
          <w:p w14:paraId="432C2659" w14:textId="6CB308CA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0,012</w:t>
            </w:r>
          </w:p>
        </w:tc>
        <w:tc>
          <w:tcPr>
            <w:tcW w:w="934" w:type="dxa"/>
            <w:vAlign w:val="center"/>
          </w:tcPr>
          <w:p w14:paraId="0FC7EC57" w14:textId="5F34779F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0,31</w:t>
            </w:r>
          </w:p>
        </w:tc>
        <w:tc>
          <w:tcPr>
            <w:tcW w:w="846" w:type="dxa"/>
            <w:vAlign w:val="center"/>
          </w:tcPr>
          <w:p w14:paraId="03C28E71" w14:textId="2EFD4470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0,67</w:t>
            </w:r>
          </w:p>
        </w:tc>
        <w:tc>
          <w:tcPr>
            <w:tcW w:w="1122" w:type="dxa"/>
            <w:vAlign w:val="center"/>
          </w:tcPr>
          <w:p w14:paraId="59DF2771" w14:textId="493C7049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0,88</w:t>
            </w:r>
          </w:p>
        </w:tc>
      </w:tr>
      <w:tr w:rsidR="000D09EA" w14:paraId="7804E7AD" w14:textId="77777777" w:rsidTr="006559C2">
        <w:tc>
          <w:tcPr>
            <w:tcW w:w="1305" w:type="dxa"/>
            <w:vAlign w:val="center"/>
          </w:tcPr>
          <w:p w14:paraId="4BD64ACC" w14:textId="59FF49F6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Cytosine-Ag(2:1)</w:t>
            </w:r>
          </w:p>
        </w:tc>
        <w:tc>
          <w:tcPr>
            <w:tcW w:w="973" w:type="dxa"/>
            <w:vAlign w:val="center"/>
          </w:tcPr>
          <w:p w14:paraId="77006001" w14:textId="31C539CF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25</w:t>
            </w:r>
          </w:p>
        </w:tc>
        <w:tc>
          <w:tcPr>
            <w:tcW w:w="903" w:type="dxa"/>
            <w:vAlign w:val="center"/>
          </w:tcPr>
          <w:p w14:paraId="646FF5C8" w14:textId="76479310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0,65</w:t>
            </w:r>
          </w:p>
        </w:tc>
        <w:tc>
          <w:tcPr>
            <w:tcW w:w="900" w:type="dxa"/>
            <w:vAlign w:val="center"/>
          </w:tcPr>
          <w:p w14:paraId="3634D764" w14:textId="32E1B6FD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0,16</w:t>
            </w:r>
          </w:p>
        </w:tc>
        <w:tc>
          <w:tcPr>
            <w:tcW w:w="846" w:type="dxa"/>
            <w:vAlign w:val="center"/>
          </w:tcPr>
          <w:p w14:paraId="1281E0E8" w14:textId="1835CA39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0,015</w:t>
            </w:r>
          </w:p>
        </w:tc>
        <w:tc>
          <w:tcPr>
            <w:tcW w:w="934" w:type="dxa"/>
            <w:vAlign w:val="center"/>
          </w:tcPr>
          <w:p w14:paraId="1B9DDFA1" w14:textId="629BBD07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0,34</w:t>
            </w:r>
          </w:p>
        </w:tc>
        <w:tc>
          <w:tcPr>
            <w:tcW w:w="846" w:type="dxa"/>
            <w:vAlign w:val="center"/>
          </w:tcPr>
          <w:p w14:paraId="1298D193" w14:textId="0BAFAAF6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0,64</w:t>
            </w:r>
          </w:p>
        </w:tc>
        <w:tc>
          <w:tcPr>
            <w:tcW w:w="1122" w:type="dxa"/>
            <w:vAlign w:val="center"/>
          </w:tcPr>
          <w:p w14:paraId="0BAC9CB8" w14:textId="6D3E44AE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0,69</w:t>
            </w:r>
          </w:p>
        </w:tc>
      </w:tr>
      <w:tr w:rsidR="000D09EA" w14:paraId="4F0A728B" w14:textId="77777777" w:rsidTr="006559C2">
        <w:tc>
          <w:tcPr>
            <w:tcW w:w="1305" w:type="dxa"/>
            <w:vAlign w:val="center"/>
          </w:tcPr>
          <w:p w14:paraId="6F38D7D3" w14:textId="4333F2F1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Cytosine-Ag(1:1)</w:t>
            </w:r>
          </w:p>
        </w:tc>
        <w:tc>
          <w:tcPr>
            <w:tcW w:w="973" w:type="dxa"/>
            <w:vAlign w:val="center"/>
          </w:tcPr>
          <w:p w14:paraId="72BC9CC8" w14:textId="3AFBD82D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25</w:t>
            </w:r>
          </w:p>
        </w:tc>
        <w:tc>
          <w:tcPr>
            <w:tcW w:w="903" w:type="dxa"/>
            <w:vAlign w:val="center"/>
          </w:tcPr>
          <w:p w14:paraId="48D78A7C" w14:textId="6AA0FAE8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0,78</w:t>
            </w:r>
          </w:p>
        </w:tc>
        <w:tc>
          <w:tcPr>
            <w:tcW w:w="900" w:type="dxa"/>
            <w:vAlign w:val="center"/>
          </w:tcPr>
          <w:p w14:paraId="0FE88B32" w14:textId="3CC677D7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0,13</w:t>
            </w:r>
          </w:p>
        </w:tc>
        <w:tc>
          <w:tcPr>
            <w:tcW w:w="846" w:type="dxa"/>
            <w:vAlign w:val="center"/>
          </w:tcPr>
          <w:p w14:paraId="51DB766A" w14:textId="24F0399D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0,012</w:t>
            </w:r>
          </w:p>
        </w:tc>
        <w:tc>
          <w:tcPr>
            <w:tcW w:w="934" w:type="dxa"/>
            <w:vAlign w:val="center"/>
          </w:tcPr>
          <w:p w14:paraId="6B5A989F" w14:textId="2EDF12F4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0,28</w:t>
            </w:r>
          </w:p>
        </w:tc>
        <w:tc>
          <w:tcPr>
            <w:tcW w:w="846" w:type="dxa"/>
            <w:vAlign w:val="center"/>
          </w:tcPr>
          <w:p w14:paraId="0D9DFCFB" w14:textId="3EE6E917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0,7</w:t>
            </w:r>
          </w:p>
        </w:tc>
        <w:tc>
          <w:tcPr>
            <w:tcW w:w="1122" w:type="dxa"/>
            <w:vAlign w:val="center"/>
          </w:tcPr>
          <w:p w14:paraId="00FEEE59" w14:textId="3B88F803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0,60</w:t>
            </w:r>
          </w:p>
        </w:tc>
      </w:tr>
      <w:tr w:rsidR="000D09EA" w14:paraId="1D71BAF6" w14:textId="77777777" w:rsidTr="006559C2">
        <w:tc>
          <w:tcPr>
            <w:tcW w:w="1305" w:type="dxa"/>
            <w:vAlign w:val="center"/>
          </w:tcPr>
          <w:p w14:paraId="5ED930C3" w14:textId="5BB5C581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Cytosine-Ag(1:2)</w:t>
            </w:r>
          </w:p>
        </w:tc>
        <w:tc>
          <w:tcPr>
            <w:tcW w:w="973" w:type="dxa"/>
            <w:vAlign w:val="center"/>
          </w:tcPr>
          <w:p w14:paraId="4D308E38" w14:textId="6F0B4913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8,05</w:t>
            </w:r>
          </w:p>
        </w:tc>
        <w:tc>
          <w:tcPr>
            <w:tcW w:w="903" w:type="dxa"/>
            <w:vAlign w:val="center"/>
          </w:tcPr>
          <w:p w14:paraId="5ACCCAF7" w14:textId="4191342F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0,7</w:t>
            </w:r>
          </w:p>
        </w:tc>
        <w:tc>
          <w:tcPr>
            <w:tcW w:w="900" w:type="dxa"/>
            <w:vAlign w:val="center"/>
          </w:tcPr>
          <w:p w14:paraId="7D9350A6" w14:textId="5D20C7C7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0,03</w:t>
            </w:r>
          </w:p>
        </w:tc>
        <w:tc>
          <w:tcPr>
            <w:tcW w:w="846" w:type="dxa"/>
            <w:vAlign w:val="center"/>
          </w:tcPr>
          <w:p w14:paraId="23048FBB" w14:textId="1AAD5A6C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0,007</w:t>
            </w:r>
          </w:p>
        </w:tc>
        <w:tc>
          <w:tcPr>
            <w:tcW w:w="934" w:type="dxa"/>
            <w:vAlign w:val="center"/>
          </w:tcPr>
          <w:p w14:paraId="010AB76E" w14:textId="52C84FE4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0,1</w:t>
            </w:r>
          </w:p>
        </w:tc>
        <w:tc>
          <w:tcPr>
            <w:tcW w:w="846" w:type="dxa"/>
            <w:vAlign w:val="center"/>
          </w:tcPr>
          <w:p w14:paraId="132B96CF" w14:textId="490725CF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0,88</w:t>
            </w:r>
          </w:p>
        </w:tc>
        <w:tc>
          <w:tcPr>
            <w:tcW w:w="1122" w:type="dxa"/>
            <w:vAlign w:val="center"/>
          </w:tcPr>
          <w:p w14:paraId="0A453E3F" w14:textId="34F4ACD8" w:rsidR="000D09EA" w:rsidRPr="006F16B0" w:rsidRDefault="000D09EA" w:rsidP="000D09E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0,15</w:t>
            </w:r>
          </w:p>
        </w:tc>
      </w:tr>
    </w:tbl>
    <w:p w14:paraId="2F1E36D0" w14:textId="748E4203" w:rsidR="00450AD8" w:rsidRPr="0021775F" w:rsidRDefault="00450AD8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157400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Табл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5</w:t>
      </w:r>
      <w:r w:rsidRPr="00157400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. </w:t>
      </w:r>
      <w:r w:rsidR="0021775F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Времена жизни для образцов с цитозином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04A9CE5E" w14:textId="1A03647B" w:rsidR="00D61B5C" w:rsidRDefault="00D61B5C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F328466" w14:textId="50E818ED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73111D47" w14:textId="77777777" w:rsidR="002056A1" w:rsidRPr="005779EB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15E99C9" w14:textId="77777777" w:rsidR="00D61B5C" w:rsidRPr="000D572B" w:rsidRDefault="00D61B5C" w:rsidP="006F1D21">
      <w:pPr>
        <w:pStyle w:val="2"/>
        <w:jc w:val="both"/>
        <w:rPr>
          <w:shd w:val="clear" w:color="auto" w:fill="FFFFFF"/>
          <w:vertAlign w:val="superscript"/>
          <w:lang w:val="en-US"/>
        </w:rPr>
      </w:pPr>
      <w:bookmarkStart w:id="15" w:name="_Toc135087333"/>
      <w:r>
        <w:rPr>
          <w:shd w:val="clear" w:color="auto" w:fill="FFFFFF"/>
        </w:rPr>
        <w:lastRenderedPageBreak/>
        <w:t>ДНК</w:t>
      </w:r>
      <w:r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</w:rPr>
        <w:t xml:space="preserve">и </w:t>
      </w:r>
      <w:r>
        <w:rPr>
          <w:shd w:val="clear" w:color="auto" w:fill="FFFFFF"/>
          <w:lang w:val="en-US"/>
        </w:rPr>
        <w:t>Ag</w:t>
      </w:r>
      <w:r>
        <w:rPr>
          <w:shd w:val="clear" w:color="auto" w:fill="FFFFFF"/>
          <w:vertAlign w:val="superscript"/>
          <w:lang w:val="en-US"/>
        </w:rPr>
        <w:t>+</w:t>
      </w:r>
      <w:bookmarkEnd w:id="15"/>
    </w:p>
    <w:p w14:paraId="253E58E3" w14:textId="77777777" w:rsidR="00D61B5C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3E4BE07" w14:textId="77777777" w:rsidR="00D61B5C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 w:rsidRPr="003C2319"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7DB267" wp14:editId="4A31DE47">
            <wp:extent cx="4924952" cy="3771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5712" cy="378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F569" w14:textId="164DD616" w:rsidR="00D61B5C" w:rsidRPr="003C2319" w:rsidRDefault="008D40ED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Рис. 1</w:t>
      </w:r>
      <w:r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3</w:t>
      </w:r>
      <w:r w:rsidR="00D61B5C"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D61B5C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Спектры поглощения ДНК</w:t>
      </w:r>
      <w:r w:rsidR="00D61B5C"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D61B5C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без серебра, с серебром (1: 1) и с серебром (2: 1) </w:t>
      </w:r>
      <w:r w:rsidR="00D61B5C" w:rsidRPr="003C2319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до измерения кинетики люминесценции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11859DA8" w14:textId="77777777" w:rsidR="00D61B5C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DFDE7B5" w14:textId="77777777" w:rsidR="00D61B5C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</w:pPr>
      <w:r w:rsidRPr="003C2319"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2920DB" wp14:editId="22DE7450">
            <wp:extent cx="5018314" cy="3809069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0576" cy="38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F501" w14:textId="431AC1BD" w:rsidR="00D61B5C" w:rsidRPr="003C2319" w:rsidRDefault="00D61B5C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1</w:t>
      </w:r>
      <w:r w:rsidR="008D40ED"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4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Спектры поглощения ДНК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без серебра, с серебром (1: 1) и с серебром (2: 1) </w:t>
      </w:r>
      <w:r w:rsidRPr="003C2319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после измерения кинетики люминесценции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72F9F091" w14:textId="77777777" w:rsidR="00D61B5C" w:rsidRPr="00470AEB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798ED645" w14:textId="77777777" w:rsidR="00D61B5C" w:rsidRPr="00470AEB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77BF0EF9" w14:textId="77777777" w:rsidR="00D61B5C" w:rsidRDefault="00D61B5C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77AE54AC" w14:textId="53D55DAB" w:rsidR="00D61B5C" w:rsidRPr="00CF287A" w:rsidRDefault="008D40ED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drawing>
          <wp:inline distT="0" distB="0" distL="0" distR="0" wp14:anchorId="3B774728" wp14:editId="71F3AA23">
            <wp:extent cx="5104562" cy="382924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7593" cy="383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522D" w14:textId="405C8D18" w:rsidR="00D61B5C" w:rsidRPr="003C2319" w:rsidRDefault="00D61B5C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1</w:t>
      </w:r>
      <w:r w:rsidR="008D40ED"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5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Спектры стационарной люминесценции ДНК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без серебра, с сере</w:t>
      </w:r>
      <w:r w:rsidR="0059262A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бром (1: 1) и с серебром (2: 1)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12A486C1" w14:textId="77777777" w:rsidR="00D61B5C" w:rsidRPr="003B002E" w:rsidRDefault="00D61B5C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CD25E13" w14:textId="77777777" w:rsidR="00D61B5C" w:rsidRDefault="00D61B5C" w:rsidP="006F1D21">
      <w:pPr>
        <w:pStyle w:val="a6"/>
        <w:jc w:val="both"/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При обработке спектров кинетики люминесценции было установлено, что аппроксимировать спектр необходимо с помощью тройной экспонентой, так как четверная практически не улучшают хи-квадрат. Для поиска лучшей аппроксимации подбиралась полуширина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  <w:lang w:val="en-US"/>
        </w:rPr>
        <w:t>IRF</w:t>
      </w:r>
      <w:r w:rsidRPr="003B002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так, чтобы уменьшить хи-квадрат.</w:t>
      </w:r>
    </w:p>
    <w:p w14:paraId="3D6FCF13" w14:textId="4977F32B" w:rsidR="00D61B5C" w:rsidRDefault="007856F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A4A4A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C1C70" wp14:editId="7BD6FF45">
                <wp:simplePos x="0" y="0"/>
                <wp:positionH relativeFrom="column">
                  <wp:posOffset>2939278</wp:posOffset>
                </wp:positionH>
                <wp:positionV relativeFrom="paragraph">
                  <wp:posOffset>3162660</wp:posOffset>
                </wp:positionV>
                <wp:extent cx="522514" cy="23024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23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9F1EA" w14:textId="2DF17D8F" w:rsidR="00DF083F" w:rsidRPr="00D60BD3" w:rsidRDefault="00DF083F" w:rsidP="007856FC">
                            <w:pPr>
                              <w:shd w:val="clear" w:color="auto" w:fill="F2F2F2" w:themeFill="background1" w:themeFillShade="F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Time/</w:t>
                            </w:r>
                            <w:r w:rsidRPr="00D60BD3">
                              <w:rPr>
                                <w:sz w:val="16"/>
                                <w:szCs w:val="16"/>
                                <w:lang w:val="en-US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1C70" id="Надпись 14" o:spid="_x0000_s1033" type="#_x0000_t202" style="position:absolute;left:0;text-align:left;margin-left:231.45pt;margin-top:249.05pt;width:41.15pt;height: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" filled="f" stroked="f">
                <v:textbox>
                  <w:txbxContent>
                    <w:p w14:paraId="3589F1EA" w14:textId="2DF17D8F" w:rsidR="00DF083F" w:rsidRPr="00D60BD3" w:rsidRDefault="00DF083F" w:rsidP="007856FC">
                      <w:pPr>
                        <w:shd w:val="clear" w:color="auto" w:fill="F2F2F2" w:themeFill="background1" w:themeFillShade="F2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Time/</w:t>
                      </w:r>
                      <w:r w:rsidRPr="00D60BD3">
                        <w:rPr>
                          <w:sz w:val="16"/>
                          <w:szCs w:val="16"/>
                          <w:lang w:val="en-US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 w:rsidR="00D61B5C" w:rsidRPr="00637BF1"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87DD32" wp14:editId="5E3D8EA5">
            <wp:extent cx="5312228" cy="34193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1092" cy="342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F362" w14:textId="5EDF55F8" w:rsidR="00D61B5C" w:rsidRPr="002C2004" w:rsidRDefault="00D61B5C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1</w:t>
      </w:r>
      <w:r w:rsidR="008D40ED"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6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Кривая затухания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люминесценции ДНК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при 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полуширине аппаратной функции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400</w:t>
      </w:r>
      <w:r w:rsidRPr="003B2ABF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фс.</w:t>
      </w:r>
    </w:p>
    <w:p w14:paraId="7FF0A428" w14:textId="65B41AE0" w:rsidR="00D61B5C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DD67D27" w14:textId="77777777" w:rsidR="00D61B5C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388C2D4A" w14:textId="081938A4" w:rsidR="00D61B5C" w:rsidRDefault="007856F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A4A4A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7A2CB3" wp14:editId="68D7E2AD">
                <wp:simplePos x="0" y="0"/>
                <wp:positionH relativeFrom="column">
                  <wp:posOffset>3018219</wp:posOffset>
                </wp:positionH>
                <wp:positionV relativeFrom="paragraph">
                  <wp:posOffset>3140546</wp:posOffset>
                </wp:positionV>
                <wp:extent cx="522514" cy="225690"/>
                <wp:effectExtent l="0" t="0" r="0" b="31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22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7BDF5" w14:textId="77777777" w:rsidR="00DF083F" w:rsidRPr="00D60BD3" w:rsidRDefault="00DF083F" w:rsidP="007856FC">
                            <w:pPr>
                              <w:shd w:val="clear" w:color="auto" w:fill="F2F2F2" w:themeFill="background1" w:themeFillShade="F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Time/</w:t>
                            </w:r>
                            <w:r w:rsidRPr="00D60BD3">
                              <w:rPr>
                                <w:sz w:val="16"/>
                                <w:szCs w:val="16"/>
                                <w:lang w:val="en-US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A2CB3" id="Надпись 16" o:spid="_x0000_s1034" type="#_x0000_t202" style="position:absolute;left:0;text-align:left;margin-left:237.65pt;margin-top:247.3pt;width:41.15pt;height:1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" filled="f" stroked="f">
                <v:textbox>
                  <w:txbxContent>
                    <w:p w14:paraId="76B7BDF5" w14:textId="77777777" w:rsidR="00DF083F" w:rsidRPr="00D60BD3" w:rsidRDefault="00DF083F" w:rsidP="007856FC">
                      <w:pPr>
                        <w:shd w:val="clear" w:color="auto" w:fill="F2F2F2" w:themeFill="background1" w:themeFillShade="F2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Time/</w:t>
                      </w:r>
                      <w:r w:rsidRPr="00D60BD3">
                        <w:rPr>
                          <w:sz w:val="16"/>
                          <w:szCs w:val="16"/>
                          <w:lang w:val="en-US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 w:rsidR="00D61B5C" w:rsidRPr="00637BF1"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9634B7" wp14:editId="3CCD50C9">
            <wp:extent cx="5363778" cy="3363686"/>
            <wp:effectExtent l="0" t="0" r="889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79199" cy="337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4DD7" w14:textId="4B9BEDFA" w:rsidR="00D61B5C" w:rsidRPr="002C2004" w:rsidRDefault="00D61B5C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1</w:t>
      </w:r>
      <w:r w:rsidR="008D40ED"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7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Кривая затухания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люминесценции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  <w:lang w:val="en-US"/>
        </w:rPr>
        <w:t>Green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2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с серебром (2: 1) при 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полуширине аппаратной функции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450</w:t>
      </w:r>
      <w:r w:rsidRPr="003B2ABF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фс.</w:t>
      </w:r>
    </w:p>
    <w:p w14:paraId="776128C3" w14:textId="77777777" w:rsidR="00D61B5C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565C430" w14:textId="7F6DE60F" w:rsidR="00D61B5C" w:rsidRDefault="007856F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A4A4A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248D0" wp14:editId="0A2D8EFF">
                <wp:simplePos x="0" y="0"/>
                <wp:positionH relativeFrom="column">
                  <wp:posOffset>3090582</wp:posOffset>
                </wp:positionH>
                <wp:positionV relativeFrom="paragraph">
                  <wp:posOffset>3362319</wp:posOffset>
                </wp:positionV>
                <wp:extent cx="522514" cy="236823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236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54E80" w14:textId="77777777" w:rsidR="00DF083F" w:rsidRPr="00D60BD3" w:rsidRDefault="00DF083F" w:rsidP="007856FC">
                            <w:pPr>
                              <w:shd w:val="clear" w:color="auto" w:fill="F2F2F2" w:themeFill="background1" w:themeFillShade="F2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Time/</w:t>
                            </w:r>
                            <w:r w:rsidRPr="00D60BD3">
                              <w:rPr>
                                <w:sz w:val="16"/>
                                <w:szCs w:val="16"/>
                                <w:lang w:val="en-US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48D0" id="Надпись 17" o:spid="_x0000_s1035" type="#_x0000_t202" style="position:absolute;left:0;text-align:left;margin-left:243.35pt;margin-top:264.75pt;width:41.15pt;height:1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" filled="f" stroked="f">
                <v:textbox>
                  <w:txbxContent>
                    <w:p w14:paraId="2A454E80" w14:textId="77777777" w:rsidR="00DF083F" w:rsidRPr="00D60BD3" w:rsidRDefault="00DF083F" w:rsidP="007856FC">
                      <w:pPr>
                        <w:shd w:val="clear" w:color="auto" w:fill="F2F2F2" w:themeFill="background1" w:themeFillShade="F2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Time/</w:t>
                      </w:r>
                      <w:r w:rsidRPr="00D60BD3">
                        <w:rPr>
                          <w:sz w:val="16"/>
                          <w:szCs w:val="16"/>
                          <w:lang w:val="en-US"/>
                        </w:rPr>
                        <w:t>ps</w:t>
                      </w:r>
                    </w:p>
                  </w:txbxContent>
                </v:textbox>
              </v:shape>
            </w:pict>
          </mc:Fallback>
        </mc:AlternateContent>
      </w:r>
      <w:r w:rsidR="00D61B5C" w:rsidRPr="00637BF1">
        <w:rPr>
          <w:rFonts w:ascii="Times New Roman" w:hAnsi="Times New Roman" w:cs="Times New Roman"/>
          <w:noProof/>
          <w:color w:val="4A4A4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F466F1" wp14:editId="3D1E0A30">
            <wp:extent cx="5533966" cy="3537857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9334" cy="354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44F51" w14:textId="7AA9BAB6" w:rsidR="00D61B5C" w:rsidRPr="007856FC" w:rsidRDefault="00D61B5C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Рис. </w:t>
      </w:r>
      <w:r w:rsid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1</w:t>
      </w:r>
      <w:r w:rsidR="008D40ED" w:rsidRPr="008D40E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8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Кривая затухания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люминесценции ДНК</w:t>
      </w:r>
      <w:r w:rsidRPr="00470AEB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с серебром (1: 1) при </w:t>
      </w:r>
      <w:r w:rsidR="00F25F9E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полуширине аппаратной функции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500</w:t>
      </w:r>
      <w:r w:rsidRPr="003B2ABF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фс.</w:t>
      </w:r>
    </w:p>
    <w:p w14:paraId="68037CC9" w14:textId="77777777" w:rsidR="00D61B5C" w:rsidRPr="00C600B9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68D72B38" w14:textId="77777777" w:rsidR="00D61B5C" w:rsidRDefault="00D61B5C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tbl>
      <w:tblPr>
        <w:tblStyle w:val="ac"/>
        <w:tblW w:w="8979" w:type="dxa"/>
        <w:tblInd w:w="720" w:type="dxa"/>
        <w:tblLook w:val="04A0" w:firstRow="1" w:lastRow="0" w:firstColumn="1" w:lastColumn="0" w:noHBand="0" w:noVBand="1"/>
      </w:tblPr>
      <w:tblGrid>
        <w:gridCol w:w="1334"/>
        <w:gridCol w:w="1343"/>
        <w:gridCol w:w="1134"/>
        <w:gridCol w:w="993"/>
        <w:gridCol w:w="992"/>
        <w:gridCol w:w="992"/>
        <w:gridCol w:w="1134"/>
        <w:gridCol w:w="1057"/>
      </w:tblGrid>
      <w:tr w:rsidR="006F16B0" w14:paraId="180B4783" w14:textId="77777777" w:rsidTr="00C35EC5">
        <w:trPr>
          <w:trHeight w:val="699"/>
        </w:trPr>
        <w:tc>
          <w:tcPr>
            <w:tcW w:w="1334" w:type="dxa"/>
            <w:vAlign w:val="center"/>
          </w:tcPr>
          <w:p w14:paraId="21A1FB62" w14:textId="6FCAAD05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Образец</w:t>
            </w:r>
          </w:p>
        </w:tc>
        <w:tc>
          <w:tcPr>
            <w:tcW w:w="1343" w:type="dxa"/>
            <w:vAlign w:val="center"/>
          </w:tcPr>
          <w:p w14:paraId="5E3591A0" w14:textId="704B15E5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τ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</w:rPr>
              <w:t>1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, ps</w:t>
            </w:r>
          </w:p>
        </w:tc>
        <w:tc>
          <w:tcPr>
            <w:tcW w:w="1134" w:type="dxa"/>
            <w:vAlign w:val="center"/>
          </w:tcPr>
          <w:p w14:paraId="48209BB7" w14:textId="42D2E060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τ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</w:rPr>
              <w:t>2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, ps</w:t>
            </w:r>
          </w:p>
        </w:tc>
        <w:tc>
          <w:tcPr>
            <w:tcW w:w="993" w:type="dxa"/>
            <w:vAlign w:val="center"/>
          </w:tcPr>
          <w:p w14:paraId="2602873C" w14:textId="47487A3F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τ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</w:rPr>
              <w:t>3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</w:rPr>
              <w:t>, ps</w:t>
            </w:r>
          </w:p>
        </w:tc>
        <w:tc>
          <w:tcPr>
            <w:tcW w:w="992" w:type="dxa"/>
            <w:vAlign w:val="center"/>
          </w:tcPr>
          <w:p w14:paraId="4A0AD4C6" w14:textId="3FECCC1D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a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14:paraId="1C9190D1" w14:textId="374593EA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a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176D5016" w14:textId="099276D5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a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057" w:type="dxa"/>
            <w:vAlign w:val="center"/>
          </w:tcPr>
          <w:p w14:paraId="57A60B45" w14:textId="4B9A27B4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T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vertAlign w:val="subscript"/>
                <w:lang w:val="en-US"/>
              </w:rPr>
              <w:t>ср</w:t>
            </w: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, ps</w:t>
            </w:r>
          </w:p>
        </w:tc>
      </w:tr>
      <w:tr w:rsidR="006F16B0" w14:paraId="237A2CFD" w14:textId="77777777" w:rsidTr="00C35EC5">
        <w:trPr>
          <w:trHeight w:val="581"/>
        </w:trPr>
        <w:tc>
          <w:tcPr>
            <w:tcW w:w="1334" w:type="dxa"/>
            <w:vAlign w:val="center"/>
          </w:tcPr>
          <w:p w14:paraId="03C32038" w14:textId="25B5CEFA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Gr2</w:t>
            </w:r>
          </w:p>
        </w:tc>
        <w:tc>
          <w:tcPr>
            <w:tcW w:w="1343" w:type="dxa"/>
            <w:vAlign w:val="center"/>
          </w:tcPr>
          <w:p w14:paraId="6FB7BD96" w14:textId="7A757AD3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116</w:t>
            </w:r>
          </w:p>
        </w:tc>
        <w:tc>
          <w:tcPr>
            <w:tcW w:w="1134" w:type="dxa"/>
            <w:vAlign w:val="center"/>
          </w:tcPr>
          <w:p w14:paraId="76F11B00" w14:textId="7DE438CE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1,31</w:t>
            </w:r>
          </w:p>
        </w:tc>
        <w:tc>
          <w:tcPr>
            <w:tcW w:w="993" w:type="dxa"/>
            <w:vAlign w:val="center"/>
          </w:tcPr>
          <w:p w14:paraId="1AA5C46A" w14:textId="1C7A96F8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0,25</w:t>
            </w:r>
          </w:p>
        </w:tc>
        <w:tc>
          <w:tcPr>
            <w:tcW w:w="992" w:type="dxa"/>
            <w:vAlign w:val="center"/>
          </w:tcPr>
          <w:p w14:paraId="646CE242" w14:textId="2B8FD041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0,05</w:t>
            </w:r>
          </w:p>
        </w:tc>
        <w:tc>
          <w:tcPr>
            <w:tcW w:w="992" w:type="dxa"/>
            <w:vAlign w:val="center"/>
          </w:tcPr>
          <w:p w14:paraId="4030F051" w14:textId="5A4360D3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0,13</w:t>
            </w:r>
          </w:p>
        </w:tc>
        <w:tc>
          <w:tcPr>
            <w:tcW w:w="1134" w:type="dxa"/>
            <w:vAlign w:val="center"/>
          </w:tcPr>
          <w:p w14:paraId="3080344F" w14:textId="523F3B8A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0,82</w:t>
            </w:r>
          </w:p>
        </w:tc>
        <w:tc>
          <w:tcPr>
            <w:tcW w:w="1057" w:type="dxa"/>
            <w:vAlign w:val="center"/>
          </w:tcPr>
          <w:p w14:paraId="41638F38" w14:textId="3653EF01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6,1753</w:t>
            </w:r>
          </w:p>
        </w:tc>
      </w:tr>
      <w:tr w:rsidR="006F16B0" w14:paraId="13464E38" w14:textId="77777777" w:rsidTr="00C35EC5">
        <w:trPr>
          <w:trHeight w:val="343"/>
        </w:trPr>
        <w:tc>
          <w:tcPr>
            <w:tcW w:w="1334" w:type="dxa"/>
            <w:vAlign w:val="center"/>
          </w:tcPr>
          <w:p w14:paraId="211CB0FE" w14:textId="495E8F25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Gr2-Ag (2 : 1)</w:t>
            </w:r>
          </w:p>
        </w:tc>
        <w:tc>
          <w:tcPr>
            <w:tcW w:w="1343" w:type="dxa"/>
            <w:vAlign w:val="center"/>
          </w:tcPr>
          <w:p w14:paraId="64BEB3E6" w14:textId="48AC6749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79,1</w:t>
            </w:r>
          </w:p>
        </w:tc>
        <w:tc>
          <w:tcPr>
            <w:tcW w:w="1134" w:type="dxa"/>
            <w:vAlign w:val="center"/>
          </w:tcPr>
          <w:p w14:paraId="03085E2B" w14:textId="28A798AD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1,21</w:t>
            </w:r>
          </w:p>
        </w:tc>
        <w:tc>
          <w:tcPr>
            <w:tcW w:w="993" w:type="dxa"/>
            <w:vAlign w:val="center"/>
          </w:tcPr>
          <w:p w14:paraId="73114267" w14:textId="46DFE996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0,24</w:t>
            </w:r>
          </w:p>
        </w:tc>
        <w:tc>
          <w:tcPr>
            <w:tcW w:w="992" w:type="dxa"/>
            <w:vAlign w:val="center"/>
          </w:tcPr>
          <w:p w14:paraId="782D5EC1" w14:textId="00C428DB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0,07</w:t>
            </w:r>
          </w:p>
        </w:tc>
        <w:tc>
          <w:tcPr>
            <w:tcW w:w="992" w:type="dxa"/>
            <w:vAlign w:val="center"/>
          </w:tcPr>
          <w:p w14:paraId="7F991443" w14:textId="0222A9F4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134" w:type="dxa"/>
            <w:vAlign w:val="center"/>
          </w:tcPr>
          <w:p w14:paraId="2EAB3BD0" w14:textId="254BA590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0,88</w:t>
            </w:r>
          </w:p>
        </w:tc>
        <w:tc>
          <w:tcPr>
            <w:tcW w:w="1057" w:type="dxa"/>
            <w:vAlign w:val="center"/>
          </w:tcPr>
          <w:p w14:paraId="7A225C92" w14:textId="4EAB3203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5,8087</w:t>
            </w:r>
          </w:p>
        </w:tc>
      </w:tr>
      <w:tr w:rsidR="006F16B0" w14:paraId="35A51E13" w14:textId="77777777" w:rsidTr="00C35EC5">
        <w:trPr>
          <w:trHeight w:val="343"/>
        </w:trPr>
        <w:tc>
          <w:tcPr>
            <w:tcW w:w="1334" w:type="dxa"/>
            <w:vAlign w:val="center"/>
          </w:tcPr>
          <w:p w14:paraId="0B337385" w14:textId="60450740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Gr2-Ag (1 : 1)</w:t>
            </w:r>
          </w:p>
        </w:tc>
        <w:tc>
          <w:tcPr>
            <w:tcW w:w="1343" w:type="dxa"/>
            <w:vAlign w:val="center"/>
          </w:tcPr>
          <w:p w14:paraId="4FE35922" w14:textId="0E1B3BDB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22,57</w:t>
            </w:r>
          </w:p>
        </w:tc>
        <w:tc>
          <w:tcPr>
            <w:tcW w:w="1134" w:type="dxa"/>
            <w:vAlign w:val="center"/>
          </w:tcPr>
          <w:p w14:paraId="5FDF4072" w14:textId="7098FFAE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0,73</w:t>
            </w:r>
          </w:p>
        </w:tc>
        <w:tc>
          <w:tcPr>
            <w:tcW w:w="993" w:type="dxa"/>
            <w:vAlign w:val="center"/>
          </w:tcPr>
          <w:p w14:paraId="12B8401D" w14:textId="5E8FFFC7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0,1</w:t>
            </w:r>
          </w:p>
        </w:tc>
        <w:tc>
          <w:tcPr>
            <w:tcW w:w="992" w:type="dxa"/>
            <w:vAlign w:val="center"/>
          </w:tcPr>
          <w:p w14:paraId="41806530" w14:textId="1E52BE31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0,03</w:t>
            </w:r>
          </w:p>
        </w:tc>
        <w:tc>
          <w:tcPr>
            <w:tcW w:w="992" w:type="dxa"/>
            <w:vAlign w:val="center"/>
          </w:tcPr>
          <w:p w14:paraId="75B6B54E" w14:textId="11FC8571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0,07</w:t>
            </w:r>
          </w:p>
        </w:tc>
        <w:tc>
          <w:tcPr>
            <w:tcW w:w="1134" w:type="dxa"/>
            <w:vAlign w:val="center"/>
          </w:tcPr>
          <w:p w14:paraId="7D566D7D" w14:textId="2609D553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0,9</w:t>
            </w:r>
          </w:p>
        </w:tc>
        <w:tc>
          <w:tcPr>
            <w:tcW w:w="1057" w:type="dxa"/>
            <w:vAlign w:val="center"/>
          </w:tcPr>
          <w:p w14:paraId="77B353DC" w14:textId="3DB914E3" w:rsidR="006F16B0" w:rsidRPr="006F16B0" w:rsidRDefault="006F16B0" w:rsidP="006F16B0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4A4A4A"/>
                <w:sz w:val="28"/>
                <w:szCs w:val="28"/>
                <w:shd w:val="clear" w:color="auto" w:fill="FFFFFF"/>
                <w:lang w:val="en-US"/>
              </w:rPr>
            </w:pPr>
            <w:r w:rsidRPr="006F16B0">
              <w:rPr>
                <w:rFonts w:ascii="Times New Roman" w:hAnsi="Times New Roman" w:cs="Times New Roman"/>
                <w:color w:val="4A4A4A"/>
                <w:sz w:val="28"/>
                <w:szCs w:val="28"/>
                <w:lang w:val="en-US"/>
              </w:rPr>
              <w:t>0,8182</w:t>
            </w:r>
          </w:p>
        </w:tc>
      </w:tr>
    </w:tbl>
    <w:p w14:paraId="1A7FA22F" w14:textId="01A72FDB" w:rsidR="00D61B5C" w:rsidRDefault="00D61B5C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157400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Табл 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6</w:t>
      </w:r>
      <w:r w:rsidRPr="00157400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Времена жизни для образцов с ДНК</w:t>
      </w:r>
      <w:r w:rsidR="002C2004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>.</w:t>
      </w:r>
    </w:p>
    <w:p w14:paraId="05E38FF2" w14:textId="0615F0EA" w:rsidR="00C822D3" w:rsidRDefault="00C822D3" w:rsidP="006F1D21">
      <w:pPr>
        <w:pStyle w:val="a6"/>
        <w:jc w:val="both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</w:p>
    <w:p w14:paraId="12C7F040" w14:textId="6CDAEC7A" w:rsidR="00C822D3" w:rsidRPr="00C822D3" w:rsidRDefault="00C822D3" w:rsidP="00C822D3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Из спектров поглощения можно заметить, что при увеличении количества серебра, оптическая плотность растворов увеличивается, а пики сдвигаются вправо. В случае цитозина, при добавлении серебра оптическая плотность значительно падает.</w:t>
      </w:r>
    </w:p>
    <w:p w14:paraId="7A6B503C" w14:textId="119A871E" w:rsidR="00DF083F" w:rsidRDefault="00DF083F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Как можно наблюдать на спектрах стационарной люминесценции для цитозина и ДНК (рис. 8, 15) видны полосы люминесценции на 400 и больше нм, тогда как обычное положение максимума люминесценции для азотистых оснований приходится на 320-340 нм. Причиной этого</w:t>
      </w:r>
      <w:r w:rsidR="00E42ED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сдвига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может быть </w:t>
      </w:r>
      <w:r w:rsidRPr="00DF083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эксимерная флуорисценция</w:t>
      </w:r>
      <w:r w:rsidRPr="00DF083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”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компонент ДНК. Эксимер (возбужденный димер) представляет из себя две одинаковые молекулы, одна из которых находится в возбужденном состоянии, а другая в основном, находясь на небольшом расстоянии они 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lastRenderedPageBreak/>
        <w:t>притягиваются др</w:t>
      </w:r>
      <w:r w:rsidR="00E42ED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уг к другу и образуют эксимер. </w:t>
      </w:r>
      <w:r w:rsidR="000B0F8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Как</w:t>
      </w:r>
      <w:r w:rsidR="000B0F8F" w:rsidRPr="000B0F8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0B0F8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описано</w:t>
      </w:r>
      <w:r w:rsidR="000B0F8F" w:rsidRPr="000B0F8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</w:t>
      </w:r>
      <w:r w:rsidR="000B0F8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в</w:t>
      </w:r>
      <w:r w:rsidR="000B0F8F" w:rsidRPr="000B0F8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“</w:t>
      </w:r>
      <w:r w:rsidR="000B0F8F" w:rsidRPr="00240DF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Exciton Absorption and Luminescence in i-Motif DNA</w:t>
      </w:r>
      <w:r w:rsidR="000B0F8F" w:rsidRPr="00240DFF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” такие димеры могут образовываться в следствие взаимодействия цитозинов.</w:t>
      </w:r>
    </w:p>
    <w:p w14:paraId="72DF897F" w14:textId="427878DF" w:rsidR="00F44790" w:rsidRPr="00C822D3" w:rsidRDefault="00F44790" w:rsidP="00F44790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Сравнивая времена жизни, видно, что при увеличении количества серебра времена жизни уменьшаются, что может быть связано</w:t>
      </w:r>
      <w:r w:rsidR="00C822D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в случае с образцами ДНК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 изменением</w:t>
      </w:r>
      <w:r w:rsidR="00C822D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локальной</w:t>
      </w: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структуры ДНК</w:t>
      </w:r>
      <w:r w:rsidR="00C822D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, а в случае цитозина с изменением структуры агрегатов, которое тем сильнее, чем больше было добавлено ионов серебра. </w:t>
      </w:r>
    </w:p>
    <w:p w14:paraId="703E417E" w14:textId="77777777" w:rsidR="00F44790" w:rsidRPr="00F25F9E" w:rsidRDefault="00F44790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7AC9C55" w14:textId="77777777" w:rsidR="00492E32" w:rsidRPr="006C3085" w:rsidRDefault="00492E32" w:rsidP="006F1D21">
      <w:pPr>
        <w:pStyle w:val="1"/>
        <w:jc w:val="both"/>
        <w:rPr>
          <w:rFonts w:cs="Times New Roman"/>
          <w:szCs w:val="28"/>
          <w:shd w:val="clear" w:color="auto" w:fill="FFFFFF"/>
        </w:rPr>
      </w:pPr>
      <w:bookmarkStart w:id="16" w:name="_Toc135087334"/>
      <w:r w:rsidRPr="006C3085">
        <w:rPr>
          <w:rFonts w:cs="Times New Roman"/>
          <w:szCs w:val="28"/>
          <w:shd w:val="clear" w:color="auto" w:fill="FFFFFF"/>
        </w:rPr>
        <w:t>Заключение</w:t>
      </w:r>
      <w:bookmarkEnd w:id="16"/>
      <w:r w:rsidRPr="006C3085">
        <w:rPr>
          <w:rFonts w:cs="Times New Roman"/>
          <w:szCs w:val="28"/>
          <w:shd w:val="clear" w:color="auto" w:fill="FFFFFF"/>
        </w:rPr>
        <w:t xml:space="preserve"> </w:t>
      </w:r>
    </w:p>
    <w:p w14:paraId="53F627DB" w14:textId="77777777" w:rsidR="00492E32" w:rsidRDefault="00492E32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2563DCE1" w14:textId="201D7D9E" w:rsidR="00112C26" w:rsidRDefault="00240DFF" w:rsidP="006F1D21">
      <w:pPr>
        <w:pStyle w:val="a6"/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В ходе данной работы были </w:t>
      </w:r>
      <w:r w:rsidR="00B85831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рассмотрены взаимодействия ионов серебра с цитозином и ДНК. Были получены спектры поглощения и стационарной люминесценции и кривые затухания для образцов с цитозином и ДНК при добавлении к ним серебра в разных соотношениях. </w:t>
      </w:r>
      <w:r w:rsidR="00F4479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Были исследованы изменения стационарной люминесценции, </w:t>
      </w:r>
      <w:r w:rsidR="00FC63D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которая может быть связана</w:t>
      </w:r>
      <w:r w:rsidR="00F44790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 образованием эксимеров. Кроме того, было исследованы изменения времен жизни при добавлении к образцам серебра. Времена жизни уменьшались с увеличением количества серебра, что может быть следствием </w:t>
      </w:r>
      <w:r w:rsidR="00C822D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постепенн</w:t>
      </w:r>
      <w:r w:rsidR="005735B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ого</w:t>
      </w:r>
      <w:r w:rsidR="00C822D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изменени</w:t>
      </w:r>
      <w:r w:rsidR="005735BE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>я</w:t>
      </w:r>
      <w:r w:rsidR="00C822D3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структуры ДНК</w:t>
      </w:r>
      <w:r w:rsidR="002056A1"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  <w:t xml:space="preserve"> и агрегатов цитозина.</w:t>
      </w:r>
    </w:p>
    <w:p w14:paraId="7AD1F95C" w14:textId="527AC26B" w:rsidR="005E67CA" w:rsidRDefault="005E67CA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24F75FD2" w14:textId="4123D13B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61EAB63" w14:textId="31A1BE78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2514E2B4" w14:textId="2B6BA070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5AF6B81C" w14:textId="43CDF40D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4F187F9F" w14:textId="79E4DBFD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5BD861F5" w14:textId="1732E752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6E0FD2C" w14:textId="7625AC87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1E58A8C9" w14:textId="4A4FF6AB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78B6DB2E" w14:textId="1C0B9AFF" w:rsidR="002056A1" w:rsidRDefault="002056A1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445E34F" w14:textId="2668DF61" w:rsidR="00B07169" w:rsidRDefault="00B07169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204E62EF" w14:textId="7A36245E" w:rsidR="00FC63D0" w:rsidRDefault="00FC63D0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0A1E172C" w14:textId="77777777" w:rsidR="00FC63D0" w:rsidRPr="008855D9" w:rsidRDefault="00FC63D0" w:rsidP="006F1D21">
      <w:pPr>
        <w:jc w:val="both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14:paraId="281F752E" w14:textId="77777777" w:rsidR="00492E32" w:rsidRDefault="007139A7" w:rsidP="006F1D21">
      <w:pPr>
        <w:pStyle w:val="1"/>
        <w:jc w:val="both"/>
        <w:rPr>
          <w:rFonts w:cs="Times New Roman"/>
          <w:szCs w:val="28"/>
          <w:shd w:val="clear" w:color="auto" w:fill="FFFFFF"/>
        </w:rPr>
      </w:pPr>
      <w:bookmarkStart w:id="17" w:name="_Toc135087335"/>
      <w:r>
        <w:rPr>
          <w:rFonts w:cs="Times New Roman"/>
          <w:szCs w:val="28"/>
          <w:shd w:val="clear" w:color="auto" w:fill="FFFFFF"/>
        </w:rPr>
        <w:lastRenderedPageBreak/>
        <w:t>Используемая л</w:t>
      </w:r>
      <w:r w:rsidR="00492E32" w:rsidRPr="006C3085">
        <w:rPr>
          <w:rFonts w:cs="Times New Roman"/>
          <w:szCs w:val="28"/>
          <w:shd w:val="clear" w:color="auto" w:fill="FFFFFF"/>
        </w:rPr>
        <w:t>итература</w:t>
      </w:r>
      <w:bookmarkEnd w:id="17"/>
    </w:p>
    <w:p w14:paraId="59DF40F9" w14:textId="77777777" w:rsidR="007139A7" w:rsidRDefault="007139A7" w:rsidP="006F1D21">
      <w:pPr>
        <w:jc w:val="both"/>
      </w:pPr>
    </w:p>
    <w:p w14:paraId="64CC736F" w14:textId="77777777" w:rsidR="007139A7" w:rsidRPr="00193B3C" w:rsidRDefault="007B292A" w:rsidP="006F1D2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Forrest R Kohl, Yuyuan Zhang, Aaron P Charnay, Lara Martínez-Fernández, Bern Kohler, </w:t>
      </w:r>
      <w:r w:rsidRPr="00193B3C">
        <w:rPr>
          <w:rFonts w:ascii="Times New Roman" w:hAnsi="Times New Roman" w:cs="Times New Roman"/>
          <w:sz w:val="28"/>
          <w:szCs w:val="28"/>
          <w:u w:val="single"/>
          <w:lang w:val="en-US"/>
        </w:rPr>
        <w:t>Ultrafast excited state dynamics of silver ion-mediated cytosine-cytosine base pairs in metallo-DNA</w:t>
      </w:r>
      <w:r w:rsidRPr="00193B3C">
        <w:rPr>
          <w:rFonts w:ascii="Times New Roman" w:hAnsi="Times New Roman" w:cs="Times New Roman"/>
          <w:sz w:val="28"/>
          <w:szCs w:val="28"/>
          <w:lang w:val="en-US"/>
        </w:rPr>
        <w:t>, The journal of Chemical Physics, 10 Sep</w:t>
      </w:r>
      <w:r w:rsidR="00193B3C" w:rsidRPr="00193B3C">
        <w:rPr>
          <w:rFonts w:ascii="Times New Roman" w:hAnsi="Times New Roman" w:cs="Times New Roman"/>
          <w:sz w:val="28"/>
          <w:szCs w:val="28"/>
          <w:lang w:val="en-US"/>
        </w:rPr>
        <w:t>tmber</w:t>
      </w:r>
      <w:r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 2020.</w:t>
      </w:r>
    </w:p>
    <w:p w14:paraId="12756782" w14:textId="77777777" w:rsidR="007B292A" w:rsidRPr="00193B3C" w:rsidRDefault="007B292A" w:rsidP="006F1D2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B3C">
        <w:rPr>
          <w:rFonts w:ascii="Times New Roman" w:hAnsi="Times New Roman" w:cs="Times New Roman"/>
          <w:sz w:val="28"/>
          <w:szCs w:val="28"/>
          <w:lang w:val="en-US"/>
        </w:rPr>
        <w:t>Steven M. Swasey, Leonardo Espinosa Leal, Olga Lopez-Acevedo, James Pavlovich &amp; Elisabeth G. Gwinn</w:t>
      </w:r>
      <w:r w:rsidR="002169DA"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169DA" w:rsidRPr="00193B3C">
        <w:rPr>
          <w:rFonts w:ascii="Times New Roman" w:hAnsi="Times New Roman" w:cs="Times New Roman"/>
          <w:sz w:val="28"/>
          <w:szCs w:val="28"/>
          <w:u w:val="single"/>
          <w:lang w:val="en-US"/>
        </w:rPr>
        <w:t>Silver (I) as DNA glue: Ag</w:t>
      </w:r>
      <w:r w:rsidR="002169DA" w:rsidRPr="00193B3C">
        <w:rPr>
          <w:rFonts w:ascii="Times New Roman" w:hAnsi="Times New Roman" w:cs="Times New Roman"/>
          <w:sz w:val="28"/>
          <w:szCs w:val="28"/>
          <w:u w:val="single"/>
          <w:vertAlign w:val="superscript"/>
          <w:lang w:val="en-US"/>
        </w:rPr>
        <w:t>+</w:t>
      </w:r>
      <w:r w:rsidR="002169DA" w:rsidRPr="00193B3C">
        <w:rPr>
          <w:rFonts w:ascii="Times New Roman" w:hAnsi="Times New Roman" w:cs="Times New Roman"/>
          <w:sz w:val="28"/>
          <w:szCs w:val="28"/>
          <w:u w:val="single"/>
          <w:lang w:val="en-US"/>
        </w:rPr>
        <w:t>-mediated guanine pairing revealed by removing Watson-Crick constraints</w:t>
      </w:r>
      <w:r w:rsidR="002169DA" w:rsidRPr="00193B3C">
        <w:rPr>
          <w:rFonts w:ascii="Times New Roman" w:hAnsi="Times New Roman" w:cs="Times New Roman"/>
          <w:sz w:val="28"/>
          <w:szCs w:val="28"/>
          <w:lang w:val="en-US"/>
        </w:rPr>
        <w:t>, Scientific Reports, 14 May 2015.</w:t>
      </w:r>
    </w:p>
    <w:p w14:paraId="3D109535" w14:textId="77777777" w:rsidR="007B292A" w:rsidRPr="00193B3C" w:rsidRDefault="00223193" w:rsidP="006F1D2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Ivan L Volkov, Anastasiya Smirnova, Anna A Makarova, Zakhar V Reveguk, Ruslan R Ramazanov, Dmitry Yu Usachov, Vera K Adamchuk, Alexei I Kononov, </w:t>
      </w:r>
      <w:r w:rsidRPr="00193B3C">
        <w:rPr>
          <w:rFonts w:ascii="Times New Roman" w:hAnsi="Times New Roman" w:cs="Times New Roman"/>
          <w:sz w:val="28"/>
          <w:szCs w:val="28"/>
          <w:u w:val="single"/>
          <w:lang w:val="en-US"/>
        </w:rPr>
        <w:t>DNA with Ionic, Atomic, and Clustered Silver: An XPS Study</w:t>
      </w:r>
      <w:r w:rsidRPr="00193B3C">
        <w:rPr>
          <w:rFonts w:ascii="Times New Roman" w:hAnsi="Times New Roman" w:cs="Times New Roman"/>
          <w:sz w:val="28"/>
          <w:szCs w:val="28"/>
          <w:lang w:val="en-US"/>
        </w:rPr>
        <w:t>, J</w:t>
      </w:r>
      <w:r w:rsidR="00193B3C" w:rsidRPr="00193B3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 Phys</w:t>
      </w:r>
      <w:r w:rsidR="00193B3C" w:rsidRPr="00193B3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 Chem</w:t>
      </w:r>
      <w:r w:rsidR="00193B3C" w:rsidRPr="00193B3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 B, 23 Mar</w:t>
      </w:r>
      <w:r w:rsidR="00193B3C" w:rsidRPr="00193B3C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 2017.</w:t>
      </w:r>
    </w:p>
    <w:p w14:paraId="4038E7D3" w14:textId="77777777" w:rsidR="00223193" w:rsidRPr="00193B3C" w:rsidRDefault="00193B3C" w:rsidP="006F1D2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Ruslan R. Ramazanov, Tomash S. Sych, Zakhar V. Reveguk, Dmitriy A. Maksimov, Artem A. Vdovichev, and Alexei I. Kononov, </w:t>
      </w:r>
      <w:r w:rsidRPr="00193B3C">
        <w:rPr>
          <w:rFonts w:ascii="Times New Roman" w:hAnsi="Times New Roman" w:cs="Times New Roman"/>
          <w:sz w:val="28"/>
          <w:szCs w:val="28"/>
          <w:u w:val="single"/>
          <w:lang w:val="en-US"/>
        </w:rPr>
        <w:t>Ag–DNA Emitter: Metal Nanorod or Supramolecular Complex</w:t>
      </w:r>
      <w:r w:rsidRPr="00193B3C">
        <w:rPr>
          <w:rFonts w:ascii="Times New Roman" w:hAnsi="Times New Roman" w:cs="Times New Roman"/>
          <w:sz w:val="28"/>
          <w:szCs w:val="28"/>
          <w:lang w:val="en-US"/>
        </w:rPr>
        <w:t>, J. Phys. Chem. Lett., 26 August 2016.</w:t>
      </w:r>
    </w:p>
    <w:p w14:paraId="62224DC3" w14:textId="77777777" w:rsidR="00193B3C" w:rsidRDefault="00193B3C" w:rsidP="006F1D2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B3C">
        <w:rPr>
          <w:rFonts w:ascii="Times New Roman" w:hAnsi="Times New Roman" w:cs="Times New Roman"/>
          <w:sz w:val="28"/>
          <w:szCs w:val="28"/>
          <w:lang w:val="en-US"/>
        </w:rPr>
        <w:t xml:space="preserve">Ivan L. Volkov, Zakhar V. Reveguk, Pavel Yu.Serdobintsev, Ruslan R. Ramazanov and Alexei I. Kononov, </w:t>
      </w:r>
      <w:r w:rsidRPr="00193B3C">
        <w:rPr>
          <w:rFonts w:ascii="Times New Roman" w:hAnsi="Times New Roman" w:cs="Times New Roman"/>
          <w:sz w:val="28"/>
          <w:szCs w:val="28"/>
          <w:u w:val="single"/>
          <w:lang w:val="en-US"/>
        </w:rPr>
        <w:t>DNA as UV lighy-harvesting antenna. Nucleic Acids Research</w:t>
      </w:r>
      <w:r w:rsidRPr="00193B3C">
        <w:rPr>
          <w:rFonts w:ascii="Times New Roman" w:hAnsi="Times New Roman" w:cs="Times New Roman"/>
          <w:sz w:val="28"/>
          <w:szCs w:val="28"/>
          <w:lang w:val="en-US"/>
        </w:rPr>
        <w:t>, 20 April 2018</w:t>
      </w:r>
    </w:p>
    <w:p w14:paraId="590E0FF3" w14:textId="76545C41" w:rsidR="00193B3C" w:rsidRDefault="00193B3C" w:rsidP="006F1D2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3B3C">
        <w:rPr>
          <w:rFonts w:ascii="Times New Roman" w:hAnsi="Times New Roman" w:cs="Times New Roman"/>
          <w:sz w:val="28"/>
          <w:szCs w:val="28"/>
          <w:lang w:val="en-US"/>
        </w:rPr>
        <w:t>Natalie Fardian-Melamed, Liat Katrivas, Gennady Eidelshtein, Dvir Rotem, Alexander Kotlyar, and Danny Porath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93B3C">
        <w:rPr>
          <w:rFonts w:ascii="Times New Roman" w:hAnsi="Times New Roman" w:cs="Times New Roman"/>
          <w:sz w:val="28"/>
          <w:szCs w:val="28"/>
          <w:u w:val="single"/>
          <w:lang w:val="en-US"/>
        </w:rPr>
        <w:t>Electronic Level Structure of Silver-Intercalated Cytosine Nanowires</w:t>
      </w:r>
      <w:r w:rsidRPr="003A190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A190A" w:rsidRPr="003A190A">
        <w:rPr>
          <w:rFonts w:ascii="Times New Roman" w:hAnsi="Times New Roman" w:cs="Times New Roman"/>
          <w:sz w:val="28"/>
          <w:szCs w:val="28"/>
          <w:lang w:val="en-US"/>
        </w:rPr>
        <w:t>Nano letters, 15 May 2020.</w:t>
      </w:r>
    </w:p>
    <w:p w14:paraId="1D640DA5" w14:textId="3A01902B" w:rsidR="00E42EDE" w:rsidRPr="00E42EDE" w:rsidRDefault="00E42EDE" w:rsidP="006F1D2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42EDE">
        <w:rPr>
          <w:rFonts w:ascii="Times New Roman" w:hAnsi="Times New Roman" w:cs="Times New Roman"/>
          <w:sz w:val="28"/>
          <w:szCs w:val="28"/>
          <w:lang w:val="en-US"/>
        </w:rPr>
        <w:t>Zakhar V. Reveguk</w:t>
      </w:r>
      <w:r w:rsidRPr="00E42EDE">
        <w:rPr>
          <w:rFonts w:ascii="Times New Roman" w:hAnsi="Times New Roman" w:cs="Times New Roman"/>
          <w:sz w:val="28"/>
          <w:szCs w:val="28"/>
          <w:lang w:val="en-US"/>
        </w:rPr>
        <w:t>, Evgen</w:t>
      </w:r>
      <w:r w:rsidRPr="00E42EDE">
        <w:rPr>
          <w:rFonts w:ascii="Times New Roman" w:hAnsi="Times New Roman" w:cs="Times New Roman"/>
          <w:sz w:val="28"/>
          <w:szCs w:val="28"/>
          <w:lang w:val="en-US"/>
        </w:rPr>
        <w:t>y V. Khoroshilov, Andrey. V. Sharkov, Vladimir A. Pomogaev, Andrey A. Buglak</w:t>
      </w:r>
      <w:r w:rsidRPr="00E42EDE">
        <w:rPr>
          <w:rFonts w:ascii="Times New Roman" w:hAnsi="Times New Roman" w:cs="Times New Roman"/>
          <w:sz w:val="28"/>
          <w:szCs w:val="28"/>
          <w:lang w:val="en-US"/>
        </w:rPr>
        <w:t>, Alexander N.</w:t>
      </w:r>
      <w:r w:rsidRPr="00E42EDE">
        <w:rPr>
          <w:rFonts w:ascii="Times New Roman" w:hAnsi="Times New Roman" w:cs="Times New Roman"/>
          <w:sz w:val="28"/>
          <w:szCs w:val="28"/>
          <w:lang w:val="en-US"/>
        </w:rPr>
        <w:t xml:space="preserve"> Tarnovsky &amp; Alexei I. Kononov, </w:t>
      </w:r>
      <w:r w:rsidRPr="00E42EDE">
        <w:rPr>
          <w:rFonts w:ascii="Times New Roman" w:hAnsi="Times New Roman" w:cs="Times New Roman"/>
          <w:sz w:val="28"/>
          <w:szCs w:val="28"/>
          <w:u w:val="single"/>
          <w:lang w:val="en-US"/>
        </w:rPr>
        <w:t>Exciton Absorption and Luminescence in i-Motif DNA</w:t>
      </w:r>
      <w:r w:rsidRPr="00E42EDE">
        <w:rPr>
          <w:rFonts w:ascii="Times New Roman" w:hAnsi="Times New Roman" w:cs="Times New Roman"/>
          <w:sz w:val="28"/>
          <w:szCs w:val="28"/>
          <w:lang w:val="en-US"/>
        </w:rPr>
        <w:t>, Scientific Reports, 5 Nowember 2019.</w:t>
      </w:r>
    </w:p>
    <w:sectPr w:rsidR="00E42EDE" w:rsidRPr="00E42EDE" w:rsidSect="006F1D2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8C2FD2" w14:textId="77777777" w:rsidR="00D51D38" w:rsidRDefault="00D51D38" w:rsidP="00492E32">
      <w:pPr>
        <w:spacing w:after="0" w:line="240" w:lineRule="auto"/>
      </w:pPr>
      <w:r>
        <w:separator/>
      </w:r>
    </w:p>
  </w:endnote>
  <w:endnote w:type="continuationSeparator" w:id="0">
    <w:p w14:paraId="5DDA8834" w14:textId="77777777" w:rsidR="00D51D38" w:rsidRDefault="00D51D38" w:rsidP="00492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7CDBDF" w14:textId="77777777" w:rsidR="00D51D38" w:rsidRDefault="00D51D38" w:rsidP="00492E32">
      <w:pPr>
        <w:spacing w:after="0" w:line="240" w:lineRule="auto"/>
      </w:pPr>
      <w:r>
        <w:separator/>
      </w:r>
    </w:p>
  </w:footnote>
  <w:footnote w:type="continuationSeparator" w:id="0">
    <w:p w14:paraId="67A6CA9B" w14:textId="77777777" w:rsidR="00D51D38" w:rsidRDefault="00D51D38" w:rsidP="00492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066B1"/>
    <w:multiLevelType w:val="hybridMultilevel"/>
    <w:tmpl w:val="BF6E6D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EB91710"/>
    <w:multiLevelType w:val="hybridMultilevel"/>
    <w:tmpl w:val="73A88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E32"/>
    <w:rsid w:val="000316AD"/>
    <w:rsid w:val="000627F0"/>
    <w:rsid w:val="00083970"/>
    <w:rsid w:val="00096271"/>
    <w:rsid w:val="000A0EBE"/>
    <w:rsid w:val="000A68E3"/>
    <w:rsid w:val="000A754B"/>
    <w:rsid w:val="000B0F8F"/>
    <w:rsid w:val="000B7428"/>
    <w:rsid w:val="000D09EA"/>
    <w:rsid w:val="000D572B"/>
    <w:rsid w:val="00112C26"/>
    <w:rsid w:val="00135D4D"/>
    <w:rsid w:val="00157400"/>
    <w:rsid w:val="00193B3C"/>
    <w:rsid w:val="001D476C"/>
    <w:rsid w:val="001E0D47"/>
    <w:rsid w:val="001E491C"/>
    <w:rsid w:val="001F78E6"/>
    <w:rsid w:val="002056A1"/>
    <w:rsid w:val="002169DA"/>
    <w:rsid w:val="0021775F"/>
    <w:rsid w:val="00223193"/>
    <w:rsid w:val="002350D3"/>
    <w:rsid w:val="00240DFF"/>
    <w:rsid w:val="002455A4"/>
    <w:rsid w:val="00246392"/>
    <w:rsid w:val="002528AF"/>
    <w:rsid w:val="00270169"/>
    <w:rsid w:val="002972D7"/>
    <w:rsid w:val="002C2004"/>
    <w:rsid w:val="002C6446"/>
    <w:rsid w:val="002E18AD"/>
    <w:rsid w:val="002F26EA"/>
    <w:rsid w:val="002F7E84"/>
    <w:rsid w:val="00302D93"/>
    <w:rsid w:val="00316789"/>
    <w:rsid w:val="003236AF"/>
    <w:rsid w:val="00326606"/>
    <w:rsid w:val="00326F4C"/>
    <w:rsid w:val="00332750"/>
    <w:rsid w:val="00360982"/>
    <w:rsid w:val="00365482"/>
    <w:rsid w:val="00365B5F"/>
    <w:rsid w:val="003907E7"/>
    <w:rsid w:val="003A0734"/>
    <w:rsid w:val="003A190A"/>
    <w:rsid w:val="003A2BD8"/>
    <w:rsid w:val="003B002E"/>
    <w:rsid w:val="003B0CF1"/>
    <w:rsid w:val="003B2ABF"/>
    <w:rsid w:val="003B6A3E"/>
    <w:rsid w:val="003C2319"/>
    <w:rsid w:val="00401487"/>
    <w:rsid w:val="00416E9D"/>
    <w:rsid w:val="00447147"/>
    <w:rsid w:val="00450AD8"/>
    <w:rsid w:val="0045205F"/>
    <w:rsid w:val="00455DA1"/>
    <w:rsid w:val="00460D44"/>
    <w:rsid w:val="00470AEB"/>
    <w:rsid w:val="00471330"/>
    <w:rsid w:val="00492E32"/>
    <w:rsid w:val="00492EAD"/>
    <w:rsid w:val="004B3B94"/>
    <w:rsid w:val="004B3BD2"/>
    <w:rsid w:val="00502A61"/>
    <w:rsid w:val="00502BE0"/>
    <w:rsid w:val="00504893"/>
    <w:rsid w:val="0051365A"/>
    <w:rsid w:val="00525366"/>
    <w:rsid w:val="005354AE"/>
    <w:rsid w:val="005610FF"/>
    <w:rsid w:val="00562B60"/>
    <w:rsid w:val="005735BE"/>
    <w:rsid w:val="005779EB"/>
    <w:rsid w:val="0059262A"/>
    <w:rsid w:val="005A0A3C"/>
    <w:rsid w:val="005E67CA"/>
    <w:rsid w:val="005E758C"/>
    <w:rsid w:val="005F2F89"/>
    <w:rsid w:val="005F639B"/>
    <w:rsid w:val="00637BF1"/>
    <w:rsid w:val="00650ECE"/>
    <w:rsid w:val="006535BC"/>
    <w:rsid w:val="00680188"/>
    <w:rsid w:val="00695803"/>
    <w:rsid w:val="006A7084"/>
    <w:rsid w:val="006B5262"/>
    <w:rsid w:val="006C3085"/>
    <w:rsid w:val="006F16B0"/>
    <w:rsid w:val="006F1D21"/>
    <w:rsid w:val="0070015C"/>
    <w:rsid w:val="00703571"/>
    <w:rsid w:val="007052DD"/>
    <w:rsid w:val="007139A7"/>
    <w:rsid w:val="00735A1E"/>
    <w:rsid w:val="0077447B"/>
    <w:rsid w:val="007856FC"/>
    <w:rsid w:val="007A3939"/>
    <w:rsid w:val="007B18EC"/>
    <w:rsid w:val="007B292A"/>
    <w:rsid w:val="007C6DC9"/>
    <w:rsid w:val="007E3B7F"/>
    <w:rsid w:val="0082453F"/>
    <w:rsid w:val="00837133"/>
    <w:rsid w:val="00846180"/>
    <w:rsid w:val="008855D9"/>
    <w:rsid w:val="008D40ED"/>
    <w:rsid w:val="008E7DE4"/>
    <w:rsid w:val="00943BB7"/>
    <w:rsid w:val="00952D23"/>
    <w:rsid w:val="00953EDC"/>
    <w:rsid w:val="0096381D"/>
    <w:rsid w:val="0097632F"/>
    <w:rsid w:val="00980178"/>
    <w:rsid w:val="00981A6E"/>
    <w:rsid w:val="0099109F"/>
    <w:rsid w:val="009B4696"/>
    <w:rsid w:val="009D08BE"/>
    <w:rsid w:val="009D283D"/>
    <w:rsid w:val="009D486A"/>
    <w:rsid w:val="00A14B98"/>
    <w:rsid w:val="00A175A3"/>
    <w:rsid w:val="00A23ACE"/>
    <w:rsid w:val="00A36A90"/>
    <w:rsid w:val="00A62A76"/>
    <w:rsid w:val="00A7711D"/>
    <w:rsid w:val="00AE5F17"/>
    <w:rsid w:val="00B07169"/>
    <w:rsid w:val="00B1259C"/>
    <w:rsid w:val="00B751F0"/>
    <w:rsid w:val="00B84692"/>
    <w:rsid w:val="00B85831"/>
    <w:rsid w:val="00BC4CE4"/>
    <w:rsid w:val="00BE3A3F"/>
    <w:rsid w:val="00BF4D89"/>
    <w:rsid w:val="00BF60BA"/>
    <w:rsid w:val="00C01773"/>
    <w:rsid w:val="00C1478B"/>
    <w:rsid w:val="00C278B7"/>
    <w:rsid w:val="00C342C3"/>
    <w:rsid w:val="00C4706C"/>
    <w:rsid w:val="00C57A78"/>
    <w:rsid w:val="00C600B9"/>
    <w:rsid w:val="00C80A1A"/>
    <w:rsid w:val="00C822D3"/>
    <w:rsid w:val="00CA4EE3"/>
    <w:rsid w:val="00CD2CA1"/>
    <w:rsid w:val="00CD7059"/>
    <w:rsid w:val="00CF287A"/>
    <w:rsid w:val="00D14591"/>
    <w:rsid w:val="00D22BEB"/>
    <w:rsid w:val="00D22F53"/>
    <w:rsid w:val="00D31A45"/>
    <w:rsid w:val="00D33702"/>
    <w:rsid w:val="00D36432"/>
    <w:rsid w:val="00D51D38"/>
    <w:rsid w:val="00D60BD3"/>
    <w:rsid w:val="00D61B5C"/>
    <w:rsid w:val="00D745EC"/>
    <w:rsid w:val="00D9385B"/>
    <w:rsid w:val="00DA5037"/>
    <w:rsid w:val="00DF083F"/>
    <w:rsid w:val="00E42EDE"/>
    <w:rsid w:val="00E5303B"/>
    <w:rsid w:val="00E62C59"/>
    <w:rsid w:val="00E71645"/>
    <w:rsid w:val="00E90645"/>
    <w:rsid w:val="00EB242F"/>
    <w:rsid w:val="00EB32AA"/>
    <w:rsid w:val="00EC7DDB"/>
    <w:rsid w:val="00ED0AF3"/>
    <w:rsid w:val="00ED642F"/>
    <w:rsid w:val="00EE2B7F"/>
    <w:rsid w:val="00EF39B2"/>
    <w:rsid w:val="00EF7114"/>
    <w:rsid w:val="00F117BA"/>
    <w:rsid w:val="00F2314D"/>
    <w:rsid w:val="00F25F9E"/>
    <w:rsid w:val="00F44790"/>
    <w:rsid w:val="00F66C61"/>
    <w:rsid w:val="00F77B9E"/>
    <w:rsid w:val="00F81CE9"/>
    <w:rsid w:val="00F86E2F"/>
    <w:rsid w:val="00F9005C"/>
    <w:rsid w:val="00FC63D0"/>
    <w:rsid w:val="00FE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1D7CA"/>
  <w15:chartTrackingRefBased/>
  <w15:docId w15:val="{1EE6B5BC-905B-4081-9E13-E9FE9D5E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2E3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2E32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7400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i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autoRedefine/>
    <w:uiPriority w:val="10"/>
    <w:qFormat/>
    <w:rsid w:val="00492E32"/>
    <w:pPr>
      <w:spacing w:after="0" w:line="240" w:lineRule="auto"/>
      <w:contextualSpacing/>
    </w:pPr>
    <w:rPr>
      <w:rFonts w:ascii="Times New Roman" w:eastAsiaTheme="majorEastAsia" w:hAnsi="Times New Roman" w:cs="Times New Roman"/>
      <w:spacing w:val="-10"/>
      <w:kern w:val="28"/>
      <w:sz w:val="32"/>
      <w:szCs w:val="56"/>
      <w:shd w:val="clear" w:color="auto" w:fill="FFFFFF"/>
    </w:rPr>
  </w:style>
  <w:style w:type="character" w:customStyle="1" w:styleId="a4">
    <w:name w:val="Заголовок Знак"/>
    <w:basedOn w:val="a0"/>
    <w:link w:val="a3"/>
    <w:uiPriority w:val="10"/>
    <w:rsid w:val="00492E32"/>
    <w:rPr>
      <w:rFonts w:ascii="Times New Roman" w:eastAsiaTheme="majorEastAsia" w:hAnsi="Times New Roman" w:cs="Times New Roman"/>
      <w:spacing w:val="-10"/>
      <w:kern w:val="28"/>
      <w:sz w:val="32"/>
      <w:szCs w:val="56"/>
    </w:rPr>
  </w:style>
  <w:style w:type="character" w:styleId="a5">
    <w:name w:val="Hyperlink"/>
    <w:basedOn w:val="a0"/>
    <w:uiPriority w:val="99"/>
    <w:unhideWhenUsed/>
    <w:rsid w:val="00492E32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492E32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92E32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492E3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92E32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92E32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92E32"/>
    <w:pPr>
      <w:spacing w:after="100"/>
      <w:ind w:left="440"/>
    </w:pPr>
    <w:rPr>
      <w:rFonts w:eastAsiaTheme="minorEastAsia" w:cs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492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92E32"/>
  </w:style>
  <w:style w:type="paragraph" w:styleId="aa">
    <w:name w:val="footer"/>
    <w:basedOn w:val="a"/>
    <w:link w:val="ab"/>
    <w:uiPriority w:val="99"/>
    <w:unhideWhenUsed/>
    <w:rsid w:val="00492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92E32"/>
  </w:style>
  <w:style w:type="character" w:customStyle="1" w:styleId="20">
    <w:name w:val="Заголовок 2 Знак"/>
    <w:basedOn w:val="a0"/>
    <w:link w:val="2"/>
    <w:uiPriority w:val="9"/>
    <w:rsid w:val="00492E32"/>
    <w:rPr>
      <w:rFonts w:ascii="Times New Roman" w:eastAsiaTheme="majorEastAsia" w:hAnsi="Times New Roman" w:cstheme="majorBidi"/>
      <w:b/>
      <w:i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157400"/>
    <w:rPr>
      <w:rFonts w:ascii="Times New Roman" w:eastAsiaTheme="majorEastAsia" w:hAnsi="Times New Roman" w:cstheme="majorBidi"/>
      <w:b/>
      <w:i/>
      <w:color w:val="000000" w:themeColor="text1"/>
      <w:sz w:val="24"/>
      <w:szCs w:val="24"/>
    </w:rPr>
  </w:style>
  <w:style w:type="table" w:styleId="ac">
    <w:name w:val="Table Grid"/>
    <w:basedOn w:val="a1"/>
    <w:uiPriority w:val="39"/>
    <w:rsid w:val="00F77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99109F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99109F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99109F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9109F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9109F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9910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9109F"/>
    <w:rPr>
      <w:rFonts w:ascii="Segoe UI" w:hAnsi="Segoe UI" w:cs="Segoe UI"/>
      <w:sz w:val="18"/>
      <w:szCs w:val="18"/>
    </w:rPr>
  </w:style>
  <w:style w:type="paragraph" w:styleId="af4">
    <w:name w:val="caption"/>
    <w:basedOn w:val="a"/>
    <w:next w:val="a"/>
    <w:uiPriority w:val="35"/>
    <w:unhideWhenUsed/>
    <w:qFormat/>
    <w:rsid w:val="009910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5">
    <w:name w:val="Emphasis"/>
    <w:basedOn w:val="a0"/>
    <w:uiPriority w:val="20"/>
    <w:qFormat/>
    <w:rsid w:val="00E530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0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4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8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78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6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3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32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45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4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BDDE5-16B7-4E4C-A776-B7D0838D0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2774</Words>
  <Characters>15816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Русских</dc:creator>
  <cp:keywords/>
  <dc:description/>
  <cp:lastModifiedBy>Алексей Русских</cp:lastModifiedBy>
  <cp:revision>2</cp:revision>
  <dcterms:created xsi:type="dcterms:W3CDTF">2023-05-15T20:55:00Z</dcterms:created>
  <dcterms:modified xsi:type="dcterms:W3CDTF">2023-05-15T20:55:00Z</dcterms:modified>
</cp:coreProperties>
</file>