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2F6F03" w14:textId="6F965F3A" w:rsidR="00CF588E" w:rsidRDefault="00CF588E" w:rsidP="004306E6">
      <w:pPr>
        <w:jc w:val="center"/>
      </w:pPr>
      <w:bookmarkStart w:id="0" w:name="_Hlk135029285"/>
      <w:bookmarkStart w:id="1" w:name="_30j0zll" w:colFirst="0" w:colLast="0"/>
      <w:bookmarkStart w:id="2" w:name="_Toc134809794"/>
      <w:bookmarkEnd w:id="0"/>
      <w:bookmarkEnd w:id="1"/>
      <w:r>
        <w:t>Санкт-Петербургский государственный университет</w:t>
      </w:r>
    </w:p>
    <w:p w14:paraId="6B4B5B02" w14:textId="77777777" w:rsidR="00CF588E" w:rsidRDefault="00CF588E" w:rsidP="00CF588E">
      <w:pPr>
        <w:widowControl/>
        <w:jc w:val="center"/>
        <w:rPr>
          <w:sz w:val="36"/>
          <w:szCs w:val="36"/>
        </w:rPr>
      </w:pPr>
    </w:p>
    <w:p w14:paraId="44EF515D" w14:textId="77777777" w:rsidR="00CF588E" w:rsidRDefault="00CF588E" w:rsidP="00CF588E">
      <w:pPr>
        <w:widowControl/>
        <w:jc w:val="center"/>
        <w:rPr>
          <w:sz w:val="40"/>
          <w:szCs w:val="40"/>
        </w:rPr>
      </w:pPr>
      <w:r>
        <w:rPr>
          <w:sz w:val="40"/>
          <w:szCs w:val="40"/>
        </w:rPr>
        <w:t>Чжан Хао</w:t>
      </w:r>
    </w:p>
    <w:p w14:paraId="2C113D85" w14:textId="77777777" w:rsidR="00CF588E" w:rsidRDefault="00CF588E" w:rsidP="00CF588E">
      <w:pPr>
        <w:widowControl/>
        <w:jc w:val="left"/>
      </w:pPr>
    </w:p>
    <w:p w14:paraId="2C71DDE6" w14:textId="77777777" w:rsidR="00CF588E" w:rsidRDefault="00CF588E" w:rsidP="00CF588E">
      <w:pPr>
        <w:widowControl/>
        <w:shd w:val="clear" w:color="auto" w:fill="FFFFFF"/>
        <w:jc w:val="center"/>
        <w:rPr>
          <w:b/>
          <w:color w:val="000000"/>
          <w:sz w:val="36"/>
          <w:szCs w:val="36"/>
          <w:highlight w:val="white"/>
        </w:rPr>
      </w:pPr>
      <w:r>
        <w:rPr>
          <w:b/>
          <w:color w:val="000000"/>
          <w:sz w:val="36"/>
          <w:szCs w:val="36"/>
          <w:highlight w:val="white"/>
        </w:rPr>
        <w:t>Синтез китайских и западноевропейских</w:t>
      </w:r>
    </w:p>
    <w:p w14:paraId="275A9E71" w14:textId="77777777" w:rsidR="00CF588E" w:rsidRDefault="00CF588E" w:rsidP="00CF588E">
      <w:pPr>
        <w:widowControl/>
        <w:shd w:val="clear" w:color="auto" w:fill="FFFFFF"/>
        <w:jc w:val="center"/>
        <w:rPr>
          <w:b/>
          <w:color w:val="000000"/>
          <w:sz w:val="36"/>
          <w:szCs w:val="36"/>
          <w:highlight w:val="white"/>
        </w:rPr>
      </w:pPr>
      <w:r>
        <w:rPr>
          <w:b/>
          <w:color w:val="000000"/>
          <w:sz w:val="36"/>
          <w:szCs w:val="36"/>
          <w:highlight w:val="white"/>
        </w:rPr>
        <w:t>музыкальных традиций в фортепианных</w:t>
      </w:r>
    </w:p>
    <w:p w14:paraId="5A7D1F61" w14:textId="77777777" w:rsidR="00CF588E" w:rsidRDefault="00CF588E" w:rsidP="00CF588E">
      <w:pPr>
        <w:widowControl/>
        <w:shd w:val="clear" w:color="auto" w:fill="FFFFFF"/>
        <w:jc w:val="center"/>
        <w:rPr>
          <w:b/>
          <w:color w:val="000000"/>
          <w:sz w:val="36"/>
          <w:szCs w:val="36"/>
          <w:highlight w:val="white"/>
        </w:rPr>
      </w:pPr>
      <w:r>
        <w:rPr>
          <w:b/>
          <w:color w:val="000000"/>
          <w:sz w:val="36"/>
          <w:szCs w:val="36"/>
          <w:highlight w:val="white"/>
        </w:rPr>
        <w:t xml:space="preserve">пьесах Чу </w:t>
      </w:r>
      <w:proofErr w:type="spellStart"/>
      <w:r>
        <w:rPr>
          <w:b/>
          <w:color w:val="000000"/>
          <w:sz w:val="36"/>
          <w:szCs w:val="36"/>
          <w:highlight w:val="white"/>
        </w:rPr>
        <w:t>Ванхуа</w:t>
      </w:r>
      <w:proofErr w:type="spellEnd"/>
    </w:p>
    <w:p w14:paraId="12E91286" w14:textId="77777777" w:rsidR="00CF588E" w:rsidRDefault="00CF588E" w:rsidP="00CF588E">
      <w:pPr>
        <w:widowControl/>
        <w:jc w:val="center"/>
        <w:rPr>
          <w:sz w:val="2"/>
          <w:szCs w:val="2"/>
        </w:rPr>
      </w:pPr>
    </w:p>
    <w:p w14:paraId="12786C15" w14:textId="77777777" w:rsidR="00CF588E" w:rsidRDefault="00CF588E" w:rsidP="004306E6">
      <w:pPr>
        <w:widowControl/>
        <w:spacing w:line="240" w:lineRule="atLeast"/>
        <w:jc w:val="center"/>
      </w:pPr>
      <w:r>
        <w:t>Выпускная квалификационная работа</w:t>
      </w:r>
    </w:p>
    <w:p w14:paraId="30D72D75" w14:textId="77777777" w:rsidR="00CF588E" w:rsidRDefault="00CF588E" w:rsidP="004306E6">
      <w:pPr>
        <w:widowControl/>
        <w:spacing w:line="240" w:lineRule="atLeast"/>
        <w:jc w:val="center"/>
      </w:pPr>
      <w:r>
        <w:t>Уровень образования: магистратура</w:t>
      </w:r>
    </w:p>
    <w:p w14:paraId="49F7B473" w14:textId="77777777" w:rsidR="00CF588E" w:rsidRDefault="00CF588E" w:rsidP="004306E6">
      <w:pPr>
        <w:widowControl/>
        <w:spacing w:line="240" w:lineRule="atLeast"/>
        <w:jc w:val="center"/>
      </w:pPr>
      <w:r>
        <w:t>Направление 50.04.01 «</w:t>
      </w:r>
      <w:r>
        <w:rPr>
          <w:i/>
        </w:rPr>
        <w:t>Искусства и гуманитарные науки</w:t>
      </w:r>
      <w:r>
        <w:t>»</w:t>
      </w:r>
    </w:p>
    <w:p w14:paraId="3ED27C8A" w14:textId="77777777" w:rsidR="00CF588E" w:rsidRDefault="00CF588E" w:rsidP="004306E6">
      <w:pPr>
        <w:widowControl/>
        <w:spacing w:line="240" w:lineRule="atLeast"/>
        <w:jc w:val="center"/>
      </w:pPr>
      <w:r>
        <w:t>Основная образовательная программа ВМ.5082</w:t>
      </w:r>
    </w:p>
    <w:p w14:paraId="2C008F07" w14:textId="77777777" w:rsidR="00CF588E" w:rsidRDefault="00CF588E" w:rsidP="004306E6">
      <w:pPr>
        <w:widowControl/>
        <w:spacing w:line="240" w:lineRule="atLeast"/>
        <w:jc w:val="center"/>
        <w:rPr>
          <w:i/>
        </w:rPr>
      </w:pPr>
      <w:r>
        <w:t>«</w:t>
      </w:r>
      <w:r>
        <w:rPr>
          <w:i/>
        </w:rPr>
        <w:t xml:space="preserve">Историческое исполнительство </w:t>
      </w:r>
    </w:p>
    <w:p w14:paraId="2C7BD1AA" w14:textId="77777777" w:rsidR="00CF588E" w:rsidRDefault="00CF588E" w:rsidP="004306E6">
      <w:pPr>
        <w:widowControl/>
        <w:spacing w:line="240" w:lineRule="atLeast"/>
        <w:jc w:val="center"/>
      </w:pPr>
      <w:r>
        <w:rPr>
          <w:i/>
        </w:rPr>
        <w:t>на клавишных музыкальных инструментах</w:t>
      </w:r>
      <w:r>
        <w:t>»</w:t>
      </w:r>
    </w:p>
    <w:p w14:paraId="25274399" w14:textId="77777777" w:rsidR="00CF588E" w:rsidRDefault="00CF588E" w:rsidP="004306E6">
      <w:pPr>
        <w:widowControl/>
        <w:spacing w:line="240" w:lineRule="atLeast"/>
        <w:jc w:val="center"/>
        <w:rPr>
          <w:sz w:val="24"/>
          <w:szCs w:val="24"/>
        </w:rPr>
      </w:pPr>
    </w:p>
    <w:p w14:paraId="328CA697" w14:textId="77777777" w:rsidR="00CF588E" w:rsidRDefault="00CF588E" w:rsidP="004306E6">
      <w:pPr>
        <w:widowControl/>
        <w:spacing w:line="240" w:lineRule="atLeast"/>
        <w:jc w:val="right"/>
      </w:pPr>
      <w:r>
        <w:t>Научный руководитель:</w:t>
      </w:r>
    </w:p>
    <w:p w14:paraId="667EC5A1" w14:textId="6557DFA0" w:rsidR="00CF588E" w:rsidRDefault="00CF588E" w:rsidP="004306E6">
      <w:pPr>
        <w:widowControl/>
        <w:spacing w:line="240" w:lineRule="atLeast"/>
        <w:jc w:val="right"/>
      </w:pPr>
      <w:r>
        <w:t xml:space="preserve"> старший преподаватель</w:t>
      </w:r>
    </w:p>
    <w:p w14:paraId="4EE5BBD0" w14:textId="5302352C" w:rsidR="00D16A65" w:rsidRDefault="00D16A65" w:rsidP="004306E6">
      <w:pPr>
        <w:widowControl/>
        <w:spacing w:line="240" w:lineRule="atLeast"/>
        <w:jc w:val="right"/>
      </w:pPr>
      <w:r w:rsidRPr="00D16A65">
        <w:t>В. Г. Ким</w:t>
      </w:r>
    </w:p>
    <w:p w14:paraId="6EC115A7" w14:textId="77777777" w:rsidR="00D16A65" w:rsidRPr="00D16A65" w:rsidRDefault="00D16A65" w:rsidP="004306E6">
      <w:pPr>
        <w:widowControl/>
        <w:spacing w:line="240" w:lineRule="atLeast"/>
        <w:jc w:val="right"/>
      </w:pPr>
    </w:p>
    <w:p w14:paraId="48482BBC" w14:textId="77777777" w:rsidR="00B66195" w:rsidRDefault="00CF588E" w:rsidP="00B66195">
      <w:pPr>
        <w:widowControl/>
        <w:spacing w:line="240" w:lineRule="atLeast"/>
        <w:jc w:val="right"/>
        <w:rPr>
          <w:rFonts w:eastAsia="Times New Roman"/>
          <w:color w:val="000000"/>
        </w:rPr>
      </w:pPr>
      <w:r>
        <w:t>Рецензент:</w:t>
      </w:r>
      <w:r w:rsidR="00B66195" w:rsidRPr="00B66195">
        <w:rPr>
          <w:rFonts w:eastAsia="Times New Roman"/>
          <w:color w:val="000000"/>
        </w:rPr>
        <w:t xml:space="preserve"> </w:t>
      </w:r>
    </w:p>
    <w:p w14:paraId="07C312B0" w14:textId="69BB0F55" w:rsidR="00B66195" w:rsidRPr="00B66195" w:rsidRDefault="00B66195" w:rsidP="00B66195">
      <w:pPr>
        <w:widowControl/>
        <w:spacing w:line="240" w:lineRule="atLeast"/>
        <w:jc w:val="right"/>
      </w:pPr>
      <w:r w:rsidRPr="00B66195">
        <w:t xml:space="preserve">кандидат искусствоведения, </w:t>
      </w:r>
    </w:p>
    <w:p w14:paraId="61B08D74" w14:textId="77777777" w:rsidR="00B66195" w:rsidRPr="00B66195" w:rsidRDefault="00B66195" w:rsidP="00B66195">
      <w:pPr>
        <w:widowControl/>
        <w:spacing w:line="240" w:lineRule="atLeast"/>
        <w:jc w:val="right"/>
      </w:pPr>
      <w:r w:rsidRPr="00B66195">
        <w:t xml:space="preserve">профессор, заведующая кафедрой </w:t>
      </w:r>
    </w:p>
    <w:p w14:paraId="4D2F78BA" w14:textId="77777777" w:rsidR="00B66195" w:rsidRPr="00B66195" w:rsidRDefault="00B66195" w:rsidP="00B66195">
      <w:pPr>
        <w:widowControl/>
        <w:spacing w:line="240" w:lineRule="atLeast"/>
        <w:jc w:val="right"/>
      </w:pPr>
      <w:r w:rsidRPr="00B66195">
        <w:t xml:space="preserve">камерного пения </w:t>
      </w:r>
    </w:p>
    <w:p w14:paraId="31374C64" w14:textId="77777777" w:rsidR="00B66195" w:rsidRPr="00B66195" w:rsidRDefault="00B66195" w:rsidP="00B66195">
      <w:pPr>
        <w:widowControl/>
        <w:spacing w:line="240" w:lineRule="atLeast"/>
        <w:jc w:val="right"/>
      </w:pPr>
      <w:proofErr w:type="spellStart"/>
      <w:r w:rsidRPr="00B66195">
        <w:t>СПбГК</w:t>
      </w:r>
      <w:proofErr w:type="spellEnd"/>
      <w:r w:rsidRPr="00B66195">
        <w:t xml:space="preserve"> им. Н. А. Римского-Корсакова </w:t>
      </w:r>
    </w:p>
    <w:p w14:paraId="28708EC7" w14:textId="317A637B" w:rsidR="00CF588E" w:rsidRDefault="00B66195" w:rsidP="00B66195">
      <w:pPr>
        <w:widowControl/>
        <w:spacing w:line="240" w:lineRule="atLeast"/>
        <w:jc w:val="right"/>
      </w:pPr>
      <w:r w:rsidRPr="00B66195">
        <w:t xml:space="preserve">М.Г. </w:t>
      </w:r>
      <w:proofErr w:type="spellStart"/>
      <w:r w:rsidRPr="00B66195">
        <w:t>Людько</w:t>
      </w:r>
      <w:proofErr w:type="spellEnd"/>
    </w:p>
    <w:p w14:paraId="1561FCCD" w14:textId="77777777" w:rsidR="00CF588E" w:rsidRDefault="00CF588E" w:rsidP="00CF588E">
      <w:pPr>
        <w:widowControl/>
        <w:tabs>
          <w:tab w:val="left" w:pos="8364"/>
        </w:tabs>
        <w:spacing w:line="320" w:lineRule="auto"/>
        <w:jc w:val="center"/>
        <w:rPr>
          <w:sz w:val="2"/>
          <w:szCs w:val="2"/>
        </w:rPr>
      </w:pPr>
    </w:p>
    <w:p w14:paraId="6B2BFD91" w14:textId="77777777" w:rsidR="00CF588E" w:rsidRDefault="00CF588E" w:rsidP="00CF588E">
      <w:pPr>
        <w:widowControl/>
        <w:tabs>
          <w:tab w:val="left" w:pos="8364"/>
        </w:tabs>
        <w:spacing w:line="320" w:lineRule="auto"/>
        <w:jc w:val="center"/>
        <w:rPr>
          <w:sz w:val="2"/>
          <w:szCs w:val="2"/>
        </w:rPr>
      </w:pPr>
    </w:p>
    <w:p w14:paraId="7F0FE3B9" w14:textId="77777777" w:rsidR="00CF588E" w:rsidRDefault="00CF588E" w:rsidP="00CF588E">
      <w:pPr>
        <w:widowControl/>
        <w:tabs>
          <w:tab w:val="left" w:pos="8364"/>
        </w:tabs>
        <w:spacing w:line="320" w:lineRule="auto"/>
        <w:jc w:val="center"/>
      </w:pPr>
      <w:r>
        <w:t>Санкт-Петербург</w:t>
      </w:r>
    </w:p>
    <w:p w14:paraId="03ED187A" w14:textId="251B823D" w:rsidR="00C15F02" w:rsidRDefault="00CF588E" w:rsidP="00B66195">
      <w:pPr>
        <w:widowControl/>
        <w:tabs>
          <w:tab w:val="left" w:pos="8364"/>
        </w:tabs>
        <w:spacing w:line="320" w:lineRule="auto"/>
        <w:jc w:val="center"/>
      </w:pPr>
      <w:r>
        <w:t>2023</w:t>
      </w:r>
    </w:p>
    <w:p w14:paraId="1876E673" w14:textId="77777777" w:rsidR="009E3BB8" w:rsidRPr="00D25644" w:rsidRDefault="009E3BB8" w:rsidP="009E3BB8">
      <w:pPr>
        <w:pStyle w:val="3"/>
        <w:jc w:val="center"/>
        <w:rPr>
          <w:rFonts w:eastAsiaTheme="minorEastAsia" w:cs="Times New Roman"/>
          <w:b/>
          <w:bCs/>
          <w:smallCaps/>
          <w:szCs w:val="28"/>
        </w:rPr>
      </w:pPr>
      <w:r w:rsidRPr="00D25644">
        <w:rPr>
          <w:rFonts w:eastAsiaTheme="minorEastAsia" w:cs="Times New Roman"/>
          <w:bCs/>
          <w:smallCaps/>
          <w:szCs w:val="28"/>
        </w:rPr>
        <w:lastRenderedPageBreak/>
        <w:t>Содержание</w:t>
      </w:r>
    </w:p>
    <w:p w14:paraId="24739708" w14:textId="77777777" w:rsidR="009E3BB8" w:rsidRDefault="009E3BB8" w:rsidP="00CF718F">
      <w:pPr>
        <w:ind w:firstLine="0"/>
        <w:rPr>
          <w:bCs/>
          <w:smallCaps/>
          <w:kern w:val="28"/>
        </w:rPr>
      </w:pPr>
    </w:p>
    <w:p w14:paraId="0175CBCD" w14:textId="77777777" w:rsidR="009E3BB8" w:rsidRDefault="009E3BB8" w:rsidP="009E3BB8">
      <w:pPr>
        <w:rPr>
          <w:bCs/>
          <w:smallCaps/>
          <w:kern w:val="28"/>
        </w:rPr>
      </w:pPr>
    </w:p>
    <w:p w14:paraId="1F182C4D" w14:textId="77777777" w:rsidR="009E3BB8" w:rsidRPr="00993B34" w:rsidRDefault="009E3BB8" w:rsidP="009E3BB8">
      <w:pPr>
        <w:rPr>
          <w:bCs/>
          <w:smallCaps/>
        </w:rPr>
      </w:pPr>
      <w:r w:rsidRPr="00993B34">
        <w:rPr>
          <w:bCs/>
          <w:smallCaps/>
        </w:rPr>
        <w:t xml:space="preserve">Глава I. Музыкальные традиции как неотъемлемая часть культуры Китая </w:t>
      </w:r>
    </w:p>
    <w:p w14:paraId="7D683B9E" w14:textId="77777777" w:rsidR="009E3BB8" w:rsidRPr="00681FD3" w:rsidRDefault="009E3BB8" w:rsidP="009E3BB8">
      <w:pPr>
        <w:ind w:left="420"/>
        <w:rPr>
          <w:bCs/>
          <w:color w:val="000000" w:themeColor="text1"/>
        </w:rPr>
      </w:pPr>
      <w:r>
        <w:rPr>
          <w:bCs/>
          <w:color w:val="000000" w:themeColor="text1"/>
        </w:rPr>
        <w:t xml:space="preserve">1. </w:t>
      </w:r>
      <w:r w:rsidRPr="00681FD3">
        <w:rPr>
          <w:bCs/>
          <w:color w:val="000000" w:themeColor="text1"/>
        </w:rPr>
        <w:t>Национальные особенности восприятия музыки в русле философских учений</w:t>
      </w:r>
    </w:p>
    <w:p w14:paraId="22C42A34" w14:textId="77777777" w:rsidR="009E3BB8" w:rsidRPr="00681FD3" w:rsidRDefault="009E3BB8" w:rsidP="009E3BB8">
      <w:pPr>
        <w:pStyle w:val="af9"/>
        <w:ind w:left="840"/>
        <w:rPr>
          <w:color w:val="000000" w:themeColor="text1"/>
        </w:rPr>
      </w:pPr>
      <w:r>
        <w:rPr>
          <w:color w:val="000000" w:themeColor="text1"/>
        </w:rPr>
        <w:t>1.1</w:t>
      </w:r>
      <w:r w:rsidRPr="00681FD3">
        <w:rPr>
          <w:color w:val="000000" w:themeColor="text1"/>
        </w:rPr>
        <w:t>. Система обряд</w:t>
      </w:r>
      <w:r>
        <w:rPr>
          <w:color w:val="000000" w:themeColor="text1"/>
        </w:rPr>
        <w:t>ов и музыки династии Чжоу (1046–</w:t>
      </w:r>
      <w:r w:rsidRPr="00681FD3">
        <w:rPr>
          <w:color w:val="000000" w:themeColor="text1"/>
        </w:rPr>
        <w:t>771)</w:t>
      </w:r>
    </w:p>
    <w:p w14:paraId="5A93CA41" w14:textId="77777777" w:rsidR="009E3BB8" w:rsidRPr="00143BA0" w:rsidRDefault="009E3BB8" w:rsidP="009E3BB8">
      <w:pPr>
        <w:pStyle w:val="af9"/>
        <w:ind w:left="420" w:firstLine="0"/>
        <w:rPr>
          <w:color w:val="000000" w:themeColor="text1"/>
        </w:rPr>
      </w:pPr>
      <w:r>
        <w:rPr>
          <w:bCs/>
          <w:color w:val="000000" w:themeColor="text1"/>
        </w:rPr>
        <w:t xml:space="preserve">            1.</w:t>
      </w:r>
      <w:r w:rsidRPr="00681FD3">
        <w:rPr>
          <w:bCs/>
          <w:color w:val="000000" w:themeColor="text1"/>
        </w:rPr>
        <w:t xml:space="preserve">2. </w:t>
      </w:r>
      <w:r w:rsidRPr="00335777">
        <w:rPr>
          <w:bCs/>
          <w:color w:val="000000" w:themeColor="text1"/>
        </w:rPr>
        <w:t xml:space="preserve">Китайская музыка </w:t>
      </w:r>
      <w:r>
        <w:rPr>
          <w:bCs/>
          <w:color w:val="000000" w:themeColor="text1"/>
        </w:rPr>
        <w:t>с позиций конфуцианства</w:t>
      </w:r>
      <w:r w:rsidRPr="00681FD3">
        <w:rPr>
          <w:color w:val="000000" w:themeColor="text1"/>
        </w:rPr>
        <w:t xml:space="preserve">. </w:t>
      </w:r>
      <w:r>
        <w:rPr>
          <w:color w:val="000000" w:themeColor="text1"/>
        </w:rPr>
        <w:t>«</w:t>
      </w:r>
      <w:r w:rsidRPr="00507860">
        <w:rPr>
          <w:color w:val="000000" w:themeColor="text1"/>
        </w:rPr>
        <w:t>Книга обрядов</w:t>
      </w:r>
      <w:r>
        <w:rPr>
          <w:color w:val="000000" w:themeColor="text1"/>
        </w:rPr>
        <w:t>»</w:t>
      </w:r>
      <w:r w:rsidRPr="00143BA0">
        <w:rPr>
          <w:color w:val="000000" w:themeColor="text1"/>
        </w:rPr>
        <w:t xml:space="preserve"> </w:t>
      </w:r>
      <w:r>
        <w:rPr>
          <w:rFonts w:hint="eastAsia"/>
          <w:color w:val="000000" w:themeColor="text1"/>
        </w:rPr>
        <w:t>（</w:t>
      </w:r>
      <w:r w:rsidRPr="00261252">
        <w:rPr>
          <w:i/>
          <w:iCs/>
          <w:color w:val="000000" w:themeColor="text1"/>
        </w:rPr>
        <w:t xml:space="preserve">Ли </w:t>
      </w:r>
      <w:proofErr w:type="spellStart"/>
      <w:r w:rsidRPr="00261252">
        <w:rPr>
          <w:i/>
          <w:iCs/>
          <w:color w:val="000000" w:themeColor="text1"/>
        </w:rPr>
        <w:t>Цзи</w:t>
      </w:r>
      <w:proofErr w:type="spellEnd"/>
      <w:r w:rsidRPr="00261252">
        <w:rPr>
          <w:rFonts w:hint="eastAsia"/>
          <w:i/>
          <w:iCs/>
          <w:color w:val="000000" w:themeColor="text1"/>
        </w:rPr>
        <w:t>，礼记</w:t>
      </w:r>
      <w:r>
        <w:rPr>
          <w:color w:val="000000" w:themeColor="text1"/>
        </w:rPr>
        <w:t>) (</w:t>
      </w:r>
      <w:r w:rsidRPr="001162B5">
        <w:rPr>
          <w:color w:val="000000" w:themeColor="text1"/>
        </w:rPr>
        <w:t>IV–I вв. до</w:t>
      </w:r>
      <w:r w:rsidRPr="00143BA0">
        <w:rPr>
          <w:color w:val="000000" w:themeColor="text1"/>
        </w:rPr>
        <w:t xml:space="preserve"> н. э.)</w:t>
      </w:r>
    </w:p>
    <w:p w14:paraId="72C316BF" w14:textId="77777777" w:rsidR="009E3BB8" w:rsidRPr="00681FD3" w:rsidRDefault="009E3BB8" w:rsidP="009E3BB8">
      <w:pPr>
        <w:rPr>
          <w:color w:val="000000" w:themeColor="text1"/>
        </w:rPr>
      </w:pPr>
      <w:r w:rsidRPr="00143BA0">
        <w:rPr>
          <w:color w:val="000000" w:themeColor="text1"/>
        </w:rPr>
        <w:t>2. Ладовые</w:t>
      </w:r>
      <w:r>
        <w:rPr>
          <w:color w:val="000000" w:themeColor="text1"/>
        </w:rPr>
        <w:t xml:space="preserve"> особенности народной музыки во взаимосвязи с мировоззрением</w:t>
      </w:r>
      <w:r w:rsidRPr="00681FD3">
        <w:rPr>
          <w:color w:val="000000" w:themeColor="text1"/>
        </w:rPr>
        <w:t xml:space="preserve"> китайского народа</w:t>
      </w:r>
      <w:r>
        <w:rPr>
          <w:color w:val="000000" w:themeColor="text1"/>
        </w:rPr>
        <w:t>.</w:t>
      </w:r>
      <w:r w:rsidRPr="005A7617">
        <w:rPr>
          <w:color w:val="000000" w:themeColor="text1"/>
        </w:rPr>
        <w:t xml:space="preserve"> </w:t>
      </w:r>
      <w:r w:rsidRPr="00681FD3">
        <w:rPr>
          <w:color w:val="000000" w:themeColor="text1"/>
        </w:rPr>
        <w:t>Пентатоника</w:t>
      </w:r>
    </w:p>
    <w:p w14:paraId="414C963F" w14:textId="77777777" w:rsidR="009E3BB8" w:rsidRPr="00E56150" w:rsidRDefault="009E3BB8" w:rsidP="009E3BB8">
      <w:pPr>
        <w:rPr>
          <w:bCs/>
          <w:smallCaps/>
        </w:rPr>
      </w:pPr>
      <w:r w:rsidRPr="00E56150">
        <w:rPr>
          <w:bCs/>
          <w:smallCaps/>
        </w:rPr>
        <w:t>Глава II. Развитие фортепианной школы в Китае</w:t>
      </w:r>
    </w:p>
    <w:p w14:paraId="322CC847" w14:textId="77777777" w:rsidR="009E3BB8" w:rsidRPr="00DF0714" w:rsidRDefault="009E3BB8" w:rsidP="009E3BB8">
      <w:pPr>
        <w:ind w:left="420"/>
        <w:rPr>
          <w:bCs/>
          <w:color w:val="000000" w:themeColor="text1"/>
        </w:rPr>
      </w:pPr>
      <w:r w:rsidRPr="00DF0714">
        <w:rPr>
          <w:bCs/>
          <w:color w:val="000000" w:themeColor="text1"/>
        </w:rPr>
        <w:t>1. История появления западноевропейских клавишных инструментов в Китае</w:t>
      </w:r>
    </w:p>
    <w:p w14:paraId="7B0C1A04" w14:textId="77777777" w:rsidR="009E3BB8" w:rsidRPr="00DF0714" w:rsidRDefault="009E3BB8" w:rsidP="009E3BB8">
      <w:pPr>
        <w:ind w:left="420"/>
        <w:rPr>
          <w:bCs/>
          <w:color w:val="000000" w:themeColor="text1"/>
        </w:rPr>
      </w:pPr>
      <w:r w:rsidRPr="00DF0714">
        <w:rPr>
          <w:bCs/>
          <w:color w:val="000000" w:themeColor="text1"/>
        </w:rPr>
        <w:t>2. Стилистические поиски китайских фортепианных композиторов</w:t>
      </w:r>
    </w:p>
    <w:p w14:paraId="1A4EFD92" w14:textId="77777777" w:rsidR="009E3BB8" w:rsidRPr="00E56150" w:rsidRDefault="009E3BB8" w:rsidP="009E3BB8">
      <w:pPr>
        <w:rPr>
          <w:bCs/>
          <w:smallCaps/>
        </w:rPr>
      </w:pPr>
      <w:r w:rsidRPr="00E56150">
        <w:rPr>
          <w:bCs/>
          <w:smallCaps/>
        </w:rPr>
        <w:t xml:space="preserve">Глава III. Эволюция фортепианного творчества Чу </w:t>
      </w:r>
      <w:proofErr w:type="spellStart"/>
      <w:r w:rsidRPr="00E56150">
        <w:rPr>
          <w:bCs/>
          <w:smallCaps/>
        </w:rPr>
        <w:t>Ванхуа</w:t>
      </w:r>
      <w:proofErr w:type="spellEnd"/>
    </w:p>
    <w:p w14:paraId="63629617" w14:textId="77777777" w:rsidR="009E3BB8" w:rsidRPr="0045552E" w:rsidRDefault="009E3BB8" w:rsidP="009E3BB8">
      <w:pPr>
        <w:ind w:left="420"/>
        <w:rPr>
          <w:bCs/>
          <w:color w:val="000000" w:themeColor="text1"/>
        </w:rPr>
      </w:pPr>
      <w:r w:rsidRPr="0045552E">
        <w:rPr>
          <w:bCs/>
          <w:color w:val="000000" w:themeColor="text1"/>
        </w:rPr>
        <w:t>1.</w:t>
      </w:r>
      <w:r>
        <w:rPr>
          <w:bCs/>
          <w:color w:val="000000" w:themeColor="text1"/>
        </w:rPr>
        <w:t xml:space="preserve"> Ранний период творчества (1950–</w:t>
      </w:r>
      <w:r w:rsidRPr="0045552E">
        <w:rPr>
          <w:bCs/>
          <w:color w:val="000000" w:themeColor="text1"/>
        </w:rPr>
        <w:t xml:space="preserve">1977 гг.) </w:t>
      </w:r>
    </w:p>
    <w:p w14:paraId="5824D834" w14:textId="77777777" w:rsidR="009E3BB8" w:rsidRPr="0045552E" w:rsidRDefault="009E3BB8" w:rsidP="009E3BB8">
      <w:pPr>
        <w:ind w:left="420"/>
        <w:rPr>
          <w:bCs/>
          <w:color w:val="000000" w:themeColor="text1"/>
        </w:rPr>
      </w:pPr>
      <w:r w:rsidRPr="0045552E">
        <w:rPr>
          <w:bCs/>
          <w:color w:val="000000" w:themeColor="text1"/>
        </w:rPr>
        <w:t xml:space="preserve">2. </w:t>
      </w:r>
      <w:r w:rsidRPr="00E33DC8">
        <w:rPr>
          <w:bCs/>
          <w:color w:val="000000" w:themeColor="text1"/>
        </w:rPr>
        <w:t xml:space="preserve">Период формирования индивидуального стиля </w:t>
      </w:r>
      <w:r w:rsidRPr="00E33DC8">
        <w:t>(1978</w:t>
      </w:r>
      <w:r w:rsidRPr="00E33DC8">
        <w:rPr>
          <w:color w:val="000000" w:themeColor="text1"/>
        </w:rPr>
        <w:t>–1990 гг.</w:t>
      </w:r>
      <w:r w:rsidRPr="00E33DC8">
        <w:t>)</w:t>
      </w:r>
    </w:p>
    <w:p w14:paraId="188739A8" w14:textId="77777777" w:rsidR="009E3BB8" w:rsidRPr="0045552E" w:rsidRDefault="009E3BB8" w:rsidP="009E3BB8">
      <w:pPr>
        <w:ind w:left="420"/>
        <w:rPr>
          <w:bCs/>
          <w:color w:val="000000" w:themeColor="text1"/>
        </w:rPr>
      </w:pPr>
      <w:r w:rsidRPr="0045552E">
        <w:rPr>
          <w:bCs/>
          <w:color w:val="000000" w:themeColor="text1"/>
        </w:rPr>
        <w:t>3. Фортепианное творчество на рубеже XX–XXI вв.</w:t>
      </w:r>
    </w:p>
    <w:p w14:paraId="16BB91B0" w14:textId="77777777" w:rsidR="009E3BB8" w:rsidRPr="00E56150" w:rsidRDefault="009E3BB8" w:rsidP="009E3BB8">
      <w:pPr>
        <w:rPr>
          <w:bCs/>
          <w:smallCaps/>
        </w:rPr>
      </w:pPr>
      <w:r>
        <w:rPr>
          <w:bCs/>
          <w:smallCaps/>
        </w:rPr>
        <w:t>Глава </w:t>
      </w:r>
      <w:r w:rsidRPr="00E56150">
        <w:rPr>
          <w:bCs/>
          <w:smallCaps/>
        </w:rPr>
        <w:t xml:space="preserve">IV. Соединение китайских и западноевропейских </w:t>
      </w:r>
      <w:r w:rsidRPr="00E56150">
        <w:rPr>
          <w:bCs/>
          <w:smallCaps/>
        </w:rPr>
        <w:lastRenderedPageBreak/>
        <w:t xml:space="preserve">музыкальных традиций на примере трех фортепианных пьес Чу </w:t>
      </w:r>
      <w:proofErr w:type="spellStart"/>
      <w:r w:rsidRPr="00E56150">
        <w:rPr>
          <w:bCs/>
          <w:smallCaps/>
        </w:rPr>
        <w:t>Ванхуа</w:t>
      </w:r>
      <w:proofErr w:type="spellEnd"/>
    </w:p>
    <w:p w14:paraId="34D0D47F" w14:textId="77777777" w:rsidR="009E3BB8" w:rsidRPr="002E2403" w:rsidRDefault="009E3BB8" w:rsidP="009E3BB8">
      <w:pPr>
        <w:ind w:left="420"/>
        <w:rPr>
          <w:bCs/>
          <w:color w:val="000000" w:themeColor="text1"/>
        </w:rPr>
      </w:pPr>
      <w:r w:rsidRPr="002E2403">
        <w:rPr>
          <w:bCs/>
          <w:color w:val="000000" w:themeColor="text1"/>
        </w:rPr>
        <w:t>1</w:t>
      </w:r>
      <w:r w:rsidRPr="00E33DC8">
        <w:rPr>
          <w:bCs/>
          <w:color w:val="000000" w:themeColor="text1"/>
        </w:rPr>
        <w:t xml:space="preserve">. Имитация звучания китайского народного инструмента </w:t>
      </w:r>
      <w:r w:rsidRPr="00E33DC8">
        <w:rPr>
          <w:bCs/>
          <w:i/>
          <w:color w:val="000000" w:themeColor="text1"/>
        </w:rPr>
        <w:t>эрху</w:t>
      </w:r>
      <w:r w:rsidRPr="00E33DC8">
        <w:rPr>
          <w:bCs/>
          <w:color w:val="000000" w:themeColor="text1"/>
        </w:rPr>
        <w:t xml:space="preserve"> в пьесе </w:t>
      </w:r>
      <w:r w:rsidRPr="00E33DC8">
        <w:rPr>
          <w:bCs/>
          <w:i/>
          <w:color w:val="000000" w:themeColor="text1"/>
        </w:rPr>
        <w:t>Отражение луны в озере</w:t>
      </w:r>
      <w:r w:rsidRPr="002E2403">
        <w:rPr>
          <w:bCs/>
          <w:color w:val="000000" w:themeColor="text1"/>
        </w:rPr>
        <w:t xml:space="preserve"> </w:t>
      </w:r>
      <w:r w:rsidRPr="002E2403">
        <w:rPr>
          <w:rFonts w:hint="eastAsia"/>
          <w:bCs/>
          <w:color w:val="000000" w:themeColor="text1"/>
        </w:rPr>
        <w:t>（</w:t>
      </w:r>
      <w:r w:rsidRPr="002E2403">
        <w:rPr>
          <w:bCs/>
          <w:color w:val="000000" w:themeColor="text1"/>
        </w:rPr>
        <w:t>Эр Цюань Инь Юэ</w:t>
      </w:r>
      <w:r w:rsidRPr="002E2403">
        <w:rPr>
          <w:bCs/>
          <w:color w:val="000000" w:themeColor="text1"/>
        </w:rPr>
        <w:t>，二泉映月</w:t>
      </w:r>
      <w:r w:rsidRPr="002E2403">
        <w:rPr>
          <w:rFonts w:hint="eastAsia"/>
          <w:bCs/>
          <w:color w:val="000000" w:themeColor="text1"/>
        </w:rPr>
        <w:t>）</w:t>
      </w:r>
      <w:r w:rsidRPr="002E2403">
        <w:rPr>
          <w:bCs/>
          <w:color w:val="000000" w:themeColor="text1"/>
        </w:rPr>
        <w:t>(1972)</w:t>
      </w:r>
    </w:p>
    <w:p w14:paraId="4A74D185" w14:textId="77777777" w:rsidR="009E3BB8" w:rsidRPr="002E2403" w:rsidRDefault="009E3BB8" w:rsidP="009E3BB8">
      <w:pPr>
        <w:ind w:left="420"/>
        <w:rPr>
          <w:bCs/>
          <w:color w:val="000000" w:themeColor="text1"/>
        </w:rPr>
      </w:pPr>
      <w:r w:rsidRPr="002E2403">
        <w:rPr>
          <w:bCs/>
          <w:color w:val="000000" w:themeColor="text1"/>
        </w:rPr>
        <w:t xml:space="preserve">2. Сочетание древнекитайской поэзии с западноевропейской </w:t>
      </w:r>
      <w:r w:rsidRPr="00E33DC8">
        <w:rPr>
          <w:bCs/>
          <w:color w:val="000000" w:themeColor="text1"/>
        </w:rPr>
        <w:t xml:space="preserve">образностью в </w:t>
      </w:r>
      <w:r w:rsidRPr="00E33DC8">
        <w:rPr>
          <w:bCs/>
          <w:i/>
          <w:color w:val="000000" w:themeColor="text1"/>
        </w:rPr>
        <w:t>Баркароле</w:t>
      </w:r>
      <w:r w:rsidRPr="002E2403">
        <w:rPr>
          <w:bCs/>
          <w:color w:val="000000" w:themeColor="text1"/>
        </w:rPr>
        <w:t xml:space="preserve"> </w:t>
      </w:r>
      <w:r w:rsidRPr="002E2403">
        <w:rPr>
          <w:rFonts w:hint="eastAsia"/>
          <w:bCs/>
          <w:color w:val="000000" w:themeColor="text1"/>
        </w:rPr>
        <w:t>（</w:t>
      </w:r>
      <w:r w:rsidRPr="002E2403">
        <w:rPr>
          <w:bCs/>
          <w:color w:val="000000" w:themeColor="text1"/>
        </w:rPr>
        <w:t>Чунь Цзян Чжоу Инь</w:t>
      </w:r>
      <w:r w:rsidRPr="002E2403">
        <w:rPr>
          <w:bCs/>
          <w:color w:val="000000" w:themeColor="text1"/>
        </w:rPr>
        <w:t>，春江舟影</w:t>
      </w:r>
      <w:r w:rsidRPr="002E2403">
        <w:rPr>
          <w:rFonts w:hint="eastAsia"/>
          <w:bCs/>
          <w:color w:val="000000" w:themeColor="text1"/>
        </w:rPr>
        <w:t>）</w:t>
      </w:r>
      <w:r w:rsidRPr="002E2403">
        <w:rPr>
          <w:bCs/>
          <w:color w:val="000000" w:themeColor="text1"/>
        </w:rPr>
        <w:t xml:space="preserve"> (1980)</w:t>
      </w:r>
    </w:p>
    <w:p w14:paraId="7E96BCCB" w14:textId="77777777" w:rsidR="009E3BB8" w:rsidRPr="002E2403" w:rsidRDefault="009E3BB8" w:rsidP="009E3BB8">
      <w:pPr>
        <w:ind w:left="420"/>
        <w:rPr>
          <w:bCs/>
          <w:color w:val="000000" w:themeColor="text1"/>
        </w:rPr>
      </w:pPr>
      <w:r w:rsidRPr="002E2403">
        <w:rPr>
          <w:bCs/>
          <w:color w:val="000000" w:themeColor="text1"/>
        </w:rPr>
        <w:t xml:space="preserve">3. </w:t>
      </w:r>
      <w:r w:rsidRPr="00E33DC8">
        <w:rPr>
          <w:bCs/>
          <w:i/>
          <w:color w:val="000000" w:themeColor="text1"/>
        </w:rPr>
        <w:t>Фантазия на Цветок жасмина</w:t>
      </w:r>
      <w:r w:rsidRPr="002E2403">
        <w:rPr>
          <w:bCs/>
          <w:color w:val="000000" w:themeColor="text1"/>
        </w:rPr>
        <w:t xml:space="preserve"> </w:t>
      </w:r>
      <w:r w:rsidRPr="002E2403">
        <w:rPr>
          <w:rFonts w:hint="eastAsia"/>
          <w:bCs/>
          <w:color w:val="000000" w:themeColor="text1"/>
        </w:rPr>
        <w:t>（</w:t>
      </w:r>
      <w:r w:rsidRPr="002E2403">
        <w:rPr>
          <w:bCs/>
          <w:color w:val="000000" w:themeColor="text1"/>
        </w:rPr>
        <w:t xml:space="preserve">Мо Ли Хуа Хуан Сян </w:t>
      </w:r>
      <w:proofErr w:type="spellStart"/>
      <w:r w:rsidRPr="002E2403">
        <w:rPr>
          <w:bCs/>
          <w:color w:val="000000" w:themeColor="text1"/>
        </w:rPr>
        <w:t>Цю</w:t>
      </w:r>
      <w:proofErr w:type="spellEnd"/>
      <w:r w:rsidRPr="002E2403">
        <w:rPr>
          <w:bCs/>
          <w:color w:val="000000" w:themeColor="text1"/>
        </w:rPr>
        <w:t>，</w:t>
      </w:r>
      <w:r w:rsidRPr="002E2403">
        <w:rPr>
          <w:rFonts w:hint="eastAsia"/>
          <w:bCs/>
          <w:color w:val="000000" w:themeColor="text1"/>
        </w:rPr>
        <w:t>茉莉花幻想曲）</w:t>
      </w:r>
      <w:r w:rsidRPr="002E2403">
        <w:rPr>
          <w:bCs/>
          <w:color w:val="000000" w:themeColor="text1"/>
        </w:rPr>
        <w:t>(2003) как синтез китайской народной песни и фортепианных исполнительских приемов XIX века</w:t>
      </w:r>
    </w:p>
    <w:p w14:paraId="77D5C402" w14:textId="77777777" w:rsidR="009E3BB8" w:rsidRPr="00E56150" w:rsidRDefault="009E3BB8" w:rsidP="009E3BB8">
      <w:pPr>
        <w:ind w:firstLine="0"/>
        <w:rPr>
          <w:bCs/>
          <w:smallCaps/>
          <w:kern w:val="2"/>
        </w:rPr>
      </w:pPr>
      <w:r w:rsidRPr="00E56150">
        <w:rPr>
          <w:bCs/>
          <w:smallCaps/>
          <w:kern w:val="2"/>
        </w:rPr>
        <w:t>Заключение</w:t>
      </w:r>
    </w:p>
    <w:p w14:paraId="5ECD8220" w14:textId="77777777" w:rsidR="009E3BB8" w:rsidRPr="00E56150" w:rsidRDefault="009E3BB8" w:rsidP="009E3BB8">
      <w:pPr>
        <w:ind w:firstLine="0"/>
        <w:rPr>
          <w:bCs/>
          <w:smallCaps/>
          <w:kern w:val="2"/>
        </w:rPr>
      </w:pPr>
      <w:r w:rsidRPr="00E56150">
        <w:rPr>
          <w:bCs/>
          <w:smallCaps/>
          <w:kern w:val="2"/>
        </w:rPr>
        <w:t>Литература</w:t>
      </w:r>
    </w:p>
    <w:p w14:paraId="0D05FA24" w14:textId="77777777" w:rsidR="009E3BB8" w:rsidRPr="00E56150" w:rsidRDefault="009E3BB8" w:rsidP="009E3BB8">
      <w:pPr>
        <w:ind w:firstLine="0"/>
        <w:rPr>
          <w:bCs/>
          <w:smallCaps/>
          <w:kern w:val="2"/>
        </w:rPr>
      </w:pPr>
      <w:r w:rsidRPr="00E56150">
        <w:rPr>
          <w:bCs/>
          <w:smallCaps/>
          <w:kern w:val="2"/>
        </w:rPr>
        <w:t>Приложение</w:t>
      </w:r>
    </w:p>
    <w:p w14:paraId="3959FBDD" w14:textId="77777777" w:rsidR="009E3BB8" w:rsidRPr="00E56150" w:rsidRDefault="009E3BB8" w:rsidP="009E3BB8">
      <w:pPr>
        <w:ind w:firstLine="0"/>
        <w:rPr>
          <w:bCs/>
          <w:smallCaps/>
          <w:kern w:val="2"/>
        </w:rPr>
      </w:pPr>
      <w:r w:rsidRPr="00E56150">
        <w:rPr>
          <w:bCs/>
          <w:smallCaps/>
          <w:kern w:val="2"/>
        </w:rPr>
        <w:t>Нотные примеры</w:t>
      </w:r>
    </w:p>
    <w:p w14:paraId="10173713" w14:textId="31D7DD6D" w:rsidR="00535AC5" w:rsidRPr="0019012E" w:rsidRDefault="009E3BB8" w:rsidP="0019012E">
      <w:pPr>
        <w:widowControl/>
        <w:spacing w:line="240" w:lineRule="auto"/>
        <w:ind w:firstLine="0"/>
        <w:jc w:val="left"/>
        <w:rPr>
          <w:rFonts w:eastAsia="Calibri"/>
          <w:lang w:eastAsia="en-US"/>
        </w:rPr>
        <w:sectPr w:rsidR="00535AC5" w:rsidRPr="0019012E" w:rsidSect="00535AC5">
          <w:headerReference w:type="even" r:id="rId8"/>
          <w:headerReference w:type="default" r:id="rId9"/>
          <w:pgSz w:w="11906" w:h="16838"/>
          <w:pgMar w:top="1440" w:right="1800" w:bottom="1440" w:left="1800" w:header="851" w:footer="992" w:gutter="0"/>
          <w:pgNumType w:start="1"/>
          <w:cols w:space="425"/>
          <w:titlePg/>
          <w:docGrid w:type="lines" w:linePitch="381"/>
        </w:sectPr>
      </w:pPr>
      <w:r>
        <w:br w:type="page"/>
      </w:r>
    </w:p>
    <w:p w14:paraId="3BED5DAB" w14:textId="58E2CE75" w:rsidR="00CF588E" w:rsidRPr="00D66193" w:rsidRDefault="00CF588E" w:rsidP="008F2A64">
      <w:pPr>
        <w:widowControl/>
        <w:tabs>
          <w:tab w:val="left" w:pos="8364"/>
        </w:tabs>
        <w:spacing w:line="319" w:lineRule="auto"/>
        <w:ind w:firstLine="0"/>
        <w:jc w:val="center"/>
        <w:outlineLvl w:val="0"/>
      </w:pPr>
      <w:r>
        <w:lastRenderedPageBreak/>
        <w:t>В</w:t>
      </w:r>
      <w:r w:rsidRPr="00CF588E">
        <w:rPr>
          <w:smallCaps/>
        </w:rPr>
        <w:t>ведение</w:t>
      </w:r>
    </w:p>
    <w:p w14:paraId="3E6FD583" w14:textId="77777777" w:rsidR="00CF588E" w:rsidRDefault="00CF588E" w:rsidP="00CF588E"/>
    <w:p w14:paraId="5E42FE98" w14:textId="77777777" w:rsidR="00CF588E" w:rsidRPr="0001623C" w:rsidRDefault="00CF588E" w:rsidP="00CF588E">
      <w:r w:rsidRPr="0001623C">
        <w:t xml:space="preserve">Музыка обладает универсальным языком, позволяющим преодолевать культурные границы и объединять людей из разных стран мира. С недавнего времени слияние различных музыкальных традиций стало популярной тенденцией, что привело к появлению новых музыкальных стилей и жанров. Примером такого слияния является творчество известного китайского композитора и пианиста Чу </w:t>
      </w:r>
      <w:proofErr w:type="spellStart"/>
      <w:r w:rsidRPr="0001623C">
        <w:t>Ванхуа</w:t>
      </w:r>
      <w:proofErr w:type="spellEnd"/>
      <w:r w:rsidRPr="0001623C">
        <w:t>. Его фортепианные произведения, в которых мастерски сочетаются элементы традиционной китайской музыки с западноевропейскими средствами музыкальной выразительности, являются примером синтеза обеих культур.</w:t>
      </w:r>
    </w:p>
    <w:p w14:paraId="4B2DF7B1" w14:textId="3E6B3953" w:rsidR="00CF588E" w:rsidRPr="0001623C" w:rsidRDefault="00CF588E" w:rsidP="00CF588E">
      <w:pPr>
        <w:jc w:val="left"/>
        <w:rPr>
          <w:strike/>
        </w:rPr>
      </w:pPr>
      <w:r w:rsidRPr="0001623C">
        <w:t xml:space="preserve">Музыкальные традиции Китая, на которые опирается в своем творчестве Чу </w:t>
      </w:r>
      <w:proofErr w:type="spellStart"/>
      <w:r w:rsidRPr="0001623C">
        <w:t>Ванхуа</w:t>
      </w:r>
      <w:proofErr w:type="spellEnd"/>
      <w:r w:rsidRPr="0001623C">
        <w:t xml:space="preserve">, восходят к глубокой древности. В этой связи в работе затрагиваются философские основы древней китайской музыки. Изучение фортепианного творчества и анализ трех фортепианных произведений </w:t>
      </w:r>
      <w:r w:rsidRPr="0001623C">
        <w:rPr>
          <w:i/>
        </w:rPr>
        <w:t>Отражение луны в озере</w:t>
      </w:r>
      <w:r w:rsidRPr="0001623C">
        <w:t xml:space="preserve"> (1972)</w:t>
      </w:r>
      <w:r w:rsidR="00B40874">
        <w:t>.</w:t>
      </w:r>
      <w:r w:rsidRPr="0001623C">
        <w:t xml:space="preserve"> </w:t>
      </w:r>
      <w:r>
        <w:rPr>
          <w:i/>
          <w:color w:val="202124"/>
        </w:rPr>
        <w:t>Баркароле</w:t>
      </w:r>
      <w:r w:rsidRPr="0001623C">
        <w:rPr>
          <w:color w:val="202124"/>
        </w:rPr>
        <w:t xml:space="preserve"> (1980</w:t>
      </w:r>
      <w:r w:rsidRPr="0001623C">
        <w:rPr>
          <w:rFonts w:hint="eastAsia"/>
          <w:color w:val="202124"/>
        </w:rPr>
        <w:t>)</w:t>
      </w:r>
      <w:r w:rsidR="00B40874">
        <w:rPr>
          <w:color w:val="202124"/>
        </w:rPr>
        <w:t xml:space="preserve">. </w:t>
      </w:r>
      <w:r w:rsidRPr="0001623C">
        <w:rPr>
          <w:bCs/>
          <w:i/>
          <w:iCs/>
          <w:color w:val="000000" w:themeColor="text1"/>
        </w:rPr>
        <w:t>Фантазия на цветок жасмина</w:t>
      </w:r>
      <w:r w:rsidRPr="0001623C">
        <w:t xml:space="preserve"> (2003) позволяет лучше понять специфику его музыкального языка, в котором сочетаются восточные и западноевропейские традиции. </w:t>
      </w:r>
    </w:p>
    <w:p w14:paraId="3D841F69" w14:textId="77777777" w:rsidR="00CF588E" w:rsidRDefault="00CF588E" w:rsidP="00CF588E">
      <w:pPr>
        <w:rPr>
          <w:rFonts w:ascii="Cambria" w:eastAsia="Cambria" w:hAnsi="Cambria" w:cs="Cambria"/>
          <w:b/>
          <w:i/>
        </w:rPr>
      </w:pPr>
      <w:r w:rsidRPr="0001623C">
        <w:rPr>
          <w:rFonts w:ascii="Cambria" w:eastAsia="Cambria" w:hAnsi="Cambria" w:cs="Cambria"/>
          <w:b/>
          <w:i/>
        </w:rPr>
        <w:t>Актуальность исследования</w:t>
      </w:r>
      <w:r>
        <w:rPr>
          <w:rFonts w:ascii="Cambria" w:eastAsia="Cambria" w:hAnsi="Cambria" w:cs="Cambria"/>
          <w:b/>
          <w:i/>
        </w:rPr>
        <w:t xml:space="preserve"> </w:t>
      </w:r>
    </w:p>
    <w:p w14:paraId="10B5DE62" w14:textId="77777777" w:rsidR="00CF588E" w:rsidRPr="00C97644" w:rsidRDefault="00CF588E" w:rsidP="00CF588E">
      <w:r>
        <w:t xml:space="preserve">Чу </w:t>
      </w:r>
      <w:proofErr w:type="spellStart"/>
      <w:r>
        <w:t>Ванхуа</w:t>
      </w:r>
      <w:proofErr w:type="spellEnd"/>
      <w:r>
        <w:t xml:space="preserve"> – </w:t>
      </w:r>
      <w:r w:rsidRPr="00C97644">
        <w:t>один из композиторов, внесших наибольший вкла</w:t>
      </w:r>
      <w:r>
        <w:t>д в развитие фортепиано в Китае. С</w:t>
      </w:r>
      <w:r w:rsidRPr="00C97644">
        <w:t>о</w:t>
      </w:r>
      <w:r>
        <w:t xml:space="preserve">гласно поиску CNKI по запросу </w:t>
      </w:r>
      <w:r w:rsidRPr="0001623C">
        <w:rPr>
          <w:rFonts w:hint="eastAsia"/>
        </w:rPr>
        <w:t>«</w:t>
      </w:r>
      <w:r>
        <w:t xml:space="preserve">Чу </w:t>
      </w:r>
      <w:proofErr w:type="spellStart"/>
      <w:r>
        <w:t>Ванхуа</w:t>
      </w:r>
      <w:proofErr w:type="spellEnd"/>
      <w:r>
        <w:t>, фортепиано</w:t>
      </w:r>
      <w:r w:rsidRPr="0001623C">
        <w:rPr>
          <w:rFonts w:hint="eastAsia"/>
        </w:rPr>
        <w:t>»</w:t>
      </w:r>
      <w:r w:rsidRPr="00C97644">
        <w:t xml:space="preserve"> на Китайском академическом </w:t>
      </w:r>
      <w:r w:rsidRPr="00C97644">
        <w:lastRenderedPageBreak/>
        <w:t>форуме, самые ранние статьи</w:t>
      </w:r>
      <w:r>
        <w:t xml:space="preserve"> были опубликованы в 1978 году. Всего находится </w:t>
      </w:r>
      <w:r w:rsidRPr="00C97644">
        <w:t>15 статей в 1970-2000 годах, 85 новых статей в 2000-2010 годах, 231 новая статья в 2010-2020 годах,</w:t>
      </w:r>
      <w:r>
        <w:t xml:space="preserve"> </w:t>
      </w:r>
      <w:r w:rsidRPr="00C97644">
        <w:t>и с 2020 года по настоящее время 89 статей и докладов, опубликованных за короткий трехлетний период. Со временем его работы стали широко изучаться в Китае.</w:t>
      </w:r>
    </w:p>
    <w:p w14:paraId="2C2103E9" w14:textId="60257507" w:rsidR="00CF588E" w:rsidRPr="0001623C" w:rsidRDefault="00CF588E" w:rsidP="00CF588E">
      <w:r w:rsidRPr="0001623C">
        <w:t xml:space="preserve">Поиск по имени </w:t>
      </w:r>
      <w:r w:rsidRPr="0001623C">
        <w:rPr>
          <w:rFonts w:hint="eastAsia"/>
        </w:rPr>
        <w:t>«</w:t>
      </w:r>
      <w:r w:rsidRPr="0001623C">
        <w:t xml:space="preserve">Чу </w:t>
      </w:r>
      <w:proofErr w:type="spellStart"/>
      <w:r w:rsidRPr="0001623C">
        <w:t>Ванхуа</w:t>
      </w:r>
      <w:proofErr w:type="spellEnd"/>
      <w:r w:rsidRPr="0001623C">
        <w:rPr>
          <w:rFonts w:hint="eastAsia"/>
        </w:rPr>
        <w:t>»</w:t>
      </w:r>
      <w:r w:rsidRPr="0001623C">
        <w:t xml:space="preserve"> на сайте</w:t>
      </w:r>
      <w:r w:rsidRPr="00C97644">
        <w:t xml:space="preserve"> elibrary.ru выявил более 99 научных статей, посвященных различным аспектам жизни и творчества композитора, что является весьма примечательным </w:t>
      </w:r>
      <w:r>
        <w:t>явлением</w:t>
      </w:r>
      <w:r w:rsidRPr="00C97644">
        <w:t xml:space="preserve">, </w:t>
      </w:r>
      <w:r>
        <w:t xml:space="preserve">доказывающим, </w:t>
      </w:r>
      <w:r w:rsidRPr="0001623C">
        <w:t xml:space="preserve">что творчество композитора вызывает заслуженный интерес среди музыковедов. Данная работа основана на ряде научных трудов, в основном на китайском и английском языках, русские переводы которых отсутствуют. </w:t>
      </w:r>
    </w:p>
    <w:p w14:paraId="099FBEDD" w14:textId="77777777" w:rsidR="00CF588E" w:rsidRDefault="00CF588E" w:rsidP="00CF588E">
      <w:r w:rsidRPr="0001623C">
        <w:t>Работа состоит из четырех глав, в которых автор рассматривает источники, хронологию, стилистические особенности и исполнение китайской фортепианной музыки. Помимо китайской фортепианной музыки</w:t>
      </w:r>
      <w:r w:rsidRPr="00635DEF">
        <w:t xml:space="preserve">, исследователь также изучает древнекитайскую правовую систему и музыкальные философские идеи, связанные с музыкой, а также </w:t>
      </w:r>
      <w:r>
        <w:t>появление в Китае и дальнейшую судьбу таких инструментов как орган,</w:t>
      </w:r>
      <w:r w:rsidRPr="00635DEF">
        <w:t xml:space="preserve"> клавесина</w:t>
      </w:r>
      <w:r>
        <w:t xml:space="preserve"> и </w:t>
      </w:r>
      <w:r w:rsidRPr="00635DEF">
        <w:t>фортепиано.</w:t>
      </w:r>
    </w:p>
    <w:p w14:paraId="5069E71F" w14:textId="77777777" w:rsidR="00CF588E" w:rsidRPr="0001623C" w:rsidRDefault="00CF588E" w:rsidP="00CF588E">
      <w:pPr>
        <w:rPr>
          <w:strike/>
        </w:rPr>
      </w:pPr>
      <w:r w:rsidRPr="00635DEF">
        <w:t>Первая глава посвящена древнекитайским музыкальным институтам и философским</w:t>
      </w:r>
      <w:r>
        <w:t xml:space="preserve"> идеям, а также одному из средств музыкальной выразительности, глубоко связанному с мировосприятием китайского народа – пентатонике</w:t>
      </w:r>
      <w:r w:rsidRPr="00635DEF">
        <w:t>.</w:t>
      </w:r>
      <w:r w:rsidRPr="0062501F">
        <w:t xml:space="preserve"> </w:t>
      </w:r>
      <w:r>
        <w:t>Во второй главе обсуждае</w:t>
      </w:r>
      <w:r w:rsidRPr="000443D0">
        <w:t xml:space="preserve">тся </w:t>
      </w:r>
      <w:r>
        <w:t>взаимопроникновение музыкальных</w:t>
      </w:r>
      <w:r w:rsidRPr="000443D0">
        <w:t xml:space="preserve"> </w:t>
      </w:r>
      <w:r>
        <w:t>традиций</w:t>
      </w:r>
      <w:r w:rsidRPr="000443D0">
        <w:t xml:space="preserve"> между </w:t>
      </w:r>
      <w:r w:rsidRPr="000443D0">
        <w:lastRenderedPageBreak/>
        <w:t>Западной Европой и Китаем в современную эпоху</w:t>
      </w:r>
      <w:r>
        <w:t>.</w:t>
      </w:r>
      <w:r w:rsidRPr="0062501F">
        <w:t xml:space="preserve"> </w:t>
      </w:r>
      <w:r w:rsidRPr="000443D0">
        <w:t xml:space="preserve">В двух последних главах рассматриваются три периода его жизни и три </w:t>
      </w:r>
      <w:r w:rsidRPr="0001623C">
        <w:t>отдельных фортепианных произведения.</w:t>
      </w:r>
      <w:r w:rsidRPr="0001623C">
        <w:rPr>
          <w:rFonts w:eastAsiaTheme="majorEastAsia"/>
          <w:sz w:val="24"/>
        </w:rPr>
        <w:t xml:space="preserve"> </w:t>
      </w:r>
      <w:r w:rsidRPr="0001623C">
        <w:t xml:space="preserve">В центре обсуждения – влияние личного жизненного опыта Чу на его творчество в разное время. Китайский ученый Лян </w:t>
      </w:r>
      <w:proofErr w:type="spellStart"/>
      <w:r w:rsidRPr="0001623C">
        <w:t>Маочунь</w:t>
      </w:r>
      <w:proofErr w:type="spellEnd"/>
      <w:r w:rsidRPr="0001623C">
        <w:t xml:space="preserve"> провел обширное исследование жизни Чу </w:t>
      </w:r>
      <w:proofErr w:type="spellStart"/>
      <w:r w:rsidRPr="0001623C">
        <w:t>Ванхуа</w:t>
      </w:r>
      <w:proofErr w:type="spellEnd"/>
      <w:r w:rsidRPr="0001623C">
        <w:t xml:space="preserve"> в своем интервью под названием </w:t>
      </w:r>
      <w:r w:rsidRPr="0001623C">
        <w:rPr>
          <w:rFonts w:hint="eastAsia"/>
        </w:rPr>
        <w:t>«</w:t>
      </w:r>
      <w:r w:rsidRPr="0001623C">
        <w:t xml:space="preserve">Исторические достижения композитора, пианиста Чу </w:t>
      </w:r>
      <w:proofErr w:type="spellStart"/>
      <w:r w:rsidRPr="0001623C">
        <w:t>Ванхуа</w:t>
      </w:r>
      <w:proofErr w:type="spellEnd"/>
      <w:r w:rsidRPr="0001623C">
        <w:rPr>
          <w:rFonts w:hint="eastAsia"/>
        </w:rPr>
        <w:t>»</w:t>
      </w:r>
      <w:r w:rsidRPr="0001623C">
        <w:t xml:space="preserve">, (октябрь 2021 года). </w:t>
      </w:r>
    </w:p>
    <w:p w14:paraId="09D46B01" w14:textId="77777777" w:rsidR="00CF588E" w:rsidRPr="0001623C" w:rsidRDefault="00CF588E" w:rsidP="00CF588E">
      <w:pPr>
        <w:rPr>
          <w:strike/>
        </w:rPr>
      </w:pPr>
      <w:r w:rsidRPr="0001623C">
        <w:t xml:space="preserve">Одним из наиболее важных трудов является </w:t>
      </w:r>
      <w:r w:rsidRPr="0001623C">
        <w:rPr>
          <w:rFonts w:hint="eastAsia"/>
        </w:rPr>
        <w:t>«</w:t>
      </w:r>
      <w:r w:rsidRPr="0001623C">
        <w:t xml:space="preserve">Избранная музыка Чу </w:t>
      </w:r>
      <w:proofErr w:type="spellStart"/>
      <w:r w:rsidRPr="0001623C">
        <w:t>Ванхуа</w:t>
      </w:r>
      <w:proofErr w:type="spellEnd"/>
      <w:r w:rsidRPr="0001623C">
        <w:rPr>
          <w:rFonts w:hint="eastAsia"/>
        </w:rPr>
        <w:t>»</w:t>
      </w:r>
      <w:r w:rsidRPr="0001623C">
        <w:t xml:space="preserve"> (ISBN: 9787539641140), в которой собраны все творческие идеи Чу </w:t>
      </w:r>
      <w:proofErr w:type="spellStart"/>
      <w:r w:rsidRPr="0001623C">
        <w:t>Ванхуа</w:t>
      </w:r>
      <w:proofErr w:type="spellEnd"/>
      <w:r w:rsidRPr="0001623C">
        <w:t xml:space="preserve">, и где композитор приводит подробный список источников и музыкальный анализ каждого произведения. Кроме того, была использована оригинальная партитура </w:t>
      </w:r>
      <w:r w:rsidRPr="0001623C">
        <w:rPr>
          <w:rFonts w:hint="eastAsia"/>
        </w:rPr>
        <w:t>«</w:t>
      </w:r>
      <w:r w:rsidRPr="0001623C">
        <w:t xml:space="preserve">Избранных фортепианных произведений Чу </w:t>
      </w:r>
      <w:proofErr w:type="spellStart"/>
      <w:r w:rsidRPr="0001623C">
        <w:t>Ванхуа</w:t>
      </w:r>
      <w:proofErr w:type="spellEnd"/>
      <w:r w:rsidRPr="0001623C">
        <w:rPr>
          <w:rFonts w:hint="eastAsia"/>
        </w:rPr>
        <w:t>»</w:t>
      </w:r>
      <w:r w:rsidRPr="0001623C">
        <w:t xml:space="preserve">(ISBN.978787806679944/J-950) под редакцией Ван </w:t>
      </w:r>
      <w:proofErr w:type="spellStart"/>
      <w:r w:rsidRPr="0001623C">
        <w:t>Цинъяна</w:t>
      </w:r>
      <w:proofErr w:type="spellEnd"/>
      <w:r w:rsidRPr="0001623C">
        <w:t xml:space="preserve"> и Тун </w:t>
      </w:r>
      <w:proofErr w:type="spellStart"/>
      <w:r w:rsidRPr="0001623C">
        <w:t>Даоцзиня</w:t>
      </w:r>
      <w:proofErr w:type="spellEnd"/>
      <w:r w:rsidRPr="0001623C">
        <w:t>.</w:t>
      </w:r>
    </w:p>
    <w:p w14:paraId="3519B791" w14:textId="77777777" w:rsidR="00CF588E" w:rsidRDefault="00CF588E" w:rsidP="00CF588E">
      <w:pPr>
        <w:rPr>
          <w:rFonts w:eastAsiaTheme="majorEastAsia"/>
        </w:rPr>
      </w:pPr>
      <w:r w:rsidRPr="0001623C">
        <w:t>В исследовании дается четкая хронологическая последовательность развития китайской фортепианной музыки, а также описываются</w:t>
      </w:r>
      <w:r>
        <w:t xml:space="preserve"> различные периоды ее развития.</w:t>
      </w:r>
      <w:r w:rsidRPr="00F9101C">
        <w:t xml:space="preserve"> Во </w:t>
      </w:r>
      <w:r w:rsidRPr="0001623C">
        <w:t xml:space="preserve">введении </w:t>
      </w:r>
      <w:r w:rsidRPr="0001623C">
        <w:rPr>
          <w:rFonts w:eastAsiaTheme="majorEastAsia"/>
        </w:rPr>
        <w:t>подчеркивается</w:t>
      </w:r>
      <w:r>
        <w:rPr>
          <w:rFonts w:eastAsiaTheme="majorEastAsia"/>
        </w:rPr>
        <w:t>,</w:t>
      </w:r>
      <w:r w:rsidRPr="001802A6">
        <w:rPr>
          <w:rFonts w:eastAsiaTheme="majorEastAsia"/>
        </w:rPr>
        <w:t xml:space="preserve"> что история развития фортепиано в Китае </w:t>
      </w:r>
      <w:r w:rsidRPr="00BE0DAF">
        <w:rPr>
          <w:rFonts w:eastAsiaTheme="majorEastAsia"/>
        </w:rPr>
        <w:t>заслуживает тщательного изучения. В то же время</w:t>
      </w:r>
      <w:r>
        <w:rPr>
          <w:rFonts w:eastAsiaTheme="majorEastAsia"/>
        </w:rPr>
        <w:t>, поскольку она представляе</w:t>
      </w:r>
      <w:r w:rsidRPr="00BE0DAF">
        <w:rPr>
          <w:rFonts w:eastAsiaTheme="majorEastAsia"/>
        </w:rPr>
        <w:t>т собой отход от развития западноевропейской музыки, утверждается, что китайская музыка испытала глубокое влияние западноевропейской музыки.</w:t>
      </w:r>
    </w:p>
    <w:p w14:paraId="36A403FA" w14:textId="77777777" w:rsidR="00CF588E" w:rsidRPr="0001623C" w:rsidRDefault="00CF588E" w:rsidP="00CF588E">
      <w:pPr>
        <w:rPr>
          <w:rFonts w:eastAsiaTheme="majorEastAsia"/>
        </w:rPr>
      </w:pPr>
      <w:r w:rsidRPr="00DE147A">
        <w:rPr>
          <w:rFonts w:eastAsiaTheme="majorEastAsia"/>
        </w:rPr>
        <w:t xml:space="preserve">На основе </w:t>
      </w:r>
      <w:r w:rsidRPr="0001623C">
        <w:rPr>
          <w:rFonts w:eastAsiaTheme="majorEastAsia"/>
        </w:rPr>
        <w:t xml:space="preserve">большого количества научного материала предпринята попытка отразить специфику </w:t>
      </w:r>
      <w:r w:rsidRPr="0001623C">
        <w:rPr>
          <w:rFonts w:eastAsiaTheme="majorEastAsia" w:hint="eastAsia"/>
        </w:rPr>
        <w:t>«</w:t>
      </w:r>
      <w:r w:rsidRPr="0001623C">
        <w:rPr>
          <w:rFonts w:eastAsiaTheme="majorEastAsia"/>
        </w:rPr>
        <w:t>китайского стиля</w:t>
      </w:r>
      <w:r w:rsidRPr="0001623C">
        <w:rPr>
          <w:rFonts w:eastAsiaTheme="majorEastAsia" w:hint="eastAsia"/>
        </w:rPr>
        <w:t>»</w:t>
      </w:r>
      <w:r w:rsidRPr="0001623C">
        <w:rPr>
          <w:rFonts w:eastAsiaTheme="majorEastAsia"/>
        </w:rPr>
        <w:t xml:space="preserve"> в </w:t>
      </w:r>
      <w:r w:rsidRPr="0001623C">
        <w:rPr>
          <w:rFonts w:eastAsiaTheme="majorEastAsia"/>
        </w:rPr>
        <w:lastRenderedPageBreak/>
        <w:t xml:space="preserve">фортепианных произведениях </w:t>
      </w:r>
      <w:r w:rsidRPr="0001623C">
        <w:t xml:space="preserve">Чу </w:t>
      </w:r>
      <w:proofErr w:type="spellStart"/>
      <w:r w:rsidRPr="0001623C">
        <w:t>Ванхуа</w:t>
      </w:r>
      <w:proofErr w:type="spellEnd"/>
      <w:r w:rsidRPr="0001623C">
        <w:rPr>
          <w:rFonts w:eastAsiaTheme="majorEastAsia"/>
        </w:rPr>
        <w:t xml:space="preserve">. Основное внимание уделяется особенностям этого стиля в сочетании с западноевропейскими средствами музыкальной выразительности. </w:t>
      </w:r>
    </w:p>
    <w:p w14:paraId="4D39608A" w14:textId="77777777" w:rsidR="00CF588E" w:rsidRPr="0001623C" w:rsidRDefault="00CF588E" w:rsidP="00CF588E">
      <w:r w:rsidRPr="0001623C">
        <w:rPr>
          <w:rFonts w:eastAsiaTheme="majorEastAsia"/>
        </w:rPr>
        <w:t xml:space="preserve">Итак, </w:t>
      </w:r>
      <w:r w:rsidRPr="0001623C">
        <w:rPr>
          <w:rFonts w:ascii="Cambria" w:eastAsia="Cambria" w:hAnsi="Cambria" w:cs="Cambria"/>
          <w:b/>
          <w:i/>
        </w:rPr>
        <w:t>объект исследования </w:t>
      </w:r>
      <w:r w:rsidRPr="0001623C">
        <w:rPr>
          <w:rFonts w:ascii="Cambria" w:eastAsia="Cambria" w:hAnsi="Cambria" w:cs="Cambria"/>
          <w:i/>
        </w:rPr>
        <w:t>—</w:t>
      </w:r>
      <w:r w:rsidRPr="0001623C">
        <w:rPr>
          <w:rFonts w:ascii="Cambria" w:eastAsia="Cambria" w:hAnsi="Cambria" w:cs="Cambria"/>
          <w:b/>
          <w:i/>
        </w:rPr>
        <w:t xml:space="preserve"> </w:t>
      </w:r>
      <w:r w:rsidRPr="0001623C">
        <w:t xml:space="preserve">соединение китайских и западноевропейских музыкальных традиций в фортепианных произведениях Чу </w:t>
      </w:r>
      <w:proofErr w:type="spellStart"/>
      <w:r w:rsidRPr="0001623C">
        <w:t>Ванхуа</w:t>
      </w:r>
      <w:proofErr w:type="spellEnd"/>
      <w:r w:rsidRPr="0001623C">
        <w:t>.</w:t>
      </w:r>
    </w:p>
    <w:p w14:paraId="2D397C5B" w14:textId="77777777" w:rsidR="00CF588E" w:rsidRPr="0001623C" w:rsidRDefault="00CF588E" w:rsidP="00CF588E">
      <w:pPr>
        <w:rPr>
          <w:rFonts w:ascii="Cambria" w:eastAsia="Cambria" w:hAnsi="Cambria" w:cs="Cambria"/>
        </w:rPr>
      </w:pPr>
      <w:r w:rsidRPr="0001623C">
        <w:t xml:space="preserve"> </w:t>
      </w:r>
    </w:p>
    <w:p w14:paraId="116469F5" w14:textId="77777777" w:rsidR="00CF588E" w:rsidRPr="0001623C" w:rsidRDefault="00CF588E" w:rsidP="00CF588E">
      <w:r w:rsidRPr="0001623C">
        <w:rPr>
          <w:rFonts w:ascii="Cambria" w:eastAsia="Cambria" w:hAnsi="Cambria" w:cs="Cambria"/>
          <w:b/>
          <w:i/>
        </w:rPr>
        <w:t>Предмет исследования</w:t>
      </w:r>
      <w:r w:rsidRPr="0001623C">
        <w:t xml:space="preserve"> — фортепианные произведения:</w:t>
      </w:r>
    </w:p>
    <w:p w14:paraId="544186A3" w14:textId="77777777" w:rsidR="00CF588E" w:rsidRPr="0001623C" w:rsidRDefault="00CF588E" w:rsidP="00CF588E">
      <w:pPr>
        <w:jc w:val="left"/>
      </w:pPr>
      <w:r w:rsidRPr="0001623C">
        <w:t xml:space="preserve">1) </w:t>
      </w:r>
      <w:r>
        <w:t>«Отражение луны в озере»</w:t>
      </w:r>
      <w:r w:rsidRPr="0001623C">
        <w:t xml:space="preserve"> (1972);</w:t>
      </w:r>
    </w:p>
    <w:p w14:paraId="70D7029D" w14:textId="146F4014" w:rsidR="00CF588E" w:rsidRPr="0001623C" w:rsidRDefault="00CF588E" w:rsidP="00CF588E">
      <w:pPr>
        <w:jc w:val="left"/>
      </w:pPr>
      <w:r w:rsidRPr="0001623C">
        <w:rPr>
          <w:rFonts w:eastAsia="Gungsuh"/>
        </w:rPr>
        <w:t xml:space="preserve">2) </w:t>
      </w:r>
      <w:r w:rsidRPr="00CF588E">
        <w:rPr>
          <w:rFonts w:eastAsia="Gungsuh"/>
        </w:rPr>
        <w:t>«</w:t>
      </w:r>
      <w:r w:rsidRPr="00CF588E">
        <w:rPr>
          <w:rFonts w:eastAsia="Gungsuh"/>
          <w:iCs/>
        </w:rPr>
        <w:t>Баркарол</w:t>
      </w:r>
      <w:r w:rsidR="00C15F02">
        <w:rPr>
          <w:rFonts w:eastAsia="Gungsuh"/>
          <w:iCs/>
        </w:rPr>
        <w:t>а»</w:t>
      </w:r>
      <w:r w:rsidR="00D70630">
        <w:rPr>
          <w:rFonts w:eastAsia="Gungsuh"/>
          <w:iCs/>
        </w:rPr>
        <w:t xml:space="preserve"> </w:t>
      </w:r>
      <w:r w:rsidR="00D70630">
        <w:rPr>
          <w:rFonts w:hint="eastAsia"/>
        </w:rPr>
        <w:t>(</w:t>
      </w:r>
      <w:r w:rsidRPr="0001623C">
        <w:rPr>
          <w:rFonts w:eastAsia="Gungsuh"/>
        </w:rPr>
        <w:t>1980);</w:t>
      </w:r>
    </w:p>
    <w:p w14:paraId="038C345B" w14:textId="0639C91D" w:rsidR="00CF588E" w:rsidRPr="0001623C" w:rsidRDefault="00CF588E" w:rsidP="00CF588E">
      <w:pPr>
        <w:jc w:val="left"/>
      </w:pPr>
      <w:r w:rsidRPr="0001623C">
        <w:rPr>
          <w:rFonts w:eastAsia="Gungsuh"/>
        </w:rPr>
        <w:t xml:space="preserve">3) </w:t>
      </w:r>
      <w:r w:rsidRPr="00CF588E">
        <w:rPr>
          <w:rFonts w:eastAsia="Gungsuh"/>
        </w:rPr>
        <w:t>«</w:t>
      </w:r>
      <w:r w:rsidRPr="00CF588E">
        <w:rPr>
          <w:bCs/>
          <w:iCs/>
          <w:color w:val="000000" w:themeColor="text1"/>
        </w:rPr>
        <w:t>Фантазия на цветок жасмина</w:t>
      </w:r>
      <w:r w:rsidRPr="00CF588E">
        <w:rPr>
          <w:rFonts w:eastAsia="Gungsuh"/>
        </w:rPr>
        <w:t>»</w:t>
      </w:r>
      <w:r w:rsidR="00D70630">
        <w:rPr>
          <w:rFonts w:eastAsia="Gungsuh"/>
        </w:rPr>
        <w:t xml:space="preserve"> </w:t>
      </w:r>
      <w:r w:rsidR="00D70630">
        <w:rPr>
          <w:rFonts w:hint="eastAsia"/>
        </w:rPr>
        <w:t>(</w:t>
      </w:r>
      <w:r w:rsidRPr="0001623C">
        <w:rPr>
          <w:rFonts w:eastAsia="Gungsuh"/>
        </w:rPr>
        <w:t>2003).</w:t>
      </w:r>
    </w:p>
    <w:p w14:paraId="34C12927" w14:textId="77777777" w:rsidR="00CF588E" w:rsidRPr="0001623C" w:rsidRDefault="00CF588E" w:rsidP="00CF588E">
      <w:pPr>
        <w:jc w:val="left"/>
      </w:pPr>
    </w:p>
    <w:p w14:paraId="71548971" w14:textId="77777777" w:rsidR="00CF588E" w:rsidRDefault="00CF588E" w:rsidP="00CF588E">
      <w:r w:rsidRPr="0001623C">
        <w:rPr>
          <w:b/>
          <w:i/>
        </w:rPr>
        <w:t>Цели исследования:</w:t>
      </w:r>
      <w:r w:rsidRPr="0001623C">
        <w:t xml:space="preserve"> История развития китайской музыки идет рука об руку с историей Китая, восходящей к периоду до нашей эры. Фортепиано как иностранное искусство и часть культуры Западной Европы вошло в быт китайского высшего общества менее века назад. Но благодаря усилиям таких выдающихся музыкантов как Чу </w:t>
      </w:r>
      <w:proofErr w:type="spellStart"/>
      <w:r w:rsidRPr="0001623C">
        <w:t>Ванхуа</w:t>
      </w:r>
      <w:proofErr w:type="spellEnd"/>
      <w:r w:rsidRPr="0001623C">
        <w:t>, появилось множество музыкальных произведений, в которых традиционные китайские национальные и западноевропейские элементы прекрасно сочетаются друг с другом. Данное исследование проводится, чтобы получить больше</w:t>
      </w:r>
      <w:r>
        <w:t xml:space="preserve"> информации о замечательных музыкантах Китая и познакомить с их произведениями Россию, с девятнадцатого века известную своими фортепианными композиторами и исполнителями.</w:t>
      </w:r>
    </w:p>
    <w:p w14:paraId="5329B0CE" w14:textId="77777777" w:rsidR="00CF588E" w:rsidRDefault="00CF588E" w:rsidP="00CF588E"/>
    <w:p w14:paraId="0170B950" w14:textId="77777777" w:rsidR="00CF588E" w:rsidRDefault="00CF588E" w:rsidP="00CF588E">
      <w:pPr>
        <w:rPr>
          <w:rFonts w:ascii="BoldItalic" w:eastAsia="BoldItalic" w:hAnsi="BoldItalic" w:cs="BoldItalic"/>
          <w:b/>
          <w:i/>
          <w:color w:val="000000"/>
        </w:rPr>
      </w:pPr>
      <w:r>
        <w:rPr>
          <w:rFonts w:ascii="BoldItalic" w:eastAsia="BoldItalic" w:hAnsi="BoldItalic" w:cs="BoldItalic"/>
          <w:b/>
          <w:i/>
          <w:color w:val="000000"/>
        </w:rPr>
        <w:t>Задачи:</w:t>
      </w:r>
    </w:p>
    <w:p w14:paraId="5C81E9CF" w14:textId="77777777" w:rsidR="00CF588E" w:rsidRDefault="00CF588E" w:rsidP="00CF588E">
      <w:pPr>
        <w:widowControl/>
        <w:numPr>
          <w:ilvl w:val="0"/>
          <w:numId w:val="1"/>
        </w:numPr>
        <w:shd w:val="clear" w:color="auto" w:fill="FFFFFF"/>
        <w:jc w:val="left"/>
      </w:pPr>
      <w:r>
        <w:t>Дать представление о философских основах культуры Китая, определивших развитие китайской музыки.</w:t>
      </w:r>
    </w:p>
    <w:p w14:paraId="7EF3896E" w14:textId="77777777" w:rsidR="00CF588E" w:rsidRPr="002D670C" w:rsidRDefault="00CF588E" w:rsidP="00CF588E">
      <w:pPr>
        <w:widowControl/>
        <w:numPr>
          <w:ilvl w:val="0"/>
          <w:numId w:val="1"/>
        </w:numPr>
        <w:shd w:val="clear" w:color="auto" w:fill="FFFFFF"/>
        <w:jc w:val="left"/>
      </w:pPr>
      <w:r>
        <w:t xml:space="preserve">Рассмотреть влияние древней китайской музыки и философии на </w:t>
      </w:r>
      <w:r w:rsidRPr="002D670C">
        <w:t xml:space="preserve">творчество Чу </w:t>
      </w:r>
      <w:proofErr w:type="spellStart"/>
      <w:r w:rsidRPr="002D670C">
        <w:t>Ванхуа</w:t>
      </w:r>
      <w:proofErr w:type="spellEnd"/>
      <w:r w:rsidRPr="002D670C">
        <w:t>.</w:t>
      </w:r>
    </w:p>
    <w:p w14:paraId="5FEC4775" w14:textId="77777777" w:rsidR="00CF588E" w:rsidRPr="002D670C" w:rsidRDefault="00CF588E" w:rsidP="00CF588E">
      <w:pPr>
        <w:widowControl/>
        <w:numPr>
          <w:ilvl w:val="0"/>
          <w:numId w:val="1"/>
        </w:numPr>
        <w:shd w:val="clear" w:color="auto" w:fill="FFFFFF"/>
        <w:jc w:val="left"/>
      </w:pPr>
      <w:r w:rsidRPr="002D670C">
        <w:t xml:space="preserve">Изучить становление и развитие фортепианного стиля Чу </w:t>
      </w:r>
      <w:proofErr w:type="spellStart"/>
      <w:r w:rsidRPr="002D670C">
        <w:t>Ванхуа</w:t>
      </w:r>
      <w:proofErr w:type="spellEnd"/>
      <w:r w:rsidRPr="002D670C">
        <w:t xml:space="preserve">. </w:t>
      </w:r>
    </w:p>
    <w:p w14:paraId="067E2F25" w14:textId="77777777" w:rsidR="00CF588E" w:rsidRDefault="00CF588E" w:rsidP="00CF588E">
      <w:pPr>
        <w:widowControl/>
        <w:numPr>
          <w:ilvl w:val="0"/>
          <w:numId w:val="1"/>
        </w:numPr>
        <w:shd w:val="clear" w:color="auto" w:fill="FFFFFF"/>
        <w:jc w:val="left"/>
      </w:pPr>
      <w:r w:rsidRPr="002D670C">
        <w:t xml:space="preserve">Посредством анализа трех упомянутых пьес Чу </w:t>
      </w:r>
      <w:proofErr w:type="spellStart"/>
      <w:r w:rsidRPr="002D670C">
        <w:t>Ванхуа</w:t>
      </w:r>
      <w:proofErr w:type="spellEnd"/>
      <w:r w:rsidRPr="002D670C">
        <w:t xml:space="preserve"> продемонстрировать, как синтез китайской и западноевропейской музыкальных традиций может привести к созданию</w:t>
      </w:r>
      <w:r>
        <w:t xml:space="preserve"> уникальных музыкальных произведений.</w:t>
      </w:r>
    </w:p>
    <w:p w14:paraId="31E3578A" w14:textId="77777777" w:rsidR="00CF588E" w:rsidRDefault="00CF588E" w:rsidP="00CF588E">
      <w:pPr>
        <w:widowControl/>
        <w:numPr>
          <w:ilvl w:val="0"/>
          <w:numId w:val="1"/>
        </w:numPr>
        <w:shd w:val="clear" w:color="auto" w:fill="FFFFFF"/>
        <w:jc w:val="left"/>
      </w:pPr>
      <w:r>
        <w:t>Как итог — внести вклад в более глубокое понимание культурных и музыкальных пересечений между Китаем и Западной Европой, а также определить потенциал художественного синтеза и инноваций, которые могут возникнуть в результате этих пересечений.</w:t>
      </w:r>
    </w:p>
    <w:p w14:paraId="79A20C57" w14:textId="77777777" w:rsidR="00CF588E" w:rsidRDefault="00CF588E" w:rsidP="00CF588E">
      <w:pPr>
        <w:jc w:val="left"/>
      </w:pPr>
    </w:p>
    <w:p w14:paraId="58C0632F" w14:textId="77777777" w:rsidR="00CF588E" w:rsidRDefault="00CF588E" w:rsidP="00CF588E">
      <w:pPr>
        <w:jc w:val="left"/>
      </w:pPr>
      <w:r>
        <w:t xml:space="preserve">Для решения поставленных задач применяются следующие </w:t>
      </w:r>
      <w:r>
        <w:rPr>
          <w:rFonts w:ascii="Cambria" w:eastAsia="Cambria" w:hAnsi="Cambria" w:cs="Cambria"/>
          <w:b/>
          <w:i/>
        </w:rPr>
        <w:t>методы</w:t>
      </w:r>
      <w:r>
        <w:t>:</w:t>
      </w:r>
    </w:p>
    <w:p w14:paraId="67A9EC65" w14:textId="77777777" w:rsidR="00CF588E" w:rsidRDefault="00CF588E" w:rsidP="00CF588E">
      <w:pPr>
        <w:numPr>
          <w:ilvl w:val="0"/>
          <w:numId w:val="2"/>
        </w:numPr>
        <w:jc w:val="left"/>
      </w:pPr>
      <w:r>
        <w:t>Чтение древнекитайских трактатов, посвященных музыке, и перевод их на современный китайский и русский языки.</w:t>
      </w:r>
    </w:p>
    <w:p w14:paraId="7CDED539" w14:textId="77777777" w:rsidR="00CF588E" w:rsidRDefault="00CF588E" w:rsidP="00CF588E">
      <w:pPr>
        <w:numPr>
          <w:ilvl w:val="0"/>
          <w:numId w:val="2"/>
        </w:numPr>
        <w:jc w:val="left"/>
      </w:pPr>
      <w:r>
        <w:t>Изучение китайских народных песен и музыки для народных инструментов.</w:t>
      </w:r>
    </w:p>
    <w:p w14:paraId="0BA6F98D" w14:textId="2A65D6D5" w:rsidR="00CF588E" w:rsidRPr="002D670C" w:rsidRDefault="00CF588E" w:rsidP="00CF588E">
      <w:pPr>
        <w:numPr>
          <w:ilvl w:val="0"/>
          <w:numId w:val="2"/>
        </w:numPr>
        <w:jc w:val="left"/>
      </w:pPr>
      <w:r>
        <w:lastRenderedPageBreak/>
        <w:t xml:space="preserve">Поиск сходства и различий между композиторскими техниками и подходами </w:t>
      </w:r>
      <w:r w:rsidRPr="002D670C">
        <w:t>западноевропейских и китайских композиторов, в том числе в поэтических техниках западноевропейских и китайских литераторов.</w:t>
      </w:r>
    </w:p>
    <w:p w14:paraId="6E3448BA" w14:textId="08B9FDDD" w:rsidR="00CF588E" w:rsidRDefault="00CF588E" w:rsidP="008F2A64">
      <w:pPr>
        <w:numPr>
          <w:ilvl w:val="0"/>
          <w:numId w:val="2"/>
        </w:numPr>
        <w:jc w:val="left"/>
      </w:pPr>
      <w:r w:rsidRPr="002D670C">
        <w:t xml:space="preserve">Сбор и изучение научных исследований, а также анализ нотного текста каждого из трех произведений Чу </w:t>
      </w:r>
      <w:proofErr w:type="spellStart"/>
      <w:r w:rsidRPr="002D670C">
        <w:t>Ванхуа</w:t>
      </w:r>
      <w:proofErr w:type="spellEnd"/>
      <w:r w:rsidRPr="002D670C">
        <w:t xml:space="preserve"> с точки зрения стиля и техники исполнения.</w:t>
      </w:r>
      <w:r w:rsidRPr="006B2D8C">
        <w:rPr>
          <w:rFonts w:ascii="Bold" w:eastAsia="Bold" w:hAnsi="Bold" w:cs="Bold"/>
          <w:b/>
          <w:color w:val="000000"/>
        </w:rPr>
        <w:br w:type="page"/>
      </w:r>
    </w:p>
    <w:p w14:paraId="40793A68" w14:textId="427A7C5B" w:rsidR="008C397A" w:rsidRPr="00131B43" w:rsidRDefault="008C397A" w:rsidP="00C15F02">
      <w:pPr>
        <w:pStyle w:val="2"/>
        <w:spacing w:line="240" w:lineRule="atLeast"/>
      </w:pPr>
      <w:r w:rsidRPr="00131B43">
        <w:lastRenderedPageBreak/>
        <w:t xml:space="preserve">Глава I. Музыкальные традиции как неотъемлемая часть культуры Китая </w:t>
      </w:r>
    </w:p>
    <w:p w14:paraId="05C28D63" w14:textId="062337B1" w:rsidR="008C397A" w:rsidRPr="00416437" w:rsidRDefault="008C397A" w:rsidP="00C15F02">
      <w:pPr>
        <w:pStyle w:val="3"/>
        <w:spacing w:line="240" w:lineRule="atLeast"/>
      </w:pPr>
      <w:r w:rsidRPr="00416437">
        <w:t>1. Национальные особенности восприятия</w:t>
      </w:r>
      <w:r w:rsidR="00131B43">
        <w:t xml:space="preserve"> музыки в русле </w:t>
      </w:r>
      <w:r w:rsidRPr="00416437">
        <w:t>философских учений</w:t>
      </w:r>
    </w:p>
    <w:p w14:paraId="38182B8A" w14:textId="6BB8C62E" w:rsidR="008C397A" w:rsidRPr="00345EB3" w:rsidRDefault="008C397A" w:rsidP="00C15F02">
      <w:pPr>
        <w:pStyle w:val="4"/>
        <w:spacing w:before="0" w:line="240" w:lineRule="atLeast"/>
      </w:pPr>
      <w:r w:rsidRPr="00416437">
        <w:t>1.1. Система обрядов и музыки династии Чжоу (1046–</w:t>
      </w:r>
      <w:r w:rsidRPr="00345EB3">
        <w:t>771</w:t>
      </w:r>
      <w:r w:rsidRPr="00345EB3">
        <w:rPr>
          <w:rFonts w:eastAsia="Times New Roman"/>
          <w:color w:val="000000"/>
        </w:rPr>
        <w:t xml:space="preserve"> до н</w:t>
      </w:r>
      <w:r w:rsidRPr="00345EB3">
        <w:t>. э.)</w:t>
      </w:r>
    </w:p>
    <w:p w14:paraId="670EA68C" w14:textId="77777777" w:rsidR="008C397A" w:rsidRDefault="008C397A" w:rsidP="00C15F02">
      <w:pPr>
        <w:spacing w:line="240" w:lineRule="atLeast"/>
        <w:ind w:left="420" w:firstLine="0"/>
        <w:rPr>
          <w:bCs/>
          <w:color w:val="000000" w:themeColor="text1"/>
        </w:rPr>
      </w:pPr>
    </w:p>
    <w:p w14:paraId="48F3CD61" w14:textId="77777777" w:rsidR="008C397A" w:rsidRDefault="008C397A" w:rsidP="00C15F02"/>
    <w:p w14:paraId="0C7A3DB1" w14:textId="71E50BEA" w:rsidR="00A0649C" w:rsidRPr="00E73115" w:rsidRDefault="00A0649C" w:rsidP="00C15F02">
      <w:pPr>
        <w:ind w:firstLine="709"/>
        <w:rPr>
          <w:strike/>
        </w:rPr>
      </w:pPr>
      <w:r>
        <w:t xml:space="preserve">Китай — это страна с тысячелетней историей. Правление династии Чжоу считается одним из наиболее ярких периодов расцвета китайской цивилизации. Материальное и духовное наследие этого периода оказали глубокое влияние на последующие поколения, особенно на появление и распространение ритуальной и музыкальной системы (Ли Юэ Чжи Ду, </w:t>
      </w:r>
      <w:r>
        <w:rPr>
          <w:lang w:eastAsia="zh-Hans"/>
        </w:rPr>
        <w:t>礼乐制度</w:t>
      </w:r>
      <w:r>
        <w:rPr>
          <w:lang w:eastAsia="zh-Hans"/>
        </w:rPr>
        <w:t>)</w:t>
      </w:r>
      <w:r>
        <w:rPr>
          <w:rStyle w:val="af8"/>
        </w:rPr>
        <w:t xml:space="preserve"> </w:t>
      </w:r>
      <w:r w:rsidR="00D70630" w:rsidRPr="004A4F2A">
        <w:t>[</w:t>
      </w:r>
      <w:proofErr w:type="spellStart"/>
      <w:r w:rsidR="00D70630" w:rsidRPr="004A4F2A">
        <w:rPr>
          <w:i/>
          <w:iCs/>
        </w:rPr>
        <w:t>Kyunra</w:t>
      </w:r>
      <w:proofErr w:type="spellEnd"/>
      <w:r w:rsidR="00D70630" w:rsidRPr="004A4F2A">
        <w:rPr>
          <w:i/>
          <w:iCs/>
        </w:rPr>
        <w:t xml:space="preserve"> </w:t>
      </w:r>
      <w:proofErr w:type="spellStart"/>
      <w:r w:rsidR="00D70630" w:rsidRPr="004A4F2A">
        <w:rPr>
          <w:i/>
          <w:iCs/>
        </w:rPr>
        <w:t>Wang</w:t>
      </w:r>
      <w:proofErr w:type="spellEnd"/>
      <w:r w:rsidR="00D70630" w:rsidRPr="004A4F2A">
        <w:t>, с. 1]</w:t>
      </w:r>
      <w:r>
        <w:rPr>
          <w:lang w:eastAsia="zh-Hans"/>
        </w:rPr>
        <w:t>. Китайский просветитель Цянь Му (</w:t>
      </w:r>
      <w:r>
        <w:rPr>
          <w:rFonts w:hint="eastAsia"/>
          <w:lang w:eastAsia="zh-Hans"/>
        </w:rPr>
        <w:t>钱穆</w:t>
      </w:r>
      <w:r>
        <w:rPr>
          <w:rFonts w:hint="eastAsia"/>
          <w:lang w:eastAsia="zh-Hans"/>
        </w:rPr>
        <w:t>)</w:t>
      </w:r>
      <w:r>
        <w:rPr>
          <w:lang w:eastAsia="zh-Hans"/>
        </w:rPr>
        <w:t xml:space="preserve"> однажды сказал: «В древности китайцы ценили </w:t>
      </w:r>
      <w:r>
        <w:t>ритуал</w:t>
      </w:r>
      <w:r>
        <w:rPr>
          <w:lang w:eastAsia="zh-Hans"/>
        </w:rPr>
        <w:t xml:space="preserve"> и музыку,</w:t>
      </w:r>
      <w:r>
        <w:t xml:space="preserve"> </w:t>
      </w:r>
      <w:r>
        <w:rPr>
          <w:lang w:eastAsia="zh-Hans"/>
        </w:rPr>
        <w:t>но никогда не было</w:t>
      </w:r>
      <w:r w:rsidR="00416437">
        <w:rPr>
          <w:lang w:eastAsia="zh-Hans"/>
        </w:rPr>
        <w:t>,</w:t>
      </w:r>
      <w:r>
        <w:rPr>
          <w:lang w:eastAsia="zh-Hans"/>
        </w:rPr>
        <w:t xml:space="preserve"> </w:t>
      </w:r>
      <w:r w:rsidR="00416437">
        <w:rPr>
          <w:lang w:eastAsia="zh-Hans"/>
        </w:rPr>
        <w:t xml:space="preserve">чтобы </w:t>
      </w:r>
      <w:r>
        <w:rPr>
          <w:lang w:eastAsia="zh-Hans"/>
        </w:rPr>
        <w:t>они ценили только одно и игнорировали другое»</w:t>
      </w:r>
      <w:r w:rsidR="00D70630">
        <w:t xml:space="preserve"> </w:t>
      </w:r>
      <w:r w:rsidR="00D70630" w:rsidRPr="004A4F2A">
        <w:t>[</w:t>
      </w:r>
      <w:r w:rsidR="00D70630" w:rsidRPr="009903C7">
        <w:t>Цянь Му</w:t>
      </w:r>
      <w:r w:rsidR="00D70630" w:rsidRPr="004A4F2A">
        <w:t>, с. 78-80]</w:t>
      </w:r>
      <w:r>
        <w:rPr>
          <w:lang w:eastAsia="zh-Hans"/>
        </w:rPr>
        <w:t xml:space="preserve">. Ритуалы и музыка были исследованы отдельно от друг друга, и было обнаружено, что они не только имеют схожее происхождение, но и часто сопровождают друг друга в китайской культуре. Конечно, ритуальная музыкальная система, о которой мы говорим сегодня, не относится к определенному виду ритуальной музыкальной системы, но в целом </w:t>
      </w:r>
      <w:r w:rsidR="00131B43" w:rsidRPr="00C15F02">
        <w:rPr>
          <w:lang w:eastAsia="zh-Hans"/>
        </w:rPr>
        <w:t>имеет отношение</w:t>
      </w:r>
      <w:r w:rsidR="00131B43">
        <w:rPr>
          <w:lang w:eastAsia="zh-Hans"/>
        </w:rPr>
        <w:t xml:space="preserve"> </w:t>
      </w:r>
      <w:r>
        <w:rPr>
          <w:lang w:eastAsia="zh-Hans"/>
        </w:rPr>
        <w:t>к социальной культуре с системой норм и музыкой в качестве основных форм самовыражения. С широкой точки зрения, ритуальная система включает в себя некоторые нормативные элементы, которые регулируют политику, экономику, военное дело и религию</w:t>
      </w:r>
      <w:r w:rsidR="00952C62">
        <w:rPr>
          <w:lang w:eastAsia="zh-Hans"/>
        </w:rPr>
        <w:t xml:space="preserve"> </w:t>
      </w:r>
      <w:r w:rsidR="00D70630" w:rsidRPr="004A4F2A">
        <w:t>[</w:t>
      </w:r>
      <w:proofErr w:type="spellStart"/>
      <w:r w:rsidR="00D70630" w:rsidRPr="004A4F2A">
        <w:rPr>
          <w:i/>
          <w:iCs/>
        </w:rPr>
        <w:t>Минзи</w:t>
      </w:r>
      <w:proofErr w:type="spellEnd"/>
      <w:r w:rsidR="00D70630" w:rsidRPr="004A4F2A">
        <w:t>, 01]</w:t>
      </w:r>
      <w:r w:rsidR="00131B43">
        <w:rPr>
          <w:lang w:eastAsia="zh-Hans"/>
        </w:rPr>
        <w:t>. Система ритуалов и музыки </w:t>
      </w:r>
      <w:r>
        <w:rPr>
          <w:lang w:eastAsia="zh-Hans"/>
        </w:rPr>
        <w:t xml:space="preserve">— </w:t>
      </w:r>
      <w:r>
        <w:rPr>
          <w:lang w:eastAsia="zh-Hans"/>
        </w:rPr>
        <w:lastRenderedPageBreak/>
        <w:t xml:space="preserve">это своего рода культурно-нормативная система, разработанная древнекитайским обществом для поддержания отношений между монархом и его подчиненными. </w:t>
      </w:r>
      <w:r w:rsidR="00131B43">
        <w:rPr>
          <w:lang w:eastAsia="zh-Hans"/>
        </w:rPr>
        <w:t>Нет никаких сомнений в том, что как культурная форма</w:t>
      </w:r>
      <w:r>
        <w:rPr>
          <w:lang w:eastAsia="zh-Hans"/>
        </w:rPr>
        <w:t xml:space="preserve"> она оказывала огромное влияние на основные династии Китая на протяжении веков. Итак, какова связь между ритуалом и музыкой? На самом деле, начиная с периода весенних и осенних</w:t>
      </w:r>
      <w:r w:rsidR="00131B43">
        <w:rPr>
          <w:lang w:eastAsia="zh-Hans"/>
        </w:rPr>
        <w:t xml:space="preserve">, </w:t>
      </w:r>
      <w:r w:rsidR="00131B43" w:rsidRPr="00C15F02">
        <w:rPr>
          <w:lang w:eastAsia="zh-Hans"/>
        </w:rPr>
        <w:t>а также</w:t>
      </w:r>
      <w:r>
        <w:rPr>
          <w:lang w:eastAsia="zh-Hans"/>
        </w:rPr>
        <w:t xml:space="preserve"> периода сражающихся царств, на протяжении всей древней китайской истории существовали различные ритуальные и музыкальные системы</w:t>
      </w:r>
      <w:bookmarkStart w:id="3" w:name="_Hlk134925196"/>
      <w:r w:rsidR="00D70630">
        <w:rPr>
          <w:lang w:eastAsia="zh-Hans"/>
        </w:rPr>
        <w:t xml:space="preserve"> </w:t>
      </w:r>
      <w:r w:rsidR="00D70630" w:rsidRPr="004A4F2A">
        <w:t>[</w:t>
      </w:r>
      <w:r w:rsidR="00D70630" w:rsidRPr="004A4F2A">
        <w:rPr>
          <w:i/>
          <w:iCs/>
        </w:rPr>
        <w:t>Народная музыка Китая</w:t>
      </w:r>
      <w:r w:rsidR="00D70630" w:rsidRPr="004A4F2A">
        <w:t>, с. 2]</w:t>
      </w:r>
      <w:bookmarkEnd w:id="3"/>
      <w:r>
        <w:rPr>
          <w:lang w:eastAsia="zh-Hans"/>
        </w:rPr>
        <w:t xml:space="preserve">. </w:t>
      </w:r>
    </w:p>
    <w:p w14:paraId="489D591C" w14:textId="732B2B10" w:rsidR="00A0649C" w:rsidRDefault="00A0649C" w:rsidP="00A0649C">
      <w:pPr>
        <w:widowControl/>
        <w:ind w:firstLine="709"/>
        <w:rPr>
          <w:lang w:eastAsia="zh-Hans"/>
        </w:rPr>
      </w:pPr>
      <w:r>
        <w:rPr>
          <w:lang w:eastAsia="zh-Hans"/>
        </w:rPr>
        <w:t xml:space="preserve">  Чжоу-гун</w:t>
      </w:r>
      <w:r>
        <w:t>(</w:t>
      </w:r>
      <w:r>
        <w:rPr>
          <w:lang w:eastAsia="zh-Hans"/>
        </w:rPr>
        <w:t>周公旦</w:t>
      </w:r>
      <w:r>
        <w:rPr>
          <w:lang w:eastAsia="zh-Hans"/>
        </w:rPr>
        <w:t xml:space="preserve">) — основоположник китайского конфуцианства в последние годы династии </w:t>
      </w:r>
      <w:proofErr w:type="spellStart"/>
      <w:r>
        <w:rPr>
          <w:lang w:eastAsia="zh-Hans"/>
        </w:rPr>
        <w:t>Шан</w:t>
      </w:r>
      <w:proofErr w:type="spellEnd"/>
      <w:r>
        <w:rPr>
          <w:lang w:eastAsia="zh-Hans"/>
        </w:rPr>
        <w:t xml:space="preserve"> и первые годы династии Чжоу (около 1046 г. до н. э.), выдающийся государственный деятель, мыслитель, просветитель</w:t>
      </w:r>
      <w:r w:rsidRPr="00C15F02">
        <w:rPr>
          <w:lang w:eastAsia="zh-Hans"/>
        </w:rPr>
        <w:t xml:space="preserve">, </w:t>
      </w:r>
      <w:r w:rsidR="00131B43" w:rsidRPr="00C15F02">
        <w:rPr>
          <w:lang w:eastAsia="zh-Hans"/>
        </w:rPr>
        <w:t>известный также под именем</w:t>
      </w:r>
      <w:r w:rsidR="00131B43">
        <w:rPr>
          <w:lang w:eastAsia="zh-Hans"/>
        </w:rPr>
        <w:t xml:space="preserve"> </w:t>
      </w:r>
      <w:r>
        <w:rPr>
          <w:lang w:eastAsia="zh-Hans"/>
        </w:rPr>
        <w:t>«Юань Шэн» (великий мудрец</w:t>
      </w:r>
      <w:r>
        <w:rPr>
          <w:lang w:eastAsia="zh-Hans"/>
        </w:rPr>
        <w:t>，元圣</w:t>
      </w:r>
      <w:r w:rsidR="00B85000">
        <w:rPr>
          <w:lang w:eastAsia="zh-Hans"/>
        </w:rPr>
        <w:t xml:space="preserve">). </w:t>
      </w:r>
      <w:r>
        <w:rPr>
          <w:lang w:eastAsia="zh-Hans"/>
        </w:rPr>
        <w:t xml:space="preserve">С периода, когда </w:t>
      </w:r>
      <w:r>
        <w:t xml:space="preserve">Чжоу-гун </w:t>
      </w:r>
      <w:r>
        <w:rPr>
          <w:lang w:eastAsia="zh-Hans"/>
        </w:rPr>
        <w:t>официально написал памятник китайской классической литературы «Чжоу ли» (</w:t>
      </w:r>
      <w:r>
        <w:rPr>
          <w:lang w:eastAsia="zh-Hans"/>
        </w:rPr>
        <w:t>周礼</w:t>
      </w:r>
      <w:r>
        <w:rPr>
          <w:lang w:eastAsia="zh-Hans"/>
        </w:rPr>
        <w:t>), ритуальная и музыкальная система династии Чжоу стала официальной основой для управления, образования и социального порядка</w:t>
      </w:r>
      <w:r w:rsidR="00D70630">
        <w:rPr>
          <w:color w:val="000000"/>
        </w:rPr>
        <w:t>[</w:t>
      </w:r>
      <w:r w:rsidR="00D70630" w:rsidRPr="004A4F2A">
        <w:rPr>
          <w:rFonts w:ascii="Times New Roman Regular" w:hAnsi="Times New Roman Regular" w:cs="Times New Roman Regular"/>
          <w:i/>
          <w:iCs/>
        </w:rPr>
        <w:t xml:space="preserve">Чжоу </w:t>
      </w:r>
      <w:proofErr w:type="spellStart"/>
      <w:r w:rsidR="00D70630" w:rsidRPr="004A4F2A">
        <w:rPr>
          <w:rFonts w:ascii="Times New Roman Regular" w:hAnsi="Times New Roman Regular" w:cs="Times New Roman Regular"/>
          <w:i/>
          <w:iCs/>
        </w:rPr>
        <w:t>Сиюаня</w:t>
      </w:r>
      <w:proofErr w:type="spellEnd"/>
      <w:r w:rsidR="00D70630">
        <w:rPr>
          <w:color w:val="000000"/>
        </w:rPr>
        <w:t>, с. 45-46]</w:t>
      </w:r>
      <w:r w:rsidR="00D70630">
        <w:rPr>
          <w:lang w:eastAsia="zh-Hans"/>
        </w:rPr>
        <w:t>.</w:t>
      </w:r>
    </w:p>
    <w:p w14:paraId="57706EA6" w14:textId="6B561638" w:rsidR="00A0649C" w:rsidRDefault="00A0649C" w:rsidP="00A0649C">
      <w:pPr>
        <w:ind w:firstLine="709"/>
        <w:rPr>
          <w:lang w:eastAsia="zh-Hans"/>
        </w:rPr>
      </w:pPr>
      <w:r>
        <w:rPr>
          <w:lang w:eastAsia="zh-Hans"/>
        </w:rPr>
        <w:t xml:space="preserve">  Ритуалы династии Чжоу глубоко обосновались во всех аспектах общественной жизни, включая похороны, жертвоприношения, церемонии стрельбы, императорские церемонии, свадьбы, суды, браки и т. д. Также в этом процессе рассматриваются аспекты управления, этики и религии. Этическая концепция в ритуальной системе династии Чжоу претерпела концептуальную </w:t>
      </w:r>
      <w:r>
        <w:rPr>
          <w:lang w:eastAsia="zh-Hans"/>
        </w:rPr>
        <w:lastRenderedPageBreak/>
        <w:t>трансформацию, отличную от той, что была в ритуальной системе династий Ся</w:t>
      </w:r>
      <w:r w:rsidR="00952C62">
        <w:rPr>
          <w:rFonts w:hint="eastAsia"/>
          <w:lang w:eastAsia="zh-Hans"/>
        </w:rPr>
        <w:t>（夏朝）</w:t>
      </w:r>
      <w:r>
        <w:rPr>
          <w:lang w:eastAsia="zh-Hans"/>
        </w:rPr>
        <w:t xml:space="preserve">и </w:t>
      </w:r>
      <w:proofErr w:type="spellStart"/>
      <w:r>
        <w:rPr>
          <w:lang w:eastAsia="zh-Hans"/>
        </w:rPr>
        <w:t>Шан</w:t>
      </w:r>
      <w:proofErr w:type="spellEnd"/>
      <w:r w:rsidR="00952C62">
        <w:rPr>
          <w:rFonts w:hint="eastAsia"/>
          <w:lang w:eastAsia="zh-Hans"/>
        </w:rPr>
        <w:t>（商朝）</w:t>
      </w:r>
      <w:r>
        <w:rPr>
          <w:lang w:eastAsia="zh-Hans"/>
        </w:rPr>
        <w:t xml:space="preserve">. Благодаря этой однородной конструкции ритуалы династии Чжоу представляет собой ритуальную систему с четким порядком: принципами семейной привязанности и уважения, качеством взаимосвязи эмоций и разума, а также миром гармоничных ритуалов и музыки. С одной стороны, </w:t>
      </w:r>
      <w:r w:rsidR="001260AD">
        <w:rPr>
          <w:lang w:eastAsia="zh-Hans"/>
        </w:rPr>
        <w:t>ввиду того что</w:t>
      </w:r>
      <w:r w:rsidR="001260AD" w:rsidRPr="001260AD">
        <w:rPr>
          <w:lang w:eastAsia="zh-Hans"/>
        </w:rPr>
        <w:t xml:space="preserve"> </w:t>
      </w:r>
      <w:r w:rsidR="001260AD">
        <w:rPr>
          <w:lang w:eastAsia="zh-Hans"/>
        </w:rPr>
        <w:t>политика, этика, религия</w:t>
      </w:r>
      <w:r>
        <w:rPr>
          <w:lang w:eastAsia="zh-Hans"/>
        </w:rPr>
        <w:t xml:space="preserve">, система ритуалов и музыки династии Чжоу </w:t>
      </w:r>
      <w:r w:rsidR="001260AD">
        <w:rPr>
          <w:lang w:eastAsia="zh-Hans"/>
        </w:rPr>
        <w:t>сосуществовали, система</w:t>
      </w:r>
      <w:r>
        <w:rPr>
          <w:lang w:eastAsia="zh-Hans"/>
        </w:rPr>
        <w:t xml:space="preserve"> </w:t>
      </w:r>
      <w:r w:rsidR="00B85000" w:rsidRPr="00C15F02">
        <w:rPr>
          <w:lang w:eastAsia="zh-Hans"/>
        </w:rPr>
        <w:t>изначально имела</w:t>
      </w:r>
      <w:r w:rsidR="00B85000">
        <w:rPr>
          <w:lang w:eastAsia="zh-Hans"/>
        </w:rPr>
        <w:t xml:space="preserve"> недостатк</w:t>
      </w:r>
      <w:r>
        <w:rPr>
          <w:lang w:eastAsia="zh-Hans"/>
        </w:rPr>
        <w:t>и. С другой стороны, поскольку ритуальная и музыкальная система династии Чжоу отличалась от системы династий Ся</w:t>
      </w:r>
      <w:r w:rsidR="00952C62">
        <w:rPr>
          <w:lang w:eastAsia="zh-Hans"/>
        </w:rPr>
        <w:t xml:space="preserve"> </w:t>
      </w:r>
      <w:r>
        <w:rPr>
          <w:lang w:eastAsia="zh-Hans"/>
        </w:rPr>
        <w:t xml:space="preserve">и </w:t>
      </w:r>
      <w:proofErr w:type="spellStart"/>
      <w:r>
        <w:rPr>
          <w:lang w:eastAsia="zh-Hans"/>
        </w:rPr>
        <w:t>Шан</w:t>
      </w:r>
      <w:proofErr w:type="spellEnd"/>
      <w:r>
        <w:rPr>
          <w:lang w:eastAsia="zh-Hans"/>
        </w:rPr>
        <w:t>, смена режимов и политические потрясения пробудили идеологическое и гуманистическое сознание народа, что принесло просвещение раннему китайскому обществу</w:t>
      </w:r>
      <w:r w:rsidR="00D70630" w:rsidRPr="00D70630">
        <w:rPr>
          <w:lang w:eastAsia="zh-Hans"/>
        </w:rPr>
        <w:t xml:space="preserve">[Чжоу </w:t>
      </w:r>
      <w:proofErr w:type="spellStart"/>
      <w:r w:rsidR="00D70630" w:rsidRPr="00D70630">
        <w:rPr>
          <w:lang w:eastAsia="zh-Hans"/>
        </w:rPr>
        <w:t>Сиюаня</w:t>
      </w:r>
      <w:proofErr w:type="spellEnd"/>
      <w:r w:rsidR="00D70630" w:rsidRPr="00D70630">
        <w:rPr>
          <w:lang w:eastAsia="zh-Hans"/>
        </w:rPr>
        <w:t>, с. 56-58].</w:t>
      </w:r>
    </w:p>
    <w:p w14:paraId="0F51AA3A" w14:textId="4655CD44" w:rsidR="00A0649C" w:rsidRDefault="001E3CF4" w:rsidP="00A0649C">
      <w:pPr>
        <w:ind w:firstLineChars="200" w:firstLine="560"/>
        <w:rPr>
          <w:lang w:eastAsia="zh-Hans"/>
        </w:rPr>
      </w:pPr>
      <w:r>
        <w:rPr>
          <w:lang w:eastAsia="zh-Hans"/>
        </w:rPr>
        <w:t>Носителями</w:t>
      </w:r>
      <w:r w:rsidR="00A0649C">
        <w:rPr>
          <w:lang w:eastAsia="zh-Hans"/>
        </w:rPr>
        <w:t xml:space="preserve"> риту</w:t>
      </w:r>
      <w:r>
        <w:rPr>
          <w:lang w:eastAsia="zh-Hans"/>
        </w:rPr>
        <w:t>ально-музыкальной системы являю</w:t>
      </w:r>
      <w:r w:rsidR="00A0649C">
        <w:rPr>
          <w:lang w:eastAsia="zh-Hans"/>
        </w:rPr>
        <w:t xml:space="preserve">тся сами ритуал и музыка, </w:t>
      </w:r>
      <w:r w:rsidR="00A0649C" w:rsidRPr="00C15F02">
        <w:rPr>
          <w:lang w:eastAsia="zh-Hans"/>
        </w:rPr>
        <w:t xml:space="preserve">которые </w:t>
      </w:r>
      <w:r w:rsidR="00B85000" w:rsidRPr="00C15F02">
        <w:rPr>
          <w:lang w:eastAsia="zh-Hans"/>
        </w:rPr>
        <w:t>имеют</w:t>
      </w:r>
      <w:r w:rsidR="00B85000">
        <w:rPr>
          <w:lang w:eastAsia="zh-Hans"/>
        </w:rPr>
        <w:t xml:space="preserve"> </w:t>
      </w:r>
      <w:r w:rsidR="00A0649C">
        <w:rPr>
          <w:lang w:eastAsia="zh-Hans"/>
        </w:rPr>
        <w:t>в качестве ядра и основы «ритуал</w:t>
      </w:r>
      <w:r w:rsidR="00A0649C">
        <w:rPr>
          <w:lang w:eastAsia="zh-Hans"/>
        </w:rPr>
        <w:t>礼</w:t>
      </w:r>
      <w:r w:rsidR="001260AD">
        <w:rPr>
          <w:lang w:eastAsia="zh-Hans"/>
        </w:rPr>
        <w:t> </w:t>
      </w:r>
      <w:r w:rsidR="00A0649C">
        <w:rPr>
          <w:lang w:eastAsia="zh-Hans"/>
        </w:rPr>
        <w:t>». А обряды и музыка включают в себя смысл существования обрядов и ритуалов в деталях.</w:t>
      </w:r>
      <w:r w:rsidR="00A0649C">
        <w:t xml:space="preserve"> </w:t>
      </w:r>
      <w:r w:rsidR="00A0649C">
        <w:rPr>
          <w:lang w:eastAsia="zh-Hans"/>
        </w:rPr>
        <w:t xml:space="preserve">Музыка также включает в себя смысл «Ю </w:t>
      </w:r>
      <w:proofErr w:type="spellStart"/>
      <w:r w:rsidR="00A0649C">
        <w:rPr>
          <w:lang w:eastAsia="zh-Hans"/>
        </w:rPr>
        <w:t>эи</w:t>
      </w:r>
      <w:proofErr w:type="spellEnd"/>
      <w:r w:rsidR="00A0649C">
        <w:rPr>
          <w:rFonts w:hint="eastAsia"/>
          <w:lang w:eastAsia="zh-Hans"/>
        </w:rPr>
        <w:t>，</w:t>
      </w:r>
      <w:r w:rsidR="00A0649C">
        <w:rPr>
          <w:rFonts w:hint="eastAsia"/>
        </w:rPr>
        <w:t>乐义</w:t>
      </w:r>
      <w:r w:rsidR="00A0649C">
        <w:rPr>
          <w:lang w:eastAsia="zh-Hans"/>
        </w:rPr>
        <w:t xml:space="preserve">» (то, что представляет собой музыка) и ритуал «Ю </w:t>
      </w:r>
      <w:proofErr w:type="spellStart"/>
      <w:r w:rsidR="00A0649C">
        <w:rPr>
          <w:lang w:eastAsia="zh-Hans"/>
        </w:rPr>
        <w:t>эи</w:t>
      </w:r>
      <w:proofErr w:type="spellEnd"/>
      <w:r w:rsidR="00A0649C">
        <w:rPr>
          <w:lang w:eastAsia="zh-Hans"/>
        </w:rPr>
        <w:t>»</w:t>
      </w:r>
      <w:r w:rsidR="00A0649C">
        <w:rPr>
          <w:rFonts w:hint="eastAsia"/>
          <w:lang w:eastAsia="zh-Hans"/>
        </w:rPr>
        <w:t>，</w:t>
      </w:r>
      <w:r w:rsidR="00A0649C">
        <w:rPr>
          <w:rFonts w:hint="eastAsia"/>
        </w:rPr>
        <w:t>乐仪</w:t>
      </w:r>
      <w:r w:rsidR="00A0649C">
        <w:rPr>
          <w:lang w:eastAsia="zh-Hans"/>
        </w:rPr>
        <w:t>» (обряд, связанный с исполнением музыки)</w:t>
      </w:r>
      <w:r w:rsidR="00D70630" w:rsidRPr="00D70630">
        <w:t xml:space="preserve"> </w:t>
      </w:r>
      <w:r w:rsidR="00D70630" w:rsidRPr="00D70630">
        <w:rPr>
          <w:lang w:eastAsia="zh-Hans"/>
        </w:rPr>
        <w:t xml:space="preserve">[Ян </w:t>
      </w:r>
      <w:proofErr w:type="spellStart"/>
      <w:r w:rsidR="00D70630" w:rsidRPr="00D70630">
        <w:rPr>
          <w:lang w:eastAsia="zh-Hans"/>
        </w:rPr>
        <w:t>Тяньюй</w:t>
      </w:r>
      <w:proofErr w:type="spellEnd"/>
      <w:r w:rsidR="00D70630" w:rsidRPr="00D70630">
        <w:rPr>
          <w:lang w:eastAsia="zh-Hans"/>
        </w:rPr>
        <w:t>, с. 246-248]</w:t>
      </w:r>
      <w:r w:rsidR="00A0649C">
        <w:rPr>
          <w:lang w:eastAsia="zh-Hans"/>
        </w:rPr>
        <w:t>.</w:t>
      </w:r>
    </w:p>
    <w:p w14:paraId="4AFC3754" w14:textId="42957176" w:rsidR="00A0649C" w:rsidRDefault="00A0649C" w:rsidP="00A0649C">
      <w:pPr>
        <w:ind w:firstLine="709"/>
        <w:rPr>
          <w:lang w:eastAsia="zh-Hans"/>
        </w:rPr>
      </w:pPr>
      <w:r>
        <w:rPr>
          <w:lang w:eastAsia="zh-Hans"/>
        </w:rPr>
        <w:t>Церемониальная часть</w:t>
      </w:r>
      <w:r w:rsidR="00B85000">
        <w:rPr>
          <w:lang w:eastAsia="zh-Hans"/>
        </w:rPr>
        <w:t>, в основном связанная</w:t>
      </w:r>
      <w:r>
        <w:rPr>
          <w:lang w:eastAsia="zh-Hans"/>
        </w:rPr>
        <w:t xml:space="preserve"> с разделением общества</w:t>
      </w:r>
      <w:r w:rsidR="00B85000">
        <w:rPr>
          <w:lang w:eastAsia="zh-Hans"/>
        </w:rPr>
        <w:t xml:space="preserve"> на классы</w:t>
      </w:r>
      <w:r>
        <w:rPr>
          <w:lang w:eastAsia="zh-Hans"/>
        </w:rPr>
        <w:t xml:space="preserve">, в </w:t>
      </w:r>
      <w:r w:rsidR="00B85000">
        <w:rPr>
          <w:lang w:eastAsia="zh-Hans"/>
        </w:rPr>
        <w:t>конечном итоге формирует его</w:t>
      </w:r>
      <w:r>
        <w:rPr>
          <w:lang w:eastAsia="zh-Hans"/>
        </w:rPr>
        <w:t xml:space="preserve"> иерархию. В произведении «Чжоу Ли </w:t>
      </w:r>
      <w:proofErr w:type="spellStart"/>
      <w:r>
        <w:rPr>
          <w:lang w:eastAsia="zh-Hans"/>
        </w:rPr>
        <w:t>Чунгуань</w:t>
      </w:r>
      <w:proofErr w:type="spellEnd"/>
      <w:r>
        <w:rPr>
          <w:lang w:eastAsia="zh-Hans"/>
        </w:rPr>
        <w:t xml:space="preserve"> - </w:t>
      </w:r>
      <w:proofErr w:type="spellStart"/>
      <w:r>
        <w:rPr>
          <w:lang w:eastAsia="zh-Hans"/>
        </w:rPr>
        <w:t>Цзунбо</w:t>
      </w:r>
      <w:proofErr w:type="spellEnd"/>
      <w:r>
        <w:rPr>
          <w:lang w:eastAsia="zh-Hans"/>
        </w:rPr>
        <w:t xml:space="preserve"> </w:t>
      </w:r>
      <w:proofErr w:type="spellStart"/>
      <w:r>
        <w:rPr>
          <w:lang w:eastAsia="zh-Hans"/>
        </w:rPr>
        <w:t>Сиши</w:t>
      </w:r>
      <w:proofErr w:type="spellEnd"/>
      <w:r>
        <w:rPr>
          <w:lang w:eastAsia="zh-Hans"/>
        </w:rPr>
        <w:t>» (</w:t>
      </w:r>
      <w:r>
        <w:t>周礼</w:t>
      </w:r>
      <w:r>
        <w:t>·</w:t>
      </w:r>
      <w:r>
        <w:t>春官宗伯</w:t>
      </w:r>
      <w:r>
        <w:t>·</w:t>
      </w:r>
      <w:r>
        <w:t>肆师</w:t>
      </w:r>
      <w:r>
        <w:t>)</w:t>
      </w:r>
      <w:r>
        <w:rPr>
          <w:lang w:eastAsia="zh-Hans"/>
        </w:rPr>
        <w:t xml:space="preserve"> сказано:</w:t>
      </w:r>
    </w:p>
    <w:p w14:paraId="48E37D90" w14:textId="77777777" w:rsidR="00A0649C" w:rsidRDefault="00A0649C" w:rsidP="00A0649C">
      <w:pPr>
        <w:ind w:firstLine="709"/>
        <w:rPr>
          <w:i/>
          <w:iCs/>
          <w:lang w:eastAsia="zh-Hans"/>
        </w:rPr>
      </w:pPr>
      <w:r>
        <w:rPr>
          <w:rFonts w:hint="eastAsia"/>
          <w:noProof/>
          <w:lang w:eastAsia="ru-RU"/>
        </w:rPr>
        <w:lastRenderedPageBreak/>
        <w:drawing>
          <wp:inline distT="0" distB="0" distL="0" distR="0" wp14:anchorId="0849AA7C" wp14:editId="0D1E0834">
            <wp:extent cx="4905375" cy="1092200"/>
            <wp:effectExtent l="0" t="0" r="0" b="0"/>
            <wp:docPr id="303630760" name="图片 303630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630760" name="图片 303630760"/>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5038348" cy="1122193"/>
                    </a:xfrm>
                    <a:prstGeom prst="rect">
                      <a:avLst/>
                    </a:prstGeom>
                  </pic:spPr>
                </pic:pic>
              </a:graphicData>
            </a:graphic>
          </wp:inline>
        </w:drawing>
      </w:r>
    </w:p>
    <w:p w14:paraId="5A54D44E" w14:textId="1E57B762" w:rsidR="00A0649C" w:rsidRPr="00D70630" w:rsidRDefault="00A0649C" w:rsidP="00A0649C">
      <w:pPr>
        <w:ind w:firstLine="709"/>
        <w:jc w:val="center"/>
        <w:rPr>
          <w:sz w:val="20"/>
          <w:szCs w:val="20"/>
          <w:lang w:eastAsia="zh-Hans"/>
        </w:rPr>
      </w:pPr>
      <w:r w:rsidRPr="00D70630">
        <w:rPr>
          <w:i/>
          <w:iCs/>
          <w:sz w:val="20"/>
          <w:szCs w:val="20"/>
          <w:lang w:eastAsia="zh-Hans"/>
        </w:rPr>
        <w:t>Ил.</w:t>
      </w:r>
      <w:r w:rsidR="00D70630">
        <w:rPr>
          <w:i/>
          <w:iCs/>
          <w:sz w:val="20"/>
          <w:szCs w:val="20"/>
          <w:lang w:eastAsia="zh-Hans"/>
        </w:rPr>
        <w:t>1.</w:t>
      </w:r>
      <w:r w:rsidR="008F2A64">
        <w:rPr>
          <w:i/>
          <w:iCs/>
          <w:sz w:val="20"/>
          <w:szCs w:val="20"/>
          <w:lang w:eastAsia="zh-Hans"/>
        </w:rPr>
        <w:t xml:space="preserve"> </w:t>
      </w:r>
      <w:r w:rsidR="00D70630" w:rsidRPr="00D70630">
        <w:rPr>
          <w:i/>
          <w:iCs/>
          <w:sz w:val="20"/>
          <w:szCs w:val="20"/>
          <w:lang w:eastAsia="zh-Hans"/>
        </w:rPr>
        <w:t>[</w:t>
      </w:r>
      <w:r w:rsidR="00D70630" w:rsidRPr="00D70630">
        <w:rPr>
          <w:i/>
          <w:iCs/>
          <w:sz w:val="20"/>
          <w:szCs w:val="20"/>
        </w:rPr>
        <w:t xml:space="preserve">Сюй </w:t>
      </w:r>
      <w:proofErr w:type="spellStart"/>
      <w:r w:rsidR="00D70630" w:rsidRPr="00D70630">
        <w:rPr>
          <w:i/>
          <w:iCs/>
          <w:sz w:val="20"/>
          <w:szCs w:val="20"/>
        </w:rPr>
        <w:t>Чжэнъин</w:t>
      </w:r>
      <w:proofErr w:type="spellEnd"/>
      <w:r w:rsidR="00D70630" w:rsidRPr="00D70630">
        <w:rPr>
          <w:i/>
          <w:iCs/>
          <w:sz w:val="20"/>
          <w:szCs w:val="20"/>
        </w:rPr>
        <w:t xml:space="preserve"> и Чан </w:t>
      </w:r>
      <w:proofErr w:type="spellStart"/>
      <w:r w:rsidR="00D70630" w:rsidRPr="00D70630">
        <w:rPr>
          <w:i/>
          <w:iCs/>
          <w:sz w:val="20"/>
          <w:szCs w:val="20"/>
        </w:rPr>
        <w:t>Пэйюй</w:t>
      </w:r>
      <w:proofErr w:type="spellEnd"/>
      <w:r w:rsidR="00D70630" w:rsidRPr="00D70630">
        <w:rPr>
          <w:i/>
          <w:iCs/>
          <w:sz w:val="20"/>
          <w:szCs w:val="20"/>
          <w:lang w:eastAsia="zh-Hans"/>
        </w:rPr>
        <w:t xml:space="preserve">, </w:t>
      </w:r>
      <w:r w:rsidR="00D70630" w:rsidRPr="00D70630">
        <w:rPr>
          <w:sz w:val="20"/>
          <w:szCs w:val="20"/>
          <w:lang w:eastAsia="zh-Hans"/>
        </w:rPr>
        <w:t>с. 423].</w:t>
      </w:r>
    </w:p>
    <w:p w14:paraId="036189C2" w14:textId="2622F9E1" w:rsidR="00A0649C" w:rsidRDefault="00A0649C" w:rsidP="00A0649C">
      <w:pPr>
        <w:pStyle w:val="afb"/>
        <w:ind w:firstLine="709"/>
        <w:rPr>
          <w:lang w:eastAsia="zh-Hans"/>
        </w:rPr>
      </w:pPr>
      <w:r>
        <w:rPr>
          <w:lang w:eastAsia="zh-Hans"/>
        </w:rPr>
        <w:t xml:space="preserve">Для всех важных церемоний в стране необходимо заранее научиться соответствующему ритуалу, чтобы стать «Да </w:t>
      </w:r>
      <w:proofErr w:type="spellStart"/>
      <w:r>
        <w:rPr>
          <w:lang w:eastAsia="zh-Hans"/>
        </w:rPr>
        <w:t>Цзунбо</w:t>
      </w:r>
      <w:proofErr w:type="spellEnd"/>
      <w:r>
        <w:rPr>
          <w:rFonts w:hint="eastAsia"/>
        </w:rPr>
        <w:t>大宗伯</w:t>
      </w:r>
      <w:r>
        <w:rPr>
          <w:lang w:eastAsia="zh-Hans"/>
        </w:rPr>
        <w:t xml:space="preserve">» (должность в императорском дворце в древнем Китае). Для небольших церемоний также необходимо заранее научиться соответствующему нормам, чтобы организовать особые церемонии, и стать «Сяо </w:t>
      </w:r>
      <w:proofErr w:type="spellStart"/>
      <w:r>
        <w:rPr>
          <w:lang w:eastAsia="zh-Hans"/>
        </w:rPr>
        <w:t>Цзунбо</w:t>
      </w:r>
      <w:proofErr w:type="spellEnd"/>
      <w:r>
        <w:rPr>
          <w:lang w:eastAsia="zh-Hans"/>
        </w:rPr>
        <w:t xml:space="preserve">» (помощник «Да </w:t>
      </w:r>
      <w:proofErr w:type="spellStart"/>
      <w:r>
        <w:rPr>
          <w:lang w:eastAsia="zh-Hans"/>
        </w:rPr>
        <w:t>Цзунбо</w:t>
      </w:r>
      <w:proofErr w:type="spellEnd"/>
      <w:r>
        <w:rPr>
          <w:lang w:eastAsia="zh-Hans"/>
        </w:rPr>
        <w:t xml:space="preserve">»), который возглавляет «Да </w:t>
      </w:r>
      <w:proofErr w:type="spellStart"/>
      <w:r>
        <w:rPr>
          <w:lang w:eastAsia="zh-Hans"/>
        </w:rPr>
        <w:t>Цзунбо</w:t>
      </w:r>
      <w:proofErr w:type="spellEnd"/>
      <w:r>
        <w:rPr>
          <w:rFonts w:hint="eastAsia"/>
        </w:rPr>
        <w:t>大宗伯</w:t>
      </w:r>
      <w:r>
        <w:rPr>
          <w:lang w:eastAsia="zh-Hans"/>
        </w:rPr>
        <w:t>» на больших церемониях.</w:t>
      </w:r>
    </w:p>
    <w:p w14:paraId="60030BC0" w14:textId="73688B88" w:rsidR="00D70630" w:rsidRDefault="00A0649C" w:rsidP="00D70630">
      <w:pPr>
        <w:ind w:firstLine="709"/>
        <w:rPr>
          <w:lang w:eastAsia="zh-Hans"/>
        </w:rPr>
      </w:pPr>
      <w:r>
        <w:rPr>
          <w:lang w:eastAsia="zh-Hans"/>
        </w:rPr>
        <w:t>В ритуальной и музыкальной системе династии Чжоу были специальные люди, которые руководили и обучали студентов ритуалам и музыке. Такая должность называлась «Да Си Ле» (</w:t>
      </w:r>
      <w:r>
        <w:rPr>
          <w:lang w:eastAsia="zh-Hans"/>
        </w:rPr>
        <w:t>大司乐</w:t>
      </w:r>
      <w:r>
        <w:rPr>
          <w:lang w:eastAsia="zh-Hans"/>
        </w:rPr>
        <w:t xml:space="preserve">). На столь уважаемую должность назначались только после очень строгого отбора. Так руководитель «Чжоу Ли - </w:t>
      </w:r>
      <w:proofErr w:type="spellStart"/>
      <w:r>
        <w:rPr>
          <w:lang w:eastAsia="zh-Hans"/>
        </w:rPr>
        <w:t>Чунгуань</w:t>
      </w:r>
      <w:proofErr w:type="spellEnd"/>
      <w:r>
        <w:rPr>
          <w:lang w:eastAsia="zh-Hans"/>
        </w:rPr>
        <w:t xml:space="preserve"> </w:t>
      </w:r>
      <w:proofErr w:type="spellStart"/>
      <w:r>
        <w:rPr>
          <w:lang w:eastAsia="zh-Hans"/>
        </w:rPr>
        <w:t>Цзунбо</w:t>
      </w:r>
      <w:proofErr w:type="spellEnd"/>
      <w:r>
        <w:rPr>
          <w:lang w:eastAsia="zh-Hans"/>
        </w:rPr>
        <w:t xml:space="preserve"> - Да Си Ле» (</w:t>
      </w:r>
      <w:r>
        <w:rPr>
          <w:lang w:eastAsia="zh-Hans"/>
        </w:rPr>
        <w:t>周礼</w:t>
      </w:r>
      <w:r>
        <w:rPr>
          <w:lang w:eastAsia="zh-Hans"/>
        </w:rPr>
        <w:t>·</w:t>
      </w:r>
      <w:r>
        <w:rPr>
          <w:lang w:eastAsia="zh-Hans"/>
        </w:rPr>
        <w:t>春官宗伯</w:t>
      </w:r>
      <w:r>
        <w:rPr>
          <w:lang w:eastAsia="zh-Hans"/>
        </w:rPr>
        <w:t>·</w:t>
      </w:r>
      <w:r>
        <w:rPr>
          <w:lang w:eastAsia="zh-Hans"/>
        </w:rPr>
        <w:t>大司乐</w:t>
      </w:r>
      <w:r>
        <w:t>)</w:t>
      </w:r>
      <w:r>
        <w:rPr>
          <w:lang w:eastAsia="zh-Hans"/>
        </w:rPr>
        <w:t xml:space="preserve"> упоминает, что «Да Си Юэ основан на законе </w:t>
      </w:r>
      <w:proofErr w:type="spellStart"/>
      <w:r>
        <w:rPr>
          <w:lang w:eastAsia="zh-Hans"/>
        </w:rPr>
        <w:t>Чэнцзюня</w:t>
      </w:r>
      <w:proofErr w:type="spellEnd"/>
      <w:r>
        <w:rPr>
          <w:lang w:eastAsia="zh-Hans"/>
        </w:rPr>
        <w:t xml:space="preserve">». «Закон </w:t>
      </w:r>
      <w:proofErr w:type="spellStart"/>
      <w:r>
        <w:rPr>
          <w:lang w:eastAsia="zh-Hans"/>
        </w:rPr>
        <w:t>Чэнцзюня</w:t>
      </w:r>
      <w:proofErr w:type="spellEnd"/>
      <w:r>
        <w:rPr>
          <w:lang w:eastAsia="zh-Hans"/>
        </w:rPr>
        <w:t>» состоит из трех частей: «Юэ Дэ» (</w:t>
      </w:r>
      <w:r>
        <w:rPr>
          <w:lang w:eastAsia="zh-Hans"/>
        </w:rPr>
        <w:t>乐德</w:t>
      </w:r>
      <w:r>
        <w:rPr>
          <w:lang w:eastAsia="zh-Hans"/>
        </w:rPr>
        <w:t>, моральный характер, представленный музыкой)», «Юэ Ю» (</w:t>
      </w:r>
      <w:r>
        <w:rPr>
          <w:lang w:eastAsia="zh-Hans"/>
        </w:rPr>
        <w:t>乐语</w:t>
      </w:r>
      <w:r>
        <w:rPr>
          <w:lang w:eastAsia="zh-Hans"/>
        </w:rPr>
        <w:t>, речевые навыки, представленные музыкой)» и «Юэ Ву» (</w:t>
      </w:r>
      <w:r>
        <w:rPr>
          <w:lang w:eastAsia="zh-Hans"/>
        </w:rPr>
        <w:t>乐舞</w:t>
      </w:r>
      <w:r>
        <w:rPr>
          <w:lang w:eastAsia="zh-Hans"/>
        </w:rPr>
        <w:t>, танцы с музыкой)»</w:t>
      </w:r>
      <w:r w:rsidR="00D70630" w:rsidRPr="00D70630">
        <w:rPr>
          <w:color w:val="000000"/>
        </w:rPr>
        <w:t xml:space="preserve"> </w:t>
      </w:r>
      <w:r w:rsidR="00D70630">
        <w:rPr>
          <w:color w:val="000000"/>
        </w:rPr>
        <w:t>[</w:t>
      </w:r>
      <w:r w:rsidR="00D70630" w:rsidRPr="00794E4C">
        <w:rPr>
          <w:i/>
          <w:iCs/>
        </w:rPr>
        <w:t xml:space="preserve">Ян </w:t>
      </w:r>
      <w:proofErr w:type="spellStart"/>
      <w:r w:rsidR="00D70630" w:rsidRPr="00794E4C">
        <w:rPr>
          <w:i/>
          <w:iCs/>
        </w:rPr>
        <w:t>Тяньюй</w:t>
      </w:r>
      <w:proofErr w:type="spellEnd"/>
      <w:r w:rsidR="00D70630">
        <w:rPr>
          <w:color w:val="000000"/>
        </w:rPr>
        <w:t>, с. 326]</w:t>
      </w:r>
      <w:r>
        <w:rPr>
          <w:lang w:eastAsia="zh-Hans"/>
        </w:rPr>
        <w:t xml:space="preserve">. Смысл всего этого является мораль, представленная музыкой, для обучения учащихся шести качествам и поведению, которыми должны обладать ученики: </w:t>
      </w:r>
      <w:r>
        <w:rPr>
          <w:lang w:eastAsia="zh-Hans"/>
        </w:rPr>
        <w:lastRenderedPageBreak/>
        <w:t xml:space="preserve">верность, мягкость, уважение к другим, принципиальность, уважение к родителям и братская любовь. </w:t>
      </w:r>
      <w:r w:rsidR="00E96138">
        <w:rPr>
          <w:lang w:eastAsia="zh-Hans"/>
        </w:rPr>
        <w:t>М</w:t>
      </w:r>
      <w:r w:rsidR="00B85000">
        <w:rPr>
          <w:lang w:eastAsia="zh-Hans"/>
        </w:rPr>
        <w:t xml:space="preserve">олодые люди также обучались </w:t>
      </w:r>
      <w:r>
        <w:rPr>
          <w:lang w:eastAsia="zh-Hans"/>
        </w:rPr>
        <w:t>цитир</w:t>
      </w:r>
      <w:r w:rsidR="00E96138">
        <w:rPr>
          <w:lang w:eastAsia="zh-Hans"/>
        </w:rPr>
        <w:t>ованию классических книг, декламации</w:t>
      </w:r>
      <w:r>
        <w:rPr>
          <w:lang w:eastAsia="zh-Hans"/>
        </w:rPr>
        <w:t>, пе</w:t>
      </w:r>
      <w:r w:rsidR="00E96138">
        <w:rPr>
          <w:lang w:eastAsia="zh-Hans"/>
        </w:rPr>
        <w:t>нию, ораторскому искусству и т. </w:t>
      </w:r>
      <w:r>
        <w:rPr>
          <w:lang w:eastAsia="zh-Hans"/>
        </w:rPr>
        <w:t>д. Также использовались танцы с музыкой, чтобы научить учащихся танцам шести династий</w:t>
      </w:r>
      <w:r>
        <w:rPr>
          <w:rFonts w:hint="eastAsia"/>
          <w:lang w:eastAsia="zh-Hans"/>
        </w:rPr>
        <w:t>（</w:t>
      </w:r>
      <w:r>
        <w:rPr>
          <w:lang w:eastAsia="zh-Hans"/>
        </w:rPr>
        <w:t>Лю Дай Чжи Ву</w:t>
      </w:r>
      <w:r>
        <w:rPr>
          <w:rFonts w:hint="eastAsia"/>
          <w:lang w:eastAsia="zh-Hans"/>
        </w:rPr>
        <w:t>，六代之舞</w:t>
      </w:r>
      <w:r w:rsidR="00D70630">
        <w:rPr>
          <w:rFonts w:hint="eastAsia"/>
          <w:lang w:eastAsia="zh-Hans"/>
        </w:rPr>
        <w:t>）</w:t>
      </w:r>
      <w:r w:rsidR="00952C62">
        <w:rPr>
          <w:rFonts w:hint="eastAsia"/>
          <w:lang w:eastAsia="zh-Hans"/>
        </w:rPr>
        <w:t xml:space="preserve"> </w:t>
      </w:r>
      <w:r w:rsidR="00D70630">
        <w:rPr>
          <w:color w:val="000000"/>
        </w:rPr>
        <w:t>[</w:t>
      </w:r>
      <w:r w:rsidR="00D70630" w:rsidRPr="00D90B5C">
        <w:rPr>
          <w:i/>
          <w:iCs/>
        </w:rPr>
        <w:t>Пэн Линь</w:t>
      </w:r>
      <w:r w:rsidR="00D70630">
        <w:rPr>
          <w:color w:val="000000"/>
        </w:rPr>
        <w:t>, с. 38-40]</w:t>
      </w:r>
      <w:r w:rsidR="00D70630">
        <w:rPr>
          <w:lang w:eastAsia="zh-Hans"/>
        </w:rPr>
        <w:t>:</w:t>
      </w:r>
    </w:p>
    <w:p w14:paraId="4FEE8DA6" w14:textId="6FE69D76" w:rsidR="00A0649C" w:rsidRDefault="00A0649C" w:rsidP="00A0649C">
      <w:pPr>
        <w:ind w:firstLine="709"/>
        <w:rPr>
          <w:lang w:eastAsia="zh-Hans"/>
        </w:rPr>
      </w:pPr>
    </w:p>
    <w:p w14:paraId="0DBCFFA9" w14:textId="77777777" w:rsidR="00A0649C" w:rsidRDefault="00A0649C" w:rsidP="00A0649C">
      <w:pPr>
        <w:ind w:firstLine="709"/>
        <w:rPr>
          <w:lang w:eastAsia="zh-Hans"/>
        </w:rPr>
      </w:pPr>
      <w:r>
        <w:rPr>
          <w:rFonts w:hint="eastAsia"/>
          <w:noProof/>
          <w:lang w:eastAsia="ru-RU"/>
        </w:rPr>
        <w:drawing>
          <wp:inline distT="0" distB="0" distL="0" distR="0" wp14:anchorId="542D6C5C" wp14:editId="4CCA4250">
            <wp:extent cx="4491532" cy="985802"/>
            <wp:effectExtent l="0" t="0" r="4445" b="5080"/>
            <wp:docPr id="780448724" name="图片 780448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448724" name="图片 780448724"/>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524778" cy="993099"/>
                    </a:xfrm>
                    <a:prstGeom prst="rect">
                      <a:avLst/>
                    </a:prstGeom>
                  </pic:spPr>
                </pic:pic>
              </a:graphicData>
            </a:graphic>
          </wp:inline>
        </w:drawing>
      </w:r>
    </w:p>
    <w:p w14:paraId="26A8AE85" w14:textId="39CFFD5E" w:rsidR="00A0649C" w:rsidRPr="00D70630" w:rsidRDefault="00A0649C" w:rsidP="00D70630">
      <w:pPr>
        <w:ind w:firstLine="709"/>
        <w:jc w:val="center"/>
        <w:rPr>
          <w:i/>
          <w:iCs/>
          <w:sz w:val="20"/>
          <w:szCs w:val="20"/>
          <w:lang w:eastAsia="zh-Hans"/>
        </w:rPr>
      </w:pPr>
      <w:r w:rsidRPr="00D70630">
        <w:rPr>
          <w:i/>
          <w:iCs/>
          <w:sz w:val="20"/>
          <w:szCs w:val="20"/>
          <w:lang w:eastAsia="zh-Hans"/>
        </w:rPr>
        <w:t>Ил.2.</w:t>
      </w:r>
      <w:r w:rsidR="00D70630" w:rsidRPr="00D70630">
        <w:rPr>
          <w:i/>
          <w:iCs/>
          <w:sz w:val="20"/>
          <w:szCs w:val="20"/>
        </w:rPr>
        <w:t xml:space="preserve"> </w:t>
      </w:r>
      <w:r w:rsidR="00D70630" w:rsidRPr="00D70630">
        <w:rPr>
          <w:i/>
          <w:iCs/>
          <w:sz w:val="20"/>
          <w:szCs w:val="20"/>
          <w:lang w:eastAsia="zh-Hans"/>
        </w:rPr>
        <w:t xml:space="preserve">[Сюй </w:t>
      </w:r>
      <w:proofErr w:type="spellStart"/>
      <w:r w:rsidR="00D70630" w:rsidRPr="00D70630">
        <w:rPr>
          <w:i/>
          <w:iCs/>
          <w:sz w:val="20"/>
          <w:szCs w:val="20"/>
          <w:lang w:eastAsia="zh-Hans"/>
        </w:rPr>
        <w:t>Чжэнъин</w:t>
      </w:r>
      <w:proofErr w:type="spellEnd"/>
      <w:r w:rsidR="00D70630" w:rsidRPr="00D70630">
        <w:rPr>
          <w:i/>
          <w:iCs/>
          <w:sz w:val="20"/>
          <w:szCs w:val="20"/>
          <w:lang w:eastAsia="zh-Hans"/>
        </w:rPr>
        <w:t xml:space="preserve"> и Чан </w:t>
      </w:r>
      <w:proofErr w:type="spellStart"/>
      <w:r w:rsidR="00D70630" w:rsidRPr="00D70630">
        <w:rPr>
          <w:i/>
          <w:iCs/>
          <w:sz w:val="20"/>
          <w:szCs w:val="20"/>
          <w:lang w:eastAsia="zh-Hans"/>
        </w:rPr>
        <w:t>Пэйюй</w:t>
      </w:r>
      <w:proofErr w:type="spellEnd"/>
      <w:r w:rsidR="00D70630" w:rsidRPr="00D70630">
        <w:rPr>
          <w:i/>
          <w:iCs/>
          <w:sz w:val="20"/>
          <w:szCs w:val="20"/>
          <w:lang w:eastAsia="zh-Hans"/>
        </w:rPr>
        <w:t>, с. 480]</w:t>
      </w:r>
    </w:p>
    <w:p w14:paraId="303BD9AB" w14:textId="67A43D5A" w:rsidR="00A0649C" w:rsidRDefault="00A0649C" w:rsidP="00A0649C">
      <w:pPr>
        <w:pStyle w:val="afb"/>
        <w:ind w:firstLine="709"/>
        <w:rPr>
          <w:lang w:eastAsia="zh-Hans"/>
        </w:rPr>
      </w:pPr>
      <w:r>
        <w:rPr>
          <w:lang w:eastAsia="zh-Hans"/>
        </w:rPr>
        <w:t xml:space="preserve">Юнь </w:t>
      </w:r>
      <w:proofErr w:type="spellStart"/>
      <w:r>
        <w:rPr>
          <w:lang w:eastAsia="zh-Hans"/>
        </w:rPr>
        <w:t>Мэнь</w:t>
      </w:r>
      <w:proofErr w:type="spellEnd"/>
      <w:r>
        <w:rPr>
          <w:lang w:eastAsia="zh-Hans"/>
        </w:rPr>
        <w:t>» (</w:t>
      </w:r>
      <w:r>
        <w:t>云门</w:t>
      </w:r>
      <w:r>
        <w:t>)</w:t>
      </w:r>
      <w:r>
        <w:rPr>
          <w:lang w:eastAsia="zh-Hans"/>
        </w:rPr>
        <w:t xml:space="preserve">, «Да </w:t>
      </w:r>
      <w:proofErr w:type="spellStart"/>
      <w:r>
        <w:rPr>
          <w:lang w:eastAsia="zh-Hans"/>
        </w:rPr>
        <w:t>Цзюань</w:t>
      </w:r>
      <w:proofErr w:type="spellEnd"/>
      <w:r>
        <w:rPr>
          <w:lang w:eastAsia="zh-Hans"/>
        </w:rPr>
        <w:t xml:space="preserve"> (</w:t>
      </w:r>
      <w:r>
        <w:t>大卷</w:t>
      </w:r>
      <w:r>
        <w:t>)</w:t>
      </w:r>
      <w:r>
        <w:rPr>
          <w:lang w:eastAsia="zh-Hans"/>
        </w:rPr>
        <w:t>, «Да Сянь» (</w:t>
      </w:r>
      <w:r>
        <w:t>大咸</w:t>
      </w:r>
      <w:r>
        <w:t>)</w:t>
      </w:r>
      <w:r>
        <w:rPr>
          <w:lang w:eastAsia="zh-Hans"/>
        </w:rPr>
        <w:t>, «Да Шао» (</w:t>
      </w:r>
      <w:r>
        <w:t>大韶</w:t>
      </w:r>
      <w:r>
        <w:t>)</w:t>
      </w:r>
      <w:r>
        <w:rPr>
          <w:lang w:eastAsia="zh-Hans"/>
        </w:rPr>
        <w:t>, «Да Ся» (</w:t>
      </w:r>
      <w:r>
        <w:t>大夏</w:t>
      </w:r>
      <w:r>
        <w:t>)</w:t>
      </w:r>
      <w:r>
        <w:rPr>
          <w:lang w:eastAsia="zh-Hans"/>
        </w:rPr>
        <w:t>, «Да Хо» (</w:t>
      </w:r>
      <w:r>
        <w:t>大濩</w:t>
      </w:r>
      <w:r>
        <w:t>)</w:t>
      </w:r>
      <w:r>
        <w:rPr>
          <w:lang w:eastAsia="zh-Hans"/>
        </w:rPr>
        <w:t>, «Да Ву» (</w:t>
      </w:r>
      <w:r>
        <w:t>大武</w:t>
      </w:r>
      <w:r>
        <w:t>),</w:t>
      </w:r>
      <w:r>
        <w:rPr>
          <w:lang w:eastAsia="zh-Hans"/>
        </w:rPr>
        <w:t xml:space="preserve"> и другие танцы. И для того, чтобы претендовать на должность Да Си Юэ, нужно было не только обладать огромной силой, но и иметь хорошие моральные качества, а </w:t>
      </w:r>
      <w:r w:rsidR="00952C62">
        <w:rPr>
          <w:lang w:eastAsia="zh-Hans"/>
        </w:rPr>
        <w:t>также</w:t>
      </w:r>
      <w:r>
        <w:rPr>
          <w:lang w:eastAsia="zh-Hans"/>
        </w:rPr>
        <w:t xml:space="preserve"> быть образцом для подражания для учеников.</w:t>
      </w:r>
    </w:p>
    <w:p w14:paraId="031A3530" w14:textId="698F4825" w:rsidR="00A0649C" w:rsidRDefault="00A0649C" w:rsidP="00A0649C">
      <w:pPr>
        <w:widowControl/>
        <w:ind w:firstLine="709"/>
        <w:rPr>
          <w:lang w:eastAsia="zh-Hans"/>
        </w:rPr>
      </w:pPr>
      <w:r>
        <w:rPr>
          <w:lang w:eastAsia="zh-Hans"/>
        </w:rPr>
        <w:t xml:space="preserve">Важной частью ритуально-музыкальной системы является использование музыки в церемониях жертвоприношения. Считается, что с помощью музыки можно было общаться с богами и приносить </w:t>
      </w:r>
      <w:r w:rsidR="00E96138">
        <w:rPr>
          <w:lang w:eastAsia="zh-Hans"/>
        </w:rPr>
        <w:t xml:space="preserve">пользу </w:t>
      </w:r>
      <w:r>
        <w:rPr>
          <w:lang w:eastAsia="zh-Hans"/>
        </w:rPr>
        <w:t xml:space="preserve">обществу. В четвертом абзаце «Чжоу Ли, Чунь Гуан </w:t>
      </w:r>
      <w:proofErr w:type="spellStart"/>
      <w:r>
        <w:rPr>
          <w:lang w:eastAsia="zh-Hans"/>
        </w:rPr>
        <w:t>Цзун</w:t>
      </w:r>
      <w:proofErr w:type="spellEnd"/>
      <w:r>
        <w:rPr>
          <w:lang w:eastAsia="zh-Hans"/>
        </w:rPr>
        <w:t xml:space="preserve"> </w:t>
      </w:r>
      <w:proofErr w:type="spellStart"/>
      <w:r>
        <w:rPr>
          <w:lang w:eastAsia="zh-Hans"/>
        </w:rPr>
        <w:t>Бо</w:t>
      </w:r>
      <w:proofErr w:type="spellEnd"/>
      <w:r>
        <w:rPr>
          <w:lang w:eastAsia="zh-Hans"/>
        </w:rPr>
        <w:t>, Да Си Ле» (</w:t>
      </w:r>
      <w:r>
        <w:t>周礼</w:t>
      </w:r>
      <w:r>
        <w:t>·</w:t>
      </w:r>
      <w:r>
        <w:t>春官宗伯</w:t>
      </w:r>
      <w:r>
        <w:t>·</w:t>
      </w:r>
      <w:r>
        <w:t>大司乐</w:t>
      </w:r>
      <w:r>
        <w:t>)</w:t>
      </w:r>
      <w:r>
        <w:rPr>
          <w:lang w:eastAsia="zh-Hans"/>
        </w:rPr>
        <w:t xml:space="preserve"> упоминается что:</w:t>
      </w:r>
    </w:p>
    <w:p w14:paraId="1F773188" w14:textId="77777777" w:rsidR="00A0649C" w:rsidRDefault="00A0649C" w:rsidP="00A0649C">
      <w:pPr>
        <w:widowControl/>
        <w:ind w:firstLine="709"/>
        <w:rPr>
          <w:lang w:eastAsia="zh-Hans"/>
        </w:rPr>
      </w:pPr>
      <w:r>
        <w:rPr>
          <w:rFonts w:hint="eastAsia"/>
          <w:noProof/>
          <w:lang w:eastAsia="ru-RU"/>
        </w:rPr>
        <w:lastRenderedPageBreak/>
        <w:drawing>
          <wp:inline distT="0" distB="0" distL="0" distR="0" wp14:anchorId="1E3069EF" wp14:editId="425CBBBC">
            <wp:extent cx="4616450" cy="1847850"/>
            <wp:effectExtent l="0" t="0" r="0" b="0"/>
            <wp:docPr id="1284774450" name="图片 1284774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774450" name="图片 1284774450"/>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686779" cy="1876179"/>
                    </a:xfrm>
                    <a:prstGeom prst="rect">
                      <a:avLst/>
                    </a:prstGeom>
                  </pic:spPr>
                </pic:pic>
              </a:graphicData>
            </a:graphic>
          </wp:inline>
        </w:drawing>
      </w:r>
    </w:p>
    <w:p w14:paraId="3AB3DFA3" w14:textId="63D6E51F" w:rsidR="00A0649C" w:rsidRPr="00F52AF5" w:rsidRDefault="00F52AF5" w:rsidP="00F52AF5">
      <w:pPr>
        <w:ind w:firstLine="709"/>
        <w:jc w:val="center"/>
        <w:rPr>
          <w:i/>
          <w:iCs/>
          <w:sz w:val="20"/>
          <w:szCs w:val="20"/>
        </w:rPr>
      </w:pPr>
      <w:r w:rsidRPr="007D62E2">
        <w:rPr>
          <w:i/>
          <w:iCs/>
          <w:sz w:val="20"/>
          <w:szCs w:val="20"/>
          <w:lang w:eastAsia="zh-Hans"/>
        </w:rPr>
        <w:t>Ил.3.</w:t>
      </w:r>
      <w:r w:rsidRPr="00CF0201">
        <w:rPr>
          <w:color w:val="000000"/>
        </w:rPr>
        <w:t xml:space="preserve"> </w:t>
      </w:r>
      <w:r w:rsidRPr="00794E4C">
        <w:rPr>
          <w:sz w:val="20"/>
          <w:szCs w:val="20"/>
          <w:lang w:eastAsia="zh-Hans"/>
        </w:rPr>
        <w:t>[</w:t>
      </w:r>
      <w:r w:rsidRPr="00794E4C">
        <w:rPr>
          <w:i/>
          <w:iCs/>
          <w:sz w:val="20"/>
          <w:szCs w:val="20"/>
        </w:rPr>
        <w:t xml:space="preserve">Сюй </w:t>
      </w:r>
      <w:proofErr w:type="spellStart"/>
      <w:r w:rsidRPr="00794E4C">
        <w:rPr>
          <w:i/>
          <w:iCs/>
          <w:sz w:val="20"/>
          <w:szCs w:val="20"/>
        </w:rPr>
        <w:t>Чжэнъин</w:t>
      </w:r>
      <w:proofErr w:type="spellEnd"/>
      <w:r w:rsidRPr="00794E4C">
        <w:rPr>
          <w:i/>
          <w:iCs/>
          <w:sz w:val="20"/>
          <w:szCs w:val="20"/>
        </w:rPr>
        <w:t xml:space="preserve"> и Чан </w:t>
      </w:r>
      <w:proofErr w:type="spellStart"/>
      <w:r w:rsidRPr="00794E4C">
        <w:rPr>
          <w:i/>
          <w:iCs/>
          <w:sz w:val="20"/>
          <w:szCs w:val="20"/>
        </w:rPr>
        <w:t>Пэйюй</w:t>
      </w:r>
      <w:proofErr w:type="spellEnd"/>
      <w:r w:rsidRPr="00794E4C">
        <w:rPr>
          <w:i/>
          <w:iCs/>
          <w:sz w:val="20"/>
          <w:szCs w:val="20"/>
        </w:rPr>
        <w:t>,</w:t>
      </w:r>
      <w:r w:rsidRPr="00A252B9">
        <w:rPr>
          <w:sz w:val="20"/>
          <w:szCs w:val="20"/>
        </w:rPr>
        <w:t xml:space="preserve"> с. 478]</w:t>
      </w:r>
    </w:p>
    <w:p w14:paraId="219747A9" w14:textId="04E36A36" w:rsidR="00A0649C" w:rsidRDefault="00A0649C" w:rsidP="00A0649C">
      <w:pPr>
        <w:pStyle w:val="afb"/>
        <w:ind w:firstLine="709"/>
        <w:rPr>
          <w:lang w:eastAsia="zh-Hans"/>
        </w:rPr>
      </w:pPr>
      <w:r>
        <w:rPr>
          <w:lang w:eastAsia="zh-Hans"/>
        </w:rPr>
        <w:t>Музыка и танец Шести династий</w:t>
      </w:r>
      <w:r>
        <w:rPr>
          <w:rFonts w:hint="eastAsia"/>
          <w:lang w:eastAsia="zh-Hans"/>
        </w:rPr>
        <w:t>（</w:t>
      </w:r>
      <w:r>
        <w:rPr>
          <w:lang w:eastAsia="zh-Hans"/>
        </w:rPr>
        <w:t>Лю Дай Чжи Ву</w:t>
      </w:r>
      <w:r>
        <w:rPr>
          <w:rFonts w:hint="eastAsia"/>
          <w:lang w:eastAsia="zh-Hans"/>
        </w:rPr>
        <w:t>，六代之舞）</w:t>
      </w:r>
      <w:r>
        <w:rPr>
          <w:lang w:eastAsia="zh-Hans"/>
        </w:rPr>
        <w:t xml:space="preserve"> должны располагаться в строгом порядке в соответствии с порядком, и они нужны, чтобы поклоняться земле, небу, Богам и человеческим душам». Для поклонения Богам необходимо играть мелодию «Хуан Чжун» (</w:t>
      </w:r>
      <w:r>
        <w:rPr>
          <w:lang w:eastAsia="zh-Hans"/>
        </w:rPr>
        <w:t>黄钟</w:t>
      </w:r>
      <w:r>
        <w:rPr>
          <w:lang w:eastAsia="zh-Hans"/>
        </w:rPr>
        <w:t xml:space="preserve">, мелодия древней китайской музыки) на музыкальных инструментах, петь «Да </w:t>
      </w:r>
      <w:proofErr w:type="spellStart"/>
      <w:r>
        <w:rPr>
          <w:lang w:eastAsia="zh-Hans"/>
        </w:rPr>
        <w:t>Л</w:t>
      </w:r>
      <w:r>
        <w:t>юй</w:t>
      </w:r>
      <w:proofErr w:type="spellEnd"/>
      <w:r>
        <w:rPr>
          <w:lang w:eastAsia="zh-Hans"/>
        </w:rPr>
        <w:t>»</w:t>
      </w:r>
      <w:r>
        <w:t xml:space="preserve"> (</w:t>
      </w:r>
      <w:r>
        <w:rPr>
          <w:lang w:eastAsia="zh-Hans"/>
        </w:rPr>
        <w:t>大吕</w:t>
      </w:r>
      <w:r>
        <w:rPr>
          <w:lang w:eastAsia="zh-Hans"/>
        </w:rPr>
        <w:t>)</w:t>
      </w:r>
      <w:r>
        <w:t xml:space="preserve"> </w:t>
      </w:r>
      <w:r>
        <w:rPr>
          <w:lang w:eastAsia="zh-Hans"/>
        </w:rPr>
        <w:t xml:space="preserve">и танцевать «Юнь </w:t>
      </w:r>
      <w:proofErr w:type="spellStart"/>
      <w:r>
        <w:rPr>
          <w:lang w:eastAsia="zh-Hans"/>
        </w:rPr>
        <w:t>Мэнь</w:t>
      </w:r>
      <w:proofErr w:type="spellEnd"/>
      <w:r>
        <w:rPr>
          <w:lang w:eastAsia="zh-Hans"/>
        </w:rPr>
        <w:t>» (</w:t>
      </w:r>
      <w:r>
        <w:t>云门</w:t>
      </w:r>
      <w:r>
        <w:t>)</w:t>
      </w:r>
      <w:r>
        <w:rPr>
          <w:lang w:eastAsia="zh-Hans"/>
        </w:rPr>
        <w:t xml:space="preserve">; чтобы поклоняться Богам земли понадобится мелодия «Да </w:t>
      </w:r>
      <w:proofErr w:type="spellStart"/>
      <w:r>
        <w:rPr>
          <w:lang w:eastAsia="zh-Hans"/>
        </w:rPr>
        <w:t>Цуо</w:t>
      </w:r>
      <w:proofErr w:type="spellEnd"/>
      <w:r>
        <w:rPr>
          <w:lang w:eastAsia="zh-Hans"/>
        </w:rPr>
        <w:t>» (</w:t>
      </w:r>
      <w:r>
        <w:t>大蔟</w:t>
      </w:r>
      <w:r>
        <w:t xml:space="preserve">) </w:t>
      </w:r>
      <w:r>
        <w:rPr>
          <w:lang w:eastAsia="zh-Hans"/>
        </w:rPr>
        <w:t>и «</w:t>
      </w:r>
      <w:r>
        <w:t>Ин Чжун</w:t>
      </w:r>
      <w:r>
        <w:rPr>
          <w:lang w:eastAsia="zh-Hans"/>
        </w:rPr>
        <w:t>» (</w:t>
      </w:r>
      <w:r>
        <w:rPr>
          <w:lang w:eastAsia="zh-Hans"/>
        </w:rPr>
        <w:t>应钟</w:t>
      </w:r>
      <w:r>
        <w:rPr>
          <w:lang w:eastAsia="zh-Hans"/>
        </w:rPr>
        <w:t xml:space="preserve">), и танцевать «Сянь </w:t>
      </w:r>
      <w:proofErr w:type="spellStart"/>
      <w:r>
        <w:rPr>
          <w:lang w:eastAsia="zh-Hans"/>
        </w:rPr>
        <w:t>Чи</w:t>
      </w:r>
      <w:proofErr w:type="spellEnd"/>
      <w:r>
        <w:rPr>
          <w:lang w:eastAsia="zh-Hans"/>
        </w:rPr>
        <w:t>» (</w:t>
      </w:r>
      <w:r>
        <w:t>咸池</w:t>
      </w:r>
      <w:r>
        <w:t>)</w:t>
      </w:r>
      <w:r>
        <w:rPr>
          <w:lang w:eastAsia="zh-Hans"/>
        </w:rPr>
        <w:t>; чтобы поклоняться горам и рекам в четырех направлениях необходимо использовать инструменты для воспроизведения музыки в стиле мелодии «</w:t>
      </w:r>
      <w:proofErr w:type="spellStart"/>
      <w:r>
        <w:rPr>
          <w:lang w:eastAsia="zh-Hans"/>
        </w:rPr>
        <w:t>Гу</w:t>
      </w:r>
      <w:proofErr w:type="spellEnd"/>
      <w:r>
        <w:rPr>
          <w:lang w:eastAsia="zh-Hans"/>
        </w:rPr>
        <w:t xml:space="preserve"> Си» (</w:t>
      </w:r>
      <w:r>
        <w:t>姑洗</w:t>
      </w:r>
      <w:r>
        <w:t>),</w:t>
      </w:r>
      <w:r>
        <w:rPr>
          <w:lang w:eastAsia="zh-Hans"/>
        </w:rPr>
        <w:t xml:space="preserve"> петь в стиле мелодии «</w:t>
      </w:r>
      <w:proofErr w:type="spellStart"/>
      <w:r>
        <w:rPr>
          <w:lang w:eastAsia="zh-Hans"/>
        </w:rPr>
        <w:t>Нань</w:t>
      </w:r>
      <w:proofErr w:type="spellEnd"/>
      <w:r>
        <w:rPr>
          <w:lang w:eastAsia="zh-Hans"/>
        </w:rPr>
        <w:t xml:space="preserve"> </w:t>
      </w:r>
      <w:proofErr w:type="spellStart"/>
      <w:r>
        <w:rPr>
          <w:lang w:eastAsia="zh-Hans"/>
        </w:rPr>
        <w:t>Л</w:t>
      </w:r>
      <w:r>
        <w:t>юй</w:t>
      </w:r>
      <w:proofErr w:type="spellEnd"/>
      <w:r>
        <w:rPr>
          <w:lang w:eastAsia="zh-Hans"/>
        </w:rPr>
        <w:t>» (</w:t>
      </w:r>
      <w:r>
        <w:t>南吕</w:t>
      </w:r>
      <w:r>
        <w:t xml:space="preserve">) </w:t>
      </w:r>
      <w:r>
        <w:rPr>
          <w:lang w:eastAsia="zh-Hans"/>
        </w:rPr>
        <w:t xml:space="preserve">и </w:t>
      </w:r>
      <w:r w:rsidR="00E96138">
        <w:rPr>
          <w:lang w:eastAsia="zh-Hans"/>
        </w:rPr>
        <w:t>танцевать</w:t>
      </w:r>
      <w:r>
        <w:rPr>
          <w:lang w:eastAsia="zh-Hans"/>
        </w:rPr>
        <w:t xml:space="preserve"> «Да Шао» (</w:t>
      </w:r>
      <w:r>
        <w:t>大韶</w:t>
      </w:r>
      <w:r>
        <w:t>)</w:t>
      </w:r>
      <w:r>
        <w:rPr>
          <w:lang w:eastAsia="zh-Hans"/>
        </w:rPr>
        <w:t>; чтобы принести жертву горам и рекам необходимо использовать инструменты, чтобы играть музыку в стиле мелодии «Жуй Бинь» (</w:t>
      </w:r>
      <w:r>
        <w:rPr>
          <w:rFonts w:eastAsia="宋体"/>
        </w:rPr>
        <w:t>蕤宾</w:t>
      </w:r>
      <w:r>
        <w:rPr>
          <w:rFonts w:eastAsia="宋体"/>
        </w:rPr>
        <w:t>)</w:t>
      </w:r>
      <w:r>
        <w:rPr>
          <w:lang w:eastAsia="zh-Hans"/>
        </w:rPr>
        <w:t>, и петь в стиле мелодии «Хань Чжун» (</w:t>
      </w:r>
      <w:r>
        <w:t>函钟</w:t>
      </w:r>
      <w:r>
        <w:t>)</w:t>
      </w:r>
      <w:r>
        <w:rPr>
          <w:lang w:eastAsia="zh-Hans"/>
        </w:rPr>
        <w:t xml:space="preserve"> и танцевать «Да Ся» (</w:t>
      </w:r>
      <w:r>
        <w:t>大夏</w:t>
      </w:r>
      <w:r>
        <w:t>)</w:t>
      </w:r>
      <w:r>
        <w:rPr>
          <w:lang w:eastAsia="zh-Hans"/>
        </w:rPr>
        <w:t>; чтобы поклоняться «Цзян Юань» (</w:t>
      </w:r>
      <w:r>
        <w:t>姜嫄</w:t>
      </w:r>
      <w:r>
        <w:t>)</w:t>
      </w:r>
      <w:r>
        <w:rPr>
          <w:lang w:eastAsia="zh-Hans"/>
        </w:rPr>
        <w:t>, матери страны использовать музыкальные инструменты, играть музыку в стиле мелодии «И Цзе» (</w:t>
      </w:r>
      <w:r>
        <w:t>夷则</w:t>
      </w:r>
      <w:r>
        <w:t>)</w:t>
      </w:r>
      <w:r>
        <w:rPr>
          <w:lang w:eastAsia="zh-Hans"/>
        </w:rPr>
        <w:t xml:space="preserve">, петь в стиле мелодии «Чжу </w:t>
      </w:r>
      <w:proofErr w:type="spellStart"/>
      <w:r>
        <w:rPr>
          <w:lang w:eastAsia="zh-Hans"/>
        </w:rPr>
        <w:t>Л</w:t>
      </w:r>
      <w:r>
        <w:t>юй</w:t>
      </w:r>
      <w:proofErr w:type="spellEnd"/>
      <w:r>
        <w:rPr>
          <w:lang w:eastAsia="zh-Hans"/>
        </w:rPr>
        <w:t>»</w:t>
      </w:r>
      <w:r>
        <w:t xml:space="preserve"> (</w:t>
      </w:r>
      <w:r>
        <w:t>中吕</w:t>
      </w:r>
      <w:r>
        <w:t xml:space="preserve">) </w:t>
      </w:r>
      <w:r>
        <w:rPr>
          <w:lang w:eastAsia="zh-Hans"/>
        </w:rPr>
        <w:t>и танцевать танец «Да Вэй» (</w:t>
      </w:r>
      <w:r>
        <w:t>大濩</w:t>
      </w:r>
      <w:r>
        <w:t>)</w:t>
      </w:r>
      <w:r w:rsidR="001E3CF4">
        <w:rPr>
          <w:lang w:eastAsia="zh-Hans"/>
        </w:rPr>
        <w:t>,</w:t>
      </w:r>
      <w:r>
        <w:rPr>
          <w:lang w:eastAsia="zh-Hans"/>
        </w:rPr>
        <w:t xml:space="preserve"> чтобы принести жертву предкам королей и предков  необходимо </w:t>
      </w:r>
      <w:r>
        <w:rPr>
          <w:lang w:eastAsia="zh-Hans"/>
        </w:rPr>
        <w:lastRenderedPageBreak/>
        <w:t xml:space="preserve">играть музыку в стиле мелодии «У </w:t>
      </w:r>
      <w:proofErr w:type="spellStart"/>
      <w:r>
        <w:rPr>
          <w:lang w:eastAsia="zh-Hans"/>
        </w:rPr>
        <w:t>Ше</w:t>
      </w:r>
      <w:proofErr w:type="spellEnd"/>
      <w:r>
        <w:rPr>
          <w:lang w:eastAsia="zh-Hans"/>
        </w:rPr>
        <w:t>» (</w:t>
      </w:r>
      <w:r>
        <w:t>无射</w:t>
      </w:r>
      <w:r>
        <w:t>)</w:t>
      </w:r>
      <w:r>
        <w:rPr>
          <w:lang w:eastAsia="zh-Hans"/>
        </w:rPr>
        <w:t xml:space="preserve"> на музыкальных инструментах, петь в стиле мелодии «</w:t>
      </w:r>
      <w:proofErr w:type="spellStart"/>
      <w:r>
        <w:rPr>
          <w:lang w:eastAsia="zh-Hans"/>
        </w:rPr>
        <w:t>Цзя</w:t>
      </w:r>
      <w:proofErr w:type="spellEnd"/>
      <w:r>
        <w:rPr>
          <w:lang w:eastAsia="zh-Hans"/>
        </w:rPr>
        <w:t xml:space="preserve"> Чжун» (</w:t>
      </w:r>
      <w:r>
        <w:t>夹钟</w:t>
      </w:r>
      <w:r>
        <w:t>)</w:t>
      </w:r>
      <w:r>
        <w:rPr>
          <w:lang w:eastAsia="zh-Hans"/>
        </w:rPr>
        <w:t xml:space="preserve"> и танцевать «Да Ву» (</w:t>
      </w:r>
      <w:r>
        <w:t>大武</w:t>
      </w:r>
      <w:r>
        <w:t>)</w:t>
      </w:r>
      <w:r>
        <w:rPr>
          <w:lang w:eastAsia="zh-Hans"/>
        </w:rPr>
        <w:t>. Все шесть стилей танцевальной музыки должны использовать стиль пентатоники и восемь музыкальных инструментов для согласования друг с другом при исполнении</w:t>
      </w:r>
      <w:r w:rsidR="008F2A64">
        <w:rPr>
          <w:lang w:eastAsia="zh-Hans"/>
        </w:rPr>
        <w:t xml:space="preserve">. </w:t>
      </w:r>
      <w:r w:rsidR="00A14C5C" w:rsidRPr="00A14C5C">
        <w:rPr>
          <w:lang w:eastAsia="zh-Hans"/>
        </w:rPr>
        <w:t>[</w:t>
      </w:r>
      <w:r w:rsidR="00A14C5C" w:rsidRPr="00180CD2">
        <w:rPr>
          <w:i/>
          <w:iCs w:val="0"/>
          <w:lang w:eastAsia="zh-Hans"/>
        </w:rPr>
        <w:t>Чжан Хао</w:t>
      </w:r>
      <w:r w:rsidR="00A14C5C" w:rsidRPr="00A14C5C">
        <w:rPr>
          <w:lang w:eastAsia="zh-Hans"/>
        </w:rPr>
        <w:t>, с. 22-23]</w:t>
      </w:r>
    </w:p>
    <w:p w14:paraId="43A4D0E5" w14:textId="25A321A0" w:rsidR="00A0649C" w:rsidRDefault="00A0649C" w:rsidP="00A0649C">
      <w:pPr>
        <w:widowControl/>
        <w:ind w:firstLineChars="100" w:firstLine="280"/>
        <w:rPr>
          <w:lang w:eastAsia="zh-Hans"/>
        </w:rPr>
      </w:pPr>
      <w:r>
        <w:rPr>
          <w:lang w:eastAsia="zh-Hans"/>
        </w:rPr>
        <w:t>Упомянутые выше названия песен, относятся ко всем двенадцати видам мелодий древности. Понятие «Инь</w:t>
      </w:r>
      <w:r>
        <w:rPr>
          <w:lang w:eastAsia="zh-Hans"/>
        </w:rPr>
        <w:t>阴</w:t>
      </w:r>
      <w:r>
        <w:rPr>
          <w:lang w:eastAsia="zh-Hans"/>
        </w:rPr>
        <w:t>» и «Ян</w:t>
      </w:r>
      <w:r>
        <w:rPr>
          <w:lang w:eastAsia="zh-Hans"/>
        </w:rPr>
        <w:t>阳</w:t>
      </w:r>
      <w:r>
        <w:rPr>
          <w:lang w:eastAsia="zh-Hans"/>
        </w:rPr>
        <w:t xml:space="preserve">» является одной из мировоззренческих основ и важным содержанием древнекитайской культуры. Под влиянием этого понятия двенадцать мелодий в древнем Китае делятся на две категории: «Инь» и «Ян». Нечетный номер — это «мелодия </w:t>
      </w:r>
      <w:proofErr w:type="spellStart"/>
      <w:r>
        <w:rPr>
          <w:lang w:eastAsia="zh-Hans"/>
        </w:rPr>
        <w:t>ян</w:t>
      </w:r>
      <w:proofErr w:type="spellEnd"/>
      <w:r>
        <w:rPr>
          <w:rFonts w:hint="eastAsia"/>
          <w:lang w:eastAsia="zh-Hans"/>
        </w:rPr>
        <w:t>阳律</w:t>
      </w:r>
      <w:r>
        <w:rPr>
          <w:lang w:eastAsia="zh-Hans"/>
        </w:rPr>
        <w:t xml:space="preserve">», также известная как «Лю </w:t>
      </w:r>
      <w:proofErr w:type="spellStart"/>
      <w:r>
        <w:rPr>
          <w:lang w:eastAsia="zh-Hans"/>
        </w:rPr>
        <w:t>Л</w:t>
      </w:r>
      <w:r>
        <w:t>юй</w:t>
      </w:r>
      <w:proofErr w:type="spellEnd"/>
      <w:r>
        <w:rPr>
          <w:lang w:eastAsia="zh-Hans"/>
        </w:rPr>
        <w:t>» (</w:t>
      </w:r>
      <w:r>
        <w:rPr>
          <w:lang w:eastAsia="zh-Hans"/>
        </w:rPr>
        <w:t>六律</w:t>
      </w:r>
      <w:r>
        <w:rPr>
          <w:lang w:eastAsia="zh-Hans"/>
        </w:rPr>
        <w:t xml:space="preserve">), а четный номер — это «мелодия </w:t>
      </w:r>
      <w:proofErr w:type="spellStart"/>
      <w:r>
        <w:rPr>
          <w:lang w:eastAsia="zh-Hans"/>
        </w:rPr>
        <w:t>инь</w:t>
      </w:r>
      <w:proofErr w:type="spellEnd"/>
      <w:r>
        <w:rPr>
          <w:rFonts w:hint="eastAsia"/>
          <w:lang w:eastAsia="zh-Hans"/>
        </w:rPr>
        <w:t>阴律</w:t>
      </w:r>
      <w:r>
        <w:rPr>
          <w:lang w:eastAsia="zh-Hans"/>
        </w:rPr>
        <w:t xml:space="preserve">», известная как «Лю </w:t>
      </w:r>
      <w:proofErr w:type="spellStart"/>
      <w:r>
        <w:rPr>
          <w:lang w:eastAsia="zh-Hans"/>
        </w:rPr>
        <w:t>Л</w:t>
      </w:r>
      <w:r>
        <w:t>юй</w:t>
      </w:r>
      <w:proofErr w:type="spellEnd"/>
      <w:r>
        <w:rPr>
          <w:lang w:eastAsia="zh-Hans"/>
        </w:rPr>
        <w:t>» (</w:t>
      </w:r>
      <w:r>
        <w:rPr>
          <w:lang w:eastAsia="zh-Hans"/>
        </w:rPr>
        <w:t>六吕）</w:t>
      </w:r>
      <w:r w:rsidR="008F2A64">
        <w:rPr>
          <w:rFonts w:hint="eastAsia"/>
          <w:lang w:eastAsia="zh-Hans"/>
        </w:rPr>
        <w:t xml:space="preserve"> </w:t>
      </w:r>
      <w:r w:rsidR="008F2A64" w:rsidRPr="00A252B9">
        <w:rPr>
          <w:iCs/>
          <w:color w:val="000000" w:themeColor="text1"/>
          <w:sz w:val="24"/>
          <w:lang w:eastAsia="zh-Hans"/>
        </w:rPr>
        <w:t>[</w:t>
      </w:r>
      <w:r w:rsidR="008F2A64" w:rsidRPr="00A252B9">
        <w:rPr>
          <w:i/>
          <w:lang w:eastAsia="zh-Hans"/>
        </w:rPr>
        <w:t xml:space="preserve">Лю </w:t>
      </w:r>
      <w:proofErr w:type="spellStart"/>
      <w:r w:rsidR="008F2A64" w:rsidRPr="00A252B9">
        <w:rPr>
          <w:i/>
          <w:lang w:eastAsia="zh-Hans"/>
        </w:rPr>
        <w:t>Цзайшэн</w:t>
      </w:r>
      <w:proofErr w:type="spellEnd"/>
      <w:r w:rsidR="008F2A64" w:rsidRPr="00A252B9">
        <w:rPr>
          <w:i/>
          <w:iCs/>
          <w:color w:val="000000" w:themeColor="text1"/>
          <w:sz w:val="24"/>
          <w:lang w:eastAsia="zh-Hans"/>
        </w:rPr>
        <w:t>,</w:t>
      </w:r>
      <w:r w:rsidR="008F2A64" w:rsidRPr="00A252B9">
        <w:rPr>
          <w:iCs/>
          <w:color w:val="000000" w:themeColor="text1"/>
          <w:sz w:val="24"/>
          <w:lang w:eastAsia="zh-Hans"/>
        </w:rPr>
        <w:t xml:space="preserve"> с. </w:t>
      </w:r>
      <w:r w:rsidR="008F2A64">
        <w:rPr>
          <w:lang w:eastAsia="zh-Hans"/>
        </w:rPr>
        <w:t>32</w:t>
      </w:r>
      <w:r w:rsidR="008F2A64" w:rsidRPr="00A252B9">
        <w:rPr>
          <w:iCs/>
          <w:color w:val="000000" w:themeColor="text1"/>
          <w:sz w:val="24"/>
          <w:lang w:eastAsia="zh-Hans"/>
        </w:rPr>
        <w:t>]</w:t>
      </w:r>
      <w:r w:rsidR="001E3CF4">
        <w:rPr>
          <w:lang w:eastAsia="zh-Hans"/>
        </w:rPr>
        <w:t xml:space="preserve">. </w:t>
      </w:r>
      <w:r>
        <w:rPr>
          <w:lang w:eastAsia="zh-Hans"/>
        </w:rPr>
        <w:t xml:space="preserve">На самом деле это своего рода «неравная мелодия», поэтому музыка, исполняемая двенадцатью стилями, не могут звучать одинаково. «Лю </w:t>
      </w:r>
      <w:proofErr w:type="spellStart"/>
      <w:r>
        <w:rPr>
          <w:lang w:eastAsia="zh-Hans"/>
        </w:rPr>
        <w:t>Л</w:t>
      </w:r>
      <w:r>
        <w:t>юй</w:t>
      </w:r>
      <w:proofErr w:type="spellEnd"/>
      <w:r>
        <w:rPr>
          <w:lang w:eastAsia="zh-Hans"/>
        </w:rPr>
        <w:t>» (</w:t>
      </w:r>
      <w:r>
        <w:rPr>
          <w:lang w:eastAsia="zh-Hans"/>
        </w:rPr>
        <w:t>六律</w:t>
      </w:r>
      <w:r>
        <w:rPr>
          <w:lang w:eastAsia="zh-Hans"/>
        </w:rPr>
        <w:t xml:space="preserve">) и «Лю </w:t>
      </w:r>
      <w:proofErr w:type="spellStart"/>
      <w:r>
        <w:rPr>
          <w:lang w:eastAsia="zh-Hans"/>
        </w:rPr>
        <w:t>Л</w:t>
      </w:r>
      <w:r>
        <w:t>юй</w:t>
      </w:r>
      <w:proofErr w:type="spellEnd"/>
      <w:r>
        <w:rPr>
          <w:lang w:eastAsia="zh-Hans"/>
        </w:rPr>
        <w:t>» (</w:t>
      </w:r>
      <w:r>
        <w:rPr>
          <w:lang w:eastAsia="zh-Hans"/>
        </w:rPr>
        <w:t>六吕</w:t>
      </w:r>
      <w:r>
        <w:rPr>
          <w:lang w:eastAsia="zh-Hans"/>
        </w:rPr>
        <w:t xml:space="preserve">) появляются поочередно, расположены в соответствии с порядком высоты звука </w:t>
      </w:r>
      <w:r w:rsidR="00E96138">
        <w:rPr>
          <w:lang w:eastAsia="zh-Hans"/>
        </w:rPr>
        <w:t xml:space="preserve">и вместе образуют конечный итог — </w:t>
      </w:r>
      <w:r>
        <w:rPr>
          <w:lang w:eastAsia="zh-Hans"/>
        </w:rPr>
        <w:t>двенадцать мелодий</w:t>
      </w:r>
      <w:r w:rsidR="00E96138">
        <w:rPr>
          <w:lang w:eastAsia="zh-Hans"/>
        </w:rPr>
        <w:t xml:space="preserve"> </w:t>
      </w:r>
      <w:r>
        <w:rPr>
          <w:lang w:eastAsia="zh-Hans"/>
        </w:rPr>
        <w:t>[Полный текст см. в Таблица.1]</w:t>
      </w:r>
      <w:r>
        <w:rPr>
          <w:rStyle w:val="af8"/>
          <w:lang w:eastAsia="zh-Hans"/>
        </w:rPr>
        <w:t xml:space="preserve"> </w:t>
      </w:r>
      <w:r w:rsidR="00A14C5C" w:rsidRPr="00A252B9">
        <w:rPr>
          <w:iCs/>
          <w:color w:val="000000" w:themeColor="text1"/>
          <w:sz w:val="24"/>
          <w:lang w:eastAsia="zh-Hans"/>
        </w:rPr>
        <w:t>[</w:t>
      </w:r>
      <w:r w:rsidR="00A14C5C" w:rsidRPr="00A252B9">
        <w:rPr>
          <w:i/>
          <w:lang w:eastAsia="zh-Hans"/>
        </w:rPr>
        <w:t xml:space="preserve">Лю </w:t>
      </w:r>
      <w:proofErr w:type="spellStart"/>
      <w:r w:rsidR="00A14C5C" w:rsidRPr="00A252B9">
        <w:rPr>
          <w:i/>
          <w:lang w:eastAsia="zh-Hans"/>
        </w:rPr>
        <w:t>Цзайшэн</w:t>
      </w:r>
      <w:proofErr w:type="spellEnd"/>
      <w:r w:rsidR="00A14C5C" w:rsidRPr="00A252B9">
        <w:rPr>
          <w:i/>
          <w:iCs/>
          <w:color w:val="000000" w:themeColor="text1"/>
          <w:sz w:val="24"/>
          <w:lang w:eastAsia="zh-Hans"/>
        </w:rPr>
        <w:t>,</w:t>
      </w:r>
      <w:r w:rsidR="00A14C5C" w:rsidRPr="00A252B9">
        <w:rPr>
          <w:iCs/>
          <w:color w:val="000000" w:themeColor="text1"/>
          <w:sz w:val="24"/>
          <w:lang w:eastAsia="zh-Hans"/>
        </w:rPr>
        <w:t xml:space="preserve"> с. </w:t>
      </w:r>
      <w:r w:rsidR="00A14C5C">
        <w:rPr>
          <w:lang w:eastAsia="zh-Hans"/>
        </w:rPr>
        <w:t>32</w:t>
      </w:r>
      <w:r w:rsidR="00A14C5C" w:rsidRPr="00A252B9">
        <w:rPr>
          <w:iCs/>
          <w:color w:val="000000" w:themeColor="text1"/>
          <w:sz w:val="24"/>
          <w:lang w:eastAsia="zh-Hans"/>
        </w:rPr>
        <w:t>]</w:t>
      </w:r>
      <w:r w:rsidR="00A14C5C">
        <w:rPr>
          <w:lang w:eastAsia="zh-Hans"/>
        </w:rPr>
        <w:t>.</w:t>
      </w:r>
    </w:p>
    <w:p w14:paraId="6A4B7235" w14:textId="08223140" w:rsidR="00A0649C" w:rsidRDefault="00E96138" w:rsidP="00A0649C">
      <w:pPr>
        <w:widowControl/>
        <w:ind w:firstLineChars="100" w:firstLine="280"/>
        <w:rPr>
          <w:lang w:eastAsia="zh-Hans"/>
        </w:rPr>
      </w:pPr>
      <w:r>
        <w:rPr>
          <w:lang w:eastAsia="zh-Hans"/>
        </w:rPr>
        <w:t xml:space="preserve">Музыка, </w:t>
      </w:r>
      <w:r w:rsidRPr="00C15F02">
        <w:rPr>
          <w:lang w:eastAsia="zh-Hans"/>
        </w:rPr>
        <w:t>сопровождавшая древние обряды,</w:t>
      </w:r>
      <w:r w:rsidR="00A0649C" w:rsidRPr="00C15F02">
        <w:rPr>
          <w:lang w:eastAsia="zh-Hans"/>
        </w:rPr>
        <w:t xml:space="preserve"> </w:t>
      </w:r>
      <w:r w:rsidRPr="00C15F02">
        <w:rPr>
          <w:lang w:eastAsia="zh-Hans"/>
        </w:rPr>
        <w:t xml:space="preserve">была </w:t>
      </w:r>
      <w:r w:rsidR="00A0649C" w:rsidRPr="00C15F02">
        <w:rPr>
          <w:lang w:eastAsia="zh-Hans"/>
        </w:rPr>
        <w:t xml:space="preserve">основана на ритуальной </w:t>
      </w:r>
      <w:r w:rsidRPr="00C15F02">
        <w:rPr>
          <w:lang w:eastAsia="zh-Hans"/>
        </w:rPr>
        <w:t>иерархии и использовалась</w:t>
      </w:r>
      <w:r w:rsidR="00A0649C">
        <w:rPr>
          <w:lang w:eastAsia="zh-Hans"/>
        </w:rPr>
        <w:t xml:space="preserve"> для смягчения конф</w:t>
      </w:r>
      <w:r w:rsidR="001E3CF4">
        <w:rPr>
          <w:lang w:eastAsia="zh-Hans"/>
        </w:rPr>
        <w:t>ликтов между людьми. Ритуально-</w:t>
      </w:r>
      <w:r w:rsidR="00A0649C">
        <w:rPr>
          <w:lang w:eastAsia="zh-Hans"/>
        </w:rPr>
        <w:t xml:space="preserve">музыкальная система основана на принципах, подчеркивающих важность музыки и ритуала в обществе. Считается, что музыка и ритуалы регулируют человеческое </w:t>
      </w:r>
      <w:r w:rsidR="00A0649C">
        <w:rPr>
          <w:lang w:eastAsia="zh-Hans"/>
        </w:rPr>
        <w:lastRenderedPageBreak/>
        <w:t xml:space="preserve">поведение, устанавливают общественный порядок и </w:t>
      </w:r>
      <w:r w:rsidRPr="00C15F02">
        <w:rPr>
          <w:lang w:eastAsia="zh-Hans"/>
        </w:rPr>
        <w:t>прививают</w:t>
      </w:r>
      <w:r>
        <w:rPr>
          <w:lang w:eastAsia="zh-Hans"/>
        </w:rPr>
        <w:t xml:space="preserve"> людям </w:t>
      </w:r>
      <w:r w:rsidR="00A0649C">
        <w:rPr>
          <w:lang w:eastAsia="zh-Hans"/>
        </w:rPr>
        <w:t>моральные ценности. Следовательно, династия Чжоу приложила большие усилия для продвижения музыки и ритуалов в обществе, особенно среди правящего класса</w:t>
      </w:r>
      <w:r w:rsidR="008F2A64">
        <w:rPr>
          <w:lang w:eastAsia="zh-Hans"/>
        </w:rPr>
        <w:t xml:space="preserve">. </w:t>
      </w:r>
      <w:r w:rsidR="00A14C5C" w:rsidRPr="00A14C5C">
        <w:rPr>
          <w:lang w:eastAsia="zh-Hans"/>
        </w:rPr>
        <w:t>[НЕСОРТИРОВАННОЕ, с. 7]</w:t>
      </w:r>
      <w:r w:rsidR="00A0649C">
        <w:rPr>
          <w:lang w:eastAsia="zh-Hans"/>
        </w:rPr>
        <w:t>.</w:t>
      </w:r>
    </w:p>
    <w:p w14:paraId="6B6947E6" w14:textId="438FEC0A" w:rsidR="00A0649C" w:rsidRDefault="00A0649C" w:rsidP="00A0649C">
      <w:pPr>
        <w:widowControl/>
        <w:ind w:firstLine="709"/>
        <w:rPr>
          <w:lang w:eastAsia="zh-Hans"/>
        </w:rPr>
      </w:pPr>
      <w:r>
        <w:rPr>
          <w:lang w:eastAsia="zh-Hans"/>
        </w:rPr>
        <w:t xml:space="preserve">Классическая музыка ранней западной династии Чжоу и музыка в других местах того времени являются </w:t>
      </w:r>
      <w:r w:rsidR="001E3CF4">
        <w:rPr>
          <w:lang w:eastAsia="zh-Hans"/>
        </w:rPr>
        <w:t xml:space="preserve">расцветом </w:t>
      </w:r>
      <w:r>
        <w:rPr>
          <w:lang w:eastAsia="zh-Hans"/>
        </w:rPr>
        <w:t xml:space="preserve">так называемой традиционной музыки в рамках ритуальной-музыкальной системы династии Чжоу. Последующее уменьшение </w:t>
      </w:r>
      <w:r w:rsidR="001E3CF4">
        <w:rPr>
          <w:lang w:eastAsia="zh-Hans"/>
        </w:rPr>
        <w:t xml:space="preserve">роли этой системы </w:t>
      </w:r>
      <w:r>
        <w:rPr>
          <w:lang w:eastAsia="zh-Hans"/>
        </w:rPr>
        <w:t xml:space="preserve">называется «Ли </w:t>
      </w:r>
      <w:proofErr w:type="spellStart"/>
      <w:r>
        <w:rPr>
          <w:lang w:eastAsia="zh-Hans"/>
        </w:rPr>
        <w:t>Бенг</w:t>
      </w:r>
      <w:proofErr w:type="spellEnd"/>
      <w:r>
        <w:rPr>
          <w:lang w:eastAsia="zh-Hans"/>
        </w:rPr>
        <w:t xml:space="preserve"> Юэ</w:t>
      </w:r>
      <w:r>
        <w:t xml:space="preserve"> Хуай</w:t>
      </w:r>
      <w:r>
        <w:rPr>
          <w:rStyle w:val="af8"/>
          <w:lang w:eastAsia="zh-Hans"/>
        </w:rPr>
        <w:footnoteReference w:id="1"/>
      </w:r>
      <w:r>
        <w:rPr>
          <w:lang w:eastAsia="zh-Hans"/>
        </w:rPr>
        <w:t>»</w:t>
      </w:r>
      <w:r>
        <w:t xml:space="preserve"> (</w:t>
      </w:r>
      <w:r>
        <w:rPr>
          <w:lang w:eastAsia="zh-Hans"/>
        </w:rPr>
        <w:t>礼崩乐坏</w:t>
      </w:r>
      <w:r>
        <w:rPr>
          <w:lang w:eastAsia="zh-Hans"/>
        </w:rPr>
        <w:t xml:space="preserve">). Во времена правления династии Чжоу ритуально-музыкальная </w:t>
      </w:r>
      <w:r w:rsidRPr="00C15F02">
        <w:rPr>
          <w:lang w:eastAsia="zh-Hans"/>
        </w:rPr>
        <w:t xml:space="preserve">система </w:t>
      </w:r>
      <w:r w:rsidR="00E96138" w:rsidRPr="00C15F02">
        <w:rPr>
          <w:lang w:eastAsia="zh-Hans"/>
        </w:rPr>
        <w:t>стала приходить в упадок.</w:t>
      </w:r>
      <w:r w:rsidR="00E96138">
        <w:rPr>
          <w:lang w:eastAsia="zh-Hans"/>
        </w:rPr>
        <w:t xml:space="preserve"> Люди больше не соблюдали строгую</w:t>
      </w:r>
      <w:r>
        <w:rPr>
          <w:lang w:eastAsia="zh-Hans"/>
        </w:rPr>
        <w:t xml:space="preserve"> иерархию </w:t>
      </w:r>
      <w:r w:rsidR="001E3CF4">
        <w:rPr>
          <w:lang w:eastAsia="zh-Hans"/>
        </w:rPr>
        <w:t xml:space="preserve">социальных </w:t>
      </w:r>
      <w:r>
        <w:rPr>
          <w:lang w:eastAsia="zh-Hans"/>
        </w:rPr>
        <w:t xml:space="preserve">статусов, а </w:t>
      </w:r>
      <w:r w:rsidR="001E3CF4">
        <w:rPr>
          <w:lang w:eastAsia="zh-Hans"/>
        </w:rPr>
        <w:t>наслаждались</w:t>
      </w:r>
      <w:r>
        <w:rPr>
          <w:lang w:eastAsia="zh-Hans"/>
        </w:rPr>
        <w:t xml:space="preserve"> новой музыкой </w:t>
      </w:r>
      <w:r w:rsidRPr="00C15F02">
        <w:rPr>
          <w:lang w:eastAsia="zh-Hans"/>
        </w:rPr>
        <w:t>и танцами, полученными путем смешения стилей музыки. Кроме этого, также существующие строгие правила по отношению порядка, где соблюдались различные стили музыки в ритуалах династии Чжоу, полностью игнорировались в более поздний период, и поэтому музыка исполнялась более хаотично</w:t>
      </w:r>
      <w:r w:rsidR="00A14C5C">
        <w:rPr>
          <w:lang w:eastAsia="zh-Hans"/>
        </w:rPr>
        <w:t xml:space="preserve"> </w:t>
      </w:r>
      <w:r w:rsidR="00A14C5C" w:rsidRPr="00A14C5C">
        <w:rPr>
          <w:lang w:eastAsia="zh-Hans"/>
        </w:rPr>
        <w:t>[НЕСОРТИРОВАННОЕ, с. 1]</w:t>
      </w:r>
      <w:r w:rsidRPr="00C15F02">
        <w:rPr>
          <w:lang w:eastAsia="zh-Hans"/>
        </w:rPr>
        <w:t>.</w:t>
      </w:r>
    </w:p>
    <w:p w14:paraId="40F82AEE" w14:textId="795673E0" w:rsidR="00A0649C" w:rsidRDefault="00A0649C" w:rsidP="00A0649C">
      <w:pPr>
        <w:widowControl/>
        <w:ind w:firstLine="709"/>
        <w:rPr>
          <w:lang w:eastAsia="zh-Hans"/>
        </w:rPr>
      </w:pPr>
      <w:r>
        <w:rPr>
          <w:lang w:eastAsia="zh-Hans"/>
        </w:rPr>
        <w:t xml:space="preserve">На мой взгляд, с момента создания ритуально-музыкальной системы правления династии Чжоу </w:t>
      </w:r>
      <w:r w:rsidR="00E96138">
        <w:rPr>
          <w:lang w:eastAsia="zh-Hans"/>
        </w:rPr>
        <w:t>китайская древняя музыка претерпела</w:t>
      </w:r>
      <w:r>
        <w:rPr>
          <w:lang w:eastAsia="zh-Hans"/>
        </w:rPr>
        <w:t xml:space="preserve"> большие изменения. </w:t>
      </w:r>
      <w:r w:rsidR="001D2BAB">
        <w:rPr>
          <w:lang w:eastAsia="zh-Hans"/>
        </w:rPr>
        <w:t xml:space="preserve">Что </w:t>
      </w:r>
      <w:r>
        <w:rPr>
          <w:lang w:eastAsia="zh-Hans"/>
        </w:rPr>
        <w:t xml:space="preserve">не только сохранило власть правящего класса династии Чжоу, но также ускорило процесс распада иерархической системы и даже в определенной степени </w:t>
      </w:r>
      <w:r w:rsidR="001D2BAB">
        <w:rPr>
          <w:lang w:eastAsia="zh-Hans"/>
        </w:rPr>
        <w:t xml:space="preserve">повлияло на </w:t>
      </w:r>
      <w:r>
        <w:rPr>
          <w:lang w:eastAsia="zh-Hans"/>
        </w:rPr>
        <w:lastRenderedPageBreak/>
        <w:t xml:space="preserve">политическую власть династии Чжоу. Ритуально-музыкальная система династии Чжоу </w:t>
      </w:r>
      <w:r w:rsidR="001D2BAB">
        <w:rPr>
          <w:lang w:eastAsia="zh-Hans"/>
        </w:rPr>
        <w:t>являла</w:t>
      </w:r>
      <w:r>
        <w:rPr>
          <w:lang w:eastAsia="zh-Hans"/>
        </w:rPr>
        <w:t xml:space="preserve">сь противоположностью музыки правления династии </w:t>
      </w:r>
      <w:proofErr w:type="spellStart"/>
      <w:r>
        <w:rPr>
          <w:lang w:eastAsia="zh-Hans"/>
        </w:rPr>
        <w:t>Шан</w:t>
      </w:r>
      <w:proofErr w:type="spellEnd"/>
      <w:r>
        <w:rPr>
          <w:lang w:eastAsia="zh-Hans"/>
        </w:rPr>
        <w:t xml:space="preserve">. Во время правления династии Чжоу были приняты строгие нормы для ритуальной музыки и были установлены соответствующие правила ритуалов в отношении музыкальных инструментов, самой музыки и танцев, мест проведения, исполнителей музыки и музыкальных жанров. Эти правила привели к большим изменениям в развитии музыки во время правления династии Чжоу. Чтобы укрепить власть императора над </w:t>
      </w:r>
      <w:r w:rsidR="001D2BAB" w:rsidRPr="00D70630">
        <w:rPr>
          <w:lang w:eastAsia="zh-Hans"/>
        </w:rPr>
        <w:t>подвластными ему</w:t>
      </w:r>
      <w:r w:rsidR="001D2BAB">
        <w:rPr>
          <w:lang w:eastAsia="zh-Hans"/>
        </w:rPr>
        <w:t xml:space="preserve"> </w:t>
      </w:r>
      <w:r>
        <w:rPr>
          <w:lang w:eastAsia="zh-Hans"/>
        </w:rPr>
        <w:t xml:space="preserve">государствами, музыку, ритуал, </w:t>
      </w:r>
      <w:r w:rsidR="001D2BAB">
        <w:rPr>
          <w:lang w:eastAsia="zh-Hans"/>
        </w:rPr>
        <w:t xml:space="preserve">закон и </w:t>
      </w:r>
      <w:r>
        <w:rPr>
          <w:lang w:eastAsia="zh-Hans"/>
        </w:rPr>
        <w:t xml:space="preserve">наказание возвели </w:t>
      </w:r>
      <w:r w:rsidR="001D2BAB">
        <w:rPr>
          <w:lang w:eastAsia="zh-Hans"/>
        </w:rPr>
        <w:t>в особый ранг: теперь они использовались как четыре основных инструмента</w:t>
      </w:r>
      <w:r>
        <w:rPr>
          <w:lang w:eastAsia="zh-Hans"/>
        </w:rPr>
        <w:t xml:space="preserve"> управления.</w:t>
      </w:r>
    </w:p>
    <w:p w14:paraId="0B93C75A" w14:textId="77777777" w:rsidR="00A0649C" w:rsidRDefault="00A0649C" w:rsidP="00A0649C">
      <w:pPr>
        <w:widowControl/>
        <w:spacing w:line="240" w:lineRule="auto"/>
        <w:ind w:firstLine="0"/>
        <w:jc w:val="left"/>
      </w:pPr>
    </w:p>
    <w:p w14:paraId="3F5387D6" w14:textId="5BF582A6" w:rsidR="00A0649C" w:rsidRDefault="00A15D0D" w:rsidP="00B54416">
      <w:pPr>
        <w:pStyle w:val="4"/>
      </w:pPr>
      <w:r>
        <w:t>1. </w:t>
      </w:r>
      <w:r w:rsidR="00A0649C">
        <w:t>2. Китайская музыка с позиций конфуцианства. «</w:t>
      </w:r>
      <w:r w:rsidR="00A0649C">
        <w:rPr>
          <w:i/>
        </w:rPr>
        <w:t>Книга обрядов»</w:t>
      </w:r>
      <w:r w:rsidR="008F2A64">
        <w:rPr>
          <w:i/>
        </w:rPr>
        <w:t xml:space="preserve"> </w:t>
      </w:r>
      <w:r w:rsidR="00A0649C">
        <w:rPr>
          <w:rFonts w:eastAsia="Gungsuh"/>
        </w:rPr>
        <w:t>（</w:t>
      </w:r>
      <w:r w:rsidR="00A0649C">
        <w:rPr>
          <w:rFonts w:eastAsia="Gungsuh"/>
          <w:i/>
        </w:rPr>
        <w:t xml:space="preserve">Ли </w:t>
      </w:r>
      <w:proofErr w:type="spellStart"/>
      <w:r w:rsidR="00A0649C">
        <w:rPr>
          <w:rFonts w:eastAsia="Gungsuh"/>
          <w:i/>
        </w:rPr>
        <w:t>Цзи</w:t>
      </w:r>
      <w:proofErr w:type="spellEnd"/>
      <w:r w:rsidR="00A0649C">
        <w:rPr>
          <w:rFonts w:eastAsia="Gungsuh"/>
          <w:i/>
        </w:rPr>
        <w:t xml:space="preserve">, </w:t>
      </w:r>
      <w:r w:rsidR="00A0649C">
        <w:rPr>
          <w:rFonts w:eastAsia="MS Mincho"/>
          <w:i/>
        </w:rPr>
        <w:t>礼</w:t>
      </w:r>
      <w:r w:rsidR="00A0649C">
        <w:rPr>
          <w:rFonts w:eastAsia="PMingLiU"/>
          <w:i/>
        </w:rPr>
        <w:t>记</w:t>
      </w:r>
      <w:r w:rsidR="00A0649C">
        <w:t>, IV–I вв. до н. э.)</w:t>
      </w:r>
    </w:p>
    <w:p w14:paraId="028EE2CE" w14:textId="77777777" w:rsidR="00A0649C" w:rsidRDefault="00A0649C" w:rsidP="00A0649C">
      <w:pPr>
        <w:spacing w:line="240" w:lineRule="auto"/>
        <w:ind w:firstLine="0"/>
        <w:rPr>
          <w:rFonts w:eastAsia="Times New Roman"/>
          <w:b/>
          <w:color w:val="000000"/>
        </w:rPr>
      </w:pPr>
    </w:p>
    <w:p w14:paraId="3E9FA5F1" w14:textId="74A21483" w:rsidR="00A0649C" w:rsidRDefault="001D2BAB" w:rsidP="00A0649C">
      <w:r>
        <w:t>Как уже было сказано выше, с</w:t>
      </w:r>
      <w:r w:rsidR="00A0649C">
        <w:t xml:space="preserve">о времен Западного Чжоу </w:t>
      </w:r>
      <w:r>
        <w:t>музыка</w:t>
      </w:r>
      <w:r w:rsidRPr="001D2BAB">
        <w:t xml:space="preserve"> </w:t>
      </w:r>
      <w:r w:rsidRPr="00D70630">
        <w:t xml:space="preserve">являлась неотъемлемой частью ритуалов </w:t>
      </w:r>
      <w:r w:rsidR="00A0649C" w:rsidRPr="00D70630">
        <w:t>в Китае</w:t>
      </w:r>
      <w:r w:rsidR="008F2A64">
        <w:t xml:space="preserve"> </w:t>
      </w:r>
      <w:r w:rsidR="00A14C5C" w:rsidRPr="0008094A">
        <w:rPr>
          <w:iCs/>
          <w:color w:val="000000" w:themeColor="text1"/>
          <w:lang w:eastAsia="zh-Hans"/>
        </w:rPr>
        <w:t>[</w:t>
      </w:r>
      <w:r w:rsidR="00A14C5C" w:rsidRPr="0008094A">
        <w:rPr>
          <w:i/>
          <w:lang w:eastAsia="zh-Hans"/>
        </w:rPr>
        <w:t>Чжэн Фань</w:t>
      </w:r>
      <w:r w:rsidR="00A14C5C">
        <w:rPr>
          <w:rFonts w:hint="eastAsia"/>
          <w:i/>
          <w:lang w:eastAsia="zh-Hans"/>
        </w:rPr>
        <w:t xml:space="preserve"> </w:t>
      </w:r>
      <w:r w:rsidR="00A14C5C" w:rsidRPr="0008094A">
        <w:rPr>
          <w:i/>
          <w:lang w:eastAsia="zh-Hans"/>
        </w:rPr>
        <w:t xml:space="preserve">и Сяо </w:t>
      </w:r>
      <w:proofErr w:type="spellStart"/>
      <w:r w:rsidR="00A14C5C" w:rsidRPr="0008094A">
        <w:rPr>
          <w:i/>
          <w:lang w:eastAsia="zh-Hans"/>
        </w:rPr>
        <w:t>Дуань</w:t>
      </w:r>
      <w:proofErr w:type="spellEnd"/>
      <w:r w:rsidR="00A14C5C" w:rsidRPr="0008094A">
        <w:rPr>
          <w:i/>
          <w:iCs/>
          <w:color w:val="000000" w:themeColor="text1"/>
          <w:lang w:eastAsia="zh-Hans"/>
        </w:rPr>
        <w:t>,</w:t>
      </w:r>
      <w:r w:rsidR="00A14C5C" w:rsidRPr="0008094A">
        <w:rPr>
          <w:iCs/>
          <w:color w:val="000000" w:themeColor="text1"/>
          <w:lang w:eastAsia="zh-Hans"/>
        </w:rPr>
        <w:t xml:space="preserve"> Предисловие </w:t>
      </w:r>
      <w:r w:rsidR="00A14C5C" w:rsidRPr="0050778D">
        <w:rPr>
          <w:iCs/>
          <w:color w:val="000000" w:themeColor="text1"/>
          <w:lang w:eastAsia="zh-Hans"/>
        </w:rPr>
        <w:t xml:space="preserve">стр. </w:t>
      </w:r>
      <w:r w:rsidR="00A14C5C" w:rsidRPr="0008094A">
        <w:rPr>
          <w:iCs/>
          <w:color w:val="000000" w:themeColor="text1"/>
          <w:lang w:eastAsia="zh-Hans"/>
        </w:rPr>
        <w:t>2</w:t>
      </w:r>
      <w:r w:rsidR="00A14C5C" w:rsidRPr="0050778D">
        <w:rPr>
          <w:iCs/>
          <w:color w:val="000000" w:themeColor="text1"/>
          <w:lang w:eastAsia="zh-Hans"/>
        </w:rPr>
        <w:t>.</w:t>
      </w:r>
      <w:r w:rsidR="00A14C5C" w:rsidRPr="00A252B9">
        <w:rPr>
          <w:iCs/>
          <w:color w:val="000000" w:themeColor="text1"/>
          <w:lang w:eastAsia="zh-Hans"/>
        </w:rPr>
        <w:t>]</w:t>
      </w:r>
      <w:r w:rsidR="00A14C5C">
        <w:rPr>
          <w:lang w:eastAsia="zh-Hans"/>
        </w:rPr>
        <w:t>.</w:t>
      </w:r>
      <w:r w:rsidR="00A0649C">
        <w:t xml:space="preserve"> Постепенно эти ритуалы приобретали все большую идеологическую окраску и, в конце концов, стали использоваться правителями как инструмент управления. Создание и толкование обрядов древнего Китая тесно связано с деятельностью политика Чжоу </w:t>
      </w:r>
      <w:proofErr w:type="spellStart"/>
      <w:r w:rsidR="00A0649C">
        <w:t>Гундан</w:t>
      </w:r>
      <w:proofErr w:type="spellEnd"/>
      <w:r w:rsidR="00A0649C">
        <w:rPr>
          <w:rFonts w:asciiTheme="minorEastAsia" w:hAnsiTheme="minorEastAsia" w:hint="eastAsia"/>
        </w:rPr>
        <w:t>周公</w:t>
      </w:r>
      <w:r w:rsidR="00A0649C">
        <w:rPr>
          <w:rStyle w:val="af8"/>
          <w:rFonts w:asciiTheme="minorEastAsia" w:hAnsiTheme="minorEastAsia"/>
        </w:rPr>
        <w:footnoteReference w:id="2"/>
      </w:r>
      <w:r w:rsidR="00A0649C">
        <w:t xml:space="preserve"> и философа Конфуция</w:t>
      </w:r>
      <w:r w:rsidR="00A0649C">
        <w:rPr>
          <w:rFonts w:hint="eastAsia"/>
        </w:rPr>
        <w:lastRenderedPageBreak/>
        <w:t>孔夫子</w:t>
      </w:r>
      <w:r w:rsidR="00A0649C">
        <w:rPr>
          <w:rStyle w:val="af8"/>
        </w:rPr>
        <w:footnoteReference w:id="3"/>
      </w:r>
      <w:r w:rsidR="00A0649C">
        <w:t>.</w:t>
      </w:r>
    </w:p>
    <w:p w14:paraId="0DADF5BC" w14:textId="61F32AE7" w:rsidR="00A0649C" w:rsidRDefault="00A0649C" w:rsidP="00A0649C">
      <w:r>
        <w:t>Учение Конфуция</w:t>
      </w:r>
      <w:r w:rsidR="001D2BAB">
        <w:t xml:space="preserve"> (28 сентября 551 года до н. э. </w:t>
      </w:r>
      <w:r>
        <w:t xml:space="preserve">— 11 апреля 479 года до н. э.) оказало глубокое влияние не только на культуру Китая, но и на мировую культуру в целом. В книге «Ли </w:t>
      </w:r>
      <w:proofErr w:type="spellStart"/>
      <w:r>
        <w:t>цзи</w:t>
      </w:r>
      <w:proofErr w:type="spellEnd"/>
      <w:r>
        <w:rPr>
          <w:rFonts w:asciiTheme="minorEastAsia" w:hAnsiTheme="minorEastAsia" w:hint="eastAsia"/>
        </w:rPr>
        <w:t>礼记</w:t>
      </w:r>
      <w:r>
        <w:t>», которая является собранием трудов учеников Конфуция и других конфуцианских ученых периода Воюющих государств, объясняется понятие ритуала</w:t>
      </w:r>
      <w:bookmarkStart w:id="4" w:name="_Hlk135362584"/>
      <w:r w:rsidR="00A14C5C" w:rsidRPr="0008094A">
        <w:rPr>
          <w:iCs/>
          <w:color w:val="000000" w:themeColor="text1"/>
          <w:lang w:eastAsia="zh-Hans"/>
        </w:rPr>
        <w:t>[</w:t>
      </w:r>
      <w:r w:rsidR="00A14C5C" w:rsidRPr="00374631">
        <w:rPr>
          <w:i/>
          <w:lang w:eastAsia="zh-Hans"/>
        </w:rPr>
        <w:t xml:space="preserve">Ху </w:t>
      </w:r>
      <w:proofErr w:type="spellStart"/>
      <w:r w:rsidR="00A14C5C" w:rsidRPr="00374631">
        <w:rPr>
          <w:i/>
          <w:lang w:eastAsia="zh-Hans"/>
        </w:rPr>
        <w:t>Пиншэн</w:t>
      </w:r>
      <w:proofErr w:type="spellEnd"/>
      <w:r w:rsidR="00A14C5C" w:rsidRPr="00374631">
        <w:rPr>
          <w:i/>
          <w:lang w:eastAsia="zh-Hans"/>
        </w:rPr>
        <w:t xml:space="preserve"> и Чжан Мэном</w:t>
      </w:r>
      <w:r w:rsidR="00A14C5C" w:rsidRPr="0008094A">
        <w:rPr>
          <w:i/>
          <w:iCs/>
          <w:color w:val="000000" w:themeColor="text1"/>
          <w:lang w:eastAsia="zh-Hans"/>
        </w:rPr>
        <w:t>,</w:t>
      </w:r>
      <w:r w:rsidR="00A14C5C" w:rsidRPr="0008094A">
        <w:rPr>
          <w:iCs/>
          <w:color w:val="000000" w:themeColor="text1"/>
          <w:lang w:eastAsia="zh-Hans"/>
        </w:rPr>
        <w:t xml:space="preserve"> </w:t>
      </w:r>
      <w:r w:rsidR="00A14C5C" w:rsidRPr="00374631">
        <w:rPr>
          <w:iCs/>
          <w:color w:val="000000" w:themeColor="text1"/>
          <w:lang w:eastAsia="zh-Hans"/>
        </w:rPr>
        <w:t>стр. 3</w:t>
      </w:r>
      <w:r w:rsidR="00A14C5C" w:rsidRPr="0050778D">
        <w:rPr>
          <w:iCs/>
          <w:color w:val="000000" w:themeColor="text1"/>
          <w:lang w:eastAsia="zh-Hans"/>
        </w:rPr>
        <w:t>.</w:t>
      </w:r>
      <w:r w:rsidR="00A14C5C" w:rsidRPr="00A252B9">
        <w:rPr>
          <w:iCs/>
          <w:color w:val="000000" w:themeColor="text1"/>
          <w:lang w:eastAsia="zh-Hans"/>
        </w:rPr>
        <w:t>]</w:t>
      </w:r>
      <w:bookmarkEnd w:id="4"/>
      <w:r>
        <w:t>. Книга также содержит большое количество философских афоризмов и изречений,</w:t>
      </w:r>
      <w:r w:rsidR="001D2BAB">
        <w:t xml:space="preserve"> </w:t>
      </w:r>
      <w:r>
        <w:t xml:space="preserve">обладающих большой литературной ценностью. Например, в двадцать седьмой главе книги «Ли </w:t>
      </w:r>
      <w:proofErr w:type="spellStart"/>
      <w:r>
        <w:t>цзи</w:t>
      </w:r>
      <w:proofErr w:type="spellEnd"/>
      <w:r>
        <w:t xml:space="preserve"> — Вопрос Ай Гуна</w:t>
      </w:r>
      <w:r>
        <w:rPr>
          <w:rFonts w:asciiTheme="minorEastAsia" w:hAnsiTheme="minorEastAsia"/>
        </w:rPr>
        <w:t>礼记·</w:t>
      </w:r>
      <w:r>
        <w:rPr>
          <w:rFonts w:asciiTheme="minorEastAsia" w:hAnsiTheme="minorEastAsia" w:hint="eastAsia"/>
        </w:rPr>
        <w:t>哀公问</w:t>
      </w:r>
      <w:r>
        <w:t>»</w:t>
      </w:r>
      <w:r>
        <w:rPr>
          <w:vertAlign w:val="superscript"/>
        </w:rPr>
        <w:footnoteReference w:id="4"/>
      </w:r>
      <w:r>
        <w:t xml:space="preserve"> Конфуций указывает:</w:t>
      </w:r>
    </w:p>
    <w:p w14:paraId="65B8D5FB" w14:textId="77777777" w:rsidR="00A0649C" w:rsidRDefault="00A0649C" w:rsidP="00A0649C">
      <w:pPr>
        <w:jc w:val="center"/>
      </w:pPr>
      <w:r>
        <w:rPr>
          <w:rFonts w:asciiTheme="minorEastAsia" w:hAnsiTheme="minorEastAsia"/>
          <w:noProof/>
          <w:lang w:eastAsia="ru-RU"/>
        </w:rPr>
        <w:drawing>
          <wp:inline distT="0" distB="0" distL="0" distR="0" wp14:anchorId="7A9AE0D4" wp14:editId="7C6ADC30">
            <wp:extent cx="4549213" cy="1068019"/>
            <wp:effectExtent l="0" t="0" r="3810" b="0"/>
            <wp:docPr id="160848156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481563" name="图片 6"/>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556503" cy="1069730"/>
                    </a:xfrm>
                    <a:prstGeom prst="rect">
                      <a:avLst/>
                    </a:prstGeom>
                  </pic:spPr>
                </pic:pic>
              </a:graphicData>
            </a:graphic>
          </wp:inline>
        </w:drawing>
      </w:r>
    </w:p>
    <w:p w14:paraId="5ECF80AC" w14:textId="35135D05" w:rsidR="00A14C5C" w:rsidRPr="00A14C5C" w:rsidRDefault="00A14C5C" w:rsidP="00A14C5C">
      <w:pPr>
        <w:ind w:firstLine="0"/>
        <w:jc w:val="center"/>
        <w:rPr>
          <w:i/>
          <w:iCs/>
          <w:sz w:val="20"/>
          <w:szCs w:val="20"/>
          <w:lang w:eastAsia="zh-Hans"/>
        </w:rPr>
      </w:pPr>
      <w:r w:rsidRPr="00582149">
        <w:rPr>
          <w:i/>
          <w:iCs/>
          <w:sz w:val="20"/>
          <w:szCs w:val="20"/>
          <w:lang w:eastAsia="zh-Hans"/>
        </w:rPr>
        <w:t>Ил.4.</w:t>
      </w:r>
      <w:r w:rsidRPr="00582149">
        <w:rPr>
          <w:iCs/>
          <w:color w:val="000000" w:themeColor="text1"/>
          <w:lang w:eastAsia="zh-Hans"/>
        </w:rPr>
        <w:t xml:space="preserve"> </w:t>
      </w:r>
      <w:bookmarkStart w:id="5" w:name="_Hlk135362649"/>
      <w:r w:rsidRPr="00582149">
        <w:rPr>
          <w:i/>
          <w:iCs/>
          <w:sz w:val="20"/>
          <w:szCs w:val="20"/>
          <w:lang w:eastAsia="zh-Hans"/>
        </w:rPr>
        <w:t>[</w:t>
      </w:r>
      <w:r w:rsidRPr="00374631">
        <w:rPr>
          <w:i/>
          <w:iCs/>
          <w:sz w:val="20"/>
          <w:szCs w:val="20"/>
          <w:lang w:eastAsia="zh-Hans"/>
        </w:rPr>
        <w:t xml:space="preserve">Ху </w:t>
      </w:r>
      <w:proofErr w:type="spellStart"/>
      <w:r w:rsidRPr="00374631">
        <w:rPr>
          <w:i/>
          <w:iCs/>
          <w:sz w:val="20"/>
          <w:szCs w:val="20"/>
          <w:lang w:eastAsia="zh-Hans"/>
        </w:rPr>
        <w:t>Пиншэн</w:t>
      </w:r>
      <w:proofErr w:type="spellEnd"/>
      <w:r w:rsidRPr="00374631">
        <w:rPr>
          <w:i/>
          <w:iCs/>
          <w:sz w:val="20"/>
          <w:szCs w:val="20"/>
          <w:lang w:eastAsia="zh-Hans"/>
        </w:rPr>
        <w:t xml:space="preserve"> и Чжан Мэном</w:t>
      </w:r>
      <w:r w:rsidRPr="00582149">
        <w:rPr>
          <w:i/>
          <w:iCs/>
          <w:sz w:val="20"/>
          <w:szCs w:val="20"/>
          <w:lang w:eastAsia="zh-Hans"/>
        </w:rPr>
        <w:t xml:space="preserve">, </w:t>
      </w:r>
      <w:r w:rsidRPr="00582149">
        <w:rPr>
          <w:color w:val="000000"/>
          <w:sz w:val="20"/>
          <w:szCs w:val="20"/>
        </w:rPr>
        <w:t>стр. 965</w:t>
      </w:r>
      <w:r w:rsidRPr="0050778D">
        <w:rPr>
          <w:sz w:val="20"/>
          <w:szCs w:val="20"/>
          <w:lang w:eastAsia="zh-Hans"/>
        </w:rPr>
        <w:t>.</w:t>
      </w:r>
      <w:r w:rsidRPr="00A252B9">
        <w:rPr>
          <w:sz w:val="20"/>
          <w:szCs w:val="20"/>
          <w:lang w:eastAsia="zh-Hans"/>
        </w:rPr>
        <w:t>]</w:t>
      </w:r>
      <w:bookmarkEnd w:id="5"/>
    </w:p>
    <w:p w14:paraId="3C0DA614" w14:textId="2B5FFFA9" w:rsidR="00A0649C" w:rsidRDefault="00A0649C" w:rsidP="00A0649C">
      <w:pPr>
        <w:pStyle w:val="afb"/>
      </w:pPr>
      <w:r>
        <w:t xml:space="preserve">Солнце и луна зависят друг от друга. Они никогда не прекращают свой бег, и это путь Небес. Если мы не преграждаем путь информации, если мы постоянно учимся, прогрессируем и принимаем новое, если мы не пребываем в застое, тогда мы сможем жить вечно. Если мы ничего не будем делать, если мы будем следовать естественному ходу событий, то </w:t>
      </w:r>
      <w:r>
        <w:lastRenderedPageBreak/>
        <w:t>все придет в свое время. Это означает, что мы должны уважать путь Неба, поскольку у всего есть причина для существования, миссия и путь, который нужно пройти.</w:t>
      </w:r>
    </w:p>
    <w:p w14:paraId="72A93257" w14:textId="77777777" w:rsidR="00A0649C" w:rsidRDefault="00A0649C" w:rsidP="00A0649C">
      <w:r>
        <w:t xml:space="preserve">С точки зрения Конфуция система обрядов и музыки очень важна для правителя страны, и о важности самоанализа. В «Ли </w:t>
      </w:r>
      <w:proofErr w:type="spellStart"/>
      <w:r>
        <w:t>цзи</w:t>
      </w:r>
      <w:proofErr w:type="spellEnd"/>
      <w:r>
        <w:t xml:space="preserve"> — Вопрос </w:t>
      </w:r>
      <w:bookmarkStart w:id="6" w:name="_Hlk135462815"/>
      <w:r>
        <w:t>А</w:t>
      </w:r>
      <w:bookmarkEnd w:id="6"/>
      <w:r>
        <w:t>й Гуна»</w:t>
      </w:r>
      <w:r>
        <w:rPr>
          <w:vertAlign w:val="superscript"/>
        </w:rPr>
        <w:footnoteReference w:id="5"/>
      </w:r>
      <w:r>
        <w:t xml:space="preserve"> он говорит следующее: </w:t>
      </w:r>
    </w:p>
    <w:p w14:paraId="5FFD3514" w14:textId="77777777" w:rsidR="00A0649C" w:rsidRDefault="00A0649C" w:rsidP="00A0649C">
      <w:r>
        <w:rPr>
          <w:noProof/>
          <w:lang w:eastAsia="ru-RU"/>
        </w:rPr>
        <w:drawing>
          <wp:inline distT="0" distB="0" distL="0" distR="0" wp14:anchorId="580CC40F" wp14:editId="7CCA5634">
            <wp:extent cx="4872355" cy="1116330"/>
            <wp:effectExtent l="0" t="0" r="4445" b="7620"/>
            <wp:docPr id="5" name="image16.jpg"/>
            <wp:cNvGraphicFramePr/>
            <a:graphic xmlns:a="http://schemas.openxmlformats.org/drawingml/2006/main">
              <a:graphicData uri="http://schemas.openxmlformats.org/drawingml/2006/picture">
                <pic:pic xmlns:pic="http://schemas.openxmlformats.org/drawingml/2006/picture">
                  <pic:nvPicPr>
                    <pic:cNvPr id="5" name="image16.jpg"/>
                    <pic:cNvPicPr preferRelativeResize="0"/>
                  </pic:nvPicPr>
                  <pic:blipFill>
                    <a:blip r:embed="rId14"/>
                    <a:srcRect/>
                    <a:stretch>
                      <a:fillRect/>
                    </a:stretch>
                  </pic:blipFill>
                  <pic:spPr>
                    <a:xfrm>
                      <a:off x="0" y="0"/>
                      <a:ext cx="4905384" cy="1124393"/>
                    </a:xfrm>
                    <a:prstGeom prst="rect">
                      <a:avLst/>
                    </a:prstGeom>
                  </pic:spPr>
                </pic:pic>
              </a:graphicData>
            </a:graphic>
          </wp:inline>
        </w:drawing>
      </w:r>
    </w:p>
    <w:p w14:paraId="5A5AF13A" w14:textId="0A4BA661" w:rsidR="00F263D6" w:rsidRPr="00F263D6" w:rsidRDefault="00F263D6" w:rsidP="00F263D6">
      <w:pPr>
        <w:ind w:firstLine="0"/>
        <w:jc w:val="center"/>
        <w:rPr>
          <w:i/>
          <w:iCs/>
          <w:sz w:val="20"/>
          <w:szCs w:val="20"/>
          <w:lang w:eastAsia="zh-Hans"/>
        </w:rPr>
      </w:pPr>
      <w:r w:rsidRPr="00683639">
        <w:rPr>
          <w:i/>
          <w:iCs/>
          <w:sz w:val="20"/>
          <w:szCs w:val="20"/>
          <w:lang w:eastAsia="zh-Hans"/>
        </w:rPr>
        <w:t xml:space="preserve">Ил.5. </w:t>
      </w:r>
      <w:r w:rsidRPr="00582149">
        <w:rPr>
          <w:i/>
          <w:iCs/>
          <w:sz w:val="20"/>
          <w:szCs w:val="20"/>
          <w:lang w:eastAsia="zh-Hans"/>
        </w:rPr>
        <w:t>[</w:t>
      </w:r>
      <w:r w:rsidRPr="00374631">
        <w:rPr>
          <w:i/>
          <w:iCs/>
          <w:sz w:val="20"/>
          <w:szCs w:val="20"/>
          <w:lang w:eastAsia="zh-Hans"/>
        </w:rPr>
        <w:t xml:space="preserve">Ху </w:t>
      </w:r>
      <w:proofErr w:type="spellStart"/>
      <w:r w:rsidRPr="00374631">
        <w:rPr>
          <w:i/>
          <w:iCs/>
          <w:sz w:val="20"/>
          <w:szCs w:val="20"/>
          <w:lang w:eastAsia="zh-Hans"/>
        </w:rPr>
        <w:t>Пиншэн</w:t>
      </w:r>
      <w:proofErr w:type="spellEnd"/>
      <w:r w:rsidRPr="00374631">
        <w:rPr>
          <w:i/>
          <w:iCs/>
          <w:sz w:val="20"/>
          <w:szCs w:val="20"/>
          <w:lang w:eastAsia="zh-Hans"/>
        </w:rPr>
        <w:t xml:space="preserve"> и Чжан Мэном</w:t>
      </w:r>
      <w:r w:rsidRPr="00582149">
        <w:rPr>
          <w:i/>
          <w:iCs/>
          <w:sz w:val="20"/>
          <w:szCs w:val="20"/>
          <w:lang w:eastAsia="zh-Hans"/>
        </w:rPr>
        <w:t xml:space="preserve">, </w:t>
      </w:r>
      <w:r w:rsidRPr="00582149">
        <w:rPr>
          <w:color w:val="000000"/>
          <w:sz w:val="20"/>
          <w:szCs w:val="20"/>
        </w:rPr>
        <w:t>стр. 9</w:t>
      </w:r>
      <w:r>
        <w:rPr>
          <w:color w:val="000000"/>
          <w:sz w:val="20"/>
          <w:szCs w:val="20"/>
        </w:rPr>
        <w:t>57</w:t>
      </w:r>
      <w:r w:rsidRPr="0050778D">
        <w:rPr>
          <w:sz w:val="20"/>
          <w:szCs w:val="20"/>
          <w:lang w:eastAsia="zh-Hans"/>
        </w:rPr>
        <w:t>.</w:t>
      </w:r>
      <w:r w:rsidRPr="00A252B9">
        <w:rPr>
          <w:sz w:val="20"/>
          <w:szCs w:val="20"/>
          <w:lang w:eastAsia="zh-Hans"/>
        </w:rPr>
        <w:t>]</w:t>
      </w:r>
    </w:p>
    <w:p w14:paraId="2800158B" w14:textId="7D4D4A37" w:rsidR="00A0649C" w:rsidRPr="00180CD2" w:rsidRDefault="00A0649C" w:rsidP="00A0649C">
      <w:pPr>
        <w:pStyle w:val="afb"/>
      </w:pPr>
      <w:r>
        <w:t>Обряды — это самое важное, на что люди должны опираться в своем существовании. Без обрядов было бы невозможно совершать подношения богам неба и земли в соответствии с предписанными вещами; без обрядов было бы невозможно проводить различие между правителями и подданными, между начальниками и подчиненными, между старшими и детьми; без обрядов было бы невозможно проводить различие между мужчинами и женщинами, между отцами и сыновьями, между братьями, между браком и дружбой. Поэтому господин с большим уважением относится к обрядам, а не обучает людей по своему разумению. Это необходимо, чтобы не пропустить подходящий момент для совершения церемоний</w:t>
      </w:r>
      <w:r w:rsidR="00180CD2">
        <w:t>.</w:t>
      </w:r>
    </w:p>
    <w:p w14:paraId="06FFB8B8" w14:textId="77777777" w:rsidR="00180CD2" w:rsidRDefault="00A0649C" w:rsidP="00F263D6">
      <w:r>
        <w:lastRenderedPageBreak/>
        <w:t xml:space="preserve">Кроме того, Конфуций считал, что самовоспитание может быть улучшено посредством образования и нравственного развития. В первом предложении первого абзаца «Ли </w:t>
      </w:r>
      <w:proofErr w:type="spellStart"/>
      <w:r>
        <w:t>цзи</w:t>
      </w:r>
      <w:proofErr w:type="spellEnd"/>
      <w:r>
        <w:t> — Великое обучение</w:t>
      </w:r>
      <w:r>
        <w:t>礼记</w:t>
      </w:r>
      <w:r>
        <w:t>·</w:t>
      </w:r>
      <w:r>
        <w:t>大学</w:t>
      </w:r>
      <w:r>
        <w:rPr>
          <w:rStyle w:val="af8"/>
        </w:rPr>
        <w:footnoteReference w:id="6"/>
      </w:r>
      <w:r>
        <w:t xml:space="preserve">»он пишет: </w:t>
      </w:r>
    </w:p>
    <w:p w14:paraId="26474A18" w14:textId="7F8406A4" w:rsidR="00A0649C" w:rsidRDefault="00A0649C" w:rsidP="00F263D6">
      <w:r>
        <w:rPr>
          <w:noProof/>
          <w:lang w:eastAsia="ru-RU"/>
        </w:rPr>
        <w:drawing>
          <wp:inline distT="0" distB="0" distL="0" distR="0" wp14:anchorId="7959F229" wp14:editId="0AAC170B">
            <wp:extent cx="4833620" cy="1317625"/>
            <wp:effectExtent l="0" t="0" r="5080" b="0"/>
            <wp:docPr id="7" name="image21.jpg"/>
            <wp:cNvGraphicFramePr/>
            <a:graphic xmlns:a="http://schemas.openxmlformats.org/drawingml/2006/main">
              <a:graphicData uri="http://schemas.openxmlformats.org/drawingml/2006/picture">
                <pic:pic xmlns:pic="http://schemas.openxmlformats.org/drawingml/2006/picture">
                  <pic:nvPicPr>
                    <pic:cNvPr id="7" name="image21.jpg"/>
                    <pic:cNvPicPr preferRelativeResize="0"/>
                  </pic:nvPicPr>
                  <pic:blipFill>
                    <a:blip r:embed="rId15"/>
                    <a:srcRect/>
                    <a:stretch>
                      <a:fillRect/>
                    </a:stretch>
                  </pic:blipFill>
                  <pic:spPr>
                    <a:xfrm>
                      <a:off x="0" y="0"/>
                      <a:ext cx="4837026" cy="1318578"/>
                    </a:xfrm>
                    <a:prstGeom prst="rect">
                      <a:avLst/>
                    </a:prstGeom>
                  </pic:spPr>
                </pic:pic>
              </a:graphicData>
            </a:graphic>
          </wp:inline>
        </w:drawing>
      </w:r>
    </w:p>
    <w:p w14:paraId="0707CA5B" w14:textId="11CD866B" w:rsidR="00F263D6" w:rsidRPr="00F263D6" w:rsidRDefault="00F263D6" w:rsidP="00F263D6">
      <w:pPr>
        <w:ind w:firstLine="0"/>
        <w:jc w:val="center"/>
        <w:rPr>
          <w:rFonts w:eastAsia="宋体"/>
          <w:i/>
          <w:iCs/>
          <w:sz w:val="20"/>
          <w:szCs w:val="20"/>
          <w:lang w:eastAsia="zh-Hans"/>
        </w:rPr>
      </w:pPr>
      <w:r w:rsidRPr="00F263D6">
        <w:rPr>
          <w:rFonts w:eastAsia="宋体"/>
          <w:i/>
          <w:iCs/>
          <w:sz w:val="20"/>
          <w:szCs w:val="20"/>
          <w:lang w:eastAsia="zh-Hans"/>
        </w:rPr>
        <w:t xml:space="preserve">Ил.6. </w:t>
      </w:r>
      <w:bookmarkStart w:id="7" w:name="_Hlk135362895"/>
      <w:r w:rsidRPr="00F263D6">
        <w:rPr>
          <w:rFonts w:eastAsia="宋体"/>
          <w:i/>
          <w:iCs/>
          <w:sz w:val="20"/>
          <w:szCs w:val="20"/>
          <w:lang w:eastAsia="zh-Hans"/>
        </w:rPr>
        <w:t xml:space="preserve">[Ху </w:t>
      </w:r>
      <w:proofErr w:type="spellStart"/>
      <w:r w:rsidRPr="00F263D6">
        <w:rPr>
          <w:rFonts w:eastAsia="宋体"/>
          <w:i/>
          <w:iCs/>
          <w:sz w:val="20"/>
          <w:szCs w:val="20"/>
          <w:lang w:eastAsia="zh-Hans"/>
        </w:rPr>
        <w:t>Пиншэн</w:t>
      </w:r>
      <w:proofErr w:type="spellEnd"/>
      <w:r w:rsidRPr="00F263D6">
        <w:rPr>
          <w:rFonts w:eastAsia="宋体"/>
          <w:i/>
          <w:iCs/>
          <w:sz w:val="20"/>
          <w:szCs w:val="20"/>
          <w:lang w:eastAsia="zh-Hans"/>
        </w:rPr>
        <w:t xml:space="preserve"> и Чжан Мэном, </w:t>
      </w:r>
      <w:r w:rsidRPr="00F263D6">
        <w:rPr>
          <w:rFonts w:eastAsia="宋体"/>
          <w:color w:val="000000"/>
          <w:sz w:val="20"/>
          <w:szCs w:val="20"/>
        </w:rPr>
        <w:t>стр. 1161</w:t>
      </w:r>
      <w:r w:rsidRPr="00F263D6">
        <w:rPr>
          <w:rFonts w:eastAsia="宋体"/>
          <w:sz w:val="20"/>
          <w:szCs w:val="20"/>
          <w:lang w:eastAsia="zh-Hans"/>
        </w:rPr>
        <w:t>.]</w:t>
      </w:r>
      <w:bookmarkEnd w:id="7"/>
    </w:p>
    <w:p w14:paraId="414D610D" w14:textId="550F937F" w:rsidR="00A0649C" w:rsidRDefault="00A0649C" w:rsidP="00A0649C">
      <w:pPr>
        <w:pStyle w:val="afb"/>
      </w:pPr>
      <w:r>
        <w:t>Упорно трудиться и много учиться, демонстрируя свою честность, быть гибким, чтобы уметь обновлять себя и достичь высшего уровня добра и красоты. Только когда у человека будет четкое представление о том, чего он должен достичь, он сможет иметь определенные амбиции. Когда у него есть четкие амбиции, он может иметь спокойный ум и единоначалие; когда у него спокойный ум, он может иметь стабильный темперамент и не быть легко раздражительным; когда у него стабильный темперамент, он может думать обо всем и делать все в деталях; когда он думает обо всем, он может делать все правильно и достигать совершенства</w:t>
      </w:r>
      <w:r w:rsidR="00180CD2">
        <w:t>.</w:t>
      </w:r>
    </w:p>
    <w:p w14:paraId="50910A16" w14:textId="77777777" w:rsidR="00A0649C" w:rsidRDefault="00A0649C" w:rsidP="00A0649C">
      <w:r>
        <w:t xml:space="preserve">По моему мнению, эту концепцию можно применять и к традиционной китайской музыке. Музыканты должны постоянно совершенствовать свои навыки и оттачивать технику, чтобы </w:t>
      </w:r>
      <w:r>
        <w:lastRenderedPageBreak/>
        <w:t>создавать качественную музыку. Кроме того, процесс изучения и исполнения традиционной китайской музыки является одной из форм самосовершенствования, требующей дисциплины, настойчивости и самоотдачи.</w:t>
      </w:r>
    </w:p>
    <w:p w14:paraId="673CCA14" w14:textId="77777777" w:rsidR="00A0649C" w:rsidRDefault="00A0649C" w:rsidP="00A0649C">
      <w:r>
        <w:t>Одним из основных постулатов конфуцианства является концепция «жэнь</w:t>
      </w:r>
      <w:r>
        <w:rPr>
          <w:rFonts w:hint="eastAsia"/>
        </w:rPr>
        <w:t>仁</w:t>
      </w:r>
      <w:r>
        <w:t>», или человечности. Она говорит о важности морального воспитания и развития добродетельного характера, подчеркивая необходимость таких добродетелей, как благожелательность, праведность и почитание родителей. Конфуций был первым в истории китайской культурной мысли, кто связал человека (жэнь</w:t>
      </w:r>
      <w:r>
        <w:rPr>
          <w:rFonts w:hint="eastAsia"/>
        </w:rPr>
        <w:t>人</w:t>
      </w:r>
      <w:r>
        <w:t>) с благожелательным (жэнь</w:t>
      </w:r>
      <w:r>
        <w:rPr>
          <w:rFonts w:hint="eastAsia"/>
        </w:rPr>
        <w:t>仁</w:t>
      </w:r>
      <w:r>
        <w:t xml:space="preserve">). Он утверждал, что благожелательность — это доброта и забота, которые человек проявляет по отношению к другим. </w:t>
      </w:r>
    </w:p>
    <w:p w14:paraId="2221442C" w14:textId="77777777" w:rsidR="00A0649C" w:rsidRDefault="00A0649C" w:rsidP="00A0649C">
      <w:r>
        <w:t xml:space="preserve">В «Ли </w:t>
      </w:r>
      <w:proofErr w:type="spellStart"/>
      <w:r>
        <w:t>цзи</w:t>
      </w:r>
      <w:proofErr w:type="spellEnd"/>
      <w:r>
        <w:t xml:space="preserve"> — Срединный путь</w:t>
      </w:r>
      <w:r>
        <w:rPr>
          <w:rFonts w:hint="eastAsia"/>
        </w:rPr>
        <w:t>礼记</w:t>
      </w:r>
      <w:r>
        <w:t>·</w:t>
      </w:r>
      <w:r>
        <w:rPr>
          <w:rFonts w:hint="eastAsia"/>
        </w:rPr>
        <w:t xml:space="preserve"> </w:t>
      </w:r>
      <w:r>
        <w:rPr>
          <w:rFonts w:hint="eastAsia"/>
        </w:rPr>
        <w:t>中庸</w:t>
      </w:r>
      <w:r>
        <w:t>» есть такие слова:</w:t>
      </w:r>
    </w:p>
    <w:p w14:paraId="71411CD4" w14:textId="77777777" w:rsidR="00A0649C" w:rsidRDefault="00A0649C" w:rsidP="00A0649C">
      <w:pPr>
        <w:jc w:val="center"/>
      </w:pPr>
      <w:r>
        <w:rPr>
          <w:noProof/>
          <w:lang w:eastAsia="ru-RU"/>
        </w:rPr>
        <w:drawing>
          <wp:inline distT="0" distB="0" distL="0" distR="0" wp14:anchorId="06FCB620" wp14:editId="55BFBCA0">
            <wp:extent cx="4953000" cy="654040"/>
            <wp:effectExtent l="0" t="0" r="0" b="0"/>
            <wp:docPr id="6" name="image22.jpg"/>
            <wp:cNvGraphicFramePr/>
            <a:graphic xmlns:a="http://schemas.openxmlformats.org/drawingml/2006/main">
              <a:graphicData uri="http://schemas.openxmlformats.org/drawingml/2006/picture">
                <pic:pic xmlns:pic="http://schemas.openxmlformats.org/drawingml/2006/picture">
                  <pic:nvPicPr>
                    <pic:cNvPr id="6" name="image22.jpg"/>
                    <pic:cNvPicPr preferRelativeResize="0"/>
                  </pic:nvPicPr>
                  <pic:blipFill rotWithShape="1">
                    <a:blip r:embed="rId16"/>
                    <a:srcRect t="9247" r="4622" b="22671"/>
                    <a:stretch/>
                  </pic:blipFill>
                  <pic:spPr bwMode="auto">
                    <a:xfrm>
                      <a:off x="0" y="0"/>
                      <a:ext cx="4959942" cy="654957"/>
                    </a:xfrm>
                    <a:prstGeom prst="rect">
                      <a:avLst/>
                    </a:prstGeom>
                    <a:ln>
                      <a:noFill/>
                    </a:ln>
                    <a:extLst>
                      <a:ext uri="{53640926-AAD7-44D8-BBD7-CCE9431645EC}">
                        <a14:shadowObscured xmlns:a14="http://schemas.microsoft.com/office/drawing/2010/main"/>
                      </a:ext>
                    </a:extLst>
                  </pic:spPr>
                </pic:pic>
              </a:graphicData>
            </a:graphic>
          </wp:inline>
        </w:drawing>
      </w:r>
    </w:p>
    <w:p w14:paraId="6EF490ED" w14:textId="37B43817" w:rsidR="00210FC5" w:rsidRPr="00656A93" w:rsidRDefault="00210FC5" w:rsidP="00656A93">
      <w:pPr>
        <w:ind w:firstLine="0"/>
        <w:jc w:val="center"/>
        <w:rPr>
          <w:i/>
          <w:iCs/>
          <w:sz w:val="20"/>
          <w:szCs w:val="20"/>
          <w:lang w:eastAsia="zh-Hans"/>
        </w:rPr>
      </w:pPr>
      <w:r w:rsidRPr="00C428B0">
        <w:rPr>
          <w:i/>
          <w:iCs/>
          <w:sz w:val="20"/>
          <w:szCs w:val="20"/>
          <w:lang w:eastAsia="zh-Hans"/>
        </w:rPr>
        <w:t xml:space="preserve">Ил.7. </w:t>
      </w:r>
      <w:bookmarkStart w:id="8" w:name="_Hlk135363610"/>
      <w:r w:rsidRPr="00967173">
        <w:rPr>
          <w:sz w:val="20"/>
          <w:szCs w:val="20"/>
          <w:lang w:eastAsia="zh-Hans"/>
        </w:rPr>
        <w:t>[</w:t>
      </w:r>
      <w:r w:rsidRPr="00374631">
        <w:rPr>
          <w:i/>
          <w:iCs/>
          <w:sz w:val="20"/>
          <w:szCs w:val="20"/>
          <w:lang w:eastAsia="zh-Hans"/>
        </w:rPr>
        <w:t xml:space="preserve">Ху </w:t>
      </w:r>
      <w:proofErr w:type="spellStart"/>
      <w:r w:rsidRPr="00374631">
        <w:rPr>
          <w:i/>
          <w:iCs/>
          <w:sz w:val="20"/>
          <w:szCs w:val="20"/>
          <w:lang w:eastAsia="zh-Hans"/>
        </w:rPr>
        <w:t>Пиншэн</w:t>
      </w:r>
      <w:proofErr w:type="spellEnd"/>
      <w:r w:rsidRPr="00374631">
        <w:rPr>
          <w:i/>
          <w:iCs/>
          <w:sz w:val="20"/>
          <w:szCs w:val="20"/>
          <w:lang w:eastAsia="zh-Hans"/>
        </w:rPr>
        <w:t xml:space="preserve"> и Чжан Мэном</w:t>
      </w:r>
      <w:r w:rsidRPr="00582149">
        <w:rPr>
          <w:i/>
          <w:iCs/>
          <w:sz w:val="20"/>
          <w:szCs w:val="20"/>
          <w:lang w:eastAsia="zh-Hans"/>
        </w:rPr>
        <w:t xml:space="preserve">, </w:t>
      </w:r>
      <w:r w:rsidRPr="00582149">
        <w:rPr>
          <w:color w:val="000000"/>
          <w:sz w:val="20"/>
          <w:szCs w:val="20"/>
        </w:rPr>
        <w:t xml:space="preserve">стр. </w:t>
      </w:r>
      <w:r>
        <w:rPr>
          <w:color w:val="000000"/>
          <w:sz w:val="20"/>
          <w:szCs w:val="20"/>
        </w:rPr>
        <w:t>720</w:t>
      </w:r>
      <w:r w:rsidRPr="0050778D">
        <w:rPr>
          <w:sz w:val="20"/>
          <w:szCs w:val="20"/>
          <w:lang w:eastAsia="zh-Hans"/>
        </w:rPr>
        <w:t>.</w:t>
      </w:r>
      <w:r w:rsidRPr="00A252B9">
        <w:rPr>
          <w:sz w:val="20"/>
          <w:szCs w:val="20"/>
          <w:lang w:eastAsia="zh-Hans"/>
        </w:rPr>
        <w:t>]</w:t>
      </w:r>
      <w:bookmarkEnd w:id="8"/>
    </w:p>
    <w:p w14:paraId="015363D1" w14:textId="519A4CA5" w:rsidR="00A0649C" w:rsidRDefault="00210FC5" w:rsidP="00A0649C">
      <w:r>
        <w:t xml:space="preserve"> </w:t>
      </w:r>
      <w:r w:rsidR="00A0649C">
        <w:t>«Заботьтесь о людях и защищайте их с добротой, наказывайте их с праведностью, чтобы хорошо управлять ими».</w:t>
      </w:r>
    </w:p>
    <w:p w14:paraId="7728F821" w14:textId="77777777" w:rsidR="00A0649C" w:rsidRDefault="00A0649C" w:rsidP="00A0649C">
      <w:r>
        <w:t xml:space="preserve">Идеи Конфуция оказали большое влияние на традиционную китайскую музыку. В «Ли </w:t>
      </w:r>
      <w:proofErr w:type="spellStart"/>
      <w:r>
        <w:t>цзи</w:t>
      </w:r>
      <w:proofErr w:type="spellEnd"/>
      <w:r>
        <w:t> — музыка</w:t>
      </w:r>
      <w:r>
        <w:rPr>
          <w:rFonts w:asciiTheme="minorEastAsia" w:hAnsiTheme="minorEastAsia"/>
        </w:rPr>
        <w:t>礼记</w:t>
      </w:r>
      <w:r>
        <w:t>·</w:t>
      </w:r>
      <w:r>
        <w:rPr>
          <w:rFonts w:asciiTheme="minorEastAsia" w:hAnsiTheme="minorEastAsia" w:hint="eastAsia"/>
        </w:rPr>
        <w:t>乐记</w:t>
      </w:r>
      <w:r>
        <w:t>», который является самым ранним трактатом о музыке, философ изложил свои взгляды не только на ритуально-музыкальную систему династии Чжоу, но и на музыку в целом:</w:t>
      </w:r>
    </w:p>
    <w:p w14:paraId="79C3F476" w14:textId="77777777" w:rsidR="00A0649C" w:rsidRDefault="00A0649C" w:rsidP="00A0649C">
      <w:pPr>
        <w:ind w:firstLine="0"/>
        <w:jc w:val="center"/>
        <w:rPr>
          <w:i/>
          <w:iCs/>
          <w:lang w:eastAsia="zh-Hans"/>
        </w:rPr>
      </w:pPr>
      <w:r>
        <w:rPr>
          <w:noProof/>
          <w:lang w:eastAsia="ru-RU"/>
        </w:rPr>
        <w:lastRenderedPageBreak/>
        <w:drawing>
          <wp:inline distT="0" distB="0" distL="0" distR="0" wp14:anchorId="60CFAE78" wp14:editId="1A652E6D">
            <wp:extent cx="5274310" cy="1179195"/>
            <wp:effectExtent l="0" t="0" r="0" b="0"/>
            <wp:docPr id="9" name="image3.jpg"/>
            <wp:cNvGraphicFramePr/>
            <a:graphic xmlns:a="http://schemas.openxmlformats.org/drawingml/2006/main">
              <a:graphicData uri="http://schemas.openxmlformats.org/drawingml/2006/picture">
                <pic:pic xmlns:pic="http://schemas.openxmlformats.org/drawingml/2006/picture">
                  <pic:nvPicPr>
                    <pic:cNvPr id="9" name="image3.jpg"/>
                    <pic:cNvPicPr preferRelativeResize="0"/>
                  </pic:nvPicPr>
                  <pic:blipFill>
                    <a:blip r:embed="rId17"/>
                    <a:srcRect/>
                    <a:stretch>
                      <a:fillRect/>
                    </a:stretch>
                  </pic:blipFill>
                  <pic:spPr>
                    <a:xfrm>
                      <a:off x="0" y="0"/>
                      <a:ext cx="5274310" cy="1179195"/>
                    </a:xfrm>
                    <a:prstGeom prst="rect">
                      <a:avLst/>
                    </a:prstGeom>
                  </pic:spPr>
                </pic:pic>
              </a:graphicData>
            </a:graphic>
          </wp:inline>
        </w:drawing>
      </w:r>
    </w:p>
    <w:p w14:paraId="6D863C97" w14:textId="3930AFF2" w:rsidR="00A0649C" w:rsidRPr="00210FC5" w:rsidRDefault="00210FC5" w:rsidP="00210FC5">
      <w:pPr>
        <w:ind w:firstLine="0"/>
        <w:jc w:val="center"/>
        <w:rPr>
          <w:i/>
          <w:iCs/>
          <w:sz w:val="20"/>
          <w:szCs w:val="20"/>
          <w:lang w:eastAsia="zh-Hans"/>
        </w:rPr>
      </w:pPr>
      <w:r w:rsidRPr="00967173">
        <w:rPr>
          <w:i/>
          <w:iCs/>
          <w:sz w:val="20"/>
          <w:szCs w:val="20"/>
          <w:lang w:eastAsia="zh-Hans"/>
        </w:rPr>
        <w:t>Ил.8.</w:t>
      </w:r>
      <w:r w:rsidRPr="00967173">
        <w:rPr>
          <w:sz w:val="20"/>
          <w:szCs w:val="20"/>
          <w:lang w:eastAsia="zh-Hans"/>
        </w:rPr>
        <w:t xml:space="preserve"> </w:t>
      </w:r>
      <w:bookmarkStart w:id="9" w:name="_Hlk135363844"/>
      <w:r w:rsidRPr="00967173">
        <w:rPr>
          <w:sz w:val="20"/>
          <w:szCs w:val="20"/>
          <w:lang w:eastAsia="zh-Hans"/>
        </w:rPr>
        <w:t>[</w:t>
      </w:r>
      <w:r w:rsidRPr="00374631">
        <w:rPr>
          <w:i/>
          <w:iCs/>
          <w:sz w:val="20"/>
          <w:szCs w:val="20"/>
          <w:lang w:eastAsia="zh-Hans"/>
        </w:rPr>
        <w:t xml:space="preserve">Ху </w:t>
      </w:r>
      <w:proofErr w:type="spellStart"/>
      <w:r w:rsidRPr="00374631">
        <w:rPr>
          <w:i/>
          <w:iCs/>
          <w:sz w:val="20"/>
          <w:szCs w:val="20"/>
          <w:lang w:eastAsia="zh-Hans"/>
        </w:rPr>
        <w:t>Пиншэн</w:t>
      </w:r>
      <w:proofErr w:type="spellEnd"/>
      <w:r w:rsidRPr="00374631">
        <w:rPr>
          <w:i/>
          <w:iCs/>
          <w:sz w:val="20"/>
          <w:szCs w:val="20"/>
          <w:lang w:eastAsia="zh-Hans"/>
        </w:rPr>
        <w:t xml:space="preserve"> и Чжан Мэном</w:t>
      </w:r>
      <w:r w:rsidRPr="00582149">
        <w:rPr>
          <w:i/>
          <w:iCs/>
          <w:sz w:val="20"/>
          <w:szCs w:val="20"/>
          <w:lang w:eastAsia="zh-Hans"/>
        </w:rPr>
        <w:t xml:space="preserve">, </w:t>
      </w:r>
      <w:r w:rsidRPr="00582149">
        <w:rPr>
          <w:color w:val="000000"/>
          <w:sz w:val="20"/>
          <w:szCs w:val="20"/>
        </w:rPr>
        <w:t xml:space="preserve">стр. </w:t>
      </w:r>
      <w:r>
        <w:rPr>
          <w:color w:val="000000"/>
          <w:sz w:val="20"/>
          <w:szCs w:val="20"/>
        </w:rPr>
        <w:t>723</w:t>
      </w:r>
      <w:r w:rsidRPr="0050778D">
        <w:rPr>
          <w:sz w:val="20"/>
          <w:szCs w:val="20"/>
          <w:lang w:eastAsia="zh-Hans"/>
        </w:rPr>
        <w:t>.</w:t>
      </w:r>
      <w:r w:rsidRPr="00A252B9">
        <w:rPr>
          <w:sz w:val="20"/>
          <w:szCs w:val="20"/>
          <w:lang w:eastAsia="zh-Hans"/>
        </w:rPr>
        <w:t>]</w:t>
      </w:r>
      <w:bookmarkEnd w:id="9"/>
    </w:p>
    <w:p w14:paraId="51CF5215" w14:textId="277B4A28" w:rsidR="00A0649C" w:rsidRDefault="00A0649C" w:rsidP="00A0649C">
      <w:r>
        <w:t>«Обряды</w:t>
      </w:r>
      <w:r>
        <w:rPr>
          <w:rFonts w:hint="eastAsia"/>
        </w:rPr>
        <w:t>礼</w:t>
      </w:r>
      <w:r>
        <w:t xml:space="preserve"> — это применение различных правил этикета, чтобы заставить людей уважать друг друга; музыка — это применение различных форм музыки, чтобы люди больше ценили друг друга». </w:t>
      </w:r>
    </w:p>
    <w:p w14:paraId="198CD8C2" w14:textId="77777777" w:rsidR="00A0649C" w:rsidRDefault="00A0649C" w:rsidP="00A0649C">
      <w:r>
        <w:t>Суть обрядов и музыки одна и та же, поэтому мудрые правители следовали древним традициям. Обряды, которые они предписывали исполнять, соответствовали потребностям времени, а музыка, которую они создавали, должна была быть соразмерна совершаемым ими подвигам. Музыка рассматривалась как средство для установления гармонии в обществе.</w:t>
      </w:r>
    </w:p>
    <w:p w14:paraId="4B6437E2" w14:textId="77777777" w:rsidR="00A0649C" w:rsidRDefault="00A0649C" w:rsidP="00A0649C">
      <w:r>
        <w:t xml:space="preserve">Кроме того, философские рассуждения Конфуция повлияли на исполнение и оценку традиционной китайской музыки, и это определило направление ее развития на века. Например, в «Ли </w:t>
      </w:r>
      <w:proofErr w:type="spellStart"/>
      <w:r>
        <w:t>цзи</w:t>
      </w:r>
      <w:proofErr w:type="spellEnd"/>
      <w:r>
        <w:t> — музыка» написано:</w:t>
      </w:r>
    </w:p>
    <w:p w14:paraId="5EC0B5C9" w14:textId="77777777" w:rsidR="00A0649C" w:rsidRDefault="00A0649C" w:rsidP="00A0649C">
      <w:pPr>
        <w:jc w:val="center"/>
      </w:pPr>
      <w:r>
        <w:rPr>
          <w:noProof/>
          <w:lang w:eastAsia="ru-RU"/>
        </w:rPr>
        <w:lastRenderedPageBreak/>
        <w:drawing>
          <wp:inline distT="0" distB="0" distL="0" distR="0" wp14:anchorId="36B2D69A" wp14:editId="27D318C1">
            <wp:extent cx="3479800" cy="2317750"/>
            <wp:effectExtent l="0" t="0" r="6350" b="6350"/>
            <wp:docPr id="8" name="image17.jpg"/>
            <wp:cNvGraphicFramePr/>
            <a:graphic xmlns:a="http://schemas.openxmlformats.org/drawingml/2006/main">
              <a:graphicData uri="http://schemas.openxmlformats.org/drawingml/2006/picture">
                <pic:pic xmlns:pic="http://schemas.openxmlformats.org/drawingml/2006/picture">
                  <pic:nvPicPr>
                    <pic:cNvPr id="8" name="image17.jpg"/>
                    <pic:cNvPicPr preferRelativeResize="0"/>
                  </pic:nvPicPr>
                  <pic:blipFill rotWithShape="1">
                    <a:blip r:embed="rId18"/>
                    <a:srcRect l="3035" t="7446" r="3781" b="4236"/>
                    <a:stretch/>
                  </pic:blipFill>
                  <pic:spPr bwMode="auto">
                    <a:xfrm>
                      <a:off x="0" y="0"/>
                      <a:ext cx="3497235" cy="2329363"/>
                    </a:xfrm>
                    <a:prstGeom prst="rect">
                      <a:avLst/>
                    </a:prstGeom>
                    <a:ln>
                      <a:noFill/>
                    </a:ln>
                    <a:extLst>
                      <a:ext uri="{53640926-AAD7-44D8-BBD7-CCE9431645EC}">
                        <a14:shadowObscured xmlns:a14="http://schemas.microsoft.com/office/drawing/2010/main"/>
                      </a:ext>
                    </a:extLst>
                  </pic:spPr>
                </pic:pic>
              </a:graphicData>
            </a:graphic>
          </wp:inline>
        </w:drawing>
      </w:r>
    </w:p>
    <w:p w14:paraId="074EB872" w14:textId="3CF0883F" w:rsidR="00210FC5" w:rsidRPr="00210FC5" w:rsidRDefault="00210FC5" w:rsidP="00210FC5">
      <w:pPr>
        <w:pStyle w:val="afb"/>
        <w:jc w:val="center"/>
        <w:rPr>
          <w:sz w:val="20"/>
          <w:szCs w:val="20"/>
        </w:rPr>
      </w:pPr>
      <w:r w:rsidRPr="00210FC5">
        <w:rPr>
          <w:sz w:val="20"/>
          <w:szCs w:val="20"/>
        </w:rPr>
        <w:t xml:space="preserve">Ил.9. [Ху </w:t>
      </w:r>
      <w:proofErr w:type="spellStart"/>
      <w:r w:rsidRPr="00210FC5">
        <w:rPr>
          <w:sz w:val="20"/>
          <w:szCs w:val="20"/>
        </w:rPr>
        <w:t>Пиншэн</w:t>
      </w:r>
      <w:proofErr w:type="spellEnd"/>
      <w:r w:rsidRPr="00210FC5">
        <w:rPr>
          <w:sz w:val="20"/>
          <w:szCs w:val="20"/>
        </w:rPr>
        <w:t xml:space="preserve"> и Чжан Мэном, стр. 722-723.]</w:t>
      </w:r>
    </w:p>
    <w:p w14:paraId="147FB0F2" w14:textId="5DFD1AFE" w:rsidR="00A0649C" w:rsidRDefault="00A0649C" w:rsidP="00A0649C">
      <w:pPr>
        <w:pStyle w:val="afb"/>
      </w:pPr>
      <w:r>
        <w:t xml:space="preserve">Итак, Чжун </w:t>
      </w:r>
      <w:r>
        <w:rPr>
          <w:rFonts w:asciiTheme="minorEastAsia" w:hAnsiTheme="minorEastAsia" w:hint="eastAsia"/>
        </w:rPr>
        <w:t>钟</w:t>
      </w:r>
      <w:proofErr w:type="spellStart"/>
      <w:r>
        <w:t>Гу</w:t>
      </w:r>
      <w:proofErr w:type="spellEnd"/>
      <w:r>
        <w:t xml:space="preserve"> </w:t>
      </w:r>
      <w:r>
        <w:rPr>
          <w:rFonts w:asciiTheme="minorEastAsia" w:hAnsiTheme="minorEastAsia" w:hint="eastAsia"/>
        </w:rPr>
        <w:t>鼓</w:t>
      </w:r>
      <w:r>
        <w:t xml:space="preserve">Гуань </w:t>
      </w:r>
      <w:r>
        <w:rPr>
          <w:rFonts w:asciiTheme="minorEastAsia" w:hAnsiTheme="minorEastAsia" w:hint="eastAsia"/>
        </w:rPr>
        <w:t>管</w:t>
      </w:r>
      <w:r>
        <w:t xml:space="preserve">Цин </w:t>
      </w:r>
      <w:r>
        <w:rPr>
          <w:rFonts w:asciiTheme="minorEastAsia" w:hAnsiTheme="minorEastAsia" w:hint="eastAsia"/>
        </w:rPr>
        <w:t>磬</w:t>
      </w:r>
      <w:proofErr w:type="spellStart"/>
      <w:r>
        <w:t>Юй</w:t>
      </w:r>
      <w:proofErr w:type="spellEnd"/>
      <w:r>
        <w:t xml:space="preserve"> </w:t>
      </w:r>
      <w:r>
        <w:rPr>
          <w:rFonts w:asciiTheme="minorEastAsia" w:hAnsiTheme="minorEastAsia" w:hint="eastAsia"/>
        </w:rPr>
        <w:t>羽</w:t>
      </w:r>
      <w:r>
        <w:t xml:space="preserve">Юэ </w:t>
      </w:r>
      <w:r>
        <w:rPr>
          <w:rFonts w:asciiTheme="minorEastAsia" w:hAnsiTheme="minorEastAsia" w:hint="eastAsia"/>
        </w:rPr>
        <w:t>籥</w:t>
      </w:r>
      <w:proofErr w:type="spellStart"/>
      <w:r>
        <w:t>Гань</w:t>
      </w:r>
      <w:proofErr w:type="spellEnd"/>
      <w:r>
        <w:t xml:space="preserve"> </w:t>
      </w:r>
      <w:r>
        <w:rPr>
          <w:rFonts w:asciiTheme="minorEastAsia" w:hAnsiTheme="minorEastAsia" w:hint="eastAsia"/>
        </w:rPr>
        <w:t>干</w:t>
      </w:r>
      <w:r>
        <w:t>Ци</w:t>
      </w:r>
      <w:r>
        <w:rPr>
          <w:rFonts w:asciiTheme="minorEastAsia" w:hAnsiTheme="minorEastAsia" w:hint="eastAsia"/>
        </w:rPr>
        <w:t>戚</w:t>
      </w:r>
      <w:r>
        <w:rPr>
          <w:vertAlign w:val="superscript"/>
        </w:rPr>
        <w:footnoteReference w:id="7"/>
      </w:r>
      <w:r>
        <w:t>, все они были инструментами для выражения музыки. Любое движение тела, траектория танца и успокаивающий ритм движений — все это формы выражения музыки. Фу</w:t>
      </w:r>
      <w:r>
        <w:rPr>
          <w:rFonts w:asciiTheme="minorEastAsia" w:hAnsiTheme="minorEastAsia" w:hint="eastAsia"/>
        </w:rPr>
        <w:t>簠,</w:t>
      </w:r>
      <w:r>
        <w:t xml:space="preserve"> Гуй </w:t>
      </w:r>
      <w:r>
        <w:rPr>
          <w:rFonts w:asciiTheme="minorEastAsia" w:hAnsiTheme="minorEastAsia" w:hint="eastAsia"/>
        </w:rPr>
        <w:t>簋,</w:t>
      </w:r>
      <w:r>
        <w:t xml:space="preserve"> Цзу</w:t>
      </w:r>
      <w:r>
        <w:rPr>
          <w:rFonts w:asciiTheme="minorEastAsia" w:hAnsiTheme="minorEastAsia" w:hint="eastAsia"/>
        </w:rPr>
        <w:t>俎,</w:t>
      </w:r>
      <w:r>
        <w:t xml:space="preserve"> Доу</w:t>
      </w:r>
      <w:r>
        <w:rPr>
          <w:rFonts w:asciiTheme="minorEastAsia" w:hAnsiTheme="minorEastAsia" w:hint="eastAsia"/>
        </w:rPr>
        <w:t>豆</w:t>
      </w:r>
      <w:r>
        <w:rPr>
          <w:vertAlign w:val="superscript"/>
        </w:rPr>
        <w:footnoteReference w:id="8"/>
      </w:r>
      <w:r>
        <w:t>, ритуальная система в одежде, еде и жилье, а также узоры и литературные украшения — все это инструменты, играющие большую роль в том или ином обряде. Подъем и спуск по ступеням, путь по коридору, обход и разворот, то, как мы снимаем или надеваем верхнюю одежду, — все это формы выражения ритуала. Поэтому те, кто разбирается в обрядах и музыке, могут их создавать, а те, кто знает формы выражения обрядов и музыки, могут обучать им других. Тех, кто может создавать обряды и музыку, называют "</w:t>
      </w:r>
      <w:proofErr w:type="spellStart"/>
      <w:r>
        <w:t>Шенг</w:t>
      </w:r>
      <w:proofErr w:type="spellEnd"/>
      <w:r>
        <w:rPr>
          <w:rFonts w:hint="eastAsia"/>
        </w:rPr>
        <w:t>圣</w:t>
      </w:r>
      <w:r>
        <w:t xml:space="preserve">", а тех, кто может обучать им, называют " </w:t>
      </w:r>
      <w:proofErr w:type="spellStart"/>
      <w:r>
        <w:t>Минг</w:t>
      </w:r>
      <w:proofErr w:type="spellEnd"/>
      <w:r>
        <w:rPr>
          <w:rFonts w:hint="eastAsia"/>
        </w:rPr>
        <w:t>明</w:t>
      </w:r>
      <w:r>
        <w:t xml:space="preserve"> ". Термин " </w:t>
      </w:r>
      <w:proofErr w:type="spellStart"/>
      <w:r>
        <w:t>Шенг</w:t>
      </w:r>
      <w:proofErr w:type="spellEnd"/>
      <w:r>
        <w:rPr>
          <w:rFonts w:hint="eastAsia"/>
        </w:rPr>
        <w:t>明圣</w:t>
      </w:r>
      <w:r>
        <w:t xml:space="preserve">" означает учить и создавать обряды и </w:t>
      </w:r>
      <w:r>
        <w:lastRenderedPageBreak/>
        <w:t>музыку.</w:t>
      </w:r>
    </w:p>
    <w:p w14:paraId="01B3EA04" w14:textId="77777777" w:rsidR="00A0649C" w:rsidRDefault="00A0649C" w:rsidP="00A0649C">
      <w:r>
        <w:t xml:space="preserve">Многие традиционные китайские инструменты, например, </w:t>
      </w:r>
      <w:proofErr w:type="spellStart"/>
      <w:r>
        <w:t>Гуцинь</w:t>
      </w:r>
      <w:proofErr w:type="spellEnd"/>
      <w:r>
        <w:rPr>
          <w:vertAlign w:val="superscript"/>
        </w:rPr>
        <w:footnoteReference w:id="9"/>
      </w:r>
      <w:r>
        <w:rPr>
          <w:rFonts w:hint="eastAsia"/>
        </w:rPr>
        <w:t>（古琴）</w:t>
      </w:r>
      <w:r>
        <w:t xml:space="preserve"> и эрху</w:t>
      </w:r>
      <w:r>
        <w:rPr>
          <w:rFonts w:hint="eastAsia"/>
        </w:rPr>
        <w:t>（二胡）</w:t>
      </w:r>
      <w:r>
        <w:t xml:space="preserve">, использовались как средство для морального и социального воспитания подданных. </w:t>
      </w:r>
      <w:proofErr w:type="spellStart"/>
      <w:r>
        <w:t>Гуцинь</w:t>
      </w:r>
      <w:proofErr w:type="spellEnd"/>
      <w:r>
        <w:t xml:space="preserve"> считается символом идеального конфуцианского «Джентльмена</w:t>
      </w:r>
      <w:r>
        <w:rPr>
          <w:rFonts w:asciiTheme="minorEastAsia" w:hAnsiTheme="minorEastAsia" w:hint="eastAsia"/>
        </w:rPr>
        <w:t>儒家君子</w:t>
      </w:r>
      <w:r>
        <w:t>» и используется для обучения самосовершенствованию, скромности и искренности.</w:t>
      </w:r>
    </w:p>
    <w:p w14:paraId="6E255479" w14:textId="77777777" w:rsidR="00A0649C" w:rsidRDefault="00A0649C" w:rsidP="00A0649C">
      <w:r>
        <w:t>Идеи Конфуция привели не только к тому, что традиционные музыкальные инструменты стали использоваться в целях воспитания. Его философия повлияла на темы и содержание традиционной китайской музыки. Например, многие традиционные китайские песни и оперы раскрывают конфуцианские идеалы и добродетели: верность, почтительность к родителям и справедливость. Данные темы часто передаются с помощью поэтических текстов и символических образов, которые побуждают зрителя к размышлениям о морали.</w:t>
      </w:r>
    </w:p>
    <w:p w14:paraId="29268891" w14:textId="15D3706B" w:rsidR="00A0649C" w:rsidRDefault="00A0649C" w:rsidP="00A0649C">
      <w:r>
        <w:t>Одним словом, связь между традиционной китайской музыкой и древней китайской философией, в частности философией Конфуция, сложна и многогранна. Традиционная</w:t>
      </w:r>
      <w:r w:rsidR="001D2BAB">
        <w:t>, или народная</w:t>
      </w:r>
      <w:r>
        <w:t xml:space="preserve"> китайская музыка отражает философские концепции и ценности, которые являются центральными в конфуцианстве: </w:t>
      </w:r>
      <w:r w:rsidR="001D2BAB">
        <w:t xml:space="preserve">стремление к гармонии, </w:t>
      </w:r>
      <w:r w:rsidR="001D2BAB">
        <w:lastRenderedPageBreak/>
        <w:t>самосовершенствованию и нравственному образу жизни</w:t>
      </w:r>
      <w:r>
        <w:t xml:space="preserve">. Конфуцианство повлияло </w:t>
      </w:r>
      <w:r w:rsidR="001D2BAB">
        <w:t xml:space="preserve">также на </w:t>
      </w:r>
      <w:r>
        <w:t>темы, содержание и исполнени</w:t>
      </w:r>
      <w:r w:rsidR="001D2BAB">
        <w:t xml:space="preserve">е традиционной китайской музыки. </w:t>
      </w:r>
      <w:r>
        <w:t xml:space="preserve"> </w:t>
      </w:r>
      <w:r w:rsidR="001D2BAB">
        <w:t>Таким</w:t>
      </w:r>
      <w:r w:rsidR="006A2157">
        <w:t xml:space="preserve"> образом, и традиционная китайская музыка, и философия Конфуция, существуя во взаимосвязи,</w:t>
      </w:r>
      <w:r w:rsidR="001D2BAB">
        <w:t xml:space="preserve"> </w:t>
      </w:r>
      <w:r>
        <w:t xml:space="preserve">сыграли </w:t>
      </w:r>
      <w:r w:rsidR="006A2157">
        <w:t>очень важную роль в</w:t>
      </w:r>
      <w:r>
        <w:t xml:space="preserve"> формировании китайской культуры на протяжении веков.</w:t>
      </w:r>
    </w:p>
    <w:p w14:paraId="6B8C812D" w14:textId="77777777" w:rsidR="003E757A" w:rsidRPr="003E757A" w:rsidRDefault="003E757A" w:rsidP="00A0649C">
      <w:pPr>
        <w:rPr>
          <w:bCs/>
        </w:rPr>
      </w:pPr>
    </w:p>
    <w:p w14:paraId="0302123F" w14:textId="0077EAA0" w:rsidR="00A15D0D" w:rsidRPr="003E757A" w:rsidRDefault="00A15D0D" w:rsidP="00A15D0D">
      <w:pPr>
        <w:pStyle w:val="3"/>
        <w:rPr>
          <w:b/>
        </w:rPr>
      </w:pPr>
      <w:bookmarkStart w:id="10" w:name="_3znysh7" w:colFirst="0" w:colLast="0"/>
      <w:bookmarkEnd w:id="10"/>
      <w:r w:rsidRPr="003E757A">
        <w:rPr>
          <w:b/>
        </w:rPr>
        <w:t>2. Ладовые особенности народной музыки во взаимосвязи с мировоззрением китайского народа. Пентатоника</w:t>
      </w:r>
    </w:p>
    <w:p w14:paraId="50403D6C" w14:textId="5997F269" w:rsidR="00A0649C" w:rsidRDefault="00A0649C" w:rsidP="00A0649C">
      <w:r>
        <w:t>Особенности мировосприятия древних китайцев сыграли особую для музыки роль; они повлияли на средст</w:t>
      </w:r>
      <w:r w:rsidR="006A2157">
        <w:t>ва музыкальной выразительности.</w:t>
      </w:r>
      <w:r>
        <w:t xml:space="preserve"> Одним из таких средств, придающих музыке особое неповторимое звучание, является лад, известный как пентатоника. </w:t>
      </w:r>
      <w:proofErr w:type="spellStart"/>
      <w:r>
        <w:t>Пентатонический</w:t>
      </w:r>
      <w:proofErr w:type="spellEnd"/>
      <w:r>
        <w:t xml:space="preserve"> звукоряд состоит из пяти нот. Его интервальная структура отличается от диатоники, используемой в западноевропейской музыке.</w:t>
      </w:r>
    </w:p>
    <w:p w14:paraId="4B8128A2" w14:textId="77777777" w:rsidR="00A0649C" w:rsidRDefault="00A0649C" w:rsidP="00A0649C">
      <w:pPr>
        <w:jc w:val="center"/>
      </w:pPr>
      <w:r>
        <w:rPr>
          <w:noProof/>
          <w:lang w:eastAsia="ru-RU"/>
        </w:rPr>
        <w:drawing>
          <wp:inline distT="0" distB="0" distL="0" distR="0" wp14:anchorId="6FC87B75" wp14:editId="2F20BC20">
            <wp:extent cx="3567298" cy="1294790"/>
            <wp:effectExtent l="0" t="0" r="0" b="635"/>
            <wp:docPr id="11" name="image4.jpg"/>
            <wp:cNvGraphicFramePr/>
            <a:graphic xmlns:a="http://schemas.openxmlformats.org/drawingml/2006/main">
              <a:graphicData uri="http://schemas.openxmlformats.org/drawingml/2006/picture">
                <pic:pic xmlns:pic="http://schemas.openxmlformats.org/drawingml/2006/picture">
                  <pic:nvPicPr>
                    <pic:cNvPr id="11" name="image4.jpg"/>
                    <pic:cNvPicPr preferRelativeResize="0"/>
                  </pic:nvPicPr>
                  <pic:blipFill>
                    <a:blip r:embed="rId19"/>
                    <a:srcRect/>
                    <a:stretch>
                      <a:fillRect/>
                    </a:stretch>
                  </pic:blipFill>
                  <pic:spPr>
                    <a:xfrm>
                      <a:off x="0" y="0"/>
                      <a:ext cx="3633954" cy="1318983"/>
                    </a:xfrm>
                    <a:prstGeom prst="rect">
                      <a:avLst/>
                    </a:prstGeom>
                  </pic:spPr>
                </pic:pic>
              </a:graphicData>
            </a:graphic>
          </wp:inline>
        </w:drawing>
      </w:r>
    </w:p>
    <w:p w14:paraId="3500A4DF" w14:textId="77777777" w:rsidR="00A0649C" w:rsidRPr="003E757A" w:rsidRDefault="00A0649C" w:rsidP="00A0649C">
      <w:pPr>
        <w:ind w:firstLine="0"/>
        <w:jc w:val="center"/>
        <w:rPr>
          <w:i/>
          <w:iCs/>
          <w:sz w:val="20"/>
          <w:szCs w:val="20"/>
          <w:lang w:eastAsia="zh-Hans"/>
        </w:rPr>
      </w:pPr>
      <w:r w:rsidRPr="003E757A">
        <w:rPr>
          <w:i/>
          <w:iCs/>
          <w:sz w:val="20"/>
          <w:szCs w:val="20"/>
          <w:lang w:eastAsia="zh-Hans"/>
        </w:rPr>
        <w:t>Ил.10.</w:t>
      </w:r>
    </w:p>
    <w:p w14:paraId="74C1C691" w14:textId="77777777" w:rsidR="00A0649C" w:rsidRDefault="00A0649C" w:rsidP="00A0649C">
      <w:proofErr w:type="spellStart"/>
      <w:r>
        <w:t>Пентатоническая</w:t>
      </w:r>
      <w:proofErr w:type="spellEnd"/>
      <w:r>
        <w:t xml:space="preserve"> шкала использовалась в китайской музыке на протяжении нескольких тысячелетий. Она отражает уникальные эстетические и философские принципы культуры страны. Каждый тон имеет свое название — Гонг</w:t>
      </w:r>
      <w:r>
        <w:rPr>
          <w:rFonts w:hint="eastAsia"/>
        </w:rPr>
        <w:t>宫</w:t>
      </w:r>
      <w:r>
        <w:t xml:space="preserve">, </w:t>
      </w:r>
      <w:proofErr w:type="spellStart"/>
      <w:r>
        <w:t>Шан</w:t>
      </w:r>
      <w:proofErr w:type="spellEnd"/>
      <w:r>
        <w:rPr>
          <w:rFonts w:hint="eastAsia"/>
        </w:rPr>
        <w:t>商</w:t>
      </w:r>
      <w:r>
        <w:t xml:space="preserve">, </w:t>
      </w:r>
      <w:proofErr w:type="spellStart"/>
      <w:r>
        <w:t>Цзюэ</w:t>
      </w:r>
      <w:proofErr w:type="spellEnd"/>
      <w:r>
        <w:rPr>
          <w:rFonts w:hint="eastAsia"/>
        </w:rPr>
        <w:t>角</w:t>
      </w:r>
      <w:r>
        <w:t>, Чжи</w:t>
      </w:r>
      <w:r>
        <w:rPr>
          <w:rFonts w:hint="eastAsia"/>
        </w:rPr>
        <w:t>徵</w:t>
      </w:r>
      <w:r>
        <w:t xml:space="preserve">, </w:t>
      </w:r>
      <w:proofErr w:type="spellStart"/>
      <w:r>
        <w:t>Юй</w:t>
      </w:r>
      <w:proofErr w:type="spellEnd"/>
      <w:r>
        <w:t xml:space="preserve"> </w:t>
      </w:r>
      <w:r>
        <w:rPr>
          <w:rFonts w:hint="eastAsia"/>
        </w:rPr>
        <w:lastRenderedPageBreak/>
        <w:t>羽</w:t>
      </w:r>
      <w:r>
        <w:t xml:space="preserve">, которое указывает не на высоту звука, а лишь на фиксированные тональные отношения между различными уровнями шкалы. Например, </w:t>
      </w:r>
      <w:proofErr w:type="spellStart"/>
      <w:r>
        <w:t>шан</w:t>
      </w:r>
      <w:proofErr w:type="spellEnd"/>
      <w:r>
        <w:t xml:space="preserve"> — это большой второй над гонг, </w:t>
      </w:r>
      <w:proofErr w:type="spellStart"/>
      <w:r>
        <w:t>цзюэ</w:t>
      </w:r>
      <w:proofErr w:type="spellEnd"/>
      <w:r>
        <w:t xml:space="preserve"> — большой третий над гонг, чжи — чистый пятый над гонг или чистый четвертый под ним, </w:t>
      </w:r>
      <w:proofErr w:type="spellStart"/>
      <w:r>
        <w:t>юй</w:t>
      </w:r>
      <w:proofErr w:type="spellEnd"/>
      <w:r>
        <w:t xml:space="preserve"> — большой шестой над гонг или малый третий под ним и т. д.</w:t>
      </w:r>
    </w:p>
    <w:p w14:paraId="48EB946C" w14:textId="77777777" w:rsidR="00A0649C" w:rsidRDefault="00A0649C" w:rsidP="00A0649C">
      <w:r>
        <w:rPr>
          <w:noProof/>
          <w:lang w:eastAsia="ru-RU"/>
        </w:rPr>
        <w:drawing>
          <wp:inline distT="0" distB="0" distL="0" distR="0" wp14:anchorId="084B1C3A" wp14:editId="35422E4F">
            <wp:extent cx="2135393" cy="2671483"/>
            <wp:effectExtent l="0" t="0" r="0" b="0"/>
            <wp:docPr id="10" name="image2.jpg"/>
            <wp:cNvGraphicFramePr/>
            <a:graphic xmlns:a="http://schemas.openxmlformats.org/drawingml/2006/main">
              <a:graphicData uri="http://schemas.openxmlformats.org/drawingml/2006/picture">
                <pic:pic xmlns:pic="http://schemas.openxmlformats.org/drawingml/2006/picture">
                  <pic:nvPicPr>
                    <pic:cNvPr id="10" name="image2.jpg"/>
                    <pic:cNvPicPr preferRelativeResize="0"/>
                  </pic:nvPicPr>
                  <pic:blipFill rotWithShape="1">
                    <a:blip r:embed="rId20"/>
                    <a:srcRect t="6481" b="9541"/>
                    <a:stretch/>
                  </pic:blipFill>
                  <pic:spPr bwMode="auto">
                    <a:xfrm>
                      <a:off x="0" y="0"/>
                      <a:ext cx="2135677" cy="2671838"/>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7B698540" wp14:editId="7054878B">
            <wp:extent cx="2406464" cy="2640106"/>
            <wp:effectExtent l="0" t="0" r="0" b="8255"/>
            <wp:docPr id="13" name="image5.jpg"/>
            <wp:cNvGraphicFramePr/>
            <a:graphic xmlns:a="http://schemas.openxmlformats.org/drawingml/2006/main">
              <a:graphicData uri="http://schemas.openxmlformats.org/drawingml/2006/picture">
                <pic:pic xmlns:pic="http://schemas.openxmlformats.org/drawingml/2006/picture">
                  <pic:nvPicPr>
                    <pic:cNvPr id="13" name="image5.jpg"/>
                    <pic:cNvPicPr preferRelativeResize="0"/>
                  </pic:nvPicPr>
                  <pic:blipFill rotWithShape="1">
                    <a:blip r:embed="rId21"/>
                    <a:srcRect t="8414" r="1722" b="5794"/>
                    <a:stretch/>
                  </pic:blipFill>
                  <pic:spPr bwMode="auto">
                    <a:xfrm>
                      <a:off x="0" y="0"/>
                      <a:ext cx="2414782" cy="2649231"/>
                    </a:xfrm>
                    <a:prstGeom prst="rect">
                      <a:avLst/>
                    </a:prstGeom>
                    <a:ln>
                      <a:noFill/>
                    </a:ln>
                    <a:extLst>
                      <a:ext uri="{53640926-AAD7-44D8-BBD7-CCE9431645EC}">
                        <a14:shadowObscured xmlns:a14="http://schemas.microsoft.com/office/drawing/2010/main"/>
                      </a:ext>
                    </a:extLst>
                  </pic:spPr>
                </pic:pic>
              </a:graphicData>
            </a:graphic>
          </wp:inline>
        </w:drawing>
      </w:r>
    </w:p>
    <w:p w14:paraId="10A9D4DF" w14:textId="77777777" w:rsidR="00A0649C" w:rsidRDefault="00A0649C" w:rsidP="00A0649C">
      <w:pPr>
        <w:ind w:firstLine="0"/>
        <w:jc w:val="center"/>
        <w:rPr>
          <w:i/>
          <w:iCs/>
          <w:lang w:eastAsia="zh-Hans"/>
        </w:rPr>
      </w:pPr>
      <w:r w:rsidRPr="003E757A">
        <w:rPr>
          <w:i/>
          <w:iCs/>
          <w:sz w:val="20"/>
          <w:szCs w:val="20"/>
          <w:lang w:eastAsia="zh-Hans"/>
        </w:rPr>
        <w:t>Ил.11</w:t>
      </w:r>
      <w:r>
        <w:rPr>
          <w:i/>
          <w:iCs/>
          <w:lang w:eastAsia="zh-Hans"/>
        </w:rPr>
        <w:t>.</w:t>
      </w:r>
    </w:p>
    <w:p w14:paraId="5E58161F" w14:textId="01370017" w:rsidR="00A0649C" w:rsidRDefault="00A0649C" w:rsidP="00A0649C">
      <w:r>
        <w:t>Тоны обозначаются римскими цифрами: I, II, III, V, VI.</w:t>
      </w:r>
      <w:r w:rsidR="006A2157">
        <w:t xml:space="preserve"> </w:t>
      </w:r>
      <w:r>
        <w:t xml:space="preserve">Кроме того, считается, что </w:t>
      </w:r>
      <w:proofErr w:type="spellStart"/>
      <w:r>
        <w:t>пентатоническая</w:t>
      </w:r>
      <w:proofErr w:type="spellEnd"/>
      <w:r>
        <w:t xml:space="preserve"> гамма отражает социальную гармонию, которая имеет важное значение в китайской культуре. Согласно учению Конфуция, доминировавшем в Китае на протяжении многих веков, гармония в обществе достигается через </w:t>
      </w:r>
      <w:r w:rsidR="006A2157">
        <w:t xml:space="preserve">нравственное поведение и </w:t>
      </w:r>
      <w:r>
        <w:t>культ</w:t>
      </w:r>
      <w:r w:rsidR="006A2157">
        <w:t>ивирование личных добродетелей</w:t>
      </w:r>
      <w:r>
        <w:t xml:space="preserve">. </w:t>
      </w:r>
      <w:proofErr w:type="spellStart"/>
      <w:r>
        <w:t>Пентатоническая</w:t>
      </w:r>
      <w:proofErr w:type="spellEnd"/>
      <w:r>
        <w:t xml:space="preserve"> гамма, с ее простой и понятной структурой, рассматривается как воплощение этого идеала. Поэтому ее использование в музыке является отражением не только </w:t>
      </w:r>
      <w:r>
        <w:lastRenderedPageBreak/>
        <w:t xml:space="preserve">художественного </w:t>
      </w:r>
      <w:r w:rsidRPr="006A2157">
        <w:t>начала</w:t>
      </w:r>
      <w:r w:rsidR="006A2157">
        <w:t>,</w:t>
      </w:r>
      <w:r>
        <w:t xml:space="preserve"> но и морально-этических ценностей китайского общества.</w:t>
      </w:r>
    </w:p>
    <w:p w14:paraId="74559C6B" w14:textId="77777777" w:rsidR="00A0649C" w:rsidRDefault="00A0649C" w:rsidP="00A0649C">
      <w:r>
        <w:t xml:space="preserve">В главе «Ли </w:t>
      </w:r>
      <w:proofErr w:type="spellStart"/>
      <w:r>
        <w:t>цзи</w:t>
      </w:r>
      <w:proofErr w:type="spellEnd"/>
      <w:r>
        <w:t xml:space="preserve"> — музыка» есть такой фрагмент:</w:t>
      </w:r>
    </w:p>
    <w:p w14:paraId="135EAA10" w14:textId="77777777" w:rsidR="00A0649C" w:rsidRDefault="00A0649C" w:rsidP="00A0649C">
      <w:pPr>
        <w:jc w:val="center"/>
      </w:pPr>
      <w:r>
        <w:rPr>
          <w:noProof/>
          <w:lang w:eastAsia="ru-RU"/>
        </w:rPr>
        <w:drawing>
          <wp:inline distT="0" distB="0" distL="0" distR="0" wp14:anchorId="52C7D2E8" wp14:editId="56F2F349">
            <wp:extent cx="5274310" cy="1160780"/>
            <wp:effectExtent l="0" t="0" r="0" b="0"/>
            <wp:docPr id="12" name="image14.jpg"/>
            <wp:cNvGraphicFramePr/>
            <a:graphic xmlns:a="http://schemas.openxmlformats.org/drawingml/2006/main">
              <a:graphicData uri="http://schemas.openxmlformats.org/drawingml/2006/picture">
                <pic:pic xmlns:pic="http://schemas.openxmlformats.org/drawingml/2006/picture">
                  <pic:nvPicPr>
                    <pic:cNvPr id="12" name="image14.jpg"/>
                    <pic:cNvPicPr preferRelativeResize="0"/>
                  </pic:nvPicPr>
                  <pic:blipFill>
                    <a:blip r:embed="rId22"/>
                    <a:srcRect/>
                    <a:stretch>
                      <a:fillRect/>
                    </a:stretch>
                  </pic:blipFill>
                  <pic:spPr>
                    <a:xfrm>
                      <a:off x="0" y="0"/>
                      <a:ext cx="5274310" cy="1160780"/>
                    </a:xfrm>
                    <a:prstGeom prst="rect">
                      <a:avLst/>
                    </a:prstGeom>
                  </pic:spPr>
                </pic:pic>
              </a:graphicData>
            </a:graphic>
          </wp:inline>
        </w:drawing>
      </w:r>
    </w:p>
    <w:p w14:paraId="31AEDE96" w14:textId="1970FECC" w:rsidR="00A0649C" w:rsidRPr="00210FC5" w:rsidRDefault="00210FC5" w:rsidP="00210FC5">
      <w:pPr>
        <w:ind w:firstLine="0"/>
        <w:jc w:val="center"/>
        <w:rPr>
          <w:rFonts w:eastAsia="宋体"/>
          <w:i/>
          <w:iCs/>
          <w:sz w:val="20"/>
          <w:szCs w:val="20"/>
          <w:lang w:eastAsia="zh-Hans"/>
        </w:rPr>
      </w:pPr>
      <w:r w:rsidRPr="00210FC5">
        <w:rPr>
          <w:rFonts w:eastAsia="宋体"/>
          <w:i/>
          <w:iCs/>
          <w:sz w:val="20"/>
          <w:szCs w:val="20"/>
          <w:lang w:eastAsia="zh-Hans"/>
        </w:rPr>
        <w:t>Ил.12.</w:t>
      </w:r>
      <w:r w:rsidRPr="00210FC5">
        <w:rPr>
          <w:rFonts w:eastAsia="宋体"/>
          <w:sz w:val="20"/>
          <w:szCs w:val="20"/>
          <w:lang w:eastAsia="zh-Hans"/>
        </w:rPr>
        <w:t xml:space="preserve"> [</w:t>
      </w:r>
      <w:r w:rsidRPr="00210FC5">
        <w:rPr>
          <w:rFonts w:eastAsia="宋体"/>
          <w:i/>
          <w:iCs/>
          <w:sz w:val="20"/>
          <w:szCs w:val="20"/>
          <w:lang w:eastAsia="zh-Hans"/>
        </w:rPr>
        <w:t xml:space="preserve">Ху </w:t>
      </w:r>
      <w:proofErr w:type="spellStart"/>
      <w:r w:rsidRPr="00210FC5">
        <w:rPr>
          <w:rFonts w:eastAsia="宋体"/>
          <w:i/>
          <w:iCs/>
          <w:sz w:val="20"/>
          <w:szCs w:val="20"/>
          <w:lang w:eastAsia="zh-Hans"/>
        </w:rPr>
        <w:t>Пиншэн</w:t>
      </w:r>
      <w:proofErr w:type="spellEnd"/>
      <w:r w:rsidRPr="00210FC5">
        <w:rPr>
          <w:rFonts w:eastAsia="宋体"/>
          <w:i/>
          <w:iCs/>
          <w:sz w:val="20"/>
          <w:szCs w:val="20"/>
          <w:lang w:eastAsia="zh-Hans"/>
        </w:rPr>
        <w:t xml:space="preserve"> и Чжан Мэном, </w:t>
      </w:r>
      <w:r w:rsidRPr="00210FC5">
        <w:rPr>
          <w:rFonts w:eastAsia="宋体"/>
          <w:color w:val="000000"/>
          <w:sz w:val="20"/>
          <w:szCs w:val="20"/>
        </w:rPr>
        <w:t>стр. 735</w:t>
      </w:r>
      <w:r w:rsidRPr="00210FC5">
        <w:rPr>
          <w:rFonts w:eastAsia="宋体"/>
          <w:sz w:val="20"/>
          <w:szCs w:val="20"/>
          <w:lang w:eastAsia="zh-Hans"/>
        </w:rPr>
        <w:t>.]</w:t>
      </w:r>
    </w:p>
    <w:p w14:paraId="1C9DF1DE" w14:textId="755C4219" w:rsidR="00A0649C" w:rsidRPr="00C07392" w:rsidRDefault="00A0649C" w:rsidP="00C07392">
      <w:pPr>
        <w:pStyle w:val="afb"/>
      </w:pPr>
      <w:r w:rsidRPr="00C07392">
        <w:t xml:space="preserve">В нем говорится о том, что пентатоника образует музыку, подобно </w:t>
      </w:r>
      <w:r w:rsidR="00C07392" w:rsidRPr="00C07392">
        <w:t>тому,</w:t>
      </w:r>
      <w:r w:rsidRPr="00C07392">
        <w:t xml:space="preserve"> как все видимое складывается</w:t>
      </w:r>
      <w:r>
        <w:t xml:space="preserve"> из пяти цветов</w:t>
      </w:r>
      <w:r w:rsidR="00C07392">
        <w:rPr>
          <w:rStyle w:val="af8"/>
        </w:rPr>
        <w:footnoteReference w:id="10"/>
      </w:r>
      <w:r>
        <w:t>. Восемь музыкальных инструментов</w:t>
      </w:r>
      <w:r w:rsidR="00C07392">
        <w:rPr>
          <w:rStyle w:val="af8"/>
        </w:rPr>
        <w:footnoteReference w:id="11"/>
      </w:r>
      <w:r>
        <w:t xml:space="preserve">, соединяются </w:t>
      </w:r>
      <w:r w:rsidRPr="00C07392">
        <w:t>в единой гармонии. Как и восемь ветров</w:t>
      </w:r>
      <w:r w:rsidR="00C07392">
        <w:rPr>
          <w:rStyle w:val="af8"/>
        </w:rPr>
        <w:footnoteReference w:id="12"/>
      </w:r>
      <w:r w:rsidRPr="00C07392">
        <w:t>, она не агрессивна. Музыкальный ритм меняется так же, как день сменяет ночь. Низкие и высокие тоны чередуются</w:t>
      </w:r>
      <w:r w:rsidRPr="00C07392">
        <w:rPr>
          <w:rFonts w:hint="eastAsia"/>
        </w:rPr>
        <w:t>，</w:t>
      </w:r>
      <w:r w:rsidRPr="00C07392">
        <w:t>музыка в начале и в конце произведения перекликается. Основная</w:t>
      </w:r>
      <w:r>
        <w:t xml:space="preserve"> мелодия переплетается с </w:t>
      </w:r>
      <w:r w:rsidR="00C07392">
        <w:t>гармонией так же, как</w:t>
      </w:r>
      <w:r>
        <w:t xml:space="preserve">, </w:t>
      </w:r>
      <w:r w:rsidRPr="00C07392">
        <w:t xml:space="preserve">ясные тоны смешиваются с </w:t>
      </w:r>
      <w:r w:rsidR="00C07392" w:rsidRPr="00C07392">
        <w:t>замутненными.</w:t>
      </w:r>
      <w:r w:rsidRPr="00C07392">
        <w:t xml:space="preserve"> Поэтому такая музыка призвана не только помочь людям понять многие вещи, но и принести мир стране и людям. Вот почему в древних трактатах говорится, что музыка — это счастье.</w:t>
      </w:r>
    </w:p>
    <w:p w14:paraId="72548F29" w14:textId="77777777" w:rsidR="00A0649C" w:rsidRDefault="00A0649C" w:rsidP="00A0649C">
      <w:r>
        <w:t xml:space="preserve">Как сказано выше, восемь инструментов традиционной китайской музыки образуют такую же гармонию, что и восемь ветров. </w:t>
      </w:r>
      <w:r>
        <w:lastRenderedPageBreak/>
        <w:t>Это отражает еще одну важную философскую идею в использовании китайской пентатоники — понятие «ци</w:t>
      </w:r>
      <w:r>
        <w:t>气</w:t>
      </w:r>
      <w:r>
        <w:t xml:space="preserve">». В китайской философии «ци» представляет собой величественную и одновременно нежную жизненную силу природы, которая течет почти через все. С «ци» приходит музыка. Считалось, что </w:t>
      </w:r>
      <w:proofErr w:type="spellStart"/>
      <w:r>
        <w:t>пентатоническая</w:t>
      </w:r>
      <w:proofErr w:type="spellEnd"/>
      <w:r>
        <w:t xml:space="preserve"> гамма резонирует с природой и вызывает «ци» Вселенной благодаря своей простой, но гармоничной структуре.</w:t>
      </w:r>
    </w:p>
    <w:p w14:paraId="31051CF8" w14:textId="6B72A9F7" w:rsidR="00A0649C" w:rsidRDefault="00A0649C" w:rsidP="00A0649C">
      <w:pPr>
        <w:rPr>
          <w:lang w:eastAsia="zh-Hans"/>
        </w:rPr>
      </w:pPr>
      <w:r>
        <w:t xml:space="preserve">В древнекитайском философском мировоззрении пять нот пентатоники считались соответствующими пяти элементам Вселенной: дереву, огню, земле, металлу и воде. Таким образом, пентатоника воплощает идею равновесия и гармонии в мире природы. В статье </w:t>
      </w:r>
      <w:proofErr w:type="spellStart"/>
      <w:r>
        <w:t>Андрулиана</w:t>
      </w:r>
      <w:proofErr w:type="spellEnd"/>
      <w:r w:rsidR="003E757A">
        <w:rPr>
          <w:vertAlign w:val="superscript"/>
        </w:rPr>
        <w:t>,</w:t>
      </w:r>
      <w:r>
        <w:t xml:space="preserve"> например, говорится следующее: «Число 5 имело космогенное значение, и пять нот часто ассоциировались с планетами, животными, цветами и т. д». Некоторые из этих ассоциаций показаны ниже</w:t>
      </w:r>
      <w:r w:rsidR="00D70630">
        <w:t xml:space="preserve"> </w:t>
      </w:r>
      <w:r>
        <w:rPr>
          <w:lang w:eastAsia="zh-Hans"/>
        </w:rPr>
        <w:t>[Полный текст см. в Таблица.2].</w:t>
      </w:r>
    </w:p>
    <w:p w14:paraId="70B15944" w14:textId="2FD17878" w:rsidR="002F31ED" w:rsidRDefault="002F31ED" w:rsidP="002F31ED">
      <w:pPr>
        <w:ind w:firstLine="0"/>
        <w:jc w:val="center"/>
        <w:rPr>
          <w:lang w:eastAsia="zh-Hans"/>
        </w:rPr>
      </w:pPr>
      <w:r>
        <w:rPr>
          <w:noProof/>
          <w:lang w:eastAsia="ru-RU"/>
        </w:rPr>
        <w:drawing>
          <wp:inline distT="0" distB="0" distL="0" distR="0" wp14:anchorId="607EF11A" wp14:editId="14770DD0">
            <wp:extent cx="3988894" cy="2768600"/>
            <wp:effectExtent l="0" t="0" r="0" b="0"/>
            <wp:docPr id="17906907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690774" name="图片 1790690774"/>
                    <pic:cNvPicPr/>
                  </pic:nvPicPr>
                  <pic:blipFill rotWithShape="1">
                    <a:blip r:embed="rId23" cstate="print">
                      <a:extLst>
                        <a:ext uri="{28A0092B-C50C-407E-A947-70E740481C1C}">
                          <a14:useLocalDpi xmlns:a14="http://schemas.microsoft.com/office/drawing/2010/main" val="0"/>
                        </a:ext>
                      </a:extLst>
                    </a:blip>
                    <a:srcRect b="4742"/>
                    <a:stretch/>
                  </pic:blipFill>
                  <pic:spPr bwMode="auto">
                    <a:xfrm>
                      <a:off x="0" y="0"/>
                      <a:ext cx="4003008" cy="2778396"/>
                    </a:xfrm>
                    <a:prstGeom prst="rect">
                      <a:avLst/>
                    </a:prstGeom>
                    <a:ln>
                      <a:noFill/>
                    </a:ln>
                    <a:extLst>
                      <a:ext uri="{53640926-AAD7-44D8-BBD7-CCE9431645EC}">
                        <a14:shadowObscured xmlns:a14="http://schemas.microsoft.com/office/drawing/2010/main"/>
                      </a:ext>
                    </a:extLst>
                  </pic:spPr>
                </pic:pic>
              </a:graphicData>
            </a:graphic>
          </wp:inline>
        </w:drawing>
      </w:r>
    </w:p>
    <w:p w14:paraId="716B12F9" w14:textId="36599557" w:rsidR="00584468" w:rsidRPr="00584468" w:rsidRDefault="00584468" w:rsidP="002F31ED">
      <w:pPr>
        <w:ind w:firstLine="0"/>
        <w:jc w:val="center"/>
        <w:rPr>
          <w:sz w:val="20"/>
          <w:szCs w:val="20"/>
          <w:lang w:eastAsia="zh-Hans"/>
        </w:rPr>
      </w:pPr>
      <w:r w:rsidRPr="00584468">
        <w:rPr>
          <w:sz w:val="20"/>
          <w:szCs w:val="20"/>
          <w:lang w:eastAsia="zh-Hans"/>
        </w:rPr>
        <w:t>Таблица.2</w:t>
      </w:r>
    </w:p>
    <w:p w14:paraId="1ABCFC2D" w14:textId="3418EBA1" w:rsidR="00A0649C" w:rsidRDefault="00A0649C" w:rsidP="00A0649C">
      <w:r>
        <w:lastRenderedPageBreak/>
        <w:t>Согласно «Основам теории музыки», в определенном смысле существует сходство между западноевропейским квинтовым кругом и китайским «циклом пятых»</w:t>
      </w:r>
      <w:r w:rsidR="003E757A">
        <w:t xml:space="preserve"> </w:t>
      </w:r>
      <w:bookmarkStart w:id="11" w:name="_Hlk135366901"/>
      <w:r w:rsidR="003E757A" w:rsidRPr="004D0399">
        <w:rPr>
          <w:lang w:eastAsia="zh-Hans"/>
        </w:rPr>
        <w:t>[</w:t>
      </w:r>
      <w:r w:rsidR="003E757A" w:rsidRPr="004D0399">
        <w:rPr>
          <w:i/>
          <w:iCs/>
          <w:lang w:eastAsia="zh-Hans"/>
        </w:rPr>
        <w:t xml:space="preserve">Ли </w:t>
      </w:r>
      <w:proofErr w:type="spellStart"/>
      <w:r w:rsidR="003E757A" w:rsidRPr="004D0399">
        <w:rPr>
          <w:i/>
          <w:iCs/>
          <w:lang w:eastAsia="zh-Hans"/>
        </w:rPr>
        <w:t>Чонгкуанг</w:t>
      </w:r>
      <w:proofErr w:type="spellEnd"/>
      <w:r w:rsidR="003E757A" w:rsidRPr="004D0399">
        <w:rPr>
          <w:i/>
          <w:iCs/>
          <w:lang w:eastAsia="zh-Hans"/>
        </w:rPr>
        <w:t xml:space="preserve">, </w:t>
      </w:r>
      <w:r w:rsidR="003E757A" w:rsidRPr="004D0399">
        <w:rPr>
          <w:color w:val="000000"/>
        </w:rPr>
        <w:t xml:space="preserve">стр. </w:t>
      </w:r>
      <w:r w:rsidR="003E757A">
        <w:rPr>
          <w:color w:val="000000"/>
        </w:rPr>
        <w:t>65</w:t>
      </w:r>
      <w:r w:rsidR="003E757A" w:rsidRPr="0050778D">
        <w:rPr>
          <w:lang w:eastAsia="zh-Hans"/>
        </w:rPr>
        <w:t>.</w:t>
      </w:r>
      <w:r w:rsidR="003E757A" w:rsidRPr="00A252B9">
        <w:rPr>
          <w:lang w:eastAsia="zh-Hans"/>
        </w:rPr>
        <w:t>]</w:t>
      </w:r>
      <w:r w:rsidR="003E757A" w:rsidRPr="004D0399">
        <w:t>.</w:t>
      </w:r>
      <w:bookmarkEnd w:id="11"/>
    </w:p>
    <w:p w14:paraId="5F23040A" w14:textId="77777777" w:rsidR="00A0649C" w:rsidRDefault="00A0649C" w:rsidP="00A0649C">
      <w:r>
        <w:rPr>
          <w:noProof/>
          <w:lang w:eastAsia="ru-RU"/>
        </w:rPr>
        <w:drawing>
          <wp:inline distT="0" distB="0" distL="0" distR="0" wp14:anchorId="416C0BAA" wp14:editId="137E85BE">
            <wp:extent cx="4880795" cy="3850341"/>
            <wp:effectExtent l="0" t="0" r="0" b="0"/>
            <wp:docPr id="14" name="image1.jpg"/>
            <wp:cNvGraphicFramePr/>
            <a:graphic xmlns:a="http://schemas.openxmlformats.org/drawingml/2006/main">
              <a:graphicData uri="http://schemas.openxmlformats.org/drawingml/2006/picture">
                <pic:pic xmlns:pic="http://schemas.openxmlformats.org/drawingml/2006/picture">
                  <pic:nvPicPr>
                    <pic:cNvPr id="14" name="image1.jpg"/>
                    <pic:cNvPicPr preferRelativeResize="0"/>
                  </pic:nvPicPr>
                  <pic:blipFill rotWithShape="1">
                    <a:blip r:embed="rId24"/>
                    <a:srcRect t="13160" r="5412"/>
                    <a:stretch/>
                  </pic:blipFill>
                  <pic:spPr bwMode="auto">
                    <a:xfrm>
                      <a:off x="0" y="0"/>
                      <a:ext cx="4886409" cy="3854769"/>
                    </a:xfrm>
                    <a:prstGeom prst="rect">
                      <a:avLst/>
                    </a:prstGeom>
                    <a:ln>
                      <a:noFill/>
                    </a:ln>
                    <a:extLst>
                      <a:ext uri="{53640926-AAD7-44D8-BBD7-CCE9431645EC}">
                        <a14:shadowObscured xmlns:a14="http://schemas.microsoft.com/office/drawing/2010/main"/>
                      </a:ext>
                    </a:extLst>
                  </pic:spPr>
                </pic:pic>
              </a:graphicData>
            </a:graphic>
          </wp:inline>
        </w:drawing>
      </w:r>
    </w:p>
    <w:p w14:paraId="5D5EEE97" w14:textId="341358E9" w:rsidR="00A0649C" w:rsidRPr="003E757A" w:rsidRDefault="003E757A" w:rsidP="003E757A">
      <w:pPr>
        <w:ind w:firstLine="0"/>
        <w:jc w:val="center"/>
        <w:rPr>
          <w:rFonts w:eastAsia="宋体"/>
          <w:i/>
          <w:iCs/>
          <w:sz w:val="20"/>
          <w:szCs w:val="20"/>
          <w:lang w:eastAsia="zh-Hans"/>
        </w:rPr>
      </w:pPr>
      <w:r w:rsidRPr="003E757A">
        <w:rPr>
          <w:rFonts w:eastAsia="宋体"/>
          <w:i/>
          <w:iCs/>
          <w:sz w:val="20"/>
          <w:szCs w:val="20"/>
          <w:lang w:eastAsia="zh-Hans"/>
        </w:rPr>
        <w:t>Ил.13.</w:t>
      </w:r>
      <w:r w:rsidRPr="003E757A">
        <w:rPr>
          <w:rFonts w:eastAsia="宋体"/>
          <w:lang w:eastAsia="zh-Hans"/>
        </w:rPr>
        <w:t xml:space="preserve"> </w:t>
      </w:r>
      <w:r w:rsidRPr="003E757A">
        <w:rPr>
          <w:rFonts w:eastAsia="宋体"/>
          <w:i/>
          <w:iCs/>
          <w:sz w:val="20"/>
          <w:szCs w:val="20"/>
          <w:lang w:eastAsia="zh-Hans"/>
        </w:rPr>
        <w:t xml:space="preserve">[Ли </w:t>
      </w:r>
      <w:proofErr w:type="spellStart"/>
      <w:r w:rsidRPr="003E757A">
        <w:rPr>
          <w:rFonts w:eastAsia="宋体"/>
          <w:i/>
          <w:iCs/>
          <w:sz w:val="20"/>
          <w:szCs w:val="20"/>
          <w:lang w:eastAsia="zh-Hans"/>
        </w:rPr>
        <w:t>Чонгкуанг</w:t>
      </w:r>
      <w:proofErr w:type="spellEnd"/>
      <w:r w:rsidRPr="003E757A">
        <w:rPr>
          <w:rFonts w:eastAsia="宋体"/>
          <w:i/>
          <w:iCs/>
          <w:sz w:val="20"/>
          <w:szCs w:val="20"/>
          <w:lang w:eastAsia="zh-Hans"/>
        </w:rPr>
        <w:t>, стр. 66.]</w:t>
      </w:r>
    </w:p>
    <w:p w14:paraId="1DF3F378" w14:textId="08A1E8CB" w:rsidR="00A0649C" w:rsidRDefault="00A0649C" w:rsidP="00A0649C">
      <w:r>
        <w:t>Приведенная иллюстрация показывает</w:t>
      </w:r>
      <w:r w:rsidR="006A2157">
        <w:t xml:space="preserve">, что эта система, «цикл пятых» </w:t>
      </w:r>
      <w:r>
        <w:t xml:space="preserve">напоминает кровеносную систему человеческого организма. Древние трактаты упоминают, что </w:t>
      </w:r>
      <w:proofErr w:type="spellStart"/>
      <w:r>
        <w:t>пентатоническая</w:t>
      </w:r>
      <w:proofErr w:type="spellEnd"/>
      <w:r>
        <w:t xml:space="preserve"> гамма обладает целебными свойствами. Согласно традиционной китайской медицине, эти пять нот соответствуют различным внутренним органам тела. Даже в наше время существует мнение, что, слушая музыку, основанную на пентатонике, пациент стимулирует правильную работу внутренних органов, и это приводит организм в равновесие и гармонию.</w:t>
      </w:r>
    </w:p>
    <w:p w14:paraId="32D0098D" w14:textId="77777777" w:rsidR="00A0649C" w:rsidRDefault="00A0649C" w:rsidP="00A0649C">
      <w:r>
        <w:lastRenderedPageBreak/>
        <w:t xml:space="preserve">Пентатоника не только стала отражением китайского мировоззрения. Она оказала большое влияние на развитие страны на протяжении всей ее истории. Действительно, многие из известных китайских музыкальных произведений основаны на </w:t>
      </w:r>
      <w:proofErr w:type="spellStart"/>
      <w:r>
        <w:t>пентатонической</w:t>
      </w:r>
      <w:proofErr w:type="spellEnd"/>
      <w:r>
        <w:t xml:space="preserve"> гамме, в том числе «Высокая гора, текущая вода» (Гао Шань Лю </w:t>
      </w:r>
      <w:proofErr w:type="spellStart"/>
      <w:r>
        <w:t>Шуй</w:t>
      </w:r>
      <w:proofErr w:type="spellEnd"/>
      <w:r>
        <w:rPr>
          <w:rFonts w:hint="eastAsia"/>
        </w:rPr>
        <w:t>，高山流水</w:t>
      </w:r>
      <w:r>
        <w:t>) и «Лян Чжу (</w:t>
      </w:r>
      <w:r>
        <w:rPr>
          <w:rFonts w:hint="eastAsia"/>
        </w:rPr>
        <w:t>梁祝</w:t>
      </w:r>
      <w:r>
        <w:t>)».</w:t>
      </w:r>
    </w:p>
    <w:p w14:paraId="720B4095" w14:textId="77777777" w:rsidR="00A0649C" w:rsidRDefault="00A0649C" w:rsidP="00A0649C">
      <w:r>
        <w:t>Кроме того, пентатоника играет важную роль не только в музыке, но и в китайской культуре в целом. Например, ее часто используют в поэзии, каллиграфии и живописи, чтобы передать сущность природы и естественного мира. Таким образом, этот лад, с древних времен глубоко укоренившийся в сердцах и умах народа, стал достоянием китайской культуры.</w:t>
      </w:r>
    </w:p>
    <w:p w14:paraId="34B99695" w14:textId="65469FDC" w:rsidR="00A0649C" w:rsidRDefault="00A0649C" w:rsidP="00A0649C">
      <w:r>
        <w:t xml:space="preserve">Стоит также отметить, что с некоторых пор пентатоника приобрела популярность в западноевропейской </w:t>
      </w:r>
      <w:proofErr w:type="spellStart"/>
      <w:r>
        <w:t>музыке.В</w:t>
      </w:r>
      <w:proofErr w:type="spellEnd"/>
      <w:r>
        <w:t xml:space="preserve"> частности, французский композитор </w:t>
      </w:r>
      <w:r w:rsidR="00345DD2">
        <w:t xml:space="preserve">Дебюсси </w:t>
      </w:r>
      <w:r>
        <w:t>использовал этот лад в своих произведениях</w:t>
      </w:r>
      <w:r>
        <w:rPr>
          <w:rFonts w:hint="eastAsia"/>
        </w:rPr>
        <w:t>.</w:t>
      </w:r>
    </w:p>
    <w:p w14:paraId="4ED28EBF" w14:textId="77777777" w:rsidR="00A0649C" w:rsidRDefault="00A0649C" w:rsidP="00A0649C">
      <w:pPr>
        <w:jc w:val="center"/>
      </w:pPr>
      <w:r>
        <w:rPr>
          <w:noProof/>
          <w:color w:val="333333"/>
          <w:szCs w:val="21"/>
          <w:shd w:val="clear" w:color="auto" w:fill="FFFFFF"/>
          <w:lang w:eastAsia="ru-RU"/>
        </w:rPr>
        <w:drawing>
          <wp:inline distT="0" distB="0" distL="0" distR="0" wp14:anchorId="7F3BAA6A" wp14:editId="2F05A2FD">
            <wp:extent cx="4633580" cy="1222460"/>
            <wp:effectExtent l="0" t="0" r="0" b="0"/>
            <wp:docPr id="242881749"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881749" name="图片 242881749"/>
                    <pic:cNvPicPr/>
                  </pic:nvPicPr>
                  <pic:blipFill rotWithShape="1">
                    <a:blip r:embed="rId25" cstate="print">
                      <a:extLst>
                        <a:ext uri="{28A0092B-C50C-407E-A947-70E740481C1C}">
                          <a14:useLocalDpi xmlns:a14="http://schemas.microsoft.com/office/drawing/2010/main" val="0"/>
                        </a:ext>
                      </a:extLst>
                    </a:blip>
                    <a:srcRect l="5210" t="42733" r="6328" b="39097"/>
                    <a:stretch/>
                  </pic:blipFill>
                  <pic:spPr bwMode="auto">
                    <a:xfrm>
                      <a:off x="0" y="0"/>
                      <a:ext cx="4648569" cy="1226414"/>
                    </a:xfrm>
                    <a:prstGeom prst="rect">
                      <a:avLst/>
                    </a:prstGeom>
                    <a:ln>
                      <a:noFill/>
                    </a:ln>
                    <a:extLst>
                      <a:ext uri="{53640926-AAD7-44D8-BBD7-CCE9431645EC}">
                        <a14:shadowObscured xmlns:a14="http://schemas.microsoft.com/office/drawing/2010/main"/>
                      </a:ext>
                    </a:extLst>
                  </pic:spPr>
                </pic:pic>
              </a:graphicData>
            </a:graphic>
          </wp:inline>
        </w:drawing>
      </w:r>
    </w:p>
    <w:p w14:paraId="52241C91" w14:textId="5F1E931E" w:rsidR="003E757A" w:rsidRPr="003E757A" w:rsidRDefault="003E757A" w:rsidP="003E757A">
      <w:pPr>
        <w:jc w:val="center"/>
        <w:rPr>
          <w:rFonts w:eastAsia="宋体"/>
          <w:i/>
          <w:iCs/>
          <w:sz w:val="20"/>
          <w:szCs w:val="20"/>
        </w:rPr>
      </w:pPr>
      <w:r w:rsidRPr="003E757A">
        <w:rPr>
          <w:rFonts w:eastAsia="宋体"/>
          <w:i/>
          <w:iCs/>
          <w:sz w:val="20"/>
          <w:szCs w:val="20"/>
        </w:rPr>
        <w:t>Пр.1.</w:t>
      </w:r>
      <w:r w:rsidRPr="003E757A">
        <w:rPr>
          <w:rFonts w:eastAsia="宋体"/>
          <w:sz w:val="20"/>
          <w:szCs w:val="20"/>
        </w:rPr>
        <w:t xml:space="preserve"> </w:t>
      </w:r>
    </w:p>
    <w:p w14:paraId="68F6593B" w14:textId="12F81401" w:rsidR="00A0649C" w:rsidRDefault="00A0649C" w:rsidP="00A0649C">
      <w:r>
        <w:t xml:space="preserve">Итак, пентатоника — это не просто лад, а символ китайской культуры и отражение китайского мировоззрения. Символизируя естественную гармонию Вселенной, она применяется как в музыке, </w:t>
      </w:r>
      <w:r>
        <w:lastRenderedPageBreak/>
        <w:t xml:space="preserve">так и в других формах художественного выражения, что свидетельствует о ее универсальности и вневременной привлекательности. Пентатоника стала свидетельством богатого культурного наследия страны, а ее влияние распространилось далеко за пределы Китая. </w:t>
      </w:r>
    </w:p>
    <w:p w14:paraId="4DCA2870" w14:textId="77777777" w:rsidR="00A0649C" w:rsidRDefault="00A0649C" w:rsidP="00A0649C">
      <w:pPr>
        <w:widowControl/>
        <w:spacing w:line="240" w:lineRule="auto"/>
        <w:ind w:firstLine="0"/>
        <w:jc w:val="left"/>
      </w:pPr>
      <w:r>
        <w:br w:type="page"/>
      </w:r>
    </w:p>
    <w:p w14:paraId="5F7E4221" w14:textId="77777777" w:rsidR="00A0649C" w:rsidRDefault="00A0649C" w:rsidP="00B54416">
      <w:pPr>
        <w:pStyle w:val="2"/>
      </w:pPr>
      <w:bookmarkStart w:id="12" w:name="_2et92p0" w:colFirst="0" w:colLast="0"/>
      <w:bookmarkEnd w:id="12"/>
      <w:r>
        <w:lastRenderedPageBreak/>
        <w:t>Глава II. Развитие фортепианной школы в Китае</w:t>
      </w:r>
    </w:p>
    <w:p w14:paraId="09BBC5FB" w14:textId="0EA76E88" w:rsidR="00A0649C" w:rsidRDefault="00A0649C" w:rsidP="00B54416">
      <w:pPr>
        <w:pStyle w:val="3"/>
      </w:pPr>
      <w:r>
        <w:t>1. История появления западноевропейских клавишных инструментов в Китае</w:t>
      </w:r>
    </w:p>
    <w:p w14:paraId="03A6E76F" w14:textId="5A82AE13" w:rsidR="00A0649C" w:rsidRPr="008002EC" w:rsidRDefault="008002EC" w:rsidP="00A15D0D">
      <w:pPr>
        <w:rPr>
          <w:b/>
        </w:rPr>
      </w:pPr>
      <w:r w:rsidRPr="008002EC">
        <w:t>И</w:t>
      </w:r>
      <w:r w:rsidR="00A0649C" w:rsidRPr="008002EC">
        <w:t xml:space="preserve">стория </w:t>
      </w:r>
      <w:r w:rsidRPr="008002EC">
        <w:t>западноевропейских клавишных инструментов в Китае</w:t>
      </w:r>
      <w:r>
        <w:t xml:space="preserve"> начинается с </w:t>
      </w:r>
      <w:r>
        <w:rPr>
          <w:lang w:val="en-US"/>
        </w:rPr>
        <w:t>XIII</w:t>
      </w:r>
      <w:r>
        <w:t xml:space="preserve"> века.</w:t>
      </w:r>
      <w:r>
        <w:rPr>
          <w:b/>
        </w:rPr>
        <w:t xml:space="preserve"> </w:t>
      </w:r>
      <w:r w:rsidR="00A0649C">
        <w:t xml:space="preserve">Еще в 1260–1264 годах в </w:t>
      </w:r>
      <w:r>
        <w:t xml:space="preserve">страну </w:t>
      </w:r>
      <w:r w:rsidR="00A0649C">
        <w:t xml:space="preserve">был завезен </w:t>
      </w:r>
      <w:r w:rsidR="00A0649C" w:rsidRPr="008002EC">
        <w:t>духовой</w:t>
      </w:r>
      <w:r w:rsidR="00A0649C">
        <w:t xml:space="preserve"> орган, который широко использовался в западноевропейской церковной музыке.</w:t>
      </w:r>
    </w:p>
    <w:p w14:paraId="514B49B0" w14:textId="00B9A94F" w:rsidR="00F072B6" w:rsidRDefault="00A0649C" w:rsidP="000B64D6">
      <w:r>
        <w:t xml:space="preserve">В </w:t>
      </w:r>
      <w:r>
        <w:rPr>
          <w:i/>
          <w:iCs/>
        </w:rPr>
        <w:t xml:space="preserve">New </w:t>
      </w:r>
      <w:proofErr w:type="spellStart"/>
      <w:r>
        <w:rPr>
          <w:i/>
          <w:iCs/>
        </w:rPr>
        <w:t>Grove</w:t>
      </w:r>
      <w:proofErr w:type="spellEnd"/>
      <w:r>
        <w:rPr>
          <w:i/>
          <w:iCs/>
        </w:rPr>
        <w:t xml:space="preserve"> </w:t>
      </w:r>
      <w:proofErr w:type="spellStart"/>
      <w:r>
        <w:rPr>
          <w:i/>
          <w:iCs/>
        </w:rPr>
        <w:t>Dictionary</w:t>
      </w:r>
      <w:proofErr w:type="spellEnd"/>
      <w:r>
        <w:rPr>
          <w:i/>
          <w:iCs/>
        </w:rPr>
        <w:t xml:space="preserve"> </w:t>
      </w:r>
      <w:proofErr w:type="spellStart"/>
      <w:r>
        <w:rPr>
          <w:i/>
          <w:iCs/>
        </w:rPr>
        <w:t>of</w:t>
      </w:r>
      <w:proofErr w:type="spellEnd"/>
      <w:r>
        <w:rPr>
          <w:i/>
          <w:iCs/>
        </w:rPr>
        <w:t xml:space="preserve"> </w:t>
      </w:r>
      <w:proofErr w:type="spellStart"/>
      <w:r>
        <w:rPr>
          <w:i/>
          <w:iCs/>
        </w:rPr>
        <w:t>Musical</w:t>
      </w:r>
      <w:proofErr w:type="spellEnd"/>
      <w:r>
        <w:rPr>
          <w:i/>
          <w:iCs/>
        </w:rPr>
        <w:t xml:space="preserve"> Instruments</w:t>
      </w:r>
      <w:r>
        <w:t xml:space="preserve"> упоминается 90-нотный орган, подаренный императору Китая арабским двором в XIII веке</w:t>
      </w:r>
      <w:r w:rsidR="00001316">
        <w:t xml:space="preserve"> </w:t>
      </w:r>
      <w:r w:rsidR="003E757A" w:rsidRPr="003E757A">
        <w:rPr>
          <w:rFonts w:eastAsia="宋体"/>
        </w:rPr>
        <w:t>[</w:t>
      </w:r>
      <w:r w:rsidR="003E757A" w:rsidRPr="003E757A">
        <w:rPr>
          <w:rFonts w:eastAsia="宋体"/>
          <w:i/>
          <w:iCs/>
          <w:lang w:val="en-US"/>
        </w:rPr>
        <w:t>Peter</w:t>
      </w:r>
      <w:r w:rsidR="003E757A" w:rsidRPr="003E757A">
        <w:rPr>
          <w:rFonts w:eastAsia="宋体"/>
          <w:i/>
          <w:iCs/>
        </w:rPr>
        <w:t xml:space="preserve"> </w:t>
      </w:r>
      <w:r w:rsidR="003E757A" w:rsidRPr="003E757A">
        <w:rPr>
          <w:rFonts w:eastAsia="宋体"/>
          <w:i/>
          <w:iCs/>
          <w:lang w:val="en-US"/>
        </w:rPr>
        <w:t>Williams</w:t>
      </w:r>
      <w:r w:rsidR="003E757A" w:rsidRPr="003E757A">
        <w:rPr>
          <w:rFonts w:eastAsia="宋体"/>
          <w:i/>
          <w:iCs/>
        </w:rPr>
        <w:t xml:space="preserve"> </w:t>
      </w:r>
      <w:r w:rsidR="003E757A" w:rsidRPr="003E757A">
        <w:rPr>
          <w:rFonts w:eastAsia="宋体"/>
          <w:i/>
          <w:iCs/>
          <w:lang w:val="en-US"/>
        </w:rPr>
        <w:t>and</w:t>
      </w:r>
      <w:r w:rsidR="003E757A" w:rsidRPr="003E757A">
        <w:rPr>
          <w:rFonts w:eastAsia="宋体"/>
          <w:i/>
          <w:iCs/>
        </w:rPr>
        <w:t xml:space="preserve"> </w:t>
      </w:r>
      <w:r w:rsidR="003E757A" w:rsidRPr="003E757A">
        <w:rPr>
          <w:rFonts w:eastAsia="宋体"/>
          <w:i/>
          <w:iCs/>
          <w:lang w:val="en-US"/>
        </w:rPr>
        <w:t>Barbara</w:t>
      </w:r>
      <w:r w:rsidR="003E757A" w:rsidRPr="003E757A">
        <w:rPr>
          <w:rFonts w:eastAsia="宋体"/>
          <w:i/>
          <w:iCs/>
        </w:rPr>
        <w:t xml:space="preserve"> </w:t>
      </w:r>
      <w:r w:rsidR="003E757A" w:rsidRPr="003E757A">
        <w:rPr>
          <w:rFonts w:eastAsia="宋体"/>
          <w:i/>
          <w:iCs/>
          <w:lang w:val="en-US"/>
        </w:rPr>
        <w:t>Owen</w:t>
      </w:r>
      <w:r w:rsidR="003E757A" w:rsidRPr="003E757A">
        <w:rPr>
          <w:rFonts w:eastAsia="宋体"/>
        </w:rPr>
        <w:t>, с. 50].</w:t>
      </w:r>
      <w:r w:rsidR="008002EC">
        <w:t>С</w:t>
      </w:r>
      <w:r>
        <w:t>амое раннее упоминание о трубном органе содержится в «Юань ши (</w:t>
      </w:r>
      <w:r>
        <w:rPr>
          <w:rFonts w:hint="eastAsia"/>
        </w:rPr>
        <w:t>元史</w:t>
      </w:r>
      <w:r>
        <w:t>)»</w:t>
      </w:r>
      <w:r>
        <w:rPr>
          <w:vertAlign w:val="superscript"/>
        </w:rPr>
        <w:footnoteReference w:id="13"/>
      </w:r>
      <w:r>
        <w:t xml:space="preserve">. Сун </w:t>
      </w:r>
      <w:proofErr w:type="spellStart"/>
      <w:r w:rsidR="00CF218B">
        <w:t>Ляня</w:t>
      </w:r>
      <w:proofErr w:type="spellEnd"/>
      <w:r w:rsidR="00CF218B">
        <w:rPr>
          <w:rFonts w:hint="eastAsia"/>
        </w:rPr>
        <w:t>宋濂</w:t>
      </w:r>
      <w:r w:rsidR="00CF218B">
        <w:t xml:space="preserve"> династии Мин. В главе 22 71-й книги есть такой отрывок:</w:t>
      </w:r>
    </w:p>
    <w:p w14:paraId="72A473CD" w14:textId="3FD902CF" w:rsidR="005004A9" w:rsidRDefault="00A042DC" w:rsidP="000B64D6">
      <w:r>
        <w:rPr>
          <w:noProof/>
          <w:lang w:eastAsia="ru-RU"/>
        </w:rPr>
        <w:drawing>
          <wp:anchor distT="0" distB="0" distL="114300" distR="114300" simplePos="0" relativeHeight="251659264" behindDoc="0" locked="0" layoutInCell="1" allowOverlap="1" wp14:anchorId="064A8EC4" wp14:editId="2A086C07">
            <wp:simplePos x="0" y="0"/>
            <wp:positionH relativeFrom="margin">
              <wp:posOffset>1358900</wp:posOffset>
            </wp:positionH>
            <wp:positionV relativeFrom="paragraph">
              <wp:posOffset>307340</wp:posOffset>
            </wp:positionV>
            <wp:extent cx="2457450" cy="2673350"/>
            <wp:effectExtent l="0" t="0" r="0" b="0"/>
            <wp:wrapTopAndBottom/>
            <wp:docPr id="23" name="image8.png"/>
            <wp:cNvGraphicFramePr/>
            <a:graphic xmlns:a="http://schemas.openxmlformats.org/drawingml/2006/main">
              <a:graphicData uri="http://schemas.openxmlformats.org/drawingml/2006/picture">
                <pic:pic xmlns:pic="http://schemas.openxmlformats.org/drawingml/2006/picture">
                  <pic:nvPicPr>
                    <pic:cNvPr id="23" name="image8.png"/>
                    <pic:cNvPicPr preferRelativeResize="0"/>
                  </pic:nvPicPr>
                  <pic:blipFill rotWithShape="1">
                    <a:blip r:embed="rId26"/>
                    <a:srcRect t="-1" r="4869" b="374"/>
                    <a:stretch/>
                  </pic:blipFill>
                  <pic:spPr bwMode="auto">
                    <a:xfrm>
                      <a:off x="0" y="0"/>
                      <a:ext cx="2457450" cy="2673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F5453B" w14:textId="201A1833" w:rsidR="00F072B6" w:rsidRPr="00221256" w:rsidRDefault="003E757A" w:rsidP="000B64D6">
      <w:pPr>
        <w:ind w:firstLine="0"/>
        <w:jc w:val="center"/>
        <w:rPr>
          <w:rFonts w:eastAsia="宋体"/>
          <w:sz w:val="20"/>
          <w:szCs w:val="20"/>
          <w:lang w:eastAsia="zh-Hans"/>
        </w:rPr>
      </w:pPr>
      <w:r w:rsidRPr="003E757A">
        <w:rPr>
          <w:rFonts w:eastAsia="宋体"/>
          <w:i/>
          <w:iCs/>
          <w:sz w:val="20"/>
          <w:szCs w:val="20"/>
          <w:lang w:eastAsia="zh-Hans"/>
        </w:rPr>
        <w:t xml:space="preserve">Ил.14. [Тан </w:t>
      </w:r>
      <w:proofErr w:type="spellStart"/>
      <w:r w:rsidRPr="003E757A">
        <w:rPr>
          <w:rFonts w:eastAsia="宋体"/>
          <w:i/>
          <w:iCs/>
          <w:sz w:val="20"/>
          <w:szCs w:val="20"/>
          <w:lang w:eastAsia="zh-Hans"/>
        </w:rPr>
        <w:t>Сяобо</w:t>
      </w:r>
      <w:proofErr w:type="spellEnd"/>
      <w:r w:rsidRPr="003E757A">
        <w:rPr>
          <w:rFonts w:eastAsia="宋体"/>
          <w:i/>
          <w:iCs/>
          <w:sz w:val="20"/>
          <w:szCs w:val="20"/>
          <w:lang w:eastAsia="zh-Hans"/>
        </w:rPr>
        <w:t xml:space="preserve">, </w:t>
      </w:r>
      <w:r w:rsidRPr="003E757A">
        <w:rPr>
          <w:rFonts w:eastAsia="宋体"/>
          <w:sz w:val="20"/>
          <w:szCs w:val="20"/>
          <w:lang w:eastAsia="zh-Hans"/>
        </w:rPr>
        <w:t>с. 107-109]</w:t>
      </w:r>
    </w:p>
    <w:p w14:paraId="205E5016" w14:textId="0F7CA67F" w:rsidR="00A0649C" w:rsidRDefault="00A0649C" w:rsidP="00A0649C">
      <w:pPr>
        <w:pStyle w:val="afb"/>
      </w:pPr>
      <w:r>
        <w:t xml:space="preserve">Синь Лонг </w:t>
      </w:r>
      <w:proofErr w:type="spellStart"/>
      <w:r>
        <w:t>Шенг</w:t>
      </w:r>
      <w:proofErr w:type="spellEnd"/>
      <w:r>
        <w:t xml:space="preserve"> (</w:t>
      </w:r>
      <w:r>
        <w:rPr>
          <w:rFonts w:hint="eastAsia"/>
        </w:rPr>
        <w:t>兴</w:t>
      </w:r>
      <w:r>
        <w:t>隆盛</w:t>
      </w:r>
      <w:r>
        <w:t>)</w:t>
      </w:r>
      <w:r>
        <w:rPr>
          <w:vertAlign w:val="superscript"/>
        </w:rPr>
        <w:footnoteReference w:id="14"/>
      </w:r>
      <w:r>
        <w:rPr>
          <w:lang w:val="en-US"/>
        </w:rPr>
        <w:t> </w:t>
      </w:r>
      <w:r>
        <w:t xml:space="preserve">— это пневматический орган из вереска. </w:t>
      </w:r>
      <w:r>
        <w:lastRenderedPageBreak/>
        <w:t xml:space="preserve">Сделан в форме экрана, заостренного сверху и плоского снизу, высотой около 1,66 метра (пять футов в высоту) и шириной 1 метр (три фута в ширину), с 90 трубами, расположенными в 15 рядах и 6 колоннах. Имеет два барабанных мешка. </w:t>
      </w:r>
    </w:p>
    <w:p w14:paraId="5D331A42" w14:textId="04684D61" w:rsidR="00A0649C" w:rsidRDefault="00A0649C" w:rsidP="00A0649C">
      <w:r>
        <w:t>Для игры требовалось два человека: один управлял мехами, в то время как другой играл</w:t>
      </w:r>
      <w:r>
        <w:rPr>
          <w:vertAlign w:val="superscript"/>
        </w:rPr>
        <w:footnoteReference w:id="15"/>
      </w:r>
      <w:r>
        <w:t xml:space="preserve">. Существовал только </w:t>
      </w:r>
      <w:r w:rsidR="008002EC" w:rsidRPr="004739C9">
        <w:rPr>
          <w:color w:val="000000" w:themeColor="text1"/>
        </w:rPr>
        <w:t xml:space="preserve">мануал </w:t>
      </w:r>
      <w:r>
        <w:t>и 15 прототипов клавиатур. Самые ранние органные клавиатуры обладали характеристиками трубного органа. Для получения звука следовало манипулировать звуковой трубой. Звук получался при помощи</w:t>
      </w:r>
      <w:r w:rsidRPr="008002EC">
        <w:rPr>
          <w:strike/>
        </w:rPr>
        <w:t xml:space="preserve"> </w:t>
      </w:r>
      <w:r w:rsidR="008002EC" w:rsidRPr="004739C9">
        <w:t>воздуха</w:t>
      </w:r>
      <w:r>
        <w:t xml:space="preserve">, нагнетаемого устройством. Несмотря на </w:t>
      </w:r>
      <w:r w:rsidR="008002EC">
        <w:t>то,</w:t>
      </w:r>
      <w:r>
        <w:t xml:space="preserve"> что эта форма отличается от более поздних трубных органов, принцип артикуляции в них тот же самый. Отдельно стоит отметить, что это не те большие органы, которые мы видим в современных церквях и концертных залах, а небольшие эквиваленты стационарных органов (позитивные органы). </w:t>
      </w:r>
    </w:p>
    <w:p w14:paraId="0C832DA5" w14:textId="511A98E4" w:rsidR="00A0649C" w:rsidRDefault="00A0649C" w:rsidP="00A0649C">
      <w:r>
        <w:t xml:space="preserve">9 июня 2018 года Ян </w:t>
      </w:r>
      <w:proofErr w:type="spellStart"/>
      <w:r>
        <w:t>Питтауэй</w:t>
      </w:r>
      <w:proofErr w:type="spellEnd"/>
      <w:r>
        <w:t xml:space="preserve"> взял интервью у исполнительницы и исследователя Кристины Алис </w:t>
      </w:r>
      <w:proofErr w:type="spellStart"/>
      <w:r>
        <w:t>Раурих</w:t>
      </w:r>
      <w:proofErr w:type="spellEnd"/>
      <w:r>
        <w:t xml:space="preserve"> на тему «Средневековый портативный орган». На иллюстрации ниже хорошо видна форма органа и то, как на нем играли в то время:</w:t>
      </w:r>
      <w:r w:rsidR="004739C9" w:rsidRPr="004739C9">
        <w:t xml:space="preserve"> [</w:t>
      </w:r>
      <w:proofErr w:type="spellStart"/>
      <w:r w:rsidR="004739C9" w:rsidRPr="004739C9">
        <w:t>Ian</w:t>
      </w:r>
      <w:proofErr w:type="spellEnd"/>
      <w:r w:rsidR="004739C9" w:rsidRPr="004739C9">
        <w:t xml:space="preserve"> </w:t>
      </w:r>
      <w:proofErr w:type="spellStart"/>
      <w:r w:rsidR="004739C9" w:rsidRPr="004739C9">
        <w:t>Pittaway</w:t>
      </w:r>
      <w:proofErr w:type="spellEnd"/>
      <w:r w:rsidR="004739C9" w:rsidRPr="004739C9">
        <w:t>, с. 2].</w:t>
      </w:r>
    </w:p>
    <w:p w14:paraId="1F7ADA5A" w14:textId="77777777" w:rsidR="00A0649C" w:rsidRDefault="00A0649C" w:rsidP="00A0649C">
      <w:r>
        <w:rPr>
          <w:noProof/>
          <w:lang w:eastAsia="ru-RU"/>
        </w:rPr>
        <w:lastRenderedPageBreak/>
        <w:drawing>
          <wp:inline distT="0" distB="0" distL="0" distR="0" wp14:anchorId="281E6E7E" wp14:editId="3281A7DF">
            <wp:extent cx="5143500" cy="2139950"/>
            <wp:effectExtent l="0" t="0" r="0" b="6350"/>
            <wp:docPr id="16" name="image18.png"/>
            <wp:cNvGraphicFramePr/>
            <a:graphic xmlns:a="http://schemas.openxmlformats.org/drawingml/2006/main">
              <a:graphicData uri="http://schemas.openxmlformats.org/drawingml/2006/picture">
                <pic:pic xmlns:pic="http://schemas.openxmlformats.org/drawingml/2006/picture">
                  <pic:nvPicPr>
                    <pic:cNvPr id="16" name="image18.png"/>
                    <pic:cNvPicPr preferRelativeResize="0"/>
                  </pic:nvPicPr>
                  <pic:blipFill>
                    <a:blip r:embed="rId27"/>
                    <a:srcRect/>
                    <a:stretch>
                      <a:fillRect/>
                    </a:stretch>
                  </pic:blipFill>
                  <pic:spPr>
                    <a:xfrm>
                      <a:off x="0" y="0"/>
                      <a:ext cx="5224575" cy="2174267"/>
                    </a:xfrm>
                    <a:prstGeom prst="rect">
                      <a:avLst/>
                    </a:prstGeom>
                  </pic:spPr>
                </pic:pic>
              </a:graphicData>
            </a:graphic>
          </wp:inline>
        </w:drawing>
      </w:r>
    </w:p>
    <w:p w14:paraId="62D23E96" w14:textId="4FDC774E" w:rsidR="004739C9" w:rsidRPr="004739C9" w:rsidRDefault="004739C9" w:rsidP="004739C9">
      <w:pPr>
        <w:ind w:firstLine="0"/>
        <w:jc w:val="center"/>
        <w:rPr>
          <w:i/>
          <w:iCs/>
          <w:sz w:val="20"/>
          <w:szCs w:val="20"/>
          <w:lang w:eastAsia="zh-Hans"/>
        </w:rPr>
      </w:pPr>
      <w:r w:rsidRPr="007A127B">
        <w:rPr>
          <w:i/>
          <w:iCs/>
          <w:sz w:val="20"/>
          <w:szCs w:val="20"/>
          <w:lang w:eastAsia="zh-Hans"/>
        </w:rPr>
        <w:t>Ил.15.</w:t>
      </w:r>
      <w:r w:rsidRPr="007A127B">
        <w:t xml:space="preserve"> </w:t>
      </w:r>
      <w:r w:rsidRPr="007A127B">
        <w:rPr>
          <w:i/>
          <w:iCs/>
          <w:sz w:val="20"/>
          <w:szCs w:val="20"/>
          <w:lang w:eastAsia="zh-Hans"/>
        </w:rPr>
        <w:t>[</w:t>
      </w:r>
      <w:proofErr w:type="spellStart"/>
      <w:r w:rsidRPr="007A127B">
        <w:rPr>
          <w:i/>
          <w:iCs/>
          <w:sz w:val="20"/>
          <w:szCs w:val="20"/>
          <w:lang w:eastAsia="zh-Hans"/>
        </w:rPr>
        <w:t>Ian</w:t>
      </w:r>
      <w:proofErr w:type="spellEnd"/>
      <w:r w:rsidRPr="007A127B">
        <w:rPr>
          <w:i/>
          <w:iCs/>
          <w:sz w:val="20"/>
          <w:szCs w:val="20"/>
          <w:lang w:eastAsia="zh-Hans"/>
        </w:rPr>
        <w:t xml:space="preserve"> </w:t>
      </w:r>
      <w:proofErr w:type="spellStart"/>
      <w:r w:rsidRPr="007A127B">
        <w:rPr>
          <w:i/>
          <w:iCs/>
          <w:sz w:val="20"/>
          <w:szCs w:val="20"/>
          <w:lang w:eastAsia="zh-Hans"/>
        </w:rPr>
        <w:t>Pittaway</w:t>
      </w:r>
      <w:proofErr w:type="spellEnd"/>
      <w:r w:rsidRPr="007A127B">
        <w:rPr>
          <w:i/>
          <w:iCs/>
          <w:sz w:val="20"/>
          <w:szCs w:val="20"/>
          <w:lang w:eastAsia="zh-Hans"/>
        </w:rPr>
        <w:t xml:space="preserve">, с. </w:t>
      </w:r>
      <w:r>
        <w:rPr>
          <w:i/>
          <w:iCs/>
          <w:sz w:val="20"/>
          <w:szCs w:val="20"/>
          <w:lang w:eastAsia="zh-Hans"/>
        </w:rPr>
        <w:t>3</w:t>
      </w:r>
      <w:r w:rsidRPr="007A127B">
        <w:rPr>
          <w:i/>
          <w:iCs/>
          <w:sz w:val="20"/>
          <w:szCs w:val="20"/>
          <w:lang w:eastAsia="zh-Hans"/>
        </w:rPr>
        <w:t>]</w:t>
      </w:r>
    </w:p>
    <w:p w14:paraId="67B65CCD" w14:textId="3F8BA96F" w:rsidR="00A0649C" w:rsidRDefault="00A0649C" w:rsidP="00A0649C">
      <w:r>
        <w:t xml:space="preserve">Как мы видим, большинство органов, отправленных в качестве дипломатических подарков в то время, были красиво оформлены и представляли собой большую художественную, а также декоративную ценность. Хотя китайские мастера пытались имитировать Синь Лонг </w:t>
      </w:r>
      <w:proofErr w:type="spellStart"/>
      <w:r>
        <w:t>Шенг</w:t>
      </w:r>
      <w:proofErr w:type="spellEnd"/>
      <w:r>
        <w:t xml:space="preserve"> (</w:t>
      </w:r>
      <w:r>
        <w:rPr>
          <w:rFonts w:hint="eastAsia"/>
        </w:rPr>
        <w:t>兴隆盛</w:t>
      </w:r>
      <w:r>
        <w:t xml:space="preserve">) после его появления в Китае, он использовался </w:t>
      </w:r>
      <w:r w:rsidR="009C6525" w:rsidRPr="004739C9">
        <w:t>в редких случаях</w:t>
      </w:r>
      <w:r w:rsidR="009C6525">
        <w:t xml:space="preserve"> </w:t>
      </w:r>
      <w:r>
        <w:t xml:space="preserve">при дворе династии Юань. По всей видимости, Синь Лонг </w:t>
      </w:r>
      <w:proofErr w:type="spellStart"/>
      <w:r>
        <w:t>Шенг</w:t>
      </w:r>
      <w:proofErr w:type="spellEnd"/>
      <w:r>
        <w:t xml:space="preserve"> использовался не более ста лет с периода </w:t>
      </w:r>
      <w:proofErr w:type="spellStart"/>
      <w:r>
        <w:t>Чжунтун</w:t>
      </w:r>
      <w:proofErr w:type="spellEnd"/>
      <w:r>
        <w:rPr>
          <w:rFonts w:hint="eastAsia"/>
        </w:rPr>
        <w:t>中统年间</w:t>
      </w:r>
      <w:r>
        <w:t xml:space="preserve"> до конца правления династии Юань в 1368 году. После падения династии Юань Синь Лонг </w:t>
      </w:r>
      <w:proofErr w:type="spellStart"/>
      <w:r>
        <w:t>Шенг</w:t>
      </w:r>
      <w:proofErr w:type="spellEnd"/>
      <w:r>
        <w:t xml:space="preserve"> искусст</w:t>
      </w:r>
      <w:r w:rsidR="009C6525">
        <w:t>во игры на этом инструменте было забыто</w:t>
      </w:r>
      <w:r w:rsidR="004739C9">
        <w:t xml:space="preserve"> </w:t>
      </w:r>
      <w:r w:rsidR="004739C9" w:rsidRPr="004739C9">
        <w:rPr>
          <w:rFonts w:eastAsia="宋体"/>
          <w:iCs/>
          <w:color w:val="000000"/>
          <w:sz w:val="24"/>
          <w:szCs w:val="24"/>
        </w:rPr>
        <w:t xml:space="preserve">[Тан </w:t>
      </w:r>
      <w:proofErr w:type="spellStart"/>
      <w:r w:rsidR="004739C9" w:rsidRPr="004739C9">
        <w:rPr>
          <w:rFonts w:eastAsia="宋体"/>
          <w:iCs/>
          <w:color w:val="000000"/>
          <w:sz w:val="24"/>
          <w:szCs w:val="24"/>
        </w:rPr>
        <w:t>Сяобо</w:t>
      </w:r>
      <w:proofErr w:type="spellEnd"/>
      <w:r w:rsidR="004739C9" w:rsidRPr="004739C9">
        <w:rPr>
          <w:rFonts w:eastAsia="宋体"/>
          <w:iCs/>
          <w:color w:val="000000"/>
          <w:sz w:val="24"/>
          <w:szCs w:val="24"/>
        </w:rPr>
        <w:t>, с. 108].</w:t>
      </w:r>
    </w:p>
    <w:p w14:paraId="5A1309A0" w14:textId="68FB5C3C" w:rsidR="00A0649C" w:rsidRDefault="00A0649C" w:rsidP="00A0649C">
      <w:r>
        <w:t>Период династий Мин</w:t>
      </w:r>
      <w:r>
        <w:rPr>
          <w:rFonts w:hint="eastAsia"/>
        </w:rPr>
        <w:t>明</w:t>
      </w:r>
      <w:r>
        <w:t xml:space="preserve"> и Цин</w:t>
      </w:r>
      <w:r>
        <w:rPr>
          <w:rFonts w:hint="eastAsia"/>
        </w:rPr>
        <w:t>清</w:t>
      </w:r>
      <w:r>
        <w:rPr>
          <w:vertAlign w:val="superscript"/>
        </w:rPr>
        <w:footnoteReference w:id="16"/>
      </w:r>
      <w:r>
        <w:t xml:space="preserve"> часто рассматривается учеными как важный </w:t>
      </w:r>
      <w:r w:rsidR="009C6525">
        <w:t xml:space="preserve">этап </w:t>
      </w:r>
      <w:r>
        <w:t>в развитии китайского общ</w:t>
      </w:r>
      <w:r w:rsidR="009C6525">
        <w:t xml:space="preserve">ества. Это объясняется тем, что, </w:t>
      </w:r>
      <w:r>
        <w:t>начиная с конца правления династии Цин</w:t>
      </w:r>
      <w:r w:rsidR="009C6525">
        <w:t>,</w:t>
      </w:r>
      <w:r>
        <w:t xml:space="preserve"> </w:t>
      </w:r>
      <w:r>
        <w:lastRenderedPageBreak/>
        <w:t xml:space="preserve">между Китаем и Западной Европой происходил дружественный культурный и художественный обмен. Особенную роль в этом сыграли христианские миссионеры, которых в Китае было </w:t>
      </w:r>
      <w:r w:rsidR="009C6525">
        <w:t xml:space="preserve">достаточно </w:t>
      </w:r>
      <w:r>
        <w:t>много</w:t>
      </w:r>
      <w:r w:rsidR="009C6525">
        <w:t xml:space="preserve"> в то время</w:t>
      </w:r>
      <w:r>
        <w:t>.</w:t>
      </w:r>
    </w:p>
    <w:p w14:paraId="6DB7BF2D" w14:textId="77777777" w:rsidR="00A0649C" w:rsidRDefault="00A0649C" w:rsidP="00A0649C">
      <w:r>
        <w:rPr>
          <w:noProof/>
          <w:lang w:eastAsia="ru-RU"/>
        </w:rPr>
        <w:drawing>
          <wp:inline distT="0" distB="0" distL="0" distR="0" wp14:anchorId="3311F685" wp14:editId="4F451925">
            <wp:extent cx="3899647" cy="2550459"/>
            <wp:effectExtent l="0" t="0" r="5715" b="2540"/>
            <wp:docPr id="17" name="image15.png"/>
            <wp:cNvGraphicFramePr/>
            <a:graphic xmlns:a="http://schemas.openxmlformats.org/drawingml/2006/main">
              <a:graphicData uri="http://schemas.openxmlformats.org/drawingml/2006/picture">
                <pic:pic xmlns:pic="http://schemas.openxmlformats.org/drawingml/2006/picture">
                  <pic:nvPicPr>
                    <pic:cNvPr id="17" name="image15.png"/>
                    <pic:cNvPicPr preferRelativeResize="0"/>
                  </pic:nvPicPr>
                  <pic:blipFill>
                    <a:blip r:embed="rId28"/>
                    <a:srcRect/>
                    <a:stretch>
                      <a:fillRect/>
                    </a:stretch>
                  </pic:blipFill>
                  <pic:spPr>
                    <a:xfrm>
                      <a:off x="0" y="0"/>
                      <a:ext cx="3919133" cy="2563203"/>
                    </a:xfrm>
                    <a:prstGeom prst="rect">
                      <a:avLst/>
                    </a:prstGeom>
                  </pic:spPr>
                </pic:pic>
              </a:graphicData>
            </a:graphic>
          </wp:inline>
        </w:drawing>
      </w:r>
    </w:p>
    <w:p w14:paraId="3D2E01C8" w14:textId="77777777" w:rsidR="00A0649C" w:rsidRPr="00D16A65" w:rsidRDefault="00A0649C" w:rsidP="00A0649C">
      <w:pPr>
        <w:ind w:firstLine="0"/>
        <w:jc w:val="center"/>
        <w:rPr>
          <w:i/>
          <w:iCs/>
          <w:lang w:val="en-US" w:eastAsia="zh-Hans"/>
        </w:rPr>
      </w:pPr>
      <w:r w:rsidRPr="004739C9">
        <w:rPr>
          <w:i/>
          <w:iCs/>
          <w:sz w:val="20"/>
          <w:szCs w:val="20"/>
          <w:lang w:eastAsia="zh-Hans"/>
        </w:rPr>
        <w:t>Ил</w:t>
      </w:r>
      <w:r w:rsidRPr="00D16A65">
        <w:rPr>
          <w:i/>
          <w:iCs/>
          <w:sz w:val="20"/>
          <w:szCs w:val="20"/>
          <w:lang w:val="en-US" w:eastAsia="zh-Hans"/>
        </w:rPr>
        <w:t>.16</w:t>
      </w:r>
      <w:r w:rsidRPr="00D16A65">
        <w:rPr>
          <w:i/>
          <w:iCs/>
          <w:lang w:val="en-US" w:eastAsia="zh-Hans"/>
        </w:rPr>
        <w:t>.</w:t>
      </w:r>
      <w:r>
        <w:rPr>
          <w:sz w:val="20"/>
          <w:szCs w:val="20"/>
        </w:rPr>
        <w:t>Портрет</w:t>
      </w:r>
      <w:r w:rsidRPr="00D16A65">
        <w:rPr>
          <w:sz w:val="20"/>
          <w:szCs w:val="20"/>
          <w:lang w:val="en-US"/>
        </w:rPr>
        <w:t xml:space="preserve"> </w:t>
      </w:r>
      <w:r>
        <w:rPr>
          <w:sz w:val="20"/>
          <w:szCs w:val="20"/>
        </w:rPr>
        <w:t>Маттео</w:t>
      </w:r>
      <w:r w:rsidRPr="00D16A65">
        <w:rPr>
          <w:sz w:val="20"/>
          <w:szCs w:val="20"/>
          <w:lang w:val="en-US"/>
        </w:rPr>
        <w:t xml:space="preserve"> </w:t>
      </w:r>
      <w:r>
        <w:rPr>
          <w:sz w:val="20"/>
          <w:szCs w:val="20"/>
        </w:rPr>
        <w:t>Риччи</w:t>
      </w:r>
      <w:r w:rsidRPr="00D16A65">
        <w:rPr>
          <w:sz w:val="20"/>
          <w:szCs w:val="20"/>
          <w:lang w:val="en-US"/>
        </w:rPr>
        <w:t xml:space="preserve"> (</w:t>
      </w:r>
      <w:r>
        <w:rPr>
          <w:sz w:val="20"/>
          <w:szCs w:val="20"/>
        </w:rPr>
        <w:t>Источник</w:t>
      </w:r>
      <w:r w:rsidRPr="00D16A65">
        <w:rPr>
          <w:sz w:val="20"/>
          <w:szCs w:val="20"/>
          <w:lang w:val="en-US"/>
        </w:rPr>
        <w:t xml:space="preserve">: </w:t>
      </w:r>
      <w:r>
        <w:rPr>
          <w:sz w:val="20"/>
          <w:szCs w:val="20"/>
          <w:lang w:val="en-US"/>
        </w:rPr>
        <w:t>Zhang</w:t>
      </w:r>
      <w:r w:rsidRPr="00D16A65">
        <w:rPr>
          <w:sz w:val="20"/>
          <w:szCs w:val="20"/>
          <w:lang w:val="en-US"/>
        </w:rPr>
        <w:t xml:space="preserve"> </w:t>
      </w:r>
      <w:proofErr w:type="spellStart"/>
      <w:r>
        <w:rPr>
          <w:sz w:val="20"/>
          <w:szCs w:val="20"/>
          <w:lang w:val="en-US"/>
        </w:rPr>
        <w:t>Xiping</w:t>
      </w:r>
      <w:proofErr w:type="spellEnd"/>
      <w:r w:rsidRPr="00D16A65">
        <w:rPr>
          <w:sz w:val="20"/>
          <w:szCs w:val="20"/>
          <w:lang w:val="en-US"/>
        </w:rPr>
        <w:t xml:space="preserve">, </w:t>
      </w:r>
      <w:r>
        <w:rPr>
          <w:sz w:val="20"/>
          <w:szCs w:val="20"/>
          <w:lang w:val="en-US"/>
        </w:rPr>
        <w:t>Following</w:t>
      </w:r>
      <w:r w:rsidRPr="00D16A65">
        <w:rPr>
          <w:sz w:val="20"/>
          <w:szCs w:val="20"/>
          <w:lang w:val="en-US"/>
        </w:rPr>
        <w:t xml:space="preserve"> </w:t>
      </w:r>
      <w:r>
        <w:rPr>
          <w:sz w:val="20"/>
          <w:szCs w:val="20"/>
          <w:lang w:val="en-US"/>
        </w:rPr>
        <w:t>Matteo</w:t>
      </w:r>
      <w:r w:rsidRPr="00D16A65">
        <w:rPr>
          <w:sz w:val="20"/>
          <w:szCs w:val="20"/>
          <w:lang w:val="en-US"/>
        </w:rPr>
        <w:t xml:space="preserve"> </w:t>
      </w:r>
      <w:r>
        <w:rPr>
          <w:sz w:val="20"/>
          <w:szCs w:val="20"/>
          <w:lang w:val="en-US"/>
        </w:rPr>
        <w:t>Ricci</w:t>
      </w:r>
      <w:r w:rsidRPr="00D16A65">
        <w:rPr>
          <w:sz w:val="20"/>
          <w:szCs w:val="20"/>
          <w:lang w:val="en-US"/>
        </w:rPr>
        <w:t xml:space="preserve"> </w:t>
      </w:r>
      <w:r>
        <w:rPr>
          <w:sz w:val="20"/>
          <w:szCs w:val="20"/>
          <w:lang w:val="en-US"/>
        </w:rPr>
        <w:t>to</w:t>
      </w:r>
      <w:r w:rsidRPr="00D16A65">
        <w:rPr>
          <w:sz w:val="20"/>
          <w:szCs w:val="20"/>
          <w:lang w:val="en-US"/>
        </w:rPr>
        <w:t xml:space="preserve"> </w:t>
      </w:r>
      <w:r>
        <w:rPr>
          <w:sz w:val="20"/>
          <w:szCs w:val="20"/>
          <w:lang w:val="en-US"/>
        </w:rPr>
        <w:t>China</w:t>
      </w:r>
      <w:r w:rsidRPr="00D16A65">
        <w:rPr>
          <w:sz w:val="20"/>
          <w:szCs w:val="20"/>
          <w:lang w:val="en-US"/>
        </w:rPr>
        <w:t xml:space="preserve">, </w:t>
      </w:r>
      <w:r>
        <w:rPr>
          <w:sz w:val="20"/>
          <w:szCs w:val="20"/>
          <w:lang w:val="en-US"/>
        </w:rPr>
        <w:t>p</w:t>
      </w:r>
      <w:r w:rsidRPr="00D16A65">
        <w:rPr>
          <w:sz w:val="20"/>
          <w:szCs w:val="20"/>
          <w:lang w:val="en-US"/>
        </w:rPr>
        <w:t>. 52)</w:t>
      </w:r>
    </w:p>
    <w:p w14:paraId="3BACC290" w14:textId="6DA20C80" w:rsidR="00EB6618" w:rsidRPr="003E5C87" w:rsidRDefault="00A0649C" w:rsidP="003E5C87">
      <w:r w:rsidRPr="003E5C87">
        <w:t xml:space="preserve">Клавесины считаются предшественником современного фортепиано и делятся на два основных типа: клавишно-вставной и </w:t>
      </w:r>
      <w:proofErr w:type="spellStart"/>
      <w:r w:rsidRPr="003E5C87">
        <w:t>клинчато</w:t>
      </w:r>
      <w:proofErr w:type="spellEnd"/>
      <w:r w:rsidRPr="003E5C87">
        <w:t xml:space="preserve">-молоточковый. </w:t>
      </w:r>
      <w:r w:rsidR="009C6525" w:rsidRPr="003E5C87">
        <w:t xml:space="preserve">В определенном смысле этот инструмент ведет свое начало от </w:t>
      </w:r>
      <w:proofErr w:type="spellStart"/>
      <w:r w:rsidRPr="003E5C87">
        <w:t>монохордовых</w:t>
      </w:r>
      <w:proofErr w:type="spellEnd"/>
      <w:r w:rsidRPr="003E5C87">
        <w:t xml:space="preserve"> лир Древней Греции</w:t>
      </w:r>
      <w:bookmarkStart w:id="13" w:name="_Hlk135369048"/>
      <w:r w:rsidR="003E5C87">
        <w:t xml:space="preserve"> </w:t>
      </w:r>
      <w:r w:rsidR="003E5C87" w:rsidRPr="003E5C87">
        <w:rPr>
          <w:rFonts w:eastAsia="宋体"/>
        </w:rPr>
        <w:t>[</w:t>
      </w:r>
      <w:r w:rsidR="003E5C87" w:rsidRPr="003E5C87">
        <w:rPr>
          <w:rFonts w:eastAsia="宋体"/>
          <w:i/>
          <w:iCs/>
        </w:rPr>
        <w:t xml:space="preserve">Ван </w:t>
      </w:r>
      <w:proofErr w:type="spellStart"/>
      <w:r w:rsidR="003E5C87" w:rsidRPr="003E5C87">
        <w:rPr>
          <w:rFonts w:eastAsia="宋体"/>
          <w:i/>
          <w:iCs/>
        </w:rPr>
        <w:t>Сяосяо</w:t>
      </w:r>
      <w:proofErr w:type="spellEnd"/>
      <w:r w:rsidR="003E5C87" w:rsidRPr="003E5C87">
        <w:rPr>
          <w:rFonts w:eastAsia="宋体"/>
        </w:rPr>
        <w:t>, с. 11]</w:t>
      </w:r>
      <w:bookmarkEnd w:id="13"/>
      <w:r w:rsidR="00EB6618" w:rsidRPr="003E5C87">
        <w:t>.</w:t>
      </w:r>
    </w:p>
    <w:p w14:paraId="12687BD0" w14:textId="7A2FACB7" w:rsidR="00A0649C" w:rsidRPr="003E5C87" w:rsidRDefault="009C6525" w:rsidP="003E5C87">
      <w:r w:rsidRPr="003E5C87">
        <w:t>Что касается появления фортепиано в Китае, с</w:t>
      </w:r>
      <w:r w:rsidR="00A0649C" w:rsidRPr="003E5C87">
        <w:t xml:space="preserve">амое раннее упоминание о </w:t>
      </w:r>
      <w:r w:rsidRPr="003E5C87">
        <w:t>нем</w:t>
      </w:r>
      <w:r w:rsidR="00EB6618" w:rsidRPr="003E5C87">
        <w:t xml:space="preserve">, а точнее сказать о клавишном инструменте, который являлся непосредственным его предшественником, </w:t>
      </w:r>
      <w:r w:rsidRPr="003E5C87">
        <w:t>можно найти</w:t>
      </w:r>
      <w:r w:rsidR="003E5C87">
        <w:rPr>
          <w:strike/>
        </w:rPr>
        <w:t xml:space="preserve"> </w:t>
      </w:r>
      <w:r w:rsidR="00A0649C" w:rsidRPr="003E5C87">
        <w:t>в дневнике</w:t>
      </w:r>
      <w:r w:rsidR="00A0649C" w:rsidRPr="003E5C87">
        <w:rPr>
          <w:rStyle w:val="af8"/>
        </w:rPr>
        <w:footnoteReference w:id="17"/>
      </w:r>
      <w:r w:rsidR="00A0649C" w:rsidRPr="003E5C87">
        <w:t xml:space="preserve"> итальянского миссионера Маттео Риччи</w:t>
      </w:r>
      <w:r w:rsidR="00A0649C" w:rsidRPr="003E5C87">
        <w:rPr>
          <w:vertAlign w:val="superscript"/>
        </w:rPr>
        <w:footnoteReference w:id="18"/>
      </w:r>
      <w:r w:rsidR="00A0649C" w:rsidRPr="003E5C87">
        <w:t xml:space="preserve">. В 1583 </w:t>
      </w:r>
      <w:r w:rsidR="00A0649C" w:rsidRPr="003E5C87">
        <w:lastRenderedPageBreak/>
        <w:t>году он прибыл в Гуандун (Китай). В августе того же года для миссионерских целей (Сянь Хуа Си</w:t>
      </w:r>
      <w:r w:rsidR="00A0649C" w:rsidRPr="003E5C87">
        <w:t>仙花寺</w:t>
      </w:r>
      <w:r w:rsidR="00A0649C" w:rsidRPr="003E5C87">
        <w:t>)</w:t>
      </w:r>
      <w:r w:rsidR="00A0649C" w:rsidRPr="003E5C87">
        <w:rPr>
          <w:vertAlign w:val="superscript"/>
        </w:rPr>
        <w:t xml:space="preserve"> </w:t>
      </w:r>
      <w:r w:rsidR="00A0649C" w:rsidRPr="003E5C87">
        <w:t>Маттео основал храм.</w:t>
      </w:r>
      <w:r w:rsidR="003E5C87" w:rsidRPr="003E5C87">
        <w:rPr>
          <w:rFonts w:eastAsia="宋体"/>
        </w:rPr>
        <w:t xml:space="preserve"> [</w:t>
      </w:r>
      <w:r w:rsidR="003E5C87" w:rsidRPr="003E5C87">
        <w:rPr>
          <w:rFonts w:eastAsia="宋体"/>
          <w:i/>
          <w:iCs/>
        </w:rPr>
        <w:t xml:space="preserve">Сюй </w:t>
      </w:r>
      <w:proofErr w:type="spellStart"/>
      <w:r w:rsidR="003E5C87" w:rsidRPr="003E5C87">
        <w:rPr>
          <w:rFonts w:eastAsia="宋体"/>
          <w:i/>
          <w:iCs/>
        </w:rPr>
        <w:t>Шуансян</w:t>
      </w:r>
      <w:proofErr w:type="spellEnd"/>
      <w:r w:rsidR="003E5C87" w:rsidRPr="003E5C87">
        <w:rPr>
          <w:rFonts w:eastAsia="宋体"/>
        </w:rPr>
        <w:t xml:space="preserve">, с. 21]. </w:t>
      </w:r>
      <w:r w:rsidR="00A0649C" w:rsidRPr="003E5C87">
        <w:t xml:space="preserve"> В 1600 году вместе с испанским миссионером </w:t>
      </w:r>
      <w:proofErr w:type="spellStart"/>
      <w:r w:rsidR="00A0649C" w:rsidRPr="003E5C87">
        <w:t>Понди</w:t>
      </w:r>
      <w:proofErr w:type="spellEnd"/>
      <w:r w:rsidR="00A0649C" w:rsidRPr="003E5C87">
        <w:t xml:space="preserve"> Во</w:t>
      </w:r>
      <w:r w:rsidR="00A0649C" w:rsidRPr="003E5C87">
        <w:rPr>
          <w:vertAlign w:val="superscript"/>
        </w:rPr>
        <w:footnoteReference w:id="19"/>
      </w:r>
      <w:r w:rsidR="00A0649C" w:rsidRPr="003E5C87">
        <w:t xml:space="preserve"> он отправился в столицу на встречу с императором и подарил ему фортепиано</w:t>
      </w:r>
      <w:r w:rsidR="00025DE8" w:rsidRPr="003E5C87">
        <w:rPr>
          <w:rStyle w:val="af8"/>
        </w:rPr>
        <w:footnoteReference w:id="20"/>
      </w:r>
      <w:r w:rsidR="00A0649C" w:rsidRPr="003E5C87">
        <w:t xml:space="preserve"> из Италии. Это событие описано в книге «Общее исследование документов династии Цин»</w:t>
      </w:r>
      <w:r w:rsidR="00A0649C" w:rsidRPr="003E5C87">
        <w:rPr>
          <w:vertAlign w:val="superscript"/>
        </w:rPr>
        <w:footnoteReference w:id="21"/>
      </w:r>
      <w:r w:rsidR="00A0649C" w:rsidRPr="003E5C87">
        <w:t>. Об этом также упоминается в 120-й книге:</w:t>
      </w:r>
    </w:p>
    <w:p w14:paraId="4D629F45" w14:textId="77777777" w:rsidR="00A0649C" w:rsidRDefault="00A0649C" w:rsidP="00351F77">
      <w:pPr>
        <w:ind w:firstLine="0"/>
        <w:jc w:val="left"/>
      </w:pPr>
      <w:r>
        <w:rPr>
          <w:noProof/>
          <w:lang w:eastAsia="ru-RU"/>
        </w:rPr>
        <w:drawing>
          <wp:inline distT="0" distB="0" distL="0" distR="0" wp14:anchorId="391EA14F" wp14:editId="7667B7E0">
            <wp:extent cx="4404211" cy="1102659"/>
            <wp:effectExtent l="0" t="0" r="0" b="2540"/>
            <wp:docPr id="18" name="image6.png"/>
            <wp:cNvGraphicFramePr/>
            <a:graphic xmlns:a="http://schemas.openxmlformats.org/drawingml/2006/main">
              <a:graphicData uri="http://schemas.openxmlformats.org/drawingml/2006/picture">
                <pic:pic xmlns:pic="http://schemas.openxmlformats.org/drawingml/2006/picture">
                  <pic:nvPicPr>
                    <pic:cNvPr id="18" name="image6.png"/>
                    <pic:cNvPicPr preferRelativeResize="0"/>
                  </pic:nvPicPr>
                  <pic:blipFill rotWithShape="1">
                    <a:blip r:embed="rId29"/>
                    <a:srcRect t="5006" r="608"/>
                    <a:stretch/>
                  </pic:blipFill>
                  <pic:spPr bwMode="auto">
                    <a:xfrm>
                      <a:off x="0" y="0"/>
                      <a:ext cx="4466433" cy="1118237"/>
                    </a:xfrm>
                    <a:prstGeom prst="rect">
                      <a:avLst/>
                    </a:prstGeom>
                    <a:ln>
                      <a:noFill/>
                    </a:ln>
                    <a:extLst>
                      <a:ext uri="{53640926-AAD7-44D8-BBD7-CCE9431645EC}">
                        <a14:shadowObscured xmlns:a14="http://schemas.microsoft.com/office/drawing/2010/main"/>
                      </a:ext>
                    </a:extLst>
                  </pic:spPr>
                </pic:pic>
              </a:graphicData>
            </a:graphic>
          </wp:inline>
        </w:drawing>
      </w:r>
    </w:p>
    <w:p w14:paraId="492E0E1F" w14:textId="5A9909E2" w:rsidR="003E5C87" w:rsidRPr="003E5C87" w:rsidRDefault="003E5C87" w:rsidP="003E5C87">
      <w:pPr>
        <w:ind w:firstLine="0"/>
        <w:jc w:val="center"/>
        <w:rPr>
          <w:rFonts w:eastAsia="宋体"/>
          <w:i/>
          <w:iCs/>
          <w:sz w:val="20"/>
          <w:szCs w:val="20"/>
          <w:lang w:eastAsia="zh-Hans"/>
        </w:rPr>
      </w:pPr>
      <w:r w:rsidRPr="003E5C87">
        <w:rPr>
          <w:rFonts w:eastAsia="宋体"/>
          <w:i/>
          <w:iCs/>
          <w:sz w:val="20"/>
          <w:szCs w:val="20"/>
          <w:lang w:eastAsia="zh-Hans"/>
        </w:rPr>
        <w:t>Ил.17.</w:t>
      </w:r>
      <w:r w:rsidRPr="003E5C87">
        <w:rPr>
          <w:rFonts w:eastAsia="宋体"/>
        </w:rPr>
        <w:t xml:space="preserve"> </w:t>
      </w:r>
      <w:r w:rsidRPr="003E5C87">
        <w:rPr>
          <w:rFonts w:eastAsia="宋体"/>
          <w:i/>
          <w:iCs/>
          <w:sz w:val="20"/>
          <w:szCs w:val="20"/>
          <w:lang w:eastAsia="zh-Hans"/>
        </w:rPr>
        <w:t xml:space="preserve">[Чжан </w:t>
      </w:r>
      <w:proofErr w:type="spellStart"/>
      <w:r w:rsidRPr="003E5C87">
        <w:rPr>
          <w:rFonts w:eastAsia="宋体"/>
          <w:i/>
          <w:iCs/>
          <w:sz w:val="20"/>
          <w:szCs w:val="20"/>
          <w:lang w:eastAsia="zh-Hans"/>
        </w:rPr>
        <w:t>Тинъюем</w:t>
      </w:r>
      <w:proofErr w:type="spellEnd"/>
      <w:r w:rsidRPr="003E5C87">
        <w:rPr>
          <w:rFonts w:eastAsia="宋体"/>
          <w:i/>
          <w:iCs/>
          <w:sz w:val="20"/>
          <w:szCs w:val="20"/>
          <w:lang w:eastAsia="zh-Hans"/>
        </w:rPr>
        <w:t>, том 120]</w:t>
      </w:r>
    </w:p>
    <w:p w14:paraId="19CC9795" w14:textId="71B38FDD" w:rsidR="00A0649C" w:rsidRPr="003E5C87" w:rsidRDefault="00A0649C" w:rsidP="003E5C87">
      <w:pPr>
        <w:pStyle w:val="afb"/>
        <w:spacing w:before="0" w:after="0"/>
        <w:rPr>
          <w:szCs w:val="24"/>
        </w:rPr>
      </w:pPr>
      <w:r w:rsidRPr="003E5C87">
        <w:rPr>
          <w:szCs w:val="24"/>
          <w:lang w:eastAsia="zh-Hans"/>
        </w:rPr>
        <w:t xml:space="preserve">В 1600 году иностранец Маттео Риччи представил императорскому двору музыкальные инструменты своей страны. Сам Риччи рассказал, что он прибыл из Атлантического океана и плавал девять лет, прежде чем прибыл в Китай. Он попросил Ма Танга, молодого евнуха императорского двора в Тяньцзине, пойти во дворец, чтобы встретиться с императором и преподнести ему подарок. Подарок представлял собой лиру, три фута в длину и пять футов в поперечнике, спрятанную в </w:t>
      </w:r>
      <w:r w:rsidRPr="003E5C87">
        <w:rPr>
          <w:szCs w:val="24"/>
          <w:lang w:eastAsia="zh-Hans"/>
        </w:rPr>
        <w:lastRenderedPageBreak/>
        <w:t>деревянный шкаф (ящик), с семьюдесятью двумя струнами, сделанными из золота, серебра или железа, каждая из которых была соединена со столбом (деревянным ключом), концы которого были соединены. Когда по столбу (ключу) ударяли, раздавался звук</w:t>
      </w:r>
      <w:r w:rsidRPr="003E5C87">
        <w:rPr>
          <w:szCs w:val="24"/>
        </w:rPr>
        <w:t>.</w:t>
      </w:r>
    </w:p>
    <w:p w14:paraId="58DFE06E" w14:textId="3A4BDD02" w:rsidR="00A0649C" w:rsidRDefault="00A0649C" w:rsidP="003E5C87">
      <w:r>
        <w:t>Подарок из Западной Европы, который был роскошным и в то же время</w:t>
      </w:r>
      <w:r w:rsidR="003E5C87" w:rsidRPr="003E5C87">
        <w:t xml:space="preserve"> </w:t>
      </w:r>
      <w:r>
        <w:t xml:space="preserve">изысканным, покорил сердце не только императора. Министры и чиновники столпились вокруг миссионеров и попросили обучить их технике игры на новом инструменте. Для последних антикварное фортепиано было лишь вспомогательным средством, чтобы наладить контакты с китайской элитой того времени, но этот жест доброй воли стал началом </w:t>
      </w:r>
      <w:r w:rsidR="00025DE8">
        <w:t xml:space="preserve">истории </w:t>
      </w:r>
      <w:r w:rsidR="004713E6">
        <w:t>фортепиано</w:t>
      </w:r>
      <w:r>
        <w:t xml:space="preserve"> и распространения западноевропейской муз</w:t>
      </w:r>
      <w:r w:rsidR="00025DE8">
        <w:t>ыки в Китае</w:t>
      </w:r>
      <w:r>
        <w:t>. Миссионеры также распространяли в стране традиционные мелодии западноевропейской религиозной и светской музыки</w:t>
      </w:r>
      <w:r w:rsidR="00F32634">
        <w:t xml:space="preserve"> </w:t>
      </w:r>
      <w:r w:rsidR="00F32634" w:rsidRPr="00644CA2">
        <w:t>[</w:t>
      </w:r>
      <w:r w:rsidR="00F32634" w:rsidRPr="00644CA2">
        <w:rPr>
          <w:i/>
          <w:iCs/>
        </w:rPr>
        <w:t xml:space="preserve">Линь </w:t>
      </w:r>
      <w:proofErr w:type="spellStart"/>
      <w:r w:rsidR="00F32634" w:rsidRPr="00644CA2">
        <w:rPr>
          <w:i/>
          <w:iCs/>
        </w:rPr>
        <w:t>Цзиньшуй</w:t>
      </w:r>
      <w:proofErr w:type="spellEnd"/>
      <w:r w:rsidR="00F32634" w:rsidRPr="00644CA2">
        <w:t xml:space="preserve">, с. </w:t>
      </w:r>
      <w:r w:rsidR="00F32634">
        <w:t>42</w:t>
      </w:r>
      <w:r w:rsidR="00F32634" w:rsidRPr="00644CA2">
        <w:t>]</w:t>
      </w:r>
      <w:r w:rsidR="00F32634">
        <w:t>.</w:t>
      </w:r>
    </w:p>
    <w:p w14:paraId="1FB1C9BC" w14:textId="74D06B85" w:rsidR="00A0649C" w:rsidRDefault="00A0649C" w:rsidP="00025DE8">
      <w:r>
        <w:t xml:space="preserve">К сожалению, преподавание </w:t>
      </w:r>
      <w:proofErr w:type="spellStart"/>
      <w:r>
        <w:t>Понди</w:t>
      </w:r>
      <w:proofErr w:type="spellEnd"/>
      <w:r>
        <w:t xml:space="preserve"> </w:t>
      </w:r>
      <w:r w:rsidR="00025DE8">
        <w:t>проходило в основном в дворце</w:t>
      </w:r>
      <w:r>
        <w:t>, поэтому фортепиано в то врем</w:t>
      </w:r>
      <w:r w:rsidR="00025DE8">
        <w:t xml:space="preserve">я в Китае оставалось </w:t>
      </w:r>
      <w:r w:rsidR="00025DE8" w:rsidRPr="003E5C87">
        <w:t>редкостью, недоступной для большинства.</w:t>
      </w:r>
      <w:r w:rsidR="00025DE8">
        <w:t xml:space="preserve"> </w:t>
      </w:r>
      <w:r>
        <w:t>Распространение западноевропейской музыки не доходило до широкой общественности</w:t>
      </w:r>
      <w:r w:rsidR="00F32634">
        <w:t xml:space="preserve"> </w:t>
      </w:r>
      <w:r w:rsidR="00F32634" w:rsidRPr="00F32634">
        <w:t xml:space="preserve">[Линь </w:t>
      </w:r>
      <w:proofErr w:type="spellStart"/>
      <w:r w:rsidR="00F32634" w:rsidRPr="00F32634">
        <w:t>Цзиньшуй</w:t>
      </w:r>
      <w:proofErr w:type="spellEnd"/>
      <w:r w:rsidR="00F32634" w:rsidRPr="00F32634">
        <w:t xml:space="preserve">, с. 43]. </w:t>
      </w:r>
      <w:r>
        <w:t xml:space="preserve"> Однако, будучи пионером в распространении и преподавании фортепиано в восточных землях Китая, </w:t>
      </w:r>
      <w:proofErr w:type="spellStart"/>
      <w:r>
        <w:t>Понди</w:t>
      </w:r>
      <w:proofErr w:type="spellEnd"/>
      <w:r>
        <w:t xml:space="preserve"> </w:t>
      </w:r>
      <w:r w:rsidR="00025DE8">
        <w:t>открыл западноевропейскую</w:t>
      </w:r>
      <w:r>
        <w:t xml:space="preserve"> </w:t>
      </w:r>
      <w:r w:rsidR="00025DE8">
        <w:t>музыку для китайской цивилизации</w:t>
      </w:r>
      <w:r>
        <w:t xml:space="preserve">. </w:t>
      </w:r>
      <w:r w:rsidR="00025DE8">
        <w:t>Его деятельность явилась большим</w:t>
      </w:r>
      <w:r>
        <w:t xml:space="preserve"> вклад</w:t>
      </w:r>
      <w:r w:rsidR="00025DE8">
        <w:t>ом</w:t>
      </w:r>
      <w:r>
        <w:t xml:space="preserve"> не только в распространение западноевропейской техники игры на инструментах, но и </w:t>
      </w:r>
      <w:r w:rsidR="00E02491">
        <w:lastRenderedPageBreak/>
        <w:t>предпосылкой для будущего</w:t>
      </w:r>
      <w:r>
        <w:t xml:space="preserve"> </w:t>
      </w:r>
      <w:r w:rsidR="00E02491">
        <w:t xml:space="preserve">взаимного влияния </w:t>
      </w:r>
      <w:r>
        <w:t>западного и китайского искусства.</w:t>
      </w:r>
    </w:p>
    <w:p w14:paraId="25B1AAC0" w14:textId="7E20C094" w:rsidR="00A0649C" w:rsidRDefault="00A0649C" w:rsidP="00E02491">
      <w:r>
        <w:t>После падения династии Мин в 1644 году, пришли маньчжуры</w:t>
      </w:r>
      <w:r>
        <w:rPr>
          <w:vertAlign w:val="superscript"/>
        </w:rPr>
        <w:footnoteReference w:id="22"/>
      </w:r>
      <w:r>
        <w:t>, которые постепенно</w:t>
      </w:r>
      <w:r w:rsidR="00E02491">
        <w:t xml:space="preserve"> установили </w:t>
      </w:r>
      <w:r>
        <w:t>диктатуру на земле Китая. Во время потрясений, связанных со сменой режима, христианство как иностранная религия также столкнулось с трудностями.</w:t>
      </w:r>
      <w:bookmarkStart w:id="14" w:name="_tyjcwt" w:colFirst="0" w:colLast="0"/>
      <w:bookmarkEnd w:id="14"/>
      <w:r w:rsidR="00E02491">
        <w:t xml:space="preserve"> </w:t>
      </w:r>
      <w:r>
        <w:t xml:space="preserve">В августе 1842 года Китай и Великобритания подписали </w:t>
      </w:r>
      <w:proofErr w:type="spellStart"/>
      <w:r>
        <w:t>Нанкинский</w:t>
      </w:r>
      <w:proofErr w:type="spellEnd"/>
      <w:r>
        <w:t xml:space="preserve"> договор</w:t>
      </w:r>
      <w:r>
        <w:rPr>
          <w:vertAlign w:val="superscript"/>
        </w:rPr>
        <w:footnoteReference w:id="23"/>
      </w:r>
      <w:r>
        <w:t>. С этого момента британские бизнесмены заинтересовались китайским рынком, и одна торговая компания решила экспортировать пианино в Китай</w:t>
      </w:r>
      <w:r w:rsidR="00F32634">
        <w:t xml:space="preserve"> </w:t>
      </w:r>
      <w:r w:rsidR="00F32634" w:rsidRPr="00F32634">
        <w:rPr>
          <w:rFonts w:eastAsia="宋体"/>
        </w:rPr>
        <w:t>[</w:t>
      </w:r>
      <w:r w:rsidR="00F32634" w:rsidRPr="00F32634">
        <w:rPr>
          <w:rFonts w:eastAsia="宋体"/>
          <w:i/>
          <w:iCs/>
        </w:rPr>
        <w:t xml:space="preserve">Дай </w:t>
      </w:r>
      <w:proofErr w:type="spellStart"/>
      <w:r w:rsidR="00F32634" w:rsidRPr="00F32634">
        <w:rPr>
          <w:rFonts w:eastAsia="宋体"/>
          <w:i/>
          <w:iCs/>
        </w:rPr>
        <w:t>Байшэн</w:t>
      </w:r>
      <w:proofErr w:type="spellEnd"/>
      <w:r w:rsidR="00F32634" w:rsidRPr="00F32634">
        <w:rPr>
          <w:rFonts w:eastAsia="宋体"/>
        </w:rPr>
        <w:t>, с. 6]</w:t>
      </w:r>
      <w:r>
        <w:t xml:space="preserve">. </w:t>
      </w:r>
      <w:r w:rsidR="00E02491">
        <w:t xml:space="preserve">Современное фортепиано в том виде, в каком мы его знаем, </w:t>
      </w:r>
      <w:r>
        <w:t>попало в страну из Италии.</w:t>
      </w:r>
    </w:p>
    <w:p w14:paraId="3BCF1538" w14:textId="2C418B95" w:rsidR="00A0649C" w:rsidRDefault="00A0649C" w:rsidP="00E02491">
      <w:r>
        <w:t>В переводе с китайского Си Цинь</w:t>
      </w:r>
      <w:r>
        <w:t>西琴</w:t>
      </w:r>
      <w:r>
        <w:t>означало «фортепиано, привезенное с Запада». Из-за своей редкости и высокой цены они считались предметом роскоши и могли принадлежать только богатым семьям.</w:t>
      </w:r>
      <w:r w:rsidR="00E02491">
        <w:t xml:space="preserve"> </w:t>
      </w:r>
      <w:r>
        <w:t xml:space="preserve">В 1872 году американский миссионер </w:t>
      </w:r>
      <w:proofErr w:type="spellStart"/>
      <w:r>
        <w:t>Кэлвин</w:t>
      </w:r>
      <w:proofErr w:type="spellEnd"/>
      <w:r>
        <w:t xml:space="preserve"> Уилсон </w:t>
      </w:r>
      <w:proofErr w:type="spellStart"/>
      <w:r>
        <w:t>Матир</w:t>
      </w:r>
      <w:proofErr w:type="spellEnd"/>
      <w:r>
        <w:rPr>
          <w:vertAlign w:val="superscript"/>
        </w:rPr>
        <w:footnoteReference w:id="24"/>
      </w:r>
      <w:r>
        <w:rPr>
          <w:vertAlign w:val="superscript"/>
        </w:rPr>
        <w:t xml:space="preserve"> </w:t>
      </w:r>
      <w:r>
        <w:t xml:space="preserve">и его жена, Джулия Браун </w:t>
      </w:r>
      <w:proofErr w:type="spellStart"/>
      <w:r>
        <w:t>Мейтер</w:t>
      </w:r>
      <w:proofErr w:type="spellEnd"/>
      <w:r>
        <w:rPr>
          <w:vertAlign w:val="superscript"/>
        </w:rPr>
        <w:footnoteReference w:id="25"/>
      </w:r>
      <w:r>
        <w:t xml:space="preserve">, миссионер и основатель </w:t>
      </w:r>
      <w:r>
        <w:lastRenderedPageBreak/>
        <w:t xml:space="preserve">Культурной ассоциации </w:t>
      </w:r>
      <w:proofErr w:type="spellStart"/>
      <w:r>
        <w:t>Дэнчжоу</w:t>
      </w:r>
      <w:proofErr w:type="spellEnd"/>
      <w:r>
        <w:t xml:space="preserve"> </w:t>
      </w:r>
      <w:r w:rsidR="007E57F5" w:rsidRPr="007E57F5">
        <w:rPr>
          <w:rFonts w:hint="eastAsia"/>
        </w:rPr>
        <w:t>登州文会馆</w:t>
      </w:r>
      <w:r>
        <w:t xml:space="preserve">в </w:t>
      </w:r>
      <w:r w:rsidR="007E57F5" w:rsidRPr="007E57F5">
        <w:t xml:space="preserve">городе </w:t>
      </w:r>
      <w:proofErr w:type="spellStart"/>
      <w:r w:rsidR="007E57F5" w:rsidRPr="007E57F5">
        <w:t>Дэнчжоу</w:t>
      </w:r>
      <w:proofErr w:type="spellEnd"/>
      <w:r>
        <w:t xml:space="preserve">, Китай (ныне </w:t>
      </w:r>
      <w:proofErr w:type="spellStart"/>
      <w:r>
        <w:t>Пэнлай</w:t>
      </w:r>
      <w:proofErr w:type="spellEnd"/>
      <w:r>
        <w:t>, Шаньдун, Китай) ввели курс «Музыкальные методы</w:t>
      </w:r>
      <w:r w:rsidR="007E57F5">
        <w:t>(</w:t>
      </w:r>
      <w:r w:rsidR="007E57F5" w:rsidRPr="0019408A">
        <w:t>乐法</w:t>
      </w:r>
      <w:r w:rsidR="007E57F5">
        <w:rPr>
          <w:rFonts w:hint="eastAsia"/>
        </w:rPr>
        <w:t>)</w:t>
      </w:r>
      <w:r>
        <w:t>» и опубликовали книгу «</w:t>
      </w:r>
      <w:r w:rsidR="007E57F5" w:rsidRPr="007E57F5">
        <w:t>Посвящение в музыканты</w:t>
      </w:r>
      <w:r w:rsidR="007E57F5" w:rsidRPr="007E57F5">
        <w:rPr>
          <w:i/>
          <w:iCs/>
        </w:rPr>
        <w:t xml:space="preserve"> </w:t>
      </w:r>
      <w:r w:rsidR="007E57F5">
        <w:rPr>
          <w:i/>
          <w:iCs/>
        </w:rPr>
        <w:t>(</w:t>
      </w:r>
      <w:r w:rsidR="007E57F5" w:rsidRPr="0019408A">
        <w:t>乐法启蒙</w:t>
      </w:r>
      <w:r w:rsidR="007E57F5">
        <w:rPr>
          <w:rFonts w:hint="eastAsia"/>
        </w:rPr>
        <w:t>)</w:t>
      </w:r>
      <w:r>
        <w:t>». Общий курс музыки был введен во второй четверти первого года обучения и преподавался четыре раза в неделю</w:t>
      </w:r>
      <w:bookmarkStart w:id="15" w:name="_Hlk135372197"/>
      <w:r w:rsidR="00FD4C89" w:rsidRPr="00FD4C89">
        <w:t xml:space="preserve"> [</w:t>
      </w:r>
      <w:r w:rsidR="00FD4C89" w:rsidRPr="00FD4C89">
        <w:rPr>
          <w:i/>
          <w:iCs/>
        </w:rPr>
        <w:t xml:space="preserve">Лю </w:t>
      </w:r>
      <w:proofErr w:type="spellStart"/>
      <w:r w:rsidR="00FD4C89" w:rsidRPr="00FD4C89">
        <w:rPr>
          <w:i/>
          <w:iCs/>
        </w:rPr>
        <w:t>Цзайшэн</w:t>
      </w:r>
      <w:proofErr w:type="spellEnd"/>
      <w:r w:rsidR="00FD4C89" w:rsidRPr="00FD4C89">
        <w:t>, с. 116]</w:t>
      </w:r>
      <w:bookmarkEnd w:id="15"/>
      <w:r w:rsidR="00FD4C89" w:rsidRPr="00FD4C89">
        <w:t>.</w:t>
      </w:r>
      <w:r>
        <w:t xml:space="preserve"> В первом и втором изданиях книги использовалась обычная </w:t>
      </w:r>
      <w:proofErr w:type="spellStart"/>
      <w:r>
        <w:t>пентатоническая</w:t>
      </w:r>
      <w:proofErr w:type="spellEnd"/>
      <w:r>
        <w:t xml:space="preserve"> нотация. В 1892 году был составлен «</w:t>
      </w:r>
      <w:proofErr w:type="spellStart"/>
      <w:r>
        <w:t>Гимнал</w:t>
      </w:r>
      <w:proofErr w:type="spellEnd"/>
      <w:r>
        <w:t xml:space="preserve">», и нотацию изменили на символическую. Это можно ясно увидеть, сравнив следующие два примера нотации </w:t>
      </w:r>
      <w:r w:rsidR="007E57F5" w:rsidRPr="007E57F5">
        <w:t xml:space="preserve">«Гун </w:t>
      </w:r>
      <w:proofErr w:type="spellStart"/>
      <w:r w:rsidR="007E57F5" w:rsidRPr="007E57F5">
        <w:t>Чи</w:t>
      </w:r>
      <w:proofErr w:type="spellEnd"/>
      <w:r w:rsidR="007E57F5" w:rsidRPr="007E57F5">
        <w:t xml:space="preserve"> </w:t>
      </w:r>
      <w:proofErr w:type="spellStart"/>
      <w:r w:rsidR="007E57F5" w:rsidRPr="007E57F5">
        <w:t>Пу</w:t>
      </w:r>
      <w:proofErr w:type="spellEnd"/>
      <w:r w:rsidR="007E57F5" w:rsidRPr="007E57F5">
        <w:rPr>
          <w:rFonts w:hint="eastAsia"/>
        </w:rPr>
        <w:t>工尺谱</w:t>
      </w:r>
      <w:r w:rsidR="007E57F5" w:rsidRPr="007E57F5">
        <w:t>»</w:t>
      </w:r>
      <w:r>
        <w:t>:</w:t>
      </w:r>
    </w:p>
    <w:p w14:paraId="126DCD34" w14:textId="4197AF8C" w:rsidR="00A0649C" w:rsidRDefault="007E57F5" w:rsidP="007E57F5">
      <w:r w:rsidRPr="00241DF5">
        <w:rPr>
          <w:noProof/>
          <w:lang w:eastAsia="ru-RU"/>
        </w:rPr>
        <w:drawing>
          <wp:inline distT="0" distB="0" distL="0" distR="0" wp14:anchorId="73365BA2" wp14:editId="6469DB9D">
            <wp:extent cx="4428765" cy="1237129"/>
            <wp:effectExtent l="0" t="0" r="0" b="1270"/>
            <wp:docPr id="1574596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43323" cy="1241195"/>
                    </a:xfrm>
                    <a:prstGeom prst="rect">
                      <a:avLst/>
                    </a:prstGeom>
                    <a:noFill/>
                    <a:ln>
                      <a:noFill/>
                    </a:ln>
                  </pic:spPr>
                </pic:pic>
              </a:graphicData>
            </a:graphic>
          </wp:inline>
        </w:drawing>
      </w:r>
    </w:p>
    <w:p w14:paraId="78EC3604" w14:textId="7AD67EC7" w:rsidR="00A0649C" w:rsidRDefault="00FD4C89" w:rsidP="00FD4C89">
      <w:pPr>
        <w:jc w:val="center"/>
      </w:pPr>
      <w:r w:rsidRPr="00F8755F">
        <w:rPr>
          <w:i/>
          <w:iCs/>
          <w:sz w:val="20"/>
          <w:szCs w:val="20"/>
          <w:lang w:eastAsia="zh-Hans"/>
        </w:rPr>
        <w:t xml:space="preserve">Ил.18. Эр Си </w:t>
      </w:r>
      <w:proofErr w:type="spellStart"/>
      <w:r w:rsidRPr="00F8755F">
        <w:rPr>
          <w:i/>
          <w:iCs/>
          <w:sz w:val="20"/>
          <w:szCs w:val="20"/>
          <w:lang w:eastAsia="zh-Hans"/>
        </w:rPr>
        <w:t>Пу</w:t>
      </w:r>
      <w:proofErr w:type="spellEnd"/>
      <w:r>
        <w:rPr>
          <w:rFonts w:hint="eastAsia"/>
          <w:i/>
          <w:iCs/>
          <w:sz w:val="20"/>
          <w:szCs w:val="20"/>
          <w:lang w:eastAsia="zh-Hans"/>
        </w:rPr>
        <w:t>二四谱</w:t>
      </w:r>
      <w:r w:rsidRPr="00F8755F">
        <w:rPr>
          <w:i/>
          <w:iCs/>
          <w:sz w:val="20"/>
          <w:szCs w:val="20"/>
          <w:lang w:eastAsia="zh-Hans"/>
        </w:rPr>
        <w:t>, Гун</w:t>
      </w:r>
      <w:r w:rsidRPr="00F8755F">
        <w:rPr>
          <w:sz w:val="20"/>
          <w:szCs w:val="20"/>
        </w:rPr>
        <w:t xml:space="preserve"> </w:t>
      </w:r>
      <w:proofErr w:type="spellStart"/>
      <w:r w:rsidRPr="00F8755F">
        <w:rPr>
          <w:sz w:val="20"/>
          <w:szCs w:val="20"/>
        </w:rPr>
        <w:t>Чи</w:t>
      </w:r>
      <w:proofErr w:type="spellEnd"/>
      <w:r w:rsidRPr="00F8755F">
        <w:rPr>
          <w:sz w:val="20"/>
          <w:szCs w:val="20"/>
        </w:rPr>
        <w:t xml:space="preserve"> </w:t>
      </w:r>
      <w:proofErr w:type="spellStart"/>
      <w:r w:rsidRPr="00F8755F">
        <w:rPr>
          <w:sz w:val="20"/>
          <w:szCs w:val="20"/>
        </w:rPr>
        <w:t>Пу</w:t>
      </w:r>
      <w:proofErr w:type="spellEnd"/>
      <w:r>
        <w:rPr>
          <w:rFonts w:hint="eastAsia"/>
          <w:sz w:val="20"/>
          <w:szCs w:val="20"/>
        </w:rPr>
        <w:t>公尺谱</w:t>
      </w:r>
      <w:r w:rsidRPr="00F8755F">
        <w:rPr>
          <w:sz w:val="20"/>
          <w:szCs w:val="20"/>
        </w:rPr>
        <w:t xml:space="preserve"> и упрощенная партитура</w:t>
      </w:r>
    </w:p>
    <w:p w14:paraId="18E11EDB" w14:textId="77777777" w:rsidR="00A0649C" w:rsidRDefault="00A0649C" w:rsidP="007E57F5">
      <w:pPr>
        <w:jc w:val="center"/>
      </w:pPr>
      <w:r>
        <w:rPr>
          <w:noProof/>
          <w:lang w:eastAsia="ru-RU"/>
        </w:rPr>
        <w:drawing>
          <wp:inline distT="0" distB="0" distL="0" distR="0" wp14:anchorId="59ED6248" wp14:editId="387BB3CC">
            <wp:extent cx="3204882" cy="2810435"/>
            <wp:effectExtent l="0" t="0" r="0" b="9525"/>
            <wp:docPr id="20" name="image19.png"/>
            <wp:cNvGraphicFramePr/>
            <a:graphic xmlns:a="http://schemas.openxmlformats.org/drawingml/2006/main">
              <a:graphicData uri="http://schemas.openxmlformats.org/drawingml/2006/picture">
                <pic:pic xmlns:pic="http://schemas.openxmlformats.org/drawingml/2006/picture">
                  <pic:nvPicPr>
                    <pic:cNvPr id="20" name="image19.png"/>
                    <pic:cNvPicPr preferRelativeResize="0"/>
                  </pic:nvPicPr>
                  <pic:blipFill>
                    <a:blip r:embed="rId31"/>
                    <a:srcRect/>
                    <a:stretch>
                      <a:fillRect/>
                    </a:stretch>
                  </pic:blipFill>
                  <pic:spPr>
                    <a:xfrm>
                      <a:off x="0" y="0"/>
                      <a:ext cx="3209591" cy="2814565"/>
                    </a:xfrm>
                    <a:prstGeom prst="rect">
                      <a:avLst/>
                    </a:prstGeom>
                  </pic:spPr>
                </pic:pic>
              </a:graphicData>
            </a:graphic>
          </wp:inline>
        </w:drawing>
      </w:r>
    </w:p>
    <w:p w14:paraId="49FC8660" w14:textId="53C179B5" w:rsidR="00FD4C89" w:rsidRPr="00FD4C89" w:rsidRDefault="00FD4C89" w:rsidP="00FD4C89">
      <w:pPr>
        <w:ind w:firstLine="0"/>
        <w:jc w:val="center"/>
        <w:rPr>
          <w:i/>
          <w:iCs/>
          <w:sz w:val="20"/>
          <w:szCs w:val="20"/>
          <w:lang w:eastAsia="zh-Hans"/>
        </w:rPr>
      </w:pPr>
      <w:r w:rsidRPr="00F8755F">
        <w:rPr>
          <w:i/>
          <w:iCs/>
          <w:sz w:val="20"/>
          <w:szCs w:val="20"/>
          <w:lang w:eastAsia="zh-Hans"/>
        </w:rPr>
        <w:t xml:space="preserve">Ил.19. </w:t>
      </w:r>
      <w:r>
        <w:rPr>
          <w:i/>
          <w:iCs/>
          <w:sz w:val="20"/>
          <w:szCs w:val="20"/>
          <w:lang w:eastAsia="zh-Hans"/>
        </w:rPr>
        <w:t>«</w:t>
      </w:r>
      <w:proofErr w:type="spellStart"/>
      <w:r w:rsidRPr="00F8755F">
        <w:rPr>
          <w:i/>
          <w:iCs/>
          <w:sz w:val="20"/>
          <w:szCs w:val="20"/>
          <w:lang w:eastAsia="zh-Hans"/>
        </w:rPr>
        <w:t>Гимнал</w:t>
      </w:r>
      <w:proofErr w:type="spellEnd"/>
      <w:r>
        <w:rPr>
          <w:i/>
          <w:iCs/>
          <w:sz w:val="20"/>
          <w:szCs w:val="20"/>
          <w:lang w:eastAsia="zh-Hans"/>
        </w:rPr>
        <w:t>»</w:t>
      </w:r>
      <w:r w:rsidRPr="00F8755F">
        <w:rPr>
          <w:i/>
          <w:iCs/>
          <w:sz w:val="20"/>
          <w:szCs w:val="20"/>
          <w:lang w:eastAsia="zh-Hans"/>
        </w:rPr>
        <w:t xml:space="preserve"> в 1892</w:t>
      </w:r>
      <w:r w:rsidRPr="008B6BA1">
        <w:rPr>
          <w:i/>
          <w:iCs/>
          <w:sz w:val="20"/>
          <w:szCs w:val="20"/>
          <w:lang w:eastAsia="zh-Hans"/>
        </w:rPr>
        <w:t xml:space="preserve">. [Гун </w:t>
      </w:r>
      <w:proofErr w:type="spellStart"/>
      <w:r w:rsidRPr="008B6BA1">
        <w:rPr>
          <w:i/>
          <w:iCs/>
          <w:sz w:val="20"/>
          <w:szCs w:val="20"/>
          <w:lang w:eastAsia="zh-Hans"/>
        </w:rPr>
        <w:t>Хунъюй</w:t>
      </w:r>
      <w:proofErr w:type="spellEnd"/>
      <w:r w:rsidRPr="008B6BA1">
        <w:rPr>
          <w:i/>
          <w:iCs/>
          <w:sz w:val="20"/>
          <w:szCs w:val="20"/>
          <w:lang w:eastAsia="zh-Hans"/>
        </w:rPr>
        <w:t xml:space="preserve">, с. </w:t>
      </w:r>
      <w:r>
        <w:rPr>
          <w:i/>
          <w:iCs/>
          <w:sz w:val="20"/>
          <w:szCs w:val="20"/>
          <w:lang w:eastAsia="zh-Hans"/>
        </w:rPr>
        <w:t>23</w:t>
      </w:r>
      <w:r w:rsidRPr="008B6BA1">
        <w:rPr>
          <w:i/>
          <w:iCs/>
          <w:sz w:val="20"/>
          <w:szCs w:val="20"/>
          <w:lang w:eastAsia="zh-Hans"/>
        </w:rPr>
        <w:t>]</w:t>
      </w:r>
      <w:r w:rsidRPr="008B6BA1">
        <w:rPr>
          <w:sz w:val="20"/>
          <w:szCs w:val="20"/>
        </w:rPr>
        <w:t xml:space="preserve"> </w:t>
      </w:r>
    </w:p>
    <w:p w14:paraId="5E0D5DF8" w14:textId="6750999C" w:rsidR="00A0649C" w:rsidRDefault="00A0649C" w:rsidP="00E02491">
      <w:r>
        <w:t xml:space="preserve">Миссионерская пара также прочитала доклад «Отношение </w:t>
      </w:r>
      <w:r>
        <w:lastRenderedPageBreak/>
        <w:t xml:space="preserve">христианской церкви к образованию» на Первом конгрессе христианских миссий в Китае, проходившем в </w:t>
      </w:r>
      <w:r w:rsidR="00E02491">
        <w:t>Шанхае в 1877 году. Они утверждали</w:t>
      </w:r>
      <w:r>
        <w:t>, что «образование имеет огромное значение в подготовке людей для внедрения наук и искусств Европы в Китай,</w:t>
      </w:r>
      <w:r w:rsidR="00E02491">
        <w:t xml:space="preserve"> дни изоляции которого сочтены.</w:t>
      </w:r>
      <w:r>
        <w:t xml:space="preserve"> Хочет он того или нет, но западная цивилизация и прогресс надвигаются на него, и этот непреодолимый поток обязательно распространится по всей Поднебесной</w:t>
      </w:r>
      <w:bookmarkStart w:id="16" w:name="_Hlk135373441"/>
      <w:r w:rsidR="00FD4C89">
        <w:t xml:space="preserve"> </w:t>
      </w:r>
      <w:r w:rsidR="00FD4C89" w:rsidRPr="00FD4C89">
        <w:t>[</w:t>
      </w:r>
      <w:r w:rsidR="00FD4C89" w:rsidRPr="00FD4C89">
        <w:rPr>
          <w:i/>
          <w:iCs/>
        </w:rPr>
        <w:t xml:space="preserve">Сунь </w:t>
      </w:r>
      <w:proofErr w:type="spellStart"/>
      <w:r w:rsidR="00FD4C89" w:rsidRPr="00FD4C89">
        <w:rPr>
          <w:i/>
          <w:iCs/>
        </w:rPr>
        <w:t>Цзиньнань</w:t>
      </w:r>
      <w:proofErr w:type="spellEnd"/>
      <w:r w:rsidR="00FD4C89" w:rsidRPr="00FD4C89">
        <w:t>, с. 7]</w:t>
      </w:r>
      <w:bookmarkEnd w:id="16"/>
      <w:r>
        <w:t>»</w:t>
      </w:r>
      <w:r w:rsidR="00FD4C89">
        <w:t>.</w:t>
      </w:r>
    </w:p>
    <w:p w14:paraId="04A0DFB8" w14:textId="636BC09E" w:rsidR="00A0649C" w:rsidRDefault="00A0649C" w:rsidP="00E02491">
      <w:r>
        <w:t>Одним из факторов, сыгравших большую роль в более широком распространении западной музыки, явилось создание церковных школ. Они познакомили Китай с церковными гимнами и элементами светской музыки.</w:t>
      </w:r>
      <w:r w:rsidR="00E02491">
        <w:t xml:space="preserve"> </w:t>
      </w:r>
      <w:r>
        <w:t xml:space="preserve">В 1872 году Джулия Браун </w:t>
      </w:r>
      <w:proofErr w:type="spellStart"/>
      <w:r>
        <w:t>Мейтер</w:t>
      </w:r>
      <w:proofErr w:type="spellEnd"/>
      <w:r>
        <w:t xml:space="preserve"> опубликовала в шанхайском книжном магазине «</w:t>
      </w:r>
      <w:proofErr w:type="spellStart"/>
      <w:r>
        <w:t>Мейхуа</w:t>
      </w:r>
      <w:proofErr w:type="spellEnd"/>
      <w:r>
        <w:t>»</w:t>
      </w:r>
      <w:r w:rsidR="009519F8" w:rsidRPr="009519F8">
        <w:rPr>
          <w:iCs/>
          <w:color w:val="000000" w:themeColor="text1"/>
          <w:sz w:val="24"/>
          <w:lang w:eastAsia="zh-Hans"/>
        </w:rPr>
        <w:t xml:space="preserve"> </w:t>
      </w:r>
      <w:r w:rsidR="009519F8">
        <w:rPr>
          <w:iCs/>
          <w:color w:val="000000" w:themeColor="text1"/>
          <w:sz w:val="24"/>
          <w:lang w:eastAsia="zh-Hans"/>
        </w:rPr>
        <w:t>(</w:t>
      </w:r>
      <w:r w:rsidR="009519F8">
        <w:rPr>
          <w:rFonts w:hint="eastAsia"/>
          <w:iCs/>
          <w:color w:val="000000" w:themeColor="text1"/>
          <w:sz w:val="24"/>
          <w:lang w:eastAsia="zh-Hans"/>
        </w:rPr>
        <w:t>上海美华书馆</w:t>
      </w:r>
      <w:r w:rsidR="009519F8">
        <w:rPr>
          <w:rFonts w:hint="eastAsia"/>
          <w:iCs/>
          <w:color w:val="000000" w:themeColor="text1"/>
          <w:sz w:val="24"/>
          <w:lang w:eastAsia="zh-Hans"/>
        </w:rPr>
        <w:t>)</w:t>
      </w:r>
      <w:r>
        <w:t xml:space="preserve"> «Книгу гимнов», содержащую более 360 партитур религиозных гимнов</w:t>
      </w:r>
      <w:r w:rsidR="00E02491">
        <w:t>. В издании</w:t>
      </w:r>
      <w:r>
        <w:t xml:space="preserve"> </w:t>
      </w:r>
      <w:r w:rsidR="00E02491">
        <w:t>также были изложены</w:t>
      </w:r>
      <w:r>
        <w:t xml:space="preserve"> основы западной музыкальной теории с использованием </w:t>
      </w:r>
      <w:proofErr w:type="spellStart"/>
      <w:r>
        <w:t>пентатонической</w:t>
      </w:r>
      <w:proofErr w:type="spellEnd"/>
      <w:r>
        <w:t xml:space="preserve"> нотации, которая предназначалась для удобства миссионеров. В 1883 году Тимоти Ли, английский миссионер, дабы поспособствовать распространению христианской веры, опубликовал «</w:t>
      </w:r>
      <w:r w:rsidR="009519F8" w:rsidRPr="009519F8">
        <w:rPr>
          <w:iCs/>
        </w:rPr>
        <w:t>Маленькие стихи плюс(</w:t>
      </w:r>
      <w:r w:rsidR="009519F8" w:rsidRPr="009519F8">
        <w:rPr>
          <w:rFonts w:hint="eastAsia"/>
          <w:iCs/>
        </w:rPr>
        <w:t>小诗增</w:t>
      </w:r>
      <w:r w:rsidR="009519F8" w:rsidRPr="009519F8">
        <w:rPr>
          <w:iCs/>
        </w:rPr>
        <w:t>)</w:t>
      </w:r>
      <w:r>
        <w:t>», где в качестве упражнений использовались народные песни.</w:t>
      </w:r>
    </w:p>
    <w:p w14:paraId="2AB35981" w14:textId="6049933D" w:rsidR="00A0649C" w:rsidRDefault="00E02491" w:rsidP="009519F8">
      <w:r>
        <w:t xml:space="preserve">Распространяя западноевропейскую музыку в Китае, миссионеры, несомненно, </w:t>
      </w:r>
      <w:r w:rsidR="009516EA">
        <w:t>сыграли</w:t>
      </w:r>
      <w:r>
        <w:t xml:space="preserve"> положительную </w:t>
      </w:r>
      <w:proofErr w:type="spellStart"/>
      <w:r w:rsidR="00A0649C">
        <w:t>Бянь</w:t>
      </w:r>
      <w:proofErr w:type="spellEnd"/>
      <w:r w:rsidR="00A0649C">
        <w:t xml:space="preserve"> Мэн</w:t>
      </w:r>
      <w:r w:rsidR="00A0649C">
        <w:t>卞萌</w:t>
      </w:r>
      <w:r w:rsidR="00A0649C">
        <w:t xml:space="preserve"> в книге </w:t>
      </w:r>
      <w:r w:rsidR="00A0649C">
        <w:rPr>
          <w:i/>
          <w:iCs/>
        </w:rPr>
        <w:t>«</w:t>
      </w:r>
      <w:r w:rsidR="00A0649C" w:rsidRPr="009519F8">
        <w:t xml:space="preserve">Формирование и развитие китайской фортепианной </w:t>
      </w:r>
      <w:r w:rsidR="00A0649C" w:rsidRPr="009519F8">
        <w:lastRenderedPageBreak/>
        <w:t>культуры</w:t>
      </w:r>
      <w:r w:rsidR="00A0649C">
        <w:rPr>
          <w:i/>
          <w:iCs/>
        </w:rPr>
        <w:t xml:space="preserve">» (Чжун Го </w:t>
      </w:r>
      <w:proofErr w:type="spellStart"/>
      <w:r w:rsidR="00A0649C">
        <w:rPr>
          <w:i/>
          <w:iCs/>
        </w:rPr>
        <w:t>Гань</w:t>
      </w:r>
      <w:proofErr w:type="spellEnd"/>
      <w:r w:rsidR="00A0649C">
        <w:rPr>
          <w:i/>
          <w:iCs/>
        </w:rPr>
        <w:t xml:space="preserve"> Цинь </w:t>
      </w:r>
      <w:proofErr w:type="spellStart"/>
      <w:r w:rsidR="00A0649C">
        <w:rPr>
          <w:i/>
          <w:iCs/>
        </w:rPr>
        <w:t>Вэнь</w:t>
      </w:r>
      <w:proofErr w:type="spellEnd"/>
      <w:r w:rsidR="00A0649C">
        <w:rPr>
          <w:i/>
          <w:iCs/>
        </w:rPr>
        <w:t xml:space="preserve"> Хуа Чжи Синь Чэн </w:t>
      </w:r>
      <w:proofErr w:type="spellStart"/>
      <w:r w:rsidR="00A0649C">
        <w:rPr>
          <w:i/>
          <w:iCs/>
        </w:rPr>
        <w:t>Юй</w:t>
      </w:r>
      <w:proofErr w:type="spellEnd"/>
      <w:r w:rsidR="00A0649C">
        <w:rPr>
          <w:i/>
          <w:iCs/>
        </w:rPr>
        <w:t xml:space="preserve"> Фа </w:t>
      </w:r>
      <w:proofErr w:type="spellStart"/>
      <w:r w:rsidR="00A0649C">
        <w:rPr>
          <w:i/>
          <w:iCs/>
        </w:rPr>
        <w:t>Чжань</w:t>
      </w:r>
      <w:proofErr w:type="spellEnd"/>
      <w:r w:rsidR="00A0649C">
        <w:rPr>
          <w:rFonts w:hint="eastAsia"/>
          <w:i/>
          <w:iCs/>
        </w:rPr>
        <w:t>，</w:t>
      </w:r>
      <w:r w:rsidR="00A0649C">
        <w:rPr>
          <w:i/>
          <w:iCs/>
        </w:rPr>
        <w:t>中</w:t>
      </w:r>
      <w:r w:rsidR="00A0649C">
        <w:rPr>
          <w:rFonts w:hint="eastAsia"/>
          <w:i/>
          <w:iCs/>
        </w:rPr>
        <w:t>国钢琴文化之形成与发展</w:t>
      </w:r>
      <w:r w:rsidR="00A0649C">
        <w:rPr>
          <w:i/>
          <w:iCs/>
        </w:rPr>
        <w:t>)</w:t>
      </w:r>
      <w:r w:rsidR="009516EA">
        <w:rPr>
          <w:i/>
          <w:iCs/>
        </w:rPr>
        <w:t xml:space="preserve"> </w:t>
      </w:r>
      <w:r w:rsidR="00A0649C">
        <w:t>пишет об этом так:</w:t>
      </w:r>
    </w:p>
    <w:p w14:paraId="3D7D8487" w14:textId="66EE5541" w:rsidR="00A0649C" w:rsidRDefault="00A0649C" w:rsidP="009516EA">
      <w:pPr>
        <w:pStyle w:val="afb"/>
      </w:pPr>
      <w:r>
        <w:t>Только после 1905 года, с созданием миссионерских школ в Китае стало широко распространяться пение с западным фортепианным сопровождением. Некоторые школы предлагали музыкальные курсы, использовали учебники, включающие обучение игре на фортепиано, а некоторые даже предлагали практические курсы фортепиано. Но недостатком было то, что количество учителей оставалось небольшим, поэтому учеников было не так мног</w:t>
      </w:r>
      <w:r w:rsidR="00FD4C89">
        <w:t xml:space="preserve">о </w:t>
      </w:r>
      <w:r w:rsidR="00FD4C89" w:rsidRPr="00FD4C89">
        <w:t>[</w:t>
      </w:r>
      <w:proofErr w:type="spellStart"/>
      <w:r w:rsidR="00FD4C89" w:rsidRPr="00FD4C89">
        <w:rPr>
          <w:i/>
        </w:rPr>
        <w:t>Бянь</w:t>
      </w:r>
      <w:proofErr w:type="spellEnd"/>
      <w:r w:rsidR="00FD4C89" w:rsidRPr="00FD4C89">
        <w:rPr>
          <w:i/>
          <w:lang w:val="fr-FR"/>
        </w:rPr>
        <w:t xml:space="preserve"> </w:t>
      </w:r>
      <w:r w:rsidR="00FD4C89" w:rsidRPr="00FD4C89">
        <w:rPr>
          <w:i/>
        </w:rPr>
        <w:t>Мэн</w:t>
      </w:r>
      <w:r w:rsidR="00FD4C89" w:rsidRPr="00FD4C89">
        <w:t>, с. 9].</w:t>
      </w:r>
    </w:p>
    <w:p w14:paraId="135200A5" w14:textId="01A26D9F" w:rsidR="00A0649C" w:rsidRDefault="00A0649C" w:rsidP="009516EA">
      <w:r>
        <w:t xml:space="preserve">Таким образом, фортепиано фактически вошло в китайскую культуру в период между XIX и XX веками, когда романтическая музыка Западной Европы достигла своей зрелости и когда по всему Китаю появились христианские церковные школы. После этого началась народная, уже не ограниченная только императорским двором деятельность по обучению игре на фортепиано. </w:t>
      </w:r>
    </w:p>
    <w:p w14:paraId="4BEF6600" w14:textId="77777777" w:rsidR="00A0649C" w:rsidRDefault="00A0649C" w:rsidP="009516EA">
      <w:r>
        <w:t>Распространение западных клавишных инструментов в Китае сыграло важную роль в формировании китайской музыкальной культуры. Введение этих инструментов не только познакомило китайских музыкантов с западной музыкальной теорией и техникой, но и способствовало сочетания восточных и западных музыкальных стилей.</w:t>
      </w:r>
    </w:p>
    <w:p w14:paraId="3A28E059" w14:textId="4F5413CC" w:rsidR="00A0649C" w:rsidRDefault="00A0649C" w:rsidP="009516EA">
      <w:r>
        <w:t xml:space="preserve">В заключение следует отметить, что развитие классических клавишных инструментов в Китае было результатом культурного обмена и взаимодействия между Китаем и Западом. Появление этих </w:t>
      </w:r>
      <w:r>
        <w:lastRenderedPageBreak/>
        <w:t xml:space="preserve">инструментов, особенно фортепиано, внесло значительные изменения в китайскую историю музыки и способствовало проникновению западноевропейских средств выразительности в китайскую профессиональную музыку. </w:t>
      </w:r>
    </w:p>
    <w:p w14:paraId="4D3381B6" w14:textId="77777777" w:rsidR="00A0649C" w:rsidRDefault="00A0649C" w:rsidP="00A0649C">
      <w:pPr>
        <w:jc w:val="left"/>
      </w:pPr>
    </w:p>
    <w:p w14:paraId="4C03F29E" w14:textId="1211DD37" w:rsidR="00A0649C" w:rsidRDefault="00A15D0D" w:rsidP="00B54416">
      <w:pPr>
        <w:pStyle w:val="3"/>
      </w:pPr>
      <w:r>
        <w:t>2.</w:t>
      </w:r>
      <w:r w:rsidR="00A0649C">
        <w:t xml:space="preserve"> Стилистические поиски китайских фортепианных композиторов</w:t>
      </w:r>
      <w:bookmarkEnd w:id="2"/>
    </w:p>
    <w:p w14:paraId="53267733" w14:textId="77777777" w:rsidR="003F503C" w:rsidRDefault="003F503C" w:rsidP="003F503C">
      <w:r w:rsidRPr="00D35CAC">
        <w:t>Использование и распространение западных клавишных инструментов позволило китайским музыкантам и композиторам ознакомиться с теорией западной музыки</w:t>
      </w:r>
      <w:r>
        <w:t>, а также попытаться внедрить ее</w:t>
      </w:r>
      <w:r w:rsidRPr="00D35CAC">
        <w:t xml:space="preserve"> </w:t>
      </w:r>
      <w:r>
        <w:t>в китайскую музыку.</w:t>
      </w:r>
    </w:p>
    <w:p w14:paraId="05B7C954" w14:textId="77777777" w:rsidR="003F503C" w:rsidRPr="00C64A12" w:rsidRDefault="003F503C" w:rsidP="003F503C">
      <w:r>
        <w:t xml:space="preserve">Самое раннее упоминание об открытии школы для изучения музыки </w:t>
      </w:r>
      <w:r w:rsidRPr="00D35CAC">
        <w:t xml:space="preserve">выходцами из Китая и изучения западноевропейских музыкальных систем можно найти в </w:t>
      </w:r>
      <w:r w:rsidRPr="00D35CAC">
        <w:rPr>
          <w:i/>
          <w:iCs/>
        </w:rPr>
        <w:t>Хронология истории современного китайского музыкального образования</w:t>
      </w:r>
      <w:r>
        <w:rPr>
          <w:rStyle w:val="af8"/>
        </w:rPr>
        <w:footnoteReference w:id="26"/>
      </w:r>
      <w:r>
        <w:t xml:space="preserve">. С тех пор постепенно увеличивалось количество музыкальных школ. </w:t>
      </w:r>
      <w:r w:rsidRPr="00C64A12">
        <w:lastRenderedPageBreak/>
        <w:t xml:space="preserve">Вспоминая о занятиях музыкой с господином Ли </w:t>
      </w:r>
      <w:proofErr w:type="spellStart"/>
      <w:r w:rsidRPr="00C64A12">
        <w:t>Шутуном</w:t>
      </w:r>
      <w:proofErr w:type="spellEnd"/>
      <w:r w:rsidRPr="00C64A12">
        <w:rPr>
          <w:vertAlign w:val="superscript"/>
        </w:rPr>
        <w:footnoteReference w:id="27"/>
      </w:r>
      <w:r w:rsidRPr="00C64A12">
        <w:t xml:space="preserve"> в </w:t>
      </w:r>
      <w:proofErr w:type="spellStart"/>
      <w:r w:rsidRPr="00C64A12">
        <w:t>Чжэцзянской</w:t>
      </w:r>
      <w:proofErr w:type="spellEnd"/>
      <w:r w:rsidRPr="00C64A12">
        <w:t xml:space="preserve"> средней нормальной школе в 1914 году, Фэн </w:t>
      </w:r>
      <w:proofErr w:type="spellStart"/>
      <w:r w:rsidRPr="00C64A12">
        <w:t>Цзыкай</w:t>
      </w:r>
      <w:proofErr w:type="spellEnd"/>
      <w:r w:rsidRPr="00C64A12">
        <w:rPr>
          <w:vertAlign w:val="superscript"/>
        </w:rPr>
        <w:footnoteReference w:id="28"/>
      </w:r>
      <w:r w:rsidRPr="00C64A12">
        <w:t xml:space="preserve"> сказал:</w:t>
      </w:r>
    </w:p>
    <w:p w14:paraId="76B36145" w14:textId="4CAAFEE9" w:rsidR="003F503C" w:rsidRDefault="003F503C" w:rsidP="003F503C">
      <w:pPr>
        <w:pStyle w:val="afb"/>
        <w:rPr>
          <w:vertAlign w:val="superscript"/>
        </w:rPr>
      </w:pPr>
      <w:r w:rsidRPr="00C64A12">
        <w:t>Мы были студентами педагогического колледжа, и все должны были учиться играть на фортепиано. Во всей школе было пятьдесят или шестьдесят аккордеонов и два фортепиано. В каждом классе было по два аккордеона, чтобы ученики могли заниматься. Одно из двух пианино было установлено в классе пения, а другое - в классе специального фортепиано</w:t>
      </w:r>
      <w:r w:rsidR="0086047D">
        <w:t xml:space="preserve"> </w:t>
      </w:r>
      <w:r w:rsidR="0086047D" w:rsidRPr="0086047D">
        <w:rPr>
          <w:rFonts w:eastAsia="宋体"/>
          <w:color w:val="000000"/>
          <w:szCs w:val="24"/>
          <w:lang w:val="fr-FR"/>
        </w:rPr>
        <w:t>[</w:t>
      </w:r>
      <w:r w:rsidR="0086047D" w:rsidRPr="0086047D">
        <w:rPr>
          <w:rFonts w:eastAsia="宋体"/>
          <w:i/>
          <w:color w:val="000000"/>
          <w:szCs w:val="24"/>
        </w:rPr>
        <w:t xml:space="preserve">Лю </w:t>
      </w:r>
      <w:proofErr w:type="spellStart"/>
      <w:r w:rsidR="0086047D" w:rsidRPr="0086047D">
        <w:rPr>
          <w:rFonts w:eastAsia="宋体"/>
          <w:i/>
          <w:color w:val="000000"/>
          <w:szCs w:val="24"/>
        </w:rPr>
        <w:t>Цзайшэнс</w:t>
      </w:r>
      <w:proofErr w:type="spellEnd"/>
      <w:r w:rsidR="0086047D" w:rsidRPr="0086047D">
        <w:rPr>
          <w:rFonts w:eastAsia="宋体"/>
          <w:color w:val="000000"/>
          <w:szCs w:val="24"/>
          <w:lang w:val="fr-FR"/>
        </w:rPr>
        <w:t>, с. 117]</w:t>
      </w:r>
      <w:r w:rsidR="0086047D" w:rsidRPr="0086047D">
        <w:rPr>
          <w:rFonts w:eastAsia="宋体"/>
          <w:color w:val="000000"/>
          <w:szCs w:val="24"/>
        </w:rPr>
        <w:t>.</w:t>
      </w:r>
    </w:p>
    <w:p w14:paraId="5AA79863" w14:textId="18ED895F" w:rsidR="003F503C" w:rsidRDefault="003F503C" w:rsidP="003F503C">
      <w:r w:rsidRPr="00C64A12">
        <w:t>К началу XX века фортепиано прижилось в Китае и заняло свое место в обществе во время движения «</w:t>
      </w:r>
      <w:r w:rsidRPr="00C64A12">
        <w:rPr>
          <w:rFonts w:eastAsia="Times New Roman"/>
          <w:color w:val="000000"/>
        </w:rPr>
        <w:t>Школьные музыкальные</w:t>
      </w:r>
      <w:r>
        <w:rPr>
          <w:rFonts w:eastAsia="Times New Roman"/>
          <w:color w:val="000000"/>
        </w:rPr>
        <w:t xml:space="preserve"> </w:t>
      </w:r>
      <w:proofErr w:type="spellStart"/>
      <w:r>
        <w:rPr>
          <w:rFonts w:eastAsia="Times New Roman"/>
          <w:color w:val="000000"/>
        </w:rPr>
        <w:t>песни</w:t>
      </w:r>
      <w:r>
        <w:rPr>
          <w:rFonts w:ascii="MS Gothic" w:eastAsia="Times New Roman" w:hAnsi="MS Gothic" w:cs="MS Gothic"/>
          <w:color w:val="000000"/>
        </w:rPr>
        <w:t>（</w:t>
      </w:r>
      <w:r>
        <w:rPr>
          <w:rFonts w:eastAsia="Times New Roman"/>
          <w:color w:val="000000"/>
        </w:rPr>
        <w:t>Сюэ</w:t>
      </w:r>
      <w:proofErr w:type="spellEnd"/>
      <w:r>
        <w:rPr>
          <w:rFonts w:eastAsia="Times New Roman"/>
          <w:color w:val="000000"/>
        </w:rPr>
        <w:t xml:space="preserve"> Тан Юэ Гэ</w:t>
      </w:r>
      <w:r>
        <w:rPr>
          <w:rFonts w:eastAsia="宋体"/>
          <w:color w:val="000000"/>
        </w:rPr>
        <w:t>，</w:t>
      </w:r>
      <w:r>
        <w:t>学堂乐歌</w:t>
      </w:r>
      <w:r>
        <w:rPr>
          <w:rFonts w:eastAsia="Times New Roman"/>
          <w:color w:val="000000"/>
        </w:rPr>
        <w:t>)</w:t>
      </w:r>
      <w:r>
        <w:t>»</w:t>
      </w:r>
      <w:r>
        <w:rPr>
          <w:rStyle w:val="af8"/>
        </w:rPr>
        <w:footnoteReference w:id="29"/>
      </w:r>
      <w:r>
        <w:rPr>
          <w:rFonts w:eastAsia="Times New Roman"/>
          <w:color w:val="000000"/>
        </w:rPr>
        <w:t>.</w:t>
      </w:r>
      <w:r>
        <w:t xml:space="preserve"> </w:t>
      </w:r>
      <w:r w:rsidRPr="00C80A9F">
        <w:t xml:space="preserve">Эти песни были написаны с использованием двух основных методов: </w:t>
      </w:r>
      <w:r w:rsidR="0086047D">
        <w:t>«</w:t>
      </w:r>
      <w:r w:rsidRPr="00C80A9F">
        <w:t>сочинение текстов для мелодий</w:t>
      </w:r>
      <w:r w:rsidR="0086047D">
        <w:t>»</w:t>
      </w:r>
      <w:r w:rsidRPr="00C80A9F">
        <w:t xml:space="preserve"> и </w:t>
      </w:r>
      <w:r w:rsidR="0086047D">
        <w:t>«</w:t>
      </w:r>
      <w:r w:rsidRPr="00C80A9F">
        <w:t>сочинение мелодий из текстов</w:t>
      </w:r>
      <w:r w:rsidR="0086047D">
        <w:t>»</w:t>
      </w:r>
      <w:r w:rsidRPr="00C80A9F">
        <w:t xml:space="preserve">. Большинство мелодий были заимствованы из Японии и европейских стран, хотя некоторые использовали мелодии из традиционных китайских народных песен или были написаны китайскими композиторами от руки с текстами на китайском языке. </w:t>
      </w:r>
      <w:r>
        <w:t>В них были отражены такие идеи как</w:t>
      </w:r>
      <w:r w:rsidRPr="00C80A9F">
        <w:t xml:space="preserve"> стремление </w:t>
      </w:r>
      <w:r w:rsidRPr="00C80A9F">
        <w:lastRenderedPageBreak/>
        <w:t>к процветанию и сильной армии, патриотизм, современность и прогрессивные взгляды</w:t>
      </w:r>
      <w:r w:rsidR="0086047D">
        <w:t xml:space="preserve"> </w:t>
      </w:r>
      <w:r w:rsidR="0086047D" w:rsidRPr="0086047D">
        <w:rPr>
          <w:rFonts w:eastAsia="Times New Roman"/>
          <w:color w:val="000000"/>
          <w:lang w:val="fr-FR"/>
        </w:rPr>
        <w:t>[</w:t>
      </w:r>
      <w:r w:rsidR="0086047D" w:rsidRPr="0086047D">
        <w:rPr>
          <w:rFonts w:eastAsia="Times New Roman"/>
          <w:i/>
          <w:iCs/>
          <w:color w:val="000000"/>
        </w:rPr>
        <w:t xml:space="preserve">Лю </w:t>
      </w:r>
      <w:proofErr w:type="spellStart"/>
      <w:r w:rsidR="0086047D" w:rsidRPr="0086047D">
        <w:rPr>
          <w:rFonts w:eastAsia="Times New Roman"/>
          <w:i/>
          <w:iCs/>
          <w:color w:val="000000"/>
        </w:rPr>
        <w:t>Цзайшэнс</w:t>
      </w:r>
      <w:proofErr w:type="spellEnd"/>
      <w:r w:rsidR="0086047D" w:rsidRPr="0086047D">
        <w:rPr>
          <w:rFonts w:eastAsia="Times New Roman"/>
          <w:color w:val="000000"/>
          <w:lang w:val="fr-FR"/>
        </w:rPr>
        <w:t>, с. 11</w:t>
      </w:r>
      <w:r w:rsidR="0086047D" w:rsidRPr="0086047D">
        <w:rPr>
          <w:rFonts w:eastAsia="Times New Roman"/>
          <w:color w:val="000000"/>
        </w:rPr>
        <w:t>9</w:t>
      </w:r>
      <w:r w:rsidR="0086047D" w:rsidRPr="0086047D">
        <w:rPr>
          <w:rFonts w:eastAsia="Times New Roman"/>
          <w:color w:val="000000"/>
          <w:lang w:val="fr-FR"/>
        </w:rPr>
        <w:t>]</w:t>
      </w:r>
      <w:r w:rsidR="0086047D" w:rsidRPr="0086047D">
        <w:rPr>
          <w:rFonts w:eastAsia="Times New Roman"/>
          <w:color w:val="000000"/>
        </w:rPr>
        <w:t xml:space="preserve">. </w:t>
      </w:r>
      <w:r>
        <w:t xml:space="preserve"> </w:t>
      </w:r>
      <w:r w:rsidRPr="00C64A12">
        <w:t>«</w:t>
      </w:r>
      <w:r w:rsidRPr="00C64A12">
        <w:rPr>
          <w:rFonts w:eastAsia="Times New Roman"/>
          <w:color w:val="000000"/>
        </w:rPr>
        <w:t>Школьные музыкальные</w:t>
      </w:r>
      <w:r>
        <w:rPr>
          <w:rFonts w:eastAsia="Times New Roman"/>
          <w:color w:val="000000"/>
        </w:rPr>
        <w:t xml:space="preserve"> песни</w:t>
      </w:r>
      <w:r>
        <w:t>»</w:t>
      </w:r>
      <w:r w:rsidRPr="00C80A9F">
        <w:t xml:space="preserve"> стала важной частью процесса усвоения западной музыки в современном Китае</w:t>
      </w:r>
      <w:r>
        <w:t>. Они</w:t>
      </w:r>
      <w:r w:rsidRPr="00C80A9F">
        <w:t xml:space="preserve"> </w:t>
      </w:r>
      <w:r>
        <w:t>заложили</w:t>
      </w:r>
      <w:r w:rsidRPr="00C80A9F">
        <w:t xml:space="preserve"> основу для развития современной системы музыкального образования</w:t>
      </w:r>
      <w:r>
        <w:rPr>
          <w:rStyle w:val="af8"/>
        </w:rPr>
        <w:footnoteReference w:id="30"/>
      </w:r>
      <w:r w:rsidRPr="00C80A9F">
        <w:t xml:space="preserve">. </w:t>
      </w:r>
    </w:p>
    <w:p w14:paraId="6A8E05C6" w14:textId="77777777" w:rsidR="003F503C" w:rsidRDefault="003F503C" w:rsidP="003F503C">
      <w:r w:rsidRPr="00F5102D">
        <w:t>С распространением фортепиано в Китае появилось новое поколение композиторов, стремящихся соединить китайскую традиционную музыку с элементами западной музыки. Эти компо</w:t>
      </w:r>
      <w:r>
        <w:t>зиторы также стремились</w:t>
      </w:r>
      <w:r w:rsidRPr="00F5102D">
        <w:t xml:space="preserve"> применить изученные ими методы композиции классической западной музыки</w:t>
      </w:r>
      <w:r w:rsidRPr="001413E3">
        <w:rPr>
          <w:vertAlign w:val="superscript"/>
        </w:rPr>
        <w:footnoteReference w:id="31"/>
      </w:r>
      <w:r w:rsidRPr="001413E3">
        <w:t>.</w:t>
      </w:r>
      <w:r w:rsidRPr="001413E3">
        <w:rPr>
          <w:i/>
        </w:rPr>
        <w:t xml:space="preserve"> </w:t>
      </w:r>
    </w:p>
    <w:p w14:paraId="658067C7" w14:textId="67067E39" w:rsidR="003F503C" w:rsidRDefault="003F503C" w:rsidP="003F503C">
      <w:r>
        <w:t>Здесь возникает спорный вопрос,</w:t>
      </w:r>
      <w:r w:rsidRPr="00EF20C5">
        <w:t xml:space="preserve"> какую композицию считать первой китайской фортепианной музыкой: «</w:t>
      </w:r>
      <w:r w:rsidRPr="00EF20C5">
        <w:rPr>
          <w:i/>
          <w:iCs/>
        </w:rPr>
        <w:t>Марше мира</w:t>
      </w:r>
      <w:r w:rsidRPr="00EF20C5">
        <w:rPr>
          <w:rFonts w:hint="eastAsia"/>
          <w:i/>
          <w:iCs/>
        </w:rPr>
        <w:t>和平进行曲</w:t>
      </w:r>
      <w:r w:rsidR="00BD43F3">
        <w:t>»</w:t>
      </w:r>
      <w:r w:rsidRPr="00EF20C5">
        <w:t xml:space="preserve"> Чжао </w:t>
      </w:r>
      <w:proofErr w:type="spellStart"/>
      <w:r w:rsidRPr="00EF20C5">
        <w:t>Юэньрена</w:t>
      </w:r>
      <w:proofErr w:type="spellEnd"/>
      <w:r w:rsidRPr="00EF20C5">
        <w:t xml:space="preserve">, опубликованной в 1915 году, или </w:t>
      </w:r>
      <w:r w:rsidRPr="001818F9">
        <w:rPr>
          <w:i/>
          <w:iCs/>
        </w:rPr>
        <w:t>«Старой восьмерке Пана»</w:t>
      </w:r>
      <w:r w:rsidRPr="00EF20C5">
        <w:t xml:space="preserve">, созданную ранее, </w:t>
      </w:r>
      <w:r w:rsidRPr="00506E55">
        <w:t xml:space="preserve">но опубликованную позже, чем </w:t>
      </w:r>
      <w:r w:rsidR="0086047D">
        <w:lastRenderedPageBreak/>
        <w:t>«</w:t>
      </w:r>
      <w:r w:rsidRPr="00506E55">
        <w:t>Марш мира</w:t>
      </w:r>
      <w:r w:rsidR="0086047D">
        <w:t>»</w:t>
      </w:r>
      <w:r w:rsidRPr="00506E55">
        <w:t xml:space="preserve">? Обсуждение этого вопроса было подробно исследовано такими учеными, как Ли </w:t>
      </w:r>
      <w:proofErr w:type="spellStart"/>
      <w:r w:rsidRPr="00506E55">
        <w:t>Биньян</w:t>
      </w:r>
      <w:proofErr w:type="spellEnd"/>
      <w:r w:rsidRPr="00506E55">
        <w:rPr>
          <w:rFonts w:hint="eastAsia"/>
        </w:rPr>
        <w:t>李滨扬</w:t>
      </w:r>
      <w:r w:rsidRPr="00506E55">
        <w:t xml:space="preserve">, </w:t>
      </w:r>
      <w:proofErr w:type="spellStart"/>
      <w:r w:rsidRPr="00506E55">
        <w:t>Цзи</w:t>
      </w:r>
      <w:proofErr w:type="spellEnd"/>
      <w:r w:rsidRPr="00506E55">
        <w:t xml:space="preserve"> Ле</w:t>
      </w:r>
      <w:r w:rsidRPr="00506E55">
        <w:rPr>
          <w:rFonts w:hint="eastAsia"/>
        </w:rPr>
        <w:t>姬乐</w:t>
      </w:r>
      <w:r w:rsidRPr="00506E55">
        <w:t xml:space="preserve">, Чжан </w:t>
      </w:r>
      <w:proofErr w:type="spellStart"/>
      <w:r w:rsidRPr="00506E55">
        <w:t>Имин</w:t>
      </w:r>
      <w:proofErr w:type="spellEnd"/>
      <w:r w:rsidRPr="00506E55">
        <w:rPr>
          <w:rFonts w:hint="eastAsia"/>
        </w:rPr>
        <w:t>张奕明</w:t>
      </w:r>
      <w:r w:rsidRPr="00506E55">
        <w:t xml:space="preserve">. С точки зрения времени публикации, </w:t>
      </w:r>
      <w:r w:rsidRPr="00EF20C5">
        <w:t>«</w:t>
      </w:r>
      <w:r w:rsidRPr="00EF20C5">
        <w:rPr>
          <w:i/>
          <w:iCs/>
        </w:rPr>
        <w:t>Марше мира</w:t>
      </w:r>
      <w:r w:rsidRPr="00EF20C5">
        <w:t>»</w:t>
      </w:r>
      <w:r w:rsidRPr="00506E55">
        <w:t xml:space="preserve"> был опубликован в 1915 году в первом выпуске журнала "Наука", что предшествует </w:t>
      </w:r>
      <w:r w:rsidRPr="001818F9">
        <w:rPr>
          <w:i/>
          <w:iCs/>
        </w:rPr>
        <w:t>«Старой восьмерке Пана»</w:t>
      </w:r>
      <w:r w:rsidRPr="00506E55">
        <w:t>. Это наиболее раннее извест</w:t>
      </w:r>
      <w:r>
        <w:t>ное произведение для фортепиано</w:t>
      </w:r>
      <w:r w:rsidRPr="00506E55">
        <w:t>.</w:t>
      </w:r>
    </w:p>
    <w:p w14:paraId="0A1A17E3" w14:textId="52C68D09" w:rsidR="003F503C" w:rsidRDefault="003F503C" w:rsidP="003F503C">
      <w:r w:rsidRPr="001818F9">
        <w:t xml:space="preserve">С моей точки зрения невозможно пренебрегать значимостью композиции </w:t>
      </w:r>
      <w:r w:rsidRPr="001818F9">
        <w:rPr>
          <w:i/>
          <w:iCs/>
        </w:rPr>
        <w:t>«Старой восьмерке Пана»</w:t>
      </w:r>
      <w:r w:rsidRPr="001818F9">
        <w:t xml:space="preserve"> в творческом пути Чжао </w:t>
      </w:r>
      <w:proofErr w:type="spellStart"/>
      <w:r w:rsidRPr="001818F9">
        <w:t>Юэньрэна</w:t>
      </w:r>
      <w:proofErr w:type="spellEnd"/>
      <w:r w:rsidRPr="001818F9">
        <w:t xml:space="preserve">. Путем аранжировки китайской традиционной мелодии для </w:t>
      </w:r>
      <w:r w:rsidRPr="00506E55">
        <w:t xml:space="preserve">фортепиано и гармонии, Чжао </w:t>
      </w:r>
      <w:proofErr w:type="spellStart"/>
      <w:r w:rsidRPr="00506E55">
        <w:t>Юэньрэн</w:t>
      </w:r>
      <w:proofErr w:type="spellEnd"/>
      <w:r w:rsidRPr="00506E55">
        <w:t xml:space="preserve"> открывает новую </w:t>
      </w:r>
      <w:r>
        <w:t xml:space="preserve">страницу </w:t>
      </w:r>
      <w:r w:rsidRPr="00506E55">
        <w:t>в истории китайской фортепианной музыки. В «Полном собран</w:t>
      </w:r>
      <w:r>
        <w:t xml:space="preserve">ии сочинений Чжао </w:t>
      </w:r>
      <w:proofErr w:type="spellStart"/>
      <w:r>
        <w:t>Юэньрэна</w:t>
      </w:r>
      <w:proofErr w:type="spellEnd"/>
      <w:r>
        <w:t>. Том </w:t>
      </w:r>
      <w:r w:rsidRPr="00506E55">
        <w:t>XI: Музыкальные произведения (</w:t>
      </w:r>
      <w:r w:rsidRPr="00506E55">
        <w:rPr>
          <w:rFonts w:hint="eastAsia"/>
        </w:rPr>
        <w:t>赵元任全集</w:t>
      </w:r>
      <w:r w:rsidRPr="00506E55">
        <w:rPr>
          <w:rFonts w:hint="eastAsia"/>
        </w:rPr>
        <w:t>-</w:t>
      </w:r>
      <w:r w:rsidRPr="00506E55">
        <w:rPr>
          <w:rFonts w:hint="eastAsia"/>
        </w:rPr>
        <w:t>第十一卷音乐卷</w:t>
      </w:r>
      <w:r w:rsidRPr="00506E55">
        <w:t xml:space="preserve">)» ясно указаны используемые инструменты и даты публикации этих двух произведений, что дополнительно подчеркивает их историческую </w:t>
      </w:r>
      <w:r w:rsidRPr="001818F9">
        <w:t xml:space="preserve">позицию и значение в свою эпоху. </w:t>
      </w:r>
    </w:p>
    <w:p w14:paraId="261303BB" w14:textId="77777777" w:rsidR="003F503C" w:rsidRDefault="003F503C" w:rsidP="003F503C">
      <w:pPr>
        <w:ind w:firstLine="0"/>
      </w:pPr>
      <w:r>
        <w:rPr>
          <w:noProof/>
          <w:lang w:eastAsia="ru-RU"/>
        </w:rPr>
        <w:drawing>
          <wp:inline distT="0" distB="0" distL="0" distR="0" wp14:anchorId="6ACDC113" wp14:editId="7274D8CE">
            <wp:extent cx="5939790" cy="969645"/>
            <wp:effectExtent l="0" t="0" r="0" b="0"/>
            <wp:docPr id="24" name="image11.png"/>
            <wp:cNvGraphicFramePr/>
            <a:graphic xmlns:a="http://schemas.openxmlformats.org/drawingml/2006/main">
              <a:graphicData uri="http://schemas.openxmlformats.org/drawingml/2006/picture">
                <pic:pic xmlns:pic="http://schemas.openxmlformats.org/drawingml/2006/picture">
                  <pic:nvPicPr>
                    <pic:cNvPr id="21" name="image11.png"/>
                    <pic:cNvPicPr preferRelativeResize="0"/>
                  </pic:nvPicPr>
                  <pic:blipFill>
                    <a:blip r:embed="rId32"/>
                    <a:srcRect/>
                    <a:stretch>
                      <a:fillRect/>
                    </a:stretch>
                  </pic:blipFill>
                  <pic:spPr>
                    <a:xfrm>
                      <a:off x="0" y="0"/>
                      <a:ext cx="5939790" cy="969645"/>
                    </a:xfrm>
                    <a:prstGeom prst="rect">
                      <a:avLst/>
                    </a:prstGeom>
                  </pic:spPr>
                </pic:pic>
              </a:graphicData>
            </a:graphic>
          </wp:inline>
        </w:drawing>
      </w:r>
    </w:p>
    <w:p w14:paraId="4282F37A" w14:textId="77777777" w:rsidR="003F503C" w:rsidRPr="005035A9" w:rsidRDefault="003F503C" w:rsidP="003F503C">
      <w:pPr>
        <w:ind w:firstLine="0"/>
        <w:jc w:val="center"/>
        <w:rPr>
          <w:i/>
          <w:iCs/>
          <w:sz w:val="20"/>
          <w:szCs w:val="20"/>
          <w:lang w:eastAsia="zh-Hans"/>
        </w:rPr>
      </w:pPr>
      <w:r w:rsidRPr="005035A9">
        <w:rPr>
          <w:i/>
          <w:iCs/>
          <w:sz w:val="20"/>
          <w:szCs w:val="20"/>
          <w:lang w:eastAsia="zh-Hans"/>
        </w:rPr>
        <w:t>Ил.20.</w:t>
      </w:r>
      <w:r w:rsidRPr="0049510F">
        <w:rPr>
          <w:i/>
          <w:iCs/>
          <w:sz w:val="20"/>
          <w:szCs w:val="20"/>
          <w:lang w:eastAsia="zh-Hans"/>
        </w:rPr>
        <w:t xml:space="preserve"> «Полном собрании сочинений Чжао </w:t>
      </w:r>
      <w:proofErr w:type="spellStart"/>
      <w:r w:rsidRPr="0049510F">
        <w:rPr>
          <w:i/>
          <w:iCs/>
          <w:sz w:val="20"/>
          <w:szCs w:val="20"/>
          <w:lang w:eastAsia="zh-Hans"/>
        </w:rPr>
        <w:t>Юэньрэна</w:t>
      </w:r>
      <w:proofErr w:type="spellEnd"/>
      <w:r w:rsidRPr="0049510F">
        <w:rPr>
          <w:i/>
          <w:iCs/>
          <w:sz w:val="20"/>
          <w:szCs w:val="20"/>
          <w:lang w:eastAsia="zh-Hans"/>
        </w:rPr>
        <w:t xml:space="preserve">. Том XI: Музыкальные произведения». </w:t>
      </w:r>
      <w:proofErr w:type="spellStart"/>
      <w:r w:rsidRPr="0049510F">
        <w:rPr>
          <w:i/>
          <w:iCs/>
          <w:sz w:val="20"/>
          <w:szCs w:val="20"/>
          <w:lang w:eastAsia="zh-Hans"/>
        </w:rPr>
        <w:t>стр.XX</w:t>
      </w:r>
      <w:proofErr w:type="spellEnd"/>
    </w:p>
    <w:p w14:paraId="34C3614B" w14:textId="1CA41B9F" w:rsidR="003F503C" w:rsidRDefault="003F503C" w:rsidP="003F503C">
      <w:r w:rsidRPr="006C3740">
        <w:t xml:space="preserve">Из представленного в графе под номером 1 можно ясно видеть аннотацию автора, где указано, что </w:t>
      </w:r>
      <w:r w:rsidRPr="001818F9">
        <w:rPr>
          <w:i/>
          <w:iCs/>
        </w:rPr>
        <w:t>«Старой восьмерке Пана»</w:t>
      </w:r>
      <w:r w:rsidRPr="006C3740">
        <w:t xml:space="preserve"> является </w:t>
      </w:r>
      <w:r w:rsidR="0086047D">
        <w:t>«</w:t>
      </w:r>
      <w:r w:rsidRPr="006C3740">
        <w:t>органным произведением</w:t>
      </w:r>
      <w:r w:rsidR="0086047D">
        <w:t>»</w:t>
      </w:r>
      <w:r w:rsidRPr="006C3740">
        <w:t xml:space="preserve">, созданным в 1913 году, в то </w:t>
      </w:r>
      <w:r w:rsidRPr="006C3740">
        <w:lastRenderedPageBreak/>
        <w:t xml:space="preserve">время как третье произведение, </w:t>
      </w:r>
      <w:r w:rsidRPr="00EF20C5">
        <w:t>«</w:t>
      </w:r>
      <w:r w:rsidRPr="00EF20C5">
        <w:rPr>
          <w:i/>
          <w:iCs/>
        </w:rPr>
        <w:t>Марше мира</w:t>
      </w:r>
      <w:r w:rsidRPr="00EF20C5">
        <w:t>»</w:t>
      </w:r>
      <w:r w:rsidRPr="006C3740">
        <w:t xml:space="preserve">, является </w:t>
      </w:r>
      <w:r w:rsidR="0086047D">
        <w:t>«</w:t>
      </w:r>
      <w:r w:rsidRPr="006C3740">
        <w:t>фортепианным произведением</w:t>
      </w:r>
      <w:r w:rsidR="0086047D">
        <w:t>»</w:t>
      </w:r>
      <w:r w:rsidRPr="006C3740">
        <w:t xml:space="preserve">, созданным в 1915 году. В качестве дополнительного источника информации можно также привести оглавление издания </w:t>
      </w:r>
      <w:r w:rsidRPr="006C3740">
        <w:rPr>
          <w:i/>
          <w:iCs/>
        </w:rPr>
        <w:t>Сто лет классических сольных произведений для фортепиано в Китае</w:t>
      </w:r>
      <w:r w:rsidRPr="006C3740">
        <w:rPr>
          <w:rFonts w:hint="eastAsia"/>
          <w:i/>
          <w:iCs/>
        </w:rPr>
        <w:t>中国钢琴独奏作品百年经典</w:t>
      </w:r>
      <w:r w:rsidRPr="006C3740">
        <w:rPr>
          <w:i/>
          <w:iCs/>
        </w:rPr>
        <w:t xml:space="preserve"> - Том I</w:t>
      </w:r>
      <w:r w:rsidRPr="006C3740">
        <w:t>, выпущенного в сотрудничестве Студии музыки Шанхайского издательства и Шанхайского издательства по литературе и искусству.</w:t>
      </w:r>
    </w:p>
    <w:p w14:paraId="46784925" w14:textId="77777777" w:rsidR="003F503C" w:rsidRDefault="003F503C" w:rsidP="00036CF4">
      <w:pPr>
        <w:ind w:firstLine="0"/>
        <w:jc w:val="center"/>
      </w:pPr>
      <w:r>
        <w:rPr>
          <w:noProof/>
          <w:lang w:eastAsia="ru-RU"/>
        </w:rPr>
        <w:drawing>
          <wp:inline distT="0" distB="0" distL="0" distR="0" wp14:anchorId="07AE4E0D" wp14:editId="0C4CADD2">
            <wp:extent cx="4217894" cy="1559859"/>
            <wp:effectExtent l="0" t="0" r="0" b="2540"/>
            <wp:docPr id="25" name="image13.jpg"/>
            <wp:cNvGraphicFramePr/>
            <a:graphic xmlns:a="http://schemas.openxmlformats.org/drawingml/2006/main">
              <a:graphicData uri="http://schemas.openxmlformats.org/drawingml/2006/picture">
                <pic:pic xmlns:pic="http://schemas.openxmlformats.org/drawingml/2006/picture">
                  <pic:nvPicPr>
                    <pic:cNvPr id="22" name="image13.jpg"/>
                    <pic:cNvPicPr preferRelativeResize="0"/>
                  </pic:nvPicPr>
                  <pic:blipFill rotWithShape="1">
                    <a:blip r:embed="rId33"/>
                    <a:srcRect l="2490" t="4026" r="5219" b="17823"/>
                    <a:stretch/>
                  </pic:blipFill>
                  <pic:spPr bwMode="auto">
                    <a:xfrm>
                      <a:off x="0" y="0"/>
                      <a:ext cx="4225118" cy="1562531"/>
                    </a:xfrm>
                    <a:prstGeom prst="rect">
                      <a:avLst/>
                    </a:prstGeom>
                    <a:ln>
                      <a:noFill/>
                    </a:ln>
                    <a:extLst>
                      <a:ext uri="{53640926-AAD7-44D8-BBD7-CCE9431645EC}">
                        <a14:shadowObscured xmlns:a14="http://schemas.microsoft.com/office/drawing/2010/main"/>
                      </a:ext>
                    </a:extLst>
                  </pic:spPr>
                </pic:pic>
              </a:graphicData>
            </a:graphic>
          </wp:inline>
        </w:drawing>
      </w:r>
    </w:p>
    <w:p w14:paraId="0F9AF48D" w14:textId="77777777" w:rsidR="003F503C" w:rsidRPr="00E81A96" w:rsidRDefault="003F503C" w:rsidP="003F503C">
      <w:pPr>
        <w:ind w:firstLine="0"/>
        <w:jc w:val="center"/>
        <w:rPr>
          <w:i/>
          <w:iCs/>
          <w:sz w:val="20"/>
          <w:szCs w:val="20"/>
          <w:lang w:eastAsia="zh-Hans"/>
        </w:rPr>
      </w:pPr>
      <w:r w:rsidRPr="00E81A96">
        <w:rPr>
          <w:i/>
          <w:iCs/>
          <w:sz w:val="20"/>
          <w:szCs w:val="20"/>
          <w:lang w:eastAsia="zh-Hans"/>
        </w:rPr>
        <w:t>Ил.21.</w:t>
      </w:r>
    </w:p>
    <w:p w14:paraId="46A46C1C" w14:textId="77777777" w:rsidR="003F503C" w:rsidRPr="00E81A96" w:rsidRDefault="003F503C" w:rsidP="003F503C">
      <w:r w:rsidRPr="00E81A96">
        <w:t>В данной версии мы можем ясно видеть, что в содержании не только указано время создания произведений, но также подробно указаны точные английские переводы названий двух фортепианных произведений, что придает каталогу большую значимость в академическом отношении.</w:t>
      </w:r>
    </w:p>
    <w:p w14:paraId="2CD4526D" w14:textId="2E6B261B" w:rsidR="003F503C" w:rsidRPr="00BC1AFD" w:rsidRDefault="003F503C" w:rsidP="003F503C">
      <w:r w:rsidRPr="00BC1AFD">
        <w:t xml:space="preserve">Чжао </w:t>
      </w:r>
      <w:proofErr w:type="spellStart"/>
      <w:r w:rsidRPr="00BC1AFD">
        <w:t>Юаньрэн</w:t>
      </w:r>
      <w:proofErr w:type="spellEnd"/>
      <w:r w:rsidRPr="00BC1AFD">
        <w:t xml:space="preserve"> не остановился в своем творческом пути и последовательно создал произведения, такие </w:t>
      </w:r>
      <w:r w:rsidRPr="00BC1AFD">
        <w:rPr>
          <w:i/>
          <w:iCs/>
        </w:rPr>
        <w:t>«Время от времени</w:t>
      </w:r>
      <w:r w:rsidRPr="00BC1AFD">
        <w:rPr>
          <w:i/>
          <w:iCs/>
        </w:rPr>
        <w:t>偶成</w:t>
      </w:r>
      <w:r w:rsidRPr="00BC1AFD">
        <w:rPr>
          <w:i/>
          <w:iCs/>
        </w:rPr>
        <w:t>»</w:t>
      </w:r>
      <w:r w:rsidRPr="00BC1AFD">
        <w:t xml:space="preserve"> и </w:t>
      </w:r>
      <w:r w:rsidRPr="00BC1AFD">
        <w:rPr>
          <w:i/>
          <w:iCs/>
        </w:rPr>
        <w:t>«Детский марш</w:t>
      </w:r>
      <w:r w:rsidRPr="00BC1AFD">
        <w:rPr>
          <w:i/>
          <w:iCs/>
        </w:rPr>
        <w:t>小朋友进行曲</w:t>
      </w:r>
      <w:r w:rsidRPr="00BC1AFD">
        <w:rPr>
          <w:i/>
          <w:iCs/>
        </w:rPr>
        <w:t>»</w:t>
      </w:r>
      <w:r w:rsidRPr="00BC1AFD">
        <w:t>, объединив европейское искусство игры на фортепиано и традици</w:t>
      </w:r>
      <w:r>
        <w:t>онные китайские средства выразительности</w:t>
      </w:r>
      <w:r w:rsidRPr="00BC1AFD">
        <w:t>, открыв новые пути в китайской фортепианной музыке.</w:t>
      </w:r>
      <w:r w:rsidRPr="00BC1AFD">
        <w:rPr>
          <w:vertAlign w:val="superscript"/>
        </w:rPr>
        <w:t xml:space="preserve"> </w:t>
      </w:r>
    </w:p>
    <w:p w14:paraId="686AFAC9" w14:textId="0CD338CD" w:rsidR="003F503C" w:rsidRPr="00BC1AFD" w:rsidRDefault="003F503C" w:rsidP="0086047D">
      <w:pPr>
        <w:pStyle w:val="afb"/>
      </w:pPr>
      <w:r w:rsidRPr="00BC1AFD">
        <w:lastRenderedPageBreak/>
        <w:t>После Октябрьской революции 1918 года многие русские переселились на север Китая, поселившись в городе Харбин. Там они основали музыкальную школу. Вскоре японцы оккупировали часть севера Китая и также основали музыкальную школу в городе Дали провинции Юньнань, введя музыкальный факультет в университете. Эти три учреждения предоставляли возможность изучения музыки на фортепиано и преподавания фортепиано.</w:t>
      </w:r>
      <w:r w:rsidR="0086047D" w:rsidRPr="0086047D">
        <w:rPr>
          <w:iCs w:val="0"/>
          <w:szCs w:val="24"/>
        </w:rPr>
        <w:t xml:space="preserve"> </w:t>
      </w:r>
      <w:r w:rsidR="0086047D" w:rsidRPr="0086047D">
        <w:t>[</w:t>
      </w:r>
      <w:r w:rsidR="0086047D" w:rsidRPr="0086047D">
        <w:rPr>
          <w:i/>
        </w:rPr>
        <w:t>Чжао Цзюнь</w:t>
      </w:r>
      <w:r w:rsidR="0086047D" w:rsidRPr="0086047D">
        <w:t>, с. 12].</w:t>
      </w:r>
    </w:p>
    <w:p w14:paraId="6B23CD07" w14:textId="2921B461" w:rsidR="003F503C" w:rsidRDefault="003F503C" w:rsidP="00D2723C">
      <w:r w:rsidRPr="00BC1AFD">
        <w:t xml:space="preserve">В 1934 году произошло значительное событие в развитии китайского фортепианного искусства. Известный американский русский пианист и композитор </w:t>
      </w:r>
      <w:r w:rsidR="00036CF4" w:rsidRPr="00036CF4">
        <w:t>Александр Николаевич Черепнин</w:t>
      </w:r>
      <w:r>
        <w:rPr>
          <w:rFonts w:hint="eastAsia"/>
        </w:rPr>
        <w:t>齐尔品</w:t>
      </w:r>
      <w:r>
        <w:rPr>
          <w:vertAlign w:val="superscript"/>
        </w:rPr>
        <w:footnoteReference w:id="32"/>
      </w:r>
      <w:r>
        <w:t xml:space="preserve"> в Китае. Увлеченный</w:t>
      </w:r>
      <w:r w:rsidRPr="00BC1AFD">
        <w:t xml:space="preserve"> китайской культурой, </w:t>
      </w:r>
      <w:r>
        <w:t xml:space="preserve">этот музыкант </w:t>
      </w:r>
      <w:r w:rsidRPr="00BC1AFD">
        <w:t xml:space="preserve">провел </w:t>
      </w:r>
      <w:r w:rsidRPr="00B97015">
        <w:t>композиторский конкурс, призывающий к созданию китайских фортепианных произведений в национальном стиле.</w:t>
      </w:r>
      <w:r>
        <w:t xml:space="preserve"> </w:t>
      </w:r>
      <w:r w:rsidRPr="00B97015">
        <w:t xml:space="preserve">Таким образом, был явно поставлен вопрос о </w:t>
      </w:r>
      <w:r w:rsidR="0086047D">
        <w:t>«</w:t>
      </w:r>
      <w:r w:rsidRPr="00B97015">
        <w:t>китайском стиле</w:t>
      </w:r>
      <w:r w:rsidR="0063578C">
        <w:t>»</w:t>
      </w:r>
      <w:r w:rsidRPr="00B97015">
        <w:t>, что привело к появлению ряда прои</w:t>
      </w:r>
      <w:r>
        <w:t xml:space="preserve">зведений, таких как «Колыбельная </w:t>
      </w:r>
      <w:r w:rsidRPr="00B97015">
        <w:t>(</w:t>
      </w:r>
      <w:r w:rsidRPr="00B97015">
        <w:rPr>
          <w:rFonts w:hint="eastAsia"/>
        </w:rPr>
        <w:t>摇篮曲</w:t>
      </w:r>
      <w:r w:rsidRPr="00B97015">
        <w:t xml:space="preserve">)» Цзян </w:t>
      </w:r>
      <w:proofErr w:type="spellStart"/>
      <w:r w:rsidRPr="00B97015">
        <w:t>Динсянь</w:t>
      </w:r>
      <w:proofErr w:type="spellEnd"/>
      <w:r w:rsidRPr="00B97015">
        <w:t>江定仙</w:t>
      </w:r>
      <w:r w:rsidRPr="00B97015">
        <w:rPr>
          <w:vertAlign w:val="superscript"/>
        </w:rPr>
        <w:footnoteReference w:id="33"/>
      </w:r>
      <w:r w:rsidRPr="00B97015">
        <w:rPr>
          <w:vertAlign w:val="superscript"/>
        </w:rPr>
        <w:t xml:space="preserve"> </w:t>
      </w:r>
      <w:r w:rsidRPr="00B97015">
        <w:t>(1932) и «Мальчик-пастухом на пикколо</w:t>
      </w:r>
      <w:r>
        <w:t xml:space="preserve"> </w:t>
      </w:r>
      <w:r w:rsidRPr="00B97015">
        <w:t>(</w:t>
      </w:r>
      <w:r w:rsidRPr="00B97015">
        <w:t>牧童短笛</w:t>
      </w:r>
      <w:r w:rsidRPr="00B97015">
        <w:t xml:space="preserve">)» Хэ </w:t>
      </w:r>
      <w:proofErr w:type="spellStart"/>
      <w:r w:rsidRPr="00B97015">
        <w:t>Лутином</w:t>
      </w:r>
      <w:proofErr w:type="spellEnd"/>
      <w:r w:rsidRPr="00B97015">
        <w:t>贺绿汀</w:t>
      </w:r>
      <w:r w:rsidRPr="00B97015">
        <w:rPr>
          <w:vertAlign w:val="superscript"/>
        </w:rPr>
        <w:footnoteReference w:id="34"/>
      </w:r>
      <w:r w:rsidRPr="00B97015">
        <w:rPr>
          <w:vertAlign w:val="superscript"/>
        </w:rPr>
        <w:t xml:space="preserve"> </w:t>
      </w:r>
      <w:r w:rsidRPr="00B97015">
        <w:t xml:space="preserve"> (1934), которые стали </w:t>
      </w:r>
      <w:r w:rsidRPr="00B97015">
        <w:lastRenderedPageBreak/>
        <w:t>первыми вехами в национальной стилизации фортепианного творчества</w:t>
      </w:r>
      <w:r w:rsidR="0063578C" w:rsidRPr="00005CC2">
        <w:t>[</w:t>
      </w:r>
      <w:r w:rsidR="0063578C" w:rsidRPr="00005CC2">
        <w:rPr>
          <w:i/>
          <w:iCs/>
        </w:rPr>
        <w:t xml:space="preserve">Ли </w:t>
      </w:r>
      <w:proofErr w:type="spellStart"/>
      <w:r w:rsidR="0063578C" w:rsidRPr="00005CC2">
        <w:rPr>
          <w:i/>
          <w:iCs/>
        </w:rPr>
        <w:t>Минцяна</w:t>
      </w:r>
      <w:proofErr w:type="spellEnd"/>
      <w:r w:rsidR="0063578C" w:rsidRPr="00005CC2">
        <w:rPr>
          <w:i/>
          <w:iCs/>
        </w:rPr>
        <w:t xml:space="preserve"> и Ян </w:t>
      </w:r>
      <w:proofErr w:type="spellStart"/>
      <w:r w:rsidR="0063578C" w:rsidRPr="00005CC2">
        <w:rPr>
          <w:i/>
          <w:iCs/>
        </w:rPr>
        <w:t>Юньлиня</w:t>
      </w:r>
      <w:proofErr w:type="spellEnd"/>
      <w:r w:rsidR="0063578C" w:rsidRPr="00005CC2">
        <w:t xml:space="preserve">, с. </w:t>
      </w:r>
      <w:r w:rsidR="0063578C">
        <w:t>2</w:t>
      </w:r>
      <w:r w:rsidR="0063578C" w:rsidRPr="00005CC2">
        <w:t>]</w:t>
      </w:r>
      <w:r w:rsidR="0063578C" w:rsidRPr="00B97015">
        <w:t>.</w:t>
      </w:r>
    </w:p>
    <w:p w14:paraId="577D87D8" w14:textId="5B071966" w:rsidR="003F503C" w:rsidRPr="003F7997" w:rsidRDefault="003F503C" w:rsidP="003F503C">
      <w:r w:rsidRPr="003F7997">
        <w:t xml:space="preserve">Огромный вклад в эту область также внес известный китайский пианист и композитор Дин </w:t>
      </w:r>
      <w:proofErr w:type="spellStart"/>
      <w:r w:rsidRPr="003F7997">
        <w:t>Шандэ</w:t>
      </w:r>
      <w:proofErr w:type="spellEnd"/>
      <w:r w:rsidRPr="003F7997">
        <w:rPr>
          <w:rFonts w:hint="eastAsia"/>
        </w:rPr>
        <w:t>丁善德</w:t>
      </w:r>
      <w:r w:rsidRPr="003F7997">
        <w:rPr>
          <w:vertAlign w:val="superscript"/>
        </w:rPr>
        <w:footnoteReference w:id="35"/>
      </w:r>
      <w:r w:rsidRPr="003F7997">
        <w:t xml:space="preserve">. </w:t>
      </w:r>
      <w:r w:rsidRPr="000A74BC">
        <w:t xml:space="preserve">В 1934 году </w:t>
      </w:r>
      <w:r>
        <w:t xml:space="preserve">он </w:t>
      </w:r>
      <w:r w:rsidRPr="000A74BC">
        <w:t>записал на фонограф произведение «Мальчик-пастух на</w:t>
      </w:r>
      <w:r>
        <w:t xml:space="preserve"> пикколо» композитора Хэ </w:t>
      </w:r>
      <w:proofErr w:type="spellStart"/>
      <w:r>
        <w:t>Лутина</w:t>
      </w:r>
      <w:proofErr w:type="spellEnd"/>
      <w:r w:rsidRPr="000A74BC">
        <w:t xml:space="preserve">. В мае 1935 года Хэ </w:t>
      </w:r>
      <w:proofErr w:type="spellStart"/>
      <w:r w:rsidRPr="000A74BC">
        <w:t>Лутин</w:t>
      </w:r>
      <w:proofErr w:type="spellEnd"/>
      <w:r w:rsidRPr="000A74BC">
        <w:t xml:space="preserve"> дал концерты в Шанхае, Пекине и Тяньцзине, что явилось первым случаем сольного фортепианного концерта китайского пианиста</w:t>
      </w:r>
      <w:r w:rsidR="00D2723C">
        <w:t xml:space="preserve"> </w:t>
      </w:r>
      <w:r w:rsidR="00D2723C" w:rsidRPr="00D2723C">
        <w:t>[</w:t>
      </w:r>
      <w:r w:rsidR="00D2723C" w:rsidRPr="00D2723C">
        <w:rPr>
          <w:i/>
          <w:iCs/>
        </w:rPr>
        <w:t xml:space="preserve">Ли </w:t>
      </w:r>
      <w:proofErr w:type="spellStart"/>
      <w:r w:rsidR="00D2723C" w:rsidRPr="00D2723C">
        <w:rPr>
          <w:i/>
          <w:iCs/>
        </w:rPr>
        <w:t>Минцяна</w:t>
      </w:r>
      <w:proofErr w:type="spellEnd"/>
      <w:r w:rsidR="00D2723C" w:rsidRPr="00D2723C">
        <w:rPr>
          <w:i/>
          <w:iCs/>
        </w:rPr>
        <w:t xml:space="preserve"> и Ян </w:t>
      </w:r>
      <w:proofErr w:type="spellStart"/>
      <w:r w:rsidR="00D2723C" w:rsidRPr="00D2723C">
        <w:rPr>
          <w:i/>
          <w:iCs/>
        </w:rPr>
        <w:t>Юньлиня</w:t>
      </w:r>
      <w:proofErr w:type="spellEnd"/>
      <w:r w:rsidR="00D2723C" w:rsidRPr="00D2723C">
        <w:t>, с. 3]</w:t>
      </w:r>
      <w:r w:rsidRPr="000A74BC">
        <w:t>. В этот период появилось еще одно характерное произведение, где Санг Тун</w:t>
      </w:r>
      <w:r w:rsidRPr="000A74BC">
        <w:rPr>
          <w:rFonts w:hint="eastAsia"/>
        </w:rPr>
        <w:t>桑桐</w:t>
      </w:r>
      <w:r w:rsidRPr="000A74BC">
        <w:t xml:space="preserve"> смело сочетает традиционную мелодику народных песен с атональной гармонией, и создает самое передовое в то время фортепианное произведение «В том далеком месте(</w:t>
      </w:r>
      <w:r w:rsidRPr="00BD43F3">
        <w:rPr>
          <w:rFonts w:hint="eastAsia"/>
        </w:rPr>
        <w:t>在那遥远的地方</w:t>
      </w:r>
      <w:r w:rsidRPr="00BD43F3">
        <w:t>)» (1947)</w:t>
      </w:r>
      <w:r w:rsidRPr="00BD43F3">
        <w:rPr>
          <w:vertAlign w:val="superscript"/>
        </w:rPr>
        <w:t xml:space="preserve"> </w:t>
      </w:r>
      <w:r w:rsidR="0063578C" w:rsidRPr="0063578C">
        <w:rPr>
          <w:rFonts w:eastAsia="宋体"/>
        </w:rPr>
        <w:t>[</w:t>
      </w:r>
      <w:r w:rsidR="0063578C" w:rsidRPr="0063578C">
        <w:rPr>
          <w:rFonts w:eastAsia="宋体"/>
          <w:i/>
          <w:iCs/>
        </w:rPr>
        <w:t xml:space="preserve">Ли </w:t>
      </w:r>
      <w:proofErr w:type="spellStart"/>
      <w:r w:rsidR="0063578C" w:rsidRPr="0063578C">
        <w:rPr>
          <w:rFonts w:eastAsia="宋体"/>
          <w:i/>
          <w:iCs/>
        </w:rPr>
        <w:t>Минцяна</w:t>
      </w:r>
      <w:proofErr w:type="spellEnd"/>
      <w:r w:rsidR="0063578C" w:rsidRPr="0063578C">
        <w:rPr>
          <w:rFonts w:eastAsia="宋体"/>
          <w:i/>
          <w:iCs/>
        </w:rPr>
        <w:t xml:space="preserve"> и Ян </w:t>
      </w:r>
      <w:proofErr w:type="spellStart"/>
      <w:r w:rsidR="0063578C" w:rsidRPr="0063578C">
        <w:rPr>
          <w:rFonts w:eastAsia="宋体"/>
          <w:i/>
          <w:iCs/>
        </w:rPr>
        <w:t>Юньлиня</w:t>
      </w:r>
      <w:proofErr w:type="spellEnd"/>
      <w:r w:rsidR="0063578C" w:rsidRPr="0063578C">
        <w:rPr>
          <w:rFonts w:eastAsia="宋体"/>
        </w:rPr>
        <w:t>, с. 3].</w:t>
      </w:r>
    </w:p>
    <w:p w14:paraId="05D13E84" w14:textId="2338F159" w:rsidR="003F503C" w:rsidRDefault="003F503C" w:rsidP="003F503C">
      <w:r w:rsidRPr="000A74BC">
        <w:t xml:space="preserve">В период с 1958 по 1965 годы была предложена концепция </w:t>
      </w:r>
      <w:r w:rsidR="0063578C">
        <w:t>«</w:t>
      </w:r>
      <w:r w:rsidRPr="000A74BC">
        <w:t>трех характеристик</w:t>
      </w:r>
      <w:r w:rsidR="0063578C">
        <w:t>»</w:t>
      </w:r>
      <w:r w:rsidRPr="000A74BC">
        <w:t xml:space="preserve"> - </w:t>
      </w:r>
      <w:proofErr w:type="spellStart"/>
      <w:r w:rsidRPr="000A74BC">
        <w:t>революционизации</w:t>
      </w:r>
      <w:proofErr w:type="spellEnd"/>
      <w:r w:rsidRPr="000A74BC">
        <w:t xml:space="preserve">, национализации и массовости в литературно-художественной политике. В это время китайские композиторы активно занимались аранжировкой песен на основе традиционных народных мелодий разных регионов. В результате, коллекция фортепианных произведений этого периода включает в себя музыкальные композиции, собранные из разных областей и этнических групп Китая, среди </w:t>
      </w:r>
      <w:r>
        <w:t>которых представлено множество произведений</w:t>
      </w:r>
      <w:r w:rsidR="0063578C">
        <w:t xml:space="preserve"> </w:t>
      </w:r>
      <w:r w:rsidR="0063578C" w:rsidRPr="00005CC2">
        <w:t>[</w:t>
      </w:r>
      <w:r w:rsidR="0063578C" w:rsidRPr="00005CC2">
        <w:rPr>
          <w:i/>
          <w:iCs/>
        </w:rPr>
        <w:t xml:space="preserve">Ли </w:t>
      </w:r>
      <w:proofErr w:type="spellStart"/>
      <w:r w:rsidR="0063578C" w:rsidRPr="00005CC2">
        <w:rPr>
          <w:i/>
          <w:iCs/>
        </w:rPr>
        <w:t>Минцяна</w:t>
      </w:r>
      <w:proofErr w:type="spellEnd"/>
      <w:r w:rsidR="0063578C" w:rsidRPr="00005CC2">
        <w:rPr>
          <w:i/>
          <w:iCs/>
        </w:rPr>
        <w:t xml:space="preserve"> и Ян </w:t>
      </w:r>
      <w:proofErr w:type="spellStart"/>
      <w:r w:rsidR="0063578C" w:rsidRPr="00005CC2">
        <w:rPr>
          <w:i/>
          <w:iCs/>
        </w:rPr>
        <w:t>Юньлиня</w:t>
      </w:r>
      <w:proofErr w:type="spellEnd"/>
      <w:r w:rsidR="0063578C" w:rsidRPr="00005CC2">
        <w:t xml:space="preserve">, с. </w:t>
      </w:r>
      <w:r w:rsidR="0063578C">
        <w:t>2</w:t>
      </w:r>
      <w:r w:rsidR="0063578C" w:rsidRPr="00005CC2">
        <w:t>]</w:t>
      </w:r>
      <w:r w:rsidRPr="000A74BC">
        <w:t xml:space="preserve">. </w:t>
      </w:r>
      <w:r>
        <w:lastRenderedPageBreak/>
        <w:t>Фортепианные произведения стали проникать в повседневную жизнь народа. Популярными среди простых людей были композиции «Картина Башу</w:t>
      </w:r>
      <w:r>
        <w:rPr>
          <w:rFonts w:asciiTheme="minorEastAsia" w:hAnsiTheme="minorEastAsia"/>
        </w:rPr>
        <w:t>巴蜀之</w:t>
      </w:r>
      <w:r>
        <w:rPr>
          <w:rFonts w:asciiTheme="minorEastAsia" w:hAnsiTheme="minorEastAsia" w:hint="eastAsia"/>
        </w:rPr>
        <w:t>画</w:t>
      </w:r>
      <w:r>
        <w:t xml:space="preserve">» (1958), отражающая обычаи региона Сычуань, написанная Хуан </w:t>
      </w:r>
      <w:proofErr w:type="spellStart"/>
      <w:r>
        <w:t>Хувэем</w:t>
      </w:r>
      <w:proofErr w:type="spellEnd"/>
      <w:r>
        <w:rPr>
          <w:rFonts w:asciiTheme="minorEastAsia" w:hAnsiTheme="minorEastAsia"/>
        </w:rPr>
        <w:t>黄虎威</w:t>
      </w:r>
      <w:r>
        <w:t>, и «Народные песни Юньнани</w:t>
      </w:r>
      <w:r>
        <w:rPr>
          <w:rFonts w:asciiTheme="minorEastAsia" w:hAnsiTheme="minorEastAsia"/>
        </w:rPr>
        <w:t>云南民歌</w:t>
      </w:r>
      <w:r>
        <w:t xml:space="preserve">» (1958) Ван </w:t>
      </w:r>
      <w:proofErr w:type="spellStart"/>
      <w:r>
        <w:t>Цзяньчжуна</w:t>
      </w:r>
      <w:proofErr w:type="spellEnd"/>
      <w:r>
        <w:rPr>
          <w:rFonts w:asciiTheme="minorEastAsia" w:hAnsiTheme="minorEastAsia"/>
        </w:rPr>
        <w:t>王建中</w:t>
      </w:r>
      <w:r>
        <w:t xml:space="preserve">. </w:t>
      </w:r>
    </w:p>
    <w:p w14:paraId="475807A6" w14:textId="499399F8" w:rsidR="003F503C" w:rsidRDefault="003F503C" w:rsidP="003F503C">
      <w:r>
        <w:t>В 1966 году в Китае началась Культурная революция</w:t>
      </w:r>
      <w:r>
        <w:rPr>
          <w:vertAlign w:val="superscript"/>
        </w:rPr>
        <w:footnoteReference w:id="36"/>
      </w:r>
      <w:r>
        <w:t xml:space="preserve">. Это движение привело к тому, что развитие фортепианной культуры в стране было приостановлено. За длительный период времени китайские композиторы создали только два фортепианных произведения. Одно из них принадлежит авторству Инь </w:t>
      </w:r>
      <w:proofErr w:type="spellStart"/>
      <w:r>
        <w:t>Чэнцзуна</w:t>
      </w:r>
      <w:proofErr w:type="spellEnd"/>
      <w:r>
        <w:rPr>
          <w:rFonts w:asciiTheme="majorEastAsia" w:eastAsiaTheme="majorEastAsia" w:hAnsiTheme="majorEastAsia" w:hint="eastAsia"/>
          <w:b/>
        </w:rPr>
        <w:t>殷承宗</w:t>
      </w:r>
      <w:r>
        <w:rPr>
          <w:vertAlign w:val="superscript"/>
        </w:rPr>
        <w:footnoteReference w:id="37"/>
      </w:r>
      <w:r>
        <w:t xml:space="preserve"> — фортепианное сопровождение «Истории красного фонаря</w:t>
      </w:r>
      <w:r>
        <w:rPr>
          <w:rFonts w:asciiTheme="majorEastAsia" w:eastAsiaTheme="majorEastAsia" w:hAnsiTheme="majorEastAsia" w:hint="eastAsia"/>
          <w:b/>
        </w:rPr>
        <w:t>红灯记</w:t>
      </w:r>
      <w:r>
        <w:t>» на основе отрывков из китайской Пекинской оперы</w:t>
      </w:r>
      <w:r>
        <w:rPr>
          <w:vertAlign w:val="superscript"/>
        </w:rPr>
        <w:footnoteReference w:id="38"/>
      </w:r>
      <w:r>
        <w:t>. Другое — «Желтая река</w:t>
      </w:r>
      <w:r>
        <w:rPr>
          <w:rFonts w:asciiTheme="majorEastAsia" w:eastAsiaTheme="majorEastAsia" w:hAnsiTheme="majorEastAsia" w:hint="eastAsia"/>
          <w:b/>
        </w:rPr>
        <w:t>黄河</w:t>
      </w:r>
      <w:r>
        <w:t xml:space="preserve">» фортепианный концерт, написанный в 1969 году (премьера состоялась в 1970-м) Чу </w:t>
      </w:r>
      <w:proofErr w:type="spellStart"/>
      <w:r>
        <w:t>Ванхуа</w:t>
      </w:r>
      <w:proofErr w:type="spellEnd"/>
      <w:r>
        <w:rPr>
          <w:rFonts w:asciiTheme="majorEastAsia" w:eastAsiaTheme="majorEastAsia" w:hAnsiTheme="majorEastAsia" w:hint="eastAsia"/>
          <w:b/>
        </w:rPr>
        <w:t>储望华</w:t>
      </w:r>
      <w:r>
        <w:t xml:space="preserve"> в сотрудничестве с Инь </w:t>
      </w:r>
      <w:proofErr w:type="spellStart"/>
      <w:r>
        <w:t>Чэнцзуном</w:t>
      </w:r>
      <w:proofErr w:type="spellEnd"/>
      <w:r>
        <w:rPr>
          <w:rFonts w:asciiTheme="majorEastAsia" w:eastAsiaTheme="majorEastAsia" w:hAnsiTheme="majorEastAsia" w:hint="eastAsia"/>
          <w:b/>
        </w:rPr>
        <w:t>殷承宗</w:t>
      </w:r>
      <w:r>
        <w:t xml:space="preserve">, Шэн </w:t>
      </w:r>
      <w:proofErr w:type="spellStart"/>
      <w:r>
        <w:t>Лихуном</w:t>
      </w:r>
      <w:proofErr w:type="spellEnd"/>
      <w:r>
        <w:rPr>
          <w:rFonts w:asciiTheme="majorEastAsia" w:eastAsiaTheme="majorEastAsia" w:hAnsiTheme="majorEastAsia" w:hint="eastAsia"/>
          <w:b/>
        </w:rPr>
        <w:t>盛礼洪</w:t>
      </w:r>
      <w:r>
        <w:t xml:space="preserve">, Сюй </w:t>
      </w:r>
      <w:proofErr w:type="spellStart"/>
      <w:r>
        <w:t>Пэйсином</w:t>
      </w:r>
      <w:proofErr w:type="spellEnd"/>
      <w:r>
        <w:rPr>
          <w:rFonts w:asciiTheme="majorEastAsia" w:eastAsiaTheme="majorEastAsia" w:hAnsiTheme="majorEastAsia" w:hint="eastAsia"/>
          <w:b/>
        </w:rPr>
        <w:t>许裴星</w:t>
      </w:r>
      <w:r>
        <w:t>, Лю Жуаном</w:t>
      </w:r>
      <w:r>
        <w:rPr>
          <w:rFonts w:asciiTheme="majorEastAsia" w:eastAsiaTheme="majorEastAsia" w:hAnsiTheme="majorEastAsia" w:hint="eastAsia"/>
          <w:b/>
        </w:rPr>
        <w:t>刘庄</w:t>
      </w:r>
      <w:r>
        <w:t xml:space="preserve">, Ши </w:t>
      </w:r>
      <w:proofErr w:type="spellStart"/>
      <w:r>
        <w:t>Шучэном</w:t>
      </w:r>
      <w:proofErr w:type="spellEnd"/>
      <w:r>
        <w:t xml:space="preserve"> </w:t>
      </w:r>
      <w:r>
        <w:rPr>
          <w:rFonts w:asciiTheme="majorEastAsia" w:eastAsiaTheme="majorEastAsia" w:hAnsiTheme="majorEastAsia" w:hint="eastAsia"/>
          <w:b/>
        </w:rPr>
        <w:t>石叔诚</w:t>
      </w:r>
      <w:r>
        <w:t xml:space="preserve">и еще шестью музыкантами. Произведение продолжает главную тему кантаты «Кантата Желтая река» Сянь </w:t>
      </w:r>
      <w:proofErr w:type="spellStart"/>
      <w:r>
        <w:t>Синхая</w:t>
      </w:r>
      <w:proofErr w:type="spellEnd"/>
      <w:r>
        <w:rPr>
          <w:rFonts w:asciiTheme="majorEastAsia" w:eastAsiaTheme="majorEastAsia" w:hAnsiTheme="majorEastAsia" w:hint="eastAsia"/>
          <w:b/>
        </w:rPr>
        <w:t>冼星海</w:t>
      </w:r>
      <w:r>
        <w:t xml:space="preserve">. Большинство композиций Чу во время Культурной революции были основаны на </w:t>
      </w:r>
      <w:r>
        <w:lastRenderedPageBreak/>
        <w:t>индивидуальных сочинениях. В целом же в то время в Китае были популярны произведения, написанные в соавторстве</w:t>
      </w:r>
      <w:r w:rsidR="0063578C">
        <w:t>.</w:t>
      </w:r>
      <w:r>
        <w:t xml:space="preserve"> </w:t>
      </w:r>
    </w:p>
    <w:p w14:paraId="172A3FE7" w14:textId="66F37F7C" w:rsidR="003F503C" w:rsidRDefault="003F503C" w:rsidP="003F503C">
      <w:r>
        <w:t xml:space="preserve">К концу 1960-х и началу 1970-х годов появилось несколько прекрасных фортепианных адаптаций, отвечающих требованиям политической пропаганды того времени. Композиторы часто брали качественные традиционные китайские инструментальные пьесы, песни или оперы и переделывали их в фортепианные произведения, сохраняя при этом оригинальный репертуар. Это и позволило сохранить данное искусство в Китае. Среди прочих можно выделить такие композиции, как «На реке </w:t>
      </w:r>
      <w:proofErr w:type="spellStart"/>
      <w:r>
        <w:t>Сонхуа</w:t>
      </w:r>
      <w:proofErr w:type="spellEnd"/>
      <w:r>
        <w:rPr>
          <w:rFonts w:eastAsiaTheme="majorEastAsia"/>
        </w:rPr>
        <w:t>松花江上</w:t>
      </w:r>
      <w:r>
        <w:t xml:space="preserve">» </w:t>
      </w:r>
      <w:proofErr w:type="spellStart"/>
      <w:r>
        <w:t>Цуй</w:t>
      </w:r>
      <w:proofErr w:type="spellEnd"/>
      <w:r>
        <w:t xml:space="preserve"> </w:t>
      </w:r>
      <w:proofErr w:type="spellStart"/>
      <w:r>
        <w:t>Шигуана</w:t>
      </w:r>
      <w:proofErr w:type="spellEnd"/>
      <w:r>
        <w:t xml:space="preserve"> </w:t>
      </w:r>
      <w:r>
        <w:rPr>
          <w:rFonts w:eastAsiaTheme="majorEastAsia"/>
        </w:rPr>
        <w:t>崔世光</w:t>
      </w:r>
      <w:r>
        <w:t>(1967), «Вариации на тему народной песни северной Шэньси</w:t>
      </w:r>
      <w:r>
        <w:rPr>
          <w:rFonts w:eastAsiaTheme="majorEastAsia"/>
        </w:rPr>
        <w:t>陕北民歌主题变奏曲</w:t>
      </w:r>
      <w:r>
        <w:t xml:space="preserve">» Чжоу </w:t>
      </w:r>
      <w:proofErr w:type="spellStart"/>
      <w:r>
        <w:t>Гуангрена</w:t>
      </w:r>
      <w:proofErr w:type="spellEnd"/>
      <w:r>
        <w:t xml:space="preserve"> </w:t>
      </w:r>
      <w:r>
        <w:rPr>
          <w:rFonts w:eastAsiaTheme="majorEastAsia"/>
        </w:rPr>
        <w:t>周广仁</w:t>
      </w:r>
      <w:r>
        <w:t>(1972), «</w:t>
      </w:r>
      <w:r>
        <w:rPr>
          <w:shd w:val="clear" w:color="auto" w:fill="FFFFFF"/>
        </w:rPr>
        <w:t>Отражение луны в озере</w:t>
      </w:r>
      <w:r>
        <w:rPr>
          <w:shd w:val="clear" w:color="auto" w:fill="FFFFFF"/>
        </w:rPr>
        <w:t>二泉映月</w:t>
      </w:r>
      <w:r>
        <w:t xml:space="preserve">» Чу </w:t>
      </w:r>
      <w:proofErr w:type="spellStart"/>
      <w:r>
        <w:t>Ванхуа</w:t>
      </w:r>
      <w:proofErr w:type="spellEnd"/>
      <w:r>
        <w:t xml:space="preserve"> (1972) [полностью см. в приложении </w:t>
      </w:r>
      <w:r w:rsidR="00A71202">
        <w:t>1</w:t>
      </w:r>
      <w:r>
        <w:t>], «Сто птиц перед лицом феникса</w:t>
      </w:r>
      <w:r>
        <w:t>百鸟朝凤</w:t>
      </w:r>
      <w:r>
        <w:t xml:space="preserve">» Ван </w:t>
      </w:r>
      <w:proofErr w:type="spellStart"/>
      <w:r>
        <w:t>Цзяньчжуна</w:t>
      </w:r>
      <w:proofErr w:type="spellEnd"/>
      <w:r>
        <w:t>王建中</w:t>
      </w:r>
      <w:r>
        <w:t xml:space="preserve"> (1973) и «Спокойное озеро и осенняя луна</w:t>
      </w:r>
      <w:r>
        <w:t>平湖秋月</w:t>
      </w:r>
      <w:r>
        <w:t xml:space="preserve">1966» Чэнь </w:t>
      </w:r>
      <w:proofErr w:type="spellStart"/>
      <w:r>
        <w:t>Пэйсюня</w:t>
      </w:r>
      <w:proofErr w:type="spellEnd"/>
      <w:r>
        <w:t>陈培勋</w:t>
      </w:r>
      <w:r>
        <w:t xml:space="preserve"> (1975) .</w:t>
      </w:r>
    </w:p>
    <w:p w14:paraId="4AE2372A" w14:textId="0DAF91F4" w:rsidR="003F503C" w:rsidRDefault="003F503C" w:rsidP="003F503C">
      <w:r>
        <w:t>Влияние западных клавишных инструментов можно увидеть и сегодня. Они используются во многих традиционных китайских музыкальных жанрах. К 1980-м годам в Китае началась политика реформ и открытости</w:t>
      </w:r>
      <w:r>
        <w:rPr>
          <w:vertAlign w:val="superscript"/>
        </w:rPr>
        <w:footnoteReference w:id="39"/>
      </w:r>
      <w:r>
        <w:t xml:space="preserve">. В это время фортепианное искусство в Китае стало расцветать. Композиторы стали смело внедрять инновации, используя различные современные композиционные техники в </w:t>
      </w:r>
      <w:r>
        <w:lastRenderedPageBreak/>
        <w:t xml:space="preserve">сочетании с китайским стилем. Среди прочих можно выделить четыре пьесы Дин </w:t>
      </w:r>
      <w:proofErr w:type="spellStart"/>
      <w:r>
        <w:t>Шандэ</w:t>
      </w:r>
      <w:proofErr w:type="spellEnd"/>
      <w:r>
        <w:rPr>
          <w:rFonts w:asciiTheme="minorEastAsia" w:hAnsiTheme="minorEastAsia" w:hint="eastAsia"/>
          <w:bCs/>
        </w:rPr>
        <w:t>丁</w:t>
      </w:r>
      <w:r>
        <w:rPr>
          <w:bCs/>
        </w:rPr>
        <w:t>善德</w:t>
      </w:r>
      <w:r>
        <w:t xml:space="preserve"> «Маленькая прелюдия и четыре фуги</w:t>
      </w:r>
      <w:r>
        <w:rPr>
          <w:rFonts w:asciiTheme="minorEastAsia" w:hAnsiTheme="minorEastAsia" w:hint="eastAsia"/>
          <w:bCs/>
        </w:rPr>
        <w:t>小序曲和赋格四首</w:t>
      </w:r>
      <w:r>
        <w:t>» (1988). Среди выдающихся произведений — «Тайцзи</w:t>
      </w:r>
      <w:r>
        <w:rPr>
          <w:rFonts w:asciiTheme="minorEastAsia" w:hAnsiTheme="minorEastAsia"/>
          <w:bCs/>
        </w:rPr>
        <w:t>太极</w:t>
      </w:r>
      <w:r>
        <w:t xml:space="preserve">» Чжао </w:t>
      </w:r>
      <w:proofErr w:type="spellStart"/>
      <w:r>
        <w:t>Сяошэна</w:t>
      </w:r>
      <w:proofErr w:type="spellEnd"/>
      <w:r>
        <w:rPr>
          <w:rFonts w:asciiTheme="minorEastAsia" w:hAnsiTheme="minorEastAsia"/>
          <w:bCs/>
        </w:rPr>
        <w:t>赵晓生</w:t>
      </w:r>
      <w:r>
        <w:t xml:space="preserve"> (1987), «Сценарий</w:t>
      </w:r>
      <w:r>
        <w:rPr>
          <w:rFonts w:asciiTheme="minorEastAsia" w:hAnsiTheme="minorEastAsia"/>
          <w:bCs/>
        </w:rPr>
        <w:t>情景</w:t>
      </w:r>
      <w:r>
        <w:t xml:space="preserve">» Ван </w:t>
      </w:r>
      <w:proofErr w:type="spellStart"/>
      <w:r>
        <w:t>Цзяньчжуна</w:t>
      </w:r>
      <w:proofErr w:type="spellEnd"/>
      <w:r>
        <w:rPr>
          <w:rFonts w:asciiTheme="minorEastAsia" w:hAnsiTheme="minorEastAsia"/>
          <w:bCs/>
        </w:rPr>
        <w:t>王建中</w:t>
      </w:r>
      <w:r>
        <w:t xml:space="preserve"> (1994)</w:t>
      </w:r>
      <w:r>
        <w:rPr>
          <w:rFonts w:hint="eastAsia"/>
        </w:rPr>
        <w:t>，</w:t>
      </w:r>
      <w:r>
        <w:t>«Момент пекинской оперы</w:t>
      </w:r>
      <w:r>
        <w:rPr>
          <w:rFonts w:asciiTheme="minorEastAsia" w:hAnsiTheme="minorEastAsia"/>
          <w:bCs/>
        </w:rPr>
        <w:t>京剧瞬间</w:t>
      </w:r>
      <w:r>
        <w:t xml:space="preserve">» Чэнь </w:t>
      </w:r>
      <w:proofErr w:type="spellStart"/>
      <w:r>
        <w:t>Цигана</w:t>
      </w:r>
      <w:proofErr w:type="spellEnd"/>
      <w:r>
        <w:rPr>
          <w:rFonts w:asciiTheme="minorEastAsia" w:hAnsiTheme="minorEastAsia"/>
          <w:bCs/>
        </w:rPr>
        <w:t>陈其钢</w:t>
      </w:r>
      <w:r>
        <w:t xml:space="preserve"> (2000), «Фантазия на </w:t>
      </w:r>
      <w:r>
        <w:rPr>
          <w:rFonts w:asciiTheme="minorHAnsi" w:hAnsiTheme="minorHAnsi"/>
          <w:bCs/>
        </w:rPr>
        <w:t>ц</w:t>
      </w:r>
      <w:r>
        <w:t>веток жасмина</w:t>
      </w:r>
      <w:r>
        <w:rPr>
          <w:rFonts w:asciiTheme="minorEastAsia" w:hAnsiTheme="minorEastAsia"/>
          <w:bCs/>
        </w:rPr>
        <w:t>茉莉花”幻想曲</w:t>
      </w:r>
      <w:r>
        <w:t xml:space="preserve">» Чу </w:t>
      </w:r>
      <w:proofErr w:type="spellStart"/>
      <w:r>
        <w:t>Ванхуа</w:t>
      </w:r>
      <w:proofErr w:type="spellEnd"/>
      <w:r>
        <w:t xml:space="preserve"> (2003), «</w:t>
      </w:r>
      <w:proofErr w:type="spellStart"/>
      <w:r>
        <w:t>Намукуо</w:t>
      </w:r>
      <w:proofErr w:type="spellEnd"/>
      <w:r>
        <w:rPr>
          <w:rFonts w:asciiTheme="minorEastAsia" w:hAnsiTheme="minorEastAsia"/>
          <w:bCs/>
        </w:rPr>
        <w:t>纳木错</w:t>
      </w:r>
      <w:r>
        <w:t>» Е </w:t>
      </w:r>
      <w:proofErr w:type="spellStart"/>
      <w:r>
        <w:t>Сяогана</w:t>
      </w:r>
      <w:proofErr w:type="spellEnd"/>
      <w:r>
        <w:rPr>
          <w:rFonts w:asciiTheme="minorEastAsia" w:hAnsiTheme="minorEastAsia"/>
          <w:bCs/>
        </w:rPr>
        <w:t>叶小刚</w:t>
      </w:r>
      <w:r>
        <w:t xml:space="preserve"> (2006) и др.</w:t>
      </w:r>
    </w:p>
    <w:p w14:paraId="636B3394" w14:textId="77777777" w:rsidR="003F503C" w:rsidRDefault="003F503C" w:rsidP="003F503C">
      <w:r>
        <w:t>В настоящее время фортепиано стало важнейшим инструментом во многих традиционных китайских музыкальных жанрах, в том числе в кантонской музыке и пекинской опере. С моей точки зрения, чем больше будет выдающихся произведений с характерными национальными особенностями, тем скорее они смогут преодолеть региональные и культурные различия, и тем ярче они засияют на мировой сцене. Так китайские композиторы и пианисты постепенно смогут найти свой собственный путь в фортепианном искусстве.</w:t>
      </w:r>
    </w:p>
    <w:p w14:paraId="538A63C6" w14:textId="77777777" w:rsidR="00A15D0D" w:rsidRDefault="00A15D0D">
      <w:pPr>
        <w:widowControl/>
        <w:spacing w:line="240" w:lineRule="auto"/>
        <w:ind w:firstLine="0"/>
        <w:jc w:val="left"/>
      </w:pPr>
      <w:r>
        <w:br w:type="page"/>
      </w:r>
    </w:p>
    <w:p w14:paraId="7F2287B4" w14:textId="77777777" w:rsidR="00A15D0D" w:rsidRPr="00BB19C6" w:rsidRDefault="00A15D0D" w:rsidP="00A15D0D">
      <w:pPr>
        <w:pStyle w:val="2"/>
      </w:pPr>
      <w:bookmarkStart w:id="17" w:name="_Toc135103459"/>
      <w:r w:rsidRPr="00BB19C6">
        <w:lastRenderedPageBreak/>
        <w:t xml:space="preserve">Глава III. Эволюция фортепианного творчества Чу </w:t>
      </w:r>
      <w:proofErr w:type="spellStart"/>
      <w:r w:rsidRPr="00BB19C6">
        <w:t>Ванхуа</w:t>
      </w:r>
      <w:proofErr w:type="spellEnd"/>
    </w:p>
    <w:bookmarkEnd w:id="17"/>
    <w:p w14:paraId="6ABD105B" w14:textId="77777777" w:rsidR="00A15D0D" w:rsidRPr="00BB19C6" w:rsidRDefault="00A15D0D" w:rsidP="00A15D0D">
      <w:pPr>
        <w:pStyle w:val="3"/>
      </w:pPr>
      <w:r w:rsidRPr="00BB19C6">
        <w:t xml:space="preserve">1. Ранний период творчества (1950–1977 гг.) </w:t>
      </w:r>
    </w:p>
    <w:p w14:paraId="72295895" w14:textId="0D8C6072" w:rsidR="00A15D0D" w:rsidRDefault="00A15D0D">
      <w:bookmarkStart w:id="18" w:name="_Hlk135272859"/>
      <w:r>
        <w:t xml:space="preserve">Чу </w:t>
      </w:r>
      <w:proofErr w:type="spellStart"/>
      <w:r>
        <w:t>Ванхуа</w:t>
      </w:r>
      <w:proofErr w:type="spellEnd"/>
      <w:r>
        <w:t xml:space="preserve"> </w:t>
      </w:r>
      <w:bookmarkEnd w:id="18"/>
      <w:r>
        <w:t xml:space="preserve">родился в 1941 году в провинции Хунань, в семье Чу </w:t>
      </w:r>
      <w:proofErr w:type="spellStart"/>
      <w:r>
        <w:t>Аньпина</w:t>
      </w:r>
      <w:proofErr w:type="spellEnd"/>
      <w:r>
        <w:rPr>
          <w:rFonts w:asciiTheme="minorEastAsia" w:hAnsiTheme="minorEastAsia" w:hint="eastAsia"/>
          <w:color w:val="231F20"/>
        </w:rPr>
        <w:t>储安平</w:t>
      </w:r>
      <w:r>
        <w:t xml:space="preserve">. О своей семье он рассказывал так: «Она была практически изолирована от музыкальных кругов. </w:t>
      </w:r>
      <w:r w:rsidR="00BD43F3">
        <w:t>Мои р</w:t>
      </w:r>
      <w:r>
        <w:t>одители</w:t>
      </w:r>
      <w:r w:rsidR="00BD43F3">
        <w:t xml:space="preserve"> были образованными людьми</w:t>
      </w:r>
      <w:r w:rsidR="001618B0">
        <w:t xml:space="preserve">. </w:t>
      </w:r>
      <w:r>
        <w:t>Они дали мне то, что могла бы дать типичная интеллектуальная семья в Китае — любовь к познанию»</w:t>
      </w:r>
      <w:r w:rsidR="0063578C" w:rsidRPr="0063578C">
        <w:rPr>
          <w:rFonts w:eastAsia="宋体"/>
        </w:rPr>
        <w:t xml:space="preserve"> [</w:t>
      </w:r>
      <w:bookmarkStart w:id="19" w:name="_Hlk135377893"/>
      <w:r w:rsidR="0063578C" w:rsidRPr="0063578C">
        <w:rPr>
          <w:rFonts w:eastAsia="宋体"/>
          <w:i/>
          <w:iCs/>
        </w:rPr>
        <w:t xml:space="preserve">Чу </w:t>
      </w:r>
      <w:proofErr w:type="spellStart"/>
      <w:r w:rsidR="0063578C" w:rsidRPr="0063578C">
        <w:rPr>
          <w:rFonts w:eastAsia="宋体"/>
          <w:i/>
          <w:iCs/>
        </w:rPr>
        <w:t>Ванхуа</w:t>
      </w:r>
      <w:bookmarkEnd w:id="19"/>
      <w:proofErr w:type="spellEnd"/>
      <w:r w:rsidR="0063578C" w:rsidRPr="0063578C">
        <w:rPr>
          <w:rFonts w:eastAsia="宋体"/>
          <w:i/>
          <w:iCs/>
        </w:rPr>
        <w:t xml:space="preserve"> - </w:t>
      </w:r>
      <w:proofErr w:type="spellStart"/>
      <w:r w:rsidR="0063578C" w:rsidRPr="0063578C">
        <w:rPr>
          <w:rFonts w:eastAsia="宋体"/>
          <w:i/>
          <w:iCs/>
        </w:rPr>
        <w:t>Piano</w:t>
      </w:r>
      <w:proofErr w:type="spellEnd"/>
      <w:r w:rsidR="0063578C" w:rsidRPr="0063578C">
        <w:rPr>
          <w:rFonts w:eastAsia="宋体"/>
          <w:i/>
          <w:iCs/>
        </w:rPr>
        <w:t xml:space="preserve"> Arts</w:t>
      </w:r>
      <w:r w:rsidR="0063578C" w:rsidRPr="0063578C">
        <w:rPr>
          <w:rFonts w:eastAsia="宋体"/>
        </w:rPr>
        <w:t>, с. 4].</w:t>
      </w:r>
    </w:p>
    <w:p w14:paraId="068A428F" w14:textId="5D5C9FBF" w:rsidR="00A15D0D" w:rsidRDefault="00A15D0D" w:rsidP="005035FA">
      <w:r>
        <w:t xml:space="preserve">В возрасте 11 лет, Чу </w:t>
      </w:r>
      <w:proofErr w:type="spellStart"/>
      <w:r>
        <w:t>Ванхуа</w:t>
      </w:r>
      <w:proofErr w:type="spellEnd"/>
      <w:r>
        <w:t xml:space="preserve"> поступил в младший класс «Центральной музыкальной консерватории» по классу фортепиано. </w:t>
      </w:r>
      <w:r w:rsidRPr="00500507">
        <w:t>В то время существовало три экзаменационных центра</w:t>
      </w:r>
      <w:r w:rsidR="005035FA">
        <w:t> </w:t>
      </w:r>
      <w:r w:rsidRPr="00500507">
        <w:t xml:space="preserve">— в Пекине, Шанхае и Тяньцзине. Заявку на поступление подали 1 000 человек, но принято было всего 30 студентов. </w:t>
      </w:r>
      <w:r w:rsidRPr="001618B0">
        <w:t>В отличие от современный средних школ, подавляющее большинство принятых в то время совсем не разбирались в музыке, большинство не умело играть ни на одном инструменте.</w:t>
      </w:r>
    </w:p>
    <w:p w14:paraId="784CB1D0" w14:textId="237EF803" w:rsidR="00A15D0D" w:rsidRDefault="00A15D0D" w:rsidP="005035FA">
      <w:pPr>
        <w:pStyle w:val="afb"/>
      </w:pPr>
      <w:r w:rsidRPr="00500507">
        <w:t>Только четверо или пятеро из нас могли играть на фортепиано пьесы начального уровня, такие как «</w:t>
      </w:r>
      <w:proofErr w:type="spellStart"/>
      <w:r w:rsidRPr="00500507">
        <w:t>Бургмюллер</w:t>
      </w:r>
      <w:proofErr w:type="spellEnd"/>
      <w:r w:rsidRPr="00500507">
        <w:t xml:space="preserve">» или «Маленькая соната». Я попал в младший класс, просто спев две популярные песни: «Поющая Родина» </w:t>
      </w:r>
      <w:r w:rsidRPr="00500507">
        <w:rPr>
          <w:rFonts w:hint="eastAsia"/>
        </w:rPr>
        <w:t>(</w:t>
      </w:r>
      <w:r w:rsidRPr="00500507">
        <w:t>歌唱祖国</w:t>
      </w:r>
      <w:r w:rsidRPr="00500507">
        <w:t>) и «Откройте глаза, растратчики!» (</w:t>
      </w:r>
      <w:r w:rsidRPr="00500507">
        <w:rPr>
          <w:color w:val="231F20"/>
        </w:rPr>
        <w:t>贪污份子你睁开眼</w:t>
      </w:r>
      <w:r w:rsidRPr="00500507">
        <w:rPr>
          <w:color w:val="231F20"/>
        </w:rPr>
        <w:t>)</w:t>
      </w:r>
      <w:r w:rsidRPr="00500507">
        <w:t xml:space="preserve"> и пройдя тест </w:t>
      </w:r>
      <w:r w:rsidRPr="001618B0">
        <w:t>на</w:t>
      </w:r>
      <w:r w:rsidR="005035FA" w:rsidRPr="001618B0">
        <w:t xml:space="preserve"> наличие музыкального слуха и чувство </w:t>
      </w:r>
      <w:r w:rsidRPr="001618B0">
        <w:t>ритм</w:t>
      </w:r>
      <w:r w:rsidR="005035FA" w:rsidRPr="001618B0">
        <w:t>а</w:t>
      </w:r>
      <w:r w:rsidRPr="001618B0">
        <w:t>.  Я с нежностью вспоминаю мою</w:t>
      </w:r>
      <w:r w:rsidRPr="001618B0">
        <w:rPr>
          <w:strike/>
        </w:rPr>
        <w:t xml:space="preserve"> </w:t>
      </w:r>
      <w:r w:rsidRPr="001618B0">
        <w:t xml:space="preserve">учительницу по фортепиано — мисс Чэнь </w:t>
      </w:r>
      <w:proofErr w:type="spellStart"/>
      <w:r w:rsidRPr="001618B0">
        <w:t>Вэнь</w:t>
      </w:r>
      <w:proofErr w:type="spellEnd"/>
      <w:r w:rsidRPr="001618B0">
        <w:t xml:space="preserve"> </w:t>
      </w:r>
      <w:r w:rsidRPr="001618B0">
        <w:rPr>
          <w:rFonts w:asciiTheme="minorEastAsia" w:hAnsiTheme="minorEastAsia" w:hint="eastAsia"/>
          <w:color w:val="231F20"/>
        </w:rPr>
        <w:t>陈文</w:t>
      </w:r>
      <w:r w:rsidRPr="001618B0">
        <w:t xml:space="preserve">. </w:t>
      </w:r>
      <w:r w:rsidR="005035FA" w:rsidRPr="001618B0">
        <w:t>Я</w:t>
      </w:r>
      <w:r w:rsidRPr="001618B0">
        <w:t xml:space="preserve"> благодарен ей за то, что она подарила мне вдохновение и развила мое музыкальное чувство, которое стало для меня основой и пригодилось мне на всю оставшуюся жизнь</w:t>
      </w:r>
      <w:r w:rsidR="00D2723C">
        <w:t xml:space="preserve"> </w:t>
      </w:r>
      <w:r w:rsidR="001618B0" w:rsidRPr="001618B0">
        <w:rPr>
          <w:rFonts w:eastAsia="宋体"/>
          <w:iCs w:val="0"/>
          <w:color w:val="auto"/>
          <w:szCs w:val="24"/>
        </w:rPr>
        <w:t>[</w:t>
      </w:r>
      <w:r w:rsidR="001618B0" w:rsidRPr="001618B0">
        <w:rPr>
          <w:rFonts w:eastAsia="宋体"/>
          <w:i/>
          <w:color w:val="auto"/>
          <w:szCs w:val="24"/>
        </w:rPr>
        <w:t>Лю Су Линг</w:t>
      </w:r>
      <w:r w:rsidR="001618B0" w:rsidRPr="001618B0">
        <w:rPr>
          <w:rFonts w:eastAsia="宋体"/>
          <w:iCs w:val="0"/>
          <w:color w:val="auto"/>
          <w:szCs w:val="24"/>
        </w:rPr>
        <w:t>, с. 2].</w:t>
      </w:r>
    </w:p>
    <w:p w14:paraId="314E73BF" w14:textId="46B4688E" w:rsidR="00A15D0D" w:rsidRDefault="00A15D0D">
      <w:r>
        <w:rPr>
          <w:noProof/>
          <w:lang w:eastAsia="ru-RU"/>
        </w:rPr>
        <w:lastRenderedPageBreak/>
        <w:drawing>
          <wp:anchor distT="0" distB="0" distL="114300" distR="114300" simplePos="0" relativeHeight="251661312" behindDoc="0" locked="0" layoutInCell="1" allowOverlap="1" wp14:anchorId="3D4CB47A" wp14:editId="16450B58">
            <wp:simplePos x="0" y="0"/>
            <wp:positionH relativeFrom="column">
              <wp:posOffset>1873250</wp:posOffset>
            </wp:positionH>
            <wp:positionV relativeFrom="paragraph">
              <wp:posOffset>1868805</wp:posOffset>
            </wp:positionV>
            <wp:extent cx="2034540" cy="2781300"/>
            <wp:effectExtent l="0" t="0" r="0" b="0"/>
            <wp:wrapTopAndBottom/>
            <wp:docPr id="3" name="image12.jpg"/>
            <wp:cNvGraphicFramePr/>
            <a:graphic xmlns:a="http://schemas.openxmlformats.org/drawingml/2006/main">
              <a:graphicData uri="http://schemas.openxmlformats.org/drawingml/2006/picture">
                <pic:pic xmlns:pic="http://schemas.openxmlformats.org/drawingml/2006/picture">
                  <pic:nvPicPr>
                    <pic:cNvPr id="1" name="image12.jpg"/>
                    <pic:cNvPicPr preferRelativeResize="0"/>
                  </pic:nvPicPr>
                  <pic:blipFill>
                    <a:blip r:embed="rId34"/>
                    <a:srcRect/>
                    <a:stretch>
                      <a:fillRect/>
                    </a:stretch>
                  </pic:blipFill>
                  <pic:spPr>
                    <a:xfrm>
                      <a:off x="0" y="0"/>
                      <a:ext cx="2034540" cy="2781300"/>
                    </a:xfrm>
                    <a:prstGeom prst="rect">
                      <a:avLst/>
                    </a:prstGeom>
                  </pic:spPr>
                </pic:pic>
              </a:graphicData>
            </a:graphic>
          </wp:anchor>
        </w:drawing>
      </w:r>
      <w:r>
        <w:t>После поступления в среднюю школу Чу полюбил играть песни на фортепиано, причем не только простые мелодии, но и гармонии и аккомпанементы. Иногда он играл произведения, которые учителя не задавали, но которые ему нравились и были интересны</w:t>
      </w:r>
      <w:r w:rsidR="001618B0" w:rsidRPr="001618B0">
        <w:rPr>
          <w:rFonts w:eastAsia="宋体"/>
        </w:rPr>
        <w:t xml:space="preserve"> [</w:t>
      </w:r>
      <w:r w:rsidR="001618B0" w:rsidRPr="001618B0">
        <w:rPr>
          <w:rFonts w:eastAsia="宋体"/>
          <w:i/>
          <w:iCs/>
        </w:rPr>
        <w:t xml:space="preserve">Антология/Чу </w:t>
      </w:r>
      <w:proofErr w:type="spellStart"/>
      <w:r w:rsidR="001618B0" w:rsidRPr="001618B0">
        <w:rPr>
          <w:rFonts w:eastAsia="宋体"/>
          <w:i/>
          <w:iCs/>
        </w:rPr>
        <w:t>Ванхуа</w:t>
      </w:r>
      <w:proofErr w:type="spellEnd"/>
      <w:r w:rsidR="001618B0" w:rsidRPr="001618B0">
        <w:rPr>
          <w:rFonts w:eastAsia="宋体"/>
        </w:rPr>
        <w:t>, с. 26].</w:t>
      </w:r>
    </w:p>
    <w:p w14:paraId="29BB3D15" w14:textId="70047B52" w:rsidR="00A15D0D" w:rsidRPr="002C1613" w:rsidRDefault="00A15D0D" w:rsidP="003F503C">
      <w:pPr>
        <w:jc w:val="center"/>
        <w:rPr>
          <w:i/>
          <w:iCs/>
          <w:sz w:val="20"/>
          <w:szCs w:val="20"/>
        </w:rPr>
      </w:pPr>
      <w:r w:rsidRPr="001618B0">
        <w:rPr>
          <w:i/>
          <w:iCs/>
          <w:sz w:val="20"/>
          <w:szCs w:val="20"/>
        </w:rPr>
        <w:t xml:space="preserve">Ил. 22. Фотография Чу </w:t>
      </w:r>
      <w:proofErr w:type="spellStart"/>
      <w:r w:rsidRPr="001618B0">
        <w:rPr>
          <w:i/>
          <w:iCs/>
          <w:sz w:val="20"/>
          <w:szCs w:val="20"/>
        </w:rPr>
        <w:t>Ванхуа</w:t>
      </w:r>
      <w:proofErr w:type="spellEnd"/>
      <w:r w:rsidRPr="001618B0">
        <w:rPr>
          <w:i/>
          <w:iCs/>
          <w:sz w:val="20"/>
          <w:szCs w:val="20"/>
        </w:rPr>
        <w:t xml:space="preserve"> в 1957 году</w:t>
      </w:r>
      <w:r w:rsidR="00D2723C">
        <w:rPr>
          <w:i/>
          <w:iCs/>
          <w:sz w:val="20"/>
          <w:szCs w:val="20"/>
        </w:rPr>
        <w:t>.</w:t>
      </w:r>
      <w:r w:rsidR="00D2723C" w:rsidRPr="00D2723C">
        <w:rPr>
          <w:i/>
          <w:iCs/>
          <w:sz w:val="20"/>
          <w:szCs w:val="20"/>
        </w:rPr>
        <w:t xml:space="preserve"> [Лян </w:t>
      </w:r>
      <w:proofErr w:type="spellStart"/>
      <w:r w:rsidR="00D2723C" w:rsidRPr="00D2723C">
        <w:rPr>
          <w:i/>
          <w:iCs/>
          <w:sz w:val="20"/>
          <w:szCs w:val="20"/>
        </w:rPr>
        <w:t>Маочунь</w:t>
      </w:r>
      <w:proofErr w:type="spellEnd"/>
      <w:r w:rsidR="00D2723C" w:rsidRPr="00D2723C">
        <w:rPr>
          <w:i/>
          <w:iCs/>
          <w:sz w:val="20"/>
          <w:szCs w:val="20"/>
        </w:rPr>
        <w:t xml:space="preserve"> Том 1, с. 26].</w:t>
      </w:r>
    </w:p>
    <w:p w14:paraId="4D6ADDB0" w14:textId="77777777" w:rsidR="005035FA" w:rsidRDefault="005035FA" w:rsidP="006876BB">
      <w:r>
        <w:t>Вот как об этом вспоминает Чу:</w:t>
      </w:r>
    </w:p>
    <w:p w14:paraId="0F23082D" w14:textId="3F12C72D" w:rsidR="00A15D0D" w:rsidRDefault="00A15D0D" w:rsidP="005035FA">
      <w:pPr>
        <w:pStyle w:val="afb"/>
      </w:pPr>
      <w:r w:rsidRPr="00251AC4">
        <w:t xml:space="preserve">Мои предпочтения в музыке охватывают широкий спектр жанров и разнообразных музыкальных инструментов, при этом мне также интересно заниматься аранжировкой и переработкой музыкальных произведений. В результате, моя основная сфера интересов постепенно сместилась от исполнения на фортепиано к композиции. В 1956 году </w:t>
      </w:r>
      <w:r>
        <w:t>я закончил свое дебютное произведение, сольную пьесу для эрху «Деревенская песня» (</w:t>
      </w:r>
      <w:r>
        <w:rPr>
          <w:rFonts w:hint="eastAsia"/>
        </w:rPr>
        <w:t>村歌</w:t>
      </w:r>
      <w:r>
        <w:rPr>
          <w:rFonts w:hint="eastAsia"/>
        </w:rPr>
        <w:t>)</w:t>
      </w:r>
      <w:r>
        <w:t xml:space="preserve">, которую исполнил мой одноклассник Ван </w:t>
      </w:r>
      <w:proofErr w:type="spellStart"/>
      <w:r>
        <w:t>Готун</w:t>
      </w:r>
      <w:proofErr w:type="spellEnd"/>
      <w:r>
        <w:rPr>
          <w:rFonts w:asciiTheme="minorEastAsia" w:hAnsiTheme="minorEastAsia"/>
          <w:color w:val="231F20"/>
        </w:rPr>
        <w:t>王国</w:t>
      </w:r>
      <w:r>
        <w:rPr>
          <w:rFonts w:asciiTheme="minorEastAsia" w:hAnsiTheme="minorEastAsia" w:hint="eastAsia"/>
          <w:color w:val="231F20"/>
        </w:rPr>
        <w:t>潼</w:t>
      </w:r>
      <w:r>
        <w:t xml:space="preserve"> на первой «Национальной неделе музыки». Я стал самым молодым композитором во всех программах музыкальной недели. В это </w:t>
      </w:r>
      <w:r>
        <w:lastRenderedPageBreak/>
        <w:t>время мне было 14 лет»</w:t>
      </w:r>
      <w:r w:rsidR="001618B0">
        <w:t xml:space="preserve"> </w:t>
      </w:r>
      <w:r w:rsidR="001618B0" w:rsidRPr="001618B0">
        <w:t>[</w:t>
      </w:r>
      <w:bookmarkStart w:id="20" w:name="_Hlk135378149"/>
      <w:r w:rsidR="001618B0" w:rsidRPr="001618B0">
        <w:rPr>
          <w:i/>
        </w:rPr>
        <w:t xml:space="preserve">Чу </w:t>
      </w:r>
      <w:proofErr w:type="spellStart"/>
      <w:r w:rsidR="001618B0" w:rsidRPr="001618B0">
        <w:rPr>
          <w:i/>
        </w:rPr>
        <w:t>Ванхуа</w:t>
      </w:r>
      <w:proofErr w:type="spellEnd"/>
      <w:r w:rsidR="001618B0" w:rsidRPr="001618B0">
        <w:rPr>
          <w:i/>
        </w:rPr>
        <w:t xml:space="preserve"> - </w:t>
      </w:r>
      <w:proofErr w:type="spellStart"/>
      <w:r w:rsidR="001618B0" w:rsidRPr="001618B0">
        <w:rPr>
          <w:i/>
        </w:rPr>
        <w:t>Piano</w:t>
      </w:r>
      <w:proofErr w:type="spellEnd"/>
      <w:r w:rsidR="001618B0" w:rsidRPr="001618B0">
        <w:rPr>
          <w:i/>
        </w:rPr>
        <w:t xml:space="preserve"> Arts</w:t>
      </w:r>
      <w:bookmarkEnd w:id="20"/>
      <w:r w:rsidR="001618B0" w:rsidRPr="001618B0">
        <w:t xml:space="preserve">, с. 5]. </w:t>
      </w:r>
      <w:r>
        <w:t xml:space="preserve"> </w:t>
      </w:r>
    </w:p>
    <w:p w14:paraId="03A1833E" w14:textId="77777777" w:rsidR="005035FA" w:rsidRDefault="00A15D0D">
      <w:r>
        <w:t xml:space="preserve">Получив приз на неделе музыки, Чу </w:t>
      </w:r>
      <w:proofErr w:type="spellStart"/>
      <w:r>
        <w:t>Ванхуа</w:t>
      </w:r>
      <w:proofErr w:type="spellEnd"/>
      <w:r>
        <w:t xml:space="preserve"> официально перешел с отделения фортепиа</w:t>
      </w:r>
      <w:r w:rsidR="005035FA">
        <w:t>но на отделение теории музыки:</w:t>
      </w:r>
    </w:p>
    <w:p w14:paraId="4DFD6D01" w14:textId="6C77F0BF" w:rsidR="00A15D0D" w:rsidRDefault="0018077E" w:rsidP="005035FA">
      <w:pPr>
        <w:pStyle w:val="afb"/>
      </w:pPr>
      <w:r>
        <w:t>Т</w:t>
      </w:r>
      <w:r w:rsidR="00A15D0D">
        <w:t>е</w:t>
      </w:r>
      <w:r>
        <w:t xml:space="preserve">ории музыки </w:t>
      </w:r>
      <w:r w:rsidR="00A15D0D">
        <w:t xml:space="preserve">я учился у Сюй </w:t>
      </w:r>
      <w:proofErr w:type="spellStart"/>
      <w:r w:rsidR="00A15D0D">
        <w:t>Чжэньминя</w:t>
      </w:r>
      <w:proofErr w:type="spellEnd"/>
      <w:r w:rsidR="00A15D0D">
        <w:rPr>
          <w:rFonts w:asciiTheme="minorEastAsia" w:hAnsiTheme="minorEastAsia"/>
          <w:color w:val="231F20"/>
        </w:rPr>
        <w:t>徐振民</w:t>
      </w:r>
      <w:r w:rsidR="00A15D0D">
        <w:t xml:space="preserve">, Хуан </w:t>
      </w:r>
      <w:proofErr w:type="spellStart"/>
      <w:r w:rsidR="00A15D0D">
        <w:t>Сянпэна</w:t>
      </w:r>
      <w:proofErr w:type="spellEnd"/>
      <w:r w:rsidR="00A15D0D">
        <w:rPr>
          <w:rFonts w:asciiTheme="minorEastAsia" w:hAnsiTheme="minorEastAsia"/>
          <w:color w:val="231F20"/>
        </w:rPr>
        <w:t>黄翔鹏</w:t>
      </w:r>
      <w:r w:rsidR="00A15D0D">
        <w:t xml:space="preserve">, Хэ </w:t>
      </w:r>
      <w:proofErr w:type="spellStart"/>
      <w:r w:rsidR="00A15D0D">
        <w:t>Чжэньцзина</w:t>
      </w:r>
      <w:proofErr w:type="spellEnd"/>
      <w:r w:rsidR="00A15D0D">
        <w:rPr>
          <w:rFonts w:asciiTheme="minorEastAsia" w:hAnsiTheme="minorEastAsia"/>
          <w:color w:val="231F20"/>
        </w:rPr>
        <w:t>何振京</w:t>
      </w:r>
      <w:r w:rsidR="00A15D0D">
        <w:t xml:space="preserve"> и Чжу </w:t>
      </w:r>
      <w:proofErr w:type="spellStart"/>
      <w:r w:rsidR="00A15D0D">
        <w:t>Цихуна</w:t>
      </w:r>
      <w:proofErr w:type="spellEnd"/>
      <w:r w:rsidR="00A15D0D">
        <w:rPr>
          <w:rFonts w:asciiTheme="minorEastAsia" w:hAnsiTheme="minorEastAsia"/>
          <w:color w:val="231F20"/>
        </w:rPr>
        <w:t>朱起鸿</w:t>
      </w:r>
      <w:r w:rsidR="005035FA">
        <w:t xml:space="preserve">, </w:t>
      </w:r>
      <w:r w:rsidR="00A15D0D" w:rsidRPr="001618B0">
        <w:t xml:space="preserve">прослушал промежуточный курс теории композиции и начал </w:t>
      </w:r>
      <w:r w:rsidR="005035FA" w:rsidRPr="001618B0">
        <w:t xml:space="preserve">сочинять </w:t>
      </w:r>
      <w:r w:rsidR="00A15D0D" w:rsidRPr="001618B0">
        <w:t xml:space="preserve">для фортепиано соло, флейты соло, эрху соло и деревянных духовых </w:t>
      </w:r>
      <w:r w:rsidR="005035FA" w:rsidRPr="001618B0">
        <w:t>квинтетов</w:t>
      </w:r>
      <w:r w:rsidR="00A15D0D">
        <w:t xml:space="preserve"> </w:t>
      </w:r>
      <w:r w:rsidR="001618B0" w:rsidRPr="001618B0">
        <w:t>[</w:t>
      </w:r>
      <w:r w:rsidR="001618B0" w:rsidRPr="001618B0">
        <w:rPr>
          <w:i/>
        </w:rPr>
        <w:t xml:space="preserve">Антология/Чу </w:t>
      </w:r>
      <w:proofErr w:type="spellStart"/>
      <w:r w:rsidR="001618B0" w:rsidRPr="001618B0">
        <w:rPr>
          <w:i/>
        </w:rPr>
        <w:t>Ванхуа</w:t>
      </w:r>
      <w:proofErr w:type="spellEnd"/>
      <w:r w:rsidR="001618B0" w:rsidRPr="001618B0">
        <w:t>, с. 26].</w:t>
      </w:r>
    </w:p>
    <w:p w14:paraId="617BFAFB" w14:textId="77777777" w:rsidR="0018077E" w:rsidRDefault="00A15D0D">
      <w:r>
        <w:t>Во время обучения в консерватории Чу не просто усердно учился, а активно следовал за своим учителем, соби</w:t>
      </w:r>
      <w:r w:rsidR="0018077E">
        <w:t>рая китайскую народную музыку:</w:t>
      </w:r>
    </w:p>
    <w:p w14:paraId="0E4BA438" w14:textId="05562901" w:rsidR="00A15D0D" w:rsidRDefault="00A15D0D" w:rsidP="0018077E">
      <w:pPr>
        <w:pStyle w:val="afb"/>
      </w:pPr>
      <w:r>
        <w:t xml:space="preserve">Летом 1957 года господин Хэ </w:t>
      </w:r>
      <w:proofErr w:type="spellStart"/>
      <w:r>
        <w:t>Чжэньцзин</w:t>
      </w:r>
      <w:proofErr w:type="spellEnd"/>
      <w:r>
        <w:rPr>
          <w:rFonts w:asciiTheme="minorEastAsia" w:hAnsiTheme="minorEastAsia"/>
          <w:color w:val="231F20"/>
        </w:rPr>
        <w:t>何振京</w:t>
      </w:r>
      <w:r>
        <w:t xml:space="preserve"> повел нас собирать народные песни в районе </w:t>
      </w:r>
      <w:proofErr w:type="spellStart"/>
      <w:r>
        <w:t>Цзянъинь</w:t>
      </w:r>
      <w:proofErr w:type="spellEnd"/>
      <w:r>
        <w:t xml:space="preserve"> провинции Цзянсу. Этот район — мой родной город, и у меня есть особая привязанность к </w:t>
      </w:r>
      <w:r w:rsidR="0018077E" w:rsidRPr="001618B0">
        <w:t>песням</w:t>
      </w:r>
      <w:r w:rsidR="0018077E">
        <w:t xml:space="preserve"> Цзянсу. </w:t>
      </w:r>
      <w:r w:rsidR="0018077E" w:rsidRPr="001618B0">
        <w:t>Затем этот</w:t>
      </w:r>
      <w:r w:rsidRPr="001618B0">
        <w:t xml:space="preserve"> материал </w:t>
      </w:r>
      <w:r w:rsidR="0018077E" w:rsidRPr="001618B0">
        <w:t>был использован</w:t>
      </w:r>
      <w:r w:rsidR="0018077E">
        <w:t xml:space="preserve"> </w:t>
      </w:r>
      <w:r>
        <w:t xml:space="preserve">для написания сюиты </w:t>
      </w:r>
      <w:bookmarkStart w:id="21" w:name="_Hlk134573205"/>
      <w:r>
        <w:t xml:space="preserve">«Сцены из </w:t>
      </w:r>
      <w:proofErr w:type="spellStart"/>
      <w:r>
        <w:t>Цзяннан</w:t>
      </w:r>
      <w:proofErr w:type="spellEnd"/>
      <w:r>
        <w:t>» (</w:t>
      </w:r>
      <w:r>
        <w:rPr>
          <w:rFonts w:asciiTheme="minorEastAsia" w:hAnsiTheme="minorEastAsia"/>
          <w:color w:val="231F20"/>
        </w:rPr>
        <w:t>江南情景</w:t>
      </w:r>
      <w:bookmarkEnd w:id="21"/>
      <w:r>
        <w:rPr>
          <w:rFonts w:hint="eastAsia"/>
        </w:rPr>
        <w:t>)</w:t>
      </w:r>
      <w:r>
        <w:t>. Я чувствовал, что богатая и разнообразная народная музыка моей страны была моим лучшим учителем и неиссякаемы</w:t>
      </w:r>
      <w:r w:rsidR="0018077E">
        <w:t>м источником в моих композициях</w:t>
      </w:r>
      <w:r w:rsidR="001618B0">
        <w:t xml:space="preserve"> </w:t>
      </w:r>
      <w:r w:rsidR="001618B0" w:rsidRPr="001618B0">
        <w:rPr>
          <w:rFonts w:eastAsia="宋体"/>
          <w:iCs w:val="0"/>
          <w:color w:val="auto"/>
          <w:sz w:val="28"/>
        </w:rPr>
        <w:t>[</w:t>
      </w:r>
      <w:r w:rsidR="001618B0" w:rsidRPr="001618B0">
        <w:rPr>
          <w:rFonts w:eastAsia="宋体"/>
          <w:i/>
          <w:color w:val="auto"/>
          <w:sz w:val="28"/>
        </w:rPr>
        <w:t xml:space="preserve">Антология/Чу </w:t>
      </w:r>
      <w:proofErr w:type="spellStart"/>
      <w:r w:rsidR="001618B0" w:rsidRPr="001618B0">
        <w:rPr>
          <w:rFonts w:eastAsia="宋体"/>
          <w:i/>
          <w:color w:val="auto"/>
          <w:sz w:val="28"/>
        </w:rPr>
        <w:t>Ванхуа</w:t>
      </w:r>
      <w:proofErr w:type="spellEnd"/>
      <w:r w:rsidR="001618B0" w:rsidRPr="001618B0">
        <w:rPr>
          <w:rFonts w:eastAsia="宋体"/>
          <w:iCs w:val="0"/>
          <w:color w:val="auto"/>
          <w:sz w:val="28"/>
        </w:rPr>
        <w:t>, с. 28].</w:t>
      </w:r>
    </w:p>
    <w:p w14:paraId="4805E76C" w14:textId="2C00C5A1" w:rsidR="00A15D0D" w:rsidRDefault="00A15D0D" w:rsidP="0018077E">
      <w:r>
        <w:t xml:space="preserve">В 1958 году Чу </w:t>
      </w:r>
      <w:proofErr w:type="spellStart"/>
      <w:r>
        <w:t>Ванхуа</w:t>
      </w:r>
      <w:proofErr w:type="spellEnd"/>
      <w:r>
        <w:t xml:space="preserve"> решил поступать на композиторское отделение Центральной консерватории. Но в это время его отец «К счастью, директор колледжа, посоветовавшись с директором средней школы, придумал план: я мог поступить на фортепианное отделение, </w:t>
      </w:r>
      <w:r>
        <w:lastRenderedPageBreak/>
        <w:t>и это тоже был хороший вариант»</w:t>
      </w:r>
      <w:r w:rsidR="001618B0" w:rsidRPr="001618B0">
        <w:rPr>
          <w:rFonts w:eastAsia="宋体"/>
        </w:rPr>
        <w:t xml:space="preserve"> [</w:t>
      </w:r>
      <w:r w:rsidR="001618B0" w:rsidRPr="001618B0">
        <w:rPr>
          <w:rFonts w:eastAsia="宋体"/>
          <w:i/>
          <w:iCs/>
        </w:rPr>
        <w:t xml:space="preserve">Антология/Чу </w:t>
      </w:r>
      <w:proofErr w:type="spellStart"/>
      <w:r w:rsidR="001618B0" w:rsidRPr="001618B0">
        <w:rPr>
          <w:rFonts w:eastAsia="宋体"/>
          <w:i/>
          <w:iCs/>
        </w:rPr>
        <w:t>Ванхуа</w:t>
      </w:r>
      <w:proofErr w:type="spellEnd"/>
      <w:r w:rsidR="001618B0" w:rsidRPr="001618B0">
        <w:rPr>
          <w:rFonts w:eastAsia="宋体"/>
        </w:rPr>
        <w:t>, с. 27]</w:t>
      </w:r>
      <w:r>
        <w:t xml:space="preserve">. Поступив, Чу </w:t>
      </w:r>
      <w:proofErr w:type="spellStart"/>
      <w:r>
        <w:t>Ванхуа</w:t>
      </w:r>
      <w:proofErr w:type="spellEnd"/>
      <w:r>
        <w:t xml:space="preserve"> начал обучение в бакалавриате. </w:t>
      </w:r>
    </w:p>
    <w:p w14:paraId="258BF965" w14:textId="552B9935" w:rsidR="00A15D0D" w:rsidRDefault="00A15D0D" w:rsidP="0018077E">
      <w:pPr>
        <w:pStyle w:val="afb"/>
      </w:pPr>
      <w:r>
        <w:t xml:space="preserve">Мне повезло, что меня определили к профессору И </w:t>
      </w:r>
      <w:proofErr w:type="spellStart"/>
      <w:r>
        <w:t>Кайджи</w:t>
      </w:r>
      <w:proofErr w:type="spellEnd"/>
      <w:r>
        <w:rPr>
          <w:rFonts w:asciiTheme="minorEastAsia" w:hAnsiTheme="minorEastAsia" w:hint="eastAsia"/>
          <w:color w:val="231F20"/>
        </w:rPr>
        <w:t>易开基</w:t>
      </w:r>
      <w:r>
        <w:t>. Он сосредоточился на стандартном обучении и корректировке моих все более непослушных пальцев, дав мне всестороннюю и хорошу</w:t>
      </w:r>
      <w:r w:rsidR="0018077E">
        <w:t xml:space="preserve">ю основу </w:t>
      </w:r>
      <w:r w:rsidR="00D2723C">
        <w:t>в музыкальных</w:t>
      </w:r>
      <w:r w:rsidR="0018077E">
        <w:t xml:space="preserve"> навыках</w:t>
      </w:r>
      <w:r w:rsidR="001618B0">
        <w:t xml:space="preserve"> </w:t>
      </w:r>
      <w:r w:rsidR="001618B0" w:rsidRPr="001618B0">
        <w:rPr>
          <w:rFonts w:eastAsia="宋体"/>
          <w:iCs w:val="0"/>
          <w:color w:val="auto"/>
          <w:sz w:val="28"/>
        </w:rPr>
        <w:t>[</w:t>
      </w:r>
      <w:r w:rsidR="001618B0" w:rsidRPr="001618B0">
        <w:rPr>
          <w:rFonts w:eastAsia="宋体"/>
          <w:i/>
          <w:color w:val="auto"/>
          <w:sz w:val="28"/>
        </w:rPr>
        <w:t xml:space="preserve">Антология/Чу </w:t>
      </w:r>
      <w:proofErr w:type="spellStart"/>
      <w:r w:rsidR="001618B0" w:rsidRPr="001618B0">
        <w:rPr>
          <w:rFonts w:eastAsia="宋体"/>
          <w:i/>
          <w:color w:val="auto"/>
          <w:sz w:val="28"/>
        </w:rPr>
        <w:t>Ванхуа</w:t>
      </w:r>
      <w:proofErr w:type="spellEnd"/>
      <w:r w:rsidR="001618B0" w:rsidRPr="001618B0">
        <w:rPr>
          <w:rFonts w:eastAsia="宋体"/>
          <w:iCs w:val="0"/>
          <w:color w:val="auto"/>
          <w:sz w:val="28"/>
        </w:rPr>
        <w:t>, с. 27].</w:t>
      </w:r>
    </w:p>
    <w:p w14:paraId="329D9508" w14:textId="352064D6" w:rsidR="00A15D0D" w:rsidRPr="0018077E" w:rsidRDefault="00A15D0D" w:rsidP="0018077E">
      <w:r>
        <w:t xml:space="preserve">В то время фортепиано не было распространенным инструментом. Чтобы сделать музыку доступной для простых китайцев, Чу </w:t>
      </w:r>
      <w:proofErr w:type="spellStart"/>
      <w:r>
        <w:t>Ванх</w:t>
      </w:r>
      <w:r w:rsidR="0018077E">
        <w:t>уа</w:t>
      </w:r>
      <w:proofErr w:type="spellEnd"/>
      <w:r w:rsidR="0018077E">
        <w:t xml:space="preserve"> работал над рядом проектов. </w:t>
      </w:r>
      <w:r w:rsidRPr="0018077E">
        <w:t xml:space="preserve">В 1961–1962 годах </w:t>
      </w:r>
      <w:r w:rsidR="0018077E" w:rsidRPr="0018077E">
        <w:t xml:space="preserve">он </w:t>
      </w:r>
      <w:r w:rsidRPr="0018077E">
        <w:t>взял на себя инициативу организовать группу студентов-пианистов для доставки нескольких фортепиано в центральный кинотеатр в Пекине. Там они по очереди играли на фортепиано для зрителей перед каждым киносеансом. Цель такого мероприятия — приблизить китайских слушателей к фортепиано</w:t>
      </w:r>
      <w:r w:rsidR="00E71E36">
        <w:t xml:space="preserve"> </w:t>
      </w:r>
      <w:r w:rsidR="00E71E36" w:rsidRPr="00E71E36">
        <w:rPr>
          <w:rFonts w:eastAsia="宋体"/>
          <w:sz w:val="24"/>
          <w:szCs w:val="24"/>
        </w:rPr>
        <w:t>[</w:t>
      </w:r>
      <w:r w:rsidR="00E71E36" w:rsidRPr="00E71E36">
        <w:rPr>
          <w:rFonts w:eastAsia="宋体"/>
          <w:i/>
          <w:iCs/>
          <w:sz w:val="24"/>
          <w:szCs w:val="24"/>
        </w:rPr>
        <w:t xml:space="preserve">Антология/Чу </w:t>
      </w:r>
      <w:proofErr w:type="spellStart"/>
      <w:r w:rsidR="00E71E36" w:rsidRPr="00E71E36">
        <w:rPr>
          <w:rFonts w:eastAsia="宋体"/>
          <w:i/>
          <w:iCs/>
          <w:sz w:val="24"/>
          <w:szCs w:val="24"/>
        </w:rPr>
        <w:t>Ванхуа</w:t>
      </w:r>
      <w:proofErr w:type="spellEnd"/>
      <w:r w:rsidR="00E71E36" w:rsidRPr="00E71E36">
        <w:rPr>
          <w:rFonts w:eastAsia="宋体"/>
          <w:sz w:val="24"/>
          <w:szCs w:val="24"/>
        </w:rPr>
        <w:t>, с. 21].</w:t>
      </w:r>
    </w:p>
    <w:p w14:paraId="626B165E" w14:textId="60D59198" w:rsidR="00A15D0D" w:rsidRDefault="00A15D0D">
      <w:r>
        <w:t xml:space="preserve">Однако в начале 1960-х годов простому народу Китая не хватало даже еды, удовлетворение повседневных потребностей было настоящей проблемой. В таких обстоятельствах искусство не считалось первостепенной ценностью. Поэтому Чу было невообразимо трудно </w:t>
      </w:r>
      <w:r w:rsidR="0018077E" w:rsidRPr="00E71E36">
        <w:t>пробудить интерес его соотечественников к искусству</w:t>
      </w:r>
      <w:r w:rsidRPr="00E71E36">
        <w:t xml:space="preserve"> фортепиано.</w:t>
      </w:r>
      <w:r>
        <w:t xml:space="preserve"> Но, даже когда будущее музыки казалось смутным, Чу не переставал писать.</w:t>
      </w:r>
    </w:p>
    <w:p w14:paraId="0C21D501" w14:textId="73B392C7" w:rsidR="004A346C" w:rsidRDefault="00A15D0D" w:rsidP="003F503C">
      <w:pPr>
        <w:rPr>
          <w:strike/>
          <w:highlight w:val="cyan"/>
        </w:rPr>
      </w:pPr>
      <w:r>
        <w:t xml:space="preserve">К 1960 году пьесы для исполнения на фортепиано, сочиненные и адаптированные Чу </w:t>
      </w:r>
      <w:proofErr w:type="spellStart"/>
      <w:r>
        <w:t>Ванхуа</w:t>
      </w:r>
      <w:proofErr w:type="spellEnd"/>
      <w:r>
        <w:t xml:space="preserve">, не получили широкого </w:t>
      </w:r>
      <w:r>
        <w:lastRenderedPageBreak/>
        <w:t xml:space="preserve">распространения из-за общей социальной обстановки того времени. </w:t>
      </w:r>
      <w:r w:rsidR="004A346C">
        <w:t xml:space="preserve">Тем не менее, они </w:t>
      </w:r>
      <w:r>
        <w:t xml:space="preserve">использовались как учебные материалы </w:t>
      </w:r>
      <w:r w:rsidR="004A346C">
        <w:t>в некоторых китайских консерватория</w:t>
      </w:r>
      <w:r w:rsidR="004A346C" w:rsidRPr="004A346C">
        <w:t>х</w:t>
      </w:r>
      <w:r w:rsidR="00E71E36">
        <w:t xml:space="preserve"> </w:t>
      </w:r>
      <w:r w:rsidR="00E71E36" w:rsidRPr="00ED1D91">
        <w:t>[</w:t>
      </w:r>
      <w:r w:rsidR="00E71E36" w:rsidRPr="00ED1D91">
        <w:rPr>
          <w:i/>
          <w:iCs/>
        </w:rPr>
        <w:t xml:space="preserve">Антология/Чу </w:t>
      </w:r>
      <w:proofErr w:type="spellStart"/>
      <w:r w:rsidR="00E71E36" w:rsidRPr="00ED1D91">
        <w:rPr>
          <w:i/>
          <w:iCs/>
        </w:rPr>
        <w:t>Ванхуа</w:t>
      </w:r>
      <w:proofErr w:type="spellEnd"/>
      <w:r w:rsidR="00E71E36" w:rsidRPr="00ED1D91">
        <w:t xml:space="preserve">, с. </w:t>
      </w:r>
      <w:r w:rsidR="00E71E36">
        <w:t>23</w:t>
      </w:r>
      <w:r w:rsidR="00E71E36" w:rsidRPr="00ED1D91">
        <w:t>]</w:t>
      </w:r>
      <w:r w:rsidR="00E71E36">
        <w:t>.</w:t>
      </w:r>
    </w:p>
    <w:p w14:paraId="216D9912" w14:textId="00914D7E" w:rsidR="00A15D0D" w:rsidRDefault="00A15D0D" w:rsidP="004A346C">
      <w:r>
        <w:t>Произведения для ф</w:t>
      </w:r>
      <w:r w:rsidRPr="00A06778">
        <w:t>ортепиан</w:t>
      </w:r>
      <w:r>
        <w:t xml:space="preserve">о, сочиненные и адаптированные Чу </w:t>
      </w:r>
      <w:proofErr w:type="spellStart"/>
      <w:r>
        <w:t>Ванхуа</w:t>
      </w:r>
      <w:proofErr w:type="spellEnd"/>
      <w:r>
        <w:t xml:space="preserve"> в период 1960–1965 годов</w:t>
      </w:r>
      <w:r w:rsidR="00E71E36">
        <w:t xml:space="preserve"> </w:t>
      </w:r>
      <w:r w:rsidR="00E71E36" w:rsidRPr="00ED1D91">
        <w:t>[</w:t>
      </w:r>
      <w:r w:rsidR="00E71E36" w:rsidRPr="00ED1D91">
        <w:rPr>
          <w:i/>
          <w:iCs/>
        </w:rPr>
        <w:t xml:space="preserve">Антология/Чу </w:t>
      </w:r>
      <w:proofErr w:type="spellStart"/>
      <w:r w:rsidR="00E71E36" w:rsidRPr="00ED1D91">
        <w:rPr>
          <w:i/>
          <w:iCs/>
        </w:rPr>
        <w:t>Ванхуа</w:t>
      </w:r>
      <w:proofErr w:type="spellEnd"/>
      <w:r w:rsidR="00E71E36" w:rsidRPr="00ED1D91">
        <w:t xml:space="preserve">, с. </w:t>
      </w:r>
      <w:r w:rsidR="00E71E36">
        <w:t>17</w:t>
      </w:r>
      <w:r w:rsidR="00E71E36" w:rsidRPr="00ED1D91">
        <w:t>]</w:t>
      </w:r>
      <w:r w:rsidR="00E71E36">
        <w:t xml:space="preserve">. </w:t>
      </w:r>
      <w:r w:rsidRPr="00EB72DF">
        <w:rPr>
          <w:lang w:eastAsia="zh-Hans"/>
        </w:rPr>
        <w:t xml:space="preserve"> </w:t>
      </w:r>
      <w:r>
        <w:t>[</w:t>
      </w:r>
      <w:r w:rsidRPr="00EB72DF">
        <w:rPr>
          <w:i/>
          <w:iCs/>
          <w:lang w:eastAsia="zh-Hans"/>
        </w:rPr>
        <w:t>Таблица.</w:t>
      </w:r>
      <w:r w:rsidR="00C14C61">
        <w:rPr>
          <w:i/>
          <w:iCs/>
          <w:lang w:eastAsia="zh-Hans"/>
        </w:rPr>
        <w:t>3</w:t>
      </w:r>
      <w:r w:rsidR="004A346C">
        <w:t>]. П</w:t>
      </w:r>
      <w:r>
        <w:t xml:space="preserve">осле окончания консерватории, </w:t>
      </w:r>
      <w:r w:rsidR="004A346C">
        <w:t xml:space="preserve">в </w:t>
      </w:r>
      <w:r>
        <w:t xml:space="preserve">период своей преподавательской карьеры он достиг своего творческого расцвета. </w:t>
      </w:r>
      <w:r w:rsidR="004A346C">
        <w:t>О</w:t>
      </w:r>
      <w:r>
        <w:t>страя музыкальная проницательность и богатое художественное воображение Чу позволили ему развить свой художественный талант в сочинении музыки в национальном стиле. Он не только расширил выразительные возможности народной музыки, объединив приемы западных композиторов, но и внес богатые инновации в музыкальный уровень и структуру произведения</w:t>
      </w:r>
      <w:r w:rsidR="00762E6A" w:rsidRPr="00762E6A">
        <w:t xml:space="preserve"> [</w:t>
      </w:r>
      <w:r w:rsidR="00762E6A" w:rsidRPr="00762E6A">
        <w:rPr>
          <w:i/>
          <w:iCs/>
        </w:rPr>
        <w:t xml:space="preserve">Антология/Чу </w:t>
      </w:r>
      <w:proofErr w:type="spellStart"/>
      <w:r w:rsidR="00762E6A" w:rsidRPr="00762E6A">
        <w:rPr>
          <w:i/>
          <w:iCs/>
        </w:rPr>
        <w:t>Ванхуа</w:t>
      </w:r>
      <w:proofErr w:type="spellEnd"/>
      <w:r w:rsidR="00762E6A" w:rsidRPr="00762E6A">
        <w:t>, с. 27</w:t>
      </w:r>
      <w:r w:rsidR="00D2723C" w:rsidRPr="00762E6A">
        <w:t xml:space="preserve">], </w:t>
      </w:r>
      <w:r w:rsidR="00D2723C">
        <w:t>что</w:t>
      </w:r>
      <w:r>
        <w:t xml:space="preserve"> придало богатую художественную и эстетическую окраску фольклорной музыке на фортепиано.</w:t>
      </w:r>
    </w:p>
    <w:p w14:paraId="04960582" w14:textId="6FE202F1" w:rsidR="00A15D0D" w:rsidRPr="00ED58B3" w:rsidRDefault="00C947F6" w:rsidP="003F503C">
      <w:r w:rsidRPr="00E71E36">
        <w:t>Произведением, которое привлекло</w:t>
      </w:r>
      <w:r w:rsidR="00A15D0D">
        <w:t xml:space="preserve"> внимание всей страны, стала пьеса, написанная для фортепиано «</w:t>
      </w:r>
      <w:r w:rsidR="00A15D0D">
        <w:rPr>
          <w:i/>
          <w:color w:val="231F20"/>
        </w:rPr>
        <w:t>Небо в освобожденной зоне» (</w:t>
      </w:r>
      <w:r w:rsidR="00A15D0D">
        <w:rPr>
          <w:rFonts w:asciiTheme="minorEastAsia" w:hAnsiTheme="minorEastAsia" w:hint="eastAsia"/>
          <w:color w:val="231F20"/>
        </w:rPr>
        <w:t>解放区的天</w:t>
      </w:r>
      <w:r w:rsidR="00A15D0D">
        <w:rPr>
          <w:rFonts w:hint="eastAsia"/>
        </w:rPr>
        <w:t>)</w:t>
      </w:r>
      <w:r w:rsidR="00A15D0D">
        <w:t xml:space="preserve"> (1963)</w:t>
      </w:r>
      <w:r w:rsidR="004A346C">
        <w:t xml:space="preserve"> </w:t>
      </w:r>
      <w:r w:rsidR="00A15D0D">
        <w:t xml:space="preserve">основанная на </w:t>
      </w:r>
      <w:r w:rsidR="004A346C">
        <w:t>одноименной революционной песне</w:t>
      </w:r>
      <w:r>
        <w:t xml:space="preserve">. </w:t>
      </w:r>
      <w:r w:rsidRPr="00E71E36">
        <w:t>Следует также отметить</w:t>
      </w:r>
      <w:r w:rsidR="00A15D0D">
        <w:t xml:space="preserve"> «</w:t>
      </w:r>
      <w:r w:rsidR="00A15D0D">
        <w:rPr>
          <w:i/>
          <w:color w:val="231F20"/>
        </w:rPr>
        <w:t>День перелома</w:t>
      </w:r>
      <w:r w:rsidR="00A15D0D">
        <w:rPr>
          <w:rFonts w:asciiTheme="minorEastAsia" w:hAnsiTheme="minorEastAsia" w:hint="eastAsia"/>
          <w:color w:val="231F20"/>
        </w:rPr>
        <w:t>翻身的日子</w:t>
      </w:r>
      <w:r>
        <w:t xml:space="preserve">» </w:t>
      </w:r>
      <w:r w:rsidR="00A15D0D">
        <w:t xml:space="preserve">(1964) на </w:t>
      </w:r>
      <w:r>
        <w:t xml:space="preserve">основе </w:t>
      </w:r>
      <w:r w:rsidR="00A15D0D">
        <w:t xml:space="preserve">народной музыки Чжу </w:t>
      </w:r>
      <w:proofErr w:type="spellStart"/>
      <w:r w:rsidR="00A15D0D">
        <w:t>Цзяньэра</w:t>
      </w:r>
      <w:proofErr w:type="spellEnd"/>
      <w:r w:rsidR="00A15D0D">
        <w:rPr>
          <w:rFonts w:asciiTheme="minorEastAsia" w:hAnsiTheme="minorEastAsia" w:hint="eastAsia"/>
          <w:color w:val="231F20"/>
        </w:rPr>
        <w:t>朱践耳</w:t>
      </w:r>
      <w:r w:rsidR="00A15D0D">
        <w:t>.</w:t>
      </w:r>
      <w:r>
        <w:t xml:space="preserve"> </w:t>
      </w:r>
    </w:p>
    <w:p w14:paraId="0A5E0806" w14:textId="661E8613" w:rsidR="00A15D0D" w:rsidRDefault="00C947F6" w:rsidP="003F503C">
      <w:r>
        <w:t>В</w:t>
      </w:r>
      <w:r w:rsidR="00A15D0D" w:rsidRPr="00ED58B3">
        <w:t xml:space="preserve"> произведении </w:t>
      </w:r>
      <w:r w:rsidR="00A15D0D">
        <w:t>«</w:t>
      </w:r>
      <w:r w:rsidR="00A15D0D">
        <w:rPr>
          <w:i/>
          <w:color w:val="231F20"/>
        </w:rPr>
        <w:t>День перелома</w:t>
      </w:r>
      <w:r w:rsidR="00A15D0D">
        <w:t>»</w:t>
      </w:r>
      <w:r w:rsidR="00A15D0D" w:rsidRPr="00ED58B3">
        <w:t xml:space="preserve"> автор </w:t>
      </w:r>
      <w:r w:rsidRPr="00E71E36">
        <w:t>использовал</w:t>
      </w:r>
      <w:r w:rsidR="00A15D0D" w:rsidRPr="00ED58B3">
        <w:t xml:space="preserve"> малую секунду </w:t>
      </w:r>
      <w:r>
        <w:t xml:space="preserve">в подражание </w:t>
      </w:r>
      <w:r w:rsidR="00A15D0D" w:rsidRPr="00ED58B3">
        <w:t xml:space="preserve">стиля игры на </w:t>
      </w:r>
      <w:r w:rsidR="00A15D0D">
        <w:t>Баньху</w:t>
      </w:r>
      <w:r w:rsidR="00A15D0D">
        <w:rPr>
          <w:rFonts w:hint="eastAsia"/>
        </w:rPr>
        <w:t>（</w:t>
      </w:r>
      <w:r w:rsidR="00A15D0D">
        <w:rPr>
          <w:rFonts w:asciiTheme="minorEastAsia" w:hAnsiTheme="minorEastAsia" w:hint="eastAsia"/>
          <w:color w:val="231F20"/>
        </w:rPr>
        <w:t>板胡）</w:t>
      </w:r>
      <w:r w:rsidR="00A15D0D">
        <w:rPr>
          <w:vertAlign w:val="superscript"/>
        </w:rPr>
        <w:footnoteReference w:id="40"/>
      </w:r>
      <w:r w:rsidR="00A15D0D" w:rsidRPr="00ED58B3">
        <w:t xml:space="preserve"> создавая живую </w:t>
      </w:r>
      <w:r w:rsidR="00A15D0D" w:rsidRPr="00ED58B3">
        <w:lastRenderedPageBreak/>
        <w:t>атмосферу в китайских фортепианных произведениях и достигая очень хорошего эффекта</w:t>
      </w:r>
      <w:r w:rsidR="00D2723C">
        <w:t xml:space="preserve"> </w:t>
      </w:r>
      <w:r w:rsidR="00D2723C" w:rsidRPr="00D2723C">
        <w:t>[</w:t>
      </w:r>
      <w:r w:rsidR="00D2723C" w:rsidRPr="00D2723C">
        <w:rPr>
          <w:i/>
          <w:iCs/>
        </w:rPr>
        <w:t xml:space="preserve">Антология/Чу </w:t>
      </w:r>
      <w:proofErr w:type="spellStart"/>
      <w:r w:rsidR="00D2723C" w:rsidRPr="00D2723C">
        <w:rPr>
          <w:i/>
          <w:iCs/>
        </w:rPr>
        <w:t>Ванхуа</w:t>
      </w:r>
      <w:proofErr w:type="spellEnd"/>
      <w:r w:rsidR="00D2723C" w:rsidRPr="00D2723C">
        <w:t>, с. 27].</w:t>
      </w:r>
    </w:p>
    <w:p w14:paraId="54667FB5" w14:textId="7DD976BB" w:rsidR="00A15D0D" w:rsidRDefault="00A15D0D">
      <w:r>
        <w:t xml:space="preserve">Эти две адаптации </w:t>
      </w:r>
      <w:r w:rsidR="00C947F6">
        <w:t xml:space="preserve">для </w:t>
      </w:r>
      <w:r>
        <w:t>фортепиано, были созданы накануне «Культурной революции» (</w:t>
      </w:r>
      <w:r>
        <w:rPr>
          <w:rFonts w:asciiTheme="minorEastAsia" w:hAnsiTheme="minorEastAsia" w:hint="eastAsia"/>
          <w:color w:val="231F20"/>
        </w:rPr>
        <w:t>文化大革命)</w:t>
      </w:r>
      <w:r>
        <w:t xml:space="preserve">. </w:t>
      </w:r>
      <w:r w:rsidRPr="00272FA1">
        <w:t>Интересно отметить, что за прошедшие 60 лет с момента их создания, эти произведения не только не были забыты</w:t>
      </w:r>
      <w:r w:rsidR="00E71E36">
        <w:t xml:space="preserve">, </w:t>
      </w:r>
      <w:r w:rsidR="00C947F6" w:rsidRPr="00272FA1">
        <w:t>но</w:t>
      </w:r>
      <w:r w:rsidR="00C947F6">
        <w:t>,</w:t>
      </w:r>
      <w:r w:rsidR="00C947F6" w:rsidRPr="00272FA1">
        <w:t xml:space="preserve"> </w:t>
      </w:r>
      <w:r w:rsidRPr="00272FA1">
        <w:t>благодаря своему особому политическому подтексту, часто становились победителями на престижных конкурсах в Китае.</w:t>
      </w:r>
    </w:p>
    <w:p w14:paraId="193AA0A0" w14:textId="3B0F2805" w:rsidR="00A15D0D" w:rsidRDefault="00A15D0D" w:rsidP="00CC1324">
      <w:r>
        <w:t xml:space="preserve">В 1965 году была выпущена первая успешная совместная работа Чу </w:t>
      </w:r>
      <w:proofErr w:type="spellStart"/>
      <w:r>
        <w:t>Ванхуа</w:t>
      </w:r>
      <w:proofErr w:type="spellEnd"/>
      <w:r>
        <w:t xml:space="preserve"> и Инь </w:t>
      </w:r>
      <w:proofErr w:type="spellStart"/>
      <w:r>
        <w:t>Чэнцзуна</w:t>
      </w:r>
      <w:proofErr w:type="spellEnd"/>
      <w:r>
        <w:rPr>
          <w:rFonts w:asciiTheme="minorEastAsia" w:hAnsiTheme="minorEastAsia" w:hint="eastAsia"/>
          <w:color w:val="231F20"/>
        </w:rPr>
        <w:t>殷承宗</w:t>
      </w:r>
      <w:r>
        <w:t xml:space="preserve"> — сюита «</w:t>
      </w:r>
      <w:r w:rsidRPr="00B220A3">
        <w:rPr>
          <w:i/>
          <w:iCs/>
        </w:rPr>
        <w:t>Новые песни для сельской местности</w:t>
      </w:r>
      <w:r>
        <w:t>» (</w:t>
      </w:r>
      <w:r>
        <w:rPr>
          <w:rFonts w:asciiTheme="minorEastAsia" w:hAnsiTheme="minorEastAsia"/>
          <w:color w:val="231F20"/>
        </w:rPr>
        <w:t>农村新歌</w:t>
      </w:r>
      <w:r>
        <w:rPr>
          <w:rFonts w:hint="eastAsia"/>
        </w:rPr>
        <w:t>)</w:t>
      </w:r>
      <w:r>
        <w:t xml:space="preserve">. </w:t>
      </w:r>
      <w:r w:rsidR="00C947F6">
        <w:t xml:space="preserve">Главной идеей этой сюиты было </w:t>
      </w:r>
      <w:r w:rsidR="00C947F6" w:rsidRPr="00C947F6">
        <w:t>«фортепиано на службе у крестьян».</w:t>
      </w:r>
      <w:r w:rsidR="00C947F6">
        <w:t xml:space="preserve"> </w:t>
      </w:r>
      <w:r>
        <w:t xml:space="preserve">Во время исполнения Инь </w:t>
      </w:r>
      <w:proofErr w:type="spellStart"/>
      <w:r>
        <w:t>Чэнцзун</w:t>
      </w:r>
      <w:proofErr w:type="spellEnd"/>
      <w:r>
        <w:t xml:space="preserve"> играл на первом фортепиано и пел, а Чу </w:t>
      </w:r>
      <w:proofErr w:type="spellStart"/>
      <w:r>
        <w:t>Ванхуа</w:t>
      </w:r>
      <w:proofErr w:type="spellEnd"/>
      <w:r>
        <w:t xml:space="preserve"> играл на втором фортепиано. Произведение включает литературную форму декламации, и Инь </w:t>
      </w:r>
      <w:proofErr w:type="spellStart"/>
      <w:r>
        <w:t>Чэнцзун</w:t>
      </w:r>
      <w:proofErr w:type="spellEnd"/>
      <w:r>
        <w:t xml:space="preserve"> и Чу </w:t>
      </w:r>
      <w:proofErr w:type="spellStart"/>
      <w:r>
        <w:t>Ванхуа</w:t>
      </w:r>
      <w:proofErr w:type="spellEnd"/>
      <w:r>
        <w:t xml:space="preserve"> прекрасно работали вместе, используя свои сильные стороны и являлись прекрасными партнерами</w:t>
      </w:r>
      <w:r w:rsidR="00D2723C">
        <w:t xml:space="preserve"> </w:t>
      </w:r>
      <w:r w:rsidR="00D2723C" w:rsidRPr="00D2723C">
        <w:t>[</w:t>
      </w:r>
      <w:r w:rsidR="00D2723C" w:rsidRPr="00D2723C">
        <w:rPr>
          <w:i/>
          <w:iCs/>
        </w:rPr>
        <w:t xml:space="preserve">Антология/Чу </w:t>
      </w:r>
      <w:proofErr w:type="spellStart"/>
      <w:r w:rsidR="00D2723C" w:rsidRPr="00D2723C">
        <w:rPr>
          <w:i/>
          <w:iCs/>
        </w:rPr>
        <w:t>Ванхуа</w:t>
      </w:r>
      <w:proofErr w:type="spellEnd"/>
      <w:r w:rsidR="00D2723C" w:rsidRPr="00D2723C">
        <w:t xml:space="preserve">, с. 28]. </w:t>
      </w:r>
      <w:r w:rsidR="00CC1324">
        <w:t xml:space="preserve">Чу </w:t>
      </w:r>
      <w:proofErr w:type="spellStart"/>
      <w:r w:rsidR="00CC1324">
        <w:t>Ванхуа</w:t>
      </w:r>
      <w:proofErr w:type="spellEnd"/>
      <w:r w:rsidR="00CC1324">
        <w:t xml:space="preserve"> </w:t>
      </w:r>
      <w:r>
        <w:t xml:space="preserve">писал в своих воспоминаниях, что «даже молодые преподаватели с кафедры фортепиано, такие как Бао </w:t>
      </w:r>
      <w:proofErr w:type="spellStart"/>
      <w:r>
        <w:t>Хуэйцяо</w:t>
      </w:r>
      <w:proofErr w:type="spellEnd"/>
      <w:r>
        <w:rPr>
          <w:rFonts w:asciiTheme="minorEastAsia" w:hAnsiTheme="minorEastAsia" w:hint="eastAsia"/>
          <w:color w:val="231F20"/>
        </w:rPr>
        <w:t>鲍蕙荞</w:t>
      </w:r>
      <w:r>
        <w:t xml:space="preserve"> и Пань </w:t>
      </w:r>
      <w:proofErr w:type="spellStart"/>
      <w:r>
        <w:t>Ифэй</w:t>
      </w:r>
      <w:proofErr w:type="spellEnd"/>
      <w:r>
        <w:rPr>
          <w:rFonts w:asciiTheme="minorEastAsia" w:hAnsiTheme="minorEastAsia"/>
          <w:color w:val="231F20"/>
        </w:rPr>
        <w:t>潘一飞</w:t>
      </w:r>
      <w:r>
        <w:t>, появились на сцене, чтобы поддержать наше выступление</w:t>
      </w:r>
      <w:r w:rsidR="00762E6A">
        <w:t xml:space="preserve"> </w:t>
      </w:r>
      <w:r w:rsidR="00762E6A" w:rsidRPr="00762E6A">
        <w:rPr>
          <w:rFonts w:eastAsia="宋体"/>
        </w:rPr>
        <w:t>[</w:t>
      </w:r>
      <w:r w:rsidR="00762E6A" w:rsidRPr="00762E6A">
        <w:rPr>
          <w:rFonts w:eastAsia="宋体"/>
          <w:i/>
          <w:iCs/>
        </w:rPr>
        <w:t xml:space="preserve">Антология/Чу </w:t>
      </w:r>
      <w:proofErr w:type="spellStart"/>
      <w:r w:rsidR="00762E6A" w:rsidRPr="00762E6A">
        <w:rPr>
          <w:rFonts w:eastAsia="宋体"/>
          <w:i/>
          <w:iCs/>
        </w:rPr>
        <w:t>Ванхуа</w:t>
      </w:r>
      <w:proofErr w:type="spellEnd"/>
      <w:r w:rsidR="00762E6A" w:rsidRPr="00762E6A">
        <w:rPr>
          <w:rFonts w:eastAsia="宋体"/>
        </w:rPr>
        <w:t>, с. 28]</w:t>
      </w:r>
      <w:r>
        <w:t xml:space="preserve">». </w:t>
      </w:r>
    </w:p>
    <w:p w14:paraId="62DBC121" w14:textId="28A78F42" w:rsidR="00A15D0D" w:rsidRDefault="00A15D0D">
      <w:r>
        <w:t xml:space="preserve">Самым сложным периодом в музыкальном творчестве Чу </w:t>
      </w:r>
      <w:proofErr w:type="spellStart"/>
      <w:r>
        <w:t>Ванхуа</w:t>
      </w:r>
      <w:proofErr w:type="spellEnd"/>
      <w:r>
        <w:t xml:space="preserve"> были 1966–1976 годы. В это десятилетие власти </w:t>
      </w:r>
      <w:r w:rsidR="00CC1324" w:rsidRPr="00E71E36">
        <w:t xml:space="preserve">требовали от музыкантов </w:t>
      </w:r>
      <w:r w:rsidRPr="00E71E36">
        <w:t>отказ</w:t>
      </w:r>
      <w:r w:rsidR="00CC1324" w:rsidRPr="00E71E36">
        <w:t>аться</w:t>
      </w:r>
      <w:r w:rsidRPr="00E71E36">
        <w:t xml:space="preserve"> от фортепиано</w:t>
      </w:r>
      <w:r>
        <w:t xml:space="preserve"> «во имя пролетарской </w:t>
      </w:r>
      <w:r>
        <w:lastRenderedPageBreak/>
        <w:t>революции», что причинило музыканту огромную боль. Его путь стал более трудным и извилистым, но творческие достижения — стали еще</w:t>
      </w:r>
      <w:r w:rsidR="00CC1324">
        <w:t xml:space="preserve"> более</w:t>
      </w:r>
      <w:r>
        <w:t xml:space="preserve"> блестящими.</w:t>
      </w:r>
    </w:p>
    <w:p w14:paraId="238CFC03" w14:textId="017FF9DC" w:rsidR="00A15D0D" w:rsidRDefault="00A15D0D">
      <w:r>
        <w:t xml:space="preserve">После 1970 года деятельность Центральной консерватории приостановили. Весь преподавательский состав и студенты были депортированы для проведения трудовой реформы. Однако, благодаря усилиям китайских пианистов и энтузиастов, в это десятилетие было создано </w:t>
      </w:r>
      <w:r w:rsidR="00CC1324" w:rsidRPr="00762E6A">
        <w:t>выдающееся</w:t>
      </w:r>
      <w:r w:rsidR="00CC1324">
        <w:t xml:space="preserve"> </w:t>
      </w:r>
      <w:r>
        <w:t xml:space="preserve">произведение – концерт </w:t>
      </w:r>
      <w:r w:rsidR="00CC1324" w:rsidRPr="00762E6A">
        <w:t>для</w:t>
      </w:r>
      <w:r w:rsidR="00CC1324">
        <w:t xml:space="preserve"> </w:t>
      </w:r>
      <w:r>
        <w:t>фортепиано «</w:t>
      </w:r>
      <w:r>
        <w:rPr>
          <w:i/>
        </w:rPr>
        <w:t>Желтая река» (</w:t>
      </w:r>
      <w:r>
        <w:rPr>
          <w:rFonts w:asciiTheme="minorEastAsia" w:hAnsiTheme="minorEastAsia" w:hint="eastAsia"/>
          <w:color w:val="231F20"/>
        </w:rPr>
        <w:t>黄河</w:t>
      </w:r>
      <w:r w:rsidR="00CC1324">
        <w:t xml:space="preserve">) (1970), который является </w:t>
      </w:r>
      <w:r w:rsidR="00CC1324" w:rsidRPr="00CC1324">
        <w:t xml:space="preserve">переложением </w:t>
      </w:r>
      <w:r>
        <w:t>«</w:t>
      </w:r>
      <w:r w:rsidR="00CC1324" w:rsidRPr="00762E6A">
        <w:rPr>
          <w:i/>
          <w:iCs/>
        </w:rPr>
        <w:t>Кантат</w:t>
      </w:r>
      <w:r w:rsidR="00CC1324">
        <w:rPr>
          <w:i/>
          <w:iCs/>
        </w:rPr>
        <w:t>ы</w:t>
      </w:r>
      <w:r w:rsidRPr="005B6036">
        <w:rPr>
          <w:i/>
          <w:iCs/>
        </w:rPr>
        <w:t xml:space="preserve"> Желтой реки</w:t>
      </w:r>
      <w:r>
        <w:rPr>
          <w:rFonts w:asciiTheme="minorEastAsia" w:hAnsiTheme="minorEastAsia" w:hint="eastAsia"/>
          <w:color w:val="231F20"/>
        </w:rPr>
        <w:t>黄河大合唱</w:t>
      </w:r>
      <w:r>
        <w:t xml:space="preserve">» (1939) Сянь </w:t>
      </w:r>
      <w:proofErr w:type="spellStart"/>
      <w:r>
        <w:t>Синхая</w:t>
      </w:r>
      <w:proofErr w:type="spellEnd"/>
      <w:r>
        <w:rPr>
          <w:rFonts w:asciiTheme="minorEastAsia" w:hAnsiTheme="minorEastAsia" w:hint="eastAsia"/>
          <w:color w:val="231F20"/>
        </w:rPr>
        <w:t>冼星海</w:t>
      </w:r>
      <w:r>
        <w:t xml:space="preserve">. </w:t>
      </w:r>
    </w:p>
    <w:p w14:paraId="553B4151" w14:textId="3D315661" w:rsidR="00B30C06" w:rsidRDefault="00A15D0D" w:rsidP="00976667">
      <w:r>
        <w:t xml:space="preserve">Концерт </w:t>
      </w:r>
      <w:r w:rsidR="00CC1324">
        <w:t xml:space="preserve">для </w:t>
      </w:r>
      <w:r>
        <w:t xml:space="preserve">фортепиано </w:t>
      </w:r>
      <w:r w:rsidR="00CC1324">
        <w:t xml:space="preserve">с оркестром </w:t>
      </w:r>
      <w:r>
        <w:t>«</w:t>
      </w:r>
      <w:r w:rsidRPr="005B6036">
        <w:rPr>
          <w:i/>
          <w:iCs/>
        </w:rPr>
        <w:t>Желтая река</w:t>
      </w:r>
      <w:r w:rsidR="00CC1324">
        <w:t>», была коллективным сочинением. Хотя замысел произведения обсуждался совместно,</w:t>
      </w:r>
      <w:r>
        <w:t xml:space="preserve"> </w:t>
      </w:r>
      <w:r w:rsidR="00CC1324">
        <w:t xml:space="preserve">90 процентов партитуры написал Чу </w:t>
      </w:r>
      <w:proofErr w:type="spellStart"/>
      <w:r w:rsidR="00CC1324">
        <w:t>Ванхуа</w:t>
      </w:r>
      <w:proofErr w:type="spellEnd"/>
      <w:r w:rsidR="00CC1324">
        <w:t xml:space="preserve"> </w:t>
      </w:r>
      <w:r w:rsidR="00762E6A" w:rsidRPr="00762E6A">
        <w:t>[</w:t>
      </w:r>
      <w:r w:rsidR="00762E6A" w:rsidRPr="00D2723C">
        <w:rPr>
          <w:i/>
          <w:iCs/>
        </w:rPr>
        <w:t xml:space="preserve">Лю </w:t>
      </w:r>
      <w:proofErr w:type="spellStart"/>
      <w:r w:rsidR="00762E6A" w:rsidRPr="00D2723C">
        <w:rPr>
          <w:i/>
          <w:iCs/>
        </w:rPr>
        <w:t>Сяолун</w:t>
      </w:r>
      <w:proofErr w:type="spellEnd"/>
      <w:r w:rsidR="00762E6A" w:rsidRPr="00762E6A">
        <w:t>, с. 8].</w:t>
      </w:r>
      <w:r w:rsidR="00D2723C" w:rsidRPr="00D2723C">
        <w:t xml:space="preserve"> </w:t>
      </w:r>
    </w:p>
    <w:p w14:paraId="046BF8B8" w14:textId="24404CD9" w:rsidR="00FB49B1" w:rsidRDefault="00B30C06" w:rsidP="00B30C06">
      <w:pPr>
        <w:widowControl/>
        <w:spacing w:line="240" w:lineRule="auto"/>
        <w:ind w:firstLine="0"/>
        <w:jc w:val="left"/>
      </w:pPr>
      <w:r>
        <w:br w:type="page"/>
      </w:r>
    </w:p>
    <w:p w14:paraId="67F1C356" w14:textId="77777777" w:rsidR="00A15D0D" w:rsidRDefault="00A15D0D" w:rsidP="001013B8">
      <w:pPr>
        <w:jc w:val="center"/>
      </w:pPr>
      <w:r>
        <w:rPr>
          <w:noProof/>
          <w:color w:val="231F20"/>
          <w:lang w:eastAsia="ru-RU"/>
        </w:rPr>
        <w:lastRenderedPageBreak/>
        <w:drawing>
          <wp:inline distT="0" distB="0" distL="0" distR="0" wp14:anchorId="22FBBF86" wp14:editId="7606D344">
            <wp:extent cx="3816350" cy="2203450"/>
            <wp:effectExtent l="0" t="0" r="0" b="6350"/>
            <wp:docPr id="4" name="image10.png"/>
            <wp:cNvGraphicFramePr/>
            <a:graphic xmlns:a="http://schemas.openxmlformats.org/drawingml/2006/main">
              <a:graphicData uri="http://schemas.openxmlformats.org/drawingml/2006/picture">
                <pic:pic xmlns:pic="http://schemas.openxmlformats.org/drawingml/2006/picture">
                  <pic:nvPicPr>
                    <pic:cNvPr id="3" name="image10.png"/>
                    <pic:cNvPicPr preferRelativeResize="0"/>
                  </pic:nvPicPr>
                  <pic:blipFill>
                    <a:blip r:embed="rId35"/>
                    <a:srcRect/>
                    <a:stretch>
                      <a:fillRect/>
                    </a:stretch>
                  </pic:blipFill>
                  <pic:spPr>
                    <a:xfrm>
                      <a:off x="0" y="0"/>
                      <a:ext cx="3814796" cy="2202553"/>
                    </a:xfrm>
                    <a:prstGeom prst="rect">
                      <a:avLst/>
                    </a:prstGeom>
                  </pic:spPr>
                </pic:pic>
              </a:graphicData>
            </a:graphic>
          </wp:inline>
        </w:drawing>
      </w:r>
    </w:p>
    <w:p w14:paraId="5D65EE1C" w14:textId="551F86FB" w:rsidR="00A15D0D" w:rsidRPr="005B6036" w:rsidRDefault="00D605EC" w:rsidP="008C3CF1">
      <w:pPr>
        <w:ind w:firstLine="0"/>
        <w:rPr>
          <w:i/>
          <w:iCs/>
          <w:lang w:eastAsia="zh-Hans"/>
        </w:rPr>
      </w:pPr>
      <w:r w:rsidRPr="00D605EC">
        <w:rPr>
          <w:noProof/>
          <w:lang w:eastAsia="ru-RU"/>
        </w:rPr>
        <w:drawing>
          <wp:inline distT="0" distB="0" distL="0" distR="0" wp14:anchorId="5CAF5258" wp14:editId="6AE130A9">
            <wp:extent cx="5274310" cy="62992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74310" cy="629920"/>
                    </a:xfrm>
                    <a:prstGeom prst="rect">
                      <a:avLst/>
                    </a:prstGeom>
                    <a:noFill/>
                    <a:ln>
                      <a:noFill/>
                    </a:ln>
                  </pic:spPr>
                </pic:pic>
              </a:graphicData>
            </a:graphic>
          </wp:inline>
        </w:drawing>
      </w:r>
      <w:r w:rsidR="00CC1324">
        <w:t>Это произведение, связанное с темой культурной революции</w:t>
      </w:r>
      <w:r w:rsidR="00762E6A">
        <w:t>,</w:t>
      </w:r>
      <w:r w:rsidR="00A15D0D">
        <w:t xml:space="preserve"> </w:t>
      </w:r>
      <w:r w:rsidR="00CC1324">
        <w:t xml:space="preserve">стало </w:t>
      </w:r>
      <w:r w:rsidR="00A15D0D">
        <w:t xml:space="preserve">вехой в китайской </w:t>
      </w:r>
      <w:r w:rsidR="008C3CF1">
        <w:t xml:space="preserve">концертной </w:t>
      </w:r>
      <w:r w:rsidR="00A15D0D">
        <w:t xml:space="preserve">фортепианной </w:t>
      </w:r>
      <w:r w:rsidR="008C3CF1" w:rsidRPr="00762E6A">
        <w:t>музыке</w:t>
      </w:r>
      <w:r w:rsidR="00A15D0D">
        <w:t xml:space="preserve">, и </w:t>
      </w:r>
      <w:r w:rsidR="008C3CF1">
        <w:t>пока</w:t>
      </w:r>
      <w:r w:rsidR="00A15D0D">
        <w:t xml:space="preserve"> ни одно другое произведение не </w:t>
      </w:r>
      <w:r w:rsidR="00A15D0D" w:rsidRPr="00762E6A">
        <w:t>м</w:t>
      </w:r>
      <w:r w:rsidR="008C3CF1" w:rsidRPr="00762E6A">
        <w:t>ожет с ним</w:t>
      </w:r>
      <w:r w:rsidR="00A15D0D" w:rsidRPr="00762E6A">
        <w:t xml:space="preserve"> сравниться.</w:t>
      </w:r>
    </w:p>
    <w:p w14:paraId="2A6C8336" w14:textId="1366867E" w:rsidR="00A15D0D" w:rsidRPr="00D2723C" w:rsidRDefault="00A15D0D" w:rsidP="003F503C">
      <w:pPr>
        <w:rPr>
          <w:iCs/>
        </w:rPr>
      </w:pPr>
      <w:r>
        <w:t xml:space="preserve">Еще одно показательное произведение Чу </w:t>
      </w:r>
      <w:proofErr w:type="spellStart"/>
      <w:r>
        <w:t>Ванхуа</w:t>
      </w:r>
      <w:proofErr w:type="spellEnd"/>
      <w:r>
        <w:t xml:space="preserve"> этого периода — пьеса «</w:t>
      </w:r>
      <w:r>
        <w:rPr>
          <w:i/>
        </w:rPr>
        <w:t>Отражение луны в озере» (</w:t>
      </w:r>
      <w:r>
        <w:rPr>
          <w:rFonts w:asciiTheme="minorEastAsia" w:hAnsiTheme="minorEastAsia" w:hint="eastAsia"/>
          <w:color w:val="231F20"/>
        </w:rPr>
        <w:t>二泉映月</w:t>
      </w:r>
      <w:r>
        <w:rPr>
          <w:rFonts w:hint="eastAsia"/>
          <w:i/>
        </w:rPr>
        <w:t>)</w:t>
      </w:r>
      <w:r>
        <w:t xml:space="preserve">. Она основана на одноименной пьесе для эрху, </w:t>
      </w:r>
      <w:r w:rsidR="00584468">
        <w:t>написанной.</w:t>
      </w:r>
      <w:r>
        <w:t xml:space="preserve"> А Бингом</w:t>
      </w:r>
      <w:r>
        <w:rPr>
          <w:rFonts w:asciiTheme="minorEastAsia" w:hAnsiTheme="minorEastAsia" w:hint="eastAsia"/>
          <w:color w:val="231F20"/>
        </w:rPr>
        <w:t>阿炳</w:t>
      </w:r>
      <w:r>
        <w:t xml:space="preserve"> (Хуа </w:t>
      </w:r>
      <w:proofErr w:type="spellStart"/>
      <w:r>
        <w:t>Яньцзюнь</w:t>
      </w:r>
      <w:proofErr w:type="spellEnd"/>
      <w:r>
        <w:rPr>
          <w:rFonts w:asciiTheme="minorEastAsia" w:hAnsiTheme="minorEastAsia" w:hint="eastAsia"/>
          <w:color w:val="231F20"/>
        </w:rPr>
        <w:t>华彦钧</w:t>
      </w:r>
      <w:r>
        <w:t xml:space="preserve">) в 1972 году. Кроме того, в сотрудничестве с Чэнь </w:t>
      </w:r>
      <w:proofErr w:type="spellStart"/>
      <w:r>
        <w:t>Пэйсюнем</w:t>
      </w:r>
      <w:proofErr w:type="spellEnd"/>
      <w:r w:rsidRPr="00BB3CF4">
        <w:rPr>
          <w:rFonts w:asciiTheme="minorEastAsia" w:hAnsiTheme="minorEastAsia" w:hint="eastAsia"/>
          <w:color w:val="231F20"/>
        </w:rPr>
        <w:t>陈培勋</w:t>
      </w:r>
      <w:r>
        <w:t xml:space="preserve"> он сочинил «</w:t>
      </w:r>
      <w:r w:rsidRPr="00D2723C">
        <w:rPr>
          <w:iCs/>
        </w:rPr>
        <w:t>Международная глория</w:t>
      </w:r>
      <w:r>
        <w:rPr>
          <w:i/>
        </w:rPr>
        <w:t>» (</w:t>
      </w:r>
      <w:r>
        <w:rPr>
          <w:rFonts w:asciiTheme="minorEastAsia" w:hAnsiTheme="minorEastAsia" w:hint="eastAsia"/>
          <w:color w:val="231F20"/>
        </w:rPr>
        <w:t>国际歌颂</w:t>
      </w:r>
      <w:r>
        <w:t xml:space="preserve">). В 1973 году музыкант совместно с Инь </w:t>
      </w:r>
      <w:proofErr w:type="spellStart"/>
      <w:r>
        <w:t>Чэнцзуном</w:t>
      </w:r>
      <w:proofErr w:type="spellEnd"/>
      <w:r>
        <w:rPr>
          <w:rFonts w:asciiTheme="minorEastAsia" w:hAnsiTheme="minorEastAsia" w:hint="eastAsia"/>
          <w:color w:val="231F20"/>
        </w:rPr>
        <w:t>殷承宗</w:t>
      </w:r>
      <w:r>
        <w:t xml:space="preserve"> и Лю Чжуаном</w:t>
      </w:r>
      <w:r>
        <w:rPr>
          <w:rFonts w:asciiTheme="minorEastAsia" w:hAnsiTheme="minorEastAsia" w:hint="eastAsia"/>
          <w:color w:val="231F20"/>
        </w:rPr>
        <w:t>刘庄</w:t>
      </w:r>
      <w:r>
        <w:t xml:space="preserve"> адаптировали одноименную фортепианную пьесу из сольной пьесы для пипы</w:t>
      </w:r>
      <w:r>
        <w:rPr>
          <w:rFonts w:asciiTheme="minorEastAsia" w:hAnsiTheme="minorEastAsia" w:hint="eastAsia"/>
          <w:color w:val="231F20"/>
        </w:rPr>
        <w:t>琵琶</w:t>
      </w:r>
      <w:r>
        <w:t xml:space="preserve"> «</w:t>
      </w:r>
      <w:r w:rsidRPr="00D2723C">
        <w:rPr>
          <w:iCs/>
        </w:rPr>
        <w:t>Засада от десяти лиц</w:t>
      </w:r>
      <w:r>
        <w:rPr>
          <w:i/>
        </w:rPr>
        <w:t>» (</w:t>
      </w:r>
      <w:r>
        <w:rPr>
          <w:rFonts w:asciiTheme="minorEastAsia" w:hAnsiTheme="minorEastAsia" w:hint="eastAsia"/>
          <w:color w:val="231F20"/>
        </w:rPr>
        <w:t>十面埋伏</w:t>
      </w:r>
      <w:r>
        <w:rPr>
          <w:rFonts w:hint="eastAsia"/>
        </w:rPr>
        <w:t>)</w:t>
      </w:r>
      <w:r>
        <w:t xml:space="preserve">; в 1974 году, также совместно с Чжу </w:t>
      </w:r>
      <w:proofErr w:type="spellStart"/>
      <w:r>
        <w:t>Гуньи</w:t>
      </w:r>
      <w:proofErr w:type="spellEnd"/>
      <w:r>
        <w:rPr>
          <w:rFonts w:asciiTheme="minorEastAsia" w:hAnsiTheme="minorEastAsia" w:hint="eastAsia"/>
          <w:color w:val="231F20"/>
        </w:rPr>
        <w:t>朱工一</w:t>
      </w:r>
      <w:r>
        <w:t>, написал фортепианный концерт «</w:t>
      </w:r>
      <w:r w:rsidRPr="00D2723C">
        <w:rPr>
          <w:iCs/>
        </w:rPr>
        <w:t>Дети Южного моря</w:t>
      </w:r>
      <w:r>
        <w:rPr>
          <w:i/>
        </w:rPr>
        <w:t>» (</w:t>
      </w:r>
      <w:r>
        <w:rPr>
          <w:rFonts w:asciiTheme="minorEastAsia" w:hAnsiTheme="minorEastAsia" w:hint="eastAsia"/>
          <w:color w:val="231F20"/>
        </w:rPr>
        <w:t>南海儿女</w:t>
      </w:r>
      <w:r>
        <w:rPr>
          <w:rFonts w:hint="eastAsia"/>
        </w:rPr>
        <w:t>)</w:t>
      </w:r>
      <w:r>
        <w:t>. Фортепианная пьеса «</w:t>
      </w:r>
      <w:r w:rsidRPr="00D2723C">
        <w:rPr>
          <w:iCs/>
        </w:rPr>
        <w:t>Красная звезда сияет ярко</w:t>
      </w:r>
      <w:r>
        <w:rPr>
          <w:i/>
        </w:rPr>
        <w:t>» (</w:t>
      </w:r>
      <w:r>
        <w:rPr>
          <w:rFonts w:asciiTheme="minorEastAsia" w:hAnsiTheme="minorEastAsia" w:hint="eastAsia"/>
          <w:color w:val="231F20"/>
        </w:rPr>
        <w:t>红星闪闪放光彩</w:t>
      </w:r>
      <w:r>
        <w:rPr>
          <w:rFonts w:hint="eastAsia"/>
        </w:rPr>
        <w:t>)</w:t>
      </w:r>
      <w:r>
        <w:t xml:space="preserve">, которую Чу </w:t>
      </w:r>
      <w:proofErr w:type="spellStart"/>
      <w:r>
        <w:t>Ванхуа</w:t>
      </w:r>
      <w:proofErr w:type="spellEnd"/>
      <w:r>
        <w:t xml:space="preserve"> адаптировал в 1974 году, написана на мелодию </w:t>
      </w:r>
      <w:r>
        <w:lastRenderedPageBreak/>
        <w:t>«</w:t>
      </w:r>
      <w:r w:rsidRPr="00D2723C">
        <w:rPr>
          <w:iCs/>
        </w:rPr>
        <w:t>Песни красной звезды</w:t>
      </w:r>
      <w:r>
        <w:rPr>
          <w:i/>
        </w:rPr>
        <w:t>» (</w:t>
      </w:r>
      <w:r>
        <w:rPr>
          <w:rFonts w:asciiTheme="minorEastAsia" w:hAnsiTheme="minorEastAsia" w:hint="eastAsia"/>
          <w:color w:val="231F20"/>
        </w:rPr>
        <w:t>红星歌</w:t>
      </w:r>
      <w:r>
        <w:rPr>
          <w:rFonts w:hint="eastAsia"/>
        </w:rPr>
        <w:t>)</w:t>
      </w:r>
      <w:r>
        <w:t xml:space="preserve">, эпизода, сочиненного Фу </w:t>
      </w:r>
      <w:proofErr w:type="spellStart"/>
      <w:r>
        <w:t>Гэнчэном</w:t>
      </w:r>
      <w:proofErr w:type="spellEnd"/>
      <w:r>
        <w:rPr>
          <w:rFonts w:asciiTheme="minorEastAsia" w:hAnsiTheme="minorEastAsia" w:hint="eastAsia"/>
          <w:color w:val="231F20"/>
        </w:rPr>
        <w:t>傅庚辰</w:t>
      </w:r>
      <w:r>
        <w:t xml:space="preserve"> для фильма </w:t>
      </w:r>
      <w:r w:rsidRPr="00D2723C">
        <w:rPr>
          <w:iCs/>
        </w:rPr>
        <w:t>«Сияние красной звезды</w:t>
      </w:r>
      <w:bookmarkStart w:id="22" w:name="_Hlk134140258"/>
      <w:r w:rsidRPr="00D2723C">
        <w:rPr>
          <w:iCs/>
        </w:rPr>
        <w:t>»(</w:t>
      </w:r>
      <w:r w:rsidRPr="00D2723C">
        <w:rPr>
          <w:rFonts w:hint="eastAsia"/>
          <w:iCs/>
        </w:rPr>
        <w:t>闪闪的红星</w:t>
      </w:r>
      <w:bookmarkEnd w:id="22"/>
      <w:r w:rsidRPr="00D2723C">
        <w:rPr>
          <w:rFonts w:hint="eastAsia"/>
          <w:iCs/>
        </w:rPr>
        <w:t>)</w:t>
      </w:r>
      <w:r>
        <w:t xml:space="preserve"> в </w:t>
      </w:r>
      <w:r w:rsidRPr="00D2723C">
        <w:rPr>
          <w:iCs/>
        </w:rPr>
        <w:t>фортепианной пьесе «Плетение рыбных сетей», сочиненной в том же году, и «Детях рыбака Южного моря», сочиненной в 1975 году, использовались мелодии кантонских рыбацких песен</w:t>
      </w:r>
      <w:r w:rsidR="00D605EC" w:rsidRPr="00D2723C">
        <w:rPr>
          <w:iCs/>
        </w:rPr>
        <w:t xml:space="preserve"> [Го </w:t>
      </w:r>
      <w:proofErr w:type="spellStart"/>
      <w:r w:rsidR="00D605EC" w:rsidRPr="00D2723C">
        <w:rPr>
          <w:iCs/>
        </w:rPr>
        <w:t>Ифэй</w:t>
      </w:r>
      <w:proofErr w:type="spellEnd"/>
      <w:r w:rsidR="00D605EC" w:rsidRPr="00D2723C">
        <w:rPr>
          <w:iCs/>
        </w:rPr>
        <w:t>, стр. 6].</w:t>
      </w:r>
    </w:p>
    <w:p w14:paraId="1FF27CB2" w14:textId="77777777" w:rsidR="00A15D0D" w:rsidRDefault="00A15D0D">
      <w:pPr>
        <w:ind w:firstLine="0"/>
      </w:pPr>
    </w:p>
    <w:p w14:paraId="34A6767B" w14:textId="77777777" w:rsidR="00A15D0D" w:rsidRPr="00A15D0D" w:rsidRDefault="00A15D0D" w:rsidP="00A15D0D">
      <w:pPr>
        <w:pStyle w:val="3"/>
        <w:rPr>
          <w:b/>
        </w:rPr>
      </w:pPr>
      <w:r w:rsidRPr="00A15D0D">
        <w:rPr>
          <w:b/>
        </w:rPr>
        <w:t>2. Период формирования индивидуального стиля (1978–1990 гг.)</w:t>
      </w:r>
    </w:p>
    <w:p w14:paraId="3FC2BE35" w14:textId="632925A2" w:rsidR="008C3CF1" w:rsidRDefault="00A15D0D">
      <w:r>
        <w:t>В 1976 году окончание «</w:t>
      </w:r>
      <w:r w:rsidRPr="00432452">
        <w:rPr>
          <w:i/>
          <w:iCs/>
        </w:rPr>
        <w:t>Культурной революции</w:t>
      </w:r>
      <w:r>
        <w:t>» и конец мрачного периода принесли радость всему китайскому народу. Одним из первых произведений, выражающих это ликование, стали «</w:t>
      </w:r>
      <w:proofErr w:type="spellStart"/>
      <w:r>
        <w:rPr>
          <w:i/>
        </w:rPr>
        <w:t>Синьцзянские</w:t>
      </w:r>
      <w:proofErr w:type="spellEnd"/>
      <w:r>
        <w:rPr>
          <w:i/>
        </w:rPr>
        <w:t xml:space="preserve"> последователи» (</w:t>
      </w:r>
      <w:r>
        <w:rPr>
          <w:rFonts w:asciiTheme="minorEastAsia" w:hAnsiTheme="minorEastAsia" w:hint="eastAsia"/>
          <w:color w:val="231F20"/>
        </w:rPr>
        <w:t>新疆随想曲</w:t>
      </w:r>
      <w:r>
        <w:t xml:space="preserve">) Чу </w:t>
      </w:r>
      <w:proofErr w:type="spellStart"/>
      <w:r>
        <w:t>Ванхуа</w:t>
      </w:r>
      <w:proofErr w:type="spellEnd"/>
      <w:r>
        <w:t xml:space="preserve"> (1977) Рассказ</w:t>
      </w:r>
      <w:r w:rsidR="008C3CF1">
        <w:t>ывая о произведении, он пишет</w:t>
      </w:r>
    </w:p>
    <w:p w14:paraId="711C20E6" w14:textId="56C10946" w:rsidR="00A15D0D" w:rsidRDefault="00A15D0D" w:rsidP="008C3CF1">
      <w:pPr>
        <w:pStyle w:val="afb"/>
      </w:pPr>
      <w:r>
        <w:t xml:space="preserve">В то время лицо страны начало радикально меняться, вся страна ликовала, и </w:t>
      </w:r>
      <w:r w:rsidR="008C3CF1">
        <w:t xml:space="preserve">призыв </w:t>
      </w:r>
      <w:r w:rsidR="008C3CF1" w:rsidRPr="00D605EC">
        <w:t>к «идеологическому освобождению»</w:t>
      </w:r>
      <w:r w:rsidR="008C3CF1">
        <w:t xml:space="preserve"> звучал</w:t>
      </w:r>
      <w:r>
        <w:t xml:space="preserve"> и на севере, и на юге. Мои творческие мысли были подобны скачущей лошади, сорвавшейся с поводьев, мое сердце было полно э</w:t>
      </w:r>
      <w:r w:rsidR="008C3CF1">
        <w:t>моций, руки летали по клавишам</w:t>
      </w:r>
      <w:r w:rsidR="00D605EC">
        <w:t>,</w:t>
      </w:r>
      <w:r w:rsidR="008C3CF1">
        <w:t xml:space="preserve"> </w:t>
      </w:r>
      <w:r>
        <w:t>и я закончил эту сольну</w:t>
      </w:r>
      <w:r w:rsidR="008C3CF1">
        <w:t>ю пьесу за очень короткое время</w:t>
      </w:r>
      <w:r w:rsidR="00D605EC">
        <w:t xml:space="preserve"> </w:t>
      </w:r>
      <w:r w:rsidR="00D605EC" w:rsidRPr="008742AD">
        <w:t>[</w:t>
      </w:r>
      <w:r w:rsidR="00D605EC" w:rsidRPr="00257AD0">
        <w:rPr>
          <w:i/>
        </w:rPr>
        <w:t xml:space="preserve">Лян </w:t>
      </w:r>
      <w:proofErr w:type="spellStart"/>
      <w:r w:rsidR="00D605EC" w:rsidRPr="00257AD0">
        <w:rPr>
          <w:i/>
        </w:rPr>
        <w:t>Маочунь</w:t>
      </w:r>
      <w:proofErr w:type="spellEnd"/>
      <w:r w:rsidR="00D605EC" w:rsidRPr="00257AD0">
        <w:rPr>
          <w:i/>
        </w:rPr>
        <w:t xml:space="preserve"> Том </w:t>
      </w:r>
      <w:r w:rsidR="00D605EC" w:rsidRPr="00DD0F75">
        <w:rPr>
          <w:i/>
        </w:rPr>
        <w:t>2</w:t>
      </w:r>
      <w:r w:rsidR="00D605EC" w:rsidRPr="00DD0F75">
        <w:t>, стр. 5].</w:t>
      </w:r>
    </w:p>
    <w:p w14:paraId="5F271E0D" w14:textId="0451E01A" w:rsidR="00A15D0D" w:rsidRDefault="00A15D0D">
      <w:r>
        <w:t>«</w:t>
      </w:r>
      <w:proofErr w:type="spellStart"/>
      <w:r>
        <w:rPr>
          <w:i/>
        </w:rPr>
        <w:t>Синьцзянские</w:t>
      </w:r>
      <w:proofErr w:type="spellEnd"/>
      <w:r>
        <w:rPr>
          <w:i/>
        </w:rPr>
        <w:t xml:space="preserve"> последователи</w:t>
      </w:r>
      <w:r>
        <w:t xml:space="preserve">» фактически являются адаптацией песни, сочиненной и написанной Чжэн </w:t>
      </w:r>
      <w:proofErr w:type="spellStart"/>
      <w:r>
        <w:t>Цюфэном</w:t>
      </w:r>
      <w:proofErr w:type="spellEnd"/>
      <w:r>
        <w:rPr>
          <w:rFonts w:asciiTheme="minorEastAsia" w:hAnsiTheme="minorEastAsia" w:hint="eastAsia"/>
          <w:color w:val="231F20"/>
        </w:rPr>
        <w:t>郑秋枫</w:t>
      </w:r>
      <w:r>
        <w:t xml:space="preserve">. Явное ее отличие от предыдущих адаптаций Чу </w:t>
      </w:r>
      <w:proofErr w:type="spellStart"/>
      <w:r>
        <w:t>Ванхуа</w:t>
      </w:r>
      <w:proofErr w:type="spellEnd"/>
      <w:r>
        <w:t xml:space="preserve"> в том, что композитор больше не </w:t>
      </w:r>
      <w:r w:rsidR="008C3CF1">
        <w:t xml:space="preserve">копирует </w:t>
      </w:r>
      <w:r w:rsidR="008C3CF1" w:rsidRPr="008C3CF1">
        <w:t>мелодию</w:t>
      </w:r>
      <w:r w:rsidR="008C3CF1">
        <w:t xml:space="preserve"> песню</w:t>
      </w:r>
      <w:r>
        <w:t xml:space="preserve"> в точности</w:t>
      </w:r>
      <w:r w:rsidRPr="00D605EC">
        <w:t xml:space="preserve">, а </w:t>
      </w:r>
      <w:r w:rsidR="008C3CF1" w:rsidRPr="00D605EC">
        <w:t>видоизменяет ее.</w:t>
      </w:r>
      <w:r w:rsidR="008C3CF1">
        <w:t xml:space="preserve"> </w:t>
      </w:r>
      <w:r>
        <w:t xml:space="preserve">Ослепительное фортепианное соло исполняется </w:t>
      </w:r>
      <w:r>
        <w:lastRenderedPageBreak/>
        <w:t xml:space="preserve">более уверенно и свободно </w:t>
      </w:r>
      <w:r w:rsidR="00D605EC" w:rsidRPr="00D605EC">
        <w:t>[</w:t>
      </w:r>
      <w:bookmarkStart w:id="23" w:name="_Hlk135378260"/>
      <w:r w:rsidR="00D605EC" w:rsidRPr="00D605EC">
        <w:rPr>
          <w:i/>
          <w:iCs/>
        </w:rPr>
        <w:t xml:space="preserve">Антология/Чу </w:t>
      </w:r>
      <w:proofErr w:type="spellStart"/>
      <w:r w:rsidR="00D605EC" w:rsidRPr="00D605EC">
        <w:rPr>
          <w:i/>
          <w:iCs/>
        </w:rPr>
        <w:t>Ванхуа</w:t>
      </w:r>
      <w:bookmarkEnd w:id="23"/>
      <w:proofErr w:type="spellEnd"/>
      <w:r w:rsidR="00D605EC" w:rsidRPr="00D605EC">
        <w:t>, стр. 110].</w:t>
      </w:r>
    </w:p>
    <w:p w14:paraId="7AB8B45B" w14:textId="77777777" w:rsidR="00A15D0D" w:rsidRDefault="00A15D0D">
      <w:pPr>
        <w:jc w:val="center"/>
        <w:rPr>
          <w:i/>
          <w:iCs/>
          <w:sz w:val="20"/>
          <w:szCs w:val="20"/>
        </w:rPr>
      </w:pPr>
      <w:r>
        <w:rPr>
          <w:rFonts w:asciiTheme="minorEastAsia" w:hAnsiTheme="minorEastAsia"/>
          <w:noProof/>
          <w:color w:val="231F20"/>
          <w:lang w:eastAsia="ru-RU"/>
        </w:rPr>
        <w:drawing>
          <wp:inline distT="0" distB="0" distL="0" distR="0" wp14:anchorId="2CEF1A4F" wp14:editId="6BD1248F">
            <wp:extent cx="4855210" cy="2622550"/>
            <wp:effectExtent l="0" t="0" r="2540" b="6350"/>
            <wp:docPr id="118286117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861173" name="图片 2"/>
                    <pic:cNvPicPr>
                      <a:picLocks noChangeAspect="1"/>
                    </pic:cNvPicPr>
                  </pic:nvPicPr>
                  <pic:blipFill>
                    <a:blip r:embed="rId37" cstate="print">
                      <a:extLst>
                        <a:ext uri="{28A0092B-C50C-407E-A947-70E740481C1C}">
                          <a14:useLocalDpi xmlns:a14="http://schemas.microsoft.com/office/drawing/2010/main" val="0"/>
                        </a:ext>
                      </a:extLst>
                    </a:blip>
                    <a:srcRect l="7224" t="6781" r="722" b="58210"/>
                    <a:stretch>
                      <a:fillRect/>
                    </a:stretch>
                  </pic:blipFill>
                  <pic:spPr>
                    <a:xfrm>
                      <a:off x="0" y="0"/>
                      <a:ext cx="4855210" cy="2622550"/>
                    </a:xfrm>
                    <a:prstGeom prst="rect">
                      <a:avLst/>
                    </a:prstGeom>
                    <a:ln>
                      <a:noFill/>
                    </a:ln>
                  </pic:spPr>
                </pic:pic>
              </a:graphicData>
            </a:graphic>
          </wp:inline>
        </w:drawing>
      </w:r>
      <w:r>
        <w:rPr>
          <w:i/>
          <w:iCs/>
          <w:sz w:val="20"/>
          <w:szCs w:val="20"/>
        </w:rPr>
        <w:t xml:space="preserve"> </w:t>
      </w:r>
    </w:p>
    <w:p w14:paraId="1AEC0CE2" w14:textId="266EB39B" w:rsidR="00A15D0D" w:rsidRDefault="00A15D0D">
      <w:pPr>
        <w:jc w:val="center"/>
        <w:rPr>
          <w:i/>
          <w:iCs/>
          <w:sz w:val="20"/>
          <w:szCs w:val="20"/>
        </w:rPr>
      </w:pPr>
      <w:r>
        <w:rPr>
          <w:i/>
          <w:iCs/>
          <w:sz w:val="20"/>
          <w:szCs w:val="20"/>
        </w:rPr>
        <w:t>Пр.1.</w:t>
      </w:r>
      <w:r w:rsidRPr="00373B6C">
        <w:rPr>
          <w:i/>
          <w:iCs/>
          <w:sz w:val="20"/>
          <w:szCs w:val="20"/>
        </w:rPr>
        <w:t xml:space="preserve"> </w:t>
      </w:r>
    </w:p>
    <w:p w14:paraId="6CB6FD76" w14:textId="1EFC0C43" w:rsidR="00A15D0D" w:rsidRDefault="008C3CF1">
      <w:r w:rsidRPr="00D605EC">
        <w:t>Р</w:t>
      </w:r>
      <w:r w:rsidR="00A15D0D" w:rsidRPr="00D605EC">
        <w:t xml:space="preserve">адостная атмосфера </w:t>
      </w:r>
      <w:r w:rsidRPr="00D605EC">
        <w:t>танца передана с помощью танцевальных ритмов</w:t>
      </w:r>
      <w:r w:rsidR="00A15D0D">
        <w:t xml:space="preserve"> мелодии в стиле Синьцзян. «</w:t>
      </w:r>
      <w:proofErr w:type="spellStart"/>
      <w:r w:rsidR="00A15D0D">
        <w:rPr>
          <w:i/>
        </w:rPr>
        <w:t>Синьцзянские</w:t>
      </w:r>
      <w:proofErr w:type="spellEnd"/>
      <w:r w:rsidR="00A15D0D">
        <w:rPr>
          <w:i/>
        </w:rPr>
        <w:t xml:space="preserve"> последователи</w:t>
      </w:r>
      <w:r w:rsidR="00A15D0D">
        <w:t>» действительно символизируют эпоху реформ и открытости Китая!</w:t>
      </w:r>
    </w:p>
    <w:p w14:paraId="43267D05" w14:textId="768660BE" w:rsidR="00A15D0D" w:rsidRDefault="00A15D0D">
      <w:r>
        <w:t xml:space="preserve">Среди произведений Чу </w:t>
      </w:r>
      <w:proofErr w:type="spellStart"/>
      <w:r>
        <w:t>Ванхуа</w:t>
      </w:r>
      <w:proofErr w:type="spellEnd"/>
      <w:r>
        <w:t xml:space="preserve"> тех лет — прелюдия «</w:t>
      </w:r>
      <w:r>
        <w:rPr>
          <w:i/>
        </w:rPr>
        <w:t>Элегия</w:t>
      </w:r>
      <w:r>
        <w:rPr>
          <w:rFonts w:asciiTheme="minorEastAsia" w:hAnsiTheme="minorEastAsia" w:hint="eastAsia"/>
          <w:color w:val="231F20"/>
        </w:rPr>
        <w:t>挽歌</w:t>
      </w:r>
      <w:r>
        <w:t>» (1977), адаптации народных песен «</w:t>
      </w:r>
      <w:r>
        <w:rPr>
          <w:i/>
        </w:rPr>
        <w:t>Песня любви</w:t>
      </w:r>
      <w:r>
        <w:rPr>
          <w:rFonts w:asciiTheme="minorEastAsia" w:hAnsiTheme="minorEastAsia" w:hint="eastAsia"/>
          <w:color w:val="231F20"/>
        </w:rPr>
        <w:t>情歌</w:t>
      </w:r>
      <w:r>
        <w:t>» и «</w:t>
      </w:r>
      <w:r>
        <w:rPr>
          <w:i/>
        </w:rPr>
        <w:t>Угадай мелодию</w:t>
      </w:r>
      <w:r>
        <w:rPr>
          <w:rFonts w:asciiTheme="minorEastAsia" w:hAnsiTheme="minorEastAsia" w:hint="eastAsia"/>
          <w:color w:val="231F20"/>
        </w:rPr>
        <w:t>猜调</w:t>
      </w:r>
      <w:r>
        <w:t>» (Все они были созданы в 1979 году), «</w:t>
      </w:r>
      <w:proofErr w:type="spellStart"/>
      <w:r>
        <w:rPr>
          <w:i/>
        </w:rPr>
        <w:t>Баракола</w:t>
      </w:r>
      <w:proofErr w:type="spellEnd"/>
      <w:r>
        <w:rPr>
          <w:i/>
        </w:rPr>
        <w:t>» (</w:t>
      </w:r>
      <w:r>
        <w:rPr>
          <w:rFonts w:asciiTheme="minorEastAsia" w:hAnsiTheme="minorEastAsia" w:hint="eastAsia"/>
          <w:color w:val="231F20"/>
        </w:rPr>
        <w:t>春江舟影</w:t>
      </w:r>
      <w:r>
        <w:rPr>
          <w:rFonts w:hint="eastAsia"/>
        </w:rPr>
        <w:t>)</w:t>
      </w:r>
      <w:r w:rsidR="00D605EC">
        <w:t xml:space="preserve">, </w:t>
      </w:r>
      <w:r>
        <w:t>«</w:t>
      </w:r>
      <w:r>
        <w:rPr>
          <w:i/>
        </w:rPr>
        <w:t>Концерт № 1» (</w:t>
      </w:r>
      <w:r>
        <w:rPr>
          <w:rFonts w:hint="eastAsia"/>
          <w:i/>
        </w:rPr>
        <w:t>随想曲第一号</w:t>
      </w:r>
      <w:r>
        <w:rPr>
          <w:rFonts w:hint="eastAsia"/>
        </w:rPr>
        <w:t>)</w:t>
      </w:r>
      <w:r>
        <w:t>, «</w:t>
      </w:r>
      <w:r>
        <w:rPr>
          <w:i/>
        </w:rPr>
        <w:t>Вторая вариация»(</w:t>
      </w:r>
      <w:r>
        <w:rPr>
          <w:rFonts w:hint="eastAsia"/>
          <w:i/>
        </w:rPr>
        <w:t>第二变奏曲</w:t>
      </w:r>
      <w:r>
        <w:rPr>
          <w:rFonts w:hint="eastAsia"/>
        </w:rPr>
        <w:t>)</w:t>
      </w:r>
      <w:r>
        <w:t xml:space="preserve"> (Все они были созданы в 1980 году) и «</w:t>
      </w:r>
      <w:r>
        <w:rPr>
          <w:i/>
        </w:rPr>
        <w:t>трехчастная Соната № 1» (</w:t>
      </w:r>
      <w:r>
        <w:rPr>
          <w:rFonts w:hint="eastAsia"/>
          <w:i/>
        </w:rPr>
        <w:t>第一奏鸣曲</w:t>
      </w:r>
      <w:r>
        <w:rPr>
          <w:rFonts w:hint="eastAsia"/>
        </w:rPr>
        <w:t>)</w:t>
      </w:r>
      <w:r>
        <w:t xml:space="preserve">  (1981). Помимо фортепианных пьес, он также написал трио для фортепиано, скрипки и виолончели «</w:t>
      </w:r>
      <w:r>
        <w:rPr>
          <w:i/>
        </w:rPr>
        <w:t>Песня рыболовного острова» (</w:t>
      </w:r>
      <w:r>
        <w:rPr>
          <w:rFonts w:asciiTheme="minorEastAsia" w:hAnsiTheme="minorEastAsia" w:hint="eastAsia"/>
          <w:color w:val="231F20"/>
        </w:rPr>
        <w:t>渔岛之歌</w:t>
      </w:r>
      <w:r>
        <w:t>) (1978). О том, какой огромный импульс художественному творчеству дала эпоха эмансипации, реформ и открытости, свидетельствует эта коллекция фортепианных композиций Чу.</w:t>
      </w:r>
    </w:p>
    <w:p w14:paraId="36970B0C" w14:textId="77777777" w:rsidR="00A15D0D" w:rsidRDefault="00A15D0D">
      <w:r>
        <w:rPr>
          <w:noProof/>
          <w:color w:val="231F20"/>
          <w:lang w:eastAsia="ru-RU"/>
        </w:rPr>
        <w:lastRenderedPageBreak/>
        <w:drawing>
          <wp:inline distT="0" distB="0" distL="0" distR="0" wp14:anchorId="51747650" wp14:editId="7BEBB858">
            <wp:extent cx="4394835" cy="2251075"/>
            <wp:effectExtent l="0" t="0" r="0" b="0"/>
            <wp:docPr id="15" name="image20.png"/>
            <wp:cNvGraphicFramePr/>
            <a:graphic xmlns:a="http://schemas.openxmlformats.org/drawingml/2006/main">
              <a:graphicData uri="http://schemas.openxmlformats.org/drawingml/2006/picture">
                <pic:pic xmlns:pic="http://schemas.openxmlformats.org/drawingml/2006/picture">
                  <pic:nvPicPr>
                    <pic:cNvPr id="4" name="image20.png"/>
                    <pic:cNvPicPr preferRelativeResize="0"/>
                  </pic:nvPicPr>
                  <pic:blipFill>
                    <a:blip r:embed="rId38"/>
                    <a:srcRect/>
                    <a:stretch>
                      <a:fillRect/>
                    </a:stretch>
                  </pic:blipFill>
                  <pic:spPr>
                    <a:xfrm>
                      <a:off x="0" y="0"/>
                      <a:ext cx="4394867" cy="2251403"/>
                    </a:xfrm>
                    <a:prstGeom prst="rect">
                      <a:avLst/>
                    </a:prstGeom>
                  </pic:spPr>
                </pic:pic>
              </a:graphicData>
            </a:graphic>
          </wp:inline>
        </w:drawing>
      </w:r>
    </w:p>
    <w:p w14:paraId="3181FE89" w14:textId="630BCFD0" w:rsidR="00A15D0D" w:rsidRPr="009526F9" w:rsidRDefault="00A15D0D" w:rsidP="00D2723C">
      <w:pPr>
        <w:spacing w:line="240" w:lineRule="auto"/>
        <w:ind w:firstLine="0"/>
        <w:jc w:val="center"/>
        <w:rPr>
          <w:i/>
          <w:iCs/>
          <w:sz w:val="20"/>
          <w:szCs w:val="20"/>
        </w:rPr>
      </w:pPr>
      <w:r w:rsidRPr="009526F9">
        <w:rPr>
          <w:i/>
          <w:iCs/>
          <w:sz w:val="20"/>
          <w:szCs w:val="20"/>
          <w:lang w:eastAsia="zh-Hans"/>
        </w:rPr>
        <w:t>Ил.24</w:t>
      </w:r>
      <w:r w:rsidRPr="009526F9">
        <w:rPr>
          <w:i/>
          <w:iCs/>
          <w:sz w:val="20"/>
          <w:szCs w:val="20"/>
        </w:rPr>
        <w:t xml:space="preserve">. Концерт фортепианных произведений Чу </w:t>
      </w:r>
      <w:proofErr w:type="spellStart"/>
      <w:r w:rsidRPr="009526F9">
        <w:rPr>
          <w:i/>
          <w:iCs/>
          <w:sz w:val="20"/>
          <w:szCs w:val="20"/>
        </w:rPr>
        <w:t>Ванхуа</w:t>
      </w:r>
      <w:proofErr w:type="spellEnd"/>
      <w:r w:rsidRPr="009526F9">
        <w:rPr>
          <w:i/>
          <w:iCs/>
          <w:sz w:val="20"/>
          <w:szCs w:val="20"/>
        </w:rPr>
        <w:t>储望华</w:t>
      </w:r>
      <w:r w:rsidRPr="009526F9">
        <w:rPr>
          <w:i/>
          <w:iCs/>
          <w:sz w:val="20"/>
          <w:szCs w:val="20"/>
        </w:rPr>
        <w:t xml:space="preserve"> (Пекин, 1978). Пятая справа — Чжоу </w:t>
      </w:r>
      <w:proofErr w:type="spellStart"/>
      <w:r w:rsidRPr="009526F9">
        <w:rPr>
          <w:i/>
          <w:iCs/>
          <w:sz w:val="20"/>
          <w:szCs w:val="20"/>
        </w:rPr>
        <w:t>Гуангрен</w:t>
      </w:r>
      <w:proofErr w:type="spellEnd"/>
      <w:r w:rsidRPr="009526F9">
        <w:rPr>
          <w:i/>
          <w:iCs/>
          <w:sz w:val="20"/>
          <w:szCs w:val="20"/>
        </w:rPr>
        <w:t>周广仁</w:t>
      </w:r>
      <w:r w:rsidRPr="009526F9">
        <w:rPr>
          <w:i/>
          <w:iCs/>
          <w:sz w:val="20"/>
          <w:szCs w:val="20"/>
        </w:rPr>
        <w:t xml:space="preserve">, далее справа налево от нее Чу </w:t>
      </w:r>
      <w:proofErr w:type="spellStart"/>
      <w:r w:rsidRPr="009526F9">
        <w:rPr>
          <w:i/>
          <w:iCs/>
          <w:sz w:val="20"/>
          <w:szCs w:val="20"/>
        </w:rPr>
        <w:t>Ванхуа</w:t>
      </w:r>
      <w:proofErr w:type="spellEnd"/>
      <w:r w:rsidRPr="009526F9">
        <w:rPr>
          <w:i/>
          <w:iCs/>
          <w:sz w:val="20"/>
          <w:szCs w:val="20"/>
        </w:rPr>
        <w:t xml:space="preserve">, Ин </w:t>
      </w:r>
      <w:proofErr w:type="spellStart"/>
      <w:r w:rsidRPr="009526F9">
        <w:rPr>
          <w:i/>
          <w:iCs/>
          <w:sz w:val="20"/>
          <w:szCs w:val="20"/>
        </w:rPr>
        <w:t>Шичжэнь</w:t>
      </w:r>
      <w:proofErr w:type="spellEnd"/>
      <w:r w:rsidRPr="009526F9">
        <w:rPr>
          <w:i/>
          <w:iCs/>
          <w:sz w:val="20"/>
          <w:szCs w:val="20"/>
        </w:rPr>
        <w:t>应诗真</w:t>
      </w:r>
      <w:r w:rsidRPr="009526F9">
        <w:rPr>
          <w:i/>
          <w:iCs/>
          <w:sz w:val="20"/>
          <w:szCs w:val="20"/>
        </w:rPr>
        <w:t>, Ян Цзюнь</w:t>
      </w:r>
      <w:r w:rsidRPr="009526F9">
        <w:rPr>
          <w:i/>
          <w:iCs/>
          <w:sz w:val="20"/>
          <w:szCs w:val="20"/>
        </w:rPr>
        <w:t>杨峻</w:t>
      </w:r>
      <w:r w:rsidRPr="009526F9">
        <w:rPr>
          <w:i/>
          <w:iCs/>
          <w:sz w:val="20"/>
          <w:szCs w:val="20"/>
        </w:rPr>
        <w:t xml:space="preserve"> и Ли </w:t>
      </w:r>
      <w:proofErr w:type="spellStart"/>
      <w:r w:rsidRPr="009526F9">
        <w:rPr>
          <w:i/>
          <w:iCs/>
          <w:sz w:val="20"/>
          <w:szCs w:val="20"/>
        </w:rPr>
        <w:t>Цифан</w:t>
      </w:r>
      <w:proofErr w:type="spellEnd"/>
      <w:r w:rsidRPr="009526F9">
        <w:rPr>
          <w:i/>
          <w:iCs/>
          <w:sz w:val="20"/>
          <w:szCs w:val="20"/>
        </w:rPr>
        <w:t>李其芳</w:t>
      </w:r>
      <w:r w:rsidR="00D2723C">
        <w:rPr>
          <w:rFonts w:hint="eastAsia"/>
          <w:i/>
          <w:iCs/>
          <w:sz w:val="20"/>
          <w:szCs w:val="20"/>
        </w:rPr>
        <w:t>.</w:t>
      </w:r>
      <w:r w:rsidR="00D2723C" w:rsidRPr="00D2723C">
        <w:rPr>
          <w:i/>
          <w:iCs/>
          <w:sz w:val="20"/>
          <w:szCs w:val="20"/>
        </w:rPr>
        <w:t xml:space="preserve"> [Лян </w:t>
      </w:r>
      <w:proofErr w:type="spellStart"/>
      <w:r w:rsidR="00D2723C" w:rsidRPr="00D2723C">
        <w:rPr>
          <w:i/>
          <w:iCs/>
          <w:sz w:val="20"/>
          <w:szCs w:val="20"/>
        </w:rPr>
        <w:t>Маочунь</w:t>
      </w:r>
      <w:proofErr w:type="spellEnd"/>
      <w:r w:rsidR="00D2723C" w:rsidRPr="00D2723C">
        <w:rPr>
          <w:i/>
          <w:iCs/>
          <w:sz w:val="20"/>
          <w:szCs w:val="20"/>
        </w:rPr>
        <w:t xml:space="preserve"> Том 2, стр. 5].</w:t>
      </w:r>
    </w:p>
    <w:p w14:paraId="630E9F97" w14:textId="6C8E4757" w:rsidR="00A15D0D" w:rsidRDefault="00A15D0D">
      <w:r>
        <w:t xml:space="preserve">В своих сочинениях и адаптациях фортепианной музыки Чу разработал собственную систему композиционных приемов через слияние интервалов, </w:t>
      </w:r>
      <w:r w:rsidR="009526F9">
        <w:t xml:space="preserve">гармоний и т. д., </w:t>
      </w:r>
      <w:r w:rsidR="009526F9" w:rsidRPr="00D605EC">
        <w:t>которые подчеркивают</w:t>
      </w:r>
      <w:r w:rsidRPr="00D605EC">
        <w:t xml:space="preserve"> </w:t>
      </w:r>
      <w:r w:rsidR="009526F9" w:rsidRPr="00D605EC">
        <w:t>особенности стиля</w:t>
      </w:r>
      <w:r w:rsidRPr="00D605EC">
        <w:t xml:space="preserve"> китайской музыки</w:t>
      </w:r>
      <w:r w:rsidR="00D605EC">
        <w:t xml:space="preserve"> </w:t>
      </w:r>
      <w:r w:rsidR="00D605EC" w:rsidRPr="00D605EC">
        <w:t>[</w:t>
      </w:r>
      <w:r w:rsidR="00D605EC" w:rsidRPr="00D605EC">
        <w:rPr>
          <w:i/>
          <w:iCs/>
        </w:rPr>
        <w:t xml:space="preserve">Лян </w:t>
      </w:r>
      <w:proofErr w:type="spellStart"/>
      <w:r w:rsidR="00D605EC" w:rsidRPr="00D605EC">
        <w:rPr>
          <w:i/>
          <w:iCs/>
        </w:rPr>
        <w:t>Маочунь</w:t>
      </w:r>
      <w:proofErr w:type="spellEnd"/>
      <w:r w:rsidR="00D605EC" w:rsidRPr="00D605EC">
        <w:rPr>
          <w:i/>
          <w:iCs/>
        </w:rPr>
        <w:t xml:space="preserve"> Том 2</w:t>
      </w:r>
      <w:r w:rsidR="00D605EC" w:rsidRPr="00D605EC">
        <w:t>, стр. 6].</w:t>
      </w:r>
      <w:r w:rsidR="00D605EC">
        <w:t xml:space="preserve"> </w:t>
      </w:r>
    </w:p>
    <w:p w14:paraId="75E26B7D" w14:textId="6A3382FA" w:rsidR="009526F9" w:rsidRDefault="00A15D0D">
      <w:r>
        <w:t xml:space="preserve">В сердце Чу </w:t>
      </w:r>
      <w:proofErr w:type="spellStart"/>
      <w:r>
        <w:t>Ванхуа</w:t>
      </w:r>
      <w:proofErr w:type="spellEnd"/>
      <w:r>
        <w:t xml:space="preserve"> всегда жила «мечта композитора» - научиться профессионально сочинять музыку. Поэтому с 1979 по 1981 год он изучал композицию у профессора Цзян </w:t>
      </w:r>
      <w:proofErr w:type="spellStart"/>
      <w:r>
        <w:t>Динсяня</w:t>
      </w:r>
      <w:proofErr w:type="spellEnd"/>
      <w:r>
        <w:rPr>
          <w:rFonts w:hint="eastAsia"/>
        </w:rPr>
        <w:t>江定仙</w:t>
      </w:r>
      <w:r>
        <w:t xml:space="preserve">. </w:t>
      </w:r>
      <w:r>
        <w:rPr>
          <w:i/>
          <w:iCs/>
        </w:rPr>
        <w:t>Соната № 1</w:t>
      </w:r>
      <w:r w:rsidR="009526F9">
        <w:t xml:space="preserve"> (1981) </w:t>
      </w:r>
      <w:r w:rsidR="009526F9" w:rsidRPr="00D605EC">
        <w:t>была сочинена</w:t>
      </w:r>
      <w:r w:rsidR="009526F9">
        <w:t xml:space="preserve"> </w:t>
      </w:r>
      <w:r>
        <w:t>во время учебы. Это</w:t>
      </w:r>
      <w:r w:rsidR="009526F9">
        <w:t xml:space="preserve"> произведение </w:t>
      </w:r>
      <w:r>
        <w:t xml:space="preserve">философского содержания </w:t>
      </w:r>
      <w:r w:rsidR="009526F9">
        <w:t xml:space="preserve">представляет собой </w:t>
      </w:r>
      <w:r>
        <w:t>разм</w:t>
      </w:r>
      <w:r w:rsidR="009526F9">
        <w:t>ышление на тему исторической трагедии</w:t>
      </w:r>
      <w:r>
        <w:t xml:space="preserve"> </w:t>
      </w:r>
      <w:r w:rsidR="00D605EC" w:rsidRPr="00D605EC">
        <w:t>[</w:t>
      </w:r>
      <w:r w:rsidR="00D605EC" w:rsidRPr="00D605EC">
        <w:rPr>
          <w:i/>
          <w:iCs/>
        </w:rPr>
        <w:t xml:space="preserve">Лян </w:t>
      </w:r>
      <w:proofErr w:type="spellStart"/>
      <w:r w:rsidR="00D605EC" w:rsidRPr="00D605EC">
        <w:rPr>
          <w:i/>
          <w:iCs/>
        </w:rPr>
        <w:t>Маочунь</w:t>
      </w:r>
      <w:proofErr w:type="spellEnd"/>
      <w:r w:rsidR="00D605EC" w:rsidRPr="00D605EC">
        <w:rPr>
          <w:i/>
          <w:iCs/>
        </w:rPr>
        <w:t xml:space="preserve"> Том 2</w:t>
      </w:r>
      <w:r w:rsidR="00D605EC" w:rsidRPr="00D605EC">
        <w:t>, стр. 5].</w:t>
      </w:r>
    </w:p>
    <w:p w14:paraId="700A100E" w14:textId="2B09C283" w:rsidR="00A15D0D" w:rsidRPr="009526F9" w:rsidRDefault="009526F9" w:rsidP="009526F9">
      <w:r>
        <w:t xml:space="preserve">В июне 1982 года, Чу </w:t>
      </w:r>
      <w:proofErr w:type="spellStart"/>
      <w:r>
        <w:t>Ванхуа</w:t>
      </w:r>
      <w:proofErr w:type="spellEnd"/>
      <w:r>
        <w:t xml:space="preserve"> </w:t>
      </w:r>
      <w:r w:rsidR="00A15D0D">
        <w:t>поступил на музыкальный факультет Мельбур</w:t>
      </w:r>
      <w:r>
        <w:t>нского университета (Австралия)</w:t>
      </w:r>
      <w:r w:rsidR="00A15D0D" w:rsidRPr="003A4151">
        <w:t xml:space="preserve">. Он учился у австралийских композиторов Питера </w:t>
      </w:r>
      <w:proofErr w:type="spellStart"/>
      <w:r w:rsidR="00A15D0D" w:rsidRPr="003A4151">
        <w:t>Тахурдена</w:t>
      </w:r>
      <w:proofErr w:type="spellEnd"/>
      <w:r w:rsidR="00A15D0D">
        <w:t xml:space="preserve"> </w:t>
      </w:r>
      <w:r w:rsidR="00A15D0D" w:rsidRPr="003A4151">
        <w:t>(</w:t>
      </w:r>
      <w:r w:rsidR="00A15D0D" w:rsidRPr="003A4151">
        <w:rPr>
          <w:color w:val="231F20"/>
        </w:rPr>
        <w:t xml:space="preserve">Peter </w:t>
      </w:r>
      <w:proofErr w:type="spellStart"/>
      <w:r w:rsidR="00A15D0D" w:rsidRPr="003A4151">
        <w:rPr>
          <w:color w:val="231F20"/>
        </w:rPr>
        <w:t>Tahourden</w:t>
      </w:r>
      <w:proofErr w:type="spellEnd"/>
      <w:r w:rsidR="00A15D0D" w:rsidRPr="003A4151">
        <w:t xml:space="preserve">) и доктора Барри </w:t>
      </w:r>
      <w:proofErr w:type="spellStart"/>
      <w:r w:rsidR="00A15D0D" w:rsidRPr="003A4151">
        <w:t>Конингама</w:t>
      </w:r>
      <w:proofErr w:type="spellEnd"/>
      <w:r w:rsidR="00A15D0D">
        <w:t xml:space="preserve"> </w:t>
      </w:r>
      <w:r w:rsidR="00A15D0D" w:rsidRPr="003A4151">
        <w:t>(</w:t>
      </w:r>
      <w:proofErr w:type="spellStart"/>
      <w:r w:rsidR="00A15D0D" w:rsidRPr="003A4151">
        <w:rPr>
          <w:color w:val="231F20"/>
        </w:rPr>
        <w:t>Dr.Barry</w:t>
      </w:r>
      <w:proofErr w:type="spellEnd"/>
      <w:r w:rsidR="00A15D0D" w:rsidRPr="003A4151">
        <w:rPr>
          <w:color w:val="231F20"/>
        </w:rPr>
        <w:t xml:space="preserve"> </w:t>
      </w:r>
      <w:proofErr w:type="spellStart"/>
      <w:r w:rsidR="00A15D0D" w:rsidRPr="003A4151">
        <w:rPr>
          <w:color w:val="231F20"/>
        </w:rPr>
        <w:t>Conyngham</w:t>
      </w:r>
      <w:proofErr w:type="spellEnd"/>
      <w:r w:rsidR="00A15D0D" w:rsidRPr="003A4151">
        <w:t xml:space="preserve">), а также у приглашенного профессора-композитора Дональда </w:t>
      </w:r>
      <w:proofErr w:type="spellStart"/>
      <w:r w:rsidR="00A15D0D" w:rsidRPr="003A4151">
        <w:t>Эрба</w:t>
      </w:r>
      <w:proofErr w:type="spellEnd"/>
      <w:r w:rsidR="00A15D0D">
        <w:t xml:space="preserve"> </w:t>
      </w:r>
      <w:r w:rsidR="00A15D0D" w:rsidRPr="003A4151">
        <w:t>(</w:t>
      </w:r>
      <w:proofErr w:type="spellStart"/>
      <w:r w:rsidR="00A15D0D" w:rsidRPr="003A4151">
        <w:rPr>
          <w:color w:val="231F20"/>
        </w:rPr>
        <w:t>Donald</w:t>
      </w:r>
      <w:proofErr w:type="spellEnd"/>
      <w:r w:rsidR="00A15D0D" w:rsidRPr="003A4151">
        <w:rPr>
          <w:color w:val="231F20"/>
        </w:rPr>
        <w:t xml:space="preserve"> </w:t>
      </w:r>
      <w:proofErr w:type="spellStart"/>
      <w:r w:rsidR="00A15D0D" w:rsidRPr="003A4151">
        <w:rPr>
          <w:color w:val="231F20"/>
        </w:rPr>
        <w:t>Erb</w:t>
      </w:r>
      <w:proofErr w:type="spellEnd"/>
      <w:r w:rsidR="00A15D0D" w:rsidRPr="003A4151">
        <w:t xml:space="preserve">) </w:t>
      </w:r>
      <w:r w:rsidR="00A15D0D" w:rsidRPr="003A4151">
        <w:lastRenderedPageBreak/>
        <w:t xml:space="preserve">из США для изучения современной теории </w:t>
      </w:r>
      <w:r w:rsidR="00A15D0D" w:rsidRPr="00616C8C">
        <w:t xml:space="preserve">композиции </w:t>
      </w:r>
      <w:r w:rsidR="00A15D0D" w:rsidRPr="00616C8C">
        <w:rPr>
          <w:color w:val="4D5156"/>
          <w:shd w:val="clear" w:color="auto" w:fill="FFFFFF"/>
        </w:rPr>
        <w:t>XX</w:t>
      </w:r>
      <w:r w:rsidR="00A15D0D" w:rsidRPr="00616C8C">
        <w:t xml:space="preserve"> века и</w:t>
      </w:r>
      <w:r w:rsidR="00A15D0D" w:rsidRPr="003A4151">
        <w:t xml:space="preserve"> техники исполнения</w:t>
      </w:r>
      <w:r w:rsidR="00D2723C">
        <w:t xml:space="preserve"> </w:t>
      </w:r>
      <w:r w:rsidR="00D2723C" w:rsidRPr="00D2723C">
        <w:t>[</w:t>
      </w:r>
      <w:r w:rsidR="00D2723C" w:rsidRPr="00D2723C">
        <w:rPr>
          <w:i/>
          <w:iCs/>
        </w:rPr>
        <w:t xml:space="preserve">Антология/Чу </w:t>
      </w:r>
      <w:proofErr w:type="spellStart"/>
      <w:r w:rsidR="00D2723C" w:rsidRPr="00D2723C">
        <w:rPr>
          <w:i/>
          <w:iCs/>
        </w:rPr>
        <w:t>Ванхуа</w:t>
      </w:r>
      <w:proofErr w:type="spellEnd"/>
      <w:r w:rsidR="00D2723C" w:rsidRPr="00D2723C">
        <w:t>, стр. 28].</w:t>
      </w:r>
      <w:r w:rsidR="007D159F">
        <w:t> </w:t>
      </w:r>
      <w:r w:rsidR="007D159F" w:rsidRPr="00D605EC">
        <w:t xml:space="preserve">В результате занятий с перечисленными </w:t>
      </w:r>
      <w:r w:rsidR="007D159F" w:rsidRPr="00D2723C">
        <w:t xml:space="preserve">преподавателями, Чу </w:t>
      </w:r>
      <w:proofErr w:type="spellStart"/>
      <w:r w:rsidR="007D159F" w:rsidRPr="00D2723C">
        <w:t>Ванхуа</w:t>
      </w:r>
      <w:proofErr w:type="spellEnd"/>
      <w:r w:rsidR="007D159F" w:rsidRPr="00D2723C">
        <w:t xml:space="preserve"> стал сочинять в других жанрах. Теперь в круг его интересов вошли симфонии, камерная и хоровая</w:t>
      </w:r>
      <w:r w:rsidR="00A15D0D" w:rsidRPr="00D2723C">
        <w:t xml:space="preserve"> </w:t>
      </w:r>
      <w:r w:rsidR="007D159F" w:rsidRPr="00D2723C">
        <w:t>музыка</w:t>
      </w:r>
      <w:r w:rsidR="00A15D0D" w:rsidRPr="00D2723C">
        <w:t xml:space="preserve">. </w:t>
      </w:r>
      <w:r w:rsidR="007D159F" w:rsidRPr="00D2723C">
        <w:t>Так, н</w:t>
      </w:r>
      <w:r w:rsidR="00A15D0D" w:rsidRPr="00D2723C">
        <w:t>апример, он сочинил «Струнный квартет № 1» (1983), «</w:t>
      </w:r>
      <w:proofErr w:type="spellStart"/>
      <w:r w:rsidR="00A15D0D" w:rsidRPr="00D2723C">
        <w:t>Гуаньшанью</w:t>
      </w:r>
      <w:proofErr w:type="spellEnd"/>
      <w:r w:rsidR="00A15D0D" w:rsidRPr="00D2723C">
        <w:t>» (</w:t>
      </w:r>
      <w:r w:rsidR="00A15D0D" w:rsidRPr="00D2723C">
        <w:rPr>
          <w:color w:val="231F20"/>
        </w:rPr>
        <w:t>关山月</w:t>
      </w:r>
      <w:r w:rsidR="00A15D0D" w:rsidRPr="00D2723C">
        <w:t>) для сопрано и октета (Основано на стихотворении поэта династии Тан - Ли Бая</w:t>
      </w:r>
      <w:r w:rsidR="00A15D0D" w:rsidRPr="00D2723C">
        <w:t>李白</w:t>
      </w:r>
      <w:r w:rsidR="00A15D0D" w:rsidRPr="00D2723C">
        <w:t>), симфоническую поэму «Пепельная среда» (</w:t>
      </w:r>
      <w:r w:rsidR="00A15D0D" w:rsidRPr="00D2723C">
        <w:rPr>
          <w:color w:val="231F20"/>
        </w:rPr>
        <w:t>灰烬星期三</w:t>
      </w:r>
      <w:r w:rsidR="00A15D0D" w:rsidRPr="00D2723C">
        <w:t>) (1984), «Пить в одиночестве под луной» (</w:t>
      </w:r>
      <w:r w:rsidR="00A15D0D" w:rsidRPr="00D2723C">
        <w:rPr>
          <w:color w:val="231F20"/>
        </w:rPr>
        <w:t>月下独酌</w:t>
      </w:r>
      <w:r w:rsidR="00A15D0D" w:rsidRPr="00D2723C">
        <w:t xml:space="preserve">) (1985). </w:t>
      </w:r>
      <w:r w:rsidR="007D159F" w:rsidRPr="00D2723C">
        <w:t>Стоит также отметить такие произведения как симфоническая поэма «Осенний крик» (</w:t>
      </w:r>
      <w:r w:rsidR="007D159F" w:rsidRPr="00D2723C">
        <w:rPr>
          <w:color w:val="231F20"/>
        </w:rPr>
        <w:t>秋之泣</w:t>
      </w:r>
      <w:r w:rsidR="007D159F" w:rsidRPr="00D2723C">
        <w:t>) (1986) д</w:t>
      </w:r>
      <w:r w:rsidR="00A15D0D" w:rsidRPr="00D2723C">
        <w:t>ля сопрано и малого оркестра, «Засада с десяти сторон» (</w:t>
      </w:r>
      <w:r w:rsidR="00A15D0D" w:rsidRPr="00D2723C">
        <w:t>十面埋伏</w:t>
      </w:r>
      <w:r w:rsidR="00A15D0D" w:rsidRPr="00D2723C">
        <w:t>) (1988) для ударных инструментов и симфония «Шелковый</w:t>
      </w:r>
      <w:r w:rsidR="00A15D0D">
        <w:rPr>
          <w:i/>
          <w:iCs/>
        </w:rPr>
        <w:t xml:space="preserve"> путь» (</w:t>
      </w:r>
      <w:r w:rsidR="00A15D0D">
        <w:rPr>
          <w:rFonts w:asciiTheme="minorEastAsia" w:hAnsiTheme="minorEastAsia"/>
          <w:color w:val="231F20"/>
        </w:rPr>
        <w:t>丝绸之路</w:t>
      </w:r>
      <w:r w:rsidR="00A15D0D">
        <w:rPr>
          <w:rFonts w:hint="eastAsia"/>
        </w:rPr>
        <w:t>)</w:t>
      </w:r>
      <w:r w:rsidR="007D159F">
        <w:t xml:space="preserve"> (1990)</w:t>
      </w:r>
      <w:r w:rsidR="00A15D0D">
        <w:t>.</w:t>
      </w:r>
    </w:p>
    <w:p w14:paraId="0100E4A7" w14:textId="06AD8F22" w:rsidR="00A15D0D" w:rsidRPr="00D2723C" w:rsidRDefault="00A15D0D" w:rsidP="004F6FFD">
      <w:r>
        <w:t xml:space="preserve">Таким образом, становится очевидным, что </w:t>
      </w:r>
      <w:r w:rsidR="007D159F">
        <w:t xml:space="preserve">во время обучения в Мельбурне </w:t>
      </w:r>
      <w:r>
        <w:t xml:space="preserve">Чу </w:t>
      </w:r>
      <w:proofErr w:type="spellStart"/>
      <w:r w:rsidRPr="00D2723C">
        <w:t>Ванхуа</w:t>
      </w:r>
      <w:proofErr w:type="spellEnd"/>
      <w:r w:rsidRPr="00D2723C">
        <w:t xml:space="preserve"> расширил свои горизонты, усовершенствовал </w:t>
      </w:r>
      <w:r w:rsidR="007D159F" w:rsidRPr="00D2723C">
        <w:t xml:space="preserve">композиционные </w:t>
      </w:r>
      <w:r w:rsidRPr="00D2723C">
        <w:t>навыки</w:t>
      </w:r>
      <w:r w:rsidR="00112584" w:rsidRPr="00D2723C">
        <w:t xml:space="preserve">, </w:t>
      </w:r>
      <w:r w:rsidRPr="00D2723C">
        <w:t xml:space="preserve">завершив превращение от «композитора для фортепиано» до «универсального композитора». Фортепианными пьесами, написанными в этот период, являются: «Сюита капризов — голос </w:t>
      </w:r>
      <w:proofErr w:type="spellStart"/>
      <w:r w:rsidRPr="00D2723C">
        <w:t>Линьинь</w:t>
      </w:r>
      <w:proofErr w:type="spellEnd"/>
      <w:r w:rsidRPr="00D2723C">
        <w:t>» (</w:t>
      </w:r>
      <w:r w:rsidRPr="00D2723C">
        <w:rPr>
          <w:color w:val="231F20"/>
        </w:rPr>
        <w:t>随想组曲</w:t>
      </w:r>
      <w:r w:rsidRPr="00D2723C">
        <w:rPr>
          <w:color w:val="231F20"/>
        </w:rPr>
        <w:t>—</w:t>
      </w:r>
      <w:r w:rsidRPr="00D2723C">
        <w:rPr>
          <w:color w:val="231F20"/>
        </w:rPr>
        <w:t>灵隐之声</w:t>
      </w:r>
      <w:r w:rsidRPr="00D2723C">
        <w:rPr>
          <w:color w:val="231F20"/>
        </w:rPr>
        <w:t>)</w:t>
      </w:r>
      <w:r w:rsidRPr="00D2723C">
        <w:t xml:space="preserve"> (1982) , «Первый фортепианный концерт Бамбук» (</w:t>
      </w:r>
      <w:r w:rsidRPr="00D2723C">
        <w:rPr>
          <w:color w:val="231F20"/>
        </w:rPr>
        <w:t>第一钢琴协奏曲</w:t>
      </w:r>
      <w:r w:rsidRPr="00D2723C">
        <w:rPr>
          <w:color w:val="231F20"/>
        </w:rPr>
        <w:t>“</w:t>
      </w:r>
      <w:r w:rsidRPr="00D2723C">
        <w:rPr>
          <w:color w:val="231F20"/>
        </w:rPr>
        <w:t>竹</w:t>
      </w:r>
      <w:r w:rsidRPr="00D2723C">
        <w:rPr>
          <w:color w:val="231F20"/>
        </w:rPr>
        <w:t>”)</w:t>
      </w:r>
      <w:r w:rsidRPr="00D2723C">
        <w:t xml:space="preserve"> (1985), «Второй фортепианный концерт» (1987), кроме того, Чу </w:t>
      </w:r>
      <w:proofErr w:type="spellStart"/>
      <w:r w:rsidRPr="00D2723C">
        <w:t>Ванхуа</w:t>
      </w:r>
      <w:proofErr w:type="spellEnd"/>
      <w:r w:rsidRPr="00D2723C">
        <w:t xml:space="preserve"> </w:t>
      </w:r>
      <w:r w:rsidR="004F6FFD" w:rsidRPr="00D2723C">
        <w:t xml:space="preserve">сделал переложение </w:t>
      </w:r>
      <w:proofErr w:type="spellStart"/>
      <w:r w:rsidR="004F6FFD" w:rsidRPr="00D2723C">
        <w:t>хунаньской</w:t>
      </w:r>
      <w:proofErr w:type="spellEnd"/>
      <w:r w:rsidRPr="00D2723C">
        <w:t xml:space="preserve"> </w:t>
      </w:r>
      <w:r w:rsidR="004F6FFD" w:rsidRPr="00D2723C">
        <w:t>оперы</w:t>
      </w:r>
      <w:r w:rsidRPr="00D2723C">
        <w:t xml:space="preserve"> о цветочных барабанах</w:t>
      </w:r>
      <w:r w:rsidRPr="00D2723C">
        <w:rPr>
          <w:color w:val="231F20"/>
        </w:rPr>
        <w:t>花鼓戏</w:t>
      </w:r>
      <w:r w:rsidRPr="00D2723C">
        <w:rPr>
          <w:rStyle w:val="af8"/>
          <w:color w:val="231F20"/>
        </w:rPr>
        <w:footnoteReference w:id="41"/>
      </w:r>
      <w:r w:rsidRPr="00D2723C">
        <w:t xml:space="preserve"> «Лю Хай рубит дрова»(</w:t>
      </w:r>
      <w:r w:rsidRPr="00D2723C">
        <w:rPr>
          <w:color w:val="231F20"/>
        </w:rPr>
        <w:t>刘海砍樵</w:t>
      </w:r>
      <w:r w:rsidRPr="00D2723C">
        <w:rPr>
          <w:color w:val="231F20"/>
        </w:rPr>
        <w:t>)</w:t>
      </w:r>
      <w:r w:rsidRPr="00D2723C">
        <w:t xml:space="preserve"> в одноименную </w:t>
      </w:r>
      <w:r w:rsidRPr="00D2723C">
        <w:lastRenderedPageBreak/>
        <w:t xml:space="preserve">фортепианную пьесу (1985), а позже </w:t>
      </w:r>
      <w:r w:rsidR="004F6FFD" w:rsidRPr="00D2723C">
        <w:t>переработал ее в</w:t>
      </w:r>
      <w:r w:rsidRPr="00D2723C">
        <w:t xml:space="preserve"> «Семь китайских народных песен» (</w:t>
      </w:r>
      <w:r w:rsidRPr="00D2723C">
        <w:rPr>
          <w:color w:val="231F20"/>
        </w:rPr>
        <w:t>中国民歌七首</w:t>
      </w:r>
      <w:r w:rsidRPr="00D2723C">
        <w:t>).</w:t>
      </w:r>
    </w:p>
    <w:p w14:paraId="1A509950" w14:textId="4B58CE1D" w:rsidR="00A15D0D" w:rsidRPr="00D2723C" w:rsidRDefault="00A15D0D">
      <w:r w:rsidRPr="00D2723C">
        <w:t>О</w:t>
      </w:r>
      <w:r w:rsidR="004F6FFD" w:rsidRPr="00D2723C">
        <w:t>бучение за границей сыграло для Чу огромную роль. П</w:t>
      </w:r>
      <w:r w:rsidRPr="00D2723C">
        <w:t xml:space="preserve">осле изучения современных </w:t>
      </w:r>
      <w:r w:rsidR="004F6FFD" w:rsidRPr="00D2723C">
        <w:t xml:space="preserve">техник композиции </w:t>
      </w:r>
      <w:r w:rsidRPr="00D2723C">
        <w:t xml:space="preserve">он </w:t>
      </w:r>
      <w:r w:rsidR="004F6FFD" w:rsidRPr="00D2723C">
        <w:t>стал использовать в своем творчестве</w:t>
      </w:r>
      <w:r w:rsidRPr="00D2723C">
        <w:t xml:space="preserve"> новые выразительные средства.</w:t>
      </w:r>
    </w:p>
    <w:p w14:paraId="21163FD9" w14:textId="61D5BFFB" w:rsidR="00A15D0D" w:rsidRDefault="00A15D0D" w:rsidP="004F6FFD">
      <w:pPr>
        <w:ind w:firstLine="0"/>
      </w:pPr>
      <w:r w:rsidRPr="00D2723C">
        <w:t xml:space="preserve">Одной из наиболее </w:t>
      </w:r>
      <w:r w:rsidR="004F6FFD" w:rsidRPr="00D2723C">
        <w:t>известных</w:t>
      </w:r>
      <w:r w:rsidRPr="00D2723C">
        <w:t xml:space="preserve"> </w:t>
      </w:r>
      <w:r w:rsidR="004F6FFD" w:rsidRPr="00D2723C">
        <w:t>работ этого периода является</w:t>
      </w:r>
      <w:r w:rsidRPr="00D2723C">
        <w:t xml:space="preserve"> фортепианная «Сюита капризов — голос </w:t>
      </w:r>
      <w:proofErr w:type="spellStart"/>
      <w:r w:rsidRPr="00D2723C">
        <w:t>Линьинь</w:t>
      </w:r>
      <w:proofErr w:type="spellEnd"/>
      <w:r w:rsidRPr="00D2723C">
        <w:t>»</w:t>
      </w:r>
      <w:r w:rsidR="004F6FFD" w:rsidRPr="00D2723C">
        <w:t xml:space="preserve"> (1982), которое представляет собой</w:t>
      </w:r>
      <w:r w:rsidRPr="00D2723C">
        <w:t xml:space="preserve"> «сочетание </w:t>
      </w:r>
      <w:proofErr w:type="spellStart"/>
      <w:r w:rsidRPr="00D2723C">
        <w:t>пентатонической</w:t>
      </w:r>
      <w:proofErr w:type="spellEnd"/>
      <w:r w:rsidRPr="00D2723C">
        <w:t xml:space="preserve"> гаммы в китайском</w:t>
      </w:r>
      <w:r>
        <w:t xml:space="preserve"> стиле с атональным стилем западного модернизма»</w:t>
      </w:r>
      <w:r w:rsidR="00112584" w:rsidRPr="00112584">
        <w:t xml:space="preserve"> [Лян </w:t>
      </w:r>
      <w:proofErr w:type="spellStart"/>
      <w:r w:rsidR="00112584" w:rsidRPr="00112584">
        <w:t>Маочунь</w:t>
      </w:r>
      <w:proofErr w:type="spellEnd"/>
      <w:r w:rsidR="00112584" w:rsidRPr="00112584">
        <w:t xml:space="preserve"> Том 2, стр. 6].</w:t>
      </w:r>
    </w:p>
    <w:p w14:paraId="6D9C2622" w14:textId="1E32B831" w:rsidR="00A15D0D" w:rsidRDefault="00746CB5">
      <w:r>
        <w:t>«</w:t>
      </w:r>
      <w:proofErr w:type="spellStart"/>
      <w:r w:rsidRPr="004700E0">
        <w:rPr>
          <w:i/>
          <w:iCs/>
        </w:rPr>
        <w:t>Линьинь</w:t>
      </w:r>
      <w:proofErr w:type="spellEnd"/>
      <w:r>
        <w:t xml:space="preserve">» </w:t>
      </w:r>
      <w:r w:rsidRPr="00112584">
        <w:t xml:space="preserve">в названии означает </w:t>
      </w:r>
      <w:proofErr w:type="spellStart"/>
      <w:r w:rsidRPr="00112584">
        <w:t>древнеий</w:t>
      </w:r>
      <w:proofErr w:type="spellEnd"/>
      <w:r w:rsidRPr="00112584">
        <w:t xml:space="preserve"> храм</w:t>
      </w:r>
      <w:r>
        <w:t xml:space="preserve"> в глубине гор. </w:t>
      </w:r>
      <w:r w:rsidR="00A15D0D">
        <w:t xml:space="preserve">В первой части </w:t>
      </w:r>
      <w:r>
        <w:t xml:space="preserve">изображено </w:t>
      </w:r>
      <w:r w:rsidR="00A15D0D">
        <w:t xml:space="preserve">пение монахов в храме. Вторая часть напоминает токкату и имеет очень сложный ритм, который подвергается </w:t>
      </w:r>
      <w:r>
        <w:t xml:space="preserve">постоянному метрическому </w:t>
      </w:r>
      <w:r w:rsidR="00A15D0D">
        <w:t>изменению.</w:t>
      </w:r>
    </w:p>
    <w:p w14:paraId="1A6FD4B0" w14:textId="77777777" w:rsidR="00A15D0D" w:rsidRDefault="00A15D0D">
      <w:pPr>
        <w:jc w:val="center"/>
        <w:rPr>
          <w:i/>
          <w:iCs/>
          <w:sz w:val="20"/>
          <w:szCs w:val="20"/>
        </w:rPr>
      </w:pPr>
      <w:r>
        <w:rPr>
          <w:rFonts w:asciiTheme="minorEastAsia" w:hAnsiTheme="minorEastAsia" w:hint="eastAsia"/>
          <w:noProof/>
          <w:color w:val="231F20"/>
          <w:lang w:eastAsia="ru-RU"/>
        </w:rPr>
        <w:drawing>
          <wp:inline distT="0" distB="0" distL="0" distR="0" wp14:anchorId="1D0C0DA5" wp14:editId="2021CE84">
            <wp:extent cx="4455980" cy="1193800"/>
            <wp:effectExtent l="0" t="0" r="1905" b="6350"/>
            <wp:docPr id="17687224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722419" name="图片 1"/>
                    <pic:cNvPicPr>
                      <a:picLocks noChangeAspect="1"/>
                    </pic:cNvPicPr>
                  </pic:nvPicPr>
                  <pic:blipFill>
                    <a:blip r:embed="rId39" cstate="print">
                      <a:extLst>
                        <a:ext uri="{28A0092B-C50C-407E-A947-70E740481C1C}">
                          <a14:useLocalDpi xmlns:a14="http://schemas.microsoft.com/office/drawing/2010/main" val="0"/>
                        </a:ext>
                      </a:extLst>
                    </a:blip>
                    <a:srcRect l="12521" t="16644" b="66855"/>
                    <a:stretch>
                      <a:fillRect/>
                    </a:stretch>
                  </pic:blipFill>
                  <pic:spPr>
                    <a:xfrm>
                      <a:off x="0" y="0"/>
                      <a:ext cx="4460076" cy="1194897"/>
                    </a:xfrm>
                    <a:prstGeom prst="rect">
                      <a:avLst/>
                    </a:prstGeom>
                    <a:ln>
                      <a:noFill/>
                    </a:ln>
                  </pic:spPr>
                </pic:pic>
              </a:graphicData>
            </a:graphic>
          </wp:inline>
        </w:drawing>
      </w:r>
      <w:r>
        <w:rPr>
          <w:i/>
          <w:iCs/>
          <w:sz w:val="20"/>
          <w:szCs w:val="20"/>
        </w:rPr>
        <w:t xml:space="preserve"> </w:t>
      </w:r>
    </w:p>
    <w:p w14:paraId="4F3F1637" w14:textId="268D685B" w:rsidR="00A15D0D" w:rsidRPr="00DE7F88" w:rsidRDefault="00A15D0D">
      <w:pPr>
        <w:jc w:val="center"/>
        <w:rPr>
          <w:i/>
          <w:iCs/>
          <w:sz w:val="20"/>
          <w:szCs w:val="20"/>
        </w:rPr>
      </w:pPr>
      <w:r w:rsidRPr="00DE7F88">
        <w:rPr>
          <w:i/>
          <w:iCs/>
          <w:sz w:val="20"/>
          <w:szCs w:val="20"/>
        </w:rPr>
        <w:t>Пр.2.</w:t>
      </w:r>
    </w:p>
    <w:p w14:paraId="42441140" w14:textId="3EFBBE1C" w:rsidR="00A15D0D" w:rsidRDefault="00A15D0D" w:rsidP="003F503C">
      <w:r w:rsidRPr="00112584">
        <w:t>Третья часть выр</w:t>
      </w:r>
      <w:r w:rsidR="00746CB5" w:rsidRPr="00112584">
        <w:t xml:space="preserve">ажает спокойствие храма и </w:t>
      </w:r>
      <w:r w:rsidR="00A71202" w:rsidRPr="00112584">
        <w:t>умиротворенное сердце</w:t>
      </w:r>
      <w:r>
        <w:t xml:space="preserve"> совершенствующегося. </w:t>
      </w:r>
    </w:p>
    <w:p w14:paraId="485692D9" w14:textId="12760B18" w:rsidR="00A15D0D" w:rsidRDefault="00A15D0D" w:rsidP="003F503C">
      <w:r>
        <w:t>В отличие от фортепианного концерта «Желтая река», Второй фортепианный концерт (</w:t>
      </w:r>
      <w:r w:rsidR="00746CB5">
        <w:t>1989) </w:t>
      </w:r>
      <w:r>
        <w:t>- произведение, исполненное в современном музыкальном стиле,</w:t>
      </w:r>
      <w:r w:rsidR="00746CB5">
        <w:t xml:space="preserve"> чистая «музыка без названия». Оно</w:t>
      </w:r>
      <w:r>
        <w:t xml:space="preserve"> принадлежит к одному из самых знаменитых произведений Чу </w:t>
      </w:r>
      <w:proofErr w:type="spellStart"/>
      <w:r>
        <w:lastRenderedPageBreak/>
        <w:t>Ванхуа</w:t>
      </w:r>
      <w:proofErr w:type="spellEnd"/>
      <w:r w:rsidR="00112584">
        <w:t xml:space="preserve"> </w:t>
      </w:r>
      <w:r w:rsidR="00112584" w:rsidRPr="00112584">
        <w:t>[</w:t>
      </w:r>
      <w:bookmarkStart w:id="24" w:name="_Hlk135380102"/>
      <w:r w:rsidR="00112584" w:rsidRPr="00112584">
        <w:rPr>
          <w:i/>
          <w:iCs/>
        </w:rPr>
        <w:t xml:space="preserve">Лян </w:t>
      </w:r>
      <w:proofErr w:type="spellStart"/>
      <w:r w:rsidR="00112584" w:rsidRPr="00112584">
        <w:rPr>
          <w:i/>
          <w:iCs/>
        </w:rPr>
        <w:t>Маочунь</w:t>
      </w:r>
      <w:proofErr w:type="spellEnd"/>
      <w:r w:rsidR="00112584" w:rsidRPr="00112584">
        <w:rPr>
          <w:i/>
          <w:iCs/>
        </w:rPr>
        <w:t xml:space="preserve"> Том 2</w:t>
      </w:r>
      <w:bookmarkEnd w:id="24"/>
      <w:r w:rsidR="00112584" w:rsidRPr="00112584">
        <w:t>, стр. 6].</w:t>
      </w:r>
    </w:p>
    <w:p w14:paraId="5D749C55" w14:textId="264290D9" w:rsidR="00A15D0D" w:rsidRDefault="00A15D0D" w:rsidP="003F503C">
      <w:pPr>
        <w:rPr>
          <w:color w:val="231F20"/>
        </w:rPr>
      </w:pPr>
      <w:r>
        <w:rPr>
          <w:color w:val="231F20"/>
        </w:rPr>
        <w:t xml:space="preserve">При создании и адаптации произведений фортепианной музыки Чу </w:t>
      </w:r>
      <w:proofErr w:type="spellStart"/>
      <w:r>
        <w:rPr>
          <w:color w:val="231F20"/>
        </w:rPr>
        <w:t>Ванхуа</w:t>
      </w:r>
      <w:proofErr w:type="spellEnd"/>
      <w:r>
        <w:rPr>
          <w:color w:val="231F20"/>
        </w:rPr>
        <w:t xml:space="preserve"> использует </w:t>
      </w:r>
      <w:r w:rsidR="00910B46" w:rsidRPr="00112584">
        <w:rPr>
          <w:color w:val="231F20"/>
        </w:rPr>
        <w:t xml:space="preserve">свою собственную </w:t>
      </w:r>
      <w:r w:rsidRPr="00112584">
        <w:rPr>
          <w:color w:val="231F20"/>
        </w:rPr>
        <w:t>своеобразную</w:t>
      </w:r>
      <w:r>
        <w:rPr>
          <w:color w:val="231F20"/>
        </w:rPr>
        <w:t xml:space="preserve"> технику</w:t>
      </w:r>
      <w:r w:rsidR="00910B46">
        <w:rPr>
          <w:color w:val="231F20"/>
        </w:rPr>
        <w:t>, которая</w:t>
      </w:r>
      <w:r>
        <w:rPr>
          <w:color w:val="231F20"/>
        </w:rPr>
        <w:t xml:space="preserve"> подчеркивает уникальные стилистические особенности и богатые этнические особенности фольклорной музыки. Он постоянно исследует новые и более современные </w:t>
      </w:r>
      <w:r w:rsidR="00910B46" w:rsidRPr="00112584">
        <w:rPr>
          <w:color w:val="231F20"/>
        </w:rPr>
        <w:t>средства</w:t>
      </w:r>
      <w:r w:rsidR="00910B46">
        <w:rPr>
          <w:color w:val="231F20"/>
        </w:rPr>
        <w:t xml:space="preserve"> музыкальной выразительности </w:t>
      </w:r>
      <w:r w:rsidR="00910B46" w:rsidRPr="00112584">
        <w:rPr>
          <w:color w:val="231F20"/>
        </w:rPr>
        <w:t>неизменно сохраняя верность</w:t>
      </w:r>
      <w:r w:rsidR="00910B46">
        <w:rPr>
          <w:color w:val="231F20"/>
        </w:rPr>
        <w:t xml:space="preserve"> </w:t>
      </w:r>
      <w:r w:rsidRPr="00112584">
        <w:rPr>
          <w:color w:val="231F20"/>
        </w:rPr>
        <w:t>китайскому национальному стилю.</w:t>
      </w:r>
    </w:p>
    <w:p w14:paraId="5D9E4BA2" w14:textId="77777777" w:rsidR="00A15D0D" w:rsidRDefault="00A15D0D">
      <w:pPr>
        <w:jc w:val="left"/>
      </w:pPr>
    </w:p>
    <w:p w14:paraId="1CC86F21" w14:textId="77777777" w:rsidR="00A15D0D" w:rsidRPr="00A15D0D" w:rsidRDefault="00A15D0D" w:rsidP="00A15D0D">
      <w:pPr>
        <w:pStyle w:val="3"/>
        <w:rPr>
          <w:b/>
        </w:rPr>
      </w:pPr>
      <w:r w:rsidRPr="00A15D0D">
        <w:rPr>
          <w:b/>
        </w:rPr>
        <w:t>3. Фортепианное творчество на рубеже XX–XXI вв.</w:t>
      </w:r>
    </w:p>
    <w:p w14:paraId="505C0055" w14:textId="3EA4F60E" w:rsidR="00A15D0D" w:rsidRDefault="00757F1C">
      <w:pPr>
        <w:rPr>
          <w:color w:val="231F20"/>
        </w:rPr>
      </w:pPr>
      <w:r w:rsidRPr="00D2723C">
        <w:rPr>
          <w:color w:val="231F20"/>
        </w:rPr>
        <w:t>Этот последний период творчества композитора п</w:t>
      </w:r>
      <w:r w:rsidR="00846EA7" w:rsidRPr="00D2723C">
        <w:rPr>
          <w:color w:val="231F20"/>
        </w:rPr>
        <w:t>р</w:t>
      </w:r>
      <w:r w:rsidRPr="00D2723C">
        <w:rPr>
          <w:color w:val="231F20"/>
        </w:rPr>
        <w:t>имечателен</w:t>
      </w:r>
      <w:r w:rsidR="00A15D0D" w:rsidRPr="00D2723C">
        <w:rPr>
          <w:color w:val="231F20"/>
        </w:rPr>
        <w:t>. После появления на свет «</w:t>
      </w:r>
      <w:r w:rsidR="00A15D0D" w:rsidRPr="00D2723C">
        <w:t>Маленькой сонаты-посвященной сегодняшним детям, столпам завтрашнего дня» (</w:t>
      </w:r>
      <w:r w:rsidR="00A15D0D" w:rsidRPr="00D2723C">
        <w:rPr>
          <w:rFonts w:asciiTheme="minorEastAsia" w:hAnsiTheme="minorEastAsia"/>
        </w:rPr>
        <w:t>小奏鸣曲——献给今天的孩子，明日之栋梁</w:t>
      </w:r>
      <w:r w:rsidR="00A15D0D" w:rsidRPr="00D2723C">
        <w:rPr>
          <w:rFonts w:asciiTheme="minorEastAsia" w:hAnsiTheme="minorEastAsia" w:hint="eastAsia"/>
        </w:rPr>
        <w:t>)</w:t>
      </w:r>
      <w:r w:rsidR="00D2723C" w:rsidRPr="00D2723C">
        <w:rPr>
          <w:rFonts w:asciiTheme="minorEastAsia" w:hAnsiTheme="minorEastAsia"/>
        </w:rPr>
        <w:t xml:space="preserve"> </w:t>
      </w:r>
      <w:r w:rsidR="00A15D0D" w:rsidRPr="00D2723C">
        <w:t>(1999) он сочинил «Прелюдию и токкату»</w:t>
      </w:r>
      <w:r w:rsidRPr="00D2723C">
        <w:t xml:space="preserve"> (2000) и импровизацию</w:t>
      </w:r>
      <w:r w:rsidR="00A15D0D" w:rsidRPr="00D2723C">
        <w:t xml:space="preserve"> на </w:t>
      </w:r>
      <w:r w:rsidRPr="00D2723C">
        <w:t xml:space="preserve">темы </w:t>
      </w:r>
      <w:r w:rsidR="00A15D0D" w:rsidRPr="00D2723C">
        <w:t>Пекинской оперы «Экспромт»</w:t>
      </w:r>
      <w:r w:rsidR="00DC4B37">
        <w:t xml:space="preserve"> </w:t>
      </w:r>
      <w:r w:rsidR="00A15D0D" w:rsidRPr="00D2723C">
        <w:t>(</w:t>
      </w:r>
      <w:r w:rsidR="00A15D0D" w:rsidRPr="00D2723C">
        <w:rPr>
          <w:rFonts w:asciiTheme="minorEastAsia" w:hAnsiTheme="minorEastAsia"/>
        </w:rPr>
        <w:t>即兴曲</w:t>
      </w:r>
      <w:r w:rsidR="00A15D0D" w:rsidRPr="00D2723C">
        <w:rPr>
          <w:rFonts w:asciiTheme="minorEastAsia" w:hAnsiTheme="minorEastAsia" w:hint="eastAsia"/>
        </w:rPr>
        <w:t>)</w:t>
      </w:r>
      <w:r w:rsidR="00A15D0D" w:rsidRPr="00D2723C">
        <w:t xml:space="preserve"> (</w:t>
      </w:r>
      <w:r w:rsidR="00A15D0D" w:rsidRPr="00D2723C">
        <w:rPr>
          <w:color w:val="231F20"/>
        </w:rPr>
        <w:t>200</w:t>
      </w:r>
      <w:r w:rsidRPr="00D2723C">
        <w:rPr>
          <w:color w:val="231F20"/>
        </w:rPr>
        <w:t>0). Также следует отметить</w:t>
      </w:r>
      <w:r w:rsidR="00A15D0D" w:rsidRPr="00D2723C">
        <w:rPr>
          <w:rFonts w:hint="eastAsia"/>
        </w:rPr>
        <w:t xml:space="preserve"> </w:t>
      </w:r>
      <w:r w:rsidR="00A15D0D" w:rsidRPr="00D2723C">
        <w:rPr>
          <w:color w:val="231F20"/>
        </w:rPr>
        <w:t>«</w:t>
      </w:r>
      <w:r w:rsidRPr="00D2723C">
        <w:rPr>
          <w:color w:val="231F20"/>
        </w:rPr>
        <w:t>Прелюдию</w:t>
      </w:r>
      <w:r w:rsidR="00A15D0D" w:rsidRPr="00D2723C">
        <w:rPr>
          <w:color w:val="231F20"/>
        </w:rPr>
        <w:t xml:space="preserve"> для левой руки - Мэн Цзян Хун» (</w:t>
      </w:r>
      <w:r w:rsidR="00A15D0D" w:rsidRPr="00D2723C">
        <w:rPr>
          <w:rFonts w:hint="eastAsia"/>
          <w:color w:val="231F20"/>
        </w:rPr>
        <w:t>左手前奏曲——满江红</w:t>
      </w:r>
      <w:r w:rsidRPr="00D2723C">
        <w:rPr>
          <w:color w:val="231F20"/>
        </w:rPr>
        <w:t xml:space="preserve">) (2002) </w:t>
      </w:r>
      <w:r w:rsidR="00A15D0D" w:rsidRPr="00D2723C">
        <w:rPr>
          <w:color w:val="231F20"/>
        </w:rPr>
        <w:t xml:space="preserve">и </w:t>
      </w:r>
      <w:r w:rsidR="00D2723C">
        <w:rPr>
          <w:color w:val="231F20"/>
        </w:rPr>
        <w:t>«</w:t>
      </w:r>
      <w:r w:rsidR="00A15D0D" w:rsidRPr="00D2723C">
        <w:t>Фантазия на цветок жасмина</w:t>
      </w:r>
      <w:r w:rsidR="00D2723C" w:rsidRPr="00D2723C">
        <w:t xml:space="preserve"> </w:t>
      </w:r>
      <w:r w:rsidR="00A15D0D" w:rsidRPr="00D2723C">
        <w:t>(</w:t>
      </w:r>
      <w:r w:rsidR="00A15D0D" w:rsidRPr="00D2723C">
        <w:rPr>
          <w:rFonts w:hint="eastAsia"/>
        </w:rPr>
        <w:t>茉莉花幻想曲</w:t>
      </w:r>
      <w:r w:rsidR="00A15D0D" w:rsidRPr="00D2723C">
        <w:t>)</w:t>
      </w:r>
      <w:r w:rsidR="00D2723C">
        <w:t>»</w:t>
      </w:r>
      <w:r w:rsidR="00A15D0D" w:rsidRPr="00D2723C">
        <w:t xml:space="preserve"> </w:t>
      </w:r>
      <w:r w:rsidR="00A15D0D" w:rsidRPr="00D2723C">
        <w:rPr>
          <w:color w:val="231F20"/>
        </w:rPr>
        <w:t>(200</w:t>
      </w:r>
      <w:r w:rsidRPr="00D2723C">
        <w:rPr>
          <w:color w:val="231F20"/>
        </w:rPr>
        <w:t>3).</w:t>
      </w:r>
      <w:r w:rsidR="00A15D0D" w:rsidRPr="00D2723C">
        <w:rPr>
          <w:color w:val="231F20"/>
        </w:rPr>
        <w:t xml:space="preserve"> </w:t>
      </w:r>
      <w:r w:rsidR="0069354C" w:rsidRPr="00D2723C">
        <w:rPr>
          <w:color w:val="231F20"/>
        </w:rPr>
        <w:t xml:space="preserve">Этот творческий период можно охарактеризовать как </w:t>
      </w:r>
      <w:r w:rsidR="00A15D0D" w:rsidRPr="00D2723C">
        <w:rPr>
          <w:color w:val="231F20"/>
        </w:rPr>
        <w:t>период слияния</w:t>
      </w:r>
      <w:r w:rsidR="0069354C" w:rsidRPr="00D2723C">
        <w:rPr>
          <w:color w:val="231F20"/>
        </w:rPr>
        <w:t xml:space="preserve"> стилей, в которых сочинял на</w:t>
      </w:r>
      <w:r w:rsidR="0069354C" w:rsidRPr="00112584">
        <w:rPr>
          <w:color w:val="231F20"/>
        </w:rPr>
        <w:t xml:space="preserve"> протяжении всей жизни </w:t>
      </w:r>
      <w:r w:rsidR="00A15D0D" w:rsidRPr="00112584">
        <w:rPr>
          <w:color w:val="231F20"/>
        </w:rPr>
        <w:t xml:space="preserve">Чу </w:t>
      </w:r>
      <w:proofErr w:type="spellStart"/>
      <w:r w:rsidR="00A15D0D" w:rsidRPr="00112584">
        <w:rPr>
          <w:color w:val="231F20"/>
        </w:rPr>
        <w:t>Ванхуа</w:t>
      </w:r>
      <w:proofErr w:type="spellEnd"/>
      <w:r w:rsidR="00A15D0D" w:rsidRPr="00112584">
        <w:rPr>
          <w:color w:val="231F20"/>
        </w:rPr>
        <w:t>.</w:t>
      </w:r>
    </w:p>
    <w:p w14:paraId="74859152" w14:textId="77777777" w:rsidR="00A15D0D" w:rsidRDefault="00A15D0D">
      <w:pPr>
        <w:rPr>
          <w:color w:val="231F20"/>
        </w:rPr>
      </w:pPr>
      <w:r>
        <w:rPr>
          <w:color w:val="231F20"/>
        </w:rPr>
        <w:t xml:space="preserve">Сам Чу </w:t>
      </w:r>
      <w:proofErr w:type="spellStart"/>
      <w:r>
        <w:rPr>
          <w:color w:val="231F20"/>
        </w:rPr>
        <w:t>Ванхуа</w:t>
      </w:r>
      <w:proofErr w:type="spellEnd"/>
      <w:r>
        <w:rPr>
          <w:color w:val="231F20"/>
        </w:rPr>
        <w:t xml:space="preserve"> однажды сказал: </w:t>
      </w:r>
    </w:p>
    <w:p w14:paraId="4324EBD4" w14:textId="3BF190C2" w:rsidR="00A15D0D" w:rsidRDefault="00A15D0D" w:rsidP="00757F1C">
      <w:pPr>
        <w:pStyle w:val="afb"/>
      </w:pPr>
      <w:r>
        <w:t>Что касается создания музыки для фортепиано, я никогда не стремилс</w:t>
      </w:r>
      <w:r w:rsidR="00757F1C">
        <w:t xml:space="preserve">я к «модернизму». Я просто </w:t>
      </w:r>
      <w:r w:rsidR="00757F1C" w:rsidRPr="00112584">
        <w:t>надеялся</w:t>
      </w:r>
      <w:r>
        <w:t xml:space="preserve"> работать как можно усерднее, чтобы добиться </w:t>
      </w:r>
      <w:r w:rsidR="00757F1C">
        <w:t xml:space="preserve">усовершенствования стиля, который </w:t>
      </w:r>
      <w:r w:rsidR="00757F1C">
        <w:lastRenderedPageBreak/>
        <w:t>применялся</w:t>
      </w:r>
      <w:r>
        <w:t xml:space="preserve"> в моих «прошлых работах». Самое главное, что в творческом процессе я всегда в глубине души думаю о наших пианистах и огромной аудитории на Родине.</w:t>
      </w:r>
      <w:r w:rsidR="00DC4B37" w:rsidRPr="00DC4B37">
        <w:rPr>
          <w:iCs w:val="0"/>
          <w:color w:val="auto"/>
          <w:sz w:val="28"/>
        </w:rPr>
        <w:t xml:space="preserve"> </w:t>
      </w:r>
      <w:r w:rsidR="00DC4B37" w:rsidRPr="00DC4B37">
        <w:t>[</w:t>
      </w:r>
      <w:r w:rsidR="00DC4B37" w:rsidRPr="00DC4B37">
        <w:rPr>
          <w:i/>
        </w:rPr>
        <w:t xml:space="preserve">Лян </w:t>
      </w:r>
      <w:proofErr w:type="spellStart"/>
      <w:r w:rsidR="00DC4B37" w:rsidRPr="00DC4B37">
        <w:rPr>
          <w:i/>
        </w:rPr>
        <w:t>Маочунь</w:t>
      </w:r>
      <w:proofErr w:type="spellEnd"/>
      <w:r w:rsidR="00DC4B37" w:rsidRPr="00DC4B37">
        <w:rPr>
          <w:i/>
        </w:rPr>
        <w:t xml:space="preserve"> Том 2</w:t>
      </w:r>
      <w:r w:rsidR="00DC4B37" w:rsidRPr="00DC4B37">
        <w:t xml:space="preserve">, стр. </w:t>
      </w:r>
      <w:r w:rsidR="00DC4B37">
        <w:t>7</w:t>
      </w:r>
      <w:r w:rsidR="00DC4B37" w:rsidRPr="00DC4B37">
        <w:t>].</w:t>
      </w:r>
    </w:p>
    <w:p w14:paraId="7A77F35D" w14:textId="1B407D87" w:rsidR="00A15D0D" w:rsidRPr="00DC4B37" w:rsidRDefault="00A15D0D" w:rsidP="003F503C">
      <w:pPr>
        <w:rPr>
          <w:strike/>
        </w:rPr>
      </w:pPr>
      <w:r>
        <w:t xml:space="preserve">В конце </w:t>
      </w:r>
      <w:r w:rsidRPr="00244202">
        <w:rPr>
          <w:rFonts w:eastAsia="宋体"/>
          <w:bCs/>
          <w:color w:val="000000"/>
        </w:rPr>
        <w:t>XX</w:t>
      </w:r>
      <w:r>
        <w:t xml:space="preserve"> века в творчестве Чу </w:t>
      </w:r>
      <w:proofErr w:type="spellStart"/>
      <w:r>
        <w:t>Ванхуа</w:t>
      </w:r>
      <w:proofErr w:type="spellEnd"/>
      <w:r>
        <w:t xml:space="preserve"> больше не было таких </w:t>
      </w:r>
      <w:r w:rsidRPr="00DC4B37">
        <w:t xml:space="preserve">произведений, как «Сюита капризов - голос </w:t>
      </w:r>
      <w:proofErr w:type="spellStart"/>
      <w:r w:rsidRPr="00DC4B37">
        <w:t>Линьинь</w:t>
      </w:r>
      <w:proofErr w:type="spellEnd"/>
      <w:r w:rsidRPr="00DC4B37">
        <w:t>» и «Концерт для фортепиано с оркестром № 2», которые были сосредоточены на с</w:t>
      </w:r>
      <w:r w:rsidR="007837B3" w:rsidRPr="00DC4B37">
        <w:t>овременных музыкальных техниках.</w:t>
      </w:r>
      <w:r w:rsidRPr="00DC4B37">
        <w:t xml:space="preserve"> Вместо этого в его музыкальных произведениях наблюдается феномен «возвращения»: возвращение к </w:t>
      </w:r>
      <w:r w:rsidR="007837B3" w:rsidRPr="00DC4B37">
        <w:t xml:space="preserve">более традиционным средствам музыкальной выразительности </w:t>
      </w:r>
      <w:r w:rsidRPr="00DC4B37">
        <w:t xml:space="preserve">музыке, </w:t>
      </w:r>
      <w:r w:rsidR="007837B3" w:rsidRPr="00DC4B37">
        <w:t xml:space="preserve">возвращение к аудитории, </w:t>
      </w:r>
      <w:r w:rsidRPr="00DC4B37">
        <w:t xml:space="preserve">возвращение в Китай, </w:t>
      </w:r>
      <w:r w:rsidR="007837B3" w:rsidRPr="00DC4B37">
        <w:t xml:space="preserve">туда, где всегда оставалось его сердце. </w:t>
      </w:r>
    </w:p>
    <w:p w14:paraId="66C01E56" w14:textId="21FF70D5" w:rsidR="00A15D0D" w:rsidRPr="00DC4B37" w:rsidRDefault="00A15D0D" w:rsidP="003F503C">
      <w:r w:rsidRPr="00DC4B37">
        <w:t xml:space="preserve">В «Прелюдии и Токкате», например, </w:t>
      </w:r>
      <w:r w:rsidR="007837B3" w:rsidRPr="00DC4B37">
        <w:t xml:space="preserve">современные композиционные приемы </w:t>
      </w:r>
      <w:r w:rsidRPr="00DC4B37">
        <w:t xml:space="preserve">используются </w:t>
      </w:r>
      <w:r w:rsidR="007837B3" w:rsidRPr="00DC4B37">
        <w:t>в сочетании</w:t>
      </w:r>
      <w:r w:rsidRPr="00DC4B37">
        <w:t xml:space="preserve"> </w:t>
      </w:r>
      <w:r w:rsidR="007837B3" w:rsidRPr="00DC4B37">
        <w:t xml:space="preserve">с полифоническими приемами. При этом пьесу отличает </w:t>
      </w:r>
      <w:r w:rsidRPr="00DC4B37">
        <w:t xml:space="preserve">ярко выраженный национальный </w:t>
      </w:r>
      <w:r w:rsidR="007837B3" w:rsidRPr="00DC4B37">
        <w:t>характер.</w:t>
      </w:r>
      <w:r w:rsidRPr="00DC4B37">
        <w:t xml:space="preserve"> «Прелюдия для левой руки - Мэн Цзян Хун»</w:t>
      </w:r>
      <w:r w:rsidR="007837B3" w:rsidRPr="00DC4B37">
        <w:t xml:space="preserve"> </w:t>
      </w:r>
      <w:r w:rsidR="0069354C" w:rsidRPr="00DC4B37">
        <w:t>написана</w:t>
      </w:r>
      <w:r w:rsidR="007837B3" w:rsidRPr="00DC4B37">
        <w:t xml:space="preserve"> специально для левой руки</w:t>
      </w:r>
      <w:r w:rsidR="0069354C" w:rsidRPr="00DC4B37">
        <w:t>,</w:t>
      </w:r>
      <w:r w:rsidR="007837B3" w:rsidRPr="00DC4B37">
        <w:t xml:space="preserve"> </w:t>
      </w:r>
      <w:r w:rsidR="0069354C" w:rsidRPr="00DC4B37">
        <w:t>что является большой редкостью для Китая. Этот факт позволяет поставить ее в один ряд с наиболее значимыми произведениями</w:t>
      </w:r>
      <w:r w:rsidRPr="00DC4B37">
        <w:t xml:space="preserve"> в столетней истории</w:t>
      </w:r>
      <w:r>
        <w:t xml:space="preserve"> </w:t>
      </w:r>
      <w:r w:rsidRPr="00DC4B37">
        <w:t xml:space="preserve">китайского фортепианного творчества. </w:t>
      </w:r>
    </w:p>
    <w:p w14:paraId="7358A447" w14:textId="54E8FD3E" w:rsidR="00A15D0D" w:rsidRPr="00DC4B37" w:rsidRDefault="00A15D0D" w:rsidP="003F503C">
      <w:pPr>
        <w:rPr>
          <w:color w:val="231F20"/>
        </w:rPr>
      </w:pPr>
      <w:r w:rsidRPr="00DC4B37">
        <w:rPr>
          <w:color w:val="231F20"/>
        </w:rPr>
        <w:t xml:space="preserve">В </w:t>
      </w:r>
      <w:r w:rsidR="0069354C" w:rsidRPr="00DC4B37">
        <w:rPr>
          <w:color w:val="231F20"/>
        </w:rPr>
        <w:t>список произведений, написанных на рубеже веков также входят</w:t>
      </w:r>
      <w:r w:rsidRPr="00DC4B37">
        <w:t xml:space="preserve"> «Большая река» (</w:t>
      </w:r>
      <w:r w:rsidRPr="00DC4B37">
        <w:rPr>
          <w:rFonts w:asciiTheme="minorEastAsia" w:hAnsiTheme="minorEastAsia" w:hint="eastAsia"/>
          <w:color w:val="231F20"/>
        </w:rPr>
        <w:t>一条大河)</w:t>
      </w:r>
      <w:r w:rsidRPr="00DC4B37">
        <w:t>(2001), «</w:t>
      </w:r>
      <w:r w:rsidR="0069354C" w:rsidRPr="00DC4B37">
        <w:t>Концерт для фортепиано № 3 — «</w:t>
      </w:r>
      <w:r w:rsidRPr="00DC4B37">
        <w:t>Городской мальчик»(</w:t>
      </w:r>
      <w:r w:rsidRPr="00DC4B37">
        <w:rPr>
          <w:rFonts w:asciiTheme="minorEastAsia" w:hAnsiTheme="minorEastAsia"/>
          <w:color w:val="231F20"/>
        </w:rPr>
        <w:t>第三钢琴协奏曲</w:t>
      </w:r>
      <w:r w:rsidRPr="00DC4B37">
        <w:rPr>
          <w:color w:val="231F20"/>
        </w:rPr>
        <w:t>—“</w:t>
      </w:r>
      <w:r w:rsidRPr="00DC4B37">
        <w:rPr>
          <w:color w:val="231F20"/>
        </w:rPr>
        <w:t>城市少年</w:t>
      </w:r>
      <w:r w:rsidRPr="00DC4B37">
        <w:rPr>
          <w:color w:val="231F20"/>
        </w:rPr>
        <w:t>”</w:t>
      </w:r>
      <w:r w:rsidRPr="00DC4B37">
        <w:t>) (2002), «Вторая соната» (2006), «Вариации маленькой звезды»(</w:t>
      </w:r>
      <w:r w:rsidRPr="00DC4B37">
        <w:rPr>
          <w:rFonts w:asciiTheme="minorEastAsia" w:hAnsiTheme="minorEastAsia"/>
          <w:color w:val="231F20"/>
        </w:rPr>
        <w:t>小星星变奏曲</w:t>
      </w:r>
      <w:r w:rsidRPr="00DC4B37">
        <w:t>) (2014), «Вариации на тему случайных мыслей»(</w:t>
      </w:r>
      <w:r w:rsidRPr="00DC4B37">
        <w:rPr>
          <w:rFonts w:asciiTheme="minorEastAsia" w:hAnsiTheme="minorEastAsia"/>
          <w:color w:val="231F20"/>
        </w:rPr>
        <w:t>随想变奏曲</w:t>
      </w:r>
      <w:r w:rsidRPr="00DC4B37">
        <w:t>) (2014).</w:t>
      </w:r>
    </w:p>
    <w:p w14:paraId="639917F0" w14:textId="347423C1" w:rsidR="009C08F8" w:rsidRDefault="00A15D0D">
      <w:r w:rsidRPr="00DC4B37">
        <w:lastRenderedPageBreak/>
        <w:t>Все эти фортепианные произ</w:t>
      </w:r>
      <w:r w:rsidR="0069354C" w:rsidRPr="00DC4B37">
        <w:t xml:space="preserve">ведения были написаны Чу </w:t>
      </w:r>
      <w:proofErr w:type="spellStart"/>
      <w:r w:rsidR="0069354C" w:rsidRPr="00DC4B37">
        <w:t>Ванхуа</w:t>
      </w:r>
      <w:proofErr w:type="spellEnd"/>
      <w:r w:rsidR="0069354C" w:rsidRPr="00DC4B37">
        <w:t xml:space="preserve"> во время </w:t>
      </w:r>
      <w:r w:rsidR="00453F43" w:rsidRPr="00DC4B37">
        <w:t xml:space="preserve">проживания </w:t>
      </w:r>
      <w:r w:rsidR="0069354C" w:rsidRPr="00DC4B37">
        <w:t>в Мельбурне. В</w:t>
      </w:r>
      <w:r w:rsidRPr="00DC4B37">
        <w:t xml:space="preserve"> подавляющем большинстве </w:t>
      </w:r>
      <w:r w:rsidR="0069354C" w:rsidRPr="00DC4B37">
        <w:t>они основаны на мелодиях в китайском стиле</w:t>
      </w:r>
      <w:r w:rsidRPr="00DC4B37">
        <w:t xml:space="preserve">. Эти произведения не только берут за основу традиционную китайскую </w:t>
      </w:r>
      <w:r w:rsidR="00DC4B37" w:rsidRPr="00DC4B37">
        <w:t>музыку,</w:t>
      </w:r>
      <w:r w:rsidR="005A65CA" w:rsidRPr="00DC4B37">
        <w:t xml:space="preserve"> </w:t>
      </w:r>
      <w:r w:rsidRPr="00DC4B37">
        <w:t xml:space="preserve">но также </w:t>
      </w:r>
      <w:r w:rsidR="009C08F8" w:rsidRPr="00DC4B37">
        <w:t xml:space="preserve">обнаруживают глубокую связь с </w:t>
      </w:r>
      <w:r w:rsidR="009C08F8">
        <w:t xml:space="preserve">западноевропейской музыкой. </w:t>
      </w:r>
    </w:p>
    <w:p w14:paraId="716A95FE" w14:textId="3D4B307A" w:rsidR="00A15D0D" w:rsidRPr="00DC4B37" w:rsidRDefault="00A15D0D" w:rsidP="009C08F8">
      <w:r>
        <w:rPr>
          <w:color w:val="231F20"/>
        </w:rPr>
        <w:t xml:space="preserve">В </w:t>
      </w:r>
      <w:r>
        <w:t xml:space="preserve">2014 году Чу </w:t>
      </w:r>
      <w:proofErr w:type="spellStart"/>
      <w:r>
        <w:t>Ванхуа</w:t>
      </w:r>
      <w:proofErr w:type="spellEnd"/>
      <w:r>
        <w:t xml:space="preserve"> написал «</w:t>
      </w:r>
      <w:r>
        <w:rPr>
          <w:i/>
          <w:iCs/>
        </w:rPr>
        <w:t>Вариации маленькой звезды»</w:t>
      </w:r>
      <w:r w:rsidR="00DC4B37">
        <w:rPr>
          <w:i/>
          <w:iCs/>
        </w:rPr>
        <w:t xml:space="preserve"> </w:t>
      </w:r>
      <w:r>
        <w:rPr>
          <w:i/>
          <w:iCs/>
        </w:rPr>
        <w:t>(</w:t>
      </w:r>
      <w:r>
        <w:rPr>
          <w:rFonts w:asciiTheme="minorEastAsia" w:hAnsiTheme="minorEastAsia"/>
          <w:color w:val="231F20"/>
        </w:rPr>
        <w:t>小星星变奏曲</w:t>
      </w:r>
      <w:r w:rsidRPr="00DC4B37">
        <w:rPr>
          <w:rFonts w:asciiTheme="minorEastAsia" w:hAnsiTheme="minorEastAsia" w:hint="eastAsia"/>
          <w:color w:val="231F20"/>
        </w:rPr>
        <w:t>)</w:t>
      </w:r>
      <w:r w:rsidRPr="00DC4B37">
        <w:t xml:space="preserve">, на </w:t>
      </w:r>
      <w:r w:rsidR="009C08F8" w:rsidRPr="00DC4B37">
        <w:t>тему известной британской детской песенки</w:t>
      </w:r>
      <w:r w:rsidRPr="00DC4B37">
        <w:t xml:space="preserve"> «</w:t>
      </w:r>
      <w:r w:rsidRPr="00DC4B37">
        <w:rPr>
          <w:lang w:val="en-US"/>
        </w:rPr>
        <w:t>Twinkle</w:t>
      </w:r>
      <w:r w:rsidRPr="00DC4B37">
        <w:t>,</w:t>
      </w:r>
      <w:r w:rsidR="009C08F8" w:rsidRPr="00DC4B37">
        <w:t xml:space="preserve"> </w:t>
      </w:r>
      <w:r w:rsidRPr="00DC4B37">
        <w:rPr>
          <w:lang w:val="en-US"/>
        </w:rPr>
        <w:t>Twinkle</w:t>
      </w:r>
      <w:r w:rsidRPr="00DC4B37">
        <w:t>,</w:t>
      </w:r>
      <w:r w:rsidR="009C08F8" w:rsidRPr="00DC4B37">
        <w:t xml:space="preserve"> </w:t>
      </w:r>
      <w:r w:rsidRPr="00DC4B37">
        <w:rPr>
          <w:lang w:val="en-US"/>
        </w:rPr>
        <w:t>Little</w:t>
      </w:r>
      <w:r w:rsidRPr="00DC4B37">
        <w:t xml:space="preserve"> </w:t>
      </w:r>
      <w:r w:rsidRPr="00DC4B37">
        <w:rPr>
          <w:lang w:val="en-US"/>
        </w:rPr>
        <w:t>Star</w:t>
      </w:r>
      <w:r w:rsidR="009C08F8" w:rsidRPr="00DC4B37">
        <w:t xml:space="preserve">». </w:t>
      </w:r>
      <w:r w:rsidRPr="00DC4B37">
        <w:t xml:space="preserve">В </w:t>
      </w:r>
      <w:r w:rsidR="009C08F8" w:rsidRPr="00DC4B37">
        <w:t xml:space="preserve">этом произведении </w:t>
      </w:r>
      <w:r w:rsidRPr="00DC4B37">
        <w:t xml:space="preserve">композитор продемонстрировал </w:t>
      </w:r>
      <w:r w:rsidR="009C08F8" w:rsidRPr="00DC4B37">
        <w:t xml:space="preserve">богатейшие технические возможности </w:t>
      </w:r>
      <w:r w:rsidR="007278A7" w:rsidRPr="00DC4B37">
        <w:t xml:space="preserve">фортепиано. </w:t>
      </w:r>
      <w:r w:rsidRPr="00DC4B37">
        <w:rPr>
          <w:color w:val="231F20"/>
        </w:rPr>
        <w:t xml:space="preserve">Поэтому версия «Вариаций маленькой звезды» Чу </w:t>
      </w:r>
      <w:proofErr w:type="spellStart"/>
      <w:r w:rsidRPr="00DC4B37">
        <w:rPr>
          <w:color w:val="231F20"/>
        </w:rPr>
        <w:t>Ванхуа</w:t>
      </w:r>
      <w:proofErr w:type="spellEnd"/>
      <w:r w:rsidRPr="00DC4B37">
        <w:rPr>
          <w:color w:val="231F20"/>
        </w:rPr>
        <w:t xml:space="preserve"> пользуется большой популярностью у китайских и зарубежных пианистов. Этот пример показывает, что </w:t>
      </w:r>
      <w:r w:rsidR="007278A7" w:rsidRPr="00DC4B37">
        <w:rPr>
          <w:color w:val="231F20"/>
        </w:rPr>
        <w:t>китайские композиторы способны прославить Китай за рубежом</w:t>
      </w:r>
      <w:r w:rsidRPr="00DC4B37">
        <w:rPr>
          <w:color w:val="231F20"/>
        </w:rPr>
        <w:t xml:space="preserve"> в пл</w:t>
      </w:r>
      <w:r w:rsidR="007278A7" w:rsidRPr="00DC4B37">
        <w:rPr>
          <w:color w:val="231F20"/>
        </w:rPr>
        <w:t>ане тематики своих произведений и</w:t>
      </w:r>
      <w:r w:rsidRPr="00DC4B37">
        <w:rPr>
          <w:color w:val="231F20"/>
        </w:rPr>
        <w:t xml:space="preserve"> стиля музыки</w:t>
      </w:r>
      <w:r w:rsidR="007278A7" w:rsidRPr="00DC4B37">
        <w:rPr>
          <w:color w:val="231F20"/>
        </w:rPr>
        <w:t>.</w:t>
      </w:r>
      <w:r w:rsidRPr="00DC4B37">
        <w:rPr>
          <w:color w:val="231F20"/>
        </w:rPr>
        <w:t xml:space="preserve"> </w:t>
      </w:r>
    </w:p>
    <w:p w14:paraId="21092F88" w14:textId="13FF98A2" w:rsidR="00A15D0D" w:rsidRPr="004D5A21" w:rsidRDefault="00A15D0D">
      <w:pPr>
        <w:rPr>
          <w:strike/>
          <w:color w:val="231F20"/>
        </w:rPr>
      </w:pPr>
      <w:r w:rsidRPr="00DC4B37">
        <w:rPr>
          <w:color w:val="231F20"/>
        </w:rPr>
        <w:t xml:space="preserve">Из вышесказанного </w:t>
      </w:r>
      <w:r w:rsidR="007278A7" w:rsidRPr="00DC4B37">
        <w:rPr>
          <w:color w:val="231F20"/>
        </w:rPr>
        <w:t xml:space="preserve">следует, что эволюция фортепианного стиля </w:t>
      </w:r>
      <w:r w:rsidRPr="00DC4B37">
        <w:rPr>
          <w:color w:val="231F20"/>
        </w:rPr>
        <w:t xml:space="preserve">Чу </w:t>
      </w:r>
      <w:proofErr w:type="spellStart"/>
      <w:r w:rsidRPr="00DC4B37">
        <w:rPr>
          <w:color w:val="231F20"/>
        </w:rPr>
        <w:t>Ванхуа</w:t>
      </w:r>
      <w:proofErr w:type="spellEnd"/>
      <w:r w:rsidRPr="00DC4B37">
        <w:rPr>
          <w:color w:val="231F20"/>
        </w:rPr>
        <w:t xml:space="preserve"> </w:t>
      </w:r>
      <w:r w:rsidR="007278A7" w:rsidRPr="00DC4B37">
        <w:rPr>
          <w:color w:val="231F20"/>
        </w:rPr>
        <w:t xml:space="preserve">не случайна. </w:t>
      </w:r>
      <w:r w:rsidRPr="00DC4B37">
        <w:rPr>
          <w:color w:val="231F20"/>
        </w:rPr>
        <w:t xml:space="preserve">Причина, по которой </w:t>
      </w:r>
      <w:r w:rsidR="007278A7" w:rsidRPr="00DC4B37">
        <w:rPr>
          <w:color w:val="231F20"/>
        </w:rPr>
        <w:t>его</w:t>
      </w:r>
      <w:r w:rsidR="007278A7" w:rsidRPr="005A65CA">
        <w:rPr>
          <w:color w:val="231F20"/>
        </w:rPr>
        <w:t xml:space="preserve"> композиторский стиль менялся, </w:t>
      </w:r>
      <w:r w:rsidR="00453F43" w:rsidRPr="005A65CA">
        <w:rPr>
          <w:color w:val="231F20"/>
        </w:rPr>
        <w:t>заключается в том, что</w:t>
      </w:r>
      <w:r w:rsidR="004D5A21" w:rsidRPr="005A65CA">
        <w:rPr>
          <w:color w:val="231F20"/>
        </w:rPr>
        <w:t xml:space="preserve"> Чу, как и другие выдающиеся композиторы, на протяжении жизненного пути все время развивался и проявлял интерес к освоению новых техник.</w:t>
      </w:r>
      <w:r w:rsidR="004D5A21">
        <w:rPr>
          <w:color w:val="231F20"/>
        </w:rPr>
        <w:t xml:space="preserve"> </w:t>
      </w:r>
    </w:p>
    <w:p w14:paraId="538A29EF" w14:textId="08A883DF" w:rsidR="00030472" w:rsidRDefault="00A15D0D" w:rsidP="00030472">
      <w:pPr>
        <w:ind w:firstLine="0"/>
      </w:pPr>
      <w:r>
        <w:rPr>
          <w:color w:val="231F20"/>
        </w:rPr>
        <w:t xml:space="preserve">Фортепианные произведения Чу </w:t>
      </w:r>
      <w:proofErr w:type="spellStart"/>
      <w:r>
        <w:rPr>
          <w:color w:val="231F20"/>
        </w:rPr>
        <w:t>Ван</w:t>
      </w:r>
      <w:r w:rsidR="004D5A21">
        <w:rPr>
          <w:color w:val="231F20"/>
        </w:rPr>
        <w:t>хуа</w:t>
      </w:r>
      <w:proofErr w:type="spellEnd"/>
      <w:r w:rsidR="004D5A21">
        <w:rPr>
          <w:color w:val="231F20"/>
        </w:rPr>
        <w:t xml:space="preserve"> всегда были посвящены китайской </w:t>
      </w:r>
      <w:r>
        <w:rPr>
          <w:color w:val="231F20"/>
        </w:rPr>
        <w:t>теме, к</w:t>
      </w:r>
      <w:r w:rsidR="004D5A21">
        <w:rPr>
          <w:color w:val="231F20"/>
        </w:rPr>
        <w:t>оторую мы можем видеть как в</w:t>
      </w:r>
      <w:r>
        <w:rPr>
          <w:color w:val="231F20"/>
        </w:rPr>
        <w:t xml:space="preserve"> </w:t>
      </w:r>
      <w:r w:rsidR="004D5A21">
        <w:rPr>
          <w:color w:val="231F20"/>
        </w:rPr>
        <w:t xml:space="preserve">переложениях, </w:t>
      </w:r>
      <w:r>
        <w:rPr>
          <w:color w:val="231F20"/>
        </w:rPr>
        <w:t xml:space="preserve">так и в </w:t>
      </w:r>
      <w:r w:rsidR="004D5A21">
        <w:rPr>
          <w:color w:val="231F20"/>
        </w:rPr>
        <w:t xml:space="preserve">его </w:t>
      </w:r>
      <w:r>
        <w:rPr>
          <w:color w:val="231F20"/>
        </w:rPr>
        <w:t>оригинальных произведениях.</w:t>
      </w:r>
      <w:r w:rsidR="00030472">
        <w:rPr>
          <w:color w:val="231F20"/>
        </w:rPr>
        <w:t xml:space="preserve"> </w:t>
      </w:r>
      <w:r w:rsidR="00030472">
        <w:t xml:space="preserve">В то же время стиль композитора отличается </w:t>
      </w:r>
      <w:r w:rsidR="004D5A21">
        <w:t xml:space="preserve">яркими </w:t>
      </w:r>
      <w:r w:rsidR="00030472">
        <w:t>индивидуальными чертами</w:t>
      </w:r>
      <w:r w:rsidR="005A65CA">
        <w:t>.</w:t>
      </w:r>
    </w:p>
    <w:p w14:paraId="2341F371" w14:textId="77777777" w:rsidR="00E12A95" w:rsidRPr="00E70A64" w:rsidRDefault="00E12A95" w:rsidP="00D25B27">
      <w:pPr>
        <w:widowControl/>
        <w:spacing w:line="240" w:lineRule="auto"/>
        <w:ind w:firstLine="0"/>
        <w:jc w:val="left"/>
        <w:rPr>
          <w:color w:val="231F20"/>
        </w:rPr>
      </w:pPr>
      <w:r>
        <w:rPr>
          <w:color w:val="231F20"/>
        </w:rPr>
        <w:lastRenderedPageBreak/>
        <w:br w:type="page"/>
      </w:r>
    </w:p>
    <w:p w14:paraId="34250480" w14:textId="77777777" w:rsidR="00E12A95" w:rsidRPr="00074701" w:rsidRDefault="00E12A95" w:rsidP="00D25B27">
      <w:pPr>
        <w:ind w:firstLine="420"/>
        <w:outlineLvl w:val="0"/>
        <w:rPr>
          <w:rFonts w:eastAsia="宋体"/>
          <w:bCs/>
          <w:smallCaps/>
        </w:rPr>
      </w:pPr>
      <w:bookmarkStart w:id="25" w:name="_Toc135398147"/>
      <w:r w:rsidRPr="00074701">
        <w:rPr>
          <w:rFonts w:eastAsia="宋体"/>
          <w:bCs/>
          <w:smallCaps/>
        </w:rPr>
        <w:lastRenderedPageBreak/>
        <w:t xml:space="preserve">Глава IV. Соединение китайских и западноевропейских музыкальных традиций на примере трех фортепианных пьес Чу </w:t>
      </w:r>
      <w:proofErr w:type="spellStart"/>
      <w:r w:rsidRPr="00074701">
        <w:rPr>
          <w:rFonts w:eastAsia="宋体"/>
          <w:bCs/>
          <w:smallCaps/>
        </w:rPr>
        <w:t>Ванхуа</w:t>
      </w:r>
      <w:bookmarkEnd w:id="25"/>
      <w:proofErr w:type="spellEnd"/>
    </w:p>
    <w:p w14:paraId="0B2A8329" w14:textId="668C6533" w:rsidR="00E12A95" w:rsidRPr="00074701" w:rsidRDefault="00E12A95" w:rsidP="00D25B27">
      <w:pPr>
        <w:ind w:left="420" w:firstLine="420"/>
        <w:outlineLvl w:val="1"/>
        <w:rPr>
          <w:rFonts w:eastAsia="宋体"/>
          <w:bCs/>
          <w:color w:val="000000"/>
        </w:rPr>
      </w:pPr>
      <w:bookmarkStart w:id="26" w:name="_Toc135398148"/>
      <w:r w:rsidRPr="00074701">
        <w:rPr>
          <w:rFonts w:eastAsia="宋体"/>
          <w:bCs/>
          <w:color w:val="000000"/>
        </w:rPr>
        <w:t xml:space="preserve">1. Имитация звучания китайского народного инструмента </w:t>
      </w:r>
      <w:r w:rsidRPr="00074701">
        <w:rPr>
          <w:rFonts w:eastAsia="宋体"/>
          <w:bCs/>
          <w:i/>
          <w:color w:val="000000"/>
        </w:rPr>
        <w:t>эрху</w:t>
      </w:r>
      <w:r w:rsidRPr="00074701">
        <w:rPr>
          <w:rFonts w:eastAsia="宋体"/>
          <w:bCs/>
          <w:color w:val="000000"/>
        </w:rPr>
        <w:t xml:space="preserve"> в пьесе </w:t>
      </w:r>
      <w:r>
        <w:rPr>
          <w:rFonts w:eastAsia="宋体"/>
          <w:bCs/>
          <w:color w:val="000000"/>
        </w:rPr>
        <w:t>«</w:t>
      </w:r>
      <w:r w:rsidRPr="00074701">
        <w:rPr>
          <w:rFonts w:eastAsia="宋体"/>
          <w:bCs/>
          <w:i/>
          <w:color w:val="000000"/>
        </w:rPr>
        <w:t>Отражение луны в озере</w:t>
      </w:r>
      <w:r>
        <w:rPr>
          <w:rFonts w:eastAsia="宋体"/>
          <w:bCs/>
          <w:i/>
          <w:color w:val="000000"/>
        </w:rPr>
        <w:t>»</w:t>
      </w:r>
      <w:r w:rsidRPr="00074701">
        <w:rPr>
          <w:rFonts w:eastAsia="宋体"/>
          <w:bCs/>
          <w:color w:val="000000"/>
        </w:rPr>
        <w:t xml:space="preserve"> </w:t>
      </w:r>
      <w:r>
        <w:rPr>
          <w:rFonts w:eastAsia="宋体"/>
          <w:bCs/>
          <w:color w:val="000000"/>
        </w:rPr>
        <w:t>(</w:t>
      </w:r>
      <w:r w:rsidRPr="00074701">
        <w:rPr>
          <w:rFonts w:eastAsia="宋体"/>
          <w:bCs/>
          <w:color w:val="000000"/>
        </w:rPr>
        <w:t>Эр Цюань Инь Юэ</w:t>
      </w:r>
      <w:r w:rsidRPr="00074701">
        <w:rPr>
          <w:rFonts w:eastAsia="宋体"/>
          <w:bCs/>
          <w:color w:val="000000"/>
        </w:rPr>
        <w:t>，二泉映月</w:t>
      </w:r>
      <w:r>
        <w:rPr>
          <w:rFonts w:eastAsia="宋体"/>
          <w:bCs/>
          <w:color w:val="000000"/>
        </w:rPr>
        <w:t>)</w:t>
      </w:r>
      <w:r w:rsidR="00DC4B37">
        <w:rPr>
          <w:rFonts w:eastAsia="宋体"/>
          <w:bCs/>
          <w:color w:val="000000"/>
        </w:rPr>
        <w:t xml:space="preserve"> </w:t>
      </w:r>
      <w:r w:rsidRPr="00074701">
        <w:rPr>
          <w:rFonts w:eastAsia="宋体"/>
          <w:bCs/>
          <w:color w:val="000000"/>
        </w:rPr>
        <w:t>(1972)</w:t>
      </w:r>
      <w:bookmarkEnd w:id="26"/>
    </w:p>
    <w:p w14:paraId="78F67B81" w14:textId="0C370EA9" w:rsidR="00E12A95" w:rsidRDefault="00E12A95" w:rsidP="00D25B27">
      <w:r w:rsidRPr="00DC4B37">
        <w:t xml:space="preserve">Струнный народный инструмент эрху, имеет более чем тысячелетнюю историю, но по-настоящему популярным стал с 1930-х годов благодаря творчеству народного исполнителя Лю </w:t>
      </w:r>
      <w:proofErr w:type="spellStart"/>
      <w:r w:rsidRPr="00DC4B37">
        <w:t>Тяньхуа</w:t>
      </w:r>
      <w:proofErr w:type="spellEnd"/>
      <w:r w:rsidRPr="00DC4B37">
        <w:t>刘天华</w:t>
      </w:r>
      <w:r w:rsidRPr="00DC4B37">
        <w:footnoteReference w:id="42"/>
      </w:r>
      <w:r w:rsidRPr="00DC4B37">
        <w:t xml:space="preserve">. В репертуар исполнителя входила песня «Отражение луны в озере», которая вдохновила Чу </w:t>
      </w:r>
      <w:proofErr w:type="spellStart"/>
      <w:r w:rsidRPr="00DC4B37">
        <w:t>Ванхуа</w:t>
      </w:r>
      <w:proofErr w:type="spellEnd"/>
      <w:r w:rsidRPr="00DC4B37">
        <w:t xml:space="preserve"> на создание произведения для фортепиано. Автором этой песни является народный музыкант Хуа </w:t>
      </w:r>
      <w:proofErr w:type="spellStart"/>
      <w:r w:rsidRPr="00DC4B37">
        <w:t>Яньцзюнь</w:t>
      </w:r>
      <w:proofErr w:type="spellEnd"/>
      <w:r w:rsidRPr="00DC4B37">
        <w:t>华彦钧</w:t>
      </w:r>
      <w:r w:rsidRPr="00DC4B37">
        <w:rPr>
          <w:rFonts w:hint="eastAsia"/>
        </w:rPr>
        <w:t xml:space="preserve"> </w:t>
      </w:r>
      <w:r w:rsidRPr="00DC4B37">
        <w:t>(1893-1950), выступающий под псевдонимом - А Бинг</w:t>
      </w:r>
      <w:r w:rsidR="00BD3868">
        <w:rPr>
          <w:rFonts w:asciiTheme="minorEastAsia" w:hAnsiTheme="minorEastAsia" w:hint="eastAsia"/>
          <w:color w:val="231F20"/>
        </w:rPr>
        <w:t>阿炳</w:t>
      </w:r>
      <w:r w:rsidR="005A65CA" w:rsidRPr="00DC4B37">
        <w:rPr>
          <w:rFonts w:hint="eastAsia"/>
        </w:rPr>
        <w:t>.</w:t>
      </w:r>
      <w:r w:rsidR="005A65CA" w:rsidRPr="00DC4B37">
        <w:t xml:space="preserve"> </w:t>
      </w:r>
      <w:r w:rsidRPr="00DC4B37">
        <w:t xml:space="preserve">Эта песня о многолетних страданиях А Бинга во время его скитаний. Первоначальная песня не имела названия в начале своего создания; название произведения было выбрано Ян </w:t>
      </w:r>
      <w:proofErr w:type="spellStart"/>
      <w:r w:rsidRPr="00DC4B37">
        <w:t>Мэнлю</w:t>
      </w:r>
      <w:proofErr w:type="spellEnd"/>
      <w:r w:rsidRPr="00DC4B37">
        <w:t>杨萌浏</w:t>
      </w:r>
      <w:r w:rsidRPr="00DC4B37">
        <w:t xml:space="preserve"> и</w:t>
      </w:r>
      <w:r>
        <w:t xml:space="preserve"> Цао </w:t>
      </w:r>
      <w:proofErr w:type="spellStart"/>
      <w:r>
        <w:t>Аньхэ</w:t>
      </w:r>
      <w:proofErr w:type="spellEnd"/>
      <w:r>
        <w:t>曹安</w:t>
      </w:r>
      <w:r>
        <w:t xml:space="preserve"> из Центральной музыкальной консерватории </w:t>
      </w:r>
      <w:r w:rsidRPr="008742AD">
        <w:t>[</w:t>
      </w:r>
      <w:r w:rsidRPr="000C3FE9">
        <w:rPr>
          <w:i/>
          <w:iCs/>
        </w:rPr>
        <w:t xml:space="preserve">Хуан </w:t>
      </w:r>
      <w:proofErr w:type="spellStart"/>
      <w:r w:rsidRPr="000C3FE9">
        <w:rPr>
          <w:i/>
          <w:iCs/>
        </w:rPr>
        <w:t>Даган</w:t>
      </w:r>
      <w:proofErr w:type="spellEnd"/>
      <w:r w:rsidRPr="000C3FE9">
        <w:rPr>
          <w:i/>
          <w:iCs/>
        </w:rPr>
        <w:t xml:space="preserve">. Ян </w:t>
      </w:r>
      <w:proofErr w:type="spellStart"/>
      <w:r w:rsidRPr="000C3FE9">
        <w:rPr>
          <w:i/>
          <w:iCs/>
        </w:rPr>
        <w:t>Мэнлю</w:t>
      </w:r>
      <w:proofErr w:type="spellEnd"/>
      <w:r w:rsidRPr="00DD0F75">
        <w:t xml:space="preserve">, </w:t>
      </w:r>
      <w:r w:rsidRPr="00C57D53">
        <w:t>1998(1):9-13.</w:t>
      </w:r>
      <w:r w:rsidRPr="00DD0F75">
        <w:t>].</w:t>
      </w:r>
    </w:p>
    <w:p w14:paraId="22ED0C3C" w14:textId="715FE70D" w:rsidR="00E12A95" w:rsidRDefault="00E12A95" w:rsidP="00D25B27">
      <w:r>
        <w:t xml:space="preserve">Произведение </w:t>
      </w:r>
      <w:r w:rsidRPr="000C3FE9">
        <w:t>«</w:t>
      </w:r>
      <w:r w:rsidRPr="008F3849">
        <w:rPr>
          <w:i/>
          <w:iCs/>
        </w:rPr>
        <w:t>Отражение луны в озере</w:t>
      </w:r>
      <w:r w:rsidRPr="000C3FE9">
        <w:t xml:space="preserve">» </w:t>
      </w:r>
      <w:r w:rsidR="00065069">
        <w:t xml:space="preserve">[полностью см. в приложении 3] </w:t>
      </w:r>
      <w:r>
        <w:t xml:space="preserve">является истинным отражением тягот жизни А Бинга во время его скитаний в дореволюционном Китае, выражая негодование композитора по поводу его тяжелой участи. Музыка </w:t>
      </w:r>
      <w:r>
        <w:lastRenderedPageBreak/>
        <w:t>передает вначале печальное настроение, отражающее подавленность и безразличие композитора в его скитальческой жизни на фоне природы.</w:t>
      </w:r>
    </w:p>
    <w:p w14:paraId="7AFB23BF" w14:textId="77777777" w:rsidR="00E12A95" w:rsidRDefault="00E12A95" w:rsidP="00D25B27">
      <w:r w:rsidRPr="00DC4B37">
        <w:t xml:space="preserve">Пьеса </w:t>
      </w:r>
      <w:r w:rsidRPr="00DC4B37">
        <w:rPr>
          <w:bCs/>
          <w:color w:val="000000" w:themeColor="text1"/>
        </w:rPr>
        <w:t>«Отражение луны в озере», написанная для эрху,</w:t>
      </w:r>
      <w:r w:rsidRPr="00DC4B37">
        <w:t xml:space="preserve"> одна из самых популярных произведений в репертуаре китайской народной музыки. Данная пьеса идеально подходит игры на западноевропейских инструментах. На основе этой пьесы были</w:t>
      </w:r>
      <w:r>
        <w:t xml:space="preserve"> созданы переложения для фортепиано, струнных и других инструментов. Это способствовало слиянию китайской народной и мировой музыки</w:t>
      </w:r>
      <w:r w:rsidRPr="00A37832">
        <w:t xml:space="preserve"> [</w:t>
      </w:r>
      <w:r w:rsidRPr="00A37832">
        <w:rPr>
          <w:i/>
          <w:iCs/>
        </w:rPr>
        <w:t xml:space="preserve">Лю </w:t>
      </w:r>
      <w:proofErr w:type="spellStart"/>
      <w:r w:rsidRPr="00A37832">
        <w:rPr>
          <w:i/>
          <w:iCs/>
        </w:rPr>
        <w:t>Кунь</w:t>
      </w:r>
      <w:proofErr w:type="spellEnd"/>
      <w:r w:rsidRPr="00A37832">
        <w:t xml:space="preserve">, </w:t>
      </w:r>
      <w:r w:rsidRPr="002358A6">
        <w:t>№ 424</w:t>
      </w:r>
      <w:r w:rsidRPr="00A37832">
        <w:t>]</w:t>
      </w:r>
      <w:r w:rsidRPr="00A37832">
        <w:rPr>
          <w:rStyle w:val="af8"/>
        </w:rPr>
        <w:t xml:space="preserve"> </w:t>
      </w:r>
      <w:r>
        <w:t>.</w:t>
      </w:r>
    </w:p>
    <w:p w14:paraId="0F97614F" w14:textId="77777777" w:rsidR="00E12A95" w:rsidRPr="00DC4B37" w:rsidRDefault="00E12A95" w:rsidP="00D25B27">
      <w:r>
        <w:t xml:space="preserve">В пьесе Чу </w:t>
      </w:r>
      <w:proofErr w:type="spellStart"/>
      <w:r>
        <w:t>Ванхуа</w:t>
      </w:r>
      <w:proofErr w:type="spellEnd"/>
      <w:r>
        <w:t xml:space="preserve"> использует художественные особенности фортепиано, чередуя низкие, средние и высокие регистры, и имитируя тембр эрху с помощью специальной техники исполнения, </w:t>
      </w:r>
      <w:r w:rsidRPr="00DC4B37">
        <w:t xml:space="preserve">сохраняя этнические особенности мелодии, привнесенное инструментальной музыкой оригинального произведения. Версию для фортепиано можно считать самой известной и успешной адаптацией </w:t>
      </w:r>
      <w:r w:rsidRPr="00DC4B37">
        <w:rPr>
          <w:bCs/>
          <w:color w:val="000000" w:themeColor="text1"/>
        </w:rPr>
        <w:t>«Отражение луны в озере»</w:t>
      </w:r>
      <w:r w:rsidRPr="00DC4B37">
        <w:t>, поскольку она включает в себя полифонию и уникальные гармонические техники, что делает музыку более глубокой и находит отклик у слушателей.</w:t>
      </w:r>
    </w:p>
    <w:p w14:paraId="3D7CBE2F" w14:textId="7C06488C" w:rsidR="00E12A95" w:rsidRDefault="00E12A95" w:rsidP="00D25B27">
      <w:r w:rsidRPr="00DC4B37">
        <w:t xml:space="preserve">В статье, которую он посвятил собственным произведениям Чу </w:t>
      </w:r>
      <w:proofErr w:type="spellStart"/>
      <w:r w:rsidRPr="00DC4B37">
        <w:t>Ванхуа</w:t>
      </w:r>
      <w:proofErr w:type="spellEnd"/>
      <w:r w:rsidRPr="00DC4B37">
        <w:t xml:space="preserve"> указывает, что свои слабые стороны творчества он восполнил с помощью использования китайской традиционной</w:t>
      </w:r>
      <w:r>
        <w:t xml:space="preserve"> музыки </w:t>
      </w:r>
      <w:r w:rsidRPr="00A37832">
        <w:t>[</w:t>
      </w:r>
      <w:r w:rsidRPr="00027F84">
        <w:rPr>
          <w:i/>
          <w:iCs/>
        </w:rPr>
        <w:t xml:space="preserve">Лю </w:t>
      </w:r>
      <w:proofErr w:type="spellStart"/>
      <w:r w:rsidRPr="00027F84">
        <w:rPr>
          <w:i/>
          <w:iCs/>
        </w:rPr>
        <w:t>Шичжэ</w:t>
      </w:r>
      <w:proofErr w:type="spellEnd"/>
      <w:r w:rsidRPr="00A37832">
        <w:t xml:space="preserve">, </w:t>
      </w:r>
      <w:r w:rsidRPr="002358A6">
        <w:t>2020</w:t>
      </w:r>
      <w:r w:rsidR="005A65CA">
        <w:t xml:space="preserve">, </w:t>
      </w:r>
      <w:r w:rsidRPr="002358A6">
        <w:t>04</w:t>
      </w:r>
      <w:r w:rsidRPr="00A37832">
        <w:t>]</w:t>
      </w:r>
      <w:r>
        <w:t>.</w:t>
      </w:r>
      <w:r>
        <w:rPr>
          <w:rFonts w:hint="eastAsia"/>
        </w:rPr>
        <w:t xml:space="preserve"> </w:t>
      </w:r>
      <w:r>
        <w:t xml:space="preserve">У эрху и фортепиано есть свои преимущества и недостатки. Эрху, как струнный инструмент, имеет </w:t>
      </w:r>
      <w:r>
        <w:lastRenderedPageBreak/>
        <w:t xml:space="preserve">долгий и непрерывный звук, в то время как звук фортепиано совсем другой.  Композитор хотел сгладить контраст между этими двумя инструментами. Однако богатство гармоничного звучания фортепиано, разнообразие контрастов музыки и изменения интенсивности могут компенсировать недостатки произведения. </w:t>
      </w:r>
    </w:p>
    <w:p w14:paraId="7598EA89" w14:textId="4E433A34" w:rsidR="00E12A95" w:rsidRPr="00DC4B37" w:rsidRDefault="00E12A95" w:rsidP="00D25B27">
      <w:r>
        <w:t xml:space="preserve">В </w:t>
      </w:r>
      <w:r w:rsidRPr="00DC4B37">
        <w:t xml:space="preserve">структуре многих китайских произведений для фортепиано можно увидеть структуру западных композиций, и </w:t>
      </w:r>
      <w:r w:rsidRPr="00DC4B37">
        <w:rPr>
          <w:bCs/>
          <w:color w:val="000000" w:themeColor="text1"/>
        </w:rPr>
        <w:t>«</w:t>
      </w:r>
      <w:bookmarkStart w:id="27" w:name="_Hlk135381184"/>
      <w:r w:rsidRPr="00DC4B37">
        <w:rPr>
          <w:bCs/>
          <w:color w:val="000000" w:themeColor="text1"/>
        </w:rPr>
        <w:t>Отражение луны в озере</w:t>
      </w:r>
      <w:bookmarkEnd w:id="27"/>
      <w:r w:rsidRPr="00DC4B37">
        <w:rPr>
          <w:bCs/>
          <w:color w:val="000000" w:themeColor="text1"/>
        </w:rPr>
        <w:t>»</w:t>
      </w:r>
      <w:r w:rsidRPr="00DC4B37">
        <w:t xml:space="preserve"> не является исключением. Его можно классифицировать как вариации</w:t>
      </w:r>
      <w:r w:rsidR="005A65CA" w:rsidRPr="00DC4B37">
        <w:t xml:space="preserve">. </w:t>
      </w:r>
      <w:r w:rsidRPr="00DC4B37">
        <w:t xml:space="preserve">Изначально </w:t>
      </w:r>
      <w:r w:rsidRPr="00DC4B37">
        <w:rPr>
          <w:bCs/>
          <w:color w:val="000000" w:themeColor="text1"/>
        </w:rPr>
        <w:t xml:space="preserve">«Отражение луны в озере» </w:t>
      </w:r>
      <w:r w:rsidRPr="00DC4B37">
        <w:t xml:space="preserve">имеет шесть вариаций, при этом Чу </w:t>
      </w:r>
      <w:proofErr w:type="spellStart"/>
      <w:r w:rsidRPr="00DC4B37">
        <w:t>Ванхуа</w:t>
      </w:r>
      <w:proofErr w:type="spellEnd"/>
      <w:r w:rsidRPr="00DC4B37">
        <w:t xml:space="preserve"> сохранил изначальный вариант музыкального стиля в максимальной степени, на основе оригинальной композиции сделал более наполненную музыку: изменил тему, вступление, три вариации и коды, добавил 65 тактов. Старался избегать свободных аспектов оригинальной композиции и изменил технику исполнения, чтобы сделать пьесу более богатой.</w:t>
      </w:r>
    </w:p>
    <w:p w14:paraId="066A8555" w14:textId="538CABFA" w:rsidR="00E12A95" w:rsidRDefault="00E12A95" w:rsidP="00D25B27">
      <w:r w:rsidRPr="00DC4B37">
        <w:rPr>
          <w:bCs/>
          <w:color w:val="000000" w:themeColor="text1"/>
        </w:rPr>
        <w:t>«</w:t>
      </w:r>
      <w:r w:rsidRPr="00DC4B37">
        <w:t>Отражение луны в озере»</w:t>
      </w:r>
      <w:r w:rsidRPr="00DC4B37">
        <w:rPr>
          <w:bCs/>
          <w:color w:val="000000" w:themeColor="text1"/>
        </w:rPr>
        <w:t xml:space="preserve">, </w:t>
      </w:r>
      <w:r w:rsidRPr="00DC4B37">
        <w:t>исполненное музыкантом А Бингом на эрху, выражает его гнев и печаль, а также стремление к лучшей жизни. Пьеса исполняется с глиссандо, которое обычно используется в игре на эрху вместе с фортепиано. Также добавляется большое количество орнаментальных нот, что также имитирует особый стиль игры на этнических инструментах. Кроме того, используется арпеджио, один из приемов игры на «</w:t>
      </w:r>
      <w:bookmarkStart w:id="28" w:name="_Hlk135381562"/>
      <w:proofErr w:type="spellStart"/>
      <w:r w:rsidRPr="00DC4B37">
        <w:t>Гучжэн</w:t>
      </w:r>
      <w:bookmarkEnd w:id="28"/>
      <w:proofErr w:type="spellEnd"/>
      <w:r w:rsidRPr="00DC4B37">
        <w:t>» (</w:t>
      </w:r>
      <w:r w:rsidRPr="00DC4B37">
        <w:rPr>
          <w:rFonts w:hint="eastAsia"/>
        </w:rPr>
        <w:t>古筝</w:t>
      </w:r>
      <w:r w:rsidRPr="00DC4B37">
        <w:rPr>
          <w:rFonts w:hint="eastAsia"/>
        </w:rPr>
        <w:t>)</w:t>
      </w:r>
      <w:r w:rsidRPr="00DC4B37">
        <w:t>.</w:t>
      </w:r>
      <w:r>
        <w:t xml:space="preserve"> Все это призвано усилить китайский народный стиль в звучании и лучше передать ритм оригинального произведения. Чу </w:t>
      </w:r>
      <w:proofErr w:type="spellStart"/>
      <w:r>
        <w:t>Ванхуа</w:t>
      </w:r>
      <w:proofErr w:type="spellEnd"/>
      <w:r>
        <w:t xml:space="preserve"> </w:t>
      </w:r>
      <w:r>
        <w:lastRenderedPageBreak/>
        <w:t>превращает ее в фортепианную пьесу стройной формы, состоящую из вступления, темы, трех вариаций и кодов. Использование гармонического плетения особенно заметно в первой вариации к третьей (такты 11-51)</w:t>
      </w:r>
      <w:r w:rsidR="005A65CA">
        <w:t>.</w:t>
      </w:r>
    </w:p>
    <w:p w14:paraId="3F89AF39" w14:textId="77777777" w:rsidR="00E12A95" w:rsidRDefault="00E12A95" w:rsidP="00D25B27">
      <w:r>
        <w:t xml:space="preserve">В этих трех вариациях Чу постепенно добавил большое количество плотных столбчатых гармонических переплетений, похожих на арпеджио в технике игры на </w:t>
      </w:r>
      <w:proofErr w:type="spellStart"/>
      <w:r>
        <w:t>Гучжэне</w:t>
      </w:r>
      <w:proofErr w:type="spellEnd"/>
      <w:r>
        <w:t>, другом китайском народном инструменте:</w:t>
      </w:r>
    </w:p>
    <w:p w14:paraId="2013F108" w14:textId="77777777" w:rsidR="00E12A95" w:rsidRDefault="00E12A95" w:rsidP="00D25B27">
      <w:pPr>
        <w:ind w:firstLine="0"/>
      </w:pPr>
      <w:r>
        <w:rPr>
          <w:rFonts w:hint="eastAsia"/>
          <w:noProof/>
          <w:lang w:eastAsia="ru-RU"/>
        </w:rPr>
        <w:drawing>
          <wp:anchor distT="0" distB="0" distL="114300" distR="114300" simplePos="0" relativeHeight="251664384" behindDoc="0" locked="0" layoutInCell="1" allowOverlap="1" wp14:anchorId="1D1C7753" wp14:editId="56E482B9">
            <wp:simplePos x="0" y="0"/>
            <wp:positionH relativeFrom="margin">
              <wp:posOffset>402702</wp:posOffset>
            </wp:positionH>
            <wp:positionV relativeFrom="paragraph">
              <wp:posOffset>17444</wp:posOffset>
            </wp:positionV>
            <wp:extent cx="4340860" cy="1398270"/>
            <wp:effectExtent l="0" t="0" r="2540" b="0"/>
            <wp:wrapSquare wrapText="bothSides"/>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892692" name="图片 1"/>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4340860" cy="1398270"/>
                    </a:xfrm>
                    <a:prstGeom prst="rect">
                      <a:avLst/>
                    </a:prstGeom>
                  </pic:spPr>
                </pic:pic>
              </a:graphicData>
            </a:graphic>
            <wp14:sizeRelH relativeFrom="margin">
              <wp14:pctWidth>0</wp14:pctWidth>
            </wp14:sizeRelH>
            <wp14:sizeRelV relativeFrom="margin">
              <wp14:pctHeight>0</wp14:pctHeight>
            </wp14:sizeRelV>
          </wp:anchor>
        </w:drawing>
      </w:r>
    </w:p>
    <w:p w14:paraId="652A37D1" w14:textId="77777777" w:rsidR="00DC4B37" w:rsidRDefault="00DC4B37" w:rsidP="00DC4B37">
      <w:pPr>
        <w:ind w:firstLine="0"/>
      </w:pPr>
    </w:p>
    <w:p w14:paraId="47B4D912" w14:textId="77777777" w:rsidR="00DC4B37" w:rsidRDefault="00DC4B37" w:rsidP="00DC4B37">
      <w:pPr>
        <w:ind w:firstLine="0"/>
      </w:pPr>
    </w:p>
    <w:p w14:paraId="74DC8D81" w14:textId="77777777" w:rsidR="00DC4B37" w:rsidRDefault="00DC4B37" w:rsidP="00DC4B37">
      <w:pPr>
        <w:ind w:firstLine="0"/>
      </w:pPr>
    </w:p>
    <w:p w14:paraId="70118AE4" w14:textId="604F818F" w:rsidR="00E12A95" w:rsidRPr="00DE7F88" w:rsidRDefault="00E12A95" w:rsidP="00DC4B37">
      <w:pPr>
        <w:ind w:firstLine="0"/>
        <w:jc w:val="center"/>
        <w:rPr>
          <w:i/>
          <w:iCs/>
          <w:sz w:val="20"/>
          <w:szCs w:val="20"/>
        </w:rPr>
      </w:pPr>
      <w:r w:rsidRPr="00DE7F88">
        <w:rPr>
          <w:i/>
          <w:iCs/>
          <w:sz w:val="20"/>
          <w:szCs w:val="20"/>
        </w:rPr>
        <w:t>Пр.</w:t>
      </w:r>
      <w:r>
        <w:rPr>
          <w:i/>
          <w:iCs/>
          <w:sz w:val="20"/>
          <w:szCs w:val="20"/>
        </w:rPr>
        <w:t>3</w:t>
      </w:r>
      <w:r w:rsidRPr="00DE7F88">
        <w:rPr>
          <w:i/>
          <w:iCs/>
          <w:sz w:val="20"/>
          <w:szCs w:val="20"/>
        </w:rPr>
        <w:t>.</w:t>
      </w:r>
    </w:p>
    <w:p w14:paraId="6C0A34C0" w14:textId="04F71C1E" w:rsidR="00E12A95" w:rsidRDefault="00E12A95" w:rsidP="00D25B27">
      <w:r>
        <w:t>Главной задачей композитора являлось сохранить уникальный звук и ритм эрху. Сложная часть процесса</w:t>
      </w:r>
      <w:r>
        <w:rPr>
          <w:lang w:val="en-US"/>
        </w:rPr>
        <w:t> </w:t>
      </w:r>
      <w:r>
        <w:t xml:space="preserve">– выбрать и сохранить основные части изначального произведения, а также создать разделы, которые в большей </w:t>
      </w:r>
      <w:r w:rsidRPr="00DC4B37">
        <w:t xml:space="preserve">степени соответствуют экспрессии фортепиано. Избегать разницы в тембре между фортепиано и струнными в </w:t>
      </w:r>
      <w:r w:rsidR="00DC4B37" w:rsidRPr="00DC4B37">
        <w:t>фортепианном</w:t>
      </w:r>
      <w:r w:rsidRPr="00DC4B37">
        <w:t xml:space="preserve"> переложении «Отражение луны в озере» в полной мере помогают арпеджио фортепиано, которые «текучи, как вода», они изображают</w:t>
      </w:r>
      <w:r w:rsidRPr="00DC4B37">
        <w:rPr>
          <w:strike/>
        </w:rPr>
        <w:t xml:space="preserve"> </w:t>
      </w:r>
      <w:r w:rsidRPr="00DC4B37">
        <w:t>отражение воды в ночи. Оригинальная сольная пьеса</w:t>
      </w:r>
      <w:r w:rsidRPr="00EF17CB">
        <w:t xml:space="preserve"> для эрху была обогащена добавлением </w:t>
      </w:r>
      <w:r w:rsidRPr="005A65CA">
        <w:t>эффекта</w:t>
      </w:r>
      <w:r>
        <w:t xml:space="preserve"> </w:t>
      </w:r>
      <w:r w:rsidRPr="00EF17CB">
        <w:t xml:space="preserve">волнообразности. Добавленная </w:t>
      </w:r>
      <w:r>
        <w:t xml:space="preserve">в аранжировку волнообразность делает музыку более яркой, тему более объемной, а кульминации более драматичными. </w:t>
      </w:r>
      <w:r>
        <w:lastRenderedPageBreak/>
        <w:t xml:space="preserve">Широкий диапазон фортепиано и его интенсивность используются в максимальной степени, внося коррективы по мере подъема и спада настроения. Постепенно все произведение доводится до кульминации: </w:t>
      </w:r>
    </w:p>
    <w:p w14:paraId="5E96A78E" w14:textId="77777777" w:rsidR="00E12A95" w:rsidRDefault="00E12A95" w:rsidP="00DC4B37">
      <w:pPr>
        <w:ind w:firstLine="0"/>
      </w:pPr>
      <w:r>
        <w:rPr>
          <w:rFonts w:hint="eastAsia"/>
          <w:noProof/>
          <w:lang w:eastAsia="ru-RU"/>
        </w:rPr>
        <w:drawing>
          <wp:inline distT="0" distB="0" distL="0" distR="0" wp14:anchorId="5628DE1C" wp14:editId="78DDAF4F">
            <wp:extent cx="5236845" cy="1861820"/>
            <wp:effectExtent l="0" t="0" r="0" b="508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402424" name="图片 2"/>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5300712" cy="1884473"/>
                    </a:xfrm>
                    <a:prstGeom prst="rect">
                      <a:avLst/>
                    </a:prstGeom>
                  </pic:spPr>
                </pic:pic>
              </a:graphicData>
            </a:graphic>
          </wp:inline>
        </w:drawing>
      </w:r>
    </w:p>
    <w:p w14:paraId="54A6CB86" w14:textId="70AF7664" w:rsidR="00E12A95" w:rsidRDefault="00E12A95" w:rsidP="00D25B27">
      <w:pPr>
        <w:jc w:val="center"/>
        <w:rPr>
          <w:i/>
          <w:iCs/>
        </w:rPr>
      </w:pPr>
      <w:r w:rsidRPr="004F7258">
        <w:rPr>
          <w:i/>
          <w:iCs/>
          <w:sz w:val="20"/>
          <w:szCs w:val="20"/>
        </w:rPr>
        <w:t>Пр.</w:t>
      </w:r>
      <w:r w:rsidRPr="004F7258">
        <w:rPr>
          <w:rFonts w:hint="eastAsia"/>
          <w:i/>
          <w:iCs/>
          <w:sz w:val="20"/>
          <w:szCs w:val="20"/>
        </w:rPr>
        <w:t>4</w:t>
      </w:r>
      <w:r w:rsidR="00A71202">
        <w:rPr>
          <w:i/>
          <w:iCs/>
          <w:sz w:val="20"/>
          <w:szCs w:val="20"/>
        </w:rPr>
        <w:t>.</w:t>
      </w:r>
    </w:p>
    <w:p w14:paraId="1DDAC4D3" w14:textId="56AE7F2B" w:rsidR="00E12A95" w:rsidRDefault="00E12A95" w:rsidP="00D25B27">
      <w:r>
        <w:t>Вся пьеса играется с большим количеств</w:t>
      </w:r>
      <w:r w:rsidRPr="005A65CA">
        <w:t>ом приемов, имитирующих звучание</w:t>
      </w:r>
      <w:r>
        <w:t xml:space="preserve"> эрху. Например, глиссандо, скачки по </w:t>
      </w:r>
      <w:r w:rsidRPr="005A65CA">
        <w:t>фортепианной клавиатуре</w:t>
      </w:r>
      <w:r>
        <w:t xml:space="preserve"> для имитации щипков и ударов эрху. Исполнитель должен контролировать силу нажатия клавиш, следить за равномерностью легато, расслаблять запястье, держать кончики пальцев близко к клавишам, подчеркивать тембр, чистоту и ясность, и брать дыхание.</w:t>
      </w:r>
    </w:p>
    <w:p w14:paraId="6CBD90C4" w14:textId="77777777" w:rsidR="00E12A95" w:rsidRDefault="00E12A95" w:rsidP="00DC4B37">
      <w:r>
        <w:rPr>
          <w:rFonts w:hint="eastAsia"/>
          <w:noProof/>
          <w:lang w:eastAsia="ru-RU"/>
        </w:rPr>
        <w:drawing>
          <wp:inline distT="0" distB="0" distL="0" distR="0" wp14:anchorId="6B9B736A" wp14:editId="25EE0B3F">
            <wp:extent cx="3653117" cy="1638685"/>
            <wp:effectExtent l="0" t="0" r="5080" b="0"/>
            <wp:docPr id="2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252307" name="图片 5"/>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3671174" cy="1646785"/>
                    </a:xfrm>
                    <a:prstGeom prst="rect">
                      <a:avLst/>
                    </a:prstGeom>
                  </pic:spPr>
                </pic:pic>
              </a:graphicData>
            </a:graphic>
          </wp:inline>
        </w:drawing>
      </w:r>
    </w:p>
    <w:p w14:paraId="3F679F4C" w14:textId="38322576" w:rsidR="00E12A95" w:rsidRDefault="00E12A95" w:rsidP="00DC4B37">
      <w:pPr>
        <w:jc w:val="center"/>
        <w:rPr>
          <w:i/>
          <w:iCs/>
        </w:rPr>
      </w:pPr>
      <w:r w:rsidRPr="004F7258">
        <w:rPr>
          <w:i/>
          <w:iCs/>
          <w:sz w:val="20"/>
          <w:szCs w:val="20"/>
        </w:rPr>
        <w:t>Пр.</w:t>
      </w:r>
      <w:r w:rsidRPr="004F7258">
        <w:rPr>
          <w:rFonts w:hint="eastAsia"/>
          <w:i/>
          <w:iCs/>
          <w:sz w:val="20"/>
          <w:szCs w:val="20"/>
        </w:rPr>
        <w:t>5</w:t>
      </w:r>
      <w:r w:rsidRPr="004F7258">
        <w:rPr>
          <w:i/>
          <w:iCs/>
          <w:sz w:val="20"/>
          <w:szCs w:val="20"/>
        </w:rPr>
        <w:t>.</w:t>
      </w:r>
    </w:p>
    <w:p w14:paraId="0556F643" w14:textId="77777777" w:rsidR="00E12A95" w:rsidRDefault="00E12A95" w:rsidP="00D25B27">
      <w:r>
        <w:t xml:space="preserve">На сильных долях форшлаги следует играть быстро, мощно и быстро. На слабых долях форшлаги следует играть медленно, </w:t>
      </w:r>
      <w:r>
        <w:lastRenderedPageBreak/>
        <w:t>обращая внимание на согласованность и используя запястье для управления пальцами, чтобы сделать тон более округлым и менее угловатым. Исполнитель должен тесно связать фразу с форшлагом и сочетать различные штрихи, чтобы имитировать настроение оригинального произведения на эрху.</w:t>
      </w:r>
    </w:p>
    <w:p w14:paraId="74321F09" w14:textId="77777777" w:rsidR="00E12A95" w:rsidRPr="004F7258" w:rsidRDefault="00E12A95" w:rsidP="00D25B27">
      <w:pPr>
        <w:rPr>
          <w:i/>
          <w:iCs/>
          <w:sz w:val="20"/>
          <w:szCs w:val="20"/>
        </w:rPr>
      </w:pPr>
      <w:r w:rsidRPr="004F7258">
        <w:rPr>
          <w:rFonts w:hint="eastAsia"/>
          <w:i/>
          <w:iCs/>
          <w:noProof/>
          <w:sz w:val="20"/>
          <w:szCs w:val="20"/>
          <w:lang w:eastAsia="ru-RU"/>
        </w:rPr>
        <w:drawing>
          <wp:inline distT="0" distB="0" distL="0" distR="0" wp14:anchorId="4B57862D" wp14:editId="5198BFE4">
            <wp:extent cx="4180593" cy="1779494"/>
            <wp:effectExtent l="0" t="0" r="0" b="0"/>
            <wp:docPr id="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962699" name="图片 4"/>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4199174" cy="1787403"/>
                    </a:xfrm>
                    <a:prstGeom prst="rect">
                      <a:avLst/>
                    </a:prstGeom>
                  </pic:spPr>
                </pic:pic>
              </a:graphicData>
            </a:graphic>
          </wp:inline>
        </w:drawing>
      </w:r>
    </w:p>
    <w:p w14:paraId="41DD8D09" w14:textId="47DF04C1" w:rsidR="00E12A95" w:rsidRDefault="00E12A95" w:rsidP="00D25B27">
      <w:pPr>
        <w:jc w:val="center"/>
        <w:rPr>
          <w:i/>
          <w:iCs/>
          <w:sz w:val="20"/>
          <w:szCs w:val="20"/>
        </w:rPr>
      </w:pPr>
      <w:r w:rsidRPr="004F7258">
        <w:rPr>
          <w:i/>
          <w:iCs/>
          <w:sz w:val="20"/>
          <w:szCs w:val="20"/>
        </w:rPr>
        <w:t>Пр.</w:t>
      </w:r>
      <w:r w:rsidRPr="004F7258">
        <w:rPr>
          <w:rFonts w:hint="eastAsia"/>
          <w:i/>
          <w:iCs/>
          <w:sz w:val="20"/>
          <w:szCs w:val="20"/>
        </w:rPr>
        <w:t>6</w:t>
      </w:r>
      <w:r w:rsidRPr="004F7258">
        <w:rPr>
          <w:i/>
          <w:iCs/>
          <w:sz w:val="20"/>
          <w:szCs w:val="20"/>
        </w:rPr>
        <w:t>.</w:t>
      </w:r>
    </w:p>
    <w:p w14:paraId="2484A69B" w14:textId="77777777" w:rsidR="00DC4B37" w:rsidRDefault="00DC4B37" w:rsidP="00D25B27">
      <w:pPr>
        <w:jc w:val="center"/>
        <w:rPr>
          <w:i/>
          <w:iCs/>
        </w:rPr>
      </w:pPr>
    </w:p>
    <w:p w14:paraId="6B787A58" w14:textId="77777777" w:rsidR="00E12A95" w:rsidRDefault="00E12A95" w:rsidP="00D25B27">
      <w:r>
        <w:t>Эти имитации обогащают выразительность сольной фортепианной пьесы, а также учитывают сложность произведения, заставляя фортепиано тонко имитировать эрху.</w:t>
      </w:r>
    </w:p>
    <w:p w14:paraId="07FA6747" w14:textId="77777777" w:rsidR="00E12A95" w:rsidRDefault="00E12A95" w:rsidP="00D25B27">
      <w:r>
        <w:t>В конце пьесы появляется короткая трель для левой руки, которую необходимо играть как легато.</w:t>
      </w:r>
    </w:p>
    <w:p w14:paraId="2C58B216" w14:textId="77777777" w:rsidR="00E12A95" w:rsidRDefault="00E12A95" w:rsidP="00D25B27">
      <w:r>
        <w:rPr>
          <w:rFonts w:hint="eastAsia"/>
          <w:noProof/>
          <w:lang w:eastAsia="ru-RU"/>
        </w:rPr>
        <w:lastRenderedPageBreak/>
        <w:drawing>
          <wp:inline distT="0" distB="0" distL="0" distR="0" wp14:anchorId="18DB9773" wp14:editId="3AF21FE5">
            <wp:extent cx="4306438" cy="2707341"/>
            <wp:effectExtent l="0" t="0" r="0" b="0"/>
            <wp:docPr id="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018650" name="图片 3"/>
                    <pic:cNvPicPr>
                      <a:picLocks noChangeAspect="1"/>
                    </pic:cNvPicPr>
                  </pic:nvPicPr>
                  <pic:blipFill rotWithShape="1">
                    <a:blip r:embed="rId44">
                      <a:extLst>
                        <a:ext uri="{28A0092B-C50C-407E-A947-70E740481C1C}">
                          <a14:useLocalDpi xmlns:a14="http://schemas.microsoft.com/office/drawing/2010/main" val="0"/>
                        </a:ext>
                      </a:extLst>
                    </a:blip>
                    <a:srcRect l="1683" t="848" r="4123" b="-424"/>
                    <a:stretch/>
                  </pic:blipFill>
                  <pic:spPr bwMode="auto">
                    <a:xfrm>
                      <a:off x="0" y="0"/>
                      <a:ext cx="4325514" cy="2719333"/>
                    </a:xfrm>
                    <a:prstGeom prst="rect">
                      <a:avLst/>
                    </a:prstGeom>
                    <a:ln>
                      <a:noFill/>
                    </a:ln>
                    <a:extLst>
                      <a:ext uri="{53640926-AAD7-44D8-BBD7-CCE9431645EC}">
                        <a14:shadowObscured xmlns:a14="http://schemas.microsoft.com/office/drawing/2010/main"/>
                      </a:ext>
                    </a:extLst>
                  </pic:spPr>
                </pic:pic>
              </a:graphicData>
            </a:graphic>
          </wp:inline>
        </w:drawing>
      </w:r>
    </w:p>
    <w:p w14:paraId="61B4BEAC" w14:textId="3CAFD70E" w:rsidR="00E12A95" w:rsidRPr="004F7258" w:rsidRDefault="00E12A95" w:rsidP="00D25B27">
      <w:pPr>
        <w:jc w:val="center"/>
        <w:rPr>
          <w:i/>
          <w:iCs/>
          <w:sz w:val="20"/>
          <w:szCs w:val="20"/>
        </w:rPr>
      </w:pPr>
      <w:r w:rsidRPr="004F7258">
        <w:rPr>
          <w:i/>
          <w:iCs/>
          <w:sz w:val="20"/>
          <w:szCs w:val="20"/>
        </w:rPr>
        <w:t>Пр.</w:t>
      </w:r>
      <w:r w:rsidRPr="004F7258">
        <w:rPr>
          <w:rFonts w:hint="eastAsia"/>
          <w:i/>
          <w:iCs/>
          <w:sz w:val="20"/>
          <w:szCs w:val="20"/>
        </w:rPr>
        <w:t>7</w:t>
      </w:r>
      <w:r w:rsidRPr="004F7258">
        <w:rPr>
          <w:i/>
          <w:iCs/>
          <w:sz w:val="20"/>
          <w:szCs w:val="20"/>
        </w:rPr>
        <w:t>.</w:t>
      </w:r>
    </w:p>
    <w:p w14:paraId="6E03ADAA" w14:textId="77777777" w:rsidR="00E12A95" w:rsidRDefault="00E12A95" w:rsidP="00D25B27">
      <w:r>
        <w:t xml:space="preserve">На фоне аккордов правой руки трелями левой руки изображается рябь лунной весны. Важно контролировать силу нижнего голоса, чистого и острого, чтобы избежать резких тонов, которые портят музыку произведения. Использование этих ритмических приемов делает спокойные мелодии оригинальной китайской народной музыки объемными и богатыми, компенсируя недостаток гармонических эффектов в исполнении эрху, и в то же время, после адаптации, выражение музыкальных эмоций будет более нежным и богатым, полным музыкальной экспрессии. </w:t>
      </w:r>
    </w:p>
    <w:p w14:paraId="1E2A4327" w14:textId="77777777" w:rsidR="00E12A95" w:rsidRDefault="00E12A95" w:rsidP="00D25B27">
      <w:r>
        <w:t xml:space="preserve">В западной музыке идея темы произведения помещается в первой части произведения и проходит через всю мелодию. А в китайской музыке ядро произведения, то есть тема музыки, часто помещается в конце произведения, что также отражает разницу между китайским и западным образом мышления. Известный пианист Чжао </w:t>
      </w:r>
      <w:proofErr w:type="spellStart"/>
      <w:r w:rsidRPr="00DC4B37">
        <w:t>Сяошэн</w:t>
      </w:r>
      <w:proofErr w:type="spellEnd"/>
      <w:r w:rsidRPr="00DC4B37">
        <w:rPr>
          <w:rFonts w:hint="eastAsia"/>
        </w:rPr>
        <w:t>赵晓生</w:t>
      </w:r>
      <w:r w:rsidRPr="00DC4B37">
        <w:t xml:space="preserve"> проанализировал структурные </w:t>
      </w:r>
      <w:r w:rsidRPr="00DC4B37">
        <w:lastRenderedPageBreak/>
        <w:t>особенности фортепианной пьесы «Отражение луны в озере», которые он называет «постоянными окончаниями (начало и конец предложения идеально сбалансированы)»</w:t>
      </w:r>
      <w:r w:rsidRPr="00EF17CB">
        <w:t xml:space="preserve"> [</w:t>
      </w:r>
      <w:r w:rsidRPr="00EF17CB">
        <w:rPr>
          <w:i/>
          <w:iCs/>
        </w:rPr>
        <w:t xml:space="preserve">Чжао </w:t>
      </w:r>
      <w:proofErr w:type="spellStart"/>
      <w:r w:rsidRPr="00EF17CB">
        <w:rPr>
          <w:i/>
          <w:iCs/>
        </w:rPr>
        <w:t>Сяошэн</w:t>
      </w:r>
      <w:proofErr w:type="spellEnd"/>
      <w:r w:rsidRPr="00EF17CB">
        <w:t xml:space="preserve">, </w:t>
      </w:r>
      <w:r w:rsidRPr="003B3AFE">
        <w:t>стр. 163</w:t>
      </w:r>
      <w:r w:rsidRPr="00EF17CB">
        <w:t>]</w:t>
      </w:r>
      <w:r>
        <w:t>.</w:t>
      </w:r>
    </w:p>
    <w:p w14:paraId="565EF453" w14:textId="77777777" w:rsidR="00E12A95" w:rsidRDefault="00E12A95" w:rsidP="00D25B27">
      <w:r>
        <w:t xml:space="preserve">При исполнении музыки дыхание также является очень важной частью произведения, иногда очень спокойное и ровное, иногда резкое. В китайской народной музыке существует много свободных ритмов, и в этом произведении можно уделить внимание дыханию, чтобы идеально вписаться в произведение. К примеру, равномерная частота дыхания, когда мелодия спокойная, и напряженное дыхание, во время волнительной части пьесы. Главное - выразить эмоции музыки, общий стиль музыки и т.д. </w:t>
      </w:r>
    </w:p>
    <w:p w14:paraId="13D00718" w14:textId="77777777" w:rsidR="00E12A95" w:rsidRDefault="00E12A95" w:rsidP="00D25B27">
      <w:r>
        <w:t>Благодаря доработке Чу, произведение не было растеряно в период Китайской революции, и так же в настоящее время эту пьесу можно услышать со сцен мира</w:t>
      </w:r>
    </w:p>
    <w:p w14:paraId="2EACEF9F" w14:textId="77777777" w:rsidR="00E12A95" w:rsidRDefault="00E12A95" w:rsidP="00D25B27">
      <w:r>
        <w:t xml:space="preserve">Таким </w:t>
      </w:r>
      <w:r w:rsidRPr="00DC4B37">
        <w:t xml:space="preserve">образом можно сказать, что великий мастер игры на фортепиано Чу </w:t>
      </w:r>
      <w:proofErr w:type="spellStart"/>
      <w:r w:rsidRPr="00DC4B37">
        <w:t>Ванхуа</w:t>
      </w:r>
      <w:proofErr w:type="spellEnd"/>
      <w:r w:rsidRPr="00DC4B37">
        <w:t>, «Отражение луны в озере», несомненно, является фортепианной пьесой, которая полностью отражает его эмоции и является результатом постоянного обмена между китайской и западной музыкой. Адаптация традиционных китайских музыкальных инструментов объединяет разные культуры,</w:t>
      </w:r>
      <w:r>
        <w:t xml:space="preserve"> разную музыку и разное творческое мышление, чтобы сделать музыку более многогранной.</w:t>
      </w:r>
    </w:p>
    <w:p w14:paraId="3B7180AD" w14:textId="77777777" w:rsidR="00E12A95" w:rsidRDefault="00E12A95"/>
    <w:p w14:paraId="0C62457E" w14:textId="77777777" w:rsidR="00E12A95" w:rsidRPr="00074701" w:rsidRDefault="00E12A95" w:rsidP="00D25B27">
      <w:pPr>
        <w:ind w:left="420" w:firstLine="420"/>
        <w:outlineLvl w:val="1"/>
        <w:rPr>
          <w:rFonts w:eastAsia="宋体"/>
          <w:bCs/>
          <w:color w:val="000000"/>
        </w:rPr>
      </w:pPr>
      <w:bookmarkStart w:id="29" w:name="_Toc135398149"/>
      <w:r w:rsidRPr="00074701">
        <w:rPr>
          <w:rFonts w:eastAsia="宋体"/>
          <w:bCs/>
          <w:color w:val="000000"/>
        </w:rPr>
        <w:t xml:space="preserve">2. Сочетание древнекитайской поэзии с западноевропейской </w:t>
      </w:r>
      <w:r w:rsidRPr="00074701">
        <w:rPr>
          <w:rFonts w:eastAsia="宋体"/>
          <w:bCs/>
          <w:color w:val="000000"/>
        </w:rPr>
        <w:lastRenderedPageBreak/>
        <w:t xml:space="preserve">образностью в </w:t>
      </w:r>
      <w:bookmarkStart w:id="30" w:name="_Hlk135383693"/>
      <w:r w:rsidRPr="00074701">
        <w:rPr>
          <w:rFonts w:eastAsia="宋体"/>
          <w:bCs/>
          <w:i/>
          <w:color w:val="000000"/>
        </w:rPr>
        <w:t>Баркароле</w:t>
      </w:r>
      <w:bookmarkEnd w:id="30"/>
      <w:r w:rsidRPr="00074701">
        <w:rPr>
          <w:rFonts w:eastAsia="宋体"/>
          <w:bCs/>
          <w:color w:val="000000"/>
        </w:rPr>
        <w:t xml:space="preserve"> </w:t>
      </w:r>
      <w:r w:rsidRPr="00074701">
        <w:rPr>
          <w:rFonts w:eastAsia="宋体" w:hint="eastAsia"/>
          <w:bCs/>
          <w:color w:val="000000"/>
        </w:rPr>
        <w:t>（</w:t>
      </w:r>
      <w:r w:rsidRPr="00074701">
        <w:rPr>
          <w:rFonts w:eastAsia="宋体"/>
          <w:bCs/>
          <w:color w:val="000000"/>
        </w:rPr>
        <w:t>Чунь Цзян Чжоу Инь</w:t>
      </w:r>
      <w:r w:rsidRPr="00074701">
        <w:rPr>
          <w:rFonts w:eastAsia="宋体"/>
          <w:bCs/>
          <w:color w:val="000000"/>
        </w:rPr>
        <w:t>，春江舟影</w:t>
      </w:r>
      <w:r w:rsidRPr="00074701">
        <w:rPr>
          <w:rFonts w:eastAsia="宋体" w:hint="eastAsia"/>
          <w:bCs/>
          <w:color w:val="000000"/>
        </w:rPr>
        <w:t>）</w:t>
      </w:r>
      <w:r w:rsidRPr="00074701">
        <w:rPr>
          <w:rFonts w:eastAsia="宋体"/>
          <w:bCs/>
          <w:color w:val="000000"/>
        </w:rPr>
        <w:t xml:space="preserve"> (1980)</w:t>
      </w:r>
      <w:bookmarkEnd w:id="29"/>
    </w:p>
    <w:p w14:paraId="3110A1AE" w14:textId="77777777" w:rsidR="00E12A95" w:rsidRDefault="00E12A95" w:rsidP="00D25B27">
      <w:r>
        <w:rPr>
          <w:iCs/>
        </w:rPr>
        <w:t xml:space="preserve">Фортепианное произведение </w:t>
      </w:r>
      <w:r>
        <w:rPr>
          <w:i/>
          <w:iCs/>
        </w:rPr>
        <w:t>«</w:t>
      </w:r>
      <w:r w:rsidRPr="00074701">
        <w:rPr>
          <w:rFonts w:eastAsia="宋体"/>
          <w:bCs/>
          <w:i/>
          <w:color w:val="000000"/>
        </w:rPr>
        <w:t>Баркаро</w:t>
      </w:r>
      <w:r>
        <w:rPr>
          <w:rFonts w:eastAsia="宋体"/>
          <w:bCs/>
          <w:i/>
          <w:color w:val="000000"/>
        </w:rPr>
        <w:t>ла</w:t>
      </w:r>
      <w:r>
        <w:rPr>
          <w:i/>
          <w:iCs/>
        </w:rPr>
        <w:t>»</w:t>
      </w:r>
      <w:r>
        <w:t xml:space="preserve"> было написано Чу </w:t>
      </w:r>
      <w:proofErr w:type="spellStart"/>
      <w:r>
        <w:t>Ванхуа</w:t>
      </w:r>
      <w:proofErr w:type="spellEnd"/>
      <w:r>
        <w:t xml:space="preserve"> в 1980 году после конкурса пианистов «Весна в Шанхае», когда он вернулся в свой родной город в Хунань. Во время прогулки, проходил мимо красивого озера </w:t>
      </w:r>
      <w:proofErr w:type="spellStart"/>
      <w:r>
        <w:t>Дунтин</w:t>
      </w:r>
      <w:proofErr w:type="spellEnd"/>
      <w:r>
        <w:rPr>
          <w:rStyle w:val="af8"/>
        </w:rPr>
        <w:footnoteReference w:id="43"/>
      </w:r>
      <w:r w:rsidRPr="00EF17CB">
        <w:t>[</w:t>
      </w:r>
      <w:r w:rsidRPr="009729EC">
        <w:rPr>
          <w:i/>
          <w:iCs/>
        </w:rPr>
        <w:t xml:space="preserve">Хуан </w:t>
      </w:r>
      <w:proofErr w:type="spellStart"/>
      <w:r w:rsidRPr="009729EC">
        <w:rPr>
          <w:i/>
          <w:iCs/>
        </w:rPr>
        <w:t>Цинцзя</w:t>
      </w:r>
      <w:proofErr w:type="spellEnd"/>
      <w:r w:rsidRPr="00EF17CB">
        <w:t xml:space="preserve">, </w:t>
      </w:r>
      <w:r w:rsidRPr="003B3AFE">
        <w:t>№ 16, 2018 г.</w:t>
      </w:r>
      <w:r w:rsidRPr="00EF17CB">
        <w:t>]</w:t>
      </w:r>
      <w:r>
        <w:t xml:space="preserve">. Так же, китайский поэт династии Сун Чжан </w:t>
      </w:r>
      <w:proofErr w:type="spellStart"/>
      <w:r>
        <w:t>Сяосян</w:t>
      </w:r>
      <w:proofErr w:type="spellEnd"/>
      <w:r>
        <w:rPr>
          <w:color w:val="202122"/>
          <w:shd w:val="clear" w:color="auto" w:fill="FFFFFF"/>
        </w:rPr>
        <w:t>张孝祥</w:t>
      </w:r>
      <w:r>
        <w:t xml:space="preserve">, глядя на прекрасный пейзаж озера </w:t>
      </w:r>
      <w:proofErr w:type="spellStart"/>
      <w:r>
        <w:t>Дунтин</w:t>
      </w:r>
      <w:proofErr w:type="spellEnd"/>
      <w:r>
        <w:t xml:space="preserve">, написал следующие строки: «Зеленой травы на берегу озера </w:t>
      </w:r>
      <w:proofErr w:type="spellStart"/>
      <w:r>
        <w:t>Дунтин</w:t>
      </w:r>
      <w:proofErr w:type="spellEnd"/>
      <w:r>
        <w:t xml:space="preserve"> становится меньше, и уже почти наступил праздник середины осени. </w:t>
      </w:r>
      <w:r>
        <w:rPr>
          <w:color w:val="202122"/>
          <w:shd w:val="clear" w:color="auto" w:fill="FFFFFF"/>
        </w:rPr>
        <w:t>（</w:t>
      </w:r>
      <w:r>
        <w:rPr>
          <w:color w:val="202122"/>
          <w:shd w:val="clear" w:color="auto" w:fill="FFFFFF"/>
        </w:rPr>
        <w:t>Нянь Ню Цзяо-</w:t>
      </w:r>
      <w:proofErr w:type="spellStart"/>
      <w:r>
        <w:rPr>
          <w:color w:val="202122"/>
          <w:shd w:val="clear" w:color="auto" w:fill="FFFFFF"/>
        </w:rPr>
        <w:t>Гуо</w:t>
      </w:r>
      <w:proofErr w:type="spellEnd"/>
      <w:r>
        <w:rPr>
          <w:color w:val="202122"/>
          <w:shd w:val="clear" w:color="auto" w:fill="FFFFFF"/>
        </w:rPr>
        <w:t xml:space="preserve"> Дун Тинь</w:t>
      </w:r>
      <w:r>
        <w:rPr>
          <w:color w:val="202122"/>
          <w:shd w:val="clear" w:color="auto" w:fill="FFFFFF"/>
        </w:rPr>
        <w:t>念奴娇</w:t>
      </w:r>
      <w:r>
        <w:rPr>
          <w:rFonts w:eastAsia="微软雅黑"/>
          <w:color w:val="202122"/>
          <w:shd w:val="clear" w:color="auto" w:fill="FFFFFF"/>
        </w:rPr>
        <w:t>・</w:t>
      </w:r>
      <w:r>
        <w:rPr>
          <w:color w:val="202122"/>
          <w:shd w:val="clear" w:color="auto" w:fill="FFFFFF"/>
        </w:rPr>
        <w:t>过洞庭）</w:t>
      </w:r>
      <w:r>
        <w:t>»</w:t>
      </w:r>
      <w:r>
        <w:rPr>
          <w:rStyle w:val="af8"/>
        </w:rPr>
        <w:footnoteReference w:id="44"/>
      </w:r>
    </w:p>
    <w:p w14:paraId="66175ECF" w14:textId="751B9D3A" w:rsidR="00E12A95" w:rsidRDefault="00E12A95" w:rsidP="00D25B27">
      <w:r>
        <w:t>Название «</w:t>
      </w:r>
      <w:r w:rsidRPr="00074701">
        <w:rPr>
          <w:rFonts w:eastAsia="宋体"/>
          <w:bCs/>
          <w:i/>
          <w:color w:val="000000"/>
        </w:rPr>
        <w:t>Баркарол</w:t>
      </w:r>
      <w:r>
        <w:rPr>
          <w:rFonts w:eastAsia="宋体"/>
          <w:bCs/>
          <w:i/>
          <w:color w:val="000000"/>
        </w:rPr>
        <w:t>а</w:t>
      </w:r>
      <w:r>
        <w:t>» автор придумал, чтобы адаптировать произведение для западного зрителя. Оригинальное название «Чунь Цзян Чжоу Инь» (</w:t>
      </w:r>
      <w:r>
        <w:t>春江舟影</w:t>
      </w:r>
      <w:r>
        <w:rPr>
          <w:rFonts w:hint="eastAsia"/>
        </w:rPr>
        <w:t>)</w:t>
      </w:r>
      <w:r>
        <w:t xml:space="preserve"> буквально означает пьеса «Тень лодки на весенней реке»</w:t>
      </w:r>
      <w:r w:rsidR="00065069">
        <w:t xml:space="preserve"> [полностью см. в приложении 2]</w:t>
      </w:r>
      <w:r>
        <w:t xml:space="preserve">. Река — это фон, изображающая природу, а тень лодки представляет собой туманную фигуру человека. Таким образом, в композиции реализована идея композитора о сочетании реальности и вымысла, а также об использовании предметов в качестве метафор для людей. В своих </w:t>
      </w:r>
      <w:r>
        <w:lastRenderedPageBreak/>
        <w:t xml:space="preserve">музыкальных произведениях Чу </w:t>
      </w:r>
      <w:proofErr w:type="spellStart"/>
      <w:r>
        <w:t>Ванхуа</w:t>
      </w:r>
      <w:proofErr w:type="spellEnd"/>
      <w:r>
        <w:t xml:space="preserve"> не только изображает пейзаж, но и передает настоящие эмоции, объединяя их в одно целое. Сцена на реке является воплощением сознания композитора, находящегося в единении с природой. </w:t>
      </w:r>
    </w:p>
    <w:p w14:paraId="299D19CC" w14:textId="77777777" w:rsidR="00E12A95" w:rsidRDefault="00E12A95" w:rsidP="00D25B27">
      <w:r>
        <w:t>Восприятие природы у китайцев в определенной степени может быть сравним с восприятием древних греков</w:t>
      </w:r>
      <w:r>
        <w:rPr>
          <w:rStyle w:val="af8"/>
        </w:rPr>
        <w:footnoteReference w:id="45"/>
      </w:r>
      <w:r>
        <w:t xml:space="preserve">. Древнегреческий философ </w:t>
      </w:r>
      <w:proofErr w:type="spellStart"/>
      <w:r>
        <w:t>Деметрий</w:t>
      </w:r>
      <w:proofErr w:type="spellEnd"/>
      <w:r>
        <w:t xml:space="preserve"> </w:t>
      </w:r>
      <w:proofErr w:type="spellStart"/>
      <w:r>
        <w:t>Фалерский</w:t>
      </w:r>
      <w:proofErr w:type="spellEnd"/>
      <w:r>
        <w:t xml:space="preserve"> однажды сказал: «Образованные музыканты могут получить много вдохновения от «Мадонны» Рафаэля</w:t>
      </w:r>
      <w:r>
        <w:rPr>
          <w:rFonts w:hint="eastAsia"/>
        </w:rPr>
        <w:t>（</w:t>
      </w:r>
      <w:r>
        <w:rPr>
          <w:rFonts w:hint="eastAsia"/>
        </w:rPr>
        <w:t xml:space="preserve">Raffaello </w:t>
      </w:r>
      <w:proofErr w:type="spellStart"/>
      <w:r>
        <w:rPr>
          <w:rFonts w:hint="eastAsia"/>
        </w:rPr>
        <w:t>Sanzio</w:t>
      </w:r>
      <w:proofErr w:type="spellEnd"/>
      <w:r>
        <w:rPr>
          <w:rFonts w:hint="eastAsia"/>
        </w:rPr>
        <w:t>）</w:t>
      </w:r>
      <w:r>
        <w:t xml:space="preserve">. Точно так же художник может извлечь большую пользу из симфоний Моцарта. Так же как для скульптора каждый актер </w:t>
      </w:r>
      <w:r>
        <w:rPr>
          <w:rFonts w:eastAsia="Arial"/>
          <w:color w:val="333333"/>
          <w:shd w:val="clear" w:color="auto" w:fill="FFFFFF"/>
        </w:rPr>
        <w:t>—</w:t>
      </w:r>
      <w:r>
        <w:t xml:space="preserve"> это статуя, так же в сознании художника поэзия становится картиной, а музыкант видит в окружающем его мире музыку»</w:t>
      </w:r>
      <w:r w:rsidRPr="006221A8">
        <w:t xml:space="preserve"> </w:t>
      </w:r>
      <w:r w:rsidRPr="00EF17CB">
        <w:t>[</w:t>
      </w:r>
      <w:r w:rsidRPr="006221A8">
        <w:rPr>
          <w:i/>
          <w:iCs/>
        </w:rPr>
        <w:t>Янсен Г.</w:t>
      </w:r>
      <w:r w:rsidRPr="00EF17CB">
        <w:t xml:space="preserve">, </w:t>
      </w:r>
      <w:r w:rsidRPr="003B3AFE">
        <w:t>стр. 148.</w:t>
      </w:r>
      <w:r w:rsidRPr="00EF17CB">
        <w:t>]</w:t>
      </w:r>
      <w:r>
        <w:t xml:space="preserve">. </w:t>
      </w:r>
    </w:p>
    <w:p w14:paraId="0AF35E7C" w14:textId="77777777" w:rsidR="00E12A95" w:rsidRDefault="00E12A95" w:rsidP="00D25B27">
      <w:r>
        <w:t xml:space="preserve">Органы чувств в творческой деятельности связаны друг с другом, что является настоящим феноменом. Это результат взаимосвязи органов чувств: зрения, слуха, осязания, вкуса и обоняния. При интерпретации музыкальных произведений художественное чувство связано не только с приемами музыкальных инструментов и звуков, но и с ассоциациями (психический процесс осмысления одной вещи на основе другой </w:t>
      </w:r>
      <w:r w:rsidRPr="00EF17CB">
        <w:t>[</w:t>
      </w:r>
      <w:r w:rsidRPr="00E32A8D">
        <w:rPr>
          <w:i/>
          <w:iCs/>
        </w:rPr>
        <w:t>Редакционная коллегия Морской словарь</w:t>
      </w:r>
      <w:r w:rsidRPr="00EF17CB">
        <w:t xml:space="preserve">, </w:t>
      </w:r>
      <w:r w:rsidRPr="003B3AFE">
        <w:t>стр. </w:t>
      </w:r>
      <w:r>
        <w:t>1818</w:t>
      </w:r>
      <w:r w:rsidRPr="003B3AFE">
        <w:t>.</w:t>
      </w:r>
      <w:r w:rsidRPr="00EF17CB">
        <w:t>]</w:t>
      </w:r>
      <w:r>
        <w:t xml:space="preserve">). Трансформация различных ощущений происходит само по себе. </w:t>
      </w:r>
    </w:p>
    <w:p w14:paraId="357C7771" w14:textId="6972F650" w:rsidR="00E12A95" w:rsidRPr="009E656E" w:rsidRDefault="00E12A95" w:rsidP="00D25B27">
      <w:pPr>
        <w:pStyle w:val="11"/>
      </w:pPr>
      <w:r>
        <w:lastRenderedPageBreak/>
        <w:t>Структура музыкального произведения подобна скелету человеческого тела и поддерживает общий каркас произведения.</w:t>
      </w:r>
      <w:r>
        <w:rPr>
          <w:rFonts w:hint="eastAsia"/>
        </w:rPr>
        <w:t xml:space="preserve"> </w:t>
      </w:r>
      <w:r>
        <w:t xml:space="preserve">Строфическая форма </w:t>
      </w:r>
      <w:r w:rsidR="009E656E">
        <w:t>(</w:t>
      </w:r>
      <w:proofErr w:type="spellStart"/>
      <w:r>
        <w:t>Strophic</w:t>
      </w:r>
      <w:proofErr w:type="spellEnd"/>
      <w:r>
        <w:t xml:space="preserve"> </w:t>
      </w:r>
      <w:proofErr w:type="spellStart"/>
      <w:r>
        <w:t>form</w:t>
      </w:r>
      <w:proofErr w:type="spellEnd"/>
      <w:r>
        <w:t xml:space="preserve">) </w:t>
      </w:r>
      <w:r>
        <w:rPr>
          <w:rFonts w:eastAsia="Arial"/>
          <w:color w:val="333333"/>
          <w:shd w:val="clear" w:color="auto" w:fill="FFFFFF"/>
        </w:rPr>
        <w:t>—</w:t>
      </w:r>
      <w:r>
        <w:t xml:space="preserve"> это простой каркас во всей системе. С течением времени и совершенствованием эстетических потребностей людей появились простая двоичная </w:t>
      </w:r>
      <w:proofErr w:type="spellStart"/>
      <w:r>
        <w:t>форма</w:t>
      </w:r>
      <w:r>
        <w:t>（</w:t>
      </w:r>
      <w:r>
        <w:t>Simple</w:t>
      </w:r>
      <w:proofErr w:type="spellEnd"/>
      <w:r>
        <w:t xml:space="preserve"> </w:t>
      </w:r>
      <w:proofErr w:type="spellStart"/>
      <w:r>
        <w:t>binary</w:t>
      </w:r>
      <w:proofErr w:type="spellEnd"/>
      <w:r>
        <w:t xml:space="preserve"> </w:t>
      </w:r>
      <w:proofErr w:type="spellStart"/>
      <w:r>
        <w:t>form</w:t>
      </w:r>
      <w:r>
        <w:t>）</w:t>
      </w:r>
      <w:r>
        <w:t>и</w:t>
      </w:r>
      <w:proofErr w:type="spellEnd"/>
      <w:r>
        <w:t xml:space="preserve"> простая троичная </w:t>
      </w:r>
      <w:proofErr w:type="spellStart"/>
      <w:r>
        <w:t>форма</w:t>
      </w:r>
      <w:r>
        <w:t>（</w:t>
      </w:r>
      <w:r>
        <w:rPr>
          <w:rFonts w:hint="eastAsia"/>
        </w:rPr>
        <w:t>S</w:t>
      </w:r>
      <w:r>
        <w:t>imple</w:t>
      </w:r>
      <w:proofErr w:type="spellEnd"/>
      <w:r>
        <w:t xml:space="preserve"> </w:t>
      </w:r>
      <w:proofErr w:type="spellStart"/>
      <w:r>
        <w:t>ternary</w:t>
      </w:r>
      <w:proofErr w:type="spellEnd"/>
      <w:r>
        <w:t xml:space="preserve"> </w:t>
      </w:r>
      <w:proofErr w:type="spellStart"/>
      <w:r>
        <w:t>form</w:t>
      </w:r>
      <w:proofErr w:type="spellEnd"/>
      <w:r>
        <w:t>, а позже были выведены сложная троичная форма (</w:t>
      </w:r>
      <w:proofErr w:type="spellStart"/>
      <w:r>
        <w:t>Compound</w:t>
      </w:r>
      <w:proofErr w:type="spellEnd"/>
      <w:r>
        <w:t xml:space="preserve"> </w:t>
      </w:r>
      <w:proofErr w:type="spellStart"/>
      <w:r>
        <w:t>ternary</w:t>
      </w:r>
      <w:proofErr w:type="spellEnd"/>
      <w:r>
        <w:t xml:space="preserve"> </w:t>
      </w:r>
      <w:proofErr w:type="spellStart"/>
      <w:r>
        <w:t>form</w:t>
      </w:r>
      <w:proofErr w:type="spellEnd"/>
      <w:r>
        <w:t xml:space="preserve"> ) и рондо (</w:t>
      </w:r>
      <w:proofErr w:type="spellStart"/>
      <w:r>
        <w:t>Rondo</w:t>
      </w:r>
      <w:proofErr w:type="spellEnd"/>
      <w:r>
        <w:t>). Тернарная форма (</w:t>
      </w:r>
      <w:proofErr w:type="spellStart"/>
      <w:r>
        <w:t>Ternary</w:t>
      </w:r>
      <w:proofErr w:type="spellEnd"/>
      <w:r>
        <w:t xml:space="preserve"> Form) </w:t>
      </w:r>
      <w:r>
        <w:rPr>
          <w:rFonts w:eastAsia="Arial"/>
          <w:color w:val="333333"/>
          <w:shd w:val="clear" w:color="auto" w:fill="FFFFFF"/>
        </w:rPr>
        <w:t>—</w:t>
      </w:r>
      <w:r>
        <w:t xml:space="preserve"> структура, часто используемая западными композиторами. К концу Культурной революции фортепианная музыка стала меняться. Композиторы начали применять более смелые композиционные техники, не только демонстрируя сильный китайский народный колорит в своем стиле, но </w:t>
      </w:r>
      <w:r w:rsidRPr="009E656E">
        <w:t>и используя традиционные оперные структуры. Так обстоит дело с пьесой «</w:t>
      </w:r>
      <w:proofErr w:type="spellStart"/>
      <w:r w:rsidRPr="009E656E">
        <w:t>Баракола</w:t>
      </w:r>
      <w:proofErr w:type="spellEnd"/>
      <w:r w:rsidRPr="009E656E">
        <w:t>», которую мы можем проанализировать начиная со структуры композиции</w:t>
      </w:r>
      <w:r w:rsidR="00C14C61">
        <w:t xml:space="preserve"> [</w:t>
      </w:r>
      <w:r w:rsidR="00C14C61" w:rsidRPr="00EB72DF">
        <w:rPr>
          <w:i/>
          <w:iCs/>
          <w:lang w:eastAsia="zh-Hans"/>
        </w:rPr>
        <w:t>Таблица.</w:t>
      </w:r>
      <w:r w:rsidR="00C14C61">
        <w:rPr>
          <w:i/>
          <w:iCs/>
          <w:lang w:eastAsia="zh-Hans"/>
        </w:rPr>
        <w:t>4</w:t>
      </w:r>
      <w:r w:rsidR="00C14C61">
        <w:t>].</w:t>
      </w:r>
    </w:p>
    <w:p w14:paraId="75002048" w14:textId="77777777" w:rsidR="00E12A95" w:rsidRDefault="00E12A95" w:rsidP="00D25B27">
      <w:pPr>
        <w:ind w:firstLineChars="300" w:firstLine="840"/>
      </w:pPr>
      <w:r>
        <w:t xml:space="preserve">Произведение начинается с </w:t>
      </w:r>
      <w:proofErr w:type="spellStart"/>
      <w:r>
        <w:t>Rubato</w:t>
      </w:r>
      <w:proofErr w:type="spellEnd"/>
      <w:r>
        <w:t xml:space="preserve"> в ключе Ля-бемоль Гонг и изображает рыбаков, отдыхающих в </w:t>
      </w:r>
      <w:r w:rsidRPr="004123A7">
        <w:t xml:space="preserve">лодке на озере </w:t>
      </w:r>
      <w:proofErr w:type="spellStart"/>
      <w:r w:rsidRPr="004123A7">
        <w:t>Донгтинг</w:t>
      </w:r>
      <w:proofErr w:type="spellEnd"/>
      <w:r w:rsidRPr="004123A7">
        <w:t xml:space="preserve">. Появляется ощущение иллюзии, сна. В строке 9 ключ меняется на Фа </w:t>
      </w:r>
      <w:proofErr w:type="spellStart"/>
      <w:r w:rsidRPr="004123A7">
        <w:t>Шан</w:t>
      </w:r>
      <w:proofErr w:type="spellEnd"/>
      <w:r>
        <w:t>.</w:t>
      </w:r>
      <w:r w:rsidRPr="004123A7">
        <w:t xml:space="preserve"> С 20-го бара раздел </w:t>
      </w:r>
      <w:proofErr w:type="spellStart"/>
      <w:r w:rsidRPr="004123A7">
        <w:t>Adagio</w:t>
      </w:r>
      <w:proofErr w:type="spellEnd"/>
      <w:r w:rsidRPr="004123A7">
        <w:t xml:space="preserve"> возвращается к предыдущему Ля-бемоль Гонг, с </w:t>
      </w:r>
      <w:proofErr w:type="spellStart"/>
      <w:r w:rsidRPr="004123A7">
        <w:t>триольным</w:t>
      </w:r>
      <w:proofErr w:type="spellEnd"/>
      <w:r w:rsidRPr="004123A7">
        <w:t xml:space="preserve"> сопровождением левой руки, подобно </w:t>
      </w:r>
      <w:r>
        <w:t>движущемуся</w:t>
      </w:r>
      <w:r w:rsidRPr="004123A7">
        <w:t xml:space="preserve"> веслу, медленно</w:t>
      </w:r>
      <w:r>
        <w:t xml:space="preserve"> гребущему по озеру, прокладывая путь для вступления мелодии темы правой руки.  </w:t>
      </w:r>
    </w:p>
    <w:p w14:paraId="20E34E56" w14:textId="0A09F00B" w:rsidR="00E12A95" w:rsidRDefault="00E12A95" w:rsidP="00D25B27">
      <w:pPr>
        <w:ind w:firstLineChars="300" w:firstLine="840"/>
      </w:pPr>
      <w:r w:rsidRPr="0011477D">
        <w:t>И затем, с 34-</w:t>
      </w:r>
      <w:r>
        <w:t>го</w:t>
      </w:r>
      <w:r w:rsidRPr="0011477D">
        <w:t xml:space="preserve"> такта, вступает модерато.</w:t>
      </w:r>
      <w:r>
        <w:t xml:space="preserve"> </w:t>
      </w:r>
      <w:r w:rsidRPr="0011477D">
        <w:t>Аккомпанемент</w:t>
      </w:r>
      <w:r>
        <w:t xml:space="preserve"> </w:t>
      </w:r>
      <w:r w:rsidRPr="0011477D">
        <w:t>левой руки течет как волна, и настроение</w:t>
      </w:r>
      <w:r>
        <w:t xml:space="preserve"> начинает нагнетаться до 60 </w:t>
      </w:r>
      <w:r>
        <w:lastRenderedPageBreak/>
        <w:t xml:space="preserve">бара. В этот момент постепенно происходит небольшая кульминация всего произведения, которая является развитием и производной мелодии части </w:t>
      </w:r>
      <w:proofErr w:type="spellStart"/>
      <w:r>
        <w:t>Rubato</w:t>
      </w:r>
      <w:proofErr w:type="spellEnd"/>
      <w:r>
        <w:t xml:space="preserve">. Затем с 110-го такта переходит на </w:t>
      </w:r>
      <w:proofErr w:type="spellStart"/>
      <w:r>
        <w:t>Largo</w:t>
      </w:r>
      <w:proofErr w:type="spellEnd"/>
      <w:r>
        <w:t>, музыка нагнетается, достигая пика и кульминации всей песни, и, наконец, после воссоздания темы в тактах как 121-</w:t>
      </w:r>
      <w:r w:rsidR="009E656E">
        <w:t>124, произведение</w:t>
      </w:r>
      <w:r>
        <w:t xml:space="preserve"> завершается на </w:t>
      </w:r>
      <w:proofErr w:type="spellStart"/>
      <w:r>
        <w:t>Rubato</w:t>
      </w:r>
      <w:proofErr w:type="spellEnd"/>
      <w:r>
        <w:t>, как будто все снова возвращается к исходной точке.</w:t>
      </w:r>
    </w:p>
    <w:p w14:paraId="4B410D89" w14:textId="77777777" w:rsidR="00E12A95" w:rsidRDefault="00E12A95" w:rsidP="00D25B27">
      <w:r w:rsidRPr="009E656E">
        <w:t>«</w:t>
      </w:r>
      <w:r w:rsidRPr="009E656E">
        <w:rPr>
          <w:rFonts w:eastAsia="宋体"/>
          <w:bCs/>
          <w:color w:val="000000"/>
        </w:rPr>
        <w:t>Баркарола</w:t>
      </w:r>
      <w:r w:rsidRPr="009E656E">
        <w:t>» использует в своей композиции приемы китайской народной музыки, заметны</w:t>
      </w:r>
      <w:r>
        <w:t xml:space="preserve"> западные композиционные приемы. Например, выражение мелодии темы в сопровождении триолей левой руки.</w:t>
      </w:r>
    </w:p>
    <w:p w14:paraId="19B127E0" w14:textId="77777777" w:rsidR="00E12A95" w:rsidRDefault="00E12A95" w:rsidP="009E656E">
      <w:pPr>
        <w:ind w:firstLine="0"/>
        <w:jc w:val="center"/>
      </w:pPr>
      <w:r>
        <w:rPr>
          <w:rFonts w:hint="eastAsia"/>
          <w:noProof/>
          <w:lang w:eastAsia="ru-RU"/>
        </w:rPr>
        <w:drawing>
          <wp:inline distT="0" distB="0" distL="0" distR="0" wp14:anchorId="33CAA079" wp14:editId="743D3F8A">
            <wp:extent cx="4090163" cy="932180"/>
            <wp:effectExtent l="0" t="0" r="5715" b="1270"/>
            <wp:docPr id="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213975" name="图片 1"/>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204049" cy="958135"/>
                    </a:xfrm>
                    <a:prstGeom prst="rect">
                      <a:avLst/>
                    </a:prstGeom>
                  </pic:spPr>
                </pic:pic>
              </a:graphicData>
            </a:graphic>
          </wp:inline>
        </w:drawing>
      </w:r>
    </w:p>
    <w:p w14:paraId="679AD401" w14:textId="3C4A4DE3" w:rsidR="00E12A95" w:rsidRPr="0011477D" w:rsidRDefault="00E12A95" w:rsidP="009E656E">
      <w:pPr>
        <w:jc w:val="center"/>
        <w:rPr>
          <w:i/>
          <w:iCs/>
          <w:sz w:val="20"/>
          <w:szCs w:val="20"/>
        </w:rPr>
      </w:pPr>
      <w:r w:rsidRPr="0011477D">
        <w:rPr>
          <w:i/>
          <w:iCs/>
          <w:sz w:val="20"/>
          <w:szCs w:val="20"/>
        </w:rPr>
        <w:t>Пр.</w:t>
      </w:r>
      <w:r w:rsidRPr="0011477D">
        <w:rPr>
          <w:rFonts w:hint="eastAsia"/>
          <w:i/>
          <w:iCs/>
          <w:sz w:val="20"/>
          <w:szCs w:val="20"/>
        </w:rPr>
        <w:t>8</w:t>
      </w:r>
      <w:r w:rsidRPr="0011477D">
        <w:rPr>
          <w:i/>
          <w:iCs/>
          <w:sz w:val="20"/>
          <w:szCs w:val="20"/>
        </w:rPr>
        <w:t>. Выражение мелодии темы в сопровождении триолей левой руки</w:t>
      </w:r>
    </w:p>
    <w:p w14:paraId="39C4148A" w14:textId="5E8519C4" w:rsidR="00E12A95" w:rsidRDefault="00E12A95" w:rsidP="00D25B27">
      <w:r>
        <w:t xml:space="preserve">Эта схема </w:t>
      </w:r>
      <w:r w:rsidRPr="009E656E">
        <w:t>аккомпанемента встречается в «Песне венецианской лодки-гондолы</w:t>
      </w:r>
      <w:r w:rsidRPr="009E656E">
        <w:rPr>
          <w:rFonts w:hint="eastAsia"/>
        </w:rPr>
        <w:t>（</w:t>
      </w:r>
      <w:proofErr w:type="spellStart"/>
      <w:r w:rsidRPr="009E656E">
        <w:t>Venetian</w:t>
      </w:r>
      <w:proofErr w:type="spellEnd"/>
      <w:r w:rsidRPr="009E656E">
        <w:t xml:space="preserve"> </w:t>
      </w:r>
      <w:proofErr w:type="spellStart"/>
      <w:r w:rsidRPr="009E656E">
        <w:t>Gondola</w:t>
      </w:r>
      <w:proofErr w:type="spellEnd"/>
      <w:r w:rsidRPr="009E656E">
        <w:t xml:space="preserve"> </w:t>
      </w:r>
      <w:proofErr w:type="spellStart"/>
      <w:r w:rsidRPr="009E656E">
        <w:t>Boat</w:t>
      </w:r>
      <w:proofErr w:type="spellEnd"/>
      <w:r w:rsidRPr="009E656E">
        <w:t xml:space="preserve"> </w:t>
      </w:r>
      <w:proofErr w:type="spellStart"/>
      <w:r w:rsidRPr="009E656E">
        <w:t>Song</w:t>
      </w:r>
      <w:proofErr w:type="spellEnd"/>
      <w:r w:rsidRPr="009E656E">
        <w:t xml:space="preserve"> op</w:t>
      </w:r>
      <w:r w:rsidRPr="009E656E">
        <w:rPr>
          <w:rFonts w:hint="eastAsia"/>
        </w:rPr>
        <w:t>.</w:t>
      </w:r>
      <w:r w:rsidRPr="009E656E">
        <w:t>30 Nr.6)» Мендельсона</w:t>
      </w:r>
      <w:r w:rsidR="003B0D13">
        <w:t>.</w:t>
      </w:r>
    </w:p>
    <w:p w14:paraId="3254B45F" w14:textId="77777777" w:rsidR="00E12A95" w:rsidRDefault="00E12A95" w:rsidP="009E656E">
      <w:pPr>
        <w:ind w:firstLine="0"/>
      </w:pPr>
      <w:r>
        <w:rPr>
          <w:noProof/>
          <w:lang w:eastAsia="ru-RU"/>
        </w:rPr>
        <w:drawing>
          <wp:inline distT="0" distB="0" distL="0" distR="0" wp14:anchorId="3108B13B" wp14:editId="3583F2E2">
            <wp:extent cx="4963160" cy="1362075"/>
            <wp:effectExtent l="0" t="0" r="8890" b="9525"/>
            <wp:docPr id="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864861" name="图片 1"/>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4963218" cy="1362265"/>
                    </a:xfrm>
                    <a:prstGeom prst="rect">
                      <a:avLst/>
                    </a:prstGeom>
                  </pic:spPr>
                </pic:pic>
              </a:graphicData>
            </a:graphic>
          </wp:inline>
        </w:drawing>
      </w:r>
    </w:p>
    <w:p w14:paraId="769869DD" w14:textId="2A15B6A2" w:rsidR="00E12A95" w:rsidRDefault="00E12A95" w:rsidP="00D25B27">
      <w:pPr>
        <w:ind w:firstLine="0"/>
        <w:jc w:val="center"/>
        <w:rPr>
          <w:i/>
          <w:iCs/>
          <w:sz w:val="20"/>
          <w:szCs w:val="20"/>
        </w:rPr>
      </w:pPr>
      <w:r>
        <w:rPr>
          <w:i/>
          <w:iCs/>
          <w:sz w:val="20"/>
          <w:szCs w:val="20"/>
        </w:rPr>
        <w:t>Пр.</w:t>
      </w:r>
      <w:r w:rsidRPr="00155D97">
        <w:rPr>
          <w:rFonts w:hint="eastAsia"/>
          <w:i/>
          <w:iCs/>
          <w:sz w:val="20"/>
          <w:szCs w:val="20"/>
        </w:rPr>
        <w:t>9</w:t>
      </w:r>
      <w:r>
        <w:rPr>
          <w:i/>
          <w:iCs/>
          <w:sz w:val="20"/>
          <w:szCs w:val="20"/>
        </w:rPr>
        <w:t>. Песни венецианской лодки-гондолы op.30 Nr.6 Мендельсона</w:t>
      </w:r>
    </w:p>
    <w:p w14:paraId="50223CD1" w14:textId="77777777" w:rsidR="00E12A95" w:rsidRDefault="00E12A95" w:rsidP="00D25B27">
      <w:r>
        <w:t xml:space="preserve">и </w:t>
      </w:r>
      <w:r w:rsidRPr="009E656E">
        <w:t xml:space="preserve">во «Временах года – Июнь» Чайковского, где есть </w:t>
      </w:r>
      <w:r w:rsidRPr="009E656E">
        <w:lastRenderedPageBreak/>
        <w:t>аналогичный рисунок аккомпанемента в левой руке</w:t>
      </w:r>
      <w:r>
        <w:t>.</w:t>
      </w:r>
    </w:p>
    <w:p w14:paraId="4C840FBE" w14:textId="77777777" w:rsidR="00E12A95" w:rsidRDefault="00E12A95" w:rsidP="009E656E">
      <w:pPr>
        <w:ind w:firstLine="0"/>
      </w:pPr>
      <w:r>
        <w:rPr>
          <w:noProof/>
          <w:lang w:eastAsia="ru-RU"/>
        </w:rPr>
        <w:drawing>
          <wp:inline distT="0" distB="0" distL="0" distR="0" wp14:anchorId="2209A8C3" wp14:editId="679C0074">
            <wp:extent cx="5274310" cy="1347470"/>
            <wp:effectExtent l="0" t="0" r="2540" b="5080"/>
            <wp:docPr id="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452781" name="图片 3"/>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5274310" cy="1347470"/>
                    </a:xfrm>
                    <a:prstGeom prst="rect">
                      <a:avLst/>
                    </a:prstGeom>
                  </pic:spPr>
                </pic:pic>
              </a:graphicData>
            </a:graphic>
          </wp:inline>
        </w:drawing>
      </w:r>
    </w:p>
    <w:p w14:paraId="015CC27F" w14:textId="1E0C333B" w:rsidR="00E12A95" w:rsidRDefault="00E12A95" w:rsidP="00D25B27">
      <w:pPr>
        <w:jc w:val="center"/>
        <w:rPr>
          <w:i/>
          <w:iCs/>
          <w:sz w:val="20"/>
          <w:szCs w:val="20"/>
        </w:rPr>
      </w:pPr>
      <w:r>
        <w:rPr>
          <w:i/>
          <w:iCs/>
          <w:sz w:val="20"/>
          <w:szCs w:val="20"/>
        </w:rPr>
        <w:t>Пр.</w:t>
      </w:r>
      <w:r w:rsidRPr="00155D97">
        <w:rPr>
          <w:rFonts w:hint="eastAsia"/>
          <w:i/>
          <w:iCs/>
          <w:sz w:val="20"/>
          <w:szCs w:val="20"/>
        </w:rPr>
        <w:t>10</w:t>
      </w:r>
      <w:r>
        <w:rPr>
          <w:i/>
          <w:iCs/>
          <w:sz w:val="20"/>
          <w:szCs w:val="20"/>
        </w:rPr>
        <w:t>. Фрагмент из «Времена года – Июнь» Чайковского</w:t>
      </w:r>
    </w:p>
    <w:p w14:paraId="5E9E26C6" w14:textId="77777777" w:rsidR="00E12A95" w:rsidRDefault="00E12A95" w:rsidP="00D25B27">
      <w:r>
        <w:t xml:space="preserve">Оба они используют скачок, чтобы показать ощущение качающихся на воде лодок, но разница в том, что в </w:t>
      </w:r>
      <w:r>
        <w:rPr>
          <w:i/>
          <w:iCs/>
        </w:rPr>
        <w:t>«</w:t>
      </w:r>
      <w:r w:rsidRPr="00074701">
        <w:rPr>
          <w:rFonts w:eastAsia="宋体"/>
          <w:bCs/>
          <w:i/>
          <w:color w:val="000000"/>
        </w:rPr>
        <w:t>Баркарол</w:t>
      </w:r>
      <w:r>
        <w:rPr>
          <w:rFonts w:eastAsia="宋体"/>
          <w:bCs/>
          <w:i/>
          <w:color w:val="000000"/>
        </w:rPr>
        <w:t>а</w:t>
      </w:r>
      <w:r>
        <w:rPr>
          <w:i/>
          <w:iCs/>
        </w:rPr>
        <w:t>»</w:t>
      </w:r>
      <w:r>
        <w:t xml:space="preserve"> Чу </w:t>
      </w:r>
      <w:proofErr w:type="spellStart"/>
      <w:r>
        <w:t>Ванхуа</w:t>
      </w:r>
      <w:proofErr w:type="spellEnd"/>
      <w:r>
        <w:t xml:space="preserve"> использует китайскую </w:t>
      </w:r>
      <w:proofErr w:type="spellStart"/>
      <w:r>
        <w:t>пентатоническую</w:t>
      </w:r>
      <w:proofErr w:type="spellEnd"/>
      <w:r>
        <w:t xml:space="preserve"> гамму, чтобы воссоздать картину набегающих на озеро волн.</w:t>
      </w:r>
    </w:p>
    <w:p w14:paraId="74427350" w14:textId="77777777" w:rsidR="00E12A95" w:rsidRDefault="00E12A95" w:rsidP="00D25B27">
      <w:r>
        <w:t xml:space="preserve">Данное сравнение показывает различия в музыкальном стиле и композиторском подходе этих трех композиторов. В отличие от Чайковского и Мендельсона, у которых выражена гармоническая мелодия, в то время как Чу </w:t>
      </w:r>
      <w:proofErr w:type="spellStart"/>
      <w:r>
        <w:t>Ванхуа</w:t>
      </w:r>
      <w:proofErr w:type="spellEnd"/>
      <w:r>
        <w:t xml:space="preserve"> использовал имитацию китайских народных мелодий с помощью инструмента пипы и </w:t>
      </w:r>
      <w:proofErr w:type="spellStart"/>
      <w:r>
        <w:t>пентатонической</w:t>
      </w:r>
      <w:proofErr w:type="spellEnd"/>
      <w:r>
        <w:t xml:space="preserve"> гаммы.</w:t>
      </w:r>
    </w:p>
    <w:p w14:paraId="344EB342" w14:textId="77777777" w:rsidR="00E12A95" w:rsidRDefault="00E12A95" w:rsidP="00D25B27">
      <w:r>
        <w:t xml:space="preserve">Кроме того, он сочетает западные мотивы современной музыки, уделяя больше внимания чувственности мелодии, </w:t>
      </w:r>
      <w:r w:rsidRPr="009E656E">
        <w:t>переданным в «</w:t>
      </w:r>
      <w:r w:rsidRPr="009E656E">
        <w:rPr>
          <w:rFonts w:eastAsia="宋体"/>
          <w:bCs/>
          <w:color w:val="000000"/>
        </w:rPr>
        <w:t>Баркарола</w:t>
      </w:r>
      <w:r w:rsidRPr="009E656E">
        <w:t>» через тембр, ритм, гармонию и мелодию. В своих композициях он добавляет элементы</w:t>
      </w:r>
      <w:r>
        <w:t xml:space="preserve"> традиционных китайских особенностей звуков, например имитирует шум волн.</w:t>
      </w:r>
    </w:p>
    <w:p w14:paraId="4A3FB3BB" w14:textId="77777777" w:rsidR="00E12A95" w:rsidRDefault="00E12A95" w:rsidP="00D25B27">
      <w:r>
        <w:rPr>
          <w:i/>
          <w:iCs/>
        </w:rPr>
        <w:t>«</w:t>
      </w:r>
      <w:r w:rsidRPr="00074701">
        <w:rPr>
          <w:rFonts w:eastAsia="宋体"/>
          <w:bCs/>
          <w:i/>
          <w:color w:val="000000"/>
        </w:rPr>
        <w:t>Баркарол</w:t>
      </w:r>
      <w:r>
        <w:rPr>
          <w:rFonts w:eastAsia="宋体"/>
          <w:bCs/>
          <w:i/>
          <w:color w:val="000000"/>
        </w:rPr>
        <w:t>а</w:t>
      </w:r>
      <w:r>
        <w:rPr>
          <w:i/>
          <w:iCs/>
        </w:rPr>
        <w:t>»</w:t>
      </w:r>
      <w:r w:rsidRPr="00EA0BF7">
        <w:t xml:space="preserve"> широко использует </w:t>
      </w:r>
      <w:proofErr w:type="spellStart"/>
      <w:r w:rsidRPr="00EA0BF7">
        <w:t>полихорды</w:t>
      </w:r>
      <w:proofErr w:type="spellEnd"/>
      <w:r w:rsidRPr="00EA0BF7">
        <w:t>（</w:t>
      </w:r>
      <w:proofErr w:type="spellStart"/>
      <w:r w:rsidRPr="00EA0BF7">
        <w:rPr>
          <w:color w:val="4D5156"/>
          <w:shd w:val="clear" w:color="auto" w:fill="FFFFFF"/>
        </w:rPr>
        <w:t>polychord</w:t>
      </w:r>
      <w:proofErr w:type="spellEnd"/>
      <w:r w:rsidRPr="00EA0BF7">
        <w:rPr>
          <w:color w:val="4D5156"/>
          <w:shd w:val="clear" w:color="auto" w:fill="FFFFFF"/>
        </w:rPr>
        <w:t>）</w:t>
      </w:r>
      <w:r w:rsidRPr="00EA0BF7">
        <w:t>в китайском</w:t>
      </w:r>
      <w:r>
        <w:t xml:space="preserve"> народном стиле.</w:t>
      </w:r>
    </w:p>
    <w:p w14:paraId="08DEF516" w14:textId="77777777" w:rsidR="00E12A95" w:rsidRDefault="00E12A95" w:rsidP="00D25B27">
      <w:r>
        <w:rPr>
          <w:noProof/>
          <w:lang w:eastAsia="ru-RU"/>
        </w:rPr>
        <w:lastRenderedPageBreak/>
        <w:drawing>
          <wp:inline distT="0" distB="0" distL="0" distR="0" wp14:anchorId="66CA4425" wp14:editId="78A52FC1">
            <wp:extent cx="4450715" cy="1178560"/>
            <wp:effectExtent l="0" t="0" r="6985" b="2540"/>
            <wp:docPr id="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065385" name="图片 2"/>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477673" cy="1185996"/>
                    </a:xfrm>
                    <a:prstGeom prst="rect">
                      <a:avLst/>
                    </a:prstGeom>
                  </pic:spPr>
                </pic:pic>
              </a:graphicData>
            </a:graphic>
          </wp:inline>
        </w:drawing>
      </w:r>
    </w:p>
    <w:p w14:paraId="2F7AED74" w14:textId="2C9717CC" w:rsidR="00E12A95" w:rsidRDefault="00E12A95" w:rsidP="009E656E">
      <w:pPr>
        <w:jc w:val="center"/>
        <w:rPr>
          <w:i/>
          <w:iCs/>
          <w:sz w:val="20"/>
          <w:szCs w:val="20"/>
        </w:rPr>
      </w:pPr>
      <w:r>
        <w:rPr>
          <w:i/>
          <w:iCs/>
          <w:sz w:val="20"/>
          <w:szCs w:val="20"/>
        </w:rPr>
        <w:t>Пр.</w:t>
      </w:r>
      <w:r w:rsidRPr="001C3239">
        <w:rPr>
          <w:rFonts w:hint="eastAsia"/>
          <w:i/>
          <w:iCs/>
          <w:sz w:val="20"/>
          <w:szCs w:val="20"/>
        </w:rPr>
        <w:t>11</w:t>
      </w:r>
      <w:r>
        <w:rPr>
          <w:i/>
          <w:iCs/>
          <w:sz w:val="20"/>
          <w:szCs w:val="20"/>
        </w:rPr>
        <w:t xml:space="preserve">. Пример </w:t>
      </w:r>
      <w:proofErr w:type="spellStart"/>
      <w:r>
        <w:rPr>
          <w:i/>
          <w:iCs/>
          <w:sz w:val="20"/>
          <w:szCs w:val="20"/>
        </w:rPr>
        <w:t>полихорда</w:t>
      </w:r>
      <w:proofErr w:type="spellEnd"/>
    </w:p>
    <w:p w14:paraId="19F44433" w14:textId="77777777" w:rsidR="00E12A95" w:rsidRDefault="00E12A95" w:rsidP="00D25B27">
      <w:pPr>
        <w:pStyle w:val="11"/>
      </w:pPr>
      <w:r w:rsidRPr="00EA0BF7">
        <w:t xml:space="preserve">Этот </w:t>
      </w:r>
      <w:proofErr w:type="spellStart"/>
      <w:r w:rsidRPr="00EA0BF7">
        <w:t>полихорд</w:t>
      </w:r>
      <w:proofErr w:type="spellEnd"/>
      <w:r w:rsidRPr="00EA0BF7">
        <w:t xml:space="preserve"> характеризуется корнем и терцией, состоящей в основном из интервалов, которые </w:t>
      </w:r>
      <w:r>
        <w:t>находятся во втором, четвертом или пятом ладу, а затем аккорд образуется путем добавления октав на основе трезвучия. Его также можно увидеть в «</w:t>
      </w:r>
      <w:proofErr w:type="spellStart"/>
      <w:r>
        <w:rPr>
          <w:i/>
          <w:iCs/>
        </w:rPr>
        <w:t>Бургамасской</w:t>
      </w:r>
      <w:proofErr w:type="spellEnd"/>
      <w:r>
        <w:rPr>
          <w:i/>
          <w:iCs/>
        </w:rPr>
        <w:t xml:space="preserve"> сюите </w:t>
      </w:r>
      <w:r>
        <w:rPr>
          <w:rFonts w:eastAsia="Arial"/>
          <w:i/>
          <w:iCs/>
          <w:color w:val="333333"/>
          <w:shd w:val="clear" w:color="auto" w:fill="FFFFFF"/>
        </w:rPr>
        <w:t xml:space="preserve">— </w:t>
      </w:r>
      <w:proofErr w:type="spellStart"/>
      <w:r>
        <w:rPr>
          <w:i/>
          <w:iCs/>
        </w:rPr>
        <w:t>Clair</w:t>
      </w:r>
      <w:proofErr w:type="spellEnd"/>
      <w:r>
        <w:rPr>
          <w:i/>
          <w:iCs/>
        </w:rPr>
        <w:t xml:space="preserve"> </w:t>
      </w:r>
      <w:proofErr w:type="spellStart"/>
      <w:r>
        <w:rPr>
          <w:i/>
          <w:iCs/>
        </w:rPr>
        <w:t>de</w:t>
      </w:r>
      <w:proofErr w:type="spellEnd"/>
      <w:r>
        <w:rPr>
          <w:i/>
          <w:iCs/>
        </w:rPr>
        <w:t xml:space="preserve"> </w:t>
      </w:r>
      <w:proofErr w:type="spellStart"/>
      <w:r>
        <w:rPr>
          <w:i/>
          <w:iCs/>
        </w:rPr>
        <w:t>lune</w:t>
      </w:r>
      <w:proofErr w:type="spellEnd"/>
      <w:r>
        <w:t>» Дебюсси, западного импрессиониста:</w:t>
      </w:r>
    </w:p>
    <w:p w14:paraId="4AE90FD3" w14:textId="77777777" w:rsidR="00E12A95" w:rsidRDefault="00E12A95" w:rsidP="009E656E">
      <w:pPr>
        <w:ind w:firstLine="0"/>
      </w:pPr>
      <w:r>
        <w:rPr>
          <w:rFonts w:hint="eastAsia"/>
          <w:noProof/>
          <w:lang w:eastAsia="ru-RU"/>
        </w:rPr>
        <w:drawing>
          <wp:inline distT="0" distB="0" distL="0" distR="0" wp14:anchorId="74260A07" wp14:editId="2F51E9D1">
            <wp:extent cx="5132257" cy="1654163"/>
            <wp:effectExtent l="0" t="0" r="0" b="3810"/>
            <wp:docPr id="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315748" name="图片 4"/>
                    <pic:cNvPicPr>
                      <a:picLocks noChangeAspect="1"/>
                    </pic:cNvPicPr>
                  </pic:nvPicPr>
                  <pic:blipFill rotWithShape="1">
                    <a:blip r:embed="rId49">
                      <a:extLst>
                        <a:ext uri="{28A0092B-C50C-407E-A947-70E740481C1C}">
                          <a14:useLocalDpi xmlns:a14="http://schemas.microsoft.com/office/drawing/2010/main" val="0"/>
                        </a:ext>
                      </a:extLst>
                    </a:blip>
                    <a:srcRect l="1019" r="1673"/>
                    <a:stretch/>
                  </pic:blipFill>
                  <pic:spPr bwMode="auto">
                    <a:xfrm>
                      <a:off x="0" y="0"/>
                      <a:ext cx="5132294" cy="1654175"/>
                    </a:xfrm>
                    <a:prstGeom prst="rect">
                      <a:avLst/>
                    </a:prstGeom>
                    <a:ln>
                      <a:noFill/>
                    </a:ln>
                    <a:extLst>
                      <a:ext uri="{53640926-AAD7-44D8-BBD7-CCE9431645EC}">
                        <a14:shadowObscured xmlns:a14="http://schemas.microsoft.com/office/drawing/2010/main"/>
                      </a:ext>
                    </a:extLst>
                  </pic:spPr>
                </pic:pic>
              </a:graphicData>
            </a:graphic>
          </wp:inline>
        </w:drawing>
      </w:r>
    </w:p>
    <w:p w14:paraId="6A10ED70" w14:textId="4AB42993" w:rsidR="00E12A95" w:rsidRDefault="00E12A95" w:rsidP="00D25B27">
      <w:pPr>
        <w:ind w:firstLine="0"/>
        <w:jc w:val="center"/>
        <w:rPr>
          <w:i/>
          <w:iCs/>
          <w:sz w:val="20"/>
          <w:szCs w:val="20"/>
        </w:rPr>
      </w:pPr>
      <w:r w:rsidRPr="00EA0BF7">
        <w:rPr>
          <w:i/>
          <w:iCs/>
          <w:sz w:val="20"/>
          <w:szCs w:val="20"/>
        </w:rPr>
        <w:t>Пр.1</w:t>
      </w:r>
      <w:r w:rsidRPr="00EA0BF7">
        <w:rPr>
          <w:rFonts w:hint="eastAsia"/>
          <w:i/>
          <w:iCs/>
          <w:sz w:val="20"/>
          <w:szCs w:val="20"/>
        </w:rPr>
        <w:t>2</w:t>
      </w:r>
      <w:r w:rsidRPr="00EA0BF7">
        <w:rPr>
          <w:i/>
          <w:iCs/>
          <w:sz w:val="20"/>
          <w:szCs w:val="20"/>
        </w:rPr>
        <w:t xml:space="preserve">. </w:t>
      </w:r>
      <w:r>
        <w:rPr>
          <w:i/>
          <w:iCs/>
          <w:sz w:val="20"/>
          <w:szCs w:val="20"/>
        </w:rPr>
        <w:t>Дебюсси</w:t>
      </w:r>
    </w:p>
    <w:p w14:paraId="2671CF16" w14:textId="77777777" w:rsidR="00E12A95" w:rsidRDefault="00E12A95" w:rsidP="00D25B27">
      <w:r>
        <w:t>Благодаря частому появлению октавных аккордов в этом части слушатель как будто видит свет луны, постепенно пробивающийся из-за облаков и небо, постепенно, озаряется ее серебристым сиянием. Очевидно, что эта часть добавляет красочности в произведение в вертикальных и горизонтальных мелодических линиях.</w:t>
      </w:r>
    </w:p>
    <w:p w14:paraId="772239F5" w14:textId="77777777" w:rsidR="00E12A95" w:rsidRPr="009E656E" w:rsidRDefault="00E12A95" w:rsidP="00D25B27">
      <w:r>
        <w:t xml:space="preserve">Все </w:t>
      </w:r>
      <w:r w:rsidRPr="009E656E">
        <w:t>орнаментальные ноты в «</w:t>
      </w:r>
      <w:r w:rsidRPr="009E656E">
        <w:rPr>
          <w:rFonts w:eastAsia="宋体"/>
          <w:bCs/>
          <w:color w:val="000000"/>
        </w:rPr>
        <w:t>Баркарола</w:t>
      </w:r>
      <w:r w:rsidRPr="009E656E">
        <w:t xml:space="preserve">» встречаются в </w:t>
      </w:r>
      <w:proofErr w:type="spellStart"/>
      <w:r w:rsidRPr="009E656E">
        <w:t>Adagio</w:t>
      </w:r>
      <w:proofErr w:type="spellEnd"/>
      <w:r w:rsidRPr="009E656E">
        <w:t xml:space="preserve">. </w:t>
      </w:r>
      <w:proofErr w:type="spellStart"/>
      <w:r w:rsidRPr="009E656E">
        <w:t>Adagio</w:t>
      </w:r>
      <w:proofErr w:type="spellEnd"/>
      <w:r w:rsidRPr="009E656E">
        <w:t> </w:t>
      </w:r>
      <w:r w:rsidRPr="009E656E">
        <w:rPr>
          <w:rFonts w:eastAsia="Arial"/>
          <w:color w:val="333333"/>
          <w:shd w:val="clear" w:color="auto" w:fill="FFFFFF"/>
        </w:rPr>
        <w:t>—</w:t>
      </w:r>
      <w:r w:rsidRPr="009E656E">
        <w:t xml:space="preserve"> большая, успокаивающая лирическая фраза и добавление орнамента сразу оживляет эту мелодию.</w:t>
      </w:r>
    </w:p>
    <w:p w14:paraId="77166A54" w14:textId="7CABCE08" w:rsidR="00E12A95" w:rsidRDefault="00E12A95" w:rsidP="00D25B27">
      <w:pPr>
        <w:pStyle w:val="11"/>
      </w:pPr>
      <w:r w:rsidRPr="009E656E">
        <w:t xml:space="preserve">Орнаментальные тона, имитирующие народные инструменты, </w:t>
      </w:r>
      <w:r w:rsidRPr="009E656E">
        <w:lastRenderedPageBreak/>
        <w:t xml:space="preserve">широко используются в фортепианных адаптациях Чу </w:t>
      </w:r>
      <w:proofErr w:type="spellStart"/>
      <w:r w:rsidRPr="009E656E">
        <w:t>Ванхуа</w:t>
      </w:r>
      <w:proofErr w:type="spellEnd"/>
      <w:r w:rsidRPr="009E656E">
        <w:t xml:space="preserve"> и являются ключевыми для китайских народных мелодий.</w:t>
      </w:r>
      <w:r>
        <w:t xml:space="preserve"> В </w:t>
      </w:r>
      <w:r w:rsidRPr="009E656E">
        <w:t>«</w:t>
      </w:r>
      <w:r w:rsidRPr="009E656E">
        <w:rPr>
          <w:bCs/>
          <w:color w:val="000000"/>
        </w:rPr>
        <w:t>Баркарола</w:t>
      </w:r>
      <w:r w:rsidRPr="009E656E">
        <w:t>» наиболее</w:t>
      </w:r>
      <w:r>
        <w:t xml:space="preserve"> используемые орнаментальные тона </w:t>
      </w:r>
      <w:r>
        <w:rPr>
          <w:rFonts w:eastAsia="Arial"/>
          <w:color w:val="333333"/>
          <w:shd w:val="clear" w:color="auto" w:fill="FFFFFF"/>
        </w:rPr>
        <w:t>—</w:t>
      </w:r>
      <w:r>
        <w:t xml:space="preserve"> мордент </w:t>
      </w:r>
      <w:r>
        <w:rPr>
          <w:rFonts w:hint="eastAsia"/>
        </w:rPr>
        <w:t>(</w:t>
      </w:r>
      <w:proofErr w:type="spellStart"/>
      <w:r>
        <w:rPr>
          <w:rFonts w:hint="eastAsia"/>
        </w:rPr>
        <w:t>Mordent</w:t>
      </w:r>
      <w:proofErr w:type="spellEnd"/>
      <w:r>
        <w:rPr>
          <w:rFonts w:hint="eastAsia"/>
        </w:rPr>
        <w:t>)</w:t>
      </w:r>
      <w:r>
        <w:t xml:space="preserve"> и апподжиатура </w:t>
      </w:r>
      <w:r>
        <w:rPr>
          <w:rFonts w:hint="eastAsia"/>
        </w:rPr>
        <w:t>(</w:t>
      </w:r>
      <w:proofErr w:type="spellStart"/>
      <w:r>
        <w:rPr>
          <w:rFonts w:hint="eastAsia"/>
        </w:rPr>
        <w:t>Appoggiatur</w:t>
      </w:r>
      <w:proofErr w:type="spellEnd"/>
      <w:r>
        <w:rPr>
          <w:rFonts w:hint="eastAsia"/>
        </w:rPr>
        <w:t>)</w:t>
      </w:r>
      <w:r>
        <w:t>:</w:t>
      </w:r>
      <w:r>
        <w:rPr>
          <w:rFonts w:hint="eastAsia"/>
        </w:rPr>
        <w:t xml:space="preserve"> </w:t>
      </w:r>
    </w:p>
    <w:p w14:paraId="31FA224F" w14:textId="77777777" w:rsidR="00E12A95" w:rsidRDefault="00E12A95" w:rsidP="00D25B27">
      <w:pPr>
        <w:jc w:val="center"/>
      </w:pPr>
      <w:r>
        <w:rPr>
          <w:noProof/>
          <w:lang w:eastAsia="ru-RU"/>
        </w:rPr>
        <w:drawing>
          <wp:inline distT="0" distB="0" distL="0" distR="0" wp14:anchorId="40F2B6A7" wp14:editId="3A5600E8">
            <wp:extent cx="2513330" cy="1506220"/>
            <wp:effectExtent l="0" t="0" r="1270" b="0"/>
            <wp:docPr id="213596403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268115" name="图片 5"/>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546346" cy="1526397"/>
                    </a:xfrm>
                    <a:prstGeom prst="rect">
                      <a:avLst/>
                    </a:prstGeom>
                  </pic:spPr>
                </pic:pic>
              </a:graphicData>
            </a:graphic>
          </wp:inline>
        </w:drawing>
      </w:r>
    </w:p>
    <w:p w14:paraId="64030C09" w14:textId="11843DB8" w:rsidR="00E12A95" w:rsidRDefault="00E12A95" w:rsidP="00D25B27">
      <w:pPr>
        <w:jc w:val="center"/>
        <w:rPr>
          <w:i/>
          <w:iCs/>
          <w:sz w:val="20"/>
          <w:szCs w:val="20"/>
        </w:rPr>
      </w:pPr>
      <w:r>
        <w:rPr>
          <w:i/>
          <w:iCs/>
          <w:sz w:val="20"/>
          <w:szCs w:val="20"/>
        </w:rPr>
        <w:t>Пр.1</w:t>
      </w:r>
      <w:r w:rsidRPr="00155D97">
        <w:rPr>
          <w:rFonts w:hint="eastAsia"/>
          <w:i/>
          <w:iCs/>
          <w:sz w:val="20"/>
          <w:szCs w:val="20"/>
        </w:rPr>
        <w:t>3</w:t>
      </w:r>
      <w:r>
        <w:rPr>
          <w:i/>
          <w:iCs/>
          <w:sz w:val="20"/>
          <w:szCs w:val="20"/>
        </w:rPr>
        <w:t>. Пример мордента и апподжиатура из «</w:t>
      </w:r>
      <w:r w:rsidR="00BC09BA">
        <w:rPr>
          <w:i/>
          <w:iCs/>
          <w:sz w:val="20"/>
          <w:szCs w:val="20"/>
        </w:rPr>
        <w:t>Баркарола</w:t>
      </w:r>
      <w:r>
        <w:rPr>
          <w:i/>
          <w:iCs/>
          <w:sz w:val="20"/>
          <w:szCs w:val="20"/>
        </w:rPr>
        <w:t>»</w:t>
      </w:r>
    </w:p>
    <w:p w14:paraId="63F19F37" w14:textId="77777777" w:rsidR="00E12A95" w:rsidRDefault="00E12A95" w:rsidP="00D25B27">
      <w:r>
        <w:t xml:space="preserve">Как видно из примеров, мордент и апподжиатура предназначены для модификации фраз, поэтому не стоит слишком выделять их. Лучше сосредоточиться на выразительности мелодических фраз. При исполнении мордента мы снова обращаемся к </w:t>
      </w:r>
      <w:proofErr w:type="spellStart"/>
      <w:r w:rsidRPr="00BB1B95">
        <w:rPr>
          <w:i/>
          <w:iCs/>
        </w:rPr>
        <w:t>Clair</w:t>
      </w:r>
      <w:proofErr w:type="spellEnd"/>
      <w:r w:rsidRPr="00BB1B95">
        <w:rPr>
          <w:i/>
          <w:iCs/>
        </w:rPr>
        <w:t xml:space="preserve"> </w:t>
      </w:r>
      <w:proofErr w:type="spellStart"/>
      <w:r w:rsidRPr="00BB1B95">
        <w:rPr>
          <w:i/>
          <w:iCs/>
        </w:rPr>
        <w:t>de</w:t>
      </w:r>
      <w:proofErr w:type="spellEnd"/>
      <w:r w:rsidRPr="00BB1B95">
        <w:rPr>
          <w:i/>
          <w:iCs/>
        </w:rPr>
        <w:t xml:space="preserve"> </w:t>
      </w:r>
      <w:proofErr w:type="spellStart"/>
      <w:r w:rsidRPr="00BB1B95">
        <w:rPr>
          <w:i/>
          <w:iCs/>
        </w:rPr>
        <w:t>lune</w:t>
      </w:r>
      <w:proofErr w:type="spellEnd"/>
      <w:r>
        <w:t xml:space="preserve"> Дебюсси:</w:t>
      </w:r>
    </w:p>
    <w:p w14:paraId="4775FB0A" w14:textId="77777777" w:rsidR="00E12A95" w:rsidRDefault="00E12A95" w:rsidP="00D25B27">
      <w:pPr>
        <w:jc w:val="center"/>
      </w:pPr>
      <w:r>
        <w:rPr>
          <w:noProof/>
          <w:lang w:eastAsia="ru-RU"/>
        </w:rPr>
        <w:drawing>
          <wp:inline distT="0" distB="0" distL="0" distR="0" wp14:anchorId="106D8EC3" wp14:editId="560A9772">
            <wp:extent cx="3074670" cy="1432560"/>
            <wp:effectExtent l="0" t="0" r="0" b="0"/>
            <wp:docPr id="213596403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602779" name="图片 6"/>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3079058" cy="1434900"/>
                    </a:xfrm>
                    <a:prstGeom prst="rect">
                      <a:avLst/>
                    </a:prstGeom>
                  </pic:spPr>
                </pic:pic>
              </a:graphicData>
            </a:graphic>
          </wp:inline>
        </w:drawing>
      </w:r>
    </w:p>
    <w:p w14:paraId="142C845B" w14:textId="49F86B9F" w:rsidR="00E12A95" w:rsidRDefault="00E12A95" w:rsidP="00D25B27">
      <w:pPr>
        <w:jc w:val="center"/>
        <w:rPr>
          <w:i/>
          <w:iCs/>
          <w:sz w:val="20"/>
          <w:szCs w:val="20"/>
        </w:rPr>
      </w:pPr>
      <w:r>
        <w:rPr>
          <w:i/>
          <w:iCs/>
          <w:sz w:val="20"/>
          <w:szCs w:val="20"/>
        </w:rPr>
        <w:t>Пр.1</w:t>
      </w:r>
      <w:r w:rsidRPr="00155D97">
        <w:rPr>
          <w:rFonts w:hint="eastAsia"/>
          <w:i/>
          <w:iCs/>
          <w:sz w:val="20"/>
          <w:szCs w:val="20"/>
        </w:rPr>
        <w:t>4</w:t>
      </w:r>
      <w:r>
        <w:rPr>
          <w:i/>
          <w:iCs/>
          <w:sz w:val="20"/>
          <w:szCs w:val="20"/>
        </w:rPr>
        <w:t>. пример Мордента из «</w:t>
      </w:r>
      <w:proofErr w:type="spellStart"/>
      <w:r>
        <w:rPr>
          <w:i/>
          <w:iCs/>
          <w:sz w:val="20"/>
          <w:szCs w:val="20"/>
        </w:rPr>
        <w:t>Claire</w:t>
      </w:r>
      <w:proofErr w:type="spellEnd"/>
      <w:r>
        <w:rPr>
          <w:i/>
          <w:iCs/>
          <w:sz w:val="20"/>
          <w:szCs w:val="20"/>
        </w:rPr>
        <w:t xml:space="preserve"> </w:t>
      </w:r>
      <w:proofErr w:type="spellStart"/>
      <w:r>
        <w:rPr>
          <w:i/>
          <w:iCs/>
          <w:sz w:val="20"/>
          <w:szCs w:val="20"/>
        </w:rPr>
        <w:t>de</w:t>
      </w:r>
      <w:proofErr w:type="spellEnd"/>
      <w:r>
        <w:rPr>
          <w:i/>
          <w:iCs/>
          <w:sz w:val="20"/>
          <w:szCs w:val="20"/>
        </w:rPr>
        <w:t xml:space="preserve"> </w:t>
      </w:r>
      <w:proofErr w:type="spellStart"/>
      <w:r>
        <w:rPr>
          <w:i/>
          <w:iCs/>
          <w:sz w:val="20"/>
          <w:szCs w:val="20"/>
        </w:rPr>
        <w:t>Lune</w:t>
      </w:r>
      <w:proofErr w:type="spellEnd"/>
      <w:r>
        <w:rPr>
          <w:i/>
          <w:iCs/>
          <w:sz w:val="20"/>
          <w:szCs w:val="20"/>
        </w:rPr>
        <w:t>»</w:t>
      </w:r>
      <w:r w:rsidRPr="00EA0BF7">
        <w:rPr>
          <w:i/>
          <w:iCs/>
          <w:sz w:val="20"/>
          <w:szCs w:val="20"/>
        </w:rPr>
        <w:t xml:space="preserve"> </w:t>
      </w:r>
    </w:p>
    <w:p w14:paraId="0ADE42BF" w14:textId="77777777" w:rsidR="00E12A95" w:rsidRDefault="00E12A95" w:rsidP="00D25B27">
      <w:r>
        <w:t>Здесь последовательные морденты идут слоями, имитируя мерцающие волны на озере, поэтому необходимо контролировать прикосновения к клавишам, чтобы четко слышать каждую ноту и мягко проходить над мордентом одним движением:</w:t>
      </w:r>
    </w:p>
    <w:p w14:paraId="0BB348E5" w14:textId="77777777" w:rsidR="00E12A95" w:rsidRDefault="00E12A95" w:rsidP="003B0D13">
      <w:pPr>
        <w:ind w:firstLine="0"/>
      </w:pPr>
      <w:r>
        <w:rPr>
          <w:rFonts w:hint="eastAsia"/>
          <w:noProof/>
          <w:lang w:eastAsia="ru-RU"/>
        </w:rPr>
        <w:lastRenderedPageBreak/>
        <w:drawing>
          <wp:inline distT="0" distB="0" distL="0" distR="0" wp14:anchorId="6F60CAA0" wp14:editId="26E8ADBA">
            <wp:extent cx="5111750" cy="1174243"/>
            <wp:effectExtent l="0" t="0" r="0" b="6985"/>
            <wp:docPr id="213596403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7378" name="图片 6"/>
                    <pic:cNvPicPr>
                      <a:picLocks noChangeAspect="1"/>
                    </pic:cNvPicPr>
                  </pic:nvPicPr>
                  <pic:blipFill rotWithShape="1">
                    <a:blip r:embed="rId52" cstate="print">
                      <a:extLst>
                        <a:ext uri="{28A0092B-C50C-407E-A947-70E740481C1C}">
                          <a14:useLocalDpi xmlns:a14="http://schemas.microsoft.com/office/drawing/2010/main" val="0"/>
                        </a:ext>
                      </a:extLst>
                    </a:blip>
                    <a:srcRect t="4616" b="2355"/>
                    <a:stretch/>
                  </pic:blipFill>
                  <pic:spPr bwMode="auto">
                    <a:xfrm>
                      <a:off x="0" y="0"/>
                      <a:ext cx="5143707" cy="1181584"/>
                    </a:xfrm>
                    <a:prstGeom prst="rect">
                      <a:avLst/>
                    </a:prstGeom>
                    <a:ln>
                      <a:noFill/>
                    </a:ln>
                    <a:extLst>
                      <a:ext uri="{53640926-AAD7-44D8-BBD7-CCE9431645EC}">
                        <a14:shadowObscured xmlns:a14="http://schemas.microsoft.com/office/drawing/2010/main"/>
                      </a:ext>
                    </a:extLst>
                  </pic:spPr>
                </pic:pic>
              </a:graphicData>
            </a:graphic>
          </wp:inline>
        </w:drawing>
      </w:r>
    </w:p>
    <w:p w14:paraId="780032CF" w14:textId="475D878C" w:rsidR="00E12A95" w:rsidRDefault="00E12A95" w:rsidP="00D25B27">
      <w:pPr>
        <w:ind w:firstLine="0"/>
        <w:jc w:val="center"/>
        <w:rPr>
          <w:i/>
          <w:iCs/>
          <w:sz w:val="20"/>
          <w:szCs w:val="20"/>
        </w:rPr>
      </w:pPr>
      <w:r>
        <w:rPr>
          <w:i/>
          <w:iCs/>
          <w:sz w:val="20"/>
          <w:szCs w:val="20"/>
        </w:rPr>
        <w:t>Пр.1</w:t>
      </w:r>
      <w:r w:rsidRPr="00155D97">
        <w:rPr>
          <w:rFonts w:hint="eastAsia"/>
          <w:i/>
          <w:iCs/>
          <w:sz w:val="20"/>
          <w:szCs w:val="20"/>
        </w:rPr>
        <w:t>5.</w:t>
      </w:r>
      <w:r>
        <w:rPr>
          <w:i/>
          <w:iCs/>
          <w:sz w:val="20"/>
          <w:szCs w:val="20"/>
        </w:rPr>
        <w:t xml:space="preserve"> пример Мордента из «</w:t>
      </w:r>
      <w:proofErr w:type="spellStart"/>
      <w:r>
        <w:rPr>
          <w:i/>
          <w:iCs/>
          <w:sz w:val="20"/>
          <w:szCs w:val="20"/>
        </w:rPr>
        <w:t>Claire</w:t>
      </w:r>
      <w:proofErr w:type="spellEnd"/>
      <w:r>
        <w:rPr>
          <w:i/>
          <w:iCs/>
          <w:sz w:val="20"/>
          <w:szCs w:val="20"/>
        </w:rPr>
        <w:t xml:space="preserve"> </w:t>
      </w:r>
      <w:proofErr w:type="spellStart"/>
      <w:r>
        <w:rPr>
          <w:i/>
          <w:iCs/>
          <w:sz w:val="20"/>
          <w:szCs w:val="20"/>
        </w:rPr>
        <w:t>de</w:t>
      </w:r>
      <w:proofErr w:type="spellEnd"/>
      <w:r>
        <w:rPr>
          <w:i/>
          <w:iCs/>
          <w:sz w:val="20"/>
          <w:szCs w:val="20"/>
        </w:rPr>
        <w:t xml:space="preserve"> </w:t>
      </w:r>
      <w:proofErr w:type="spellStart"/>
      <w:r>
        <w:rPr>
          <w:i/>
          <w:iCs/>
          <w:sz w:val="20"/>
          <w:szCs w:val="20"/>
        </w:rPr>
        <w:t>Lune</w:t>
      </w:r>
      <w:proofErr w:type="spellEnd"/>
      <w:r>
        <w:rPr>
          <w:i/>
          <w:iCs/>
          <w:sz w:val="20"/>
          <w:szCs w:val="20"/>
        </w:rPr>
        <w:t>»</w:t>
      </w:r>
      <w:r w:rsidRPr="00EA0BF7">
        <w:rPr>
          <w:i/>
          <w:iCs/>
          <w:sz w:val="20"/>
          <w:szCs w:val="20"/>
        </w:rPr>
        <w:t xml:space="preserve"> </w:t>
      </w:r>
    </w:p>
    <w:p w14:paraId="3AAA2330" w14:textId="77777777" w:rsidR="00E12A95" w:rsidRDefault="00E12A95" w:rsidP="00D25B27">
      <w:r>
        <w:t>Здесь мордент как фоновый звук песни.</w:t>
      </w:r>
    </w:p>
    <w:p w14:paraId="2C14C92C" w14:textId="77777777" w:rsidR="00E12A95" w:rsidRDefault="00E12A95" w:rsidP="00D25B27">
      <w:r>
        <w:t xml:space="preserve">Для того чтобы хорошо исполнить </w:t>
      </w:r>
      <w:r>
        <w:rPr>
          <w:i/>
          <w:iCs/>
        </w:rPr>
        <w:t>«</w:t>
      </w:r>
      <w:r w:rsidRPr="00074701">
        <w:rPr>
          <w:rFonts w:eastAsia="宋体"/>
          <w:bCs/>
          <w:i/>
          <w:color w:val="000000"/>
        </w:rPr>
        <w:t>Баркарол</w:t>
      </w:r>
      <w:r>
        <w:rPr>
          <w:rFonts w:eastAsia="宋体"/>
          <w:bCs/>
          <w:i/>
          <w:color w:val="000000"/>
        </w:rPr>
        <w:t>а</w:t>
      </w:r>
      <w:r>
        <w:rPr>
          <w:i/>
          <w:iCs/>
        </w:rPr>
        <w:t>»</w:t>
      </w:r>
      <w:r>
        <w:t xml:space="preserve"> Чу </w:t>
      </w:r>
      <w:proofErr w:type="spellStart"/>
      <w:r>
        <w:t>Ванхуа</w:t>
      </w:r>
      <w:proofErr w:type="spellEnd"/>
      <w:r>
        <w:t>, не только обратил внимание на технические аспекты, но и уделил внимание на контекст произведения.</w:t>
      </w:r>
    </w:p>
    <w:p w14:paraId="34766391" w14:textId="77777777" w:rsidR="00E12A95" w:rsidRPr="009E656E" w:rsidRDefault="00E12A95" w:rsidP="00D25B27">
      <w:r w:rsidRPr="009E656E">
        <w:t xml:space="preserve">  Например, когда возникает тема медленной части «</w:t>
      </w:r>
      <w:r w:rsidRPr="009E656E">
        <w:rPr>
          <w:rFonts w:eastAsia="宋体"/>
          <w:bCs/>
          <w:color w:val="000000"/>
        </w:rPr>
        <w:t>Баркарола</w:t>
      </w:r>
      <w:r w:rsidRPr="009E656E">
        <w:t>».</w:t>
      </w:r>
    </w:p>
    <w:p w14:paraId="3CD68F90" w14:textId="77777777" w:rsidR="00E12A95" w:rsidRDefault="00E12A95" w:rsidP="00D25B27">
      <w:r>
        <w:rPr>
          <w:noProof/>
          <w:lang w:eastAsia="ru-RU"/>
        </w:rPr>
        <w:drawing>
          <wp:inline distT="0" distB="0" distL="0" distR="0" wp14:anchorId="11046871" wp14:editId="4D5236A5">
            <wp:extent cx="4545806" cy="1169895"/>
            <wp:effectExtent l="0" t="0" r="7620" b="0"/>
            <wp:docPr id="213596403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027883" name="图片 7"/>
                    <pic:cNvPicPr>
                      <a:picLocks noChangeAspect="1"/>
                    </pic:cNvPicPr>
                  </pic:nvPicPr>
                  <pic:blipFill rotWithShape="1">
                    <a:blip r:embed="rId53" cstate="print">
                      <a:extLst>
                        <a:ext uri="{28A0092B-C50C-407E-A947-70E740481C1C}">
                          <a14:useLocalDpi xmlns:a14="http://schemas.microsoft.com/office/drawing/2010/main" val="0"/>
                        </a:ext>
                      </a:extLst>
                    </a:blip>
                    <a:srcRect l="1020" r="3968"/>
                    <a:stretch/>
                  </pic:blipFill>
                  <pic:spPr bwMode="auto">
                    <a:xfrm>
                      <a:off x="0" y="0"/>
                      <a:ext cx="4552518" cy="1171622"/>
                    </a:xfrm>
                    <a:prstGeom prst="rect">
                      <a:avLst/>
                    </a:prstGeom>
                    <a:ln>
                      <a:noFill/>
                    </a:ln>
                    <a:extLst>
                      <a:ext uri="{53640926-AAD7-44D8-BBD7-CCE9431645EC}">
                        <a14:shadowObscured xmlns:a14="http://schemas.microsoft.com/office/drawing/2010/main"/>
                      </a:ext>
                    </a:extLst>
                  </pic:spPr>
                </pic:pic>
              </a:graphicData>
            </a:graphic>
          </wp:inline>
        </w:drawing>
      </w:r>
    </w:p>
    <w:p w14:paraId="0E4E51A5" w14:textId="469074CE" w:rsidR="00E12A95" w:rsidRDefault="00E12A95" w:rsidP="00D25B27">
      <w:pPr>
        <w:ind w:firstLine="0"/>
        <w:jc w:val="center"/>
        <w:rPr>
          <w:i/>
          <w:iCs/>
          <w:sz w:val="20"/>
          <w:szCs w:val="20"/>
        </w:rPr>
      </w:pPr>
      <w:r>
        <w:rPr>
          <w:i/>
          <w:iCs/>
          <w:sz w:val="20"/>
          <w:szCs w:val="20"/>
        </w:rPr>
        <w:t>Пр.1</w:t>
      </w:r>
      <w:r w:rsidRPr="00155D97">
        <w:rPr>
          <w:rFonts w:hint="eastAsia"/>
          <w:i/>
          <w:iCs/>
          <w:sz w:val="20"/>
          <w:szCs w:val="20"/>
        </w:rPr>
        <w:t>6</w:t>
      </w:r>
      <w:r>
        <w:rPr>
          <w:i/>
          <w:iCs/>
          <w:sz w:val="20"/>
          <w:szCs w:val="20"/>
        </w:rPr>
        <w:t>.  Фрагмент из «</w:t>
      </w:r>
      <w:r w:rsidR="00BC09BA">
        <w:rPr>
          <w:i/>
          <w:iCs/>
          <w:sz w:val="20"/>
          <w:szCs w:val="20"/>
        </w:rPr>
        <w:t>Баркарола</w:t>
      </w:r>
      <w:r>
        <w:rPr>
          <w:i/>
          <w:iCs/>
          <w:sz w:val="20"/>
          <w:szCs w:val="20"/>
        </w:rPr>
        <w:t>»</w:t>
      </w:r>
      <w:r w:rsidRPr="00EA0BF7">
        <w:rPr>
          <w:i/>
          <w:iCs/>
          <w:sz w:val="20"/>
          <w:szCs w:val="20"/>
        </w:rPr>
        <w:t xml:space="preserve"> </w:t>
      </w:r>
    </w:p>
    <w:p w14:paraId="6D9EE19C" w14:textId="77777777" w:rsidR="00E12A95" w:rsidRDefault="00E12A95" w:rsidP="00D25B27">
      <w:r>
        <w:t xml:space="preserve">Для того, чтобы понять предысторию произведения, необходимо понять настроение композиции Чу </w:t>
      </w:r>
      <w:proofErr w:type="spellStart"/>
      <w:r>
        <w:t>Ванхуа</w:t>
      </w:r>
      <w:proofErr w:type="spellEnd"/>
    </w:p>
    <w:p w14:paraId="03420022" w14:textId="77777777" w:rsidR="00E12A95" w:rsidRPr="009E656E" w:rsidRDefault="00E12A95" w:rsidP="00D25B27">
      <w:r>
        <w:t xml:space="preserve">Сочетая </w:t>
      </w:r>
      <w:r w:rsidRPr="009E656E">
        <w:t>синестезию с фортепианным исполнением, «</w:t>
      </w:r>
      <w:r w:rsidRPr="009E656E">
        <w:rPr>
          <w:rFonts w:eastAsia="宋体"/>
          <w:bCs/>
          <w:color w:val="000000"/>
        </w:rPr>
        <w:t>Баркарола</w:t>
      </w:r>
      <w:r w:rsidRPr="009E656E">
        <w:t xml:space="preserve">» Чу мобилизует активное участие органов чувств, ощущений </w:t>
      </w:r>
    </w:p>
    <w:p w14:paraId="160BBF8B" w14:textId="77777777" w:rsidR="00E12A95" w:rsidRDefault="00E12A95" w:rsidP="00D25B27">
      <w:r w:rsidRPr="009E656E">
        <w:t>Пьеса «</w:t>
      </w:r>
      <w:r w:rsidRPr="009E656E">
        <w:rPr>
          <w:rFonts w:eastAsia="宋体"/>
          <w:bCs/>
          <w:color w:val="000000"/>
        </w:rPr>
        <w:t>Баркарола</w:t>
      </w:r>
      <w:r w:rsidRPr="009E656E">
        <w:t xml:space="preserve">», выражает эмоции, описывая вид лодки на озере под лунным светом.  Чу </w:t>
      </w:r>
      <w:proofErr w:type="spellStart"/>
      <w:r w:rsidRPr="009E656E">
        <w:t>Ванхуа</w:t>
      </w:r>
      <w:proofErr w:type="spellEnd"/>
      <w:r w:rsidRPr="009E656E">
        <w:t xml:space="preserve"> описывает через музыку изменения ритма описывая пейзаж лунного света. Изменение ритма представляет собой изменение человеческих эмоций. Таким образом, </w:t>
      </w:r>
      <w:r w:rsidRPr="009E656E">
        <w:lastRenderedPageBreak/>
        <w:t>можно выразить не только лунный свет, но и внутренние чувства.</w:t>
      </w:r>
      <w:r>
        <w:t xml:space="preserve"> Мысли композитора могут быть прочувствованы органами чувств. Так-же как и пейзаж лунного света ложатся в музыку композитора. Таким образом, через воображение, ассоциации, можно понять чувства музыканта.</w:t>
      </w:r>
    </w:p>
    <w:p w14:paraId="5BBFEAE6" w14:textId="77777777" w:rsidR="00E12A95" w:rsidRDefault="00E12A95" w:rsidP="00D25B27">
      <w:r>
        <w:t xml:space="preserve">  Чу </w:t>
      </w:r>
      <w:proofErr w:type="spellStart"/>
      <w:r>
        <w:t>Ванхуа</w:t>
      </w:r>
      <w:proofErr w:type="spellEnd"/>
      <w:r>
        <w:t xml:space="preserve"> дал мне понять важность чувственной музыкальной композиции. Соединение переживаний с музыкой, изображение человеческих эмоций и прекрасных пейзажей и преобразовать воображение в невидимые силы природы в человеческие эмоции, найти гармонию между собственными чувствами и природой.</w:t>
      </w:r>
    </w:p>
    <w:p w14:paraId="6CA35B42" w14:textId="77777777" w:rsidR="00E12A95" w:rsidRDefault="00E12A95" w:rsidP="00D25B27">
      <w:r>
        <w:t xml:space="preserve"> Он умело сочетает эмоции и пейзажи в своей музыке, позволяя слушателю почувствовать более глубокий эмоциональный и культурный подтекст. Каждое созданное им музыкальное произведение достойно более глубокого изучения и исследования, а </w:t>
      </w:r>
      <w:r>
        <w:rPr>
          <w:i/>
          <w:iCs/>
        </w:rPr>
        <w:t>«</w:t>
      </w:r>
      <w:r w:rsidRPr="00074701">
        <w:rPr>
          <w:rFonts w:eastAsia="宋体"/>
          <w:bCs/>
          <w:i/>
          <w:color w:val="000000"/>
        </w:rPr>
        <w:t>Баркарол</w:t>
      </w:r>
      <w:r>
        <w:rPr>
          <w:rFonts w:eastAsia="宋体"/>
          <w:bCs/>
          <w:i/>
          <w:color w:val="000000"/>
        </w:rPr>
        <w:t>а</w:t>
      </w:r>
      <w:r>
        <w:rPr>
          <w:i/>
          <w:iCs/>
        </w:rPr>
        <w:t>»</w:t>
      </w:r>
      <w:r>
        <w:t xml:space="preserve"> сочетает в себе красоту Китая, красоту музыки и красоту эмоций и имеет много значений и смыслов в истории развития китайского фортепиано.</w:t>
      </w:r>
    </w:p>
    <w:p w14:paraId="51F0EDC9" w14:textId="77777777" w:rsidR="00E12A95" w:rsidRDefault="00E12A95">
      <w:pPr>
        <w:rPr>
          <w:highlight w:val="white"/>
        </w:rPr>
      </w:pPr>
    </w:p>
    <w:p w14:paraId="22DF06C5" w14:textId="77777777" w:rsidR="00E12A95" w:rsidRPr="00074701" w:rsidRDefault="00E12A95" w:rsidP="00D25B27">
      <w:pPr>
        <w:ind w:left="420" w:firstLine="420"/>
        <w:outlineLvl w:val="1"/>
        <w:rPr>
          <w:rFonts w:eastAsia="宋体"/>
          <w:bCs/>
          <w:color w:val="000000"/>
        </w:rPr>
      </w:pPr>
      <w:bookmarkStart w:id="31" w:name="_Toc135398150"/>
      <w:r w:rsidRPr="00074701">
        <w:rPr>
          <w:rFonts w:eastAsia="宋体"/>
          <w:bCs/>
          <w:color w:val="000000"/>
        </w:rPr>
        <w:t xml:space="preserve">3. </w:t>
      </w:r>
      <w:r w:rsidRPr="00074701">
        <w:rPr>
          <w:rFonts w:eastAsia="宋体"/>
          <w:bCs/>
          <w:i/>
          <w:color w:val="000000"/>
        </w:rPr>
        <w:t>Фантазия на Цветок жасмина</w:t>
      </w:r>
      <w:r w:rsidRPr="00074701">
        <w:rPr>
          <w:rFonts w:eastAsia="宋体"/>
          <w:bCs/>
          <w:color w:val="000000"/>
        </w:rPr>
        <w:t xml:space="preserve"> </w:t>
      </w:r>
      <w:r w:rsidRPr="00074701">
        <w:rPr>
          <w:rFonts w:eastAsia="宋体" w:hint="eastAsia"/>
          <w:bCs/>
          <w:color w:val="000000"/>
        </w:rPr>
        <w:t>（</w:t>
      </w:r>
      <w:r w:rsidRPr="00074701">
        <w:rPr>
          <w:rFonts w:eastAsia="宋体"/>
          <w:bCs/>
          <w:color w:val="000000"/>
        </w:rPr>
        <w:t xml:space="preserve">Мо Ли Хуа Хуан Сян </w:t>
      </w:r>
      <w:proofErr w:type="spellStart"/>
      <w:r w:rsidRPr="00074701">
        <w:rPr>
          <w:rFonts w:eastAsia="宋体"/>
          <w:bCs/>
          <w:color w:val="000000"/>
        </w:rPr>
        <w:t>Цю</w:t>
      </w:r>
      <w:proofErr w:type="spellEnd"/>
      <w:r w:rsidRPr="00074701">
        <w:rPr>
          <w:rFonts w:eastAsia="宋体"/>
          <w:bCs/>
          <w:color w:val="000000"/>
        </w:rPr>
        <w:t>，</w:t>
      </w:r>
      <w:r w:rsidRPr="00074701">
        <w:rPr>
          <w:rFonts w:eastAsia="宋体" w:hint="eastAsia"/>
          <w:bCs/>
          <w:color w:val="000000"/>
        </w:rPr>
        <w:t>茉莉花幻想曲）</w:t>
      </w:r>
      <w:r w:rsidRPr="00074701">
        <w:rPr>
          <w:rFonts w:eastAsia="宋体"/>
          <w:bCs/>
          <w:color w:val="000000"/>
        </w:rPr>
        <w:t>(2003) как синтез китайской народной песни и фортепианных исполнительских приемов XIX века</w:t>
      </w:r>
      <w:bookmarkEnd w:id="31"/>
    </w:p>
    <w:p w14:paraId="611389BB" w14:textId="5A03B70D" w:rsidR="00E12A95" w:rsidRDefault="00E12A95" w:rsidP="00D25B27">
      <w:r>
        <w:t xml:space="preserve">Жасмин (лат. </w:t>
      </w:r>
      <w:proofErr w:type="spellStart"/>
      <w:r>
        <w:t>Jasminum</w:t>
      </w:r>
      <w:proofErr w:type="spellEnd"/>
      <w:r>
        <w:t xml:space="preserve"> </w:t>
      </w:r>
      <w:proofErr w:type="spellStart"/>
      <w:r>
        <w:t>sambac</w:t>
      </w:r>
      <w:proofErr w:type="spellEnd"/>
      <w:r>
        <w:t xml:space="preserve">) произрастает в Индии и южном Китае, аромат жасмина приятен, а цвет очень красив, поэтому </w:t>
      </w:r>
      <w:r>
        <w:lastRenderedPageBreak/>
        <w:t xml:space="preserve">он часто упоминается в стихах и песнях. </w:t>
      </w:r>
      <w:r w:rsidRPr="00C27FE0">
        <w:t>«</w:t>
      </w:r>
      <w:r w:rsidRPr="00C27FE0">
        <w:rPr>
          <w:i/>
          <w:iCs/>
        </w:rPr>
        <w:t>Жасмин</w:t>
      </w:r>
      <w:r w:rsidRPr="00C27FE0">
        <w:t xml:space="preserve">» </w:t>
      </w:r>
      <w:r>
        <w:t>[</w:t>
      </w:r>
      <w:r w:rsidRPr="00E51B21">
        <w:rPr>
          <w:i/>
          <w:iCs/>
        </w:rPr>
        <w:t>полностью см. в приложении</w:t>
      </w:r>
      <w:r>
        <w:t xml:space="preserve"> 4.]</w:t>
      </w:r>
      <w:r w:rsidRPr="00C27FE0">
        <w:t xml:space="preserve"> — одна</w:t>
      </w:r>
      <w:r>
        <w:t xml:space="preserve"> из самых популярных китайских народных песен. Создана в конце династии Мин и начале династии Цин (1628-1700), также </w:t>
      </w:r>
      <w:r w:rsidRPr="009E656E">
        <w:t xml:space="preserve">известна как «Цветочная мелодия» </w:t>
      </w:r>
      <w:r w:rsidRPr="009E656E">
        <w:t>鲜花调</w:t>
      </w:r>
      <w:r w:rsidRPr="009E656E">
        <w:t>. Исполняется в различных вариантах в разных регионах Китая</w:t>
      </w:r>
      <w:r>
        <w:t xml:space="preserve">. Существует около 40-50 различных версий данного произведения </w:t>
      </w:r>
      <w:r w:rsidRPr="00E51B21">
        <w:t>[</w:t>
      </w:r>
      <w:r w:rsidRPr="00E51B21">
        <w:rPr>
          <w:i/>
          <w:iCs/>
        </w:rPr>
        <w:t xml:space="preserve">Фань </w:t>
      </w:r>
      <w:proofErr w:type="spellStart"/>
      <w:r w:rsidRPr="00E51B21">
        <w:rPr>
          <w:i/>
          <w:iCs/>
        </w:rPr>
        <w:t>Вэньдо</w:t>
      </w:r>
      <w:proofErr w:type="spellEnd"/>
      <w:r w:rsidRPr="00E51B21">
        <w:t xml:space="preserve">, </w:t>
      </w:r>
      <w:r w:rsidRPr="006E5453">
        <w:t>№13, 2021.</w:t>
      </w:r>
      <w:r w:rsidRPr="00E51B21">
        <w:t>]</w:t>
      </w:r>
      <w:r>
        <w:t xml:space="preserve">. Наиболее известна </w:t>
      </w:r>
      <w:proofErr w:type="spellStart"/>
      <w:r>
        <w:t>Цзянсуйская</w:t>
      </w:r>
      <w:proofErr w:type="spellEnd"/>
      <w:r>
        <w:t xml:space="preserve"> версия </w:t>
      </w:r>
      <w:r>
        <w:rPr>
          <w:rFonts w:eastAsia="Arial"/>
          <w:color w:val="333333"/>
          <w:shd w:val="clear" w:color="auto" w:fill="FFFFFF"/>
        </w:rPr>
        <w:t>—</w:t>
      </w:r>
      <w:r>
        <w:t xml:space="preserve"> </w:t>
      </w:r>
      <w:r w:rsidRPr="009E656E">
        <w:t>«Фантазия на цветок жасмина». Это самая исполняемая фортепианная пьеса, мелодия которой имеет характерные</w:t>
      </w:r>
      <w:r>
        <w:t xml:space="preserve"> восточные музыкальные черты.</w:t>
      </w:r>
    </w:p>
    <w:p w14:paraId="4597C6CA" w14:textId="77777777" w:rsidR="00E12A95" w:rsidRDefault="00E12A95" w:rsidP="00D25B27">
      <w:r>
        <w:t xml:space="preserve">Чу </w:t>
      </w:r>
      <w:proofErr w:type="spellStart"/>
      <w:r>
        <w:t>Ванхуа</w:t>
      </w:r>
      <w:proofErr w:type="spellEnd"/>
      <w:r>
        <w:t xml:space="preserve"> говорит, что жасмин </w:t>
      </w:r>
      <w:r>
        <w:rPr>
          <w:rFonts w:eastAsia="Arial"/>
          <w:color w:val="333333"/>
          <w:shd w:val="clear" w:color="auto" w:fill="FFFFFF"/>
        </w:rPr>
        <w:t>—</w:t>
      </w:r>
      <w:r>
        <w:t xml:space="preserve"> один из символов восточных цветов, поэтому фортепианная пьеса «</w:t>
      </w:r>
      <w:r>
        <w:rPr>
          <w:i/>
          <w:iCs/>
        </w:rPr>
        <w:t>Фантазия на цветок жасмина»</w:t>
      </w:r>
      <w:r>
        <w:t xml:space="preserve"> описывает историю любви. Данная пьеса описывает спокойствие и благоухание цветов жасмина в саду, полном весенних красок; красоту Востока, красоту китайских женщин.</w:t>
      </w:r>
      <w:r w:rsidRPr="00A76EA8">
        <w:t xml:space="preserve"> </w:t>
      </w:r>
      <w:r w:rsidRPr="00E51B21">
        <w:t>[</w:t>
      </w:r>
      <w:r w:rsidRPr="00A76EA8">
        <w:rPr>
          <w:i/>
          <w:iCs/>
        </w:rPr>
        <w:t xml:space="preserve">Антология/Чу </w:t>
      </w:r>
      <w:proofErr w:type="spellStart"/>
      <w:r w:rsidRPr="00A76EA8">
        <w:rPr>
          <w:i/>
          <w:iCs/>
        </w:rPr>
        <w:t>Ванхуа</w:t>
      </w:r>
      <w:proofErr w:type="spellEnd"/>
      <w:r w:rsidRPr="00E51B21">
        <w:t xml:space="preserve">, </w:t>
      </w:r>
      <w:r>
        <w:t>стр.120</w:t>
      </w:r>
      <w:r w:rsidRPr="006E5453">
        <w:t>.</w:t>
      </w:r>
      <w:r w:rsidRPr="00E51B21">
        <w:t>]</w:t>
      </w:r>
      <w:r>
        <w:t>».</w:t>
      </w:r>
    </w:p>
    <w:p w14:paraId="6AB216E3" w14:textId="77777777" w:rsidR="00E12A95" w:rsidRDefault="00E12A95" w:rsidP="00D25B27">
      <w:r>
        <w:t xml:space="preserve">В этой пьесе Чу описывает одну из знаковых музыкальных тем Запада, созданной в Италии в конце </w:t>
      </w:r>
      <w:r>
        <w:rPr>
          <w:lang w:val="en-US"/>
        </w:rPr>
        <w:t>XVI</w:t>
      </w:r>
      <w:r>
        <w:t xml:space="preserve"> века. Основными чертами идеи XVIII века являются свобода ритма, доходящая до отсутствия штриховых линий, и разнообразие тональных вариаций. Как и в XVI и XVII веках, многие произведения XVIII века сочинялись для танцев, прелюдий, мадригалов, вариаций, токкат и сонат. Таким образом, пьеса полна импровизации, форма произведения относительно свободна. Так же название, которое позволяет композитору играть с выбранной темой. И наконец, вариации, которые позволяют </w:t>
      </w:r>
      <w:r>
        <w:lastRenderedPageBreak/>
        <w:t>воображать, изменять и развивать музыку в соответствии с нарастанием темы.</w:t>
      </w:r>
    </w:p>
    <w:p w14:paraId="4D24E4B2" w14:textId="471DB764" w:rsidR="00E12A95" w:rsidRDefault="00E12A95" w:rsidP="00D25B27">
      <w:r w:rsidRPr="009E656E">
        <w:t>Вариационный стиль с характером рефрена характерен для пьесы «Фантазия на цветок жасмина». Произведение состоит из вступления, A (презентационный раздел), B (контрастный раздел), A1 (вариационный раздел) и коды и выдержано в национальном</w:t>
      </w:r>
      <w:r>
        <w:t xml:space="preserve"> </w:t>
      </w:r>
      <w:proofErr w:type="spellStart"/>
      <w:r>
        <w:t>пентатоническом</w:t>
      </w:r>
      <w:proofErr w:type="spellEnd"/>
      <w:r>
        <w:t xml:space="preserve"> ладу</w:t>
      </w:r>
      <w:r w:rsidR="00212EF2">
        <w:t xml:space="preserve"> [</w:t>
      </w:r>
      <w:r w:rsidR="00212EF2" w:rsidRPr="00EB72DF">
        <w:rPr>
          <w:i/>
          <w:iCs/>
          <w:lang w:eastAsia="zh-Hans"/>
        </w:rPr>
        <w:t>Таблица.</w:t>
      </w:r>
      <w:r w:rsidR="00212EF2">
        <w:rPr>
          <w:i/>
          <w:iCs/>
          <w:lang w:eastAsia="zh-Hans"/>
        </w:rPr>
        <w:t>5</w:t>
      </w:r>
      <w:r w:rsidR="00212EF2">
        <w:t>]</w:t>
      </w:r>
      <w:r>
        <w:t>:</w:t>
      </w:r>
    </w:p>
    <w:p w14:paraId="72E4B57A" w14:textId="454B0C89" w:rsidR="00E12A95" w:rsidRDefault="00BC09BA" w:rsidP="00BC09BA">
      <w:pPr>
        <w:ind w:firstLine="0"/>
        <w:jc w:val="center"/>
        <w:rPr>
          <w:sz w:val="20"/>
          <w:szCs w:val="20"/>
          <w:lang w:eastAsia="zh-Hans"/>
        </w:rPr>
      </w:pPr>
      <w:r>
        <w:rPr>
          <w:noProof/>
          <w:sz w:val="20"/>
          <w:szCs w:val="20"/>
          <w:lang w:eastAsia="ru-RU"/>
        </w:rPr>
        <w:drawing>
          <wp:inline distT="0" distB="0" distL="0" distR="0" wp14:anchorId="6B2CD01D" wp14:editId="51C95907">
            <wp:extent cx="3944238" cy="2635624"/>
            <wp:effectExtent l="0" t="0" r="0" b="0"/>
            <wp:docPr id="102911765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117658" name="图片 1029117658"/>
                    <pic:cNvPicPr/>
                  </pic:nvPicPr>
                  <pic:blipFill rotWithShape="1">
                    <a:blip r:embed="rId54">
                      <a:extLst>
                        <a:ext uri="{28A0092B-C50C-407E-A947-70E740481C1C}">
                          <a14:useLocalDpi xmlns:a14="http://schemas.microsoft.com/office/drawing/2010/main" val="0"/>
                        </a:ext>
                      </a:extLst>
                    </a:blip>
                    <a:srcRect l="2295" t="1120" r="2949" b="6157"/>
                    <a:stretch/>
                  </pic:blipFill>
                  <pic:spPr bwMode="auto">
                    <a:xfrm>
                      <a:off x="0" y="0"/>
                      <a:ext cx="3977937" cy="2658142"/>
                    </a:xfrm>
                    <a:prstGeom prst="rect">
                      <a:avLst/>
                    </a:prstGeom>
                    <a:ln>
                      <a:noFill/>
                    </a:ln>
                    <a:extLst>
                      <a:ext uri="{53640926-AAD7-44D8-BBD7-CCE9431645EC}">
                        <a14:shadowObscured xmlns:a14="http://schemas.microsoft.com/office/drawing/2010/main"/>
                      </a:ext>
                    </a:extLst>
                  </pic:spPr>
                </pic:pic>
              </a:graphicData>
            </a:graphic>
          </wp:inline>
        </w:drawing>
      </w:r>
    </w:p>
    <w:p w14:paraId="4B1308A0" w14:textId="77777777" w:rsidR="00E12A95" w:rsidRDefault="00E12A95" w:rsidP="00D25B27">
      <w:pPr>
        <w:ind w:firstLineChars="300" w:firstLine="840"/>
      </w:pPr>
      <w:r>
        <w:t>Вступление «</w:t>
      </w:r>
      <w:r w:rsidRPr="0042645B">
        <w:rPr>
          <w:i/>
          <w:iCs/>
        </w:rPr>
        <w:t>Фантазия на цветок жасмина</w:t>
      </w:r>
      <w:r>
        <w:t xml:space="preserve">» состоит из тактов 1-6, оно короткое и виртуозное. Основная мелодия играется правой рукой, а левая рука вспомогательная и заканчиваются в ключе А. Ключевая подпись принадлежит ключу А, поэтому ключ вступления </w:t>
      </w:r>
      <w:r>
        <w:rPr>
          <w:rFonts w:eastAsia="Arial"/>
          <w:color w:val="333333"/>
          <w:shd w:val="clear" w:color="auto" w:fill="FFFFFF"/>
        </w:rPr>
        <w:t>—</w:t>
      </w:r>
      <w:r>
        <w:t xml:space="preserve"> ключ А Гонг</w:t>
      </w:r>
      <w:r>
        <w:rPr>
          <w:rFonts w:hint="eastAsia"/>
        </w:rPr>
        <w:t>.</w:t>
      </w:r>
    </w:p>
    <w:p w14:paraId="343EACFB" w14:textId="77777777" w:rsidR="00E12A95" w:rsidRDefault="00E12A95" w:rsidP="00D25B27">
      <w:r>
        <w:rPr>
          <w:rFonts w:hint="eastAsia"/>
          <w:noProof/>
          <w:lang w:eastAsia="ru-RU"/>
        </w:rPr>
        <w:lastRenderedPageBreak/>
        <w:drawing>
          <wp:inline distT="0" distB="0" distL="0" distR="0" wp14:anchorId="0FC71360" wp14:editId="185A6E0A">
            <wp:extent cx="4487166" cy="1967753"/>
            <wp:effectExtent l="0" t="0" r="0" b="0"/>
            <wp:docPr id="21359640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993262" name="图片 1"/>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4551713" cy="1996059"/>
                    </a:xfrm>
                    <a:prstGeom prst="rect">
                      <a:avLst/>
                    </a:prstGeom>
                  </pic:spPr>
                </pic:pic>
              </a:graphicData>
            </a:graphic>
          </wp:inline>
        </w:drawing>
      </w:r>
    </w:p>
    <w:p w14:paraId="1521C2AD" w14:textId="13298F6B" w:rsidR="00E12A95" w:rsidRPr="006C2A0C" w:rsidRDefault="00E12A95" w:rsidP="00BC09BA">
      <w:pPr>
        <w:ind w:firstLine="0"/>
        <w:jc w:val="center"/>
        <w:rPr>
          <w:i/>
          <w:iCs/>
          <w:sz w:val="20"/>
          <w:szCs w:val="20"/>
        </w:rPr>
      </w:pPr>
      <w:r w:rsidRPr="006C2A0C">
        <w:rPr>
          <w:i/>
          <w:iCs/>
          <w:sz w:val="20"/>
          <w:szCs w:val="20"/>
        </w:rPr>
        <w:t>Пр.1</w:t>
      </w:r>
      <w:r w:rsidRPr="006C2A0C">
        <w:rPr>
          <w:rFonts w:hint="eastAsia"/>
          <w:i/>
          <w:iCs/>
          <w:sz w:val="20"/>
          <w:szCs w:val="20"/>
        </w:rPr>
        <w:t>7</w:t>
      </w:r>
      <w:r w:rsidRPr="006C2A0C">
        <w:rPr>
          <w:i/>
          <w:iCs/>
          <w:sz w:val="20"/>
          <w:szCs w:val="20"/>
        </w:rPr>
        <w:t xml:space="preserve">. </w:t>
      </w:r>
    </w:p>
    <w:p w14:paraId="4B3636DF" w14:textId="77777777" w:rsidR="00E12A95" w:rsidRDefault="00E12A95" w:rsidP="00D25B27">
      <w:r>
        <w:t>В каждом из этих тактов используется диатонический интервал с китайскими народными красками, который мгновенно погружает слушателя в мир китайской народной музыки. В правой части вступления больше монофонических мелодий, образующих тихий, но не монотонный акустический эффект с мордентом в левой руке.</w:t>
      </w:r>
    </w:p>
    <w:p w14:paraId="79E3E28C" w14:textId="77777777" w:rsidR="00E12A95" w:rsidRDefault="00E12A95" w:rsidP="00D25B27">
      <w:r>
        <w:t>Раздел A состоит из разделов a (такты 5-23), b (такты 24-32) и a1 (такты 33-56), причем раздел a1 является вариацией раздела a, и все они используются в качестве материала на главную тему.</w:t>
      </w:r>
    </w:p>
    <w:p w14:paraId="36771763" w14:textId="77777777" w:rsidR="00E12A95" w:rsidRDefault="00E12A95" w:rsidP="00D25B27">
      <w:r>
        <w:rPr>
          <w:noProof/>
          <w:lang w:eastAsia="ru-RU"/>
        </w:rPr>
        <w:drawing>
          <wp:inline distT="0" distB="0" distL="0" distR="0" wp14:anchorId="01BB40AF" wp14:editId="1C6E0936">
            <wp:extent cx="4433047" cy="1201861"/>
            <wp:effectExtent l="0" t="0" r="5715" b="0"/>
            <wp:docPr id="213596403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211361" name="图片 3"/>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4462924" cy="1209961"/>
                    </a:xfrm>
                    <a:prstGeom prst="rect">
                      <a:avLst/>
                    </a:prstGeom>
                  </pic:spPr>
                </pic:pic>
              </a:graphicData>
            </a:graphic>
          </wp:inline>
        </w:drawing>
      </w:r>
    </w:p>
    <w:p w14:paraId="655D78C9" w14:textId="36686043" w:rsidR="00E12A95" w:rsidRDefault="00E12A95" w:rsidP="00BC09BA">
      <w:pPr>
        <w:ind w:firstLine="0"/>
        <w:jc w:val="center"/>
        <w:rPr>
          <w:i/>
          <w:iCs/>
          <w:sz w:val="20"/>
          <w:szCs w:val="20"/>
        </w:rPr>
      </w:pPr>
      <w:r>
        <w:rPr>
          <w:i/>
          <w:iCs/>
          <w:sz w:val="20"/>
          <w:szCs w:val="20"/>
        </w:rPr>
        <w:t>Пр.1</w:t>
      </w:r>
      <w:r w:rsidRPr="00155D97">
        <w:rPr>
          <w:rFonts w:hint="eastAsia"/>
          <w:i/>
          <w:iCs/>
          <w:sz w:val="20"/>
          <w:szCs w:val="20"/>
        </w:rPr>
        <w:t>8</w:t>
      </w:r>
      <w:r>
        <w:rPr>
          <w:i/>
          <w:iCs/>
          <w:sz w:val="20"/>
          <w:szCs w:val="20"/>
        </w:rPr>
        <w:t>.</w:t>
      </w:r>
    </w:p>
    <w:p w14:paraId="4DEFAEFB" w14:textId="77777777" w:rsidR="00E12A95" w:rsidRDefault="00E12A95" w:rsidP="00D25B27">
      <w:r>
        <w:t xml:space="preserve">Основная мелодия этой части играется левой рукой, в основном в виде одной ноты, как еще не раскрывшийся цветок жасмина, а легкие и подвижные диатонические интервалы правой руки и мелодии большого диапазона, падают будто капли дождя на </w:t>
      </w:r>
      <w:r>
        <w:lastRenderedPageBreak/>
        <w:t>распускающийся цветок.</w:t>
      </w:r>
    </w:p>
    <w:p w14:paraId="7F18A59A" w14:textId="77777777" w:rsidR="00E12A95" w:rsidRDefault="00E12A95" w:rsidP="00D25B27">
      <w:r>
        <w:t>Сразу после окончания части a, раздела b, диатонические интервалы правой руки становятся более гармоничными терциями и четвертями. Текстура левой руки аналогична текстуре правой руки, с преобладанием гармонического интервала.</w:t>
      </w:r>
    </w:p>
    <w:p w14:paraId="6F95FDA7" w14:textId="77777777" w:rsidR="00E12A95" w:rsidRDefault="00E12A95" w:rsidP="000B28F9">
      <w:pPr>
        <w:ind w:firstLine="0"/>
        <w:jc w:val="center"/>
      </w:pPr>
      <w:r>
        <w:rPr>
          <w:noProof/>
          <w:lang w:eastAsia="ru-RU"/>
        </w:rPr>
        <w:drawing>
          <wp:inline distT="0" distB="0" distL="0" distR="0" wp14:anchorId="180DEFC4" wp14:editId="44D0FEB0">
            <wp:extent cx="4508500" cy="1256056"/>
            <wp:effectExtent l="0" t="0" r="6350" b="1270"/>
            <wp:docPr id="213596403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281054" name="图片 7"/>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4605233" cy="1283006"/>
                    </a:xfrm>
                    <a:prstGeom prst="rect">
                      <a:avLst/>
                    </a:prstGeom>
                  </pic:spPr>
                </pic:pic>
              </a:graphicData>
            </a:graphic>
          </wp:inline>
        </w:drawing>
      </w:r>
    </w:p>
    <w:p w14:paraId="36472897" w14:textId="325D3C55" w:rsidR="00E12A95" w:rsidRDefault="00E12A95" w:rsidP="00BC09BA">
      <w:pPr>
        <w:ind w:firstLine="0"/>
        <w:jc w:val="center"/>
        <w:rPr>
          <w:i/>
          <w:iCs/>
          <w:sz w:val="20"/>
          <w:szCs w:val="20"/>
        </w:rPr>
      </w:pPr>
      <w:r>
        <w:rPr>
          <w:i/>
          <w:iCs/>
          <w:sz w:val="20"/>
          <w:szCs w:val="20"/>
        </w:rPr>
        <w:t>Пр.1</w:t>
      </w:r>
      <w:r w:rsidRPr="00155D97">
        <w:rPr>
          <w:rFonts w:hint="eastAsia"/>
          <w:i/>
          <w:iCs/>
          <w:sz w:val="20"/>
          <w:szCs w:val="20"/>
        </w:rPr>
        <w:t>9</w:t>
      </w:r>
      <w:r>
        <w:rPr>
          <w:i/>
          <w:iCs/>
          <w:sz w:val="20"/>
          <w:szCs w:val="20"/>
        </w:rPr>
        <w:t xml:space="preserve">. Мелодические линии левой и правой рук из произведения «Фантазия на цветок жасмина» </w:t>
      </w:r>
    </w:p>
    <w:p w14:paraId="62ECFAD3" w14:textId="77777777" w:rsidR="00E12A95" w:rsidRDefault="00E12A95" w:rsidP="00D25B27">
      <w:r>
        <w:t>Мелодические линии левой и правой рук отличаются, перекликаясь друг с другом. В части a1 раздела A основная мелодия переходит в партию правой руки и сгущает мелодичный голос, постепенно доводя настроение произведения до кульминации в форме от простого к сложному.</w:t>
      </w:r>
    </w:p>
    <w:p w14:paraId="385F65EA" w14:textId="77777777" w:rsidR="00E12A95" w:rsidRDefault="00E12A95" w:rsidP="000B28F9">
      <w:pPr>
        <w:ind w:firstLine="0"/>
        <w:jc w:val="center"/>
      </w:pPr>
      <w:r>
        <w:rPr>
          <w:noProof/>
          <w:lang w:eastAsia="ru-RU"/>
        </w:rPr>
        <w:drawing>
          <wp:inline distT="0" distB="0" distL="0" distR="0" wp14:anchorId="3495E462" wp14:editId="7DD687B5">
            <wp:extent cx="4895850" cy="1339895"/>
            <wp:effectExtent l="0" t="0" r="0" b="0"/>
            <wp:docPr id="213596404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258997" name="图片 4"/>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4914504" cy="1345000"/>
                    </a:xfrm>
                    <a:prstGeom prst="rect">
                      <a:avLst/>
                    </a:prstGeom>
                  </pic:spPr>
                </pic:pic>
              </a:graphicData>
            </a:graphic>
          </wp:inline>
        </w:drawing>
      </w:r>
    </w:p>
    <w:p w14:paraId="3ED5A61D" w14:textId="25052BB1" w:rsidR="00E12A95" w:rsidRDefault="00E12A95" w:rsidP="00D25B27">
      <w:pPr>
        <w:ind w:firstLine="0"/>
        <w:jc w:val="center"/>
        <w:rPr>
          <w:i/>
          <w:iCs/>
          <w:sz w:val="20"/>
          <w:szCs w:val="20"/>
        </w:rPr>
      </w:pPr>
      <w:r>
        <w:rPr>
          <w:i/>
          <w:iCs/>
          <w:sz w:val="20"/>
          <w:szCs w:val="20"/>
        </w:rPr>
        <w:t>Пр.</w:t>
      </w:r>
      <w:r w:rsidRPr="00155D97">
        <w:rPr>
          <w:rFonts w:hint="eastAsia"/>
          <w:i/>
          <w:iCs/>
          <w:sz w:val="20"/>
          <w:szCs w:val="20"/>
        </w:rPr>
        <w:t>20</w:t>
      </w:r>
      <w:r>
        <w:rPr>
          <w:i/>
          <w:iCs/>
          <w:sz w:val="20"/>
          <w:szCs w:val="20"/>
        </w:rPr>
        <w:t>. Часть а1 раздела А произведения</w:t>
      </w:r>
      <w:r w:rsidR="00BC09BA">
        <w:rPr>
          <w:i/>
          <w:iCs/>
          <w:sz w:val="20"/>
          <w:szCs w:val="20"/>
        </w:rPr>
        <w:t>.</w:t>
      </w:r>
    </w:p>
    <w:p w14:paraId="255273CA" w14:textId="77777777" w:rsidR="00E12A95" w:rsidRDefault="00E12A95" w:rsidP="00D25B27">
      <w:r>
        <w:t xml:space="preserve">В </w:t>
      </w:r>
      <w:r w:rsidRPr="00584E4F">
        <w:t>разделе B в качестве тематического материала используется мелодия народной песни «</w:t>
      </w:r>
      <w:r w:rsidRPr="00584E4F">
        <w:rPr>
          <w:i/>
          <w:iCs/>
        </w:rPr>
        <w:t>Фантазия на цветок жасмина</w:t>
      </w:r>
      <w:r w:rsidRPr="00584E4F">
        <w:t xml:space="preserve">», при этом основная мелодия остается в высоком голосе. Основная мелодия сгущается </w:t>
      </w:r>
      <w:r>
        <w:t xml:space="preserve">на октаву и обозначается интенсивностью f, доводя все </w:t>
      </w:r>
      <w:r>
        <w:lastRenderedPageBreak/>
        <w:t>произведение до кульминации.</w:t>
      </w:r>
    </w:p>
    <w:p w14:paraId="6730CA46" w14:textId="77777777" w:rsidR="00E12A95" w:rsidRDefault="00E12A95" w:rsidP="00D25B27">
      <w:pPr>
        <w:ind w:firstLine="0"/>
      </w:pPr>
      <w:r>
        <w:rPr>
          <w:rFonts w:hint="eastAsia"/>
          <w:noProof/>
          <w:lang w:eastAsia="ru-RU"/>
        </w:rPr>
        <w:drawing>
          <wp:inline distT="0" distB="0" distL="0" distR="0" wp14:anchorId="1AC31ADA" wp14:editId="0A9C2752">
            <wp:extent cx="5132294" cy="1631427"/>
            <wp:effectExtent l="0" t="0" r="0" b="6985"/>
            <wp:docPr id="213596404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877753" name="图片 5"/>
                    <pic:cNvPicPr>
                      <a:picLocks noChangeAspect="1"/>
                    </pic:cNvPicPr>
                  </pic:nvPicPr>
                  <pic:blipFill rotWithShape="1">
                    <a:blip r:embed="rId59">
                      <a:extLst>
                        <a:ext uri="{28A0092B-C50C-407E-A947-70E740481C1C}">
                          <a14:useLocalDpi xmlns:a14="http://schemas.microsoft.com/office/drawing/2010/main" val="0"/>
                        </a:ext>
                      </a:extLst>
                    </a:blip>
                    <a:srcRect t="3704" r="3069"/>
                    <a:stretch/>
                  </pic:blipFill>
                  <pic:spPr bwMode="auto">
                    <a:xfrm>
                      <a:off x="0" y="0"/>
                      <a:ext cx="5159071" cy="1639939"/>
                    </a:xfrm>
                    <a:prstGeom prst="rect">
                      <a:avLst/>
                    </a:prstGeom>
                    <a:ln>
                      <a:noFill/>
                    </a:ln>
                    <a:extLst>
                      <a:ext uri="{53640926-AAD7-44D8-BBD7-CCE9431645EC}">
                        <a14:shadowObscured xmlns:a14="http://schemas.microsoft.com/office/drawing/2010/main"/>
                      </a:ext>
                    </a:extLst>
                  </pic:spPr>
                </pic:pic>
              </a:graphicData>
            </a:graphic>
          </wp:inline>
        </w:drawing>
      </w:r>
    </w:p>
    <w:p w14:paraId="2A201B69" w14:textId="59B8A14C" w:rsidR="00E12A95" w:rsidRDefault="00E12A95" w:rsidP="00BC09BA">
      <w:pPr>
        <w:jc w:val="center"/>
        <w:rPr>
          <w:i/>
          <w:iCs/>
          <w:sz w:val="20"/>
          <w:szCs w:val="20"/>
        </w:rPr>
      </w:pPr>
      <w:r>
        <w:rPr>
          <w:i/>
          <w:iCs/>
          <w:sz w:val="20"/>
          <w:szCs w:val="20"/>
        </w:rPr>
        <w:t>Пр.</w:t>
      </w:r>
      <w:r w:rsidRPr="00155D97">
        <w:rPr>
          <w:rFonts w:hint="eastAsia"/>
          <w:i/>
          <w:iCs/>
          <w:sz w:val="20"/>
          <w:szCs w:val="20"/>
        </w:rPr>
        <w:t>21</w:t>
      </w:r>
      <w:r>
        <w:rPr>
          <w:i/>
          <w:iCs/>
          <w:sz w:val="20"/>
          <w:szCs w:val="20"/>
        </w:rPr>
        <w:t xml:space="preserve">. Кульминация произведения </w:t>
      </w:r>
    </w:p>
    <w:p w14:paraId="2CC86715" w14:textId="28E9C0F3" w:rsidR="00E12A95" w:rsidRDefault="00E12A95" w:rsidP="00D25B27">
      <w:r>
        <w:t xml:space="preserve">В тактах 84-87 г-н Чу </w:t>
      </w:r>
      <w:proofErr w:type="spellStart"/>
      <w:r>
        <w:t>Ванхуа</w:t>
      </w:r>
      <w:proofErr w:type="spellEnd"/>
      <w:r>
        <w:t xml:space="preserve"> повторяет мелодию «E EG </w:t>
      </w:r>
      <w:r w:rsidRPr="009E656E">
        <w:t>ACCA» и основную мелодию EDEG AGCA народной песни «Фантазия на цветок жасмина», что создает ощущение</w:t>
      </w:r>
      <w:r>
        <w:t xml:space="preserve"> </w:t>
      </w:r>
      <w:proofErr w:type="spellStart"/>
      <w:r>
        <w:t>неоконченности</w:t>
      </w:r>
      <w:proofErr w:type="spellEnd"/>
      <w:r>
        <w:t>:</w:t>
      </w:r>
    </w:p>
    <w:p w14:paraId="1F27659A" w14:textId="77777777" w:rsidR="00E12A95" w:rsidRDefault="00E12A95" w:rsidP="00D25B27">
      <w:pPr>
        <w:ind w:firstLine="0"/>
      </w:pPr>
      <w:r>
        <w:rPr>
          <w:noProof/>
          <w:lang w:eastAsia="ru-RU"/>
        </w:rPr>
        <w:drawing>
          <wp:inline distT="0" distB="0" distL="0" distR="0" wp14:anchorId="2DA03DFF" wp14:editId="2992ADF3">
            <wp:extent cx="5114365" cy="1381655"/>
            <wp:effectExtent l="0" t="0" r="0" b="9525"/>
            <wp:docPr id="213596404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018096" name="图片 6"/>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0" y="0"/>
                      <a:ext cx="5142238" cy="1389185"/>
                    </a:xfrm>
                    <a:prstGeom prst="rect">
                      <a:avLst/>
                    </a:prstGeom>
                  </pic:spPr>
                </pic:pic>
              </a:graphicData>
            </a:graphic>
          </wp:inline>
        </w:drawing>
      </w:r>
    </w:p>
    <w:p w14:paraId="2D08DA33" w14:textId="7B280C08" w:rsidR="00E12A95" w:rsidRDefault="00E12A95" w:rsidP="00BC09BA">
      <w:pPr>
        <w:jc w:val="center"/>
        <w:rPr>
          <w:i/>
          <w:iCs/>
          <w:sz w:val="20"/>
          <w:szCs w:val="20"/>
        </w:rPr>
      </w:pPr>
      <w:r>
        <w:rPr>
          <w:i/>
          <w:iCs/>
          <w:sz w:val="20"/>
          <w:szCs w:val="20"/>
        </w:rPr>
        <w:t>Пр.2</w:t>
      </w:r>
      <w:r w:rsidRPr="00EB72DF">
        <w:rPr>
          <w:rFonts w:hint="eastAsia"/>
          <w:i/>
          <w:iCs/>
          <w:sz w:val="20"/>
          <w:szCs w:val="20"/>
        </w:rPr>
        <w:t>2</w:t>
      </w:r>
      <w:r>
        <w:rPr>
          <w:i/>
          <w:iCs/>
          <w:sz w:val="20"/>
          <w:szCs w:val="20"/>
        </w:rPr>
        <w:t>. Такт 84-</w:t>
      </w:r>
      <w:r w:rsidRPr="009C7E3E">
        <w:rPr>
          <w:i/>
          <w:iCs/>
          <w:sz w:val="20"/>
          <w:szCs w:val="20"/>
        </w:rPr>
        <w:t>87</w:t>
      </w:r>
    </w:p>
    <w:p w14:paraId="47A7B2C4" w14:textId="77777777" w:rsidR="00E12A95" w:rsidRDefault="00E12A95" w:rsidP="00D25B27">
      <w:r>
        <w:t>В этом произведении используется много триолей (</w:t>
      </w:r>
      <w:proofErr w:type="spellStart"/>
      <w:r>
        <w:t>triplets</w:t>
      </w:r>
      <w:proofErr w:type="spellEnd"/>
      <w:r>
        <w:t xml:space="preserve">), </w:t>
      </w:r>
      <w:proofErr w:type="spellStart"/>
      <w:r>
        <w:t>квинтуплетов</w:t>
      </w:r>
      <w:proofErr w:type="spellEnd"/>
      <w:r>
        <w:t xml:space="preserve"> (</w:t>
      </w:r>
      <w:proofErr w:type="spellStart"/>
      <w:r>
        <w:t>quintuplets</w:t>
      </w:r>
      <w:proofErr w:type="spellEnd"/>
      <w:r>
        <w:t xml:space="preserve">), </w:t>
      </w:r>
      <w:proofErr w:type="spellStart"/>
      <w:r>
        <w:t>секступлетов</w:t>
      </w:r>
      <w:proofErr w:type="spellEnd"/>
      <w:r>
        <w:t xml:space="preserve"> (</w:t>
      </w:r>
      <w:proofErr w:type="spellStart"/>
      <w:r>
        <w:t>sextuplets</w:t>
      </w:r>
      <w:proofErr w:type="spellEnd"/>
      <w:r>
        <w:t xml:space="preserve">), </w:t>
      </w:r>
      <w:proofErr w:type="spellStart"/>
      <w:r>
        <w:t>гептатонических</w:t>
      </w:r>
      <w:proofErr w:type="spellEnd"/>
      <w:r>
        <w:t xml:space="preserve"> (</w:t>
      </w:r>
      <w:proofErr w:type="spellStart"/>
      <w:r>
        <w:t>heptatoni</w:t>
      </w:r>
      <w:proofErr w:type="spellEnd"/>
      <w:r>
        <w:rPr>
          <w:lang w:val="en-US"/>
        </w:rPr>
        <w:t>c</w:t>
      </w:r>
      <w:r>
        <w:t xml:space="preserve">) и </w:t>
      </w:r>
      <w:proofErr w:type="spellStart"/>
      <w:r>
        <w:t>одиннадцато</w:t>
      </w:r>
      <w:proofErr w:type="spellEnd"/>
      <w:r>
        <w:t>-теноровых (</w:t>
      </w:r>
      <w:r>
        <w:rPr>
          <w:lang w:val="en-US"/>
        </w:rPr>
        <w:t>eleventh</w:t>
      </w:r>
      <w:r>
        <w:t>-</w:t>
      </w:r>
      <w:r>
        <w:rPr>
          <w:lang w:val="en-US"/>
        </w:rPr>
        <w:t>tenor</w:t>
      </w:r>
      <w:r>
        <w:t>) ритмических рисунков.</w:t>
      </w:r>
    </w:p>
    <w:p w14:paraId="0781D3B0" w14:textId="77777777" w:rsidR="00E12A95" w:rsidRDefault="00E12A95" w:rsidP="00D25B27">
      <w:pPr>
        <w:jc w:val="center"/>
      </w:pPr>
      <w:r>
        <w:rPr>
          <w:noProof/>
          <w:lang w:eastAsia="ru-RU"/>
        </w:rPr>
        <w:lastRenderedPageBreak/>
        <w:drawing>
          <wp:inline distT="0" distB="0" distL="0" distR="0" wp14:anchorId="33B6D110" wp14:editId="3BD1C3D5">
            <wp:extent cx="4167815" cy="2393576"/>
            <wp:effectExtent l="0" t="0" r="4445" b="6985"/>
            <wp:docPr id="213596404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175628" name="图片 8"/>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4197411" cy="2410573"/>
                    </a:xfrm>
                    <a:prstGeom prst="rect">
                      <a:avLst/>
                    </a:prstGeom>
                  </pic:spPr>
                </pic:pic>
              </a:graphicData>
            </a:graphic>
          </wp:inline>
        </w:drawing>
      </w:r>
    </w:p>
    <w:p w14:paraId="1AA2A92F" w14:textId="6E34C3C5" w:rsidR="00E12A95" w:rsidRPr="006C2A0C" w:rsidRDefault="00E12A95" w:rsidP="00D25B27">
      <w:pPr>
        <w:jc w:val="center"/>
        <w:rPr>
          <w:i/>
          <w:iCs/>
          <w:sz w:val="20"/>
          <w:szCs w:val="20"/>
        </w:rPr>
      </w:pPr>
      <w:r w:rsidRPr="006C2A0C">
        <w:rPr>
          <w:i/>
          <w:iCs/>
          <w:sz w:val="20"/>
          <w:szCs w:val="20"/>
        </w:rPr>
        <w:t>Пр.2</w:t>
      </w:r>
      <w:r w:rsidRPr="006C2A0C">
        <w:rPr>
          <w:rFonts w:hint="eastAsia"/>
          <w:i/>
          <w:iCs/>
          <w:sz w:val="20"/>
          <w:szCs w:val="20"/>
        </w:rPr>
        <w:t>3</w:t>
      </w:r>
      <w:r w:rsidRPr="006C2A0C">
        <w:rPr>
          <w:i/>
          <w:iCs/>
          <w:sz w:val="20"/>
          <w:szCs w:val="20"/>
        </w:rPr>
        <w:t>.</w:t>
      </w:r>
    </w:p>
    <w:p w14:paraId="6D4123EC" w14:textId="77777777" w:rsidR="00E12A95" w:rsidRDefault="00E12A95" w:rsidP="00D25B27">
      <w:r>
        <w:t>Сопровождающие голоса, в основном, образуют асимметричные ритмы с основной мелодией, что придает произведению ощущение импровизации, а нотации свободного расширения в отдельных фразах и в конце фраз используются для большего настроения и музыкальной выразительности.</w:t>
      </w:r>
    </w:p>
    <w:p w14:paraId="770C093F" w14:textId="77777777" w:rsidR="00E12A95" w:rsidRDefault="00E12A95" w:rsidP="00D25B27">
      <w:r w:rsidRPr="008573C6">
        <w:t xml:space="preserve">В </w:t>
      </w:r>
      <w:r>
        <w:t xml:space="preserve">пьесе </w:t>
      </w:r>
      <w:r w:rsidRPr="008573C6">
        <w:t>«</w:t>
      </w:r>
      <w:r w:rsidRPr="008573C6">
        <w:rPr>
          <w:i/>
          <w:iCs/>
        </w:rPr>
        <w:t>Фантазия на цветок жасмина</w:t>
      </w:r>
      <w:r w:rsidRPr="008573C6">
        <w:t xml:space="preserve">», сочиненной Чу </w:t>
      </w:r>
      <w:proofErr w:type="spellStart"/>
      <w:r w:rsidRPr="008573C6">
        <w:t>Ванхуа</w:t>
      </w:r>
      <w:proofErr w:type="spellEnd"/>
      <w:r w:rsidRPr="008573C6">
        <w:t xml:space="preserve">, тематическая мелодия народной песни Цзянсу </w:t>
      </w:r>
      <w:r>
        <w:t>«</w:t>
      </w:r>
      <w:r w:rsidRPr="008573C6">
        <w:rPr>
          <w:i/>
          <w:iCs/>
        </w:rPr>
        <w:t>Жасмин</w:t>
      </w:r>
      <w:r>
        <w:t>»</w:t>
      </w:r>
      <w:r w:rsidRPr="008573C6">
        <w:t xml:space="preserve"> объединена в одно произведение, причем тематическая мелодия переходит от левой </w:t>
      </w:r>
      <w:r>
        <w:t>руки к правой. Основная мелодия каждого раздела имеет свою текстуру, что делает основную мелодию более подвижной и объемной, и обогащает «историю» произведения.</w:t>
      </w:r>
    </w:p>
    <w:p w14:paraId="23CBA11C" w14:textId="77777777" w:rsidR="00E12A95" w:rsidRDefault="00E12A95" w:rsidP="00D25B27">
      <w:r>
        <w:t xml:space="preserve">О мелодии жасмина упоминал на Западе в 1793 году английский ученый </w:t>
      </w:r>
      <w:r w:rsidRPr="009E656E">
        <w:t>Джон Барроу в своем «Путешествии по Китаю</w:t>
      </w:r>
      <w:r>
        <w:t xml:space="preserve"> (</w:t>
      </w:r>
      <w:proofErr w:type="spellStart"/>
      <w:r>
        <w:t>Travels</w:t>
      </w:r>
      <w:proofErr w:type="spellEnd"/>
      <w:r>
        <w:t xml:space="preserve"> </w:t>
      </w:r>
      <w:proofErr w:type="spellStart"/>
      <w:r>
        <w:t>in</w:t>
      </w:r>
      <w:proofErr w:type="spellEnd"/>
      <w:r>
        <w:t xml:space="preserve"> China)»</w:t>
      </w:r>
      <w:r w:rsidRPr="001A5A90">
        <w:t xml:space="preserve"> [</w:t>
      </w:r>
      <w:r w:rsidRPr="001A5A90">
        <w:rPr>
          <w:i/>
          <w:iCs/>
        </w:rPr>
        <w:t xml:space="preserve">Фань </w:t>
      </w:r>
      <w:proofErr w:type="spellStart"/>
      <w:r w:rsidRPr="001A5A90">
        <w:rPr>
          <w:i/>
          <w:iCs/>
        </w:rPr>
        <w:t>Вэньдо</w:t>
      </w:r>
      <w:proofErr w:type="spellEnd"/>
      <w:r w:rsidRPr="001A5A90">
        <w:t xml:space="preserve">, </w:t>
      </w:r>
      <w:r w:rsidRPr="006E5453">
        <w:t>№13, 2021</w:t>
      </w:r>
      <w:r w:rsidRPr="001A5A90">
        <w:t>].</w:t>
      </w:r>
    </w:p>
    <w:p w14:paraId="55F08650" w14:textId="77777777" w:rsidR="00E12A95" w:rsidRDefault="00E12A95" w:rsidP="00D25B27">
      <w:r>
        <w:t>Русский композитор Антон Степанович Аренский, родившийся в 1861 году, отметил партитуру «</w:t>
      </w:r>
      <w:r>
        <w:rPr>
          <w:i/>
          <w:iCs/>
        </w:rPr>
        <w:t>Этюд ор. 25 № 3»</w:t>
      </w:r>
      <w:r>
        <w:t xml:space="preserve"> </w:t>
      </w:r>
      <w:r>
        <w:lastRenderedPageBreak/>
        <w:t>словами «</w:t>
      </w:r>
      <w:r>
        <w:rPr>
          <w:lang w:val="en-US"/>
        </w:rPr>
        <w:t>Theme</w:t>
      </w:r>
      <w:r>
        <w:t xml:space="preserve"> </w:t>
      </w:r>
      <w:r>
        <w:rPr>
          <w:lang w:val="en-US"/>
        </w:rPr>
        <w:t>chinois</w:t>
      </w:r>
      <w:r>
        <w:t xml:space="preserve"> (китайская тема)», что указывает на использование совершенно иного материала, чем </w:t>
      </w:r>
      <w:r w:rsidRPr="00AE64C3">
        <w:t xml:space="preserve">в первой половине этого упражнения, а именно основной мелодии народной песни Цзянсу </w:t>
      </w:r>
      <w:r w:rsidRPr="00AE64C3">
        <w:rPr>
          <w:i/>
          <w:iCs/>
        </w:rPr>
        <w:t>Жасмин</w:t>
      </w:r>
      <w:r w:rsidRPr="00AE64C3">
        <w:t>.</w:t>
      </w:r>
    </w:p>
    <w:p w14:paraId="075D8E6C" w14:textId="77777777" w:rsidR="00E12A95" w:rsidRDefault="00E12A95" w:rsidP="00D25B27">
      <w:pPr>
        <w:jc w:val="center"/>
      </w:pPr>
      <w:r>
        <w:rPr>
          <w:rFonts w:hint="eastAsia"/>
          <w:noProof/>
          <w:color w:val="404040" w:themeColor="text1" w:themeTint="BF"/>
          <w:lang w:eastAsia="ru-RU"/>
        </w:rPr>
        <w:drawing>
          <wp:inline distT="0" distB="0" distL="0" distR="0" wp14:anchorId="3337677B" wp14:editId="6F89AF2D">
            <wp:extent cx="4148455" cy="2397125"/>
            <wp:effectExtent l="0" t="0" r="4445" b="3175"/>
            <wp:docPr id="2135964044" name="图片 1301528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528674" name="图片 1301528674"/>
                    <pic:cNvPicPr>
                      <a:picLocks noChangeAspect="1"/>
                    </pic:cNvPicPr>
                  </pic:nvPicPr>
                  <pic:blipFill>
                    <a:blip r:embed="rId62" cstate="print">
                      <a:extLst>
                        <a:ext uri="{28A0092B-C50C-407E-A947-70E740481C1C}">
                          <a14:useLocalDpi xmlns:a14="http://schemas.microsoft.com/office/drawing/2010/main" val="0"/>
                        </a:ext>
                      </a:extLst>
                    </a:blip>
                    <a:srcRect t="39377" b="19784"/>
                    <a:stretch>
                      <a:fillRect/>
                    </a:stretch>
                  </pic:blipFill>
                  <pic:spPr>
                    <a:xfrm>
                      <a:off x="0" y="0"/>
                      <a:ext cx="4183834" cy="2417720"/>
                    </a:xfrm>
                    <a:prstGeom prst="rect">
                      <a:avLst/>
                    </a:prstGeom>
                    <a:ln>
                      <a:noFill/>
                    </a:ln>
                  </pic:spPr>
                </pic:pic>
              </a:graphicData>
            </a:graphic>
          </wp:inline>
        </w:drawing>
      </w:r>
    </w:p>
    <w:p w14:paraId="2B2D732B" w14:textId="7BCE3768" w:rsidR="00E12A95" w:rsidRPr="00AE64C3" w:rsidRDefault="00E12A95" w:rsidP="00D25B27">
      <w:pPr>
        <w:jc w:val="center"/>
        <w:rPr>
          <w:i/>
          <w:iCs/>
          <w:sz w:val="20"/>
          <w:szCs w:val="20"/>
        </w:rPr>
      </w:pPr>
      <w:r w:rsidRPr="00AE64C3">
        <w:rPr>
          <w:i/>
          <w:iCs/>
          <w:sz w:val="20"/>
          <w:szCs w:val="20"/>
        </w:rPr>
        <w:t>Пр.2</w:t>
      </w:r>
      <w:r w:rsidRPr="00AE64C3">
        <w:rPr>
          <w:rFonts w:hint="eastAsia"/>
          <w:i/>
          <w:iCs/>
          <w:sz w:val="20"/>
          <w:szCs w:val="20"/>
        </w:rPr>
        <w:t>4</w:t>
      </w:r>
      <w:r w:rsidRPr="00AE64C3">
        <w:rPr>
          <w:i/>
          <w:iCs/>
          <w:sz w:val="20"/>
          <w:szCs w:val="20"/>
        </w:rPr>
        <w:t xml:space="preserve">. </w:t>
      </w:r>
    </w:p>
    <w:p w14:paraId="09A7F95D" w14:textId="77777777" w:rsidR="00E12A95" w:rsidRDefault="00E12A95" w:rsidP="00D25B27">
      <w:r>
        <w:t xml:space="preserve">В </w:t>
      </w:r>
      <w:r w:rsidRPr="009E656E">
        <w:t xml:space="preserve">отличие от пьесы «Фантазия на цветок жасмина», Чу </w:t>
      </w:r>
      <w:proofErr w:type="spellStart"/>
      <w:r w:rsidRPr="009E656E">
        <w:t>Ванхуа</w:t>
      </w:r>
      <w:proofErr w:type="spellEnd"/>
      <w:r w:rsidRPr="009E656E">
        <w:t xml:space="preserve"> поместил тему жасмина в презентационную часть, а </w:t>
      </w:r>
      <w:proofErr w:type="spellStart"/>
      <w:r w:rsidRPr="009E656E">
        <w:t>Аленский</w:t>
      </w:r>
      <w:proofErr w:type="spellEnd"/>
      <w:r w:rsidRPr="009E656E">
        <w:t xml:space="preserve"> </w:t>
      </w:r>
      <w:r w:rsidRPr="009E656E">
        <w:rPr>
          <w:rFonts w:eastAsia="Arial"/>
          <w:color w:val="333333"/>
          <w:shd w:val="clear" w:color="auto" w:fill="FFFFFF"/>
        </w:rPr>
        <w:t>—</w:t>
      </w:r>
      <w:r w:rsidRPr="009E656E">
        <w:t xml:space="preserve"> во вставную, сохранив основную мелодичную часть в левой</w:t>
      </w:r>
      <w:r>
        <w:t xml:space="preserve"> руке, что удобно для пения при тренировке техники левой руки. Он наполнил упражнение красивыми и свежими элементами</w:t>
      </w:r>
      <w:r w:rsidRPr="00AA64E4">
        <w:t xml:space="preserve"> </w:t>
      </w:r>
      <w:r>
        <w:t>К</w:t>
      </w:r>
      <w:r w:rsidRPr="00AA64E4">
        <w:t>ита</w:t>
      </w:r>
      <w:r>
        <w:t>я, обогатив художественный подтекст произведения.</w:t>
      </w:r>
    </w:p>
    <w:p w14:paraId="0C1615DE" w14:textId="77777777" w:rsidR="00E12A95" w:rsidRDefault="00E12A95" w:rsidP="00D25B27">
      <w:r>
        <w:t xml:space="preserve">В 1926 году </w:t>
      </w:r>
      <w:r w:rsidRPr="009E656E">
        <w:t>знаменитый итальянский композитор Джакомо Пуччини также использовал мелодию песни «Жасмин» в своей опере «Турандот». «Турандот» — это опера в трех действиях о принцессе древнего Китая, по имени Турандот, которая сказала, что если кто-то отгадает три ее загадки, женится на ней, а если он отгадает ошибется</w:t>
      </w:r>
      <w:r>
        <w:t xml:space="preserve"> то, его казнят.</w:t>
      </w:r>
    </w:p>
    <w:p w14:paraId="46519826" w14:textId="77777777" w:rsidR="00E12A95" w:rsidRDefault="00E12A95" w:rsidP="00D25B27">
      <w:r>
        <w:lastRenderedPageBreak/>
        <w:t xml:space="preserve">Разные принцы пытались отгадать ее загадки, но все безуспешно </w:t>
      </w:r>
      <w:r w:rsidRPr="00AE64C3">
        <w:t>и за три года погибло много людей. В то время принц</w:t>
      </w:r>
      <w:r>
        <w:t xml:space="preserve"> </w:t>
      </w:r>
      <w:r w:rsidRPr="00220CEC">
        <w:t>Татарской империи</w:t>
      </w:r>
      <w:r w:rsidRPr="00AE64C3">
        <w:t xml:space="preserve"> Калаф </w:t>
      </w:r>
      <w:r w:rsidRPr="00AE64C3">
        <w:rPr>
          <w:color w:val="333333"/>
          <w:shd w:val="clear" w:color="auto" w:fill="FFFFFF"/>
        </w:rPr>
        <w:t>(</w:t>
      </w:r>
      <w:proofErr w:type="spellStart"/>
      <w:r w:rsidRPr="00AE64C3">
        <w:rPr>
          <w:color w:val="333333"/>
          <w:shd w:val="clear" w:color="auto" w:fill="FFFFFF"/>
        </w:rPr>
        <w:t>Calaf</w:t>
      </w:r>
      <w:proofErr w:type="spellEnd"/>
      <w:r w:rsidRPr="00AE64C3">
        <w:rPr>
          <w:color w:val="333333"/>
          <w:shd w:val="clear" w:color="auto" w:fill="FFFFFF"/>
        </w:rPr>
        <w:t>)</w:t>
      </w:r>
      <w:r>
        <w:t xml:space="preserve">, </w:t>
      </w:r>
      <w:r w:rsidRPr="00AE64C3">
        <w:t xml:space="preserve">отец Тимур </w:t>
      </w:r>
      <w:r w:rsidRPr="00AE64C3">
        <w:rPr>
          <w:color w:val="333333"/>
          <w:shd w:val="clear" w:color="auto" w:fill="FFFFFF"/>
        </w:rPr>
        <w:t>(</w:t>
      </w:r>
      <w:proofErr w:type="spellStart"/>
      <w:r w:rsidRPr="00AE64C3">
        <w:rPr>
          <w:color w:val="202122"/>
          <w:shd w:val="clear" w:color="auto" w:fill="FFFFFF"/>
        </w:rPr>
        <w:t>Timur</w:t>
      </w:r>
      <w:proofErr w:type="spellEnd"/>
      <w:r w:rsidRPr="00AE64C3">
        <w:rPr>
          <w:color w:val="333333"/>
          <w:shd w:val="clear" w:color="auto" w:fill="FFFFFF"/>
        </w:rPr>
        <w:t>)</w:t>
      </w:r>
      <w:r w:rsidRPr="00AE64C3">
        <w:t xml:space="preserve"> и </w:t>
      </w:r>
      <w:r>
        <w:t xml:space="preserve">их </w:t>
      </w:r>
      <w:r w:rsidRPr="00AE64C3">
        <w:t>служанка Лю</w:t>
      </w:r>
      <w:r>
        <w:t xml:space="preserve"> </w:t>
      </w:r>
      <w:r w:rsidRPr="00AE64C3">
        <w:rPr>
          <w:color w:val="333333"/>
          <w:shd w:val="clear" w:color="auto" w:fill="FFFFFF"/>
        </w:rPr>
        <w:t>(</w:t>
      </w:r>
      <w:proofErr w:type="spellStart"/>
      <w:r w:rsidRPr="00AE64C3">
        <w:rPr>
          <w:color w:val="202122"/>
          <w:shd w:val="clear" w:color="auto" w:fill="FFFFFF"/>
        </w:rPr>
        <w:t>Liù</w:t>
      </w:r>
      <w:proofErr w:type="spellEnd"/>
      <w:r w:rsidRPr="00AE64C3">
        <w:rPr>
          <w:color w:val="333333"/>
          <w:shd w:val="clear" w:color="auto" w:fill="FFFFFF"/>
        </w:rPr>
        <w:t>)</w:t>
      </w:r>
      <w:r w:rsidRPr="00AE64C3">
        <w:t xml:space="preserve">, </w:t>
      </w:r>
      <w:r>
        <w:t xml:space="preserve">находившись в </w:t>
      </w:r>
      <w:r w:rsidRPr="00AE64C3">
        <w:t>Пекине</w:t>
      </w:r>
      <w:r>
        <w:t>, застают сцену казни очередного, не отгадавшего загадку принца. И принц Калаф увидев принцессу Турандот, очаровывается ее красотой и приминает ее вызов. Он, к удивлению принцессы, правильно отгадывает все три загадки. Но принцесса отказывается от своих слов выйти замуж за победителя. Тогда Калаф сам задает загадку для принцессы отгадать его имя. Принцесса пытается узнать его имя, пытав отца Калафа и его служанку, так и не добившись ответа, она выходит замуж за принца.</w:t>
      </w:r>
      <w:r>
        <w:rPr>
          <w:rStyle w:val="af8"/>
        </w:rPr>
        <w:footnoteReference w:id="46"/>
      </w:r>
    </w:p>
    <w:p w14:paraId="4346D3FA" w14:textId="77777777" w:rsidR="00E12A95" w:rsidRDefault="00E12A95" w:rsidP="00D25B27">
      <w:r>
        <w:t xml:space="preserve"> Оркестр под управлением духовых играет мелодию песни «</w:t>
      </w:r>
      <w:r w:rsidRPr="00AE64C3">
        <w:rPr>
          <w:i/>
          <w:iCs/>
        </w:rPr>
        <w:t>Жасмин</w:t>
      </w:r>
      <w:r>
        <w:t>», выражая гордый статус Турандот как принцессы.</w:t>
      </w:r>
    </w:p>
    <w:p w14:paraId="0F3F066C" w14:textId="77777777" w:rsidR="00E12A95" w:rsidRDefault="00E12A95" w:rsidP="00BC09BA">
      <w:pPr>
        <w:ind w:firstLine="0"/>
      </w:pPr>
      <w:r>
        <w:rPr>
          <w:noProof/>
          <w:color w:val="333333"/>
          <w:shd w:val="clear" w:color="auto" w:fill="FFFFFF"/>
          <w:lang w:eastAsia="ru-RU"/>
        </w:rPr>
        <w:drawing>
          <wp:inline distT="0" distB="0" distL="0" distR="0" wp14:anchorId="101234DB" wp14:editId="2582716E">
            <wp:extent cx="4970780" cy="2552700"/>
            <wp:effectExtent l="0" t="0" r="1270" b="0"/>
            <wp:docPr id="2135964045" name="图片 285819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819767" name="图片 285819767"/>
                    <pic:cNvPicPr>
                      <a:picLocks noChangeAspect="1"/>
                    </pic:cNvPicPr>
                  </pic:nvPicPr>
                  <pic:blipFill>
                    <a:blip r:embed="rId63"/>
                    <a:srcRect t="35260" b="29216"/>
                    <a:stretch>
                      <a:fillRect/>
                    </a:stretch>
                  </pic:blipFill>
                  <pic:spPr>
                    <a:xfrm>
                      <a:off x="0" y="0"/>
                      <a:ext cx="4983708" cy="2559339"/>
                    </a:xfrm>
                    <a:prstGeom prst="rect">
                      <a:avLst/>
                    </a:prstGeom>
                    <a:ln>
                      <a:noFill/>
                    </a:ln>
                  </pic:spPr>
                </pic:pic>
              </a:graphicData>
            </a:graphic>
          </wp:inline>
        </w:drawing>
      </w:r>
    </w:p>
    <w:p w14:paraId="3B634207" w14:textId="79475CC4" w:rsidR="00E12A95" w:rsidRPr="002743F8" w:rsidRDefault="00E12A95" w:rsidP="009E656E">
      <w:pPr>
        <w:jc w:val="center"/>
        <w:rPr>
          <w:i/>
          <w:iCs/>
          <w:sz w:val="20"/>
          <w:szCs w:val="20"/>
        </w:rPr>
      </w:pPr>
      <w:r w:rsidRPr="002743F8">
        <w:rPr>
          <w:i/>
          <w:iCs/>
          <w:sz w:val="20"/>
          <w:szCs w:val="20"/>
        </w:rPr>
        <w:t>Пр.2</w:t>
      </w:r>
      <w:r w:rsidRPr="002743F8">
        <w:rPr>
          <w:rFonts w:hint="eastAsia"/>
          <w:i/>
          <w:iCs/>
          <w:sz w:val="20"/>
          <w:szCs w:val="20"/>
        </w:rPr>
        <w:t>5.</w:t>
      </w:r>
      <w:r w:rsidRPr="002743F8">
        <w:rPr>
          <w:i/>
          <w:iCs/>
          <w:sz w:val="20"/>
          <w:szCs w:val="20"/>
        </w:rPr>
        <w:t xml:space="preserve"> </w:t>
      </w:r>
    </w:p>
    <w:p w14:paraId="69E8D1FE" w14:textId="77777777" w:rsidR="00E12A95" w:rsidRDefault="00E12A95" w:rsidP="00D25B27">
      <w:r>
        <w:t>Калаф трижды выкрикивает «Турандот!». Вновь появляется первая мелодия «</w:t>
      </w:r>
      <w:r w:rsidRPr="00AE64C3">
        <w:rPr>
          <w:i/>
          <w:iCs/>
        </w:rPr>
        <w:t>Жасмин</w:t>
      </w:r>
      <w:r>
        <w:t>», по-прежнему исполняемая духовыми:</w:t>
      </w:r>
    </w:p>
    <w:p w14:paraId="23CCFA1B" w14:textId="77777777" w:rsidR="00E12A95" w:rsidRDefault="00E12A95" w:rsidP="00BC09BA">
      <w:pPr>
        <w:ind w:firstLine="0"/>
        <w:jc w:val="left"/>
      </w:pPr>
      <w:r>
        <w:rPr>
          <w:noProof/>
          <w:lang w:eastAsia="ru-RU"/>
        </w:rPr>
        <w:lastRenderedPageBreak/>
        <w:drawing>
          <wp:inline distT="0" distB="0" distL="0" distR="0" wp14:anchorId="18464176" wp14:editId="5A49FDB1">
            <wp:extent cx="5429250" cy="2009775"/>
            <wp:effectExtent l="0" t="0" r="0" b="9525"/>
            <wp:docPr id="2135964046" name="图片 2023403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403639" name="图片 2023403639"/>
                    <pic:cNvPicPr>
                      <a:picLocks noChangeAspect="1"/>
                    </pic:cNvPicPr>
                  </pic:nvPicPr>
                  <pic:blipFill>
                    <a:blip r:embed="rId64"/>
                    <a:srcRect t="24283" b="50478"/>
                    <a:stretch>
                      <a:fillRect/>
                    </a:stretch>
                  </pic:blipFill>
                  <pic:spPr>
                    <a:xfrm>
                      <a:off x="0" y="0"/>
                      <a:ext cx="5429250" cy="2009775"/>
                    </a:xfrm>
                    <a:prstGeom prst="rect">
                      <a:avLst/>
                    </a:prstGeom>
                    <a:ln>
                      <a:noFill/>
                    </a:ln>
                  </pic:spPr>
                </pic:pic>
              </a:graphicData>
            </a:graphic>
          </wp:inline>
        </w:drawing>
      </w:r>
    </w:p>
    <w:p w14:paraId="09A3A8D1" w14:textId="064371AC" w:rsidR="00E12A95" w:rsidRPr="00AE64C3" w:rsidRDefault="00E12A95" w:rsidP="00D25B27">
      <w:pPr>
        <w:jc w:val="center"/>
        <w:rPr>
          <w:sz w:val="20"/>
          <w:szCs w:val="20"/>
        </w:rPr>
      </w:pPr>
      <w:r w:rsidRPr="00AE64C3">
        <w:rPr>
          <w:sz w:val="20"/>
          <w:szCs w:val="20"/>
        </w:rPr>
        <w:t>Пр.2</w:t>
      </w:r>
      <w:r w:rsidRPr="00AE64C3">
        <w:rPr>
          <w:rFonts w:hint="eastAsia"/>
          <w:sz w:val="20"/>
          <w:szCs w:val="20"/>
        </w:rPr>
        <w:t>6</w:t>
      </w:r>
      <w:r w:rsidR="001B4F9B">
        <w:rPr>
          <w:sz w:val="20"/>
          <w:szCs w:val="20"/>
        </w:rPr>
        <w:t>.</w:t>
      </w:r>
    </w:p>
    <w:p w14:paraId="66900695" w14:textId="77777777" w:rsidR="00E12A95" w:rsidRDefault="00E12A95" w:rsidP="00D25B27">
      <w:r>
        <w:t>Принцесса Турандот появляется вновь, на этот раз с мелодией «</w:t>
      </w:r>
      <w:r w:rsidRPr="00AE64C3">
        <w:rPr>
          <w:i/>
          <w:iCs/>
        </w:rPr>
        <w:t>Жасмин</w:t>
      </w:r>
      <w:r>
        <w:t>», исполняемой хором детских голосов:</w:t>
      </w:r>
    </w:p>
    <w:p w14:paraId="3E5965DC" w14:textId="77777777" w:rsidR="00E12A95" w:rsidRDefault="00E12A95" w:rsidP="00D25B27"/>
    <w:p w14:paraId="06A579B3" w14:textId="77777777" w:rsidR="00E12A95" w:rsidRDefault="00E12A95" w:rsidP="00BC09BA">
      <w:pPr>
        <w:ind w:firstLine="0"/>
      </w:pPr>
      <w:r>
        <w:rPr>
          <w:noProof/>
          <w:lang w:eastAsia="ru-RU"/>
        </w:rPr>
        <w:drawing>
          <wp:inline distT="0" distB="0" distL="0" distR="0" wp14:anchorId="6396677C" wp14:editId="1C0CE760">
            <wp:extent cx="5495925" cy="1666875"/>
            <wp:effectExtent l="0" t="0" r="9525" b="9525"/>
            <wp:docPr id="2135964047" name="图片 614934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934577" name="图片 614934577"/>
                    <pic:cNvPicPr>
                      <a:picLocks noChangeAspect="1"/>
                    </pic:cNvPicPr>
                  </pic:nvPicPr>
                  <pic:blipFill>
                    <a:blip r:embed="rId65"/>
                    <a:srcRect t="47344" b="31995"/>
                    <a:stretch>
                      <a:fillRect/>
                    </a:stretch>
                  </pic:blipFill>
                  <pic:spPr>
                    <a:xfrm>
                      <a:off x="0" y="0"/>
                      <a:ext cx="5495925" cy="1666875"/>
                    </a:xfrm>
                    <a:prstGeom prst="rect">
                      <a:avLst/>
                    </a:prstGeom>
                    <a:ln>
                      <a:noFill/>
                    </a:ln>
                  </pic:spPr>
                </pic:pic>
              </a:graphicData>
            </a:graphic>
          </wp:inline>
        </w:drawing>
      </w:r>
    </w:p>
    <w:p w14:paraId="153A742A" w14:textId="41BEC350" w:rsidR="00E12A95" w:rsidRPr="00AE64C3" w:rsidRDefault="00E12A95" w:rsidP="00D25B27">
      <w:pPr>
        <w:jc w:val="center"/>
        <w:rPr>
          <w:sz w:val="20"/>
          <w:szCs w:val="20"/>
        </w:rPr>
      </w:pPr>
      <w:r w:rsidRPr="00AE64C3">
        <w:rPr>
          <w:sz w:val="20"/>
          <w:szCs w:val="20"/>
        </w:rPr>
        <w:t>Пр.2</w:t>
      </w:r>
      <w:r w:rsidRPr="00AE64C3">
        <w:rPr>
          <w:rFonts w:hint="eastAsia"/>
          <w:sz w:val="20"/>
          <w:szCs w:val="20"/>
        </w:rPr>
        <w:t>7</w:t>
      </w:r>
      <w:r w:rsidRPr="00AE64C3">
        <w:rPr>
          <w:sz w:val="20"/>
          <w:szCs w:val="20"/>
        </w:rPr>
        <w:t>.</w:t>
      </w:r>
      <w:r w:rsidRPr="00AE64C3">
        <w:rPr>
          <w:i/>
          <w:iCs/>
          <w:sz w:val="20"/>
          <w:szCs w:val="20"/>
        </w:rPr>
        <w:t xml:space="preserve"> </w:t>
      </w:r>
    </w:p>
    <w:p w14:paraId="7E872235" w14:textId="77777777" w:rsidR="00E12A95" w:rsidRDefault="00E12A95" w:rsidP="00D25B27">
      <w:r>
        <w:t>После того как Калаф правильно ответил на все вопросы, принцесса Турандот от страха в сердце запела мелодию «</w:t>
      </w:r>
      <w:r w:rsidRPr="00AE64C3">
        <w:rPr>
          <w:i/>
          <w:iCs/>
        </w:rPr>
        <w:t>Жасмин</w:t>
      </w:r>
      <w:r>
        <w:t>», а Калаф в это время начинает, чтобы утешить Турандот:</w:t>
      </w:r>
    </w:p>
    <w:p w14:paraId="3BD477B9" w14:textId="15B43D36" w:rsidR="00E12A95" w:rsidRPr="00BC09BA" w:rsidRDefault="00E12A95" w:rsidP="00BC09BA">
      <w:pPr>
        <w:ind w:firstLine="0"/>
        <w:jc w:val="center"/>
      </w:pPr>
      <w:r>
        <w:rPr>
          <w:noProof/>
          <w:lang w:eastAsia="ru-RU"/>
        </w:rPr>
        <w:drawing>
          <wp:inline distT="0" distB="0" distL="0" distR="0" wp14:anchorId="361513DC" wp14:editId="3A2A7EE1">
            <wp:extent cx="5438775" cy="1411833"/>
            <wp:effectExtent l="0" t="0" r="0" b="0"/>
            <wp:docPr id="2135964048" name="图片 2090573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573510" name="图片 2090573510"/>
                    <pic:cNvPicPr>
                      <a:picLocks noChangeAspect="1"/>
                    </pic:cNvPicPr>
                  </pic:nvPicPr>
                  <pic:blipFill>
                    <a:blip r:embed="rId66"/>
                    <a:srcRect t="60654" b="19612"/>
                    <a:stretch>
                      <a:fillRect/>
                    </a:stretch>
                  </pic:blipFill>
                  <pic:spPr>
                    <a:xfrm>
                      <a:off x="0" y="0"/>
                      <a:ext cx="5442327" cy="1412755"/>
                    </a:xfrm>
                    <a:prstGeom prst="rect">
                      <a:avLst/>
                    </a:prstGeom>
                    <a:ln>
                      <a:noFill/>
                    </a:ln>
                  </pic:spPr>
                </pic:pic>
              </a:graphicData>
            </a:graphic>
          </wp:inline>
        </w:drawing>
      </w:r>
      <w:r w:rsidRPr="00AE64C3">
        <w:rPr>
          <w:i/>
          <w:iCs/>
          <w:sz w:val="20"/>
          <w:szCs w:val="20"/>
        </w:rPr>
        <w:t>Пр.2</w:t>
      </w:r>
      <w:r w:rsidRPr="00AE64C3">
        <w:rPr>
          <w:rFonts w:hint="eastAsia"/>
          <w:i/>
          <w:iCs/>
          <w:sz w:val="20"/>
          <w:szCs w:val="20"/>
        </w:rPr>
        <w:t>8</w:t>
      </w:r>
      <w:r w:rsidRPr="00AE64C3">
        <w:rPr>
          <w:i/>
          <w:iCs/>
          <w:sz w:val="20"/>
          <w:szCs w:val="20"/>
        </w:rPr>
        <w:t>.</w:t>
      </w:r>
    </w:p>
    <w:p w14:paraId="6101D47D" w14:textId="77777777" w:rsidR="00E12A95" w:rsidRDefault="00E12A95" w:rsidP="00D25B27">
      <w:r>
        <w:lastRenderedPageBreak/>
        <w:t>Конечно, мелодия китайской песни «</w:t>
      </w:r>
      <w:r w:rsidRPr="00AE64C3">
        <w:rPr>
          <w:i/>
          <w:iCs/>
        </w:rPr>
        <w:t>Жасмин</w:t>
      </w:r>
      <w:r>
        <w:t>» встречается и в других частях «Турандот». Но приведенных примеров достаточно, чтобы доказать важность основной мелодии «</w:t>
      </w:r>
      <w:r w:rsidRPr="00AE64C3">
        <w:rPr>
          <w:i/>
          <w:iCs/>
        </w:rPr>
        <w:t>Жасмин</w:t>
      </w:r>
      <w:r>
        <w:t>» для всей оперы.</w:t>
      </w:r>
    </w:p>
    <w:p w14:paraId="1E41A8E9" w14:textId="77777777" w:rsidR="00E12A95" w:rsidRDefault="00E12A95" w:rsidP="00D25B27">
      <w:r>
        <w:t>В 1982 году ЮНЕСКО включила песню «</w:t>
      </w:r>
      <w:r w:rsidRPr="00AE64C3">
        <w:rPr>
          <w:i/>
          <w:iCs/>
        </w:rPr>
        <w:t>Жасмин</w:t>
      </w:r>
      <w:r>
        <w:t>» в список выдающихся народных песен Китая и представила его миру.</w:t>
      </w:r>
    </w:p>
    <w:p w14:paraId="57F9C2E4" w14:textId="77A942E7" w:rsidR="00E12A95" w:rsidRDefault="00E12A95" w:rsidP="00D25B27">
      <w:r>
        <w:t>Культурный образ цветка жасмин в Китае романтичен, и частушки и песни из песни «</w:t>
      </w:r>
      <w:r w:rsidRPr="00AE64C3">
        <w:rPr>
          <w:i/>
          <w:iCs/>
        </w:rPr>
        <w:t>Жасмин</w:t>
      </w:r>
      <w:r>
        <w:t>» не менее романтичны. А «</w:t>
      </w:r>
      <w:r>
        <w:rPr>
          <w:i/>
          <w:iCs/>
        </w:rPr>
        <w:t>Фантазия на цветок жасмина</w:t>
      </w:r>
      <w:r>
        <w:t xml:space="preserve">» </w:t>
      </w:r>
      <w:r>
        <w:rPr>
          <w:rFonts w:eastAsia="Arial"/>
          <w:color w:val="333333"/>
          <w:shd w:val="clear" w:color="auto" w:fill="FFFFFF"/>
        </w:rPr>
        <w:t>—</w:t>
      </w:r>
      <w:r>
        <w:t xml:space="preserve"> это еще и прекрасная фортепианная пьеса. В ней присутствует большое количество перекрестного ритма. Я считаю, причина, по которой композитор выделяет данную технику, заключается в том, что с ее помощью легче передать контекст произведения и усилить национальные особенности. Ритм имеет характерный лирический характер, с разнообразным звуковым эффектом. Поэтому при исполнении кросс-ритма необходимо не только правильно уловить силу нот, играя двумя руками, но </w:t>
      </w:r>
      <w:r w:rsidR="00345DD2">
        <w:t>также</w:t>
      </w:r>
      <w:r>
        <w:t xml:space="preserve"> правильно скоординировать внутренние эмоции.</w:t>
      </w:r>
    </w:p>
    <w:p w14:paraId="23B69346" w14:textId="6EAE5389" w:rsidR="00E12A95" w:rsidRDefault="00E12A95" w:rsidP="00BC09BA">
      <w:r>
        <w:t xml:space="preserve"> Композитор дает собственную интерпретацию каждой музыкальной части в композиции: «Музыка имеет развитие в выражении содержания и настроения, такое как начало, первое представление, продолжение, прогрессия, поворот, кульминация, спад, рекапитуляция и ретроспекция</w:t>
      </w:r>
      <w:r w:rsidR="00BC09BA" w:rsidRPr="00BC09BA">
        <w:rPr>
          <w:i/>
          <w:iCs/>
        </w:rPr>
        <w:t>.</w:t>
      </w:r>
      <w:r w:rsidR="006B0109">
        <w:rPr>
          <w:i/>
          <w:iCs/>
        </w:rPr>
        <w:t xml:space="preserve"> </w:t>
      </w:r>
      <w:r w:rsidR="00BC09BA" w:rsidRPr="00BC09BA">
        <w:t>[</w:t>
      </w:r>
      <w:r w:rsidR="00BC09BA" w:rsidRPr="00BC09BA">
        <w:rPr>
          <w:i/>
          <w:iCs/>
        </w:rPr>
        <w:t>Антология/Чу Ванхуа</w:t>
      </w:r>
      <w:r w:rsidR="00BC09BA">
        <w:rPr>
          <w:i/>
          <w:iCs/>
        </w:rPr>
        <w:t>.</w:t>
      </w:r>
      <w:r w:rsidR="00BC09BA" w:rsidRPr="00BC09BA">
        <w:t>стр120]</w:t>
      </w:r>
      <w:r>
        <w:t xml:space="preserve">». Первые два отрывка (Начало + Первое представление) и последние </w:t>
      </w:r>
      <w:r>
        <w:lastRenderedPageBreak/>
        <w:t xml:space="preserve">два отрывка (Воспроизведение + Воспоминание) логичны как в отношении тематического изложения, так и в отношении количества тактов, в итоге образуя вариативную структуру, похожую на арку. То есть здесь мы видим полную структуру повествования, в которой есть скелет, затем меридиан, затем плоть и кровь. Чу </w:t>
      </w:r>
      <w:proofErr w:type="spellStart"/>
      <w:r>
        <w:t>Ванхуа</w:t>
      </w:r>
      <w:proofErr w:type="spellEnd"/>
      <w:r>
        <w:t xml:space="preserve"> тщательно обрабатывает каждую часть, умело используя язык музыки, показывая сюжетные подсказки и эмоциональные краски в соответствии с мелодией, ритмом, легкостью и весом.</w:t>
      </w:r>
    </w:p>
    <w:p w14:paraId="2E3CB43B" w14:textId="77777777" w:rsidR="00E12A95" w:rsidRDefault="00E12A95" w:rsidP="00D25B27">
      <w:r>
        <w:t>«</w:t>
      </w:r>
      <w:r>
        <w:rPr>
          <w:i/>
          <w:iCs/>
        </w:rPr>
        <w:t>Фантазия на цветок жасмина</w:t>
      </w:r>
      <w:r>
        <w:t xml:space="preserve">» реализует слияние китайских и западных аранжировок и использует большое количество национальных приемов. Этот инновационный подход добавляет сложность в исполнение, изменение настроения и стиля произведения, которое </w:t>
      </w:r>
      <w:r w:rsidRPr="009E656E">
        <w:t xml:space="preserve">стало одним из классических фортепианных произведений народной музыки. После выдающегося исполнения и использования в опере Пуччини «Турандот» «Жасмин» стал глобальной визитной карточкой китайского творчества. Произведение Чу </w:t>
      </w:r>
      <w:proofErr w:type="spellStart"/>
      <w:r w:rsidRPr="009E656E">
        <w:t>Ванхуа</w:t>
      </w:r>
      <w:proofErr w:type="spellEnd"/>
      <w:r w:rsidRPr="009E656E">
        <w:t xml:space="preserve"> «Фантазия на цветок жасмина» использует западноевропейские мотивы, что не только обогащает художественное выражение китайских народных песен, но и</w:t>
      </w:r>
      <w:r>
        <w:t xml:space="preserve"> расширяет их диапазон, делая народную музыку известной во всей стране.</w:t>
      </w:r>
    </w:p>
    <w:p w14:paraId="119E74B4" w14:textId="77777777" w:rsidR="00E12A95" w:rsidRDefault="00E12A95">
      <w:pPr>
        <w:widowControl/>
        <w:spacing w:line="240" w:lineRule="auto"/>
        <w:ind w:firstLine="0"/>
        <w:jc w:val="left"/>
        <w:rPr>
          <w:rFonts w:eastAsia="宋体"/>
          <w:bCs/>
          <w:smallCaps/>
          <w:kern w:val="2"/>
        </w:rPr>
      </w:pPr>
      <w:r>
        <w:rPr>
          <w:rFonts w:eastAsia="宋体"/>
          <w:bCs/>
          <w:smallCaps/>
          <w:kern w:val="2"/>
        </w:rPr>
        <w:br w:type="page"/>
      </w:r>
    </w:p>
    <w:p w14:paraId="06EFDFC8" w14:textId="77777777" w:rsidR="00E12A95" w:rsidRPr="00074701" w:rsidRDefault="00E12A95" w:rsidP="00D25B27">
      <w:pPr>
        <w:ind w:firstLine="0"/>
        <w:jc w:val="center"/>
        <w:outlineLvl w:val="0"/>
        <w:rPr>
          <w:rFonts w:eastAsia="宋体"/>
          <w:bCs/>
          <w:smallCaps/>
          <w:kern w:val="2"/>
        </w:rPr>
      </w:pPr>
      <w:bookmarkStart w:id="32" w:name="_Toc135398151"/>
      <w:r w:rsidRPr="00074701">
        <w:rPr>
          <w:rFonts w:eastAsia="宋体"/>
          <w:bCs/>
          <w:smallCaps/>
          <w:kern w:val="2"/>
        </w:rPr>
        <w:lastRenderedPageBreak/>
        <w:t>Заключение</w:t>
      </w:r>
      <w:bookmarkEnd w:id="32"/>
    </w:p>
    <w:p w14:paraId="3B68AC96" w14:textId="77777777" w:rsidR="00E12A95" w:rsidRDefault="00E12A95">
      <w:pPr>
        <w:jc w:val="center"/>
      </w:pPr>
    </w:p>
    <w:p w14:paraId="39B1C16C" w14:textId="77777777" w:rsidR="00E12A95" w:rsidRPr="00C2681B" w:rsidRDefault="00E12A95" w:rsidP="00D25B27">
      <w:r w:rsidRPr="00C2681B">
        <w:t xml:space="preserve">В целом, данное исследование посвящено </w:t>
      </w:r>
      <w:r>
        <w:t>объединению</w:t>
      </w:r>
      <w:r w:rsidRPr="00C2681B">
        <w:t xml:space="preserve"> китайских и западноевропейских музыкальных </w:t>
      </w:r>
      <w:r>
        <w:t>мотивов</w:t>
      </w:r>
      <w:r w:rsidRPr="00C2681B">
        <w:t xml:space="preserve"> в фортепианных произведениях Чу </w:t>
      </w:r>
      <w:proofErr w:type="spellStart"/>
      <w:r w:rsidRPr="00C2681B">
        <w:t>Ванхуа</w:t>
      </w:r>
      <w:proofErr w:type="spellEnd"/>
      <w:r w:rsidRPr="00C2681B">
        <w:t xml:space="preserve">. При </w:t>
      </w:r>
      <w:r w:rsidRPr="002E206A">
        <w:t>изучении работы мы также принимали во внимание важные аспекты древнекитайской философии, в том числе содержащиеся в «</w:t>
      </w:r>
      <w:r w:rsidRPr="002E206A">
        <w:rPr>
          <w:i/>
          <w:iCs/>
        </w:rPr>
        <w:t>Книга обрядов</w:t>
      </w:r>
      <w:r w:rsidRPr="002E206A">
        <w:t>»</w:t>
      </w:r>
      <w:r>
        <w:t xml:space="preserve"> </w:t>
      </w:r>
      <w:r w:rsidRPr="002E206A">
        <w:t>（</w:t>
      </w:r>
      <w:r w:rsidRPr="002E206A">
        <w:rPr>
          <w:i/>
          <w:iCs/>
        </w:rPr>
        <w:t xml:space="preserve">Ли </w:t>
      </w:r>
      <w:proofErr w:type="spellStart"/>
      <w:r w:rsidRPr="002E206A">
        <w:rPr>
          <w:i/>
          <w:iCs/>
        </w:rPr>
        <w:t>Цзи</w:t>
      </w:r>
      <w:proofErr w:type="spellEnd"/>
      <w:r w:rsidRPr="002E206A">
        <w:t>,</w:t>
      </w:r>
      <w:r>
        <w:t xml:space="preserve"> </w:t>
      </w:r>
      <w:r w:rsidRPr="002E206A">
        <w:t>礼记</w:t>
      </w:r>
      <w:r w:rsidRPr="002E206A">
        <w:t>), что способствовало глубокому пониманию связей между музыкой и китайской культурой</w:t>
      </w:r>
      <w:r w:rsidRPr="00C2681B">
        <w:t>.</w:t>
      </w:r>
    </w:p>
    <w:p w14:paraId="73561849" w14:textId="77777777" w:rsidR="00E12A95" w:rsidRPr="00C2681B" w:rsidRDefault="00E12A95" w:rsidP="00D25B27">
      <w:r w:rsidRPr="00C2681B">
        <w:t>В ходе работы мы рассмотрели исторический контекст развития китайской музыкальной культуры, а также проанализировали влияние западноевропейской музыки на творчество китайск</w:t>
      </w:r>
      <w:r>
        <w:t>ого</w:t>
      </w:r>
      <w:r w:rsidRPr="00C2681B">
        <w:t xml:space="preserve"> композитор</w:t>
      </w:r>
      <w:r>
        <w:t>а</w:t>
      </w:r>
      <w:r w:rsidRPr="00C2681B">
        <w:t xml:space="preserve">. Благодаря применению современных методов исследования и детальному анализу произведений Чу </w:t>
      </w:r>
      <w:proofErr w:type="spellStart"/>
      <w:r w:rsidRPr="00C2681B">
        <w:t>Ванхуа</w:t>
      </w:r>
      <w:proofErr w:type="spellEnd"/>
      <w:r w:rsidRPr="00C2681B">
        <w:t xml:space="preserve">, мы смогли выявить уникальность и значимость </w:t>
      </w:r>
      <w:r>
        <w:t xml:space="preserve">его пьес </w:t>
      </w:r>
      <w:r w:rsidRPr="00C2681B">
        <w:t>в контексте мировой музыкальной сцены.</w:t>
      </w:r>
    </w:p>
    <w:p w14:paraId="48EE905F" w14:textId="77777777" w:rsidR="00E12A95" w:rsidRPr="00C2681B" w:rsidRDefault="00E12A95" w:rsidP="00D25B27">
      <w:r w:rsidRPr="00C2681B">
        <w:t>Это исследование имеет важное значение для культурного обмена между Китаем и Западом, способствуя обогащению и развитию мировой музыкальной культуры. Оно открывает новые горизонты для артистов и композиторов, позволяя им осваивать и совмещать различные музыкальные традиции и техники.</w:t>
      </w:r>
    </w:p>
    <w:p w14:paraId="03255D10" w14:textId="77777777" w:rsidR="00E12A95" w:rsidRPr="00C2681B" w:rsidRDefault="00E12A95" w:rsidP="00D25B27">
      <w:r w:rsidRPr="00C2681B">
        <w:t xml:space="preserve">Таким образом, наше исследование подтверждает, что </w:t>
      </w:r>
      <w:r>
        <w:t xml:space="preserve">соединение </w:t>
      </w:r>
      <w:r w:rsidRPr="00C2681B">
        <w:t xml:space="preserve">китайских и западноевропейских музыкальных </w:t>
      </w:r>
      <w:r>
        <w:t>мотивов</w:t>
      </w:r>
      <w:r w:rsidRPr="00C2681B">
        <w:t xml:space="preserve"> является важным и перспективным направлением в современной </w:t>
      </w:r>
      <w:r w:rsidRPr="00C2681B">
        <w:lastRenderedPageBreak/>
        <w:t xml:space="preserve">музыке. Работы Чу </w:t>
      </w:r>
      <w:proofErr w:type="spellStart"/>
      <w:r w:rsidRPr="00C2681B">
        <w:t>Ванхуа</w:t>
      </w:r>
      <w:proofErr w:type="spellEnd"/>
      <w:r w:rsidRPr="00C2681B">
        <w:t xml:space="preserve"> представляют собой прекрасный пример этого </w:t>
      </w:r>
      <w:r>
        <w:t>объединения</w:t>
      </w:r>
      <w:r w:rsidRPr="00C2681B">
        <w:t>, демонстрируя высокую художественную ценность и потенциал для дальнейшего исследования</w:t>
      </w:r>
      <w:r>
        <w:t>.</w:t>
      </w:r>
    </w:p>
    <w:p w14:paraId="4B6FEC67" w14:textId="77777777" w:rsidR="00E12A95" w:rsidRDefault="00E12A95" w:rsidP="00D25B27">
      <w:r w:rsidRPr="00C2681B">
        <w:t xml:space="preserve">Надеемся, что наше исследование будет способствовать дальнейшему развитию музыкальной науки и практики, а также станет отправной точкой для новых исследований в области </w:t>
      </w:r>
      <w:r>
        <w:t xml:space="preserve">объединения </w:t>
      </w:r>
      <w:r w:rsidRPr="00C2681B">
        <w:t xml:space="preserve">музыкальных </w:t>
      </w:r>
      <w:r>
        <w:t>мотивов</w:t>
      </w:r>
      <w:r w:rsidRPr="00C2681B">
        <w:t xml:space="preserve">. Мы верим, что продолжение диалога между китайской </w:t>
      </w:r>
      <w:r>
        <w:t>и западной музыкальной культурой приведет к еще более глубокому взаимопониманию и обмену, способствуя развитию музыкального искусства и расширению границ музыкального мира.</w:t>
      </w:r>
    </w:p>
    <w:p w14:paraId="1FCD111A" w14:textId="77777777" w:rsidR="00E12A95" w:rsidRPr="00C2681B" w:rsidRDefault="00E12A95" w:rsidP="00D25B27">
      <w:r>
        <w:t xml:space="preserve">С уверенностью можно сказать, что объединение китайских и западноевропейских музыкальных традиций в фортепианных пьесах Чу </w:t>
      </w:r>
      <w:proofErr w:type="spellStart"/>
      <w:r>
        <w:t>Ванхуа</w:t>
      </w:r>
      <w:proofErr w:type="spellEnd"/>
      <w:r>
        <w:t xml:space="preserve"> открывает новые горизонты для музыкальных выражений и является прекрасным примером культурного обогащения и творческого сотрудничества между различными музыкальными традициями.</w:t>
      </w:r>
    </w:p>
    <w:p w14:paraId="1915C938" w14:textId="77777777" w:rsidR="00E12A95" w:rsidRDefault="00E12A95" w:rsidP="00D25B27"/>
    <w:p w14:paraId="73D53AB7" w14:textId="77777777" w:rsidR="00E12A95" w:rsidRPr="00E53EB5" w:rsidRDefault="00E12A95" w:rsidP="00D25B27"/>
    <w:p w14:paraId="563A625C" w14:textId="77777777" w:rsidR="00E12A95" w:rsidRDefault="00E12A95">
      <w:pPr>
        <w:widowControl/>
        <w:spacing w:line="240" w:lineRule="auto"/>
        <w:ind w:firstLine="0"/>
        <w:jc w:val="left"/>
        <w:rPr>
          <w:bCs/>
          <w:smallCaps/>
          <w:kern w:val="2"/>
        </w:rPr>
      </w:pPr>
      <w:r>
        <w:rPr>
          <w:bCs/>
          <w:smallCaps/>
          <w:kern w:val="2"/>
        </w:rPr>
        <w:br w:type="page"/>
      </w:r>
    </w:p>
    <w:p w14:paraId="18DC4235" w14:textId="77777777" w:rsidR="00E12A95" w:rsidRPr="00E56150" w:rsidRDefault="00E12A95" w:rsidP="00D25B27">
      <w:pPr>
        <w:ind w:firstLine="0"/>
        <w:jc w:val="center"/>
        <w:outlineLvl w:val="0"/>
        <w:rPr>
          <w:bCs/>
          <w:smallCaps/>
          <w:kern w:val="2"/>
        </w:rPr>
      </w:pPr>
      <w:bookmarkStart w:id="33" w:name="_Toc135398152"/>
      <w:r w:rsidRPr="00E56150">
        <w:rPr>
          <w:bCs/>
          <w:smallCaps/>
          <w:kern w:val="2"/>
        </w:rPr>
        <w:lastRenderedPageBreak/>
        <w:t>Литература</w:t>
      </w:r>
      <w:bookmarkEnd w:id="33"/>
    </w:p>
    <w:p w14:paraId="54E4BC7A" w14:textId="77777777" w:rsidR="00E12A95" w:rsidRDefault="00E12A95" w:rsidP="00D25B27">
      <w:pPr>
        <w:widowControl/>
        <w:ind w:left="851" w:hanging="851"/>
      </w:pPr>
    </w:p>
    <w:p w14:paraId="661F6A43" w14:textId="77777777" w:rsidR="00E12A95" w:rsidRDefault="00E12A95" w:rsidP="00D25B27">
      <w:pPr>
        <w:widowControl/>
        <w:ind w:left="851" w:hanging="851"/>
        <w:jc w:val="left"/>
      </w:pPr>
      <w:proofErr w:type="spellStart"/>
      <w:r>
        <w:t>Kyunra</w:t>
      </w:r>
      <w:proofErr w:type="spellEnd"/>
      <w:r>
        <w:t xml:space="preserve"> </w:t>
      </w:r>
      <w:proofErr w:type="spellStart"/>
      <w:r>
        <w:t>Wang</w:t>
      </w:r>
      <w:proofErr w:type="spellEnd"/>
      <w:r>
        <w:t xml:space="preserve"> [электронный ресурс] // «</w:t>
      </w:r>
      <w:r w:rsidRPr="005E1DD2">
        <w:rPr>
          <w:i/>
          <w:iCs/>
        </w:rPr>
        <w:t>Правление династии Чжоу</w:t>
      </w:r>
      <w:r>
        <w:t xml:space="preserve">». —статья.: 2021 г. — URL: </w:t>
      </w:r>
      <w:hyperlink r:id="rId67" w:history="1">
        <w:r>
          <w:rPr>
            <w:rStyle w:val="af6"/>
          </w:rPr>
          <w:t>http://www.360doc.com/content/21/1125/23/33667232_1005918364.shtml (дата</w:t>
        </w:r>
      </w:hyperlink>
      <w:r>
        <w:t xml:space="preserve"> обращения: 29.03.2023).</w:t>
      </w:r>
    </w:p>
    <w:p w14:paraId="5E3C734A" w14:textId="77777777" w:rsidR="00E12A95" w:rsidRDefault="00E12A95" w:rsidP="00D25B27">
      <w:pPr>
        <w:widowControl/>
        <w:ind w:left="851" w:hanging="851"/>
      </w:pPr>
      <w:bookmarkStart w:id="34" w:name="_Hlk135357602"/>
      <w:r w:rsidRPr="009903C7">
        <w:t>Цянь Му</w:t>
      </w:r>
      <w:r w:rsidRPr="009903C7">
        <w:rPr>
          <w:rFonts w:hint="eastAsia"/>
        </w:rPr>
        <w:t>钱穆</w:t>
      </w:r>
      <w:bookmarkEnd w:id="34"/>
      <w:r w:rsidRPr="009903C7">
        <w:t>: «</w:t>
      </w:r>
      <w:r w:rsidRPr="005E1DD2">
        <w:rPr>
          <w:i/>
          <w:iCs/>
        </w:rPr>
        <w:t>Современные китайские академические оценки · Краткое обсуждение китайской музыки</w:t>
      </w:r>
      <w:r w:rsidRPr="005E1DD2">
        <w:rPr>
          <w:rFonts w:hint="eastAsia"/>
          <w:i/>
          <w:iCs/>
        </w:rPr>
        <w:t>现代中国学术论衡·略论中国音乐</w:t>
      </w:r>
      <w:r w:rsidRPr="009903C7">
        <w:t>», Пекин: совместное издание «Жизнь. Чтение. Новые знания», издание№6. - 2005 г., с.78-80.</w:t>
      </w:r>
    </w:p>
    <w:p w14:paraId="501FCDC0" w14:textId="77777777" w:rsidR="00E12A95" w:rsidRPr="009903C7" w:rsidRDefault="00E12A95" w:rsidP="00D25B27">
      <w:pPr>
        <w:widowControl/>
        <w:ind w:left="851" w:hanging="851"/>
      </w:pPr>
      <w:bookmarkStart w:id="35" w:name="_Hlk135357846"/>
      <w:proofErr w:type="spellStart"/>
      <w:r w:rsidRPr="001D5405">
        <w:t>Минзи</w:t>
      </w:r>
      <w:bookmarkEnd w:id="35"/>
      <w:proofErr w:type="spellEnd"/>
      <w:r w:rsidRPr="001D5405">
        <w:t>闵子</w:t>
      </w:r>
      <w:r w:rsidRPr="001D5405">
        <w:t xml:space="preserve">: </w:t>
      </w:r>
      <w:r w:rsidRPr="005E1DD2">
        <w:rPr>
          <w:i/>
          <w:iCs/>
        </w:rPr>
        <w:t>Какие большие изменения произошли в весенний и осенний периоды Воюющих государств?</w:t>
      </w:r>
      <w:r w:rsidRPr="009903C7">
        <w:t xml:space="preserve"> — [электронный ресурс]// — статья.: 2021 г. — URL: </w:t>
      </w:r>
      <w:hyperlink r:id="rId68" w:history="1">
        <w:r w:rsidRPr="00427976">
          <w:rPr>
            <w:rStyle w:val="af6"/>
          </w:rPr>
          <w:t>http://www.qulishi.com/article/202107/535018.html</w:t>
        </w:r>
      </w:hyperlink>
      <w:r>
        <w:t xml:space="preserve"> </w:t>
      </w:r>
      <w:r w:rsidRPr="009903C7">
        <w:t xml:space="preserve"> (дата обращения: 29.03.2023). </w:t>
      </w:r>
    </w:p>
    <w:p w14:paraId="6F251FDB" w14:textId="56707DDC" w:rsidR="00E12A95" w:rsidRDefault="00E12A95" w:rsidP="00D25B27">
      <w:pPr>
        <w:pStyle w:val="ad"/>
        <w:spacing w:line="360" w:lineRule="auto"/>
        <w:ind w:left="851" w:hanging="851"/>
        <w:jc w:val="both"/>
        <w:rPr>
          <w:rFonts w:cs="Times New Roman"/>
          <w:sz w:val="28"/>
          <w:szCs w:val="28"/>
          <w:lang w:val="ru-RU"/>
        </w:rPr>
      </w:pPr>
      <w:bookmarkStart w:id="36" w:name="_Hlk135358163"/>
      <w:r w:rsidRPr="005E1DD2">
        <w:rPr>
          <w:rFonts w:cs="Times New Roman"/>
          <w:i/>
          <w:iCs/>
          <w:sz w:val="28"/>
          <w:szCs w:val="28"/>
          <w:lang w:val="ru-RU"/>
        </w:rPr>
        <w:t>Народная музыка Китая</w:t>
      </w:r>
      <w:r>
        <w:rPr>
          <w:rFonts w:cs="Times New Roman"/>
          <w:sz w:val="28"/>
          <w:szCs w:val="28"/>
          <w:lang w:val="ru-RU"/>
        </w:rPr>
        <w:t xml:space="preserve"> </w:t>
      </w:r>
      <w:bookmarkEnd w:id="36"/>
      <w:r>
        <w:rPr>
          <w:rFonts w:cs="Times New Roman"/>
          <w:sz w:val="28"/>
          <w:szCs w:val="28"/>
          <w:lang w:val="ru-RU"/>
        </w:rPr>
        <w:t>[</w:t>
      </w:r>
      <w:r w:rsidR="00345DD2">
        <w:rPr>
          <w:rFonts w:cs="Times New Roman"/>
          <w:sz w:val="28"/>
          <w:szCs w:val="28"/>
          <w:lang w:val="ru-RU"/>
        </w:rPr>
        <w:t>электронный ресурс] // — доклад: 2023 г. </w:t>
      </w:r>
      <w:r>
        <w:rPr>
          <w:rFonts w:cs="Times New Roman"/>
          <w:sz w:val="28"/>
          <w:szCs w:val="28"/>
          <w:lang w:val="ru-RU"/>
        </w:rPr>
        <w:t xml:space="preserve">— URL: </w:t>
      </w:r>
      <w:hyperlink r:id="rId69" w:history="1">
        <w:r w:rsidRPr="00427976">
          <w:rPr>
            <w:rStyle w:val="af6"/>
            <w:rFonts w:cs="Times New Roman"/>
            <w:sz w:val="28"/>
            <w:szCs w:val="28"/>
            <w:lang w:val="ru-RU"/>
          </w:rPr>
          <w:t>https://obrazovanie-gid.ru/doklady/narodnaya-muzyka-kitaya-doklad.html</w:t>
        </w:r>
      </w:hyperlink>
      <w:r>
        <w:rPr>
          <w:rFonts w:cs="Times New Roman"/>
          <w:sz w:val="28"/>
          <w:szCs w:val="28"/>
          <w:lang w:val="ru-RU"/>
        </w:rPr>
        <w:t xml:space="preserve"> (дата обращения: 29.03.2023).</w:t>
      </w:r>
    </w:p>
    <w:p w14:paraId="7E43FDFB" w14:textId="02C9361E" w:rsidR="00E12A95" w:rsidRPr="00976379" w:rsidRDefault="00E12A95" w:rsidP="00D25B27">
      <w:pPr>
        <w:widowControl/>
        <w:ind w:left="851" w:hanging="851"/>
        <w:rPr>
          <w:rFonts w:ascii="Times New Roman Regular" w:hAnsi="Times New Roman Regular" w:cs="Times New Roman Regular" w:hint="eastAsia"/>
        </w:rPr>
      </w:pPr>
      <w:bookmarkStart w:id="37" w:name="_Hlk135358346"/>
      <w:r>
        <w:rPr>
          <w:rFonts w:ascii="Times New Roman Regular" w:hAnsi="Times New Roman Regular" w:cs="Times New Roman Regular"/>
        </w:rPr>
        <w:t xml:space="preserve">Чжоу </w:t>
      </w:r>
      <w:proofErr w:type="spellStart"/>
      <w:r>
        <w:rPr>
          <w:rFonts w:ascii="Times New Roman Regular" w:hAnsi="Times New Roman Regular" w:cs="Times New Roman Regular"/>
        </w:rPr>
        <w:t>Сиюаня</w:t>
      </w:r>
      <w:bookmarkEnd w:id="37"/>
      <w:proofErr w:type="spellEnd"/>
      <w:r>
        <w:rPr>
          <w:rFonts w:ascii="Times New Roman Regular" w:hAnsi="Times New Roman Regular" w:cs="Times New Roman Regular"/>
        </w:rPr>
        <w:t xml:space="preserve"> </w:t>
      </w:r>
      <w:r w:rsidRPr="00B93171">
        <w:rPr>
          <w:rFonts w:hint="eastAsia"/>
        </w:rPr>
        <w:t>周思源</w:t>
      </w:r>
      <w:r>
        <w:rPr>
          <w:rFonts w:ascii="Times New Roman Regular" w:hAnsi="Times New Roman Regular" w:cs="Times New Roman Regular"/>
        </w:rPr>
        <w:t>— «</w:t>
      </w:r>
      <w:r w:rsidRPr="00450029">
        <w:rPr>
          <w:rFonts w:ascii="Times New Roman Regular" w:hAnsi="Times New Roman Regular" w:cs="Times New Roman Regular"/>
          <w:i/>
          <w:iCs/>
        </w:rPr>
        <w:t>Комментарии Мао Цзэдуна о сущности древних и современных персонажей</w:t>
      </w:r>
      <w:r w:rsidRPr="00450029">
        <w:rPr>
          <w:rFonts w:hint="eastAsia"/>
          <w:i/>
          <w:iCs/>
        </w:rPr>
        <w:t>毛泽东评点古今人物精华</w:t>
      </w:r>
      <w:r w:rsidR="001B4F9B">
        <w:rPr>
          <w:rFonts w:hint="eastAsia"/>
          <w:i/>
          <w:iCs/>
        </w:rPr>
        <w:t> </w:t>
      </w:r>
      <w:r w:rsidR="001B4F9B">
        <w:rPr>
          <w:rFonts w:ascii="Times New Roman Regular" w:hAnsi="Times New Roman Regular" w:cs="Times New Roman Regular"/>
        </w:rPr>
        <w:t>»</w:t>
      </w:r>
      <w:r w:rsidR="001B4F9B">
        <w:rPr>
          <w:rFonts w:ascii="Times New Roman Regular" w:hAnsi="Times New Roman Regular" w:cs="Times New Roman Regular" w:hint="eastAsia"/>
        </w:rPr>
        <w:t> </w:t>
      </w:r>
      <w:r>
        <w:rPr>
          <w:rFonts w:ascii="Times New Roman Regular" w:hAnsi="Times New Roman Regular" w:cs="Times New Roman Regular"/>
        </w:rPr>
        <w:t>— Шанхай: Шанхайское народное издательство, 2015. - С.45-46.56-58</w:t>
      </w:r>
    </w:p>
    <w:p w14:paraId="117375E8" w14:textId="77777777" w:rsidR="00E12A95" w:rsidRPr="005E1DD2" w:rsidRDefault="00E12A95" w:rsidP="00D25B27">
      <w:pPr>
        <w:widowControl/>
        <w:ind w:left="851" w:hanging="851"/>
      </w:pPr>
      <w:bookmarkStart w:id="38" w:name="_Hlk135358539"/>
      <w:r w:rsidRPr="00392BFF">
        <w:t xml:space="preserve">Ян </w:t>
      </w:r>
      <w:proofErr w:type="spellStart"/>
      <w:r w:rsidRPr="00392BFF">
        <w:t>Тяньюй</w:t>
      </w:r>
      <w:bookmarkEnd w:id="38"/>
      <w:proofErr w:type="spellEnd"/>
      <w:r w:rsidRPr="001A4726">
        <w:rPr>
          <w:rFonts w:hint="eastAsia"/>
        </w:rPr>
        <w:t>杨天宇</w:t>
      </w:r>
      <w:r>
        <w:rPr>
          <w:rFonts w:hint="eastAsia"/>
        </w:rPr>
        <w:t>，</w:t>
      </w:r>
      <w:r w:rsidRPr="00392BFF">
        <w:rPr>
          <w:i/>
          <w:iCs/>
        </w:rPr>
        <w:t>«Чжоу Ли · Чун Гуан · Да Си Юэ</w:t>
      </w:r>
      <w:r w:rsidRPr="006E3476">
        <w:rPr>
          <w:rFonts w:hint="eastAsia"/>
          <w:i/>
          <w:iCs/>
        </w:rPr>
        <w:t>周礼</w:t>
      </w:r>
      <w:r w:rsidRPr="00392BFF">
        <w:rPr>
          <w:rFonts w:hint="eastAsia"/>
          <w:i/>
          <w:iCs/>
        </w:rPr>
        <w:t>•</w:t>
      </w:r>
      <w:r w:rsidRPr="006E3476">
        <w:rPr>
          <w:rFonts w:hint="eastAsia"/>
          <w:i/>
          <w:iCs/>
        </w:rPr>
        <w:t>春官</w:t>
      </w:r>
      <w:r w:rsidRPr="00392BFF">
        <w:rPr>
          <w:rFonts w:hint="eastAsia"/>
          <w:i/>
          <w:iCs/>
        </w:rPr>
        <w:t xml:space="preserve"> </w:t>
      </w:r>
      <w:r w:rsidRPr="00392BFF">
        <w:rPr>
          <w:rFonts w:hint="eastAsia"/>
          <w:i/>
          <w:iCs/>
        </w:rPr>
        <w:t>•</w:t>
      </w:r>
      <w:r w:rsidRPr="006E3476">
        <w:rPr>
          <w:rFonts w:hint="eastAsia"/>
          <w:i/>
          <w:iCs/>
        </w:rPr>
        <w:t>大司乐</w:t>
      </w:r>
      <w:r w:rsidRPr="003C7AB3">
        <w:t xml:space="preserve">»,Шанхай: Шанхайское издательство древних книг, 2014, </w:t>
      </w:r>
      <w:r w:rsidRPr="005E1DD2">
        <w:t>- С. 246-248.</w:t>
      </w:r>
      <w:r>
        <w:t>326</w:t>
      </w:r>
      <w:r>
        <w:rPr>
          <w:rFonts w:hint="eastAsia"/>
        </w:rPr>
        <w:t>.</w:t>
      </w:r>
    </w:p>
    <w:p w14:paraId="157EF22B" w14:textId="77777777" w:rsidR="00E12A95" w:rsidRDefault="00E12A95" w:rsidP="00D25B27">
      <w:pPr>
        <w:widowControl/>
        <w:ind w:left="851" w:hanging="851"/>
      </w:pPr>
      <w:r w:rsidRPr="005E1DD2">
        <w:lastRenderedPageBreak/>
        <w:t xml:space="preserve">Сюй </w:t>
      </w:r>
      <w:proofErr w:type="spellStart"/>
      <w:r w:rsidRPr="005E1DD2">
        <w:t>Чжэнъин</w:t>
      </w:r>
      <w:proofErr w:type="spellEnd"/>
      <w:r w:rsidRPr="005E1DD2">
        <w:rPr>
          <w:rFonts w:hint="eastAsia"/>
        </w:rPr>
        <w:t>徐正英</w:t>
      </w:r>
      <w:r w:rsidRPr="005E1DD2">
        <w:t xml:space="preserve"> и Чан </w:t>
      </w:r>
      <w:proofErr w:type="spellStart"/>
      <w:r w:rsidRPr="005E1DD2">
        <w:t>Пэйюй</w:t>
      </w:r>
      <w:proofErr w:type="spellEnd"/>
      <w:r w:rsidRPr="005E1DD2">
        <w:rPr>
          <w:rFonts w:hint="eastAsia"/>
        </w:rPr>
        <w:t>常佩雨</w:t>
      </w:r>
      <w:r w:rsidRPr="005E1DD2">
        <w:t xml:space="preserve">Перевод и аннотация, </w:t>
      </w:r>
      <w:r>
        <w:t>«</w:t>
      </w:r>
      <w:r w:rsidRPr="00793771">
        <w:rPr>
          <w:i/>
          <w:iCs/>
        </w:rPr>
        <w:t>Обряды Чжоу</w:t>
      </w:r>
      <w:r w:rsidRPr="00793771">
        <w:rPr>
          <w:rFonts w:hint="eastAsia"/>
          <w:i/>
          <w:iCs/>
        </w:rPr>
        <w:t>周礼</w:t>
      </w:r>
      <w:r>
        <w:t>»</w:t>
      </w:r>
      <w:r w:rsidRPr="005E1DD2">
        <w:t>, Китайское книжное издательство, ISBN:9787101098075,</w:t>
      </w:r>
      <w:r>
        <w:t xml:space="preserve"> </w:t>
      </w:r>
      <w:r w:rsidRPr="005E1DD2">
        <w:t>издание 2014 года, стр. 423</w:t>
      </w:r>
      <w:r>
        <w:t>,478,480,</w:t>
      </w:r>
    </w:p>
    <w:p w14:paraId="421D0787" w14:textId="77777777" w:rsidR="00E12A95" w:rsidRDefault="00E12A95" w:rsidP="00D25B27">
      <w:pPr>
        <w:widowControl/>
        <w:ind w:left="851" w:hanging="851"/>
      </w:pPr>
      <w:bookmarkStart w:id="39" w:name="_Hlk135359145"/>
      <w:r w:rsidRPr="003C7AB3">
        <w:t>Пэн Линь</w:t>
      </w:r>
      <w:bookmarkEnd w:id="39"/>
      <w:r w:rsidRPr="003C7AB3">
        <w:t>彭琳</w:t>
      </w:r>
      <w:r>
        <w:rPr>
          <w:rFonts w:hint="eastAsia"/>
        </w:rPr>
        <w:t>,</w:t>
      </w:r>
      <w:r>
        <w:t xml:space="preserve"> </w:t>
      </w:r>
      <w:r w:rsidRPr="003C7AB3">
        <w:t>«</w:t>
      </w:r>
      <w:r w:rsidRPr="00793771">
        <w:rPr>
          <w:i/>
          <w:iCs/>
        </w:rPr>
        <w:t>Критика и обсуждение «Шести поколений великого танца» в «Чжоу Гуань»</w:t>
      </w:r>
      <w:r w:rsidRPr="00793771">
        <w:rPr>
          <w:rFonts w:hint="eastAsia"/>
          <w:i/>
          <w:iCs/>
        </w:rPr>
        <w:t xml:space="preserve"> </w:t>
      </w:r>
      <w:r w:rsidRPr="00793771">
        <w:rPr>
          <w:rFonts w:hint="eastAsia"/>
          <w:i/>
          <w:iCs/>
        </w:rPr>
        <w:t>《周官》“六代大舞”说考辨</w:t>
      </w:r>
      <w:r w:rsidRPr="003C7AB3">
        <w:t>»</w:t>
      </w:r>
      <w:r>
        <w:t>,</w:t>
      </w:r>
      <w:r w:rsidRPr="003C7AB3">
        <w:t xml:space="preserve">в журн.: Университет </w:t>
      </w:r>
      <w:proofErr w:type="spellStart"/>
      <w:r w:rsidRPr="003C7AB3">
        <w:t>Цинхуа</w:t>
      </w:r>
      <w:proofErr w:type="spellEnd"/>
      <w:r w:rsidRPr="003C7AB3">
        <w:t>. – Серия философия и социальные науки. – № 3.-15.01.2018. – с.38-40</w:t>
      </w:r>
    </w:p>
    <w:p w14:paraId="6EB6B0D0" w14:textId="523A92F7" w:rsidR="00E12A95" w:rsidRPr="003C7AB3" w:rsidRDefault="00E12A95" w:rsidP="00D25B27">
      <w:pPr>
        <w:widowControl/>
        <w:ind w:left="851" w:hanging="851"/>
      </w:pPr>
      <w:r>
        <w:t xml:space="preserve">Чжан Хао </w:t>
      </w:r>
      <w:r w:rsidRPr="004A5F64">
        <w:t>«</w:t>
      </w:r>
      <w:r w:rsidRPr="004A5F64">
        <w:rPr>
          <w:i/>
          <w:iCs/>
        </w:rPr>
        <w:t>История китайских образцовых опер</w:t>
      </w:r>
      <w:r w:rsidRPr="004A5F64">
        <w:t xml:space="preserve">» </w:t>
      </w:r>
      <w:r>
        <w:t>,в проект выпуска журнала «Научный аспект No2-2023»</w:t>
      </w:r>
      <w:r w:rsidRPr="004A5F64">
        <w:t xml:space="preserve"> </w:t>
      </w:r>
      <w:r>
        <w:t>»</w:t>
      </w:r>
      <w:r w:rsidRPr="004A5F64">
        <w:t xml:space="preserve"> (свидетельство ПИ No ФС 77-84349, ISSN 2226-5694)</w:t>
      </w:r>
      <w:r>
        <w:t xml:space="preserve"> Статья № 02/23-07-001. </w:t>
      </w:r>
    </w:p>
    <w:p w14:paraId="71AA158B" w14:textId="20500CA4" w:rsidR="00E12A95" w:rsidRDefault="00E12A95" w:rsidP="00D25B27">
      <w:pPr>
        <w:widowControl/>
        <w:ind w:left="851" w:hanging="851"/>
      </w:pPr>
      <w:r>
        <w:t>Чжан Хао «Развитие фортепианной музыки в Китае» в проект выпуска журнала «Научный аспект No2-2023»</w:t>
      </w:r>
      <w:r w:rsidRPr="0050778D">
        <w:t xml:space="preserve"> </w:t>
      </w:r>
      <w:r w:rsidRPr="004A5F64">
        <w:t>(свидетельство ПИ No ФС 77-84349, ISSN 2226-5694)</w:t>
      </w:r>
      <w:r w:rsidR="006B0109">
        <w:t xml:space="preserve">. </w:t>
      </w:r>
      <w:r>
        <w:t>Статья № 02/23-07-002.</w:t>
      </w:r>
      <w:r w:rsidRPr="0050778D">
        <w:t xml:space="preserve"> </w:t>
      </w:r>
      <w:r w:rsidRPr="003C7AB3">
        <w:t>с.</w:t>
      </w:r>
      <w:r>
        <w:t>22-23.</w:t>
      </w:r>
    </w:p>
    <w:p w14:paraId="25096A9C" w14:textId="77777777" w:rsidR="00E12A95" w:rsidRDefault="00E12A95" w:rsidP="00D25B27">
      <w:pPr>
        <w:widowControl/>
        <w:ind w:left="851" w:hanging="851"/>
      </w:pPr>
      <w:r w:rsidRPr="0050778D">
        <w:t xml:space="preserve">Лю </w:t>
      </w:r>
      <w:proofErr w:type="spellStart"/>
      <w:r w:rsidRPr="0050778D">
        <w:t>Цзайшэн</w:t>
      </w:r>
      <w:proofErr w:type="spellEnd"/>
      <w:r w:rsidRPr="0050778D">
        <w:rPr>
          <w:rFonts w:hint="eastAsia"/>
        </w:rPr>
        <w:t>刘再生</w:t>
      </w:r>
      <w:r w:rsidRPr="0050778D">
        <w:t xml:space="preserve">, </w:t>
      </w:r>
      <w:r w:rsidRPr="0050778D">
        <w:rPr>
          <w:i/>
          <w:iCs/>
        </w:rPr>
        <w:t>«Краткий курс истории китайской музыки,</w:t>
      </w:r>
      <w:r>
        <w:rPr>
          <w:i/>
          <w:iCs/>
        </w:rPr>
        <w:t xml:space="preserve"> </w:t>
      </w:r>
      <w:r w:rsidRPr="0050778D">
        <w:rPr>
          <w:i/>
          <w:iCs/>
        </w:rPr>
        <w:t>том</w:t>
      </w:r>
      <w:r>
        <w:rPr>
          <w:i/>
          <w:iCs/>
        </w:rPr>
        <w:t> </w:t>
      </w:r>
      <w:r w:rsidRPr="0050778D">
        <w:rPr>
          <w:i/>
          <w:iCs/>
        </w:rPr>
        <w:t>1</w:t>
      </w:r>
      <w:r>
        <w:rPr>
          <w:i/>
          <w:iCs/>
        </w:rPr>
        <w:t xml:space="preserve"> </w:t>
      </w:r>
      <w:r w:rsidRPr="0050778D">
        <w:rPr>
          <w:i/>
          <w:iCs/>
        </w:rPr>
        <w:t>(</w:t>
      </w:r>
      <w:r w:rsidRPr="0050778D">
        <w:rPr>
          <w:rFonts w:hint="eastAsia"/>
          <w:i/>
          <w:iCs/>
        </w:rPr>
        <w:t>中国</w:t>
      </w:r>
      <w:r w:rsidRPr="0050778D">
        <w:rPr>
          <w:i/>
          <w:iCs/>
        </w:rPr>
        <w:t>音乐史简明教程</w:t>
      </w:r>
      <w:r w:rsidRPr="0050778D">
        <w:rPr>
          <w:i/>
          <w:iCs/>
        </w:rPr>
        <w:t>)»</w:t>
      </w:r>
      <w:r w:rsidRPr="0050778D">
        <w:t>, Издательство Шанхайской консерватории музыки. Опубликовано в мае 2006 года</w:t>
      </w:r>
      <w:r>
        <w:rPr>
          <w:rFonts w:hint="eastAsia"/>
        </w:rPr>
        <w:t>.</w:t>
      </w:r>
      <w:r>
        <w:t xml:space="preserve"> ISBN:978-7-80692-195-1. </w:t>
      </w:r>
      <w:r w:rsidRPr="0050778D">
        <w:t>стр. 32.</w:t>
      </w:r>
      <w:r>
        <w:t>116.117.119.</w:t>
      </w:r>
    </w:p>
    <w:p w14:paraId="754BB8E9" w14:textId="28ECB6C0" w:rsidR="00E12A95" w:rsidRDefault="00E12A95" w:rsidP="00D25B27">
      <w:pPr>
        <w:widowControl/>
        <w:ind w:left="851" w:hanging="851"/>
      </w:pPr>
      <w:r w:rsidRPr="00F27403">
        <w:t>«</w:t>
      </w:r>
      <w:r w:rsidRPr="00F27403">
        <w:rPr>
          <w:i/>
          <w:iCs/>
        </w:rPr>
        <w:t>Музыка и танец в конфуцианских обрядах</w:t>
      </w:r>
      <w:r w:rsidRPr="00F27403">
        <w:t xml:space="preserve">» [электронный ресурс] // «Религия Китая и Японии». — в журн.: «Журнал Смоленского Государственного университета», серия «Филологические науки». — № 4, </w:t>
      </w:r>
      <w:r>
        <w:t xml:space="preserve">2021. — URL: </w:t>
      </w:r>
      <w:hyperlink r:id="rId70" w:history="1">
        <w:r w:rsidRPr="00313AE2">
          <w:rPr>
            <w:rStyle w:val="af6"/>
          </w:rPr>
          <w:t>https://studfile.net/preview/10003287/page:7/</w:t>
        </w:r>
      </w:hyperlink>
      <w:r>
        <w:t xml:space="preserve">  (дата обращения: 12.03.2023).</w:t>
      </w:r>
      <w:r w:rsidRPr="00F27403">
        <w:t xml:space="preserve"> </w:t>
      </w:r>
      <w:r w:rsidRPr="0050778D">
        <w:t xml:space="preserve">стр. </w:t>
      </w:r>
      <w:r>
        <w:t>7</w:t>
      </w:r>
      <w:r w:rsidRPr="0050778D">
        <w:t>.</w:t>
      </w:r>
    </w:p>
    <w:p w14:paraId="7501C577" w14:textId="6D119330" w:rsidR="00E12A95" w:rsidRDefault="00E12A95" w:rsidP="00D25B27">
      <w:pPr>
        <w:widowControl/>
        <w:ind w:left="851" w:hanging="851"/>
      </w:pPr>
      <w:r w:rsidRPr="00F27403">
        <w:lastRenderedPageBreak/>
        <w:t>«</w:t>
      </w:r>
      <w:r w:rsidRPr="00F27403">
        <w:rPr>
          <w:i/>
          <w:iCs/>
        </w:rPr>
        <w:t>История развития китайской музыки. Музыка древнего Китая</w:t>
      </w:r>
      <w:r>
        <w:t xml:space="preserve"> </w:t>
      </w:r>
      <w:r w:rsidRPr="00F27403">
        <w:t>»</w:t>
      </w:r>
      <w:r>
        <w:t xml:space="preserve"> [электронный ресурс] // — статья: URL:</w:t>
      </w:r>
      <w:hyperlink r:id="rId71" w:history="1">
        <w:r w:rsidRPr="00313AE2">
          <w:rPr>
            <w:rStyle w:val="af6"/>
          </w:rPr>
          <w:t>https://studbooks.net/667012/kulturologiya/istoriya_razvitiya_kitayskoy_muzyki_muzyka_drevnego_kitaya</w:t>
        </w:r>
      </w:hyperlink>
      <w:r>
        <w:t xml:space="preserve"> (дата обращения: 12.03.2023).</w:t>
      </w:r>
      <w:r w:rsidRPr="00950363">
        <w:t xml:space="preserve"> </w:t>
      </w:r>
      <w:r w:rsidRPr="0050778D">
        <w:t>с.</w:t>
      </w:r>
      <w:r w:rsidR="00345DD2">
        <w:t> </w:t>
      </w:r>
      <w:r>
        <w:t>1</w:t>
      </w:r>
      <w:r w:rsidRPr="0050778D">
        <w:t>.</w:t>
      </w:r>
    </w:p>
    <w:p w14:paraId="60016C20" w14:textId="77777777" w:rsidR="00E12A95" w:rsidRDefault="00E12A95" w:rsidP="00D25B27">
      <w:pPr>
        <w:widowControl/>
        <w:ind w:left="851" w:hanging="851"/>
      </w:pPr>
      <w:bookmarkStart w:id="40" w:name="_Hlk135362233"/>
      <w:r w:rsidRPr="00950363">
        <w:t>Чжэн Фан</w:t>
      </w:r>
      <w:r>
        <w:t>ь</w:t>
      </w:r>
      <w:r w:rsidRPr="00950363">
        <w:t>郑方</w:t>
      </w:r>
      <w:r w:rsidRPr="00950363">
        <w:t xml:space="preserve">и Сяо </w:t>
      </w:r>
      <w:proofErr w:type="spellStart"/>
      <w:r w:rsidRPr="00950363">
        <w:t>Дуань</w:t>
      </w:r>
      <w:bookmarkEnd w:id="40"/>
      <w:proofErr w:type="spellEnd"/>
      <w:r w:rsidRPr="00950363">
        <w:t>肖端</w:t>
      </w:r>
      <w:r>
        <w:rPr>
          <w:rFonts w:hint="eastAsia"/>
        </w:rPr>
        <w:t>.</w:t>
      </w:r>
      <w:r w:rsidRPr="005E1DD2">
        <w:t>Перевод и аннотация</w:t>
      </w:r>
      <w:r w:rsidRPr="00950363">
        <w:t>.</w:t>
      </w:r>
      <w:r w:rsidRPr="00F52E41">
        <w:t xml:space="preserve"> </w:t>
      </w:r>
      <w:r w:rsidRPr="00374631">
        <w:rPr>
          <w:i/>
          <w:iCs/>
        </w:rPr>
        <w:t>«Введение к «Книге музыки»»</w:t>
      </w:r>
      <w:r w:rsidRPr="00374631">
        <w:t xml:space="preserve">, Издательство </w:t>
      </w:r>
      <w:r>
        <w:t>«</w:t>
      </w:r>
      <w:r w:rsidRPr="00374631">
        <w:t>Мировое знание</w:t>
      </w:r>
      <w:r>
        <w:t>»</w:t>
      </w:r>
      <w:r w:rsidRPr="00374631">
        <w:t>. опубликованный в 2015 году.</w:t>
      </w:r>
      <w:r>
        <w:t xml:space="preserve"> ISBN:</w:t>
      </w:r>
      <w:r w:rsidRPr="00374631">
        <w:t xml:space="preserve"> 9787501248445</w:t>
      </w:r>
      <w:r>
        <w:t>.</w:t>
      </w:r>
      <w:bookmarkStart w:id="41" w:name="_Hlk135362249"/>
      <w:r w:rsidRPr="00F52E41">
        <w:t>Предисловие</w:t>
      </w:r>
      <w:r w:rsidRPr="00374631">
        <w:t xml:space="preserve"> </w:t>
      </w:r>
      <w:r w:rsidRPr="0050778D">
        <w:t xml:space="preserve">стр. </w:t>
      </w:r>
      <w:r>
        <w:t>2</w:t>
      </w:r>
      <w:r w:rsidRPr="0050778D">
        <w:t>.</w:t>
      </w:r>
    </w:p>
    <w:p w14:paraId="319DF83E" w14:textId="77777777" w:rsidR="00E12A95" w:rsidRPr="00D16A65" w:rsidRDefault="00E12A95" w:rsidP="00D25B27">
      <w:pPr>
        <w:widowControl/>
        <w:ind w:left="851" w:hanging="851"/>
        <w:rPr>
          <w:lang w:val="en-US"/>
        </w:rPr>
      </w:pPr>
      <w:r w:rsidRPr="00374631">
        <w:t xml:space="preserve">Переведено и составлено </w:t>
      </w:r>
      <w:bookmarkStart w:id="42" w:name="_Hlk135362416"/>
      <w:r w:rsidRPr="00374631">
        <w:t xml:space="preserve">Ху </w:t>
      </w:r>
      <w:proofErr w:type="spellStart"/>
      <w:r w:rsidRPr="00374631">
        <w:t>Пиншэном</w:t>
      </w:r>
      <w:proofErr w:type="spellEnd"/>
      <w:r w:rsidRPr="00374631">
        <w:rPr>
          <w:rFonts w:hint="eastAsia"/>
        </w:rPr>
        <w:t>胡平生</w:t>
      </w:r>
      <w:r w:rsidRPr="00374631">
        <w:t xml:space="preserve"> и Чжан Мэном</w:t>
      </w:r>
      <w:bookmarkEnd w:id="42"/>
      <w:r w:rsidRPr="00374631">
        <w:rPr>
          <w:rFonts w:hint="eastAsia"/>
        </w:rPr>
        <w:t>张萌</w:t>
      </w:r>
      <w:r w:rsidRPr="00374631">
        <w:t>,</w:t>
      </w:r>
      <w:r>
        <w:t xml:space="preserve"> «</w:t>
      </w:r>
      <w:r w:rsidRPr="00374631">
        <w:rPr>
          <w:i/>
          <w:iCs/>
        </w:rPr>
        <w:t>Книга обрядов</w:t>
      </w:r>
      <w:r w:rsidRPr="00374631">
        <w:t xml:space="preserve"> </w:t>
      </w:r>
      <w:r>
        <w:t xml:space="preserve">(Ли </w:t>
      </w:r>
      <w:proofErr w:type="spellStart"/>
      <w:r>
        <w:t>цз</w:t>
      </w:r>
      <w:proofErr w:type="spellEnd"/>
      <w:r>
        <w:t xml:space="preserve">. </w:t>
      </w:r>
      <w:r w:rsidRPr="00374631">
        <w:rPr>
          <w:rFonts w:hint="eastAsia"/>
        </w:rPr>
        <w:t>礼记</w:t>
      </w:r>
      <w:r w:rsidRPr="00374631">
        <w:rPr>
          <w:rFonts w:hint="eastAsia"/>
        </w:rPr>
        <w:t>)</w:t>
      </w:r>
      <w:r>
        <w:rPr>
          <w:i/>
          <w:iCs/>
        </w:rPr>
        <w:t>»</w:t>
      </w:r>
      <w:r w:rsidRPr="00374631">
        <w:t xml:space="preserve">, Китайское книжное издательство, ISBN: 9787101128567, издание 2017 года, предисловие, </w:t>
      </w:r>
      <w:bookmarkStart w:id="43" w:name="_Hlk135362447"/>
      <w:r w:rsidRPr="00374631">
        <w:t>стр. 3.</w:t>
      </w:r>
      <w:bookmarkEnd w:id="43"/>
      <w:r>
        <w:t>720.</w:t>
      </w:r>
      <w:r w:rsidRPr="00646D2A">
        <w:t xml:space="preserve"> </w:t>
      </w:r>
      <w:r w:rsidRPr="00D16A65">
        <w:rPr>
          <w:lang w:val="en-US"/>
        </w:rPr>
        <w:t>722-723.723.735957.965.1161.</w:t>
      </w:r>
    </w:p>
    <w:p w14:paraId="14493C97" w14:textId="77777777" w:rsidR="00E12A95" w:rsidRPr="00D16A65" w:rsidRDefault="00E12A95" w:rsidP="00D25B27">
      <w:pPr>
        <w:widowControl/>
        <w:ind w:left="851" w:hanging="851"/>
        <w:rPr>
          <w:lang w:val="en-US"/>
        </w:rPr>
      </w:pPr>
      <w:bookmarkStart w:id="44" w:name="_Hlk135366396"/>
      <w:proofErr w:type="spellStart"/>
      <w:r w:rsidRPr="00AC5555">
        <w:rPr>
          <w:rFonts w:hint="eastAsia"/>
          <w:lang w:val="en-US"/>
        </w:rPr>
        <w:t>Andrulia</w:t>
      </w:r>
      <w:bookmarkEnd w:id="44"/>
      <w:proofErr w:type="spellEnd"/>
      <w:r w:rsidRPr="00AC5555">
        <w:rPr>
          <w:rFonts w:hint="eastAsia"/>
        </w:rPr>
        <w:t>《</w:t>
      </w:r>
      <w:r w:rsidRPr="00AC5555">
        <w:rPr>
          <w:rFonts w:hint="eastAsia"/>
          <w:i/>
          <w:iCs/>
          <w:lang w:val="en-US"/>
        </w:rPr>
        <w:t>A</w:t>
      </w:r>
      <w:r w:rsidRPr="00D16A65">
        <w:rPr>
          <w:rFonts w:hint="eastAsia"/>
          <w:i/>
          <w:iCs/>
          <w:lang w:val="en-US"/>
        </w:rPr>
        <w:t xml:space="preserve"> </w:t>
      </w:r>
      <w:r w:rsidRPr="00AC5555">
        <w:rPr>
          <w:rFonts w:hint="eastAsia"/>
          <w:i/>
          <w:iCs/>
          <w:lang w:val="en-US"/>
        </w:rPr>
        <w:t>brief</w:t>
      </w:r>
      <w:r w:rsidRPr="00D16A65">
        <w:rPr>
          <w:rFonts w:hint="eastAsia"/>
          <w:i/>
          <w:iCs/>
          <w:lang w:val="en-US"/>
        </w:rPr>
        <w:t xml:space="preserve"> </w:t>
      </w:r>
      <w:r w:rsidRPr="00AC5555">
        <w:rPr>
          <w:rFonts w:hint="eastAsia"/>
          <w:i/>
          <w:iCs/>
          <w:lang w:val="en-US"/>
        </w:rPr>
        <w:t>essay</w:t>
      </w:r>
      <w:r w:rsidRPr="00D16A65">
        <w:rPr>
          <w:rFonts w:hint="eastAsia"/>
          <w:i/>
          <w:iCs/>
          <w:lang w:val="en-US"/>
        </w:rPr>
        <w:t xml:space="preserve"> </w:t>
      </w:r>
      <w:r w:rsidRPr="00AC5555">
        <w:rPr>
          <w:rFonts w:hint="eastAsia"/>
          <w:i/>
          <w:iCs/>
          <w:lang w:val="en-US"/>
        </w:rPr>
        <w:t>on</w:t>
      </w:r>
      <w:r w:rsidRPr="00D16A65">
        <w:rPr>
          <w:rFonts w:hint="eastAsia"/>
          <w:i/>
          <w:iCs/>
          <w:lang w:val="en-US"/>
        </w:rPr>
        <w:t xml:space="preserve"> </w:t>
      </w:r>
      <w:r w:rsidRPr="00AC5555">
        <w:rPr>
          <w:rFonts w:hint="eastAsia"/>
          <w:i/>
          <w:iCs/>
          <w:lang w:val="en-US"/>
        </w:rPr>
        <w:t>history</w:t>
      </w:r>
      <w:r w:rsidRPr="00D16A65">
        <w:rPr>
          <w:rFonts w:hint="eastAsia"/>
          <w:i/>
          <w:iCs/>
          <w:lang w:val="en-US"/>
        </w:rPr>
        <w:t xml:space="preserve"> </w:t>
      </w:r>
      <w:r w:rsidRPr="00AC5555">
        <w:rPr>
          <w:rFonts w:hint="eastAsia"/>
          <w:i/>
          <w:iCs/>
          <w:lang w:val="en-US"/>
        </w:rPr>
        <w:t>of</w:t>
      </w:r>
      <w:r w:rsidRPr="00D16A65">
        <w:rPr>
          <w:rFonts w:hint="eastAsia"/>
          <w:i/>
          <w:iCs/>
          <w:lang w:val="en-US"/>
        </w:rPr>
        <w:t xml:space="preserve"> </w:t>
      </w:r>
      <w:r w:rsidRPr="00AC5555">
        <w:rPr>
          <w:rFonts w:hint="eastAsia"/>
          <w:i/>
          <w:iCs/>
          <w:lang w:val="en-US"/>
        </w:rPr>
        <w:t>music</w:t>
      </w:r>
      <w:r w:rsidRPr="00D16A65">
        <w:rPr>
          <w:rFonts w:hint="eastAsia"/>
          <w:i/>
          <w:iCs/>
          <w:lang w:val="en-US"/>
        </w:rPr>
        <w:t xml:space="preserve"> </w:t>
      </w:r>
      <w:r w:rsidRPr="00AC5555">
        <w:rPr>
          <w:rFonts w:hint="eastAsia"/>
          <w:i/>
          <w:iCs/>
          <w:lang w:val="en-US"/>
        </w:rPr>
        <w:t>in</w:t>
      </w:r>
      <w:r w:rsidRPr="00D16A65">
        <w:rPr>
          <w:rFonts w:hint="eastAsia"/>
          <w:i/>
          <w:iCs/>
          <w:lang w:val="en-US"/>
        </w:rPr>
        <w:t xml:space="preserve"> </w:t>
      </w:r>
      <w:r w:rsidRPr="00AC5555">
        <w:rPr>
          <w:rFonts w:hint="eastAsia"/>
          <w:i/>
          <w:iCs/>
          <w:lang w:val="en-US"/>
        </w:rPr>
        <w:t>China</w:t>
      </w:r>
      <w:r w:rsidRPr="00AC5555">
        <w:rPr>
          <w:rFonts w:hint="eastAsia"/>
        </w:rPr>
        <w:t>》</w:t>
      </w:r>
      <w:r w:rsidRPr="00D16A65">
        <w:rPr>
          <w:rFonts w:hint="eastAsia"/>
          <w:lang w:val="en-US"/>
        </w:rPr>
        <w:t xml:space="preserve"> </w:t>
      </w:r>
      <w:r w:rsidRPr="00D16A65">
        <w:rPr>
          <w:lang w:val="en-US"/>
        </w:rPr>
        <w:t>[</w:t>
      </w:r>
      <w:r>
        <w:t>электронный</w:t>
      </w:r>
      <w:r w:rsidRPr="00D16A65">
        <w:rPr>
          <w:lang w:val="en-US"/>
        </w:rPr>
        <w:t xml:space="preserve"> </w:t>
      </w:r>
      <w:r>
        <w:t>ресурс</w:t>
      </w:r>
      <w:r w:rsidRPr="00D16A65">
        <w:rPr>
          <w:lang w:val="en-US"/>
        </w:rPr>
        <w:t xml:space="preserve">] // — </w:t>
      </w:r>
      <w:r>
        <w:t>статья</w:t>
      </w:r>
      <w:r w:rsidRPr="00D16A65">
        <w:rPr>
          <w:lang w:val="en-US"/>
        </w:rPr>
        <w:t xml:space="preserve">: </w:t>
      </w:r>
      <w:r w:rsidRPr="00AC5555">
        <w:rPr>
          <w:lang w:val="en-US"/>
        </w:rPr>
        <w:t>URL</w:t>
      </w:r>
      <w:r w:rsidRPr="00D16A65">
        <w:rPr>
          <w:lang w:val="en-US"/>
        </w:rPr>
        <w:t xml:space="preserve">: </w:t>
      </w:r>
      <w:hyperlink r:id="rId72" w:history="1">
        <w:r w:rsidRPr="00313AE2">
          <w:rPr>
            <w:rStyle w:val="af6"/>
            <w:lang w:val="en-US"/>
          </w:rPr>
          <w:t>https</w:t>
        </w:r>
        <w:r w:rsidRPr="00D16A65">
          <w:rPr>
            <w:rStyle w:val="af6"/>
            <w:lang w:val="en-US"/>
          </w:rPr>
          <w:t>://</w:t>
        </w:r>
        <w:r w:rsidRPr="00313AE2">
          <w:rPr>
            <w:rStyle w:val="af6"/>
            <w:lang w:val="en-US"/>
          </w:rPr>
          <w:t>www</w:t>
        </w:r>
        <w:r w:rsidRPr="00D16A65">
          <w:rPr>
            <w:rStyle w:val="af6"/>
            <w:lang w:val="en-US"/>
          </w:rPr>
          <w:t>.</w:t>
        </w:r>
        <w:r w:rsidRPr="00313AE2">
          <w:rPr>
            <w:rStyle w:val="af6"/>
            <w:lang w:val="en-US"/>
          </w:rPr>
          <w:t>andrulian</w:t>
        </w:r>
        <w:r w:rsidRPr="00D16A65">
          <w:rPr>
            <w:rStyle w:val="af6"/>
            <w:lang w:val="en-US"/>
          </w:rPr>
          <w:t>.</w:t>
        </w:r>
        <w:r w:rsidRPr="00313AE2">
          <w:rPr>
            <w:rStyle w:val="af6"/>
            <w:lang w:val="en-US"/>
          </w:rPr>
          <w:t>com</w:t>
        </w:r>
        <w:r w:rsidRPr="00D16A65">
          <w:rPr>
            <w:rStyle w:val="af6"/>
            <w:lang w:val="en-US"/>
          </w:rPr>
          <w:t>/</w:t>
        </w:r>
        <w:r w:rsidRPr="00313AE2">
          <w:rPr>
            <w:rStyle w:val="af6"/>
            <w:lang w:val="en-US"/>
          </w:rPr>
          <w:t>a</w:t>
        </w:r>
        <w:r w:rsidRPr="00D16A65">
          <w:rPr>
            <w:rStyle w:val="af6"/>
            <w:lang w:val="en-US"/>
          </w:rPr>
          <w:t>-</w:t>
        </w:r>
        <w:r w:rsidRPr="00313AE2">
          <w:rPr>
            <w:rStyle w:val="af6"/>
            <w:lang w:val="en-US"/>
          </w:rPr>
          <w:t>brief</w:t>
        </w:r>
        <w:r w:rsidRPr="00D16A65">
          <w:rPr>
            <w:rStyle w:val="af6"/>
            <w:lang w:val="en-US"/>
          </w:rPr>
          <w:t>-</w:t>
        </w:r>
        <w:r w:rsidRPr="00313AE2">
          <w:rPr>
            <w:rStyle w:val="af6"/>
            <w:lang w:val="en-US"/>
          </w:rPr>
          <w:t>essay</w:t>
        </w:r>
        <w:r w:rsidRPr="00D16A65">
          <w:rPr>
            <w:rStyle w:val="af6"/>
            <w:lang w:val="en-US"/>
          </w:rPr>
          <w:t>-</w:t>
        </w:r>
        <w:r w:rsidRPr="00313AE2">
          <w:rPr>
            <w:rStyle w:val="af6"/>
            <w:lang w:val="en-US"/>
          </w:rPr>
          <w:t>on</w:t>
        </w:r>
        <w:r w:rsidRPr="00D16A65">
          <w:rPr>
            <w:rStyle w:val="af6"/>
            <w:lang w:val="en-US"/>
          </w:rPr>
          <w:t>-</w:t>
        </w:r>
        <w:r w:rsidRPr="00313AE2">
          <w:rPr>
            <w:rStyle w:val="af6"/>
            <w:lang w:val="en-US"/>
          </w:rPr>
          <w:t>history</w:t>
        </w:r>
        <w:r w:rsidRPr="00D16A65">
          <w:rPr>
            <w:rStyle w:val="af6"/>
            <w:lang w:val="en-US"/>
          </w:rPr>
          <w:t>-</w:t>
        </w:r>
        <w:r w:rsidRPr="00313AE2">
          <w:rPr>
            <w:rStyle w:val="af6"/>
            <w:lang w:val="en-US"/>
          </w:rPr>
          <w:t>of</w:t>
        </w:r>
        <w:r w:rsidRPr="00D16A65">
          <w:rPr>
            <w:rStyle w:val="af6"/>
            <w:lang w:val="en-US"/>
          </w:rPr>
          <w:t>-</w:t>
        </w:r>
        <w:r w:rsidRPr="00313AE2">
          <w:rPr>
            <w:rStyle w:val="af6"/>
            <w:lang w:val="en-US"/>
          </w:rPr>
          <w:t>music</w:t>
        </w:r>
        <w:r w:rsidRPr="00D16A65">
          <w:rPr>
            <w:rStyle w:val="af6"/>
            <w:lang w:val="en-US"/>
          </w:rPr>
          <w:t>-</w:t>
        </w:r>
        <w:r w:rsidRPr="00313AE2">
          <w:rPr>
            <w:rStyle w:val="af6"/>
            <w:lang w:val="en-US"/>
          </w:rPr>
          <w:t>in</w:t>
        </w:r>
        <w:r w:rsidRPr="00D16A65">
          <w:rPr>
            <w:rStyle w:val="af6"/>
            <w:lang w:val="en-US"/>
          </w:rPr>
          <w:t>-</w:t>
        </w:r>
        <w:r w:rsidRPr="00313AE2">
          <w:rPr>
            <w:rStyle w:val="af6"/>
            <w:lang w:val="en-US"/>
          </w:rPr>
          <w:t>china</w:t>
        </w:r>
        <w:r w:rsidRPr="00D16A65">
          <w:rPr>
            <w:rStyle w:val="af6"/>
            <w:lang w:val="en-US"/>
          </w:rPr>
          <w:t>/</w:t>
        </w:r>
      </w:hyperlink>
      <w:r w:rsidRPr="00D16A65">
        <w:rPr>
          <w:lang w:val="en-US"/>
        </w:rPr>
        <w:t xml:space="preserve"> (</w:t>
      </w:r>
      <w:r>
        <w:t>дата</w:t>
      </w:r>
      <w:r w:rsidRPr="00D16A65">
        <w:rPr>
          <w:lang w:val="en-US"/>
        </w:rPr>
        <w:t xml:space="preserve"> </w:t>
      </w:r>
      <w:r>
        <w:t>обращения</w:t>
      </w:r>
      <w:r w:rsidRPr="00D16A65">
        <w:rPr>
          <w:lang w:val="en-US"/>
        </w:rPr>
        <w:t>: 01.03.2023).</w:t>
      </w:r>
    </w:p>
    <w:p w14:paraId="58A62D11" w14:textId="77777777" w:rsidR="00E12A95" w:rsidRPr="000C5E6A" w:rsidRDefault="00E12A95" w:rsidP="00D25B27">
      <w:pPr>
        <w:widowControl/>
        <w:ind w:left="851" w:hanging="851"/>
        <w:rPr>
          <w:lang w:val="en-US"/>
        </w:rPr>
      </w:pPr>
      <w:bookmarkStart w:id="45" w:name="_Hlk135366841"/>
      <w:r>
        <w:t>Ли</w:t>
      </w:r>
      <w:r w:rsidRPr="00D16A65">
        <w:rPr>
          <w:lang w:val="en-US"/>
        </w:rPr>
        <w:t xml:space="preserve"> </w:t>
      </w:r>
      <w:proofErr w:type="spellStart"/>
      <w:r>
        <w:t>Чонгкуанг</w:t>
      </w:r>
      <w:bookmarkEnd w:id="45"/>
      <w:proofErr w:type="spellEnd"/>
      <w:r>
        <w:rPr>
          <w:rFonts w:hint="eastAsia"/>
        </w:rPr>
        <w:t>李</w:t>
      </w:r>
      <w:r w:rsidRPr="00D05860">
        <w:t>重光</w:t>
      </w:r>
      <w:r w:rsidRPr="00D16A65">
        <w:rPr>
          <w:lang w:val="en-US"/>
        </w:rPr>
        <w:t>,</w:t>
      </w:r>
      <w:r w:rsidRPr="00D16A65">
        <w:rPr>
          <w:i/>
          <w:iCs/>
          <w:lang w:val="en-US"/>
        </w:rPr>
        <w:t xml:space="preserve"> «</w:t>
      </w:r>
      <w:r w:rsidRPr="00D05860">
        <w:rPr>
          <w:i/>
          <w:iCs/>
        </w:rPr>
        <w:t>Основы</w:t>
      </w:r>
      <w:r w:rsidRPr="00D16A65">
        <w:rPr>
          <w:i/>
          <w:iCs/>
          <w:lang w:val="en-US"/>
        </w:rPr>
        <w:t xml:space="preserve"> </w:t>
      </w:r>
      <w:r w:rsidRPr="00D05860">
        <w:rPr>
          <w:i/>
          <w:iCs/>
        </w:rPr>
        <w:t>теории</w:t>
      </w:r>
      <w:r w:rsidRPr="00D16A65">
        <w:rPr>
          <w:i/>
          <w:iCs/>
          <w:lang w:val="en-US"/>
        </w:rPr>
        <w:t xml:space="preserve"> </w:t>
      </w:r>
      <w:r w:rsidRPr="00D05860">
        <w:rPr>
          <w:i/>
          <w:iCs/>
        </w:rPr>
        <w:t>музыки</w:t>
      </w:r>
      <w:r w:rsidRPr="00D05860">
        <w:rPr>
          <w:i/>
          <w:iCs/>
        </w:rPr>
        <w:t>音乐理论基础</w:t>
      </w:r>
      <w:r w:rsidRPr="00D16A65">
        <w:rPr>
          <w:i/>
          <w:iCs/>
          <w:lang w:val="en-US"/>
        </w:rPr>
        <w:t>»</w:t>
      </w:r>
      <w:r w:rsidRPr="00D16A65">
        <w:rPr>
          <w:lang w:val="en-US"/>
        </w:rPr>
        <w:t xml:space="preserve">, </w:t>
      </w:r>
      <w:r w:rsidRPr="00D05860">
        <w:t>Народное</w:t>
      </w:r>
      <w:r w:rsidRPr="00D16A65">
        <w:rPr>
          <w:lang w:val="en-US"/>
        </w:rPr>
        <w:t xml:space="preserve"> </w:t>
      </w:r>
      <w:r w:rsidRPr="00D05860">
        <w:t>музыкальное</w:t>
      </w:r>
      <w:r w:rsidRPr="00D16A65">
        <w:rPr>
          <w:lang w:val="en-US"/>
        </w:rPr>
        <w:t xml:space="preserve"> </w:t>
      </w:r>
      <w:r w:rsidRPr="00D05860">
        <w:t>издательство</w:t>
      </w:r>
      <w:r w:rsidRPr="00D16A65">
        <w:rPr>
          <w:lang w:val="en-US"/>
        </w:rPr>
        <w:t xml:space="preserve">, 2007 </w:t>
      </w:r>
      <w:r w:rsidRPr="00D05860">
        <w:t>г</w:t>
      </w:r>
      <w:r w:rsidRPr="00D16A65">
        <w:rPr>
          <w:lang w:val="en-US"/>
        </w:rPr>
        <w:t xml:space="preserve">. </w:t>
      </w:r>
      <w:proofErr w:type="spellStart"/>
      <w:r w:rsidRPr="00D05860">
        <w:t>изд</w:t>
      </w:r>
      <w:proofErr w:type="spellEnd"/>
      <w:r w:rsidRPr="00D16A65">
        <w:rPr>
          <w:lang w:val="en-US"/>
        </w:rPr>
        <w:t xml:space="preserve">. </w:t>
      </w:r>
      <w:r w:rsidRPr="00D05860">
        <w:rPr>
          <w:lang w:val="en-US"/>
        </w:rPr>
        <w:t xml:space="preserve">ISBN:97871013003466. </w:t>
      </w:r>
      <w:proofErr w:type="spellStart"/>
      <w:r w:rsidRPr="00D05860">
        <w:rPr>
          <w:color w:val="000000"/>
          <w:szCs w:val="20"/>
        </w:rPr>
        <w:t>стр</w:t>
      </w:r>
      <w:proofErr w:type="spellEnd"/>
      <w:r w:rsidRPr="00D05860">
        <w:rPr>
          <w:color w:val="000000"/>
          <w:szCs w:val="20"/>
          <w:lang w:val="en-US"/>
        </w:rPr>
        <w:t>.</w:t>
      </w:r>
      <w:r w:rsidRPr="00D05860">
        <w:rPr>
          <w:lang w:val="en-US"/>
        </w:rPr>
        <w:t>65</w:t>
      </w:r>
      <w:r>
        <w:rPr>
          <w:lang w:val="en-US"/>
        </w:rPr>
        <w:t>.66</w:t>
      </w:r>
      <w:r w:rsidRPr="000C5E6A">
        <w:rPr>
          <w:lang w:val="en-US"/>
        </w:rPr>
        <w:t>.</w:t>
      </w:r>
    </w:p>
    <w:p w14:paraId="7A1BD890" w14:textId="77777777" w:rsidR="00E12A95" w:rsidRDefault="00E12A95" w:rsidP="00D25B27">
      <w:pPr>
        <w:widowControl/>
        <w:ind w:left="851" w:hanging="851"/>
        <w:rPr>
          <w:rFonts w:eastAsia="Times New Roman"/>
          <w:lang w:val="en-US"/>
        </w:rPr>
      </w:pPr>
      <w:bookmarkStart w:id="46" w:name="_Hlk135367468"/>
      <w:r>
        <w:rPr>
          <w:lang w:val="en-US"/>
        </w:rPr>
        <w:t>Peter</w:t>
      </w:r>
      <w:r w:rsidRPr="00EB72DF">
        <w:rPr>
          <w:lang w:val="en-US"/>
        </w:rPr>
        <w:t xml:space="preserve"> </w:t>
      </w:r>
      <w:r>
        <w:rPr>
          <w:lang w:val="en-US"/>
        </w:rPr>
        <w:t>Williams</w:t>
      </w:r>
      <w:r w:rsidRPr="00EB72DF">
        <w:rPr>
          <w:lang w:val="en-US"/>
        </w:rPr>
        <w:t xml:space="preserve"> </w:t>
      </w:r>
      <w:r>
        <w:rPr>
          <w:lang w:val="en-US"/>
        </w:rPr>
        <w:t>and</w:t>
      </w:r>
      <w:r w:rsidRPr="00EB72DF">
        <w:rPr>
          <w:lang w:val="en-US"/>
        </w:rPr>
        <w:t xml:space="preserve"> </w:t>
      </w:r>
      <w:r>
        <w:rPr>
          <w:lang w:val="en-US"/>
        </w:rPr>
        <w:t>Barbara</w:t>
      </w:r>
      <w:r w:rsidRPr="00EB72DF">
        <w:rPr>
          <w:lang w:val="en-US"/>
        </w:rPr>
        <w:t xml:space="preserve"> </w:t>
      </w:r>
      <w:r>
        <w:rPr>
          <w:lang w:val="en-US"/>
        </w:rPr>
        <w:t>Owen</w:t>
      </w:r>
      <w:r w:rsidRPr="00EB72DF">
        <w:rPr>
          <w:lang w:val="en-US"/>
        </w:rPr>
        <w:t xml:space="preserve"> </w:t>
      </w:r>
      <w:bookmarkEnd w:id="46"/>
      <w:r w:rsidRPr="00EB72DF">
        <w:rPr>
          <w:lang w:val="en-US"/>
        </w:rPr>
        <w:t>“</w:t>
      </w:r>
      <w:r>
        <w:rPr>
          <w:lang w:val="en-US"/>
        </w:rPr>
        <w:t>Organ</w:t>
      </w:r>
      <w:r w:rsidRPr="00EB72DF">
        <w:rPr>
          <w:lang w:val="en-US"/>
        </w:rPr>
        <w:t>”:</w:t>
      </w:r>
      <w:r w:rsidRPr="00261E63">
        <w:rPr>
          <w:lang w:val="en-US"/>
        </w:rPr>
        <w:t xml:space="preserve"> «</w:t>
      </w:r>
      <w:r w:rsidRPr="00261E63">
        <w:rPr>
          <w:i/>
          <w:iCs/>
          <w:lang w:val="en-US"/>
        </w:rPr>
        <w:t>The New Grove Dictionary of Instruments»</w:t>
      </w:r>
      <w:r w:rsidRPr="00EB72DF">
        <w:rPr>
          <w:lang w:val="en-US"/>
        </w:rPr>
        <w:t>，</w:t>
      </w:r>
      <w:r>
        <w:rPr>
          <w:lang w:val="en-US"/>
        </w:rPr>
        <w:t>Macmillan</w:t>
      </w:r>
      <w:r w:rsidRPr="00EB72DF">
        <w:rPr>
          <w:lang w:val="en-US"/>
        </w:rPr>
        <w:t xml:space="preserve"> </w:t>
      </w:r>
      <w:r>
        <w:rPr>
          <w:lang w:val="en-US"/>
        </w:rPr>
        <w:t>London</w:t>
      </w:r>
      <w:r w:rsidRPr="00EB72DF">
        <w:rPr>
          <w:lang w:val="en-US"/>
        </w:rPr>
        <w:t xml:space="preserve"> </w:t>
      </w:r>
      <w:r>
        <w:rPr>
          <w:lang w:val="en-US"/>
        </w:rPr>
        <w:t>Limited</w:t>
      </w:r>
      <w:r w:rsidRPr="00EB72DF">
        <w:rPr>
          <w:lang w:val="en-US"/>
        </w:rPr>
        <w:t>，</w:t>
      </w:r>
      <w:r w:rsidRPr="00EB72DF">
        <w:rPr>
          <w:lang w:val="en-US"/>
        </w:rPr>
        <w:t>1988</w:t>
      </w:r>
      <w:r w:rsidRPr="00261E63">
        <w:rPr>
          <w:lang w:val="en-US"/>
        </w:rPr>
        <w:t xml:space="preserve"> </w:t>
      </w:r>
      <w:r w:rsidRPr="00D05860">
        <w:t>г</w:t>
      </w:r>
      <w:r w:rsidRPr="00D05860">
        <w:rPr>
          <w:lang w:val="en-US"/>
        </w:rPr>
        <w:t xml:space="preserve">. </w:t>
      </w:r>
      <w:proofErr w:type="spellStart"/>
      <w:r w:rsidRPr="00D05860">
        <w:t>изд</w:t>
      </w:r>
      <w:proofErr w:type="spellEnd"/>
      <w:r w:rsidRPr="00D05860">
        <w:rPr>
          <w:lang w:val="en-US"/>
        </w:rPr>
        <w:t>.</w:t>
      </w:r>
      <w:r w:rsidRPr="00EB72DF">
        <w:rPr>
          <w:lang w:val="en-US"/>
        </w:rPr>
        <w:t>，</w:t>
      </w:r>
      <w:proofErr w:type="spellStart"/>
      <w:r>
        <w:t>стр</w:t>
      </w:r>
      <w:proofErr w:type="spellEnd"/>
      <w:r w:rsidRPr="00EB72DF">
        <w:rPr>
          <w:lang w:val="en-US"/>
        </w:rPr>
        <w:t xml:space="preserve">. </w:t>
      </w:r>
      <w:r w:rsidRPr="00EB72DF">
        <w:rPr>
          <w:rFonts w:eastAsia="Times New Roman"/>
          <w:lang w:val="en-US"/>
        </w:rPr>
        <w:t>50.</w:t>
      </w:r>
    </w:p>
    <w:p w14:paraId="19500207" w14:textId="77777777" w:rsidR="00E12A95" w:rsidRPr="00D16A65" w:rsidRDefault="00E12A95" w:rsidP="00D25B27">
      <w:pPr>
        <w:widowControl/>
        <w:ind w:left="851" w:hanging="851"/>
        <w:rPr>
          <w:lang w:val="en-US"/>
        </w:rPr>
      </w:pPr>
      <w:r>
        <w:lastRenderedPageBreak/>
        <w:t>Тан</w:t>
      </w:r>
      <w:r w:rsidRPr="00D16A65">
        <w:rPr>
          <w:lang w:val="en-US"/>
        </w:rPr>
        <w:t xml:space="preserve"> </w:t>
      </w:r>
      <w:proofErr w:type="spellStart"/>
      <w:r>
        <w:t>Сяобо</w:t>
      </w:r>
      <w:proofErr w:type="spellEnd"/>
      <w:r>
        <w:rPr>
          <w:rFonts w:hint="eastAsia"/>
        </w:rPr>
        <w:t>唐晓博</w:t>
      </w:r>
      <w:r w:rsidRPr="00D16A65">
        <w:rPr>
          <w:lang w:val="en-US"/>
        </w:rPr>
        <w:t>. «</w:t>
      </w:r>
      <w:r>
        <w:rPr>
          <w:i/>
          <w:iCs/>
        </w:rPr>
        <w:t>Исследование</w:t>
      </w:r>
      <w:r w:rsidRPr="00D16A65">
        <w:rPr>
          <w:i/>
          <w:iCs/>
          <w:lang w:val="en-US"/>
        </w:rPr>
        <w:t xml:space="preserve"> </w:t>
      </w:r>
      <w:r>
        <w:rPr>
          <w:i/>
          <w:iCs/>
        </w:rPr>
        <w:t>развития</w:t>
      </w:r>
      <w:r w:rsidRPr="00D16A65">
        <w:rPr>
          <w:i/>
          <w:iCs/>
          <w:lang w:val="en-US"/>
        </w:rPr>
        <w:t xml:space="preserve"> </w:t>
      </w:r>
      <w:r>
        <w:rPr>
          <w:i/>
          <w:iCs/>
        </w:rPr>
        <w:t>культуры</w:t>
      </w:r>
      <w:r w:rsidRPr="00D16A65">
        <w:rPr>
          <w:i/>
          <w:iCs/>
          <w:lang w:val="en-US"/>
        </w:rPr>
        <w:t xml:space="preserve"> </w:t>
      </w:r>
      <w:r>
        <w:rPr>
          <w:i/>
          <w:iCs/>
        </w:rPr>
        <w:t>органной</w:t>
      </w:r>
      <w:r w:rsidRPr="00D16A65">
        <w:rPr>
          <w:i/>
          <w:iCs/>
          <w:lang w:val="en-US"/>
        </w:rPr>
        <w:t xml:space="preserve"> </w:t>
      </w:r>
      <w:r>
        <w:rPr>
          <w:i/>
          <w:iCs/>
        </w:rPr>
        <w:t>музыки</w:t>
      </w:r>
      <w:r w:rsidRPr="00D16A65">
        <w:rPr>
          <w:i/>
          <w:iCs/>
          <w:lang w:val="en-US"/>
        </w:rPr>
        <w:t xml:space="preserve"> </w:t>
      </w:r>
      <w:r>
        <w:rPr>
          <w:i/>
          <w:iCs/>
        </w:rPr>
        <w:t>в</w:t>
      </w:r>
      <w:r w:rsidRPr="00D16A65">
        <w:rPr>
          <w:i/>
          <w:iCs/>
          <w:lang w:val="en-US"/>
        </w:rPr>
        <w:t xml:space="preserve"> </w:t>
      </w:r>
      <w:r>
        <w:rPr>
          <w:i/>
          <w:iCs/>
        </w:rPr>
        <w:t>Китае</w:t>
      </w:r>
      <w:r w:rsidRPr="00D16A65">
        <w:rPr>
          <w:i/>
          <w:iCs/>
          <w:lang w:val="en-US"/>
        </w:rPr>
        <w:t xml:space="preserve"> </w:t>
      </w:r>
      <w:r>
        <w:rPr>
          <w:i/>
          <w:iCs/>
        </w:rPr>
        <w:t>до</w:t>
      </w:r>
      <w:r w:rsidRPr="00D16A65">
        <w:rPr>
          <w:i/>
          <w:iCs/>
          <w:lang w:val="en-US"/>
        </w:rPr>
        <w:t xml:space="preserve"> 1840 </w:t>
      </w:r>
      <w:r>
        <w:rPr>
          <w:i/>
          <w:iCs/>
        </w:rPr>
        <w:t>года</w:t>
      </w:r>
      <w:r w:rsidRPr="00D16A65">
        <w:rPr>
          <w:lang w:val="en-US"/>
        </w:rPr>
        <w:t xml:space="preserve">». </w:t>
      </w:r>
      <w:r>
        <w:t>в</w:t>
      </w:r>
      <w:r w:rsidRPr="00D16A65">
        <w:rPr>
          <w:lang w:val="en-US"/>
        </w:rPr>
        <w:t xml:space="preserve"> </w:t>
      </w:r>
      <w:proofErr w:type="spellStart"/>
      <w:r>
        <w:t>журн</w:t>
      </w:r>
      <w:proofErr w:type="spellEnd"/>
      <w:r w:rsidRPr="00D16A65">
        <w:rPr>
          <w:lang w:val="en-US"/>
        </w:rPr>
        <w:t xml:space="preserve">.: </w:t>
      </w:r>
      <w:r>
        <w:t>Северная</w:t>
      </w:r>
      <w:r w:rsidRPr="00D16A65">
        <w:rPr>
          <w:lang w:val="en-US"/>
        </w:rPr>
        <w:t xml:space="preserve"> </w:t>
      </w:r>
      <w:r>
        <w:t>музыка</w:t>
      </w:r>
      <w:r w:rsidRPr="00D16A65">
        <w:rPr>
          <w:lang w:val="en-US"/>
        </w:rPr>
        <w:t xml:space="preserve"> .04(2022): </w:t>
      </w:r>
      <w:proofErr w:type="spellStart"/>
      <w:r w:rsidRPr="00760587">
        <w:t>стр</w:t>
      </w:r>
      <w:proofErr w:type="spellEnd"/>
      <w:r w:rsidRPr="00D16A65">
        <w:rPr>
          <w:lang w:val="en-US"/>
        </w:rPr>
        <w:t>.107-113.</w:t>
      </w:r>
    </w:p>
    <w:p w14:paraId="2D6A87CF" w14:textId="77777777" w:rsidR="00E12A95" w:rsidRPr="00760587" w:rsidRDefault="00000000" w:rsidP="00D25B27">
      <w:pPr>
        <w:widowControl/>
        <w:ind w:left="851" w:hanging="851"/>
      </w:pPr>
      <w:hyperlink r:id="rId73" w:tooltip="Ian Pittaway" w:history="1">
        <w:r w:rsidR="00E12A95" w:rsidRPr="000C5E6A">
          <w:rPr>
            <w:lang w:val="en-US"/>
          </w:rPr>
          <w:t>Ian Pittaway</w:t>
        </w:r>
      </w:hyperlink>
      <w:r w:rsidR="00E12A95" w:rsidRPr="000C5E6A">
        <w:rPr>
          <w:lang w:val="en-US"/>
        </w:rPr>
        <w:t xml:space="preserve">. </w:t>
      </w:r>
      <w:r w:rsidR="00E12A95" w:rsidRPr="00760587">
        <w:rPr>
          <w:lang w:val="en-US"/>
        </w:rPr>
        <w:t xml:space="preserve">«The medieval portative organ: an interview with Cristina </w:t>
      </w:r>
      <w:proofErr w:type="spellStart"/>
      <w:r w:rsidR="00E12A95" w:rsidRPr="00760587">
        <w:rPr>
          <w:lang w:val="en-US"/>
        </w:rPr>
        <w:t>Alís</w:t>
      </w:r>
      <w:proofErr w:type="spellEnd"/>
      <w:r w:rsidR="00E12A95" w:rsidRPr="00760587">
        <w:rPr>
          <w:lang w:val="en-US"/>
        </w:rPr>
        <w:t xml:space="preserve"> </w:t>
      </w:r>
      <w:proofErr w:type="spellStart"/>
      <w:r w:rsidR="00E12A95" w:rsidRPr="00760587">
        <w:rPr>
          <w:lang w:val="en-US"/>
        </w:rPr>
        <w:t>Raurich</w:t>
      </w:r>
      <w:proofErr w:type="spellEnd"/>
      <w:r w:rsidR="00E12A95" w:rsidRPr="00760587">
        <w:rPr>
          <w:lang w:val="en-US"/>
        </w:rPr>
        <w:t>».</w:t>
      </w:r>
      <w:r w:rsidR="00E12A95" w:rsidRPr="00760587">
        <w:rPr>
          <w:rFonts w:hint="eastAsia"/>
          <w:lang w:val="en-US"/>
        </w:rPr>
        <w:t xml:space="preserve"> </w:t>
      </w:r>
      <w:r w:rsidR="00E12A95" w:rsidRPr="00750B56">
        <w:t>[</w:t>
      </w:r>
      <w:r w:rsidR="00E12A95">
        <w:t>электронный</w:t>
      </w:r>
      <w:r w:rsidR="00E12A95" w:rsidRPr="00750B56">
        <w:t xml:space="preserve"> </w:t>
      </w:r>
      <w:r w:rsidR="00E12A95">
        <w:t>ресурс</w:t>
      </w:r>
      <w:r w:rsidR="00E12A95" w:rsidRPr="00750B56">
        <w:t xml:space="preserve">] // — </w:t>
      </w:r>
      <w:r w:rsidR="00E12A95">
        <w:t>статья</w:t>
      </w:r>
      <w:r w:rsidR="00E12A95" w:rsidRPr="00750B56">
        <w:t xml:space="preserve">: </w:t>
      </w:r>
      <w:r w:rsidR="00E12A95" w:rsidRPr="00AC5555">
        <w:rPr>
          <w:lang w:val="en-US"/>
        </w:rPr>
        <w:t>URL</w:t>
      </w:r>
      <w:r w:rsidR="00E12A95" w:rsidRPr="00750B56">
        <w:t>:</w:t>
      </w:r>
      <w:r w:rsidR="00E12A95" w:rsidRPr="00760587">
        <w:t xml:space="preserve"> </w:t>
      </w:r>
      <w:hyperlink r:id="rId74" w:history="1">
        <w:r w:rsidR="00E12A95" w:rsidRPr="00313AE2">
          <w:rPr>
            <w:rStyle w:val="af6"/>
            <w:lang w:val="en-US"/>
          </w:rPr>
          <w:t>https</w:t>
        </w:r>
        <w:r w:rsidR="00E12A95" w:rsidRPr="00750B56">
          <w:rPr>
            <w:rStyle w:val="af6"/>
          </w:rPr>
          <w:t>://</w:t>
        </w:r>
        <w:r w:rsidR="00E12A95" w:rsidRPr="00313AE2">
          <w:rPr>
            <w:rStyle w:val="af6"/>
            <w:lang w:val="en-US"/>
          </w:rPr>
          <w:t>earlymusicmuse</w:t>
        </w:r>
        <w:r w:rsidR="00E12A95" w:rsidRPr="00750B56">
          <w:rPr>
            <w:rStyle w:val="af6"/>
          </w:rPr>
          <w:t>.</w:t>
        </w:r>
        <w:r w:rsidR="00E12A95" w:rsidRPr="00313AE2">
          <w:rPr>
            <w:rStyle w:val="af6"/>
            <w:lang w:val="en-US"/>
          </w:rPr>
          <w:t>com</w:t>
        </w:r>
        <w:r w:rsidR="00E12A95" w:rsidRPr="00750B56">
          <w:rPr>
            <w:rStyle w:val="af6"/>
          </w:rPr>
          <w:t>/</w:t>
        </w:r>
        <w:r w:rsidR="00E12A95" w:rsidRPr="00313AE2">
          <w:rPr>
            <w:rStyle w:val="af6"/>
            <w:lang w:val="en-US"/>
          </w:rPr>
          <w:t>portative</w:t>
        </w:r>
        <w:r w:rsidR="00E12A95" w:rsidRPr="00750B56">
          <w:rPr>
            <w:rStyle w:val="af6"/>
          </w:rPr>
          <w:t>-</w:t>
        </w:r>
        <w:r w:rsidR="00E12A95" w:rsidRPr="00313AE2">
          <w:rPr>
            <w:rStyle w:val="af6"/>
            <w:lang w:val="en-US"/>
          </w:rPr>
          <w:t>organ</w:t>
        </w:r>
        <w:r w:rsidR="00E12A95" w:rsidRPr="00750B56">
          <w:rPr>
            <w:rStyle w:val="af6"/>
          </w:rPr>
          <w:t>/</w:t>
        </w:r>
      </w:hyperlink>
      <w:r w:rsidR="00E12A95">
        <w:t xml:space="preserve"> </w:t>
      </w:r>
    </w:p>
    <w:bookmarkEnd w:id="41"/>
    <w:p w14:paraId="6AE8CBB1" w14:textId="77777777" w:rsidR="00E12A95" w:rsidRDefault="00E12A95" w:rsidP="00D25B27">
      <w:pPr>
        <w:widowControl/>
        <w:ind w:left="851" w:hanging="851"/>
      </w:pPr>
      <w:r w:rsidRPr="00750B56">
        <w:t xml:space="preserve">Ван </w:t>
      </w:r>
      <w:proofErr w:type="spellStart"/>
      <w:r w:rsidRPr="00750B56">
        <w:t>Сяосяо</w:t>
      </w:r>
      <w:proofErr w:type="spellEnd"/>
      <w:r w:rsidRPr="00750B56">
        <w:rPr>
          <w:rFonts w:hint="eastAsia"/>
        </w:rPr>
        <w:t>王笑笑</w:t>
      </w:r>
      <w:r w:rsidRPr="00750B56">
        <w:t xml:space="preserve">. </w:t>
      </w:r>
      <w:r>
        <w:t>«</w:t>
      </w:r>
      <w:r w:rsidRPr="00750B56">
        <w:rPr>
          <w:i/>
          <w:iCs/>
        </w:rPr>
        <w:t>Аналитическое исследование локализации христианской музыки в конце династии Мин и начале династии Цин</w:t>
      </w:r>
      <w:r>
        <w:t>»</w:t>
      </w:r>
      <w:r w:rsidRPr="00750B56">
        <w:t xml:space="preserve"> [D]. </w:t>
      </w:r>
      <w:proofErr w:type="spellStart"/>
      <w:r w:rsidRPr="00750B56">
        <w:t>Сианьская</w:t>
      </w:r>
      <w:proofErr w:type="spellEnd"/>
      <w:r w:rsidRPr="00750B56">
        <w:t xml:space="preserve"> консерватория музыки, 2018.</w:t>
      </w:r>
      <w:r w:rsidRPr="00AD2454">
        <w:t xml:space="preserve"> </w:t>
      </w:r>
      <w:r w:rsidRPr="00760587">
        <w:t>стр.</w:t>
      </w:r>
      <w:r>
        <w:t>11</w:t>
      </w:r>
      <w:r w:rsidRPr="00760587">
        <w:t>.</w:t>
      </w:r>
    </w:p>
    <w:p w14:paraId="7FDB27AE" w14:textId="77777777" w:rsidR="00E12A95" w:rsidRDefault="00E12A95" w:rsidP="00D25B27">
      <w:pPr>
        <w:widowControl/>
        <w:ind w:left="851" w:hanging="851"/>
      </w:pPr>
      <w:r w:rsidRPr="00AD2454">
        <w:t xml:space="preserve">Сюй </w:t>
      </w:r>
      <w:proofErr w:type="spellStart"/>
      <w:r w:rsidRPr="00AD2454">
        <w:t>Шуансян</w:t>
      </w:r>
      <w:proofErr w:type="spellEnd"/>
      <w:r w:rsidRPr="00AD2454">
        <w:rPr>
          <w:rFonts w:hint="eastAsia"/>
        </w:rPr>
        <w:t>徐爽爽</w:t>
      </w:r>
      <w:r>
        <w:rPr>
          <w:rFonts w:hint="eastAsia"/>
        </w:rPr>
        <w:t>.</w:t>
      </w:r>
      <w:r w:rsidRPr="00AD2454">
        <w:rPr>
          <w:i/>
          <w:iCs/>
        </w:rPr>
        <w:t xml:space="preserve"> </w:t>
      </w:r>
      <w:r>
        <w:rPr>
          <w:i/>
          <w:iCs/>
        </w:rPr>
        <w:t>«</w:t>
      </w:r>
      <w:proofErr w:type="spellStart"/>
      <w:r w:rsidRPr="00AD2454">
        <w:rPr>
          <w:i/>
          <w:iCs/>
        </w:rPr>
        <w:t>Размышленияо</w:t>
      </w:r>
      <w:proofErr w:type="spellEnd"/>
      <w:r w:rsidRPr="00AD2454">
        <w:rPr>
          <w:i/>
          <w:iCs/>
        </w:rPr>
        <w:t xml:space="preserve"> времени появления фортепиано в Китае: связь между древним и современным фортепиано</w:t>
      </w:r>
      <w:r>
        <w:rPr>
          <w:i/>
          <w:iCs/>
        </w:rPr>
        <w:t>»</w:t>
      </w:r>
      <w:r w:rsidRPr="00AD2454">
        <w:rPr>
          <w:i/>
          <w:iCs/>
        </w:rPr>
        <w:t>,</w:t>
      </w:r>
      <w:r w:rsidRPr="00AD2454">
        <w:t xml:space="preserve"> Художественная галерея, № 6, 2012, Журнал литературы и истории. </w:t>
      </w:r>
      <w:r w:rsidRPr="00760587">
        <w:t>стр.</w:t>
      </w:r>
      <w:r>
        <w:t>21-25</w:t>
      </w:r>
      <w:r w:rsidRPr="00760587">
        <w:t>.</w:t>
      </w:r>
    </w:p>
    <w:p w14:paraId="158E2B16" w14:textId="40D21AEF" w:rsidR="00E12A95" w:rsidRPr="00BF2BD6" w:rsidRDefault="00E12A95" w:rsidP="00D25B27">
      <w:pPr>
        <w:widowControl/>
        <w:ind w:left="851" w:hanging="851"/>
        <w:rPr>
          <w:rFonts w:eastAsia="Times New Roman"/>
          <w:color w:val="000000"/>
          <w:sz w:val="18"/>
          <w:szCs w:val="18"/>
        </w:rPr>
      </w:pPr>
      <w:r w:rsidRPr="00BF2BD6">
        <w:t xml:space="preserve">Книга была написана Чжан </w:t>
      </w:r>
      <w:proofErr w:type="spellStart"/>
      <w:r w:rsidRPr="00BF2BD6">
        <w:t>Тинъюем</w:t>
      </w:r>
      <w:proofErr w:type="spellEnd"/>
      <w:r w:rsidRPr="00BF2BD6">
        <w:rPr>
          <w:rFonts w:hint="eastAsia"/>
        </w:rPr>
        <w:t>张廷玉</w:t>
      </w:r>
      <w:r w:rsidRPr="00BF2BD6">
        <w:t xml:space="preserve"> и другими во времена династии Цин</w:t>
      </w:r>
      <w:r>
        <w:t>.</w:t>
      </w:r>
      <w:r w:rsidRPr="00BF2BD6">
        <w:rPr>
          <w:i/>
          <w:iCs/>
        </w:rPr>
        <w:t xml:space="preserve"> </w:t>
      </w:r>
      <w:r>
        <w:rPr>
          <w:i/>
          <w:iCs/>
        </w:rPr>
        <w:t>«</w:t>
      </w:r>
      <w:r w:rsidRPr="00BF2BD6">
        <w:rPr>
          <w:i/>
          <w:iCs/>
        </w:rPr>
        <w:t>Общее исследование документов династии Цин</w:t>
      </w:r>
      <w:r w:rsidRPr="00BF2BD6">
        <w:t xml:space="preserve"> </w:t>
      </w:r>
      <w:r w:rsidRPr="00BF2BD6">
        <w:rPr>
          <w:rFonts w:hint="eastAsia"/>
        </w:rPr>
        <w:t>清朝续</w:t>
      </w:r>
      <w:r w:rsidRPr="00BF2BD6">
        <w:t>文献通考</w:t>
      </w:r>
      <w:r>
        <w:t>»</w:t>
      </w:r>
      <w:r w:rsidRPr="00BF2BD6">
        <w:t>, затем продолжена Чжи Хуаном</w:t>
      </w:r>
      <w:r w:rsidRPr="00BF2BD6">
        <w:rPr>
          <w:rFonts w:hint="eastAsia"/>
        </w:rPr>
        <w:t>嵇璜</w:t>
      </w:r>
      <w:r w:rsidRPr="00BF2BD6">
        <w:t>, Лю Юном</w:t>
      </w:r>
      <w:r w:rsidRPr="00BF2BD6">
        <w:rPr>
          <w:rFonts w:hint="eastAsia"/>
        </w:rPr>
        <w:t>刘墉</w:t>
      </w:r>
      <w:r w:rsidRPr="00BF2BD6">
        <w:t xml:space="preserve"> и другими, пересмотрена Чжи Юнем</w:t>
      </w:r>
      <w:r w:rsidRPr="00BF2BD6">
        <w:rPr>
          <w:rFonts w:hint="eastAsia"/>
        </w:rPr>
        <w:t>纪昀</w:t>
      </w:r>
      <w:r w:rsidRPr="00BF2BD6">
        <w:t xml:space="preserve"> и другими, и была завершена в 1784 году. Написанная Чжан </w:t>
      </w:r>
      <w:proofErr w:type="spellStart"/>
      <w:r w:rsidRPr="00BF2BD6">
        <w:t>Тинъюем</w:t>
      </w:r>
      <w:proofErr w:type="spellEnd"/>
      <w:r w:rsidRPr="00BF2BD6">
        <w:t xml:space="preserve"> и другими во времена династии Цин, а затем продолженная Чжи Хуаном и Лю Юном, пересмотренная Чжи Юнем и другими, книга была завершена в сорок девятом году эпохи </w:t>
      </w:r>
      <w:proofErr w:type="spellStart"/>
      <w:r w:rsidRPr="00BF2BD6">
        <w:t>Цяньлун</w:t>
      </w:r>
      <w:proofErr w:type="spellEnd"/>
      <w:r w:rsidRPr="00BF2BD6">
        <w:t xml:space="preserve"> (1784). Книга разделена на 30 категорий, в общей сложности 254 тома</w:t>
      </w:r>
      <w:r>
        <w:t>.</w:t>
      </w:r>
      <w:r w:rsidR="00345DD2">
        <w:t xml:space="preserve"> </w:t>
      </w:r>
      <w:r w:rsidRPr="00BF2BD6">
        <w:t xml:space="preserve">URL: </w:t>
      </w:r>
      <w:r w:rsidRPr="001B4F9B">
        <w:lastRenderedPageBreak/>
        <w:t>https://www.macaudata.mo/m</w:t>
      </w:r>
      <w:r w:rsidR="001B4F9B">
        <w:t>acaubook/book256/html/007901.</w:t>
      </w:r>
      <w:r w:rsidRPr="00BF2BD6">
        <w:t xml:space="preserve"> (дата обращения: 12.03.2023).</w:t>
      </w:r>
      <w:r w:rsidRPr="009D0ABC">
        <w:rPr>
          <w:rFonts w:eastAsia="Times New Roman"/>
          <w:color w:val="000000"/>
          <w:sz w:val="18"/>
          <w:szCs w:val="18"/>
        </w:rPr>
        <w:t xml:space="preserve"> </w:t>
      </w:r>
      <w:r w:rsidRPr="009D0ABC">
        <w:t>том 120</w:t>
      </w:r>
      <w:r>
        <w:t>.</w:t>
      </w:r>
    </w:p>
    <w:p w14:paraId="0A179BA0" w14:textId="35F9D63C" w:rsidR="00E12A95" w:rsidRDefault="00E12A95" w:rsidP="001B4F9B">
      <w:pPr>
        <w:widowControl/>
        <w:ind w:left="851" w:hanging="851"/>
        <w:jc w:val="left"/>
      </w:pPr>
      <w:bookmarkStart w:id="47" w:name="_Hlk135369950"/>
      <w:r w:rsidRPr="009D0ABC">
        <w:t xml:space="preserve">Линь </w:t>
      </w:r>
      <w:proofErr w:type="spellStart"/>
      <w:r w:rsidRPr="009D0ABC">
        <w:t>Цзиньшуй</w:t>
      </w:r>
      <w:bookmarkEnd w:id="47"/>
      <w:proofErr w:type="spellEnd"/>
      <w:r w:rsidRPr="009D0ABC">
        <w:t xml:space="preserve">. </w:t>
      </w:r>
      <w:r w:rsidRPr="009D0ABC">
        <w:t>林金水</w:t>
      </w:r>
      <w:r w:rsidRPr="009D0ABC">
        <w:t xml:space="preserve">. </w:t>
      </w:r>
      <w:r>
        <w:t>«</w:t>
      </w:r>
      <w:r w:rsidRPr="009D0ABC">
        <w:rPr>
          <w:i/>
          <w:iCs/>
        </w:rPr>
        <w:t>Маттео Риччи и Китай</w:t>
      </w:r>
      <w:r w:rsidRPr="009D0ABC">
        <w:t>利玛窦</w:t>
      </w:r>
      <w:r w:rsidRPr="009D0ABC">
        <w:rPr>
          <w:rFonts w:hint="eastAsia"/>
        </w:rPr>
        <w:t>与中国</w:t>
      </w:r>
      <w:r>
        <w:t>»</w:t>
      </w:r>
      <w:r w:rsidRPr="009D0ABC">
        <w:t>, 1996</w:t>
      </w:r>
      <w:r>
        <w:t>.</w:t>
      </w:r>
      <w:r w:rsidR="001B4F9B" w:rsidRPr="001B4F9B">
        <w:t xml:space="preserve"> </w:t>
      </w:r>
      <w:r w:rsidR="001B4F9B" w:rsidRPr="00760587">
        <w:t>стр.</w:t>
      </w:r>
      <w:r w:rsidR="001B4F9B">
        <w:t xml:space="preserve">42-43. </w:t>
      </w:r>
      <w:proofErr w:type="spellStart"/>
      <w:r w:rsidRPr="009D0ABC">
        <w:rPr>
          <w:rFonts w:hint="eastAsia"/>
        </w:rPr>
        <w:t>URL</w:t>
      </w:r>
      <w:r>
        <w:t>.</w:t>
      </w:r>
      <w:hyperlink r:id="rId75" w:history="1">
        <w:r w:rsidRPr="00313AE2">
          <w:rPr>
            <w:rStyle w:val="af6"/>
          </w:rPr>
          <w:t>https</w:t>
        </w:r>
        <w:proofErr w:type="spellEnd"/>
        <w:r w:rsidRPr="00313AE2">
          <w:rPr>
            <w:rStyle w:val="af6"/>
          </w:rPr>
          <w:t>://www.google.ru/books/edition/</w:t>
        </w:r>
      </w:hyperlink>
      <w:r w:rsidRPr="009D0ABC">
        <w:t>(дата обращения: 01.03.2023).</w:t>
      </w:r>
      <w:r w:rsidRPr="00921D35">
        <w:t xml:space="preserve"> </w:t>
      </w:r>
    </w:p>
    <w:p w14:paraId="46B9F82E" w14:textId="77777777" w:rsidR="00E12A95" w:rsidRPr="006E0D87" w:rsidRDefault="00E12A95" w:rsidP="00D25B27">
      <w:pPr>
        <w:widowControl/>
        <w:ind w:left="851" w:hanging="851"/>
      </w:pPr>
      <w:r w:rsidRPr="006E0D87">
        <w:t xml:space="preserve">Дай </w:t>
      </w:r>
      <w:proofErr w:type="spellStart"/>
      <w:r w:rsidRPr="006E0D87">
        <w:t>Байшэн</w:t>
      </w:r>
      <w:proofErr w:type="spellEnd"/>
      <w:r w:rsidRPr="006E0D87">
        <w:rPr>
          <w:rFonts w:hint="eastAsia"/>
        </w:rPr>
        <w:t>戴白生</w:t>
      </w:r>
      <w:r w:rsidRPr="006E0D87">
        <w:t xml:space="preserve">. </w:t>
      </w:r>
      <w:r>
        <w:t>«</w:t>
      </w:r>
      <w:r w:rsidRPr="006E0D87">
        <w:t xml:space="preserve">Китайский стиль </w:t>
      </w:r>
      <w:r>
        <w:t xml:space="preserve">- </w:t>
      </w:r>
      <w:r w:rsidRPr="006E0D87">
        <w:t>китайской фортепианной музыки</w:t>
      </w:r>
      <w:r w:rsidRPr="006E0D87">
        <w:rPr>
          <w:rFonts w:hint="eastAsia"/>
        </w:rPr>
        <w:t>中国钢琴音乐的中国风格</w:t>
      </w:r>
      <w:r>
        <w:t>»</w:t>
      </w:r>
      <w:r w:rsidRPr="006E0D87">
        <w:t xml:space="preserve">. </w:t>
      </w:r>
      <w:r>
        <w:t>«</w:t>
      </w:r>
      <w:r w:rsidRPr="006E0D87">
        <w:t>Хуан Чжун</w:t>
      </w:r>
      <w:r w:rsidRPr="006E0D87">
        <w:rPr>
          <w:rFonts w:hint="eastAsia"/>
        </w:rPr>
        <w:t>黄钟</w:t>
      </w:r>
      <w:r>
        <w:t>»</w:t>
      </w:r>
      <w:r w:rsidRPr="006E0D87">
        <w:t xml:space="preserve"> (журнал Уханьской консерватории музыки). 2013. № 2 стр. 3-13, 26.</w:t>
      </w:r>
    </w:p>
    <w:p w14:paraId="6772D93F" w14:textId="77777777" w:rsidR="00E12A95" w:rsidRDefault="00E12A95" w:rsidP="00D25B27">
      <w:pPr>
        <w:widowControl/>
        <w:ind w:left="851" w:hanging="851"/>
      </w:pPr>
      <w:bookmarkStart w:id="48" w:name="_Hlk135372218"/>
      <w:r w:rsidRPr="009F1B17">
        <w:t xml:space="preserve">Гун </w:t>
      </w:r>
      <w:proofErr w:type="spellStart"/>
      <w:r w:rsidRPr="009F1B17">
        <w:t>Хунъюй</w:t>
      </w:r>
      <w:bookmarkEnd w:id="48"/>
      <w:proofErr w:type="spellEnd"/>
      <w:r w:rsidRPr="009F1B17">
        <w:t>宫宏宇</w:t>
      </w:r>
      <w:r w:rsidRPr="009F1B17">
        <w:t xml:space="preserve">, </w:t>
      </w:r>
      <w:r>
        <w:t>«</w:t>
      </w:r>
      <w:r w:rsidRPr="009F1B17">
        <w:rPr>
          <w:i/>
          <w:iCs/>
        </w:rPr>
        <w:t xml:space="preserve">Джулия Браун </w:t>
      </w:r>
      <w:proofErr w:type="spellStart"/>
      <w:r w:rsidRPr="009F1B17">
        <w:rPr>
          <w:i/>
          <w:iCs/>
        </w:rPr>
        <w:t>Мейтер</w:t>
      </w:r>
      <w:proofErr w:type="spellEnd"/>
      <w:r w:rsidRPr="009F1B17">
        <w:rPr>
          <w:i/>
          <w:iCs/>
        </w:rPr>
        <w:t xml:space="preserve"> —— Посвящение в музыканты и гимн</w:t>
      </w:r>
      <w:r>
        <w:t>»</w:t>
      </w:r>
      <w:r w:rsidRPr="009F1B17">
        <w:t xml:space="preserve">, </w:t>
      </w:r>
      <w:r w:rsidRPr="00F27403">
        <w:t xml:space="preserve">— в журн.: </w:t>
      </w:r>
      <w:r w:rsidRPr="009F1B17">
        <w:t>Китайская музыка (ежеквартально) 2008, № 4, CHINESE MUSIC</w:t>
      </w:r>
      <w:r>
        <w:t>.</w:t>
      </w:r>
      <w:r w:rsidRPr="009F1B17">
        <w:t xml:space="preserve"> </w:t>
      </w:r>
      <w:r w:rsidRPr="006E0D87">
        <w:t xml:space="preserve">стр. </w:t>
      </w:r>
      <w:r>
        <w:t>23</w:t>
      </w:r>
      <w:r w:rsidRPr="006E0D87">
        <w:t>.</w:t>
      </w:r>
      <w:r w:rsidRPr="009F1B17">
        <w:t xml:space="preserve"> </w:t>
      </w:r>
    </w:p>
    <w:p w14:paraId="3C052C3D" w14:textId="77777777" w:rsidR="00E12A95" w:rsidRPr="004D3D54" w:rsidRDefault="00E12A95" w:rsidP="00D25B27">
      <w:pPr>
        <w:widowControl/>
        <w:ind w:left="851" w:hanging="851"/>
      </w:pPr>
      <w:bookmarkStart w:id="49" w:name="_Hlk135373124"/>
      <w:r w:rsidRPr="004D3D54">
        <w:t xml:space="preserve">Сунь </w:t>
      </w:r>
      <w:proofErr w:type="spellStart"/>
      <w:r w:rsidRPr="004D3D54">
        <w:t>Цзиньнань</w:t>
      </w:r>
      <w:bookmarkEnd w:id="49"/>
      <w:proofErr w:type="spellEnd"/>
      <w:r w:rsidRPr="004D3D54">
        <w:t>孙继南</w:t>
      </w:r>
      <w:r w:rsidRPr="004D3D54">
        <w:t xml:space="preserve">, </w:t>
      </w:r>
      <w:bookmarkStart w:id="50" w:name="_Hlk135207890"/>
      <w:r>
        <w:t>«</w:t>
      </w:r>
      <w:r w:rsidRPr="004D3D54">
        <w:rPr>
          <w:i/>
          <w:iCs/>
        </w:rPr>
        <w:t>Хронология истории современного китайского музыкального образования</w:t>
      </w:r>
      <w:bookmarkEnd w:id="50"/>
      <w:r w:rsidRPr="004D3D54">
        <w:t>中国近现代音乐教育史纪年</w:t>
      </w:r>
      <w:r>
        <w:t xml:space="preserve">» </w:t>
      </w:r>
      <w:r w:rsidRPr="00BF2BD6">
        <w:t>(</w:t>
      </w:r>
      <w:r w:rsidRPr="004D3D54">
        <w:t>обновленная</w:t>
      </w:r>
      <w:r w:rsidRPr="00BF2BD6">
        <w:t>)</w:t>
      </w:r>
      <w:r w:rsidRPr="004D3D54">
        <w:t xml:space="preserve"> (1840–2000), </w:t>
      </w:r>
      <w:proofErr w:type="spellStart"/>
      <w:r w:rsidRPr="004D3D54">
        <w:t>Шаньдунское</w:t>
      </w:r>
      <w:proofErr w:type="spellEnd"/>
      <w:r w:rsidRPr="004D3D54">
        <w:t xml:space="preserve"> издательство образования, издание 2004 года, стр. 7.</w:t>
      </w:r>
    </w:p>
    <w:p w14:paraId="2D7EFEA5" w14:textId="77777777" w:rsidR="00E12A95" w:rsidRPr="00E03C4F" w:rsidRDefault="00E12A95" w:rsidP="00D25B27">
      <w:pPr>
        <w:widowControl/>
        <w:ind w:left="851" w:hanging="851"/>
      </w:pPr>
      <w:proofErr w:type="spellStart"/>
      <w:r w:rsidRPr="00BA27FE">
        <w:t>Бянь</w:t>
      </w:r>
      <w:proofErr w:type="spellEnd"/>
      <w:r w:rsidRPr="00BA27FE">
        <w:rPr>
          <w:lang w:val="fr-FR"/>
        </w:rPr>
        <w:t xml:space="preserve"> </w:t>
      </w:r>
      <w:r w:rsidRPr="00E03C4F">
        <w:t>Мэн</w:t>
      </w:r>
      <w:r w:rsidRPr="00E03C4F">
        <w:t>卞萌</w:t>
      </w:r>
      <w:r w:rsidRPr="00E03C4F">
        <w:rPr>
          <w:lang w:val="fr-FR"/>
        </w:rPr>
        <w:t xml:space="preserve">: </w:t>
      </w:r>
      <w:r w:rsidRPr="00E03C4F">
        <w:rPr>
          <w:i/>
          <w:iCs/>
        </w:rPr>
        <w:t>Формирование</w:t>
      </w:r>
      <w:r w:rsidRPr="00E03C4F">
        <w:rPr>
          <w:i/>
          <w:iCs/>
          <w:lang w:val="fr-FR"/>
        </w:rPr>
        <w:t xml:space="preserve"> </w:t>
      </w:r>
      <w:r w:rsidRPr="00E03C4F">
        <w:rPr>
          <w:i/>
          <w:iCs/>
        </w:rPr>
        <w:t>и</w:t>
      </w:r>
      <w:r w:rsidRPr="00E03C4F">
        <w:rPr>
          <w:i/>
          <w:iCs/>
          <w:lang w:val="fr-FR"/>
        </w:rPr>
        <w:t xml:space="preserve"> </w:t>
      </w:r>
      <w:r w:rsidRPr="00E03C4F">
        <w:rPr>
          <w:i/>
          <w:iCs/>
        </w:rPr>
        <w:t>развитие</w:t>
      </w:r>
      <w:r w:rsidRPr="00E03C4F">
        <w:rPr>
          <w:i/>
          <w:iCs/>
          <w:lang w:val="fr-FR"/>
        </w:rPr>
        <w:t xml:space="preserve"> </w:t>
      </w:r>
      <w:r w:rsidRPr="00E03C4F">
        <w:rPr>
          <w:i/>
          <w:iCs/>
        </w:rPr>
        <w:t>китайской</w:t>
      </w:r>
      <w:r w:rsidRPr="00E03C4F">
        <w:rPr>
          <w:i/>
          <w:iCs/>
          <w:lang w:val="fr-FR"/>
        </w:rPr>
        <w:t xml:space="preserve"> </w:t>
      </w:r>
      <w:r w:rsidRPr="00E03C4F">
        <w:rPr>
          <w:i/>
          <w:iCs/>
        </w:rPr>
        <w:t>фортепианной</w:t>
      </w:r>
      <w:r w:rsidRPr="00E03C4F">
        <w:rPr>
          <w:i/>
          <w:iCs/>
          <w:lang w:val="fr-FR"/>
        </w:rPr>
        <w:t xml:space="preserve"> </w:t>
      </w:r>
      <w:r w:rsidRPr="00E03C4F">
        <w:rPr>
          <w:i/>
          <w:iCs/>
        </w:rPr>
        <w:t>культуры</w:t>
      </w:r>
      <w:r w:rsidRPr="00E03C4F">
        <w:t>中国钢琴文化之形成与发展</w:t>
      </w:r>
      <w:r w:rsidRPr="00E03C4F">
        <w:rPr>
          <w:lang w:val="fr-FR"/>
        </w:rPr>
        <w:t xml:space="preserve">, </w:t>
      </w:r>
      <w:r w:rsidRPr="00E03C4F">
        <w:t>перевод</w:t>
      </w:r>
      <w:r w:rsidRPr="00E03C4F">
        <w:rPr>
          <w:lang w:val="fr-FR"/>
        </w:rPr>
        <w:t xml:space="preserve"> </w:t>
      </w:r>
      <w:proofErr w:type="spellStart"/>
      <w:r w:rsidRPr="00E03C4F">
        <w:t>Бянь</w:t>
      </w:r>
      <w:proofErr w:type="spellEnd"/>
      <w:r w:rsidRPr="00E03C4F">
        <w:rPr>
          <w:lang w:val="fr-FR"/>
        </w:rPr>
        <w:t xml:space="preserve"> </w:t>
      </w:r>
      <w:r w:rsidRPr="00E03C4F">
        <w:t>Шани</w:t>
      </w:r>
      <w:r w:rsidRPr="00E03C4F">
        <w:t>卞善艺</w:t>
      </w:r>
      <w:r w:rsidRPr="00E03C4F">
        <w:rPr>
          <w:lang w:val="fr-FR"/>
        </w:rPr>
        <w:t xml:space="preserve">, </w:t>
      </w:r>
      <w:r w:rsidRPr="00E03C4F">
        <w:t>Хуа Юэ Издательство</w:t>
      </w:r>
      <w:r w:rsidRPr="00E03C4F">
        <w:rPr>
          <w:lang w:val="fr-FR"/>
        </w:rPr>
        <w:t xml:space="preserve">, </w:t>
      </w:r>
      <w:r w:rsidRPr="00374631">
        <w:t xml:space="preserve">издание </w:t>
      </w:r>
      <w:r w:rsidRPr="00E03C4F">
        <w:rPr>
          <w:lang w:val="fr-FR"/>
        </w:rPr>
        <w:t>1996</w:t>
      </w:r>
      <w:r w:rsidRPr="00E03C4F">
        <w:t xml:space="preserve"> </w:t>
      </w:r>
      <w:r w:rsidRPr="00374631">
        <w:t>года</w:t>
      </w:r>
      <w:r w:rsidRPr="00E03C4F">
        <w:rPr>
          <w:lang w:val="fr-FR"/>
        </w:rPr>
        <w:t xml:space="preserve">, </w:t>
      </w:r>
      <w:proofErr w:type="spellStart"/>
      <w:r w:rsidRPr="00E03C4F">
        <w:t>стр</w:t>
      </w:r>
      <w:proofErr w:type="spellEnd"/>
      <w:r w:rsidRPr="00E03C4F">
        <w:rPr>
          <w:lang w:val="fr-FR"/>
        </w:rPr>
        <w:t>. 9.</w:t>
      </w:r>
    </w:p>
    <w:p w14:paraId="7BFBDBA6" w14:textId="77777777" w:rsidR="00E12A95" w:rsidRPr="00CD4FB1" w:rsidRDefault="00E12A95" w:rsidP="00D25B27">
      <w:pPr>
        <w:widowControl/>
        <w:ind w:left="851" w:hanging="851"/>
      </w:pPr>
      <w:bookmarkStart w:id="51" w:name="_Hlk135375224"/>
      <w:r w:rsidRPr="00CD4FB1">
        <w:rPr>
          <w:lang w:val="en-US"/>
        </w:rPr>
        <w:t>Musical Instruments Learning Network</w:t>
      </w:r>
      <w:bookmarkEnd w:id="51"/>
      <w:r w:rsidRPr="00CD4FB1">
        <w:rPr>
          <w:lang w:val="en-US"/>
        </w:rPr>
        <w:t>. «</w:t>
      </w:r>
      <w:r w:rsidRPr="00CD4FB1">
        <w:rPr>
          <w:i/>
          <w:iCs/>
          <w:lang w:val="en-US"/>
        </w:rPr>
        <w:t xml:space="preserve">Famous </w:t>
      </w:r>
      <w:proofErr w:type="spellStart"/>
      <w:r w:rsidRPr="00CD4FB1">
        <w:rPr>
          <w:i/>
          <w:iCs/>
          <w:lang w:val="en-US"/>
        </w:rPr>
        <w:t>Composers:Zhao</w:t>
      </w:r>
      <w:proofErr w:type="spellEnd"/>
      <w:r w:rsidRPr="00CD4FB1">
        <w:rPr>
          <w:i/>
          <w:iCs/>
          <w:lang w:val="en-US"/>
        </w:rPr>
        <w:t xml:space="preserve"> </w:t>
      </w:r>
      <w:proofErr w:type="spellStart"/>
      <w:r w:rsidRPr="00CD4FB1">
        <w:rPr>
          <w:i/>
          <w:iCs/>
          <w:lang w:val="en-US"/>
        </w:rPr>
        <w:t>Yuanren's</w:t>
      </w:r>
      <w:proofErr w:type="spellEnd"/>
      <w:r w:rsidRPr="00CD4FB1">
        <w:rPr>
          <w:i/>
          <w:iCs/>
          <w:lang w:val="en-US"/>
        </w:rPr>
        <w:t xml:space="preserve"> Personal Information and Photographs</w:t>
      </w:r>
      <w:r w:rsidRPr="00CD4FB1">
        <w:rPr>
          <w:lang w:val="en-US"/>
        </w:rPr>
        <w:t xml:space="preserve">». </w:t>
      </w:r>
      <w:r w:rsidRPr="00CD4FB1">
        <w:t>2018-11-28 | [</w:t>
      </w:r>
      <w:r>
        <w:t>электронный</w:t>
      </w:r>
      <w:r w:rsidRPr="00CD4FB1">
        <w:t xml:space="preserve"> </w:t>
      </w:r>
      <w:r>
        <w:t>ресурс</w:t>
      </w:r>
      <w:r w:rsidRPr="00CD4FB1">
        <w:t xml:space="preserve">] // — </w:t>
      </w:r>
      <w:r>
        <w:t>статья</w:t>
      </w:r>
      <w:r w:rsidRPr="00CD4FB1">
        <w:t xml:space="preserve">: </w:t>
      </w:r>
      <w:r w:rsidRPr="00AC5555">
        <w:rPr>
          <w:lang w:val="en-US"/>
        </w:rPr>
        <w:t>URL</w:t>
      </w:r>
      <w:r w:rsidRPr="00CD4FB1">
        <w:t xml:space="preserve">: </w:t>
      </w:r>
      <w:hyperlink r:id="rId76" w:history="1">
        <w:r w:rsidRPr="00CD4FB1">
          <w:rPr>
            <w:rStyle w:val="af6"/>
            <w:lang w:val="en-US"/>
          </w:rPr>
          <w:t>https</w:t>
        </w:r>
        <w:r w:rsidRPr="00CD4FB1">
          <w:rPr>
            <w:rStyle w:val="af6"/>
          </w:rPr>
          <w:t>://</w:t>
        </w:r>
        <w:r w:rsidRPr="00CD4FB1">
          <w:rPr>
            <w:rStyle w:val="af6"/>
            <w:lang w:val="en-US"/>
          </w:rPr>
          <w:t>m</w:t>
        </w:r>
        <w:r w:rsidRPr="00CD4FB1">
          <w:rPr>
            <w:rStyle w:val="af6"/>
          </w:rPr>
          <w:t>.</w:t>
        </w:r>
        <w:proofErr w:type="spellStart"/>
        <w:r w:rsidRPr="00CD4FB1">
          <w:rPr>
            <w:rStyle w:val="af6"/>
            <w:lang w:val="en-US"/>
          </w:rPr>
          <w:t>yueqixuexi</w:t>
        </w:r>
        <w:proofErr w:type="spellEnd"/>
        <w:r w:rsidRPr="00CD4FB1">
          <w:rPr>
            <w:rStyle w:val="af6"/>
          </w:rPr>
          <w:t>.</w:t>
        </w:r>
        <w:r w:rsidRPr="00CD4FB1">
          <w:rPr>
            <w:rStyle w:val="af6"/>
            <w:lang w:val="en-US"/>
          </w:rPr>
          <w:t>com</w:t>
        </w:r>
        <w:r w:rsidRPr="00CD4FB1">
          <w:rPr>
            <w:rStyle w:val="af6"/>
          </w:rPr>
          <w:t>/</w:t>
        </w:r>
        <w:r w:rsidRPr="00CD4FB1">
          <w:rPr>
            <w:rStyle w:val="af6"/>
            <w:lang w:val="en-US"/>
          </w:rPr>
          <w:t>musician</w:t>
        </w:r>
        <w:r w:rsidRPr="00CD4FB1">
          <w:rPr>
            <w:rStyle w:val="af6"/>
          </w:rPr>
          <w:t>/20181128208843.</w:t>
        </w:r>
        <w:r w:rsidRPr="00CD4FB1">
          <w:rPr>
            <w:rStyle w:val="af6"/>
            <w:lang w:val="en-US"/>
          </w:rPr>
          <w:t>html</w:t>
        </w:r>
      </w:hyperlink>
      <w:r w:rsidRPr="00CD4FB1">
        <w:t xml:space="preserve"> . </w:t>
      </w:r>
      <w:proofErr w:type="spellStart"/>
      <w:r w:rsidRPr="00E03C4F">
        <w:t>стр</w:t>
      </w:r>
      <w:proofErr w:type="spellEnd"/>
      <w:r w:rsidRPr="00E03C4F">
        <w:rPr>
          <w:lang w:val="fr-FR"/>
        </w:rPr>
        <w:t xml:space="preserve">. </w:t>
      </w:r>
      <w:r>
        <w:t>2</w:t>
      </w:r>
    </w:p>
    <w:p w14:paraId="08267C19" w14:textId="77777777" w:rsidR="00E12A95" w:rsidRPr="008A66B6" w:rsidRDefault="00E12A95" w:rsidP="00D25B27">
      <w:pPr>
        <w:widowControl/>
        <w:ind w:left="851" w:hanging="851"/>
      </w:pPr>
      <w:bookmarkStart w:id="52" w:name="_Hlk135375384"/>
      <w:r w:rsidRPr="008A66B6">
        <w:lastRenderedPageBreak/>
        <w:t>Гуань Хун</w:t>
      </w:r>
      <w:r w:rsidRPr="008A66B6">
        <w:rPr>
          <w:rFonts w:hint="eastAsia"/>
        </w:rPr>
        <w:t>关鸿</w:t>
      </w:r>
      <w:r w:rsidRPr="008A66B6">
        <w:t xml:space="preserve"> и Вэй </w:t>
      </w:r>
      <w:proofErr w:type="spellStart"/>
      <w:r w:rsidRPr="008A66B6">
        <w:t>Пин</w:t>
      </w:r>
      <w:bookmarkEnd w:id="52"/>
      <w:proofErr w:type="spellEnd"/>
      <w:r w:rsidRPr="008A66B6">
        <w:rPr>
          <w:rFonts w:hint="eastAsia"/>
        </w:rPr>
        <w:t>魏平</w:t>
      </w:r>
      <w:r w:rsidRPr="008A66B6">
        <w:t xml:space="preserve">, ред. </w:t>
      </w:r>
      <w:r>
        <w:t>«</w:t>
      </w:r>
      <w:r w:rsidRPr="008A66B6">
        <w:rPr>
          <w:i/>
          <w:iCs/>
        </w:rPr>
        <w:t xml:space="preserve">Из дома в Америку: Ранние воспоминания Чжао </w:t>
      </w:r>
      <w:proofErr w:type="spellStart"/>
      <w:r w:rsidRPr="008A66B6">
        <w:rPr>
          <w:i/>
          <w:iCs/>
        </w:rPr>
        <w:t>Юаньрена</w:t>
      </w:r>
      <w:proofErr w:type="spellEnd"/>
      <w:r w:rsidRPr="008A66B6">
        <w:t>从家乡到美国：</w:t>
      </w:r>
      <w:r w:rsidRPr="008A66B6">
        <w:t xml:space="preserve"> </w:t>
      </w:r>
      <w:r w:rsidRPr="008A66B6">
        <w:t>赵元任的早期回忆</w:t>
      </w:r>
      <w:r>
        <w:t>»</w:t>
      </w:r>
      <w:r w:rsidRPr="008A66B6">
        <w:t xml:space="preserve">, </w:t>
      </w:r>
      <w:proofErr w:type="spellStart"/>
      <w:r w:rsidRPr="008A66B6">
        <w:t>Сюэ</w:t>
      </w:r>
      <w:proofErr w:type="spellEnd"/>
      <w:r w:rsidRPr="008A66B6">
        <w:t xml:space="preserve"> Линь Пресс, 1997, с. 116.</w:t>
      </w:r>
    </w:p>
    <w:p w14:paraId="47738A3F" w14:textId="77777777" w:rsidR="00E12A95" w:rsidRPr="008A66B6" w:rsidRDefault="00E12A95" w:rsidP="00D25B27">
      <w:pPr>
        <w:widowControl/>
        <w:ind w:left="851" w:hanging="851"/>
      </w:pPr>
      <w:bookmarkStart w:id="53" w:name="_Hlk135375611"/>
      <w:r w:rsidRPr="008A66B6">
        <w:t>Чжао Цзюнь</w:t>
      </w:r>
      <w:bookmarkEnd w:id="53"/>
      <w:r w:rsidRPr="008A66B6">
        <w:t>赵军</w:t>
      </w:r>
      <w:r w:rsidRPr="008A66B6">
        <w:t xml:space="preserve">. </w:t>
      </w:r>
      <w:r>
        <w:t>«</w:t>
      </w:r>
      <w:r w:rsidRPr="008A66B6">
        <w:rPr>
          <w:i/>
          <w:iCs/>
        </w:rPr>
        <w:t>Культурная интерпретация и создание учебной программы обучения фортепианной музыке в китайском обществе</w:t>
      </w:r>
      <w:r w:rsidRPr="008A66B6">
        <w:rPr>
          <w:rFonts w:hint="eastAsia"/>
        </w:rPr>
        <w:t>中国社会的文化诠释与钢琴音乐课程的创建</w:t>
      </w:r>
      <w:r>
        <w:t>»</w:t>
      </w:r>
      <w:r w:rsidRPr="008A66B6">
        <w:t xml:space="preserve">. </w:t>
      </w:r>
      <w:proofErr w:type="spellStart"/>
      <w:r w:rsidRPr="008A66B6">
        <w:t>Хунаньский</w:t>
      </w:r>
      <w:proofErr w:type="spellEnd"/>
      <w:r w:rsidRPr="008A66B6">
        <w:t xml:space="preserve"> нормальный университет. 2013</w:t>
      </w:r>
      <w:r>
        <w:t>.стр.12</w:t>
      </w:r>
    </w:p>
    <w:p w14:paraId="368B7172" w14:textId="77777777" w:rsidR="00E12A95" w:rsidRDefault="00E12A95" w:rsidP="00D25B27">
      <w:pPr>
        <w:widowControl/>
        <w:ind w:left="851" w:hanging="851"/>
      </w:pPr>
      <w:r w:rsidRPr="0076162C">
        <w:t xml:space="preserve">Под редакцией </w:t>
      </w:r>
      <w:bookmarkStart w:id="54" w:name="_Hlk135376238"/>
      <w:r w:rsidRPr="0076162C">
        <w:t xml:space="preserve">Ли </w:t>
      </w:r>
      <w:proofErr w:type="spellStart"/>
      <w:r w:rsidRPr="0076162C">
        <w:t>Минцяна</w:t>
      </w:r>
      <w:proofErr w:type="spellEnd"/>
      <w:r w:rsidRPr="0076162C">
        <w:t xml:space="preserve"> </w:t>
      </w:r>
      <w:r w:rsidRPr="0076162C">
        <w:t>李名强</w:t>
      </w:r>
      <w:r w:rsidRPr="0076162C">
        <w:t xml:space="preserve">и Ян </w:t>
      </w:r>
      <w:proofErr w:type="spellStart"/>
      <w:r w:rsidRPr="0076162C">
        <w:t>Юньлиня</w:t>
      </w:r>
      <w:bookmarkEnd w:id="54"/>
      <w:proofErr w:type="spellEnd"/>
      <w:r w:rsidRPr="0076162C">
        <w:t>杨韵琳</w:t>
      </w:r>
      <w:r>
        <w:rPr>
          <w:rFonts w:hint="eastAsia"/>
        </w:rPr>
        <w:t>.</w:t>
      </w:r>
      <w:r w:rsidRPr="0076162C">
        <w:t xml:space="preserve"> </w:t>
      </w:r>
      <w:r>
        <w:t>«</w:t>
      </w:r>
      <w:r w:rsidRPr="0076162C">
        <w:rPr>
          <w:i/>
          <w:iCs/>
        </w:rPr>
        <w:t>Сто лет классических сольных произведений для фортепиано в Китае</w:t>
      </w:r>
      <w:r w:rsidRPr="0076162C">
        <w:rPr>
          <w:rFonts w:hint="eastAsia"/>
          <w:i/>
          <w:iCs/>
        </w:rPr>
        <w:t>中国钢琴独奏作品百年经典</w:t>
      </w:r>
      <w:r w:rsidRPr="0076162C">
        <w:rPr>
          <w:i/>
          <w:iCs/>
        </w:rPr>
        <w:t xml:space="preserve"> - Том I</w:t>
      </w:r>
      <w:r>
        <w:t>»</w:t>
      </w:r>
      <w:r w:rsidRPr="0076162C">
        <w:t>,</w:t>
      </w:r>
      <w:r>
        <w:t xml:space="preserve"> </w:t>
      </w:r>
      <w:r w:rsidRPr="0076162C">
        <w:t>Предисловие.</w:t>
      </w:r>
      <w:r w:rsidRPr="001508FA">
        <w:t xml:space="preserve"> </w:t>
      </w:r>
      <w:r>
        <w:t>стр.2</w:t>
      </w:r>
    </w:p>
    <w:p w14:paraId="1E8C0519" w14:textId="77777777" w:rsidR="00E12A95" w:rsidRDefault="00E12A95" w:rsidP="00D25B27">
      <w:pPr>
        <w:widowControl/>
        <w:ind w:left="851" w:hanging="851"/>
      </w:pPr>
      <w:r w:rsidRPr="003D1134">
        <w:t xml:space="preserve">Чу </w:t>
      </w:r>
      <w:proofErr w:type="spellStart"/>
      <w:r w:rsidRPr="003D1134">
        <w:t>Ванхуа</w:t>
      </w:r>
      <w:proofErr w:type="spellEnd"/>
      <w:r>
        <w:t xml:space="preserve"> -</w:t>
      </w:r>
      <w:r w:rsidRPr="003D1134">
        <w:t xml:space="preserve"> </w:t>
      </w:r>
      <w:proofErr w:type="spellStart"/>
      <w:r w:rsidRPr="003D1134">
        <w:t>Piano</w:t>
      </w:r>
      <w:proofErr w:type="spellEnd"/>
      <w:r w:rsidRPr="003D1134">
        <w:t xml:space="preserve"> Arts, </w:t>
      </w:r>
      <w:r>
        <w:t>«</w:t>
      </w:r>
      <w:r w:rsidRPr="003D1134">
        <w:rPr>
          <w:i/>
          <w:iCs/>
        </w:rPr>
        <w:t>Путь к композиторской деятельности</w:t>
      </w:r>
      <w:r w:rsidRPr="003D1134">
        <w:t>我怎样走上作曲之路</w:t>
      </w:r>
      <w:r>
        <w:t>»</w:t>
      </w:r>
      <w:r w:rsidRPr="003D1134">
        <w:t xml:space="preserve">. Мельбурне, Австралия, 28 января 1999 года, опубликовано в журнале </w:t>
      </w:r>
      <w:proofErr w:type="spellStart"/>
      <w:r w:rsidRPr="003D1134">
        <w:t>Piano</w:t>
      </w:r>
      <w:proofErr w:type="spellEnd"/>
      <w:r w:rsidRPr="003D1134">
        <w:t xml:space="preserve"> Arts № 5, 1999 год. </w:t>
      </w:r>
      <w:r>
        <w:t>стр.4</w:t>
      </w:r>
    </w:p>
    <w:p w14:paraId="7CAC4C05" w14:textId="77777777" w:rsidR="00E12A95" w:rsidRDefault="00E12A95" w:rsidP="00D25B27">
      <w:pPr>
        <w:widowControl/>
        <w:ind w:left="851" w:hanging="851"/>
      </w:pPr>
      <w:bookmarkStart w:id="55" w:name="_Hlk135377997"/>
      <w:r w:rsidRPr="003D1134">
        <w:t>Лю Су Линг</w:t>
      </w:r>
      <w:bookmarkEnd w:id="55"/>
      <w:r w:rsidRPr="003D1134">
        <w:rPr>
          <w:rFonts w:hint="eastAsia"/>
        </w:rPr>
        <w:t>柳苏凌</w:t>
      </w:r>
      <w:r w:rsidRPr="003D1134">
        <w:t xml:space="preserve">, </w:t>
      </w:r>
      <w:r w:rsidRPr="003D1134">
        <w:rPr>
          <w:i/>
          <w:iCs/>
        </w:rPr>
        <w:t xml:space="preserve">Серия «Детские воспоминания современных музыкантов» № 7 — Чу </w:t>
      </w:r>
      <w:proofErr w:type="spellStart"/>
      <w:r w:rsidRPr="003D1134">
        <w:rPr>
          <w:i/>
          <w:iCs/>
        </w:rPr>
        <w:t>Ванхуа</w:t>
      </w:r>
      <w:proofErr w:type="spellEnd"/>
      <w:r w:rsidRPr="003D1134">
        <w:rPr>
          <w:i/>
          <w:iCs/>
        </w:rPr>
        <w:t>, интервью «Родители — первые дизайнеры будущего своих детей</w:t>
      </w:r>
      <w:r w:rsidRPr="003D1134">
        <w:rPr>
          <w:rFonts w:hint="eastAsia"/>
        </w:rPr>
        <w:t>现当代音乐家们的童年回忆系列之七——储望华访谈</w:t>
      </w:r>
      <w:r w:rsidRPr="003D1134">
        <w:t xml:space="preserve"> «</w:t>
      </w:r>
      <w:r w:rsidRPr="003D1134">
        <w:rPr>
          <w:rFonts w:hint="eastAsia"/>
        </w:rPr>
        <w:t>父母是孩子未来的第一设计人</w:t>
      </w:r>
      <w:r w:rsidRPr="003D1134">
        <w:t>»,</w:t>
      </w:r>
      <w:r>
        <w:t xml:space="preserve"> </w:t>
      </w:r>
      <w:r w:rsidRPr="003D1134">
        <w:t xml:space="preserve">журнал «Музыкальные инструменты», 2021 г. Выпуск 04, 2021. </w:t>
      </w:r>
      <w:r>
        <w:t>стр.2</w:t>
      </w:r>
    </w:p>
    <w:p w14:paraId="78ED6801" w14:textId="77777777" w:rsidR="00E12A95" w:rsidRDefault="00E12A95" w:rsidP="00D25B27">
      <w:pPr>
        <w:widowControl/>
        <w:ind w:left="851" w:hanging="851"/>
      </w:pPr>
      <w:r w:rsidRPr="003D1134">
        <w:t>Антология</w:t>
      </w:r>
      <w:r>
        <w:t>/</w:t>
      </w:r>
      <w:r w:rsidRPr="003D1134">
        <w:t xml:space="preserve">Чу </w:t>
      </w:r>
      <w:proofErr w:type="spellStart"/>
      <w:r w:rsidRPr="003D1134">
        <w:t>Ванхуа</w:t>
      </w:r>
      <w:proofErr w:type="spellEnd"/>
      <w:r w:rsidRPr="003D1134">
        <w:t>,</w:t>
      </w:r>
      <w:r w:rsidRPr="003D1134">
        <w:rPr>
          <w:i/>
          <w:iCs/>
        </w:rPr>
        <w:t xml:space="preserve"> </w:t>
      </w:r>
      <w:r>
        <w:rPr>
          <w:i/>
          <w:iCs/>
        </w:rPr>
        <w:t>«</w:t>
      </w:r>
      <w:bookmarkStart w:id="56" w:name="_Hlk135378217"/>
      <w:r w:rsidRPr="003D1134">
        <w:rPr>
          <w:i/>
          <w:iCs/>
        </w:rPr>
        <w:t>Антология</w:t>
      </w:r>
      <w:bookmarkEnd w:id="56"/>
      <w:r w:rsidRPr="003D1134">
        <w:rPr>
          <w:i/>
          <w:iCs/>
        </w:rPr>
        <w:t xml:space="preserve"> музыкального искусства Чу </w:t>
      </w:r>
      <w:proofErr w:type="spellStart"/>
      <w:r w:rsidRPr="003D1134">
        <w:rPr>
          <w:i/>
          <w:iCs/>
        </w:rPr>
        <w:t>Ванхуа</w:t>
      </w:r>
      <w:proofErr w:type="spellEnd"/>
      <w:r w:rsidRPr="003D1134">
        <w:rPr>
          <w:rFonts w:hint="eastAsia"/>
        </w:rPr>
        <w:t>储望华音乐艺术文集</w:t>
      </w:r>
      <w:r>
        <w:t>»</w:t>
      </w:r>
      <w:r w:rsidRPr="003D1134">
        <w:t xml:space="preserve">, апрель 2013, </w:t>
      </w:r>
      <w:proofErr w:type="spellStart"/>
      <w:r w:rsidRPr="003D1134">
        <w:t>Аньхойское</w:t>
      </w:r>
      <w:proofErr w:type="spellEnd"/>
      <w:r w:rsidRPr="003D1134">
        <w:t xml:space="preserve"> издательство литературы и искусства, стр. </w:t>
      </w:r>
      <w:r>
        <w:t>17.</w:t>
      </w:r>
      <w:r w:rsidRPr="003D1134">
        <w:t>2</w:t>
      </w:r>
      <w:r>
        <w:t>1-28.110.120.</w:t>
      </w:r>
    </w:p>
    <w:p w14:paraId="46BBE8DF" w14:textId="77777777" w:rsidR="00E12A95" w:rsidRDefault="00E12A95" w:rsidP="00D25B27">
      <w:pPr>
        <w:widowControl/>
        <w:ind w:left="851" w:hanging="851"/>
      </w:pPr>
      <w:bookmarkStart w:id="57" w:name="_Hlk135378349"/>
      <w:r w:rsidRPr="000E4B8C">
        <w:t xml:space="preserve">Лян </w:t>
      </w:r>
      <w:proofErr w:type="spellStart"/>
      <w:r w:rsidRPr="000E4B8C">
        <w:t>Маочунь</w:t>
      </w:r>
      <w:proofErr w:type="spellEnd"/>
      <w:r w:rsidRPr="000E4B8C">
        <w:t xml:space="preserve"> Том 1</w:t>
      </w:r>
      <w:bookmarkEnd w:id="57"/>
      <w:r w:rsidRPr="003D1134">
        <w:t>梁茂春</w:t>
      </w:r>
      <w:r w:rsidRPr="003D1134">
        <w:t xml:space="preserve">. </w:t>
      </w:r>
      <w:r>
        <w:t>«</w:t>
      </w:r>
      <w:r w:rsidRPr="003D1134">
        <w:rPr>
          <w:i/>
          <w:iCs/>
        </w:rPr>
        <w:t xml:space="preserve">Сердце Китая — исторические достижения композитора и пианиста Чу </w:t>
      </w:r>
      <w:proofErr w:type="spellStart"/>
      <w:r w:rsidRPr="003D1134">
        <w:rPr>
          <w:i/>
          <w:iCs/>
        </w:rPr>
        <w:t>Ванхуа</w:t>
      </w:r>
      <w:proofErr w:type="spellEnd"/>
      <w:r w:rsidRPr="003D1134">
        <w:rPr>
          <w:i/>
          <w:iCs/>
        </w:rPr>
        <w:t xml:space="preserve"> (Том 1)</w:t>
      </w:r>
      <w:r w:rsidRPr="003D1134">
        <w:t xml:space="preserve"> </w:t>
      </w:r>
      <w:r w:rsidRPr="003D1134">
        <w:t>琴</w:t>
      </w:r>
      <w:r w:rsidRPr="003D1134">
        <w:lastRenderedPageBreak/>
        <w:t>韵悠悠华夏心</w:t>
      </w:r>
      <w:r w:rsidRPr="003D1134">
        <w:rPr>
          <w:rFonts w:hint="eastAsia"/>
        </w:rPr>
        <w:t xml:space="preserve"> </w:t>
      </w:r>
      <w:r w:rsidRPr="003D1134">
        <w:rPr>
          <w:rFonts w:hint="eastAsia"/>
        </w:rPr>
        <w:t>—作曲家、钢琴家</w:t>
      </w:r>
      <w:bookmarkStart w:id="58" w:name="_Hlk135379787"/>
      <w:r w:rsidRPr="003D1134">
        <w:rPr>
          <w:rFonts w:hint="eastAsia"/>
        </w:rPr>
        <w:t>储望华</w:t>
      </w:r>
      <w:bookmarkEnd w:id="58"/>
      <w:r w:rsidRPr="003D1134">
        <w:rPr>
          <w:rFonts w:hint="eastAsia"/>
        </w:rPr>
        <w:t>钢琴创作的历史成就（上）</w:t>
      </w:r>
      <w:r>
        <w:t>»</w:t>
      </w:r>
      <w:r w:rsidRPr="003D1134">
        <w:t xml:space="preserve">, </w:t>
      </w:r>
      <w:r w:rsidRPr="000E4B8C">
        <w:t xml:space="preserve">Журнал </w:t>
      </w:r>
      <w:r>
        <w:t>«</w:t>
      </w:r>
      <w:r w:rsidRPr="000E4B8C">
        <w:t>Искусство фортепиано</w:t>
      </w:r>
      <w:r>
        <w:t>»</w:t>
      </w:r>
      <w:r w:rsidRPr="000E4B8C">
        <w:t>, вкладчик.</w:t>
      </w:r>
      <w:r>
        <w:t xml:space="preserve"> </w:t>
      </w:r>
      <w:r w:rsidRPr="000E4B8C">
        <w:t>стр.</w:t>
      </w:r>
      <w:r w:rsidRPr="003D1134">
        <w:t xml:space="preserve"> </w:t>
      </w:r>
      <w:r>
        <w:t>25-30</w:t>
      </w:r>
      <w:r w:rsidRPr="003D1134">
        <w:t>.</w:t>
      </w:r>
      <w:r>
        <w:t xml:space="preserve"> </w:t>
      </w:r>
    </w:p>
    <w:p w14:paraId="31E18C41" w14:textId="77777777" w:rsidR="00E12A95" w:rsidRDefault="00E12A95" w:rsidP="00D25B27">
      <w:pPr>
        <w:widowControl/>
        <w:ind w:left="851" w:hanging="851"/>
      </w:pPr>
      <w:r w:rsidRPr="00F50B8F">
        <w:t xml:space="preserve">Сон </w:t>
      </w:r>
      <w:proofErr w:type="spellStart"/>
      <w:r w:rsidRPr="00F50B8F">
        <w:t>Вангрюй</w:t>
      </w:r>
      <w:proofErr w:type="spellEnd"/>
      <w:r w:rsidRPr="00F50B8F">
        <w:rPr>
          <w:rFonts w:hint="eastAsia"/>
        </w:rPr>
        <w:t>宋璎芮</w:t>
      </w:r>
      <w:r w:rsidRPr="00F50B8F">
        <w:t xml:space="preserve">, </w:t>
      </w:r>
      <w:r>
        <w:t>«</w:t>
      </w:r>
      <w:r w:rsidRPr="00F50B8F">
        <w:rPr>
          <w:i/>
          <w:iCs/>
        </w:rPr>
        <w:t xml:space="preserve">Музыка — это дорога в никуда, интервью с Чу </w:t>
      </w:r>
      <w:proofErr w:type="spellStart"/>
      <w:r w:rsidRPr="00F50B8F">
        <w:rPr>
          <w:i/>
          <w:iCs/>
        </w:rPr>
        <w:t>Ванхуа</w:t>
      </w:r>
      <w:proofErr w:type="spellEnd"/>
      <w:r w:rsidRPr="00F50B8F">
        <w:rPr>
          <w:rFonts w:hint="eastAsia"/>
        </w:rPr>
        <w:t>音乐是条“不归路”——访著名音乐家储望华</w:t>
      </w:r>
      <w:r>
        <w:t>»</w:t>
      </w:r>
      <w:r w:rsidRPr="00F50B8F">
        <w:t xml:space="preserve">, Журнал. Маленький музыкант, выпуск 01, 2016. </w:t>
      </w:r>
      <w:r w:rsidRPr="000E4B8C">
        <w:t>стр.</w:t>
      </w:r>
      <w:r w:rsidRPr="003D1134">
        <w:t xml:space="preserve"> </w:t>
      </w:r>
      <w:r>
        <w:t>16-20</w:t>
      </w:r>
      <w:r w:rsidRPr="003D1134">
        <w:t>.</w:t>
      </w:r>
      <w:r>
        <w:t xml:space="preserve"> </w:t>
      </w:r>
    </w:p>
    <w:p w14:paraId="34CE59E7" w14:textId="77777777" w:rsidR="00E12A95" w:rsidRPr="00AA7CDC" w:rsidRDefault="00E12A95" w:rsidP="00D25B27">
      <w:pPr>
        <w:widowControl/>
        <w:ind w:left="851" w:hanging="851"/>
      </w:pPr>
      <w:r w:rsidRPr="00AA7CDC">
        <w:t xml:space="preserve">Чу </w:t>
      </w:r>
      <w:proofErr w:type="spellStart"/>
      <w:r w:rsidRPr="00AA7CDC">
        <w:t>Ванхуа</w:t>
      </w:r>
      <w:proofErr w:type="spellEnd"/>
      <w:r w:rsidRPr="003D1134">
        <w:rPr>
          <w:rFonts w:hint="eastAsia"/>
        </w:rPr>
        <w:t>储望华</w:t>
      </w:r>
      <w:r>
        <w:t>. «</w:t>
      </w:r>
      <w:r w:rsidRPr="00AA7CDC">
        <w:rPr>
          <w:i/>
          <w:iCs/>
        </w:rPr>
        <w:t xml:space="preserve">Фортепианные композиции Чу </w:t>
      </w:r>
      <w:proofErr w:type="spellStart"/>
      <w:r w:rsidRPr="00AA7CDC">
        <w:rPr>
          <w:i/>
          <w:iCs/>
        </w:rPr>
        <w:t>Ванхуа</w:t>
      </w:r>
      <w:proofErr w:type="spellEnd"/>
      <w:r w:rsidRPr="00AA7CDC">
        <w:rPr>
          <w:i/>
          <w:iCs/>
        </w:rPr>
        <w:t xml:space="preserve"> в первой половине 1960-х годов</w:t>
      </w:r>
      <w:r w:rsidRPr="00AA7CDC">
        <w:t xml:space="preserve"> 20</w:t>
      </w:r>
      <w:r w:rsidRPr="00AA7CDC">
        <w:t>世纪六十年代上半叶储望华的钢琴创作</w:t>
      </w:r>
      <w:r>
        <w:rPr>
          <w:i/>
          <w:iCs/>
        </w:rPr>
        <w:t>»</w:t>
      </w:r>
      <w:r w:rsidRPr="00AA7CDC">
        <w:t xml:space="preserve">, Написано 20 ноября 2009 года, народная музыка, № 02, 2011. </w:t>
      </w:r>
      <w:r w:rsidRPr="000E4B8C">
        <w:t>стр.</w:t>
      </w:r>
      <w:r w:rsidRPr="003D1134">
        <w:t xml:space="preserve"> </w:t>
      </w:r>
      <w:r>
        <w:t>32-37</w:t>
      </w:r>
      <w:r w:rsidRPr="003D1134">
        <w:t>.</w:t>
      </w:r>
    </w:p>
    <w:p w14:paraId="6B5BC6E9" w14:textId="77777777" w:rsidR="00E12A95" w:rsidRDefault="00E12A95" w:rsidP="00D25B27">
      <w:pPr>
        <w:widowControl/>
        <w:ind w:left="851" w:hanging="851"/>
      </w:pPr>
      <w:bookmarkStart w:id="59" w:name="_Hlk135379294"/>
      <w:r w:rsidRPr="00AA7CDC">
        <w:t xml:space="preserve">Лю </w:t>
      </w:r>
      <w:proofErr w:type="spellStart"/>
      <w:r w:rsidRPr="00AA7CDC">
        <w:t>Сяолун</w:t>
      </w:r>
      <w:bookmarkEnd w:id="59"/>
      <w:proofErr w:type="spellEnd"/>
      <w:r w:rsidRPr="00AA7CDC">
        <w:rPr>
          <w:rFonts w:hint="eastAsia"/>
        </w:rPr>
        <w:t>刘小龙</w:t>
      </w:r>
      <w:r w:rsidRPr="00AA7CDC">
        <w:t xml:space="preserve">, </w:t>
      </w:r>
      <w:r>
        <w:t>«</w:t>
      </w:r>
      <w:r w:rsidRPr="00AA7CDC">
        <w:rPr>
          <w:i/>
          <w:iCs/>
        </w:rPr>
        <w:t xml:space="preserve">Сорок лет «Желтой реки», искусство фортепиано на всю жизнь — интервью с господином Инь </w:t>
      </w:r>
      <w:proofErr w:type="spellStart"/>
      <w:r w:rsidRPr="00AA7CDC">
        <w:rPr>
          <w:i/>
          <w:iCs/>
        </w:rPr>
        <w:t>Чэнцзуном</w:t>
      </w:r>
      <w:proofErr w:type="spellEnd"/>
      <w:r w:rsidRPr="00AA7CDC">
        <w:rPr>
          <w:rFonts w:hint="eastAsia"/>
        </w:rPr>
        <w:t>黄河四十载，琴艺寄终生</w:t>
      </w:r>
      <w:r w:rsidRPr="00AA7CDC">
        <w:t>—</w:t>
      </w:r>
      <w:r w:rsidRPr="00AA7CDC">
        <w:rPr>
          <w:rFonts w:hint="eastAsia"/>
        </w:rPr>
        <w:t>殷承宗先生访谈录</w:t>
      </w:r>
      <w:r>
        <w:rPr>
          <w:i/>
          <w:iCs/>
        </w:rPr>
        <w:t>»</w:t>
      </w:r>
      <w:r w:rsidRPr="00AA7CDC">
        <w:t xml:space="preserve">, </w:t>
      </w:r>
      <w:r w:rsidRPr="00F27403">
        <w:t xml:space="preserve">— в журн.: </w:t>
      </w:r>
      <w:r w:rsidRPr="00AA7CDC">
        <w:t xml:space="preserve">«Искусство фортепиано», № 8, 2010. </w:t>
      </w:r>
      <w:r w:rsidRPr="000E4B8C">
        <w:t>стр.</w:t>
      </w:r>
      <w:r w:rsidRPr="003D1134">
        <w:t xml:space="preserve"> </w:t>
      </w:r>
      <w:r>
        <w:t>6-11</w:t>
      </w:r>
      <w:r w:rsidRPr="003D1134">
        <w:t>.</w:t>
      </w:r>
    </w:p>
    <w:p w14:paraId="3AEACA3D" w14:textId="77777777" w:rsidR="00E12A95" w:rsidRDefault="00E12A95" w:rsidP="00D25B27">
      <w:pPr>
        <w:widowControl/>
        <w:ind w:left="851" w:hanging="851"/>
      </w:pPr>
      <w:bookmarkStart w:id="60" w:name="_Hlk135379886"/>
      <w:r w:rsidRPr="00257AD0">
        <w:t xml:space="preserve">Го </w:t>
      </w:r>
      <w:proofErr w:type="spellStart"/>
      <w:r w:rsidRPr="00257AD0">
        <w:t>Ифэй</w:t>
      </w:r>
      <w:bookmarkEnd w:id="60"/>
      <w:proofErr w:type="spellEnd"/>
      <w:r w:rsidRPr="00257AD0">
        <w:rPr>
          <w:rFonts w:hint="eastAsia"/>
        </w:rPr>
        <w:t>郭以飞</w:t>
      </w:r>
      <w:r w:rsidRPr="00257AD0">
        <w:t xml:space="preserve">. </w:t>
      </w:r>
      <w:r>
        <w:t>«</w:t>
      </w:r>
      <w:r w:rsidRPr="00257AD0">
        <w:rPr>
          <w:i/>
          <w:iCs/>
        </w:rPr>
        <w:t xml:space="preserve">Музыкальный анализ и исполнение фортепианных адаптаций Чу </w:t>
      </w:r>
      <w:proofErr w:type="spellStart"/>
      <w:r w:rsidRPr="00257AD0">
        <w:rPr>
          <w:i/>
          <w:iCs/>
        </w:rPr>
        <w:t>Ванхуа</w:t>
      </w:r>
      <w:proofErr w:type="spellEnd"/>
      <w:r w:rsidRPr="00257AD0">
        <w:rPr>
          <w:i/>
          <w:iCs/>
        </w:rPr>
        <w:t xml:space="preserve"> (1998–2003)</w:t>
      </w:r>
      <w:r w:rsidRPr="00257AD0">
        <w:rPr>
          <w:rFonts w:hint="eastAsia"/>
        </w:rPr>
        <w:t xml:space="preserve"> </w:t>
      </w:r>
      <w:r w:rsidRPr="003D1134">
        <w:rPr>
          <w:rFonts w:hint="eastAsia"/>
        </w:rPr>
        <w:t>储望华</w:t>
      </w:r>
      <w:r w:rsidRPr="00257AD0">
        <w:rPr>
          <w:rFonts w:hint="eastAsia"/>
        </w:rPr>
        <w:t>钢琴改编作品的音乐分析和演奏（</w:t>
      </w:r>
      <w:r w:rsidRPr="00257AD0">
        <w:rPr>
          <w:rFonts w:hint="eastAsia"/>
        </w:rPr>
        <w:t>1998-2003</w:t>
      </w:r>
      <w:r w:rsidRPr="00257AD0">
        <w:rPr>
          <w:rFonts w:hint="eastAsia"/>
        </w:rPr>
        <w:t>）</w:t>
      </w:r>
      <w:r>
        <w:rPr>
          <w:i/>
          <w:iCs/>
        </w:rPr>
        <w:t>»</w:t>
      </w:r>
      <w:r w:rsidRPr="00257AD0">
        <w:t>, ноябрь 2019. стр. 6</w:t>
      </w:r>
    </w:p>
    <w:p w14:paraId="5C5D47B9" w14:textId="77777777" w:rsidR="00E12A95" w:rsidRPr="00257AD0" w:rsidRDefault="00E12A95" w:rsidP="00D25B27">
      <w:pPr>
        <w:widowControl/>
        <w:ind w:left="851" w:hanging="851"/>
      </w:pPr>
      <w:r w:rsidRPr="00257AD0">
        <w:t xml:space="preserve">Лян </w:t>
      </w:r>
      <w:proofErr w:type="spellStart"/>
      <w:r w:rsidRPr="00257AD0">
        <w:t>Маочунь</w:t>
      </w:r>
      <w:proofErr w:type="spellEnd"/>
      <w:r w:rsidRPr="00257AD0">
        <w:t xml:space="preserve"> Том </w:t>
      </w:r>
      <w:r>
        <w:t>2</w:t>
      </w:r>
      <w:r w:rsidRPr="00257AD0">
        <w:t>梁茂春</w:t>
      </w:r>
      <w:r w:rsidRPr="00257AD0">
        <w:t>. «</w:t>
      </w:r>
      <w:r w:rsidRPr="00257AD0">
        <w:rPr>
          <w:i/>
          <w:iCs/>
        </w:rPr>
        <w:t xml:space="preserve">Сердце Китая — исторические достижения композитора и пианиста Чу </w:t>
      </w:r>
      <w:proofErr w:type="spellStart"/>
      <w:r w:rsidRPr="00257AD0">
        <w:rPr>
          <w:i/>
          <w:iCs/>
        </w:rPr>
        <w:t>Ванхуа</w:t>
      </w:r>
      <w:proofErr w:type="spellEnd"/>
      <w:r w:rsidRPr="00257AD0">
        <w:rPr>
          <w:i/>
          <w:iCs/>
        </w:rPr>
        <w:t xml:space="preserve"> (Том </w:t>
      </w:r>
      <w:r>
        <w:rPr>
          <w:i/>
          <w:iCs/>
        </w:rPr>
        <w:t>2</w:t>
      </w:r>
      <w:r w:rsidRPr="00257AD0">
        <w:rPr>
          <w:i/>
          <w:iCs/>
        </w:rPr>
        <w:t>)</w:t>
      </w:r>
      <w:r w:rsidRPr="00257AD0">
        <w:t xml:space="preserve"> </w:t>
      </w:r>
      <w:r w:rsidRPr="00257AD0">
        <w:t>琴韵悠悠华夏心</w:t>
      </w:r>
      <w:r w:rsidRPr="00257AD0">
        <w:rPr>
          <w:rFonts w:hint="eastAsia"/>
        </w:rPr>
        <w:t xml:space="preserve"> </w:t>
      </w:r>
      <w:r w:rsidRPr="00257AD0">
        <w:rPr>
          <w:rFonts w:hint="eastAsia"/>
        </w:rPr>
        <w:t>—作曲家、钢琴家储望华钢琴创作的历史成就（</w:t>
      </w:r>
      <w:r>
        <w:rPr>
          <w:rFonts w:hint="eastAsia"/>
        </w:rPr>
        <w:t>下</w:t>
      </w:r>
      <w:r w:rsidRPr="00257AD0">
        <w:rPr>
          <w:rFonts w:hint="eastAsia"/>
        </w:rPr>
        <w:t>）</w:t>
      </w:r>
      <w:r w:rsidRPr="00257AD0">
        <w:t xml:space="preserve">», Журнал «Искусство фортепиано», вкладчик. стр. </w:t>
      </w:r>
      <w:r>
        <w:t>4-9</w:t>
      </w:r>
      <w:r>
        <w:rPr>
          <w:rFonts w:hint="eastAsia"/>
        </w:rPr>
        <w:t>.</w:t>
      </w:r>
    </w:p>
    <w:p w14:paraId="01955B94" w14:textId="77777777" w:rsidR="00E12A95" w:rsidRDefault="00E12A95" w:rsidP="00D25B27">
      <w:pPr>
        <w:widowControl/>
        <w:ind w:left="851" w:hanging="851"/>
      </w:pPr>
      <w:bookmarkStart w:id="61" w:name="_Hlk135380860"/>
      <w:r w:rsidRPr="00C57D53">
        <w:t xml:space="preserve">Хуан </w:t>
      </w:r>
      <w:proofErr w:type="spellStart"/>
      <w:r w:rsidRPr="00C57D53">
        <w:t>Даган</w:t>
      </w:r>
      <w:proofErr w:type="spellEnd"/>
      <w:r w:rsidRPr="00C57D53">
        <w:t>黄大岗</w:t>
      </w:r>
      <w:r w:rsidRPr="00C57D53">
        <w:t xml:space="preserve">. Ян </w:t>
      </w:r>
      <w:proofErr w:type="spellStart"/>
      <w:r w:rsidRPr="00C57D53">
        <w:t>Мэнлю</w:t>
      </w:r>
      <w:bookmarkEnd w:id="61"/>
      <w:proofErr w:type="spellEnd"/>
      <w:r w:rsidRPr="00C57D53">
        <w:t>.</w:t>
      </w:r>
      <w:r w:rsidRPr="00C57D53">
        <w:t>杨萌浏</w:t>
      </w:r>
      <w:r w:rsidRPr="00C57D53">
        <w:rPr>
          <w:i/>
          <w:iCs/>
        </w:rPr>
        <w:t>.</w:t>
      </w:r>
      <w:r>
        <w:rPr>
          <w:i/>
          <w:iCs/>
        </w:rPr>
        <w:t xml:space="preserve"> «</w:t>
      </w:r>
      <w:r w:rsidRPr="002358A6">
        <w:rPr>
          <w:bCs/>
          <w:i/>
          <w:iCs/>
        </w:rPr>
        <w:t>Отражение луны в озере</w:t>
      </w:r>
      <w:r w:rsidRPr="00C57D53">
        <w:rPr>
          <w:i/>
          <w:iCs/>
        </w:rPr>
        <w:t xml:space="preserve"> - интервью с Цао </w:t>
      </w:r>
      <w:proofErr w:type="spellStart"/>
      <w:r w:rsidRPr="00C57D53">
        <w:rPr>
          <w:i/>
          <w:iCs/>
        </w:rPr>
        <w:t>Аньхэ</w:t>
      </w:r>
      <w:proofErr w:type="spellEnd"/>
      <w:r w:rsidRPr="00C57D53">
        <w:t xml:space="preserve"> «</w:t>
      </w:r>
      <w:r w:rsidRPr="00C57D53">
        <w:t>二泉映月</w:t>
      </w:r>
      <w:r w:rsidRPr="00C57D53">
        <w:t>»-</w:t>
      </w:r>
      <w:r w:rsidRPr="00C57D53">
        <w:t>曹安和访谈录</w:t>
      </w:r>
      <w:r>
        <w:t>»</w:t>
      </w:r>
      <w:r w:rsidRPr="00C57D53">
        <w:t xml:space="preserve"> [J]. «Музыкальные исследования», </w:t>
      </w:r>
      <w:bookmarkStart w:id="62" w:name="_Hlk135380904"/>
      <w:r w:rsidRPr="00C57D53">
        <w:t>1998(1):9-13.</w:t>
      </w:r>
    </w:p>
    <w:p w14:paraId="59E6E84C" w14:textId="77777777" w:rsidR="00E12A95" w:rsidRDefault="00E12A95" w:rsidP="00D25B27">
      <w:pPr>
        <w:widowControl/>
        <w:ind w:left="851" w:hanging="851"/>
      </w:pPr>
      <w:bookmarkStart w:id="63" w:name="_Hlk135381271"/>
      <w:bookmarkEnd w:id="62"/>
      <w:r w:rsidRPr="002358A6">
        <w:lastRenderedPageBreak/>
        <w:t xml:space="preserve">Лю </w:t>
      </w:r>
      <w:proofErr w:type="spellStart"/>
      <w:r w:rsidRPr="002358A6">
        <w:t>Кунь</w:t>
      </w:r>
      <w:bookmarkEnd w:id="63"/>
      <w:proofErr w:type="spellEnd"/>
      <w:r w:rsidRPr="002358A6">
        <w:t>刘坤</w:t>
      </w:r>
      <w:r w:rsidRPr="002358A6">
        <w:t>.</w:t>
      </w:r>
      <w:r w:rsidRPr="002358A6">
        <w:rPr>
          <w:rFonts w:hint="eastAsia"/>
        </w:rPr>
        <w:t xml:space="preserve"> </w:t>
      </w:r>
      <w:r>
        <w:t>«</w:t>
      </w:r>
      <w:r w:rsidRPr="002358A6">
        <w:rPr>
          <w:i/>
          <w:iCs/>
        </w:rPr>
        <w:t xml:space="preserve">Слияние народной и современной музыки - на примере произведения эрху </w:t>
      </w:r>
      <w:r w:rsidRPr="002358A6">
        <w:rPr>
          <w:rFonts w:eastAsia="宋体"/>
          <w:bCs/>
          <w:i/>
          <w:iCs/>
          <w:color w:val="000000"/>
        </w:rPr>
        <w:t>Отражение луны в озере</w:t>
      </w:r>
      <w:r w:rsidRPr="002358A6">
        <w:t>.</w:t>
      </w:r>
      <w:r>
        <w:t xml:space="preserve"> </w:t>
      </w:r>
      <w:r w:rsidRPr="002358A6">
        <w:t>民族音乐与现代音乐的融合</w:t>
      </w:r>
      <w:r>
        <w:rPr>
          <w:rFonts w:hint="eastAsia"/>
        </w:rPr>
        <w:t xml:space="preserve"> </w:t>
      </w:r>
      <w:r w:rsidRPr="002358A6">
        <w:t>——</w:t>
      </w:r>
      <w:r w:rsidRPr="002358A6">
        <w:t>以二胡曲</w:t>
      </w:r>
      <w:r>
        <w:rPr>
          <w:rFonts w:hint="eastAsia"/>
        </w:rPr>
        <w:t xml:space="preserve"> </w:t>
      </w:r>
      <w:r w:rsidRPr="002358A6">
        <w:t>二泉映月为例</w:t>
      </w:r>
      <w:r w:rsidRPr="002358A6">
        <w:t xml:space="preserve">», </w:t>
      </w:r>
      <w:r w:rsidRPr="00F27403">
        <w:t xml:space="preserve">— в журн.: </w:t>
      </w:r>
      <w:r w:rsidRPr="002358A6">
        <w:t xml:space="preserve">Дом драмы, том 16, </w:t>
      </w:r>
      <w:bookmarkStart w:id="64" w:name="_Hlk135381291"/>
      <w:r w:rsidRPr="002358A6">
        <w:t>№ 424</w:t>
      </w:r>
      <w:bookmarkEnd w:id="64"/>
      <w:r w:rsidRPr="002358A6">
        <w:t>, 2022.</w:t>
      </w:r>
    </w:p>
    <w:p w14:paraId="0A6A99E9" w14:textId="77777777" w:rsidR="00E12A95" w:rsidRDefault="00E12A95" w:rsidP="00D25B27">
      <w:pPr>
        <w:widowControl/>
        <w:ind w:left="851" w:hanging="851"/>
      </w:pPr>
      <w:r w:rsidRPr="002358A6">
        <w:t xml:space="preserve">Лю </w:t>
      </w:r>
      <w:proofErr w:type="spellStart"/>
      <w:r w:rsidRPr="002358A6">
        <w:t>Шичжэ</w:t>
      </w:r>
      <w:proofErr w:type="spellEnd"/>
      <w:r w:rsidRPr="002358A6">
        <w:t>刘诗哲</w:t>
      </w:r>
      <w:r w:rsidRPr="002358A6">
        <w:t xml:space="preserve">, </w:t>
      </w:r>
      <w:r>
        <w:t>«</w:t>
      </w:r>
      <w:r w:rsidRPr="002358A6">
        <w:rPr>
          <w:i/>
          <w:iCs/>
        </w:rPr>
        <w:t xml:space="preserve">Характеристика китайских фортепианных адаптаций господина Чу </w:t>
      </w:r>
      <w:proofErr w:type="spellStart"/>
      <w:r w:rsidRPr="002358A6">
        <w:rPr>
          <w:i/>
          <w:iCs/>
        </w:rPr>
        <w:t>Ванхуа</w:t>
      </w:r>
      <w:proofErr w:type="spellEnd"/>
      <w:r w:rsidRPr="002358A6">
        <w:rPr>
          <w:rFonts w:hint="eastAsia"/>
        </w:rPr>
        <w:t>浅谈储望华先生的中国钢琴改编作品之特色</w:t>
      </w:r>
      <w:r>
        <w:t>»</w:t>
      </w:r>
      <w:r w:rsidRPr="002358A6">
        <w:t xml:space="preserve">, опубликовано 2020-02-29, </w:t>
      </w:r>
      <w:r w:rsidRPr="00F27403">
        <w:t xml:space="preserve">— в журн.: </w:t>
      </w:r>
      <w:r w:rsidRPr="002358A6">
        <w:t>Оценка искусства, 2020-04.</w:t>
      </w:r>
    </w:p>
    <w:p w14:paraId="369F269C" w14:textId="77777777" w:rsidR="00E12A95" w:rsidRDefault="00E12A95" w:rsidP="00D25B27">
      <w:pPr>
        <w:widowControl/>
        <w:ind w:left="851" w:hanging="851"/>
      </w:pPr>
      <w:bookmarkStart w:id="65" w:name="_Hlk135381670"/>
      <w:r w:rsidRPr="003B3AFE">
        <w:t xml:space="preserve">Чжао </w:t>
      </w:r>
      <w:proofErr w:type="spellStart"/>
      <w:r w:rsidRPr="003B3AFE">
        <w:t>Сяошэн</w:t>
      </w:r>
      <w:bookmarkEnd w:id="65"/>
      <w:proofErr w:type="spellEnd"/>
      <w:r w:rsidRPr="003B3AFE">
        <w:rPr>
          <w:rFonts w:hint="eastAsia"/>
        </w:rPr>
        <w:t>赵晓生</w:t>
      </w:r>
      <w:r w:rsidRPr="003B3AFE">
        <w:t xml:space="preserve">, </w:t>
      </w:r>
      <w:r>
        <w:t>«</w:t>
      </w:r>
      <w:r w:rsidRPr="003B3AFE">
        <w:rPr>
          <w:i/>
          <w:iCs/>
        </w:rPr>
        <w:t>В храм музыки</w:t>
      </w:r>
      <w:r w:rsidRPr="003B3AFE">
        <w:t>通向音乐圣殿</w:t>
      </w:r>
      <w:r>
        <w:t>»</w:t>
      </w:r>
      <w:r w:rsidRPr="003B3AFE">
        <w:t xml:space="preserve">, Шанхай: Шанхайское музыкальное издательство, 2006, </w:t>
      </w:r>
      <w:bookmarkStart w:id="66" w:name="_Hlk135381682"/>
      <w:r w:rsidRPr="003B3AFE">
        <w:t>стр. 163</w:t>
      </w:r>
      <w:bookmarkEnd w:id="66"/>
      <w:r w:rsidRPr="003B3AFE">
        <w:t>.</w:t>
      </w:r>
    </w:p>
    <w:p w14:paraId="1298F389" w14:textId="77777777" w:rsidR="00E12A95" w:rsidRDefault="00E12A95" w:rsidP="00D25B27">
      <w:pPr>
        <w:widowControl/>
        <w:ind w:left="851" w:hanging="851"/>
      </w:pPr>
      <w:bookmarkStart w:id="67" w:name="_Hlk135381831"/>
      <w:r w:rsidRPr="003B3AFE">
        <w:t xml:space="preserve">Хуан </w:t>
      </w:r>
      <w:proofErr w:type="spellStart"/>
      <w:r w:rsidRPr="003B3AFE">
        <w:t>Цинцзя</w:t>
      </w:r>
      <w:bookmarkEnd w:id="67"/>
      <w:proofErr w:type="spellEnd"/>
      <w:r w:rsidRPr="003B3AFE">
        <w:rPr>
          <w:rFonts w:hint="eastAsia"/>
        </w:rPr>
        <w:t>黄庆佳</w:t>
      </w:r>
      <w:r w:rsidRPr="003B3AFE">
        <w:t xml:space="preserve">, «Одна рама в Хунани, одна сторона воды — О музыкальной композиции и региональных особенностях фортепианной пьесы </w:t>
      </w:r>
      <w:r w:rsidRPr="003B3AFE">
        <w:rPr>
          <w:bCs/>
          <w:i/>
        </w:rPr>
        <w:t>Баркароле</w:t>
      </w:r>
      <w:r w:rsidRPr="003B3AFE">
        <w:rPr>
          <w:rFonts w:hint="eastAsia"/>
        </w:rPr>
        <w:t>湖湘一格，在水一方——论钢琴曲〈春江舟影〉的音乐创作与地域性特点</w:t>
      </w:r>
      <w:r w:rsidRPr="003B3AFE">
        <w:t xml:space="preserve">», </w:t>
      </w:r>
      <w:r w:rsidRPr="00F27403">
        <w:t xml:space="preserve">— в журн.: </w:t>
      </w:r>
      <w:r w:rsidRPr="003B3AFE">
        <w:t xml:space="preserve">Художественное обозрение, </w:t>
      </w:r>
      <w:bookmarkStart w:id="68" w:name="_Hlk135381840"/>
      <w:r w:rsidRPr="003B3AFE">
        <w:t>№ 16, 2018 г.</w:t>
      </w:r>
      <w:bookmarkEnd w:id="68"/>
    </w:p>
    <w:p w14:paraId="10C37F7A" w14:textId="77777777" w:rsidR="00E12A95" w:rsidRDefault="00E12A95" w:rsidP="00D25B27">
      <w:pPr>
        <w:widowControl/>
        <w:ind w:left="851" w:hanging="851"/>
      </w:pPr>
      <w:bookmarkStart w:id="69" w:name="_Hlk135381915"/>
      <w:r w:rsidRPr="003B3AFE">
        <w:t xml:space="preserve">Тан </w:t>
      </w:r>
      <w:proofErr w:type="spellStart"/>
      <w:r w:rsidRPr="003B3AFE">
        <w:t>Гуйчжаном</w:t>
      </w:r>
      <w:bookmarkEnd w:id="69"/>
      <w:proofErr w:type="spellEnd"/>
      <w:r w:rsidRPr="003B3AFE">
        <w:t>唐圭璋</w:t>
      </w:r>
      <w:r w:rsidRPr="003B3AFE">
        <w:rPr>
          <w:rFonts w:hint="eastAsia"/>
        </w:rPr>
        <w:t>，</w:t>
      </w:r>
      <w:r w:rsidRPr="003B3AFE">
        <w:rPr>
          <w:i/>
          <w:iCs/>
        </w:rPr>
        <w:t>Триста песенных текстов, аннотированных</w:t>
      </w:r>
      <w:r w:rsidRPr="003B3AFE">
        <w:rPr>
          <w:rFonts w:hint="eastAsia"/>
          <w:i/>
          <w:iCs/>
        </w:rPr>
        <w:t>宋词三百首笺注</w:t>
      </w:r>
      <w:r w:rsidRPr="003B3AFE">
        <w:t xml:space="preserve">, опубликованных издательством «Народная литература», август 2005 г., </w:t>
      </w:r>
      <w:bookmarkStart w:id="70" w:name="_Hlk135381927"/>
      <w:r w:rsidRPr="003B3AFE">
        <w:t>стр. 203</w:t>
      </w:r>
      <w:bookmarkEnd w:id="70"/>
      <w:r w:rsidRPr="003B3AFE">
        <w:t>.</w:t>
      </w:r>
    </w:p>
    <w:p w14:paraId="36FE2158" w14:textId="77777777" w:rsidR="00E12A95" w:rsidRDefault="00E12A95" w:rsidP="00D25B27">
      <w:pPr>
        <w:widowControl/>
        <w:ind w:left="851" w:hanging="851"/>
      </w:pPr>
      <w:bookmarkStart w:id="71" w:name="_Hlk135382068"/>
      <w:r w:rsidRPr="003B3AFE">
        <w:t xml:space="preserve">Янсен Г. </w:t>
      </w:r>
      <w:bookmarkEnd w:id="71"/>
      <w:r w:rsidRPr="003B3AFE">
        <w:t xml:space="preserve">Перевод с немецкого Чэнь </w:t>
      </w:r>
      <w:proofErr w:type="spellStart"/>
      <w:r w:rsidRPr="003B3AFE">
        <w:t>Дэнъи</w:t>
      </w:r>
      <w:proofErr w:type="spellEnd"/>
      <w:r w:rsidRPr="003B3AFE">
        <w:rPr>
          <w:rFonts w:hint="eastAsia"/>
        </w:rPr>
        <w:t>陈登义</w:t>
      </w:r>
      <w:r w:rsidRPr="003B3AFE">
        <w:t>.</w:t>
      </w:r>
      <w:r w:rsidRPr="003B3AFE">
        <w:rPr>
          <w:i/>
          <w:iCs/>
        </w:rPr>
        <w:t>Шуман о музыке и музыкантах</w:t>
      </w:r>
      <w:r w:rsidRPr="003B3AFE">
        <w:t xml:space="preserve"> [М].Пекинское народное музыкальное издательство, издание 1978 года,.</w:t>
      </w:r>
      <w:r w:rsidRPr="003B3AFE">
        <w:rPr>
          <w:rFonts w:hint="eastAsia"/>
        </w:rPr>
        <w:t>URL</w:t>
      </w:r>
      <w:r w:rsidRPr="003B3AFE">
        <w:rPr>
          <w:rFonts w:hint="eastAsia"/>
        </w:rPr>
        <w:t>：</w:t>
      </w:r>
      <w:r w:rsidR="00D25B27">
        <w:fldChar w:fldCharType="begin"/>
      </w:r>
      <w:r w:rsidR="00D25B27">
        <w:instrText xml:space="preserve"> HYPERLINK "https://book.douban.com/subject/2158245/" </w:instrText>
      </w:r>
      <w:r w:rsidR="00D25B27">
        <w:fldChar w:fldCharType="separate"/>
      </w:r>
      <w:r w:rsidRPr="003B3AFE">
        <w:rPr>
          <w:rStyle w:val="af6"/>
        </w:rPr>
        <w:t>https://book.douban.com/subject/2158245/</w:t>
      </w:r>
      <w:r w:rsidR="00D25B27">
        <w:rPr>
          <w:rStyle w:val="af6"/>
        </w:rPr>
        <w:fldChar w:fldCharType="end"/>
      </w:r>
      <w:r w:rsidRPr="003B3AFE">
        <w:t xml:space="preserve"> </w:t>
      </w:r>
      <w:r>
        <w:t>.</w:t>
      </w:r>
      <w:bookmarkStart w:id="72" w:name="_Hlk135382081"/>
      <w:r w:rsidRPr="003B3AFE">
        <w:t>стр. 148</w:t>
      </w:r>
      <w:bookmarkEnd w:id="72"/>
    </w:p>
    <w:p w14:paraId="4E520562" w14:textId="77777777" w:rsidR="00E12A95" w:rsidRDefault="00E12A95" w:rsidP="00D25B27">
      <w:pPr>
        <w:widowControl/>
        <w:ind w:left="851" w:hanging="851"/>
      </w:pPr>
      <w:bookmarkStart w:id="73" w:name="_Hlk135382138"/>
      <w:r w:rsidRPr="000A01F7">
        <w:lastRenderedPageBreak/>
        <w:t>Редакционная коллегия Морской словарь</w:t>
      </w:r>
      <w:bookmarkEnd w:id="73"/>
      <w:r w:rsidRPr="000A01F7">
        <w:t xml:space="preserve">. </w:t>
      </w:r>
      <w:r w:rsidRPr="000A01F7">
        <w:rPr>
          <w:i/>
          <w:iCs/>
        </w:rPr>
        <w:t>«Морской словарь</w:t>
      </w:r>
      <w:r w:rsidRPr="000A01F7">
        <w:rPr>
          <w:rFonts w:hint="eastAsia"/>
          <w:i/>
          <w:iCs/>
        </w:rPr>
        <w:t>辞海</w:t>
      </w:r>
      <w:r w:rsidRPr="000A01F7">
        <w:rPr>
          <w:i/>
          <w:iCs/>
        </w:rPr>
        <w:t>»</w:t>
      </w:r>
      <w:r w:rsidRPr="000A01F7">
        <w:t xml:space="preserve">. [М]. Шанхай: Шанхайское словарное издательство, издание 1985 года, стр. 1818. </w:t>
      </w:r>
    </w:p>
    <w:p w14:paraId="3BA56754" w14:textId="77777777" w:rsidR="00E12A95" w:rsidRDefault="00E12A95" w:rsidP="00D25B27">
      <w:pPr>
        <w:widowControl/>
        <w:ind w:left="851" w:hanging="851"/>
      </w:pPr>
      <w:bookmarkStart w:id="74" w:name="_Hlk135382879"/>
      <w:r w:rsidRPr="006E5453">
        <w:t xml:space="preserve">Фань </w:t>
      </w:r>
      <w:proofErr w:type="spellStart"/>
      <w:r w:rsidRPr="006E5453">
        <w:t>Вэньдо</w:t>
      </w:r>
      <w:bookmarkEnd w:id="74"/>
      <w:proofErr w:type="spellEnd"/>
      <w:r w:rsidRPr="006E5453">
        <w:t>范文多</w:t>
      </w:r>
      <w:r w:rsidRPr="006E5453">
        <w:t xml:space="preserve">, </w:t>
      </w:r>
      <w:r>
        <w:t>«</w:t>
      </w:r>
      <w:r w:rsidRPr="006E5453">
        <w:rPr>
          <w:i/>
          <w:iCs/>
        </w:rPr>
        <w:t xml:space="preserve">Анализ и гармонические характеристики фантазии Чу </w:t>
      </w:r>
      <w:proofErr w:type="spellStart"/>
      <w:r w:rsidRPr="006E5453">
        <w:rPr>
          <w:i/>
          <w:iCs/>
        </w:rPr>
        <w:t>Ванхуа</w:t>
      </w:r>
      <w:proofErr w:type="spellEnd"/>
      <w:r w:rsidRPr="006E5453">
        <w:rPr>
          <w:i/>
          <w:iCs/>
        </w:rPr>
        <w:t xml:space="preserve"> «Цветок жасмина» </w:t>
      </w:r>
      <w:r w:rsidRPr="006E5453">
        <w:rPr>
          <w:i/>
          <w:iCs/>
        </w:rPr>
        <w:t>《浅谈储望华</w:t>
      </w:r>
      <w:r>
        <w:rPr>
          <w:rFonts w:hint="eastAsia"/>
          <w:i/>
          <w:iCs/>
        </w:rPr>
        <w:t>-</w:t>
      </w:r>
      <w:r w:rsidRPr="006E5453">
        <w:rPr>
          <w:i/>
          <w:iCs/>
        </w:rPr>
        <w:t>茉莉花幻想曲曲式分析及和声特色</w:t>
      </w:r>
      <w:r>
        <w:rPr>
          <w:i/>
          <w:iCs/>
        </w:rPr>
        <w:t>»</w:t>
      </w:r>
      <w:r w:rsidRPr="006E5453">
        <w:t xml:space="preserve">, </w:t>
      </w:r>
      <w:r w:rsidRPr="00F27403">
        <w:t xml:space="preserve">— в журн.: </w:t>
      </w:r>
      <w:r w:rsidRPr="006E5453">
        <w:t xml:space="preserve">Песня Желтой реки, </w:t>
      </w:r>
      <w:bookmarkStart w:id="75" w:name="_Hlk135382887"/>
      <w:r w:rsidRPr="006E5453">
        <w:t>№13, 2021</w:t>
      </w:r>
      <w:bookmarkEnd w:id="75"/>
      <w:r w:rsidRPr="006E5453">
        <w:t xml:space="preserve">. </w:t>
      </w:r>
    </w:p>
    <w:p w14:paraId="5379DC7A" w14:textId="77777777" w:rsidR="00E12A95" w:rsidRDefault="00E12A95" w:rsidP="00D25B27"/>
    <w:p w14:paraId="050C21CB" w14:textId="77777777" w:rsidR="00E12A95" w:rsidRDefault="00E12A95" w:rsidP="00D25B27">
      <w:pPr>
        <w:pStyle w:val="af9"/>
        <w:widowControl/>
        <w:ind w:left="709" w:firstLine="0"/>
      </w:pPr>
    </w:p>
    <w:p w14:paraId="3D792AAF" w14:textId="77777777" w:rsidR="00E12A95" w:rsidRDefault="00E12A95">
      <w:pPr>
        <w:widowControl/>
        <w:spacing w:line="240" w:lineRule="auto"/>
        <w:ind w:firstLine="0"/>
        <w:jc w:val="left"/>
        <w:rPr>
          <w:rFonts w:eastAsia="宋体"/>
          <w:bCs/>
          <w:smallCaps/>
          <w:kern w:val="2"/>
        </w:rPr>
      </w:pPr>
      <w:r>
        <w:rPr>
          <w:rFonts w:eastAsia="宋体"/>
          <w:bCs/>
          <w:smallCaps/>
          <w:kern w:val="2"/>
        </w:rPr>
        <w:br w:type="page"/>
      </w:r>
    </w:p>
    <w:p w14:paraId="6C674F6B" w14:textId="77777777" w:rsidR="00E12A95" w:rsidRPr="001675E4" w:rsidRDefault="00E12A95" w:rsidP="00D25B27">
      <w:pPr>
        <w:ind w:firstLine="0"/>
        <w:jc w:val="center"/>
        <w:outlineLvl w:val="0"/>
        <w:rPr>
          <w:rFonts w:eastAsia="宋体"/>
          <w:bCs/>
          <w:smallCaps/>
          <w:kern w:val="2"/>
        </w:rPr>
      </w:pPr>
      <w:bookmarkStart w:id="76" w:name="_Toc135398153"/>
      <w:r w:rsidRPr="001675E4">
        <w:rPr>
          <w:rFonts w:eastAsia="宋体"/>
          <w:bCs/>
          <w:smallCaps/>
          <w:kern w:val="2"/>
        </w:rPr>
        <w:lastRenderedPageBreak/>
        <w:t>Приложение</w:t>
      </w:r>
      <w:bookmarkEnd w:id="76"/>
    </w:p>
    <w:p w14:paraId="131AC800" w14:textId="54B55753" w:rsidR="00E12A95" w:rsidRDefault="00E12A95" w:rsidP="00B13599">
      <w:pPr>
        <w:widowControl/>
        <w:ind w:firstLine="0"/>
      </w:pPr>
    </w:p>
    <w:tbl>
      <w:tblPr>
        <w:tblStyle w:val="af3"/>
        <w:tblW w:w="8500" w:type="dxa"/>
        <w:tblLook w:val="04A0" w:firstRow="1" w:lastRow="0" w:firstColumn="1" w:lastColumn="0" w:noHBand="0" w:noVBand="1"/>
      </w:tblPr>
      <w:tblGrid>
        <w:gridCol w:w="4137"/>
        <w:gridCol w:w="4363"/>
      </w:tblGrid>
      <w:tr w:rsidR="00E12A95" w14:paraId="7A6F9806" w14:textId="77777777" w:rsidTr="00B13599">
        <w:trPr>
          <w:trHeight w:val="371"/>
        </w:trPr>
        <w:tc>
          <w:tcPr>
            <w:tcW w:w="4137" w:type="dxa"/>
          </w:tcPr>
          <w:p w14:paraId="05776632" w14:textId="77777777" w:rsidR="00E12A95" w:rsidRDefault="00E12A95" w:rsidP="00B13599">
            <w:pPr>
              <w:spacing w:line="240" w:lineRule="atLeast"/>
            </w:pPr>
            <w:r>
              <w:t>阳律</w:t>
            </w:r>
            <w:r>
              <w:rPr>
                <w:lang w:eastAsia="zh-Hans"/>
              </w:rPr>
              <w:t xml:space="preserve"> «мелодия </w:t>
            </w:r>
            <w:proofErr w:type="spellStart"/>
            <w:r>
              <w:rPr>
                <w:lang w:eastAsia="zh-Hans"/>
              </w:rPr>
              <w:t>ян</w:t>
            </w:r>
            <w:proofErr w:type="spellEnd"/>
            <w:r>
              <w:rPr>
                <w:lang w:eastAsia="zh-Hans"/>
              </w:rPr>
              <w:t>»</w:t>
            </w:r>
          </w:p>
        </w:tc>
        <w:tc>
          <w:tcPr>
            <w:tcW w:w="4363" w:type="dxa"/>
          </w:tcPr>
          <w:p w14:paraId="5098367F" w14:textId="77777777" w:rsidR="00E12A95" w:rsidRDefault="00E12A95" w:rsidP="00B13599">
            <w:pPr>
              <w:spacing w:line="240" w:lineRule="atLeast"/>
            </w:pPr>
            <w:r>
              <w:t>阴律</w:t>
            </w:r>
            <w:r>
              <w:rPr>
                <w:lang w:eastAsia="zh-Hans"/>
              </w:rPr>
              <w:t xml:space="preserve"> «мелодия </w:t>
            </w:r>
            <w:proofErr w:type="spellStart"/>
            <w:r>
              <w:rPr>
                <w:lang w:eastAsia="zh-Hans"/>
              </w:rPr>
              <w:t>инь</w:t>
            </w:r>
            <w:proofErr w:type="spellEnd"/>
            <w:r>
              <w:rPr>
                <w:lang w:eastAsia="zh-Hans"/>
              </w:rPr>
              <w:t>»</w:t>
            </w:r>
          </w:p>
        </w:tc>
      </w:tr>
      <w:tr w:rsidR="00E12A95" w14:paraId="2C177C71" w14:textId="77777777" w:rsidTr="00B13599">
        <w:trPr>
          <w:trHeight w:val="379"/>
        </w:trPr>
        <w:tc>
          <w:tcPr>
            <w:tcW w:w="4137" w:type="dxa"/>
          </w:tcPr>
          <w:p w14:paraId="262821FB" w14:textId="77777777" w:rsidR="00E12A95" w:rsidRDefault="00E12A95" w:rsidP="00B13599">
            <w:pPr>
              <w:spacing w:line="240" w:lineRule="atLeast"/>
            </w:pPr>
            <w:r>
              <w:t>黄钟</w:t>
            </w:r>
            <w:r>
              <w:t xml:space="preserve"> </w:t>
            </w:r>
            <w:r>
              <w:rPr>
                <w:lang w:eastAsia="zh-Hans"/>
              </w:rPr>
              <w:t xml:space="preserve">«Хуан Чжун» </w:t>
            </w:r>
          </w:p>
        </w:tc>
        <w:tc>
          <w:tcPr>
            <w:tcW w:w="4363" w:type="dxa"/>
          </w:tcPr>
          <w:p w14:paraId="6CAC6123" w14:textId="77777777" w:rsidR="00E12A95" w:rsidRDefault="00E12A95" w:rsidP="00B13599">
            <w:pPr>
              <w:spacing w:line="240" w:lineRule="atLeast"/>
            </w:pPr>
            <w:r>
              <w:rPr>
                <w:rFonts w:eastAsia="方正书宋_GBK"/>
              </w:rPr>
              <w:t>大吕</w:t>
            </w:r>
            <w:r>
              <w:rPr>
                <w:rFonts w:eastAsia="方正书宋_GBK"/>
              </w:rPr>
              <w:t xml:space="preserve"> </w:t>
            </w:r>
            <w:r>
              <w:rPr>
                <w:lang w:eastAsia="zh-Hans"/>
              </w:rPr>
              <w:t xml:space="preserve">«Да </w:t>
            </w:r>
            <w:proofErr w:type="spellStart"/>
            <w:r>
              <w:rPr>
                <w:lang w:eastAsia="zh-Hans"/>
              </w:rPr>
              <w:t>Л</w:t>
            </w:r>
            <w:r>
              <w:t>юй</w:t>
            </w:r>
            <w:proofErr w:type="spellEnd"/>
            <w:r>
              <w:rPr>
                <w:lang w:eastAsia="zh-Hans"/>
              </w:rPr>
              <w:t>»</w:t>
            </w:r>
          </w:p>
        </w:tc>
      </w:tr>
      <w:tr w:rsidR="00E12A95" w14:paraId="25C64465" w14:textId="77777777" w:rsidTr="00B13599">
        <w:trPr>
          <w:trHeight w:val="371"/>
        </w:trPr>
        <w:tc>
          <w:tcPr>
            <w:tcW w:w="4137" w:type="dxa"/>
          </w:tcPr>
          <w:p w14:paraId="1C0DD74A" w14:textId="77777777" w:rsidR="00E12A95" w:rsidRDefault="00E12A95" w:rsidP="00B13599">
            <w:pPr>
              <w:spacing w:line="240" w:lineRule="atLeast"/>
            </w:pPr>
            <w:r>
              <w:t>大蔟</w:t>
            </w:r>
            <w:r>
              <w:t xml:space="preserve"> </w:t>
            </w:r>
            <w:r>
              <w:rPr>
                <w:lang w:eastAsia="zh-Hans"/>
              </w:rPr>
              <w:t xml:space="preserve">«Да </w:t>
            </w:r>
            <w:proofErr w:type="spellStart"/>
            <w:r>
              <w:rPr>
                <w:lang w:eastAsia="zh-Hans"/>
              </w:rPr>
              <w:t>Цуо</w:t>
            </w:r>
            <w:proofErr w:type="spellEnd"/>
            <w:r>
              <w:rPr>
                <w:lang w:eastAsia="zh-Hans"/>
              </w:rPr>
              <w:t xml:space="preserve">» </w:t>
            </w:r>
          </w:p>
        </w:tc>
        <w:tc>
          <w:tcPr>
            <w:tcW w:w="4363" w:type="dxa"/>
          </w:tcPr>
          <w:p w14:paraId="5A08FC5C" w14:textId="77777777" w:rsidR="00E12A95" w:rsidRDefault="00E12A95" w:rsidP="00B13599">
            <w:pPr>
              <w:spacing w:line="240" w:lineRule="atLeast"/>
            </w:pPr>
            <w:r>
              <w:rPr>
                <w:rFonts w:eastAsia="方正书宋_GBK"/>
              </w:rPr>
              <w:t>应钟</w:t>
            </w:r>
            <w:r>
              <w:rPr>
                <w:rFonts w:eastAsia="方正书宋_GBK"/>
              </w:rPr>
              <w:t xml:space="preserve"> </w:t>
            </w:r>
            <w:r>
              <w:rPr>
                <w:lang w:eastAsia="zh-Hans"/>
              </w:rPr>
              <w:t>«И</w:t>
            </w:r>
            <w:r>
              <w:t>н Ч</w:t>
            </w:r>
            <w:r>
              <w:rPr>
                <w:lang w:eastAsia="zh-Hans"/>
              </w:rPr>
              <w:t>жун»</w:t>
            </w:r>
          </w:p>
        </w:tc>
      </w:tr>
      <w:tr w:rsidR="00E12A95" w14:paraId="2241D917" w14:textId="77777777" w:rsidTr="00B13599">
        <w:trPr>
          <w:trHeight w:val="379"/>
        </w:trPr>
        <w:tc>
          <w:tcPr>
            <w:tcW w:w="4137" w:type="dxa"/>
          </w:tcPr>
          <w:p w14:paraId="423A8A8B" w14:textId="77777777" w:rsidR="00E12A95" w:rsidRDefault="00E12A95" w:rsidP="00B13599">
            <w:pPr>
              <w:spacing w:line="240" w:lineRule="atLeast"/>
            </w:pPr>
            <w:r>
              <w:t>姑洗</w:t>
            </w:r>
            <w:r>
              <w:t xml:space="preserve"> </w:t>
            </w:r>
            <w:r>
              <w:rPr>
                <w:lang w:eastAsia="zh-Hans"/>
              </w:rPr>
              <w:t>«</w:t>
            </w:r>
            <w:proofErr w:type="spellStart"/>
            <w:r>
              <w:rPr>
                <w:lang w:eastAsia="zh-Hans"/>
              </w:rPr>
              <w:t>Гу</w:t>
            </w:r>
            <w:proofErr w:type="spellEnd"/>
            <w:r>
              <w:rPr>
                <w:lang w:eastAsia="zh-Hans"/>
              </w:rPr>
              <w:t xml:space="preserve"> Си» </w:t>
            </w:r>
          </w:p>
        </w:tc>
        <w:tc>
          <w:tcPr>
            <w:tcW w:w="4363" w:type="dxa"/>
          </w:tcPr>
          <w:p w14:paraId="5AE1C4A5" w14:textId="77777777" w:rsidR="00E12A95" w:rsidRDefault="00E12A95" w:rsidP="00B13599">
            <w:pPr>
              <w:spacing w:line="240" w:lineRule="atLeast"/>
            </w:pPr>
            <w:r>
              <w:rPr>
                <w:rFonts w:eastAsia="方正书宋_GBK"/>
              </w:rPr>
              <w:t>南吕</w:t>
            </w:r>
            <w:r>
              <w:rPr>
                <w:rFonts w:eastAsia="方正书宋_GBK"/>
              </w:rPr>
              <w:t xml:space="preserve"> </w:t>
            </w:r>
            <w:r>
              <w:rPr>
                <w:lang w:eastAsia="zh-Hans"/>
              </w:rPr>
              <w:t>«</w:t>
            </w:r>
            <w:proofErr w:type="spellStart"/>
            <w:r>
              <w:rPr>
                <w:lang w:eastAsia="zh-Hans"/>
              </w:rPr>
              <w:t>Нань</w:t>
            </w:r>
            <w:proofErr w:type="spellEnd"/>
            <w:r>
              <w:rPr>
                <w:lang w:eastAsia="zh-Hans"/>
              </w:rPr>
              <w:t xml:space="preserve"> </w:t>
            </w:r>
            <w:proofErr w:type="spellStart"/>
            <w:r>
              <w:rPr>
                <w:lang w:eastAsia="zh-Hans"/>
              </w:rPr>
              <w:t>Л</w:t>
            </w:r>
            <w:r>
              <w:t>юй</w:t>
            </w:r>
            <w:proofErr w:type="spellEnd"/>
            <w:r>
              <w:rPr>
                <w:lang w:eastAsia="zh-Hans"/>
              </w:rPr>
              <w:t xml:space="preserve">» </w:t>
            </w:r>
          </w:p>
        </w:tc>
      </w:tr>
      <w:tr w:rsidR="00E12A95" w14:paraId="693EC158" w14:textId="77777777" w:rsidTr="00B13599">
        <w:trPr>
          <w:trHeight w:val="371"/>
        </w:trPr>
        <w:tc>
          <w:tcPr>
            <w:tcW w:w="4137" w:type="dxa"/>
          </w:tcPr>
          <w:p w14:paraId="53321774" w14:textId="77777777" w:rsidR="00E12A95" w:rsidRDefault="00E12A95" w:rsidP="00B13599">
            <w:pPr>
              <w:spacing w:line="240" w:lineRule="atLeast"/>
            </w:pPr>
            <w:r>
              <w:t>蕤宾</w:t>
            </w:r>
            <w:r>
              <w:t xml:space="preserve"> </w:t>
            </w:r>
            <w:r>
              <w:rPr>
                <w:lang w:eastAsia="zh-Hans"/>
              </w:rPr>
              <w:t>«Жуй Бинь»</w:t>
            </w:r>
          </w:p>
        </w:tc>
        <w:tc>
          <w:tcPr>
            <w:tcW w:w="4363" w:type="dxa"/>
          </w:tcPr>
          <w:p w14:paraId="43BA9DA6" w14:textId="77777777" w:rsidR="00E12A95" w:rsidRDefault="00E12A95" w:rsidP="00B13599">
            <w:pPr>
              <w:spacing w:line="240" w:lineRule="atLeast"/>
            </w:pPr>
            <w:r>
              <w:rPr>
                <w:lang w:eastAsia="zh-Hans"/>
              </w:rPr>
              <w:t>林钟</w:t>
            </w:r>
            <w:r>
              <w:rPr>
                <w:lang w:eastAsia="zh-Hans"/>
              </w:rPr>
              <w:t xml:space="preserve"> «Л</w:t>
            </w:r>
            <w:r>
              <w:t xml:space="preserve">инь </w:t>
            </w:r>
            <w:r>
              <w:rPr>
                <w:lang w:eastAsia="zh-Hans"/>
              </w:rPr>
              <w:t>Чжун»</w:t>
            </w:r>
          </w:p>
        </w:tc>
      </w:tr>
      <w:tr w:rsidR="00E12A95" w14:paraId="31336E75" w14:textId="77777777" w:rsidTr="00B13599">
        <w:trPr>
          <w:trHeight w:val="379"/>
        </w:trPr>
        <w:tc>
          <w:tcPr>
            <w:tcW w:w="4137" w:type="dxa"/>
          </w:tcPr>
          <w:p w14:paraId="278C3738" w14:textId="77777777" w:rsidR="00E12A95" w:rsidRDefault="00E12A95" w:rsidP="00B13599">
            <w:pPr>
              <w:spacing w:line="240" w:lineRule="atLeast"/>
            </w:pPr>
            <w:r>
              <w:t>夷则</w:t>
            </w:r>
            <w:r>
              <w:t xml:space="preserve"> </w:t>
            </w:r>
            <w:r>
              <w:rPr>
                <w:lang w:eastAsia="zh-Hans"/>
              </w:rPr>
              <w:t>«И Цзе»</w:t>
            </w:r>
          </w:p>
        </w:tc>
        <w:tc>
          <w:tcPr>
            <w:tcW w:w="4363" w:type="dxa"/>
          </w:tcPr>
          <w:p w14:paraId="492F288C" w14:textId="77777777" w:rsidR="00E12A95" w:rsidRDefault="00E12A95" w:rsidP="00B13599">
            <w:pPr>
              <w:spacing w:line="240" w:lineRule="atLeast"/>
            </w:pPr>
            <w:r>
              <w:rPr>
                <w:rFonts w:eastAsia="方正书宋_GBK"/>
              </w:rPr>
              <w:t>仲吕</w:t>
            </w:r>
            <w:r>
              <w:rPr>
                <w:rFonts w:eastAsia="方正书宋_GBK"/>
              </w:rPr>
              <w:t xml:space="preserve"> </w:t>
            </w:r>
            <w:r>
              <w:rPr>
                <w:lang w:eastAsia="zh-Hans"/>
              </w:rPr>
              <w:t>«Ч</w:t>
            </w:r>
            <w:r>
              <w:rPr>
                <w:rFonts w:eastAsia="方正书宋_GBK"/>
              </w:rPr>
              <w:t xml:space="preserve">жун </w:t>
            </w:r>
            <w:proofErr w:type="spellStart"/>
            <w:r>
              <w:rPr>
                <w:lang w:eastAsia="zh-Hans"/>
              </w:rPr>
              <w:t>Л</w:t>
            </w:r>
            <w:r>
              <w:t>юй</w:t>
            </w:r>
            <w:proofErr w:type="spellEnd"/>
            <w:r>
              <w:rPr>
                <w:lang w:eastAsia="zh-Hans"/>
              </w:rPr>
              <w:t>»</w:t>
            </w:r>
          </w:p>
        </w:tc>
      </w:tr>
      <w:tr w:rsidR="00E12A95" w14:paraId="45C92327" w14:textId="77777777" w:rsidTr="00B13599">
        <w:trPr>
          <w:trHeight w:val="49"/>
        </w:trPr>
        <w:tc>
          <w:tcPr>
            <w:tcW w:w="4137" w:type="dxa"/>
          </w:tcPr>
          <w:p w14:paraId="1D21520D" w14:textId="77777777" w:rsidR="00E12A95" w:rsidRDefault="00E12A95" w:rsidP="00B13599">
            <w:pPr>
              <w:spacing w:line="240" w:lineRule="atLeast"/>
            </w:pPr>
            <w:r>
              <w:t>无射</w:t>
            </w:r>
            <w:r>
              <w:t xml:space="preserve"> </w:t>
            </w:r>
            <w:r>
              <w:rPr>
                <w:lang w:eastAsia="zh-Hans"/>
              </w:rPr>
              <w:t xml:space="preserve">«У </w:t>
            </w:r>
            <w:proofErr w:type="spellStart"/>
            <w:r>
              <w:rPr>
                <w:lang w:eastAsia="zh-Hans"/>
              </w:rPr>
              <w:t>Ше</w:t>
            </w:r>
            <w:proofErr w:type="spellEnd"/>
            <w:r>
              <w:rPr>
                <w:lang w:eastAsia="zh-Hans"/>
              </w:rPr>
              <w:t>»</w:t>
            </w:r>
          </w:p>
        </w:tc>
        <w:tc>
          <w:tcPr>
            <w:tcW w:w="4363" w:type="dxa"/>
          </w:tcPr>
          <w:p w14:paraId="22558482" w14:textId="77777777" w:rsidR="00E12A95" w:rsidRDefault="00E12A95" w:rsidP="00B13599">
            <w:pPr>
              <w:spacing w:line="240" w:lineRule="atLeast"/>
            </w:pPr>
            <w:r>
              <w:rPr>
                <w:rFonts w:eastAsia="方正书宋_GBK"/>
              </w:rPr>
              <w:t>夹钟</w:t>
            </w:r>
            <w:r>
              <w:rPr>
                <w:rFonts w:eastAsia="方正书宋_GBK"/>
              </w:rPr>
              <w:t xml:space="preserve"> </w:t>
            </w:r>
            <w:r>
              <w:rPr>
                <w:lang w:eastAsia="zh-Hans"/>
              </w:rPr>
              <w:t>«</w:t>
            </w:r>
            <w:proofErr w:type="spellStart"/>
            <w:r>
              <w:rPr>
                <w:lang w:eastAsia="zh-Hans"/>
              </w:rPr>
              <w:t>Цзя</w:t>
            </w:r>
            <w:proofErr w:type="spellEnd"/>
            <w:r>
              <w:rPr>
                <w:lang w:eastAsia="zh-Hans"/>
              </w:rPr>
              <w:t xml:space="preserve"> Чжун» </w:t>
            </w:r>
          </w:p>
        </w:tc>
      </w:tr>
    </w:tbl>
    <w:p w14:paraId="50566449" w14:textId="2CB3D881" w:rsidR="00E12A95" w:rsidRDefault="00681E98">
      <w:pPr>
        <w:widowControl/>
        <w:ind w:firstLineChars="100" w:firstLine="280"/>
        <w:jc w:val="center"/>
        <w:rPr>
          <w:sz w:val="20"/>
          <w:szCs w:val="20"/>
          <w:lang w:val="en-US" w:eastAsia="zh-Hans"/>
        </w:rPr>
      </w:pPr>
      <w:r>
        <w:rPr>
          <w:lang w:eastAsia="zh-Hans"/>
        </w:rPr>
        <w:t>Таблица 1</w:t>
      </w:r>
    </w:p>
    <w:p w14:paraId="628DBBAE" w14:textId="77777777" w:rsidR="00E12A95" w:rsidRDefault="00E12A95">
      <w:pPr>
        <w:widowControl/>
        <w:spacing w:line="240" w:lineRule="auto"/>
        <w:ind w:firstLine="0"/>
        <w:jc w:val="left"/>
        <w:rPr>
          <w:sz w:val="20"/>
          <w:szCs w:val="20"/>
          <w:lang w:val="en-US" w:eastAsia="zh-Hans"/>
        </w:rPr>
      </w:pPr>
    </w:p>
    <w:tbl>
      <w:tblPr>
        <w:tblStyle w:val="af3"/>
        <w:tblW w:w="8447" w:type="dxa"/>
        <w:tblLook w:val="04A0" w:firstRow="1" w:lastRow="0" w:firstColumn="1" w:lastColumn="0" w:noHBand="0" w:noVBand="1"/>
      </w:tblPr>
      <w:tblGrid>
        <w:gridCol w:w="1972"/>
        <w:gridCol w:w="1348"/>
        <w:gridCol w:w="1308"/>
        <w:gridCol w:w="1293"/>
        <w:gridCol w:w="2006"/>
        <w:gridCol w:w="1270"/>
      </w:tblGrid>
      <w:tr w:rsidR="00E12A95" w14:paraId="4CBEFBAE" w14:textId="77777777" w:rsidTr="00B13599">
        <w:trPr>
          <w:trHeight w:val="1336"/>
        </w:trPr>
        <w:tc>
          <w:tcPr>
            <w:tcW w:w="1809" w:type="dxa"/>
          </w:tcPr>
          <w:p w14:paraId="7265FB4B" w14:textId="77777777" w:rsidR="00E12A95" w:rsidRDefault="00E12A95" w:rsidP="00B13599">
            <w:pPr>
              <w:spacing w:line="240" w:lineRule="atLeast"/>
              <w:ind w:firstLine="0"/>
              <w:rPr>
                <w:sz w:val="24"/>
                <w:szCs w:val="24"/>
              </w:rPr>
            </w:pPr>
            <w:r>
              <w:rPr>
                <w:sz w:val="24"/>
                <w:szCs w:val="24"/>
              </w:rPr>
              <w:t xml:space="preserve">Тоны </w:t>
            </w:r>
            <w:proofErr w:type="spellStart"/>
            <w:r>
              <w:rPr>
                <w:sz w:val="24"/>
                <w:szCs w:val="24"/>
              </w:rPr>
              <w:t>пентатонической</w:t>
            </w:r>
            <w:proofErr w:type="spellEnd"/>
            <w:r>
              <w:rPr>
                <w:sz w:val="24"/>
                <w:szCs w:val="24"/>
              </w:rPr>
              <w:t xml:space="preserve"> гаммы</w:t>
            </w:r>
          </w:p>
        </w:tc>
        <w:tc>
          <w:tcPr>
            <w:tcW w:w="1236" w:type="dxa"/>
          </w:tcPr>
          <w:p w14:paraId="4D665A77" w14:textId="77777777" w:rsidR="00E12A95" w:rsidRDefault="00E12A95" w:rsidP="00B13599">
            <w:pPr>
              <w:spacing w:line="240" w:lineRule="atLeast"/>
              <w:ind w:firstLine="0"/>
              <w:rPr>
                <w:sz w:val="24"/>
                <w:szCs w:val="24"/>
              </w:rPr>
            </w:pPr>
            <w:r>
              <w:rPr>
                <w:sz w:val="24"/>
                <w:szCs w:val="24"/>
              </w:rPr>
              <w:t>Гонг</w:t>
            </w:r>
            <w:r>
              <w:rPr>
                <w:sz w:val="24"/>
                <w:szCs w:val="24"/>
              </w:rPr>
              <w:t>宫</w:t>
            </w:r>
          </w:p>
        </w:tc>
        <w:tc>
          <w:tcPr>
            <w:tcW w:w="1200" w:type="dxa"/>
          </w:tcPr>
          <w:p w14:paraId="6AA9688F" w14:textId="77777777" w:rsidR="00E12A95" w:rsidRDefault="00E12A95" w:rsidP="00B13599">
            <w:pPr>
              <w:spacing w:line="240" w:lineRule="atLeast"/>
              <w:ind w:firstLine="0"/>
              <w:rPr>
                <w:sz w:val="24"/>
                <w:szCs w:val="24"/>
              </w:rPr>
            </w:pPr>
            <w:proofErr w:type="spellStart"/>
            <w:r>
              <w:rPr>
                <w:sz w:val="24"/>
                <w:szCs w:val="24"/>
              </w:rPr>
              <w:t>Шан</w:t>
            </w:r>
            <w:proofErr w:type="spellEnd"/>
            <w:r>
              <w:rPr>
                <w:sz w:val="24"/>
                <w:szCs w:val="24"/>
              </w:rPr>
              <w:t>商</w:t>
            </w:r>
          </w:p>
        </w:tc>
        <w:tc>
          <w:tcPr>
            <w:tcW w:w="1186" w:type="dxa"/>
          </w:tcPr>
          <w:p w14:paraId="001D3448" w14:textId="77777777" w:rsidR="00E12A95" w:rsidRDefault="00E12A95" w:rsidP="00B13599">
            <w:pPr>
              <w:spacing w:line="240" w:lineRule="atLeast"/>
              <w:ind w:firstLine="0"/>
              <w:rPr>
                <w:sz w:val="24"/>
                <w:szCs w:val="24"/>
              </w:rPr>
            </w:pPr>
            <w:proofErr w:type="spellStart"/>
            <w:r>
              <w:rPr>
                <w:sz w:val="24"/>
                <w:szCs w:val="24"/>
              </w:rPr>
              <w:t>Цзюэ</w:t>
            </w:r>
            <w:proofErr w:type="spellEnd"/>
            <w:r>
              <w:rPr>
                <w:sz w:val="24"/>
                <w:szCs w:val="24"/>
              </w:rPr>
              <w:t>角</w:t>
            </w:r>
          </w:p>
        </w:tc>
        <w:tc>
          <w:tcPr>
            <w:tcW w:w="1840" w:type="dxa"/>
          </w:tcPr>
          <w:p w14:paraId="7B6B6B12" w14:textId="77777777" w:rsidR="00E12A95" w:rsidRDefault="00E12A95" w:rsidP="00B13599">
            <w:pPr>
              <w:spacing w:line="240" w:lineRule="atLeast"/>
              <w:ind w:firstLine="0"/>
              <w:rPr>
                <w:sz w:val="24"/>
                <w:szCs w:val="24"/>
              </w:rPr>
            </w:pPr>
            <w:r>
              <w:rPr>
                <w:sz w:val="24"/>
                <w:szCs w:val="24"/>
              </w:rPr>
              <w:t>Чжи</w:t>
            </w:r>
            <w:r>
              <w:rPr>
                <w:sz w:val="24"/>
                <w:szCs w:val="24"/>
              </w:rPr>
              <w:t>徵</w:t>
            </w:r>
          </w:p>
        </w:tc>
        <w:tc>
          <w:tcPr>
            <w:tcW w:w="1176" w:type="dxa"/>
          </w:tcPr>
          <w:p w14:paraId="62F7853A" w14:textId="77777777" w:rsidR="00E12A95" w:rsidRDefault="00E12A95" w:rsidP="00B13599">
            <w:pPr>
              <w:spacing w:line="240" w:lineRule="atLeast"/>
              <w:ind w:firstLine="0"/>
              <w:rPr>
                <w:sz w:val="24"/>
                <w:szCs w:val="24"/>
              </w:rPr>
            </w:pPr>
            <w:proofErr w:type="spellStart"/>
            <w:r>
              <w:rPr>
                <w:sz w:val="24"/>
                <w:szCs w:val="24"/>
              </w:rPr>
              <w:t>Юй</w:t>
            </w:r>
            <w:proofErr w:type="spellEnd"/>
            <w:r>
              <w:rPr>
                <w:sz w:val="24"/>
                <w:szCs w:val="24"/>
              </w:rPr>
              <w:t>羽</w:t>
            </w:r>
          </w:p>
        </w:tc>
      </w:tr>
      <w:tr w:rsidR="00E12A95" w14:paraId="22EB85EB" w14:textId="77777777" w:rsidTr="00B13599">
        <w:trPr>
          <w:trHeight w:val="888"/>
        </w:trPr>
        <w:tc>
          <w:tcPr>
            <w:tcW w:w="1809" w:type="dxa"/>
          </w:tcPr>
          <w:p w14:paraId="55CA147B" w14:textId="77777777" w:rsidR="00E12A95" w:rsidRDefault="00E12A95" w:rsidP="00B13599">
            <w:pPr>
              <w:spacing w:line="240" w:lineRule="atLeast"/>
              <w:ind w:firstLine="0"/>
              <w:rPr>
                <w:sz w:val="24"/>
                <w:szCs w:val="24"/>
              </w:rPr>
            </w:pPr>
            <w:r>
              <w:rPr>
                <w:sz w:val="24"/>
                <w:szCs w:val="24"/>
              </w:rPr>
              <w:t>Политическая структура</w:t>
            </w:r>
          </w:p>
        </w:tc>
        <w:tc>
          <w:tcPr>
            <w:tcW w:w="1236" w:type="dxa"/>
          </w:tcPr>
          <w:p w14:paraId="44809D75" w14:textId="77777777" w:rsidR="00E12A95" w:rsidRDefault="00E12A95" w:rsidP="00B13599">
            <w:pPr>
              <w:spacing w:line="240" w:lineRule="atLeast"/>
              <w:ind w:firstLine="0"/>
              <w:rPr>
                <w:sz w:val="24"/>
                <w:szCs w:val="24"/>
              </w:rPr>
            </w:pPr>
            <w:r>
              <w:rPr>
                <w:sz w:val="24"/>
                <w:szCs w:val="24"/>
              </w:rPr>
              <w:t>Император</w:t>
            </w:r>
          </w:p>
        </w:tc>
        <w:tc>
          <w:tcPr>
            <w:tcW w:w="1200" w:type="dxa"/>
          </w:tcPr>
          <w:p w14:paraId="15256520" w14:textId="77777777" w:rsidR="00E12A95" w:rsidRDefault="00E12A95" w:rsidP="00B13599">
            <w:pPr>
              <w:spacing w:line="240" w:lineRule="atLeast"/>
              <w:ind w:firstLine="0"/>
              <w:rPr>
                <w:sz w:val="24"/>
                <w:szCs w:val="24"/>
              </w:rPr>
            </w:pPr>
            <w:r>
              <w:rPr>
                <w:sz w:val="24"/>
                <w:szCs w:val="24"/>
              </w:rPr>
              <w:t>Министры</w:t>
            </w:r>
          </w:p>
        </w:tc>
        <w:tc>
          <w:tcPr>
            <w:tcW w:w="1186" w:type="dxa"/>
          </w:tcPr>
          <w:p w14:paraId="56A54B60" w14:textId="77777777" w:rsidR="00E12A95" w:rsidRDefault="00E12A95" w:rsidP="00B13599">
            <w:pPr>
              <w:spacing w:line="240" w:lineRule="atLeast"/>
              <w:ind w:firstLine="0"/>
              <w:rPr>
                <w:sz w:val="24"/>
                <w:szCs w:val="24"/>
              </w:rPr>
            </w:pPr>
            <w:r>
              <w:rPr>
                <w:sz w:val="24"/>
                <w:szCs w:val="24"/>
              </w:rPr>
              <w:t>Люди</w:t>
            </w:r>
          </w:p>
        </w:tc>
        <w:tc>
          <w:tcPr>
            <w:tcW w:w="1840" w:type="dxa"/>
          </w:tcPr>
          <w:p w14:paraId="1E49780B" w14:textId="77777777" w:rsidR="00E12A95" w:rsidRDefault="00E12A95" w:rsidP="00B13599">
            <w:pPr>
              <w:spacing w:line="240" w:lineRule="atLeast"/>
              <w:ind w:firstLine="0"/>
              <w:rPr>
                <w:sz w:val="24"/>
                <w:szCs w:val="24"/>
              </w:rPr>
            </w:pPr>
            <w:r>
              <w:rPr>
                <w:sz w:val="24"/>
                <w:szCs w:val="24"/>
              </w:rPr>
              <w:t xml:space="preserve">Государственные дела </w:t>
            </w:r>
          </w:p>
        </w:tc>
        <w:tc>
          <w:tcPr>
            <w:tcW w:w="1176" w:type="dxa"/>
          </w:tcPr>
          <w:p w14:paraId="038F137E" w14:textId="77777777" w:rsidR="00E12A95" w:rsidRDefault="00E12A95" w:rsidP="00B13599">
            <w:pPr>
              <w:spacing w:line="240" w:lineRule="atLeast"/>
              <w:ind w:firstLine="0"/>
              <w:rPr>
                <w:sz w:val="24"/>
                <w:szCs w:val="24"/>
              </w:rPr>
            </w:pPr>
            <w:r>
              <w:rPr>
                <w:sz w:val="24"/>
                <w:szCs w:val="24"/>
              </w:rPr>
              <w:t>Мир природы</w:t>
            </w:r>
          </w:p>
        </w:tc>
      </w:tr>
      <w:tr w:rsidR="00E12A95" w14:paraId="157F41BD" w14:textId="77777777" w:rsidTr="00B13599">
        <w:trPr>
          <w:trHeight w:val="439"/>
        </w:trPr>
        <w:tc>
          <w:tcPr>
            <w:tcW w:w="1809" w:type="dxa"/>
          </w:tcPr>
          <w:p w14:paraId="407D443D" w14:textId="77777777" w:rsidR="00E12A95" w:rsidRDefault="00E12A95" w:rsidP="00B13599">
            <w:pPr>
              <w:spacing w:line="240" w:lineRule="atLeast"/>
              <w:ind w:firstLine="0"/>
              <w:rPr>
                <w:sz w:val="24"/>
                <w:szCs w:val="24"/>
              </w:rPr>
            </w:pPr>
            <w:r>
              <w:rPr>
                <w:sz w:val="24"/>
                <w:szCs w:val="24"/>
              </w:rPr>
              <w:t>Направление</w:t>
            </w:r>
          </w:p>
        </w:tc>
        <w:tc>
          <w:tcPr>
            <w:tcW w:w="1236" w:type="dxa"/>
          </w:tcPr>
          <w:p w14:paraId="20AFB706" w14:textId="77777777" w:rsidR="00E12A95" w:rsidRDefault="00E12A95" w:rsidP="00B13599">
            <w:pPr>
              <w:spacing w:line="240" w:lineRule="atLeast"/>
              <w:ind w:firstLine="0"/>
              <w:rPr>
                <w:sz w:val="24"/>
                <w:szCs w:val="24"/>
              </w:rPr>
            </w:pPr>
            <w:r>
              <w:rPr>
                <w:sz w:val="24"/>
                <w:szCs w:val="24"/>
              </w:rPr>
              <w:t>Центр</w:t>
            </w:r>
          </w:p>
        </w:tc>
        <w:tc>
          <w:tcPr>
            <w:tcW w:w="1200" w:type="dxa"/>
          </w:tcPr>
          <w:p w14:paraId="100D1303" w14:textId="77777777" w:rsidR="00E12A95" w:rsidRDefault="00E12A95" w:rsidP="00B13599">
            <w:pPr>
              <w:spacing w:line="240" w:lineRule="atLeast"/>
              <w:ind w:firstLine="0"/>
              <w:rPr>
                <w:sz w:val="24"/>
                <w:szCs w:val="24"/>
              </w:rPr>
            </w:pPr>
            <w:r>
              <w:rPr>
                <w:sz w:val="24"/>
                <w:szCs w:val="24"/>
              </w:rPr>
              <w:t>Запад</w:t>
            </w:r>
          </w:p>
        </w:tc>
        <w:tc>
          <w:tcPr>
            <w:tcW w:w="1186" w:type="dxa"/>
          </w:tcPr>
          <w:p w14:paraId="609F058C" w14:textId="77777777" w:rsidR="00E12A95" w:rsidRDefault="00E12A95" w:rsidP="00B13599">
            <w:pPr>
              <w:spacing w:line="240" w:lineRule="atLeast"/>
              <w:ind w:firstLine="0"/>
              <w:rPr>
                <w:sz w:val="24"/>
                <w:szCs w:val="24"/>
              </w:rPr>
            </w:pPr>
            <w:r>
              <w:rPr>
                <w:sz w:val="24"/>
                <w:szCs w:val="24"/>
              </w:rPr>
              <w:t>Восток</w:t>
            </w:r>
          </w:p>
        </w:tc>
        <w:tc>
          <w:tcPr>
            <w:tcW w:w="1840" w:type="dxa"/>
          </w:tcPr>
          <w:p w14:paraId="4FA4B32F" w14:textId="77777777" w:rsidR="00E12A95" w:rsidRDefault="00E12A95" w:rsidP="00B13599">
            <w:pPr>
              <w:spacing w:line="240" w:lineRule="atLeast"/>
              <w:ind w:firstLine="0"/>
              <w:rPr>
                <w:sz w:val="24"/>
                <w:szCs w:val="24"/>
              </w:rPr>
            </w:pPr>
            <w:r>
              <w:rPr>
                <w:sz w:val="24"/>
                <w:szCs w:val="24"/>
              </w:rPr>
              <w:t>Юг</w:t>
            </w:r>
          </w:p>
        </w:tc>
        <w:tc>
          <w:tcPr>
            <w:tcW w:w="1176" w:type="dxa"/>
          </w:tcPr>
          <w:p w14:paraId="7C7AFE6B" w14:textId="77777777" w:rsidR="00E12A95" w:rsidRDefault="00E12A95" w:rsidP="00B13599">
            <w:pPr>
              <w:spacing w:line="240" w:lineRule="atLeast"/>
              <w:ind w:firstLine="0"/>
              <w:rPr>
                <w:sz w:val="24"/>
                <w:szCs w:val="24"/>
              </w:rPr>
            </w:pPr>
            <w:r>
              <w:rPr>
                <w:sz w:val="24"/>
                <w:szCs w:val="24"/>
              </w:rPr>
              <w:t>Север</w:t>
            </w:r>
          </w:p>
        </w:tc>
      </w:tr>
      <w:tr w:rsidR="00E12A95" w14:paraId="2203EA16" w14:textId="77777777" w:rsidTr="00B13599">
        <w:trPr>
          <w:trHeight w:val="448"/>
        </w:trPr>
        <w:tc>
          <w:tcPr>
            <w:tcW w:w="1809" w:type="dxa"/>
          </w:tcPr>
          <w:p w14:paraId="4E09B4AB" w14:textId="77777777" w:rsidR="00E12A95" w:rsidRDefault="00E12A95" w:rsidP="00B13599">
            <w:pPr>
              <w:spacing w:line="240" w:lineRule="atLeast"/>
              <w:ind w:firstLine="0"/>
              <w:rPr>
                <w:sz w:val="24"/>
                <w:szCs w:val="24"/>
              </w:rPr>
            </w:pPr>
            <w:r>
              <w:rPr>
                <w:sz w:val="24"/>
                <w:szCs w:val="24"/>
              </w:rPr>
              <w:t>Цвет</w:t>
            </w:r>
          </w:p>
        </w:tc>
        <w:tc>
          <w:tcPr>
            <w:tcW w:w="1236" w:type="dxa"/>
          </w:tcPr>
          <w:p w14:paraId="6564E91F" w14:textId="77777777" w:rsidR="00E12A95" w:rsidRDefault="00E12A95" w:rsidP="00B13599">
            <w:pPr>
              <w:spacing w:line="240" w:lineRule="atLeast"/>
              <w:ind w:firstLine="0"/>
              <w:rPr>
                <w:sz w:val="24"/>
                <w:szCs w:val="24"/>
              </w:rPr>
            </w:pPr>
            <w:r>
              <w:rPr>
                <w:sz w:val="24"/>
                <w:szCs w:val="24"/>
              </w:rPr>
              <w:t>Желтый</w:t>
            </w:r>
          </w:p>
        </w:tc>
        <w:tc>
          <w:tcPr>
            <w:tcW w:w="1200" w:type="dxa"/>
          </w:tcPr>
          <w:p w14:paraId="6B5044C4" w14:textId="77777777" w:rsidR="00E12A95" w:rsidRDefault="00E12A95" w:rsidP="00B13599">
            <w:pPr>
              <w:spacing w:line="240" w:lineRule="atLeast"/>
              <w:ind w:firstLine="0"/>
              <w:rPr>
                <w:sz w:val="24"/>
                <w:szCs w:val="24"/>
              </w:rPr>
            </w:pPr>
            <w:r>
              <w:rPr>
                <w:sz w:val="24"/>
                <w:szCs w:val="24"/>
              </w:rPr>
              <w:t>Белый</w:t>
            </w:r>
          </w:p>
        </w:tc>
        <w:tc>
          <w:tcPr>
            <w:tcW w:w="1186" w:type="dxa"/>
          </w:tcPr>
          <w:p w14:paraId="016B12BC" w14:textId="77777777" w:rsidR="00E12A95" w:rsidRDefault="00E12A95" w:rsidP="00B13599">
            <w:pPr>
              <w:spacing w:line="240" w:lineRule="atLeast"/>
              <w:ind w:firstLine="0"/>
              <w:rPr>
                <w:sz w:val="24"/>
                <w:szCs w:val="24"/>
              </w:rPr>
            </w:pPr>
            <w:r>
              <w:rPr>
                <w:sz w:val="24"/>
                <w:szCs w:val="24"/>
              </w:rPr>
              <w:t>Синий</w:t>
            </w:r>
          </w:p>
        </w:tc>
        <w:tc>
          <w:tcPr>
            <w:tcW w:w="1840" w:type="dxa"/>
          </w:tcPr>
          <w:p w14:paraId="03BA6FC5" w14:textId="77777777" w:rsidR="00E12A95" w:rsidRDefault="00E12A95" w:rsidP="00B13599">
            <w:pPr>
              <w:spacing w:line="240" w:lineRule="atLeast"/>
              <w:ind w:firstLine="0"/>
              <w:rPr>
                <w:sz w:val="24"/>
                <w:szCs w:val="24"/>
              </w:rPr>
            </w:pPr>
            <w:r>
              <w:rPr>
                <w:sz w:val="24"/>
                <w:szCs w:val="24"/>
              </w:rPr>
              <w:t>Красный</w:t>
            </w:r>
          </w:p>
        </w:tc>
        <w:tc>
          <w:tcPr>
            <w:tcW w:w="1176" w:type="dxa"/>
          </w:tcPr>
          <w:p w14:paraId="225E9842" w14:textId="77777777" w:rsidR="00E12A95" w:rsidRDefault="00E12A95" w:rsidP="00B13599">
            <w:pPr>
              <w:spacing w:line="240" w:lineRule="atLeast"/>
              <w:ind w:firstLine="0"/>
              <w:rPr>
                <w:sz w:val="24"/>
                <w:szCs w:val="24"/>
              </w:rPr>
            </w:pPr>
            <w:r>
              <w:rPr>
                <w:sz w:val="24"/>
                <w:szCs w:val="24"/>
              </w:rPr>
              <w:t>Черный</w:t>
            </w:r>
          </w:p>
        </w:tc>
      </w:tr>
      <w:tr w:rsidR="00E12A95" w14:paraId="6F1288BC" w14:textId="77777777" w:rsidTr="00B13599">
        <w:trPr>
          <w:trHeight w:val="439"/>
        </w:trPr>
        <w:tc>
          <w:tcPr>
            <w:tcW w:w="1809" w:type="dxa"/>
          </w:tcPr>
          <w:p w14:paraId="0B381AD6" w14:textId="77777777" w:rsidR="00E12A95" w:rsidRDefault="00E12A95" w:rsidP="00B13599">
            <w:pPr>
              <w:spacing w:line="240" w:lineRule="atLeast"/>
              <w:ind w:firstLine="0"/>
              <w:rPr>
                <w:sz w:val="24"/>
                <w:szCs w:val="24"/>
              </w:rPr>
            </w:pPr>
            <w:r>
              <w:rPr>
                <w:sz w:val="24"/>
                <w:szCs w:val="24"/>
              </w:rPr>
              <w:t>Сезон</w:t>
            </w:r>
          </w:p>
        </w:tc>
        <w:tc>
          <w:tcPr>
            <w:tcW w:w="1236" w:type="dxa"/>
          </w:tcPr>
          <w:p w14:paraId="026A2E7E" w14:textId="77777777" w:rsidR="00E12A95" w:rsidRDefault="00E12A95" w:rsidP="00B13599">
            <w:pPr>
              <w:spacing w:line="240" w:lineRule="atLeast"/>
              <w:ind w:firstLine="0"/>
              <w:rPr>
                <w:sz w:val="24"/>
                <w:szCs w:val="24"/>
              </w:rPr>
            </w:pPr>
            <w:r>
              <w:rPr>
                <w:sz w:val="24"/>
                <w:szCs w:val="24"/>
              </w:rPr>
              <w:t>-</w:t>
            </w:r>
          </w:p>
        </w:tc>
        <w:tc>
          <w:tcPr>
            <w:tcW w:w="1200" w:type="dxa"/>
          </w:tcPr>
          <w:p w14:paraId="3E865015" w14:textId="77777777" w:rsidR="00E12A95" w:rsidRDefault="00E12A95" w:rsidP="00B13599">
            <w:pPr>
              <w:spacing w:line="240" w:lineRule="atLeast"/>
              <w:ind w:firstLine="0"/>
              <w:rPr>
                <w:sz w:val="24"/>
                <w:szCs w:val="24"/>
              </w:rPr>
            </w:pPr>
            <w:r>
              <w:rPr>
                <w:sz w:val="24"/>
                <w:szCs w:val="24"/>
              </w:rPr>
              <w:t>Осень</w:t>
            </w:r>
          </w:p>
        </w:tc>
        <w:tc>
          <w:tcPr>
            <w:tcW w:w="1186" w:type="dxa"/>
          </w:tcPr>
          <w:p w14:paraId="41BB0F95" w14:textId="77777777" w:rsidR="00E12A95" w:rsidRDefault="00E12A95" w:rsidP="00B13599">
            <w:pPr>
              <w:spacing w:line="240" w:lineRule="atLeast"/>
              <w:ind w:firstLine="0"/>
              <w:rPr>
                <w:sz w:val="24"/>
                <w:szCs w:val="24"/>
              </w:rPr>
            </w:pPr>
            <w:r>
              <w:rPr>
                <w:sz w:val="24"/>
                <w:szCs w:val="24"/>
              </w:rPr>
              <w:t>Весна</w:t>
            </w:r>
          </w:p>
        </w:tc>
        <w:tc>
          <w:tcPr>
            <w:tcW w:w="1840" w:type="dxa"/>
          </w:tcPr>
          <w:p w14:paraId="4051A70A" w14:textId="77777777" w:rsidR="00E12A95" w:rsidRDefault="00E12A95" w:rsidP="00B13599">
            <w:pPr>
              <w:spacing w:line="240" w:lineRule="atLeast"/>
              <w:ind w:firstLine="0"/>
              <w:rPr>
                <w:sz w:val="24"/>
                <w:szCs w:val="24"/>
              </w:rPr>
            </w:pPr>
            <w:r>
              <w:rPr>
                <w:sz w:val="24"/>
                <w:szCs w:val="24"/>
              </w:rPr>
              <w:t>Лето</w:t>
            </w:r>
          </w:p>
        </w:tc>
        <w:tc>
          <w:tcPr>
            <w:tcW w:w="1176" w:type="dxa"/>
          </w:tcPr>
          <w:p w14:paraId="1781F14B" w14:textId="77777777" w:rsidR="00E12A95" w:rsidRDefault="00E12A95" w:rsidP="00B13599">
            <w:pPr>
              <w:spacing w:line="240" w:lineRule="atLeast"/>
              <w:ind w:firstLine="0"/>
              <w:rPr>
                <w:sz w:val="24"/>
                <w:szCs w:val="24"/>
              </w:rPr>
            </w:pPr>
            <w:r>
              <w:rPr>
                <w:sz w:val="24"/>
                <w:szCs w:val="24"/>
              </w:rPr>
              <w:t>Зима</w:t>
            </w:r>
          </w:p>
        </w:tc>
      </w:tr>
      <w:tr w:rsidR="00E12A95" w14:paraId="777DA234" w14:textId="77777777" w:rsidTr="00B13599">
        <w:trPr>
          <w:trHeight w:val="888"/>
        </w:trPr>
        <w:tc>
          <w:tcPr>
            <w:tcW w:w="1809" w:type="dxa"/>
          </w:tcPr>
          <w:p w14:paraId="351480DE" w14:textId="77777777" w:rsidR="00E12A95" w:rsidRDefault="00E12A95" w:rsidP="00B13599">
            <w:pPr>
              <w:spacing w:line="240" w:lineRule="atLeast"/>
              <w:ind w:firstLine="0"/>
              <w:rPr>
                <w:sz w:val="24"/>
                <w:szCs w:val="24"/>
              </w:rPr>
            </w:pPr>
            <w:r>
              <w:rPr>
                <w:sz w:val="24"/>
                <w:szCs w:val="24"/>
              </w:rPr>
              <w:t>Элемент</w:t>
            </w:r>
          </w:p>
        </w:tc>
        <w:tc>
          <w:tcPr>
            <w:tcW w:w="1236" w:type="dxa"/>
          </w:tcPr>
          <w:p w14:paraId="6EA0A621" w14:textId="77777777" w:rsidR="00E12A95" w:rsidRDefault="00E12A95" w:rsidP="00B13599">
            <w:pPr>
              <w:spacing w:line="240" w:lineRule="atLeast"/>
              <w:ind w:firstLine="0"/>
              <w:rPr>
                <w:sz w:val="24"/>
                <w:szCs w:val="24"/>
              </w:rPr>
            </w:pPr>
            <w:r>
              <w:rPr>
                <w:sz w:val="24"/>
                <w:szCs w:val="24"/>
              </w:rPr>
              <w:t>Земля</w:t>
            </w:r>
          </w:p>
          <w:p w14:paraId="241225E5" w14:textId="77777777" w:rsidR="00E12A95" w:rsidRDefault="00E12A95" w:rsidP="00B13599">
            <w:pPr>
              <w:spacing w:line="240" w:lineRule="atLeast"/>
              <w:rPr>
                <w:strike/>
                <w:sz w:val="24"/>
                <w:szCs w:val="24"/>
              </w:rPr>
            </w:pPr>
          </w:p>
        </w:tc>
        <w:tc>
          <w:tcPr>
            <w:tcW w:w="1200" w:type="dxa"/>
          </w:tcPr>
          <w:p w14:paraId="674476DD" w14:textId="77777777" w:rsidR="00E12A95" w:rsidRDefault="00E12A95" w:rsidP="00B13599">
            <w:pPr>
              <w:spacing w:line="240" w:lineRule="atLeast"/>
              <w:ind w:firstLine="0"/>
              <w:rPr>
                <w:sz w:val="24"/>
                <w:szCs w:val="24"/>
              </w:rPr>
            </w:pPr>
            <w:r>
              <w:rPr>
                <w:sz w:val="24"/>
                <w:szCs w:val="24"/>
              </w:rPr>
              <w:t xml:space="preserve">Металл </w:t>
            </w:r>
          </w:p>
        </w:tc>
        <w:tc>
          <w:tcPr>
            <w:tcW w:w="1186" w:type="dxa"/>
          </w:tcPr>
          <w:p w14:paraId="4890F0B9" w14:textId="77777777" w:rsidR="00E12A95" w:rsidRDefault="00E12A95" w:rsidP="00B13599">
            <w:pPr>
              <w:spacing w:line="240" w:lineRule="atLeast"/>
              <w:ind w:firstLine="0"/>
              <w:rPr>
                <w:sz w:val="24"/>
                <w:szCs w:val="24"/>
              </w:rPr>
            </w:pPr>
            <w:r>
              <w:rPr>
                <w:sz w:val="24"/>
                <w:szCs w:val="24"/>
              </w:rPr>
              <w:t>Дерево</w:t>
            </w:r>
          </w:p>
        </w:tc>
        <w:tc>
          <w:tcPr>
            <w:tcW w:w="1840" w:type="dxa"/>
          </w:tcPr>
          <w:p w14:paraId="7B6FCD62" w14:textId="77777777" w:rsidR="00E12A95" w:rsidRDefault="00E12A95" w:rsidP="00B13599">
            <w:pPr>
              <w:spacing w:line="240" w:lineRule="atLeast"/>
              <w:ind w:firstLine="0"/>
              <w:rPr>
                <w:sz w:val="24"/>
                <w:szCs w:val="24"/>
              </w:rPr>
            </w:pPr>
            <w:r>
              <w:rPr>
                <w:sz w:val="24"/>
                <w:szCs w:val="24"/>
              </w:rPr>
              <w:t>Огонь</w:t>
            </w:r>
          </w:p>
        </w:tc>
        <w:tc>
          <w:tcPr>
            <w:tcW w:w="1176" w:type="dxa"/>
          </w:tcPr>
          <w:p w14:paraId="0B272330" w14:textId="77777777" w:rsidR="00E12A95" w:rsidRDefault="00E12A95" w:rsidP="00B13599">
            <w:pPr>
              <w:spacing w:line="240" w:lineRule="atLeast"/>
              <w:ind w:firstLine="0"/>
              <w:rPr>
                <w:sz w:val="24"/>
                <w:szCs w:val="24"/>
              </w:rPr>
            </w:pPr>
            <w:r>
              <w:rPr>
                <w:sz w:val="24"/>
                <w:szCs w:val="24"/>
              </w:rPr>
              <w:t>Вода</w:t>
            </w:r>
          </w:p>
        </w:tc>
      </w:tr>
      <w:tr w:rsidR="00E12A95" w14:paraId="1BD7D8A8" w14:textId="77777777" w:rsidTr="00B13599">
        <w:trPr>
          <w:trHeight w:val="448"/>
        </w:trPr>
        <w:tc>
          <w:tcPr>
            <w:tcW w:w="1809" w:type="dxa"/>
          </w:tcPr>
          <w:p w14:paraId="29C4A6D1" w14:textId="77777777" w:rsidR="00E12A95" w:rsidRDefault="00E12A95" w:rsidP="00B13599">
            <w:pPr>
              <w:spacing w:line="240" w:lineRule="atLeast"/>
              <w:ind w:firstLine="0"/>
              <w:rPr>
                <w:sz w:val="24"/>
                <w:szCs w:val="24"/>
              </w:rPr>
            </w:pPr>
            <w:r>
              <w:rPr>
                <w:sz w:val="24"/>
                <w:szCs w:val="24"/>
              </w:rPr>
              <w:t>Планета</w:t>
            </w:r>
          </w:p>
        </w:tc>
        <w:tc>
          <w:tcPr>
            <w:tcW w:w="1236" w:type="dxa"/>
          </w:tcPr>
          <w:p w14:paraId="78407890" w14:textId="77777777" w:rsidR="00E12A95" w:rsidRDefault="00E12A95" w:rsidP="00B13599">
            <w:pPr>
              <w:spacing w:line="240" w:lineRule="atLeast"/>
              <w:ind w:firstLine="0"/>
              <w:rPr>
                <w:sz w:val="24"/>
                <w:szCs w:val="24"/>
              </w:rPr>
            </w:pPr>
            <w:r>
              <w:rPr>
                <w:sz w:val="24"/>
                <w:szCs w:val="24"/>
              </w:rPr>
              <w:t>Сатурн</w:t>
            </w:r>
          </w:p>
        </w:tc>
        <w:tc>
          <w:tcPr>
            <w:tcW w:w="1200" w:type="dxa"/>
          </w:tcPr>
          <w:p w14:paraId="5C5E27F1" w14:textId="77777777" w:rsidR="00E12A95" w:rsidRDefault="00E12A95" w:rsidP="00B13599">
            <w:pPr>
              <w:spacing w:line="240" w:lineRule="atLeast"/>
              <w:ind w:firstLine="0"/>
              <w:rPr>
                <w:sz w:val="24"/>
                <w:szCs w:val="24"/>
              </w:rPr>
            </w:pPr>
            <w:r>
              <w:rPr>
                <w:sz w:val="24"/>
                <w:szCs w:val="24"/>
              </w:rPr>
              <w:t>Венера</w:t>
            </w:r>
          </w:p>
          <w:p w14:paraId="232F3DAA" w14:textId="77777777" w:rsidR="00E12A95" w:rsidRDefault="00E12A95" w:rsidP="00B13599">
            <w:pPr>
              <w:spacing w:line="240" w:lineRule="atLeast"/>
              <w:rPr>
                <w:sz w:val="24"/>
                <w:szCs w:val="24"/>
              </w:rPr>
            </w:pPr>
          </w:p>
        </w:tc>
        <w:tc>
          <w:tcPr>
            <w:tcW w:w="1186" w:type="dxa"/>
          </w:tcPr>
          <w:p w14:paraId="665D78EC" w14:textId="77777777" w:rsidR="00E12A95" w:rsidRDefault="00E12A95" w:rsidP="00B13599">
            <w:pPr>
              <w:spacing w:line="240" w:lineRule="atLeast"/>
              <w:ind w:firstLine="0"/>
              <w:rPr>
                <w:sz w:val="24"/>
                <w:szCs w:val="24"/>
              </w:rPr>
            </w:pPr>
            <w:r>
              <w:rPr>
                <w:sz w:val="24"/>
                <w:szCs w:val="24"/>
              </w:rPr>
              <w:t>Юпитер</w:t>
            </w:r>
          </w:p>
        </w:tc>
        <w:tc>
          <w:tcPr>
            <w:tcW w:w="1840" w:type="dxa"/>
          </w:tcPr>
          <w:p w14:paraId="2AF4F198" w14:textId="77777777" w:rsidR="00E12A95" w:rsidRDefault="00E12A95" w:rsidP="00B13599">
            <w:pPr>
              <w:spacing w:line="240" w:lineRule="atLeast"/>
              <w:ind w:firstLine="0"/>
              <w:rPr>
                <w:sz w:val="24"/>
                <w:szCs w:val="24"/>
              </w:rPr>
            </w:pPr>
            <w:r>
              <w:rPr>
                <w:sz w:val="24"/>
                <w:szCs w:val="24"/>
              </w:rPr>
              <w:t>Марс</w:t>
            </w:r>
          </w:p>
        </w:tc>
        <w:tc>
          <w:tcPr>
            <w:tcW w:w="1176" w:type="dxa"/>
          </w:tcPr>
          <w:p w14:paraId="11E5115D" w14:textId="77777777" w:rsidR="00E12A95" w:rsidRDefault="00E12A95" w:rsidP="00B13599">
            <w:pPr>
              <w:spacing w:line="240" w:lineRule="atLeast"/>
              <w:ind w:firstLine="0"/>
              <w:rPr>
                <w:sz w:val="24"/>
                <w:szCs w:val="24"/>
              </w:rPr>
            </w:pPr>
            <w:r>
              <w:rPr>
                <w:sz w:val="24"/>
                <w:szCs w:val="24"/>
              </w:rPr>
              <w:t>Меркурий</w:t>
            </w:r>
          </w:p>
        </w:tc>
      </w:tr>
      <w:tr w:rsidR="00E12A95" w14:paraId="356CCFEB" w14:textId="77777777" w:rsidTr="00B13599">
        <w:trPr>
          <w:trHeight w:val="888"/>
        </w:trPr>
        <w:tc>
          <w:tcPr>
            <w:tcW w:w="1809" w:type="dxa"/>
          </w:tcPr>
          <w:p w14:paraId="429F5D87" w14:textId="77777777" w:rsidR="00E12A95" w:rsidRDefault="00E12A95" w:rsidP="00B13599">
            <w:pPr>
              <w:spacing w:line="240" w:lineRule="atLeast"/>
              <w:ind w:firstLine="0"/>
              <w:rPr>
                <w:sz w:val="24"/>
                <w:szCs w:val="24"/>
              </w:rPr>
            </w:pPr>
            <w:r>
              <w:rPr>
                <w:sz w:val="24"/>
                <w:szCs w:val="24"/>
              </w:rPr>
              <w:t>Животное</w:t>
            </w:r>
          </w:p>
        </w:tc>
        <w:tc>
          <w:tcPr>
            <w:tcW w:w="1236" w:type="dxa"/>
          </w:tcPr>
          <w:p w14:paraId="76D3DC3B" w14:textId="77777777" w:rsidR="00E12A95" w:rsidRDefault="00E12A95" w:rsidP="00B13599">
            <w:pPr>
              <w:spacing w:line="240" w:lineRule="atLeast"/>
              <w:ind w:firstLine="0"/>
              <w:rPr>
                <w:sz w:val="24"/>
                <w:szCs w:val="24"/>
              </w:rPr>
            </w:pPr>
            <w:r>
              <w:rPr>
                <w:sz w:val="24"/>
                <w:szCs w:val="24"/>
              </w:rPr>
              <w:t>Корова</w:t>
            </w:r>
          </w:p>
        </w:tc>
        <w:tc>
          <w:tcPr>
            <w:tcW w:w="1200" w:type="dxa"/>
          </w:tcPr>
          <w:p w14:paraId="38B4BB9F" w14:textId="77777777" w:rsidR="00E12A95" w:rsidRDefault="00E12A95" w:rsidP="00B13599">
            <w:pPr>
              <w:spacing w:line="240" w:lineRule="atLeast"/>
              <w:ind w:firstLine="0"/>
              <w:rPr>
                <w:sz w:val="24"/>
                <w:szCs w:val="24"/>
              </w:rPr>
            </w:pPr>
            <w:r>
              <w:rPr>
                <w:sz w:val="24"/>
                <w:szCs w:val="24"/>
              </w:rPr>
              <w:t xml:space="preserve">Овца </w:t>
            </w:r>
          </w:p>
        </w:tc>
        <w:tc>
          <w:tcPr>
            <w:tcW w:w="1186" w:type="dxa"/>
          </w:tcPr>
          <w:p w14:paraId="088E83BA" w14:textId="77777777" w:rsidR="00E12A95" w:rsidRDefault="00E12A95" w:rsidP="00B13599">
            <w:pPr>
              <w:spacing w:line="240" w:lineRule="atLeast"/>
              <w:ind w:firstLine="0"/>
              <w:rPr>
                <w:sz w:val="24"/>
                <w:szCs w:val="24"/>
              </w:rPr>
            </w:pPr>
            <w:r>
              <w:rPr>
                <w:sz w:val="24"/>
                <w:szCs w:val="24"/>
              </w:rPr>
              <w:t>Домашняя птица</w:t>
            </w:r>
          </w:p>
        </w:tc>
        <w:tc>
          <w:tcPr>
            <w:tcW w:w="1840" w:type="dxa"/>
          </w:tcPr>
          <w:p w14:paraId="5E603C8D" w14:textId="77777777" w:rsidR="00E12A95" w:rsidRDefault="00E12A95" w:rsidP="00B13599">
            <w:pPr>
              <w:tabs>
                <w:tab w:val="left" w:pos="2050"/>
              </w:tabs>
              <w:spacing w:line="240" w:lineRule="atLeast"/>
              <w:ind w:firstLine="0"/>
              <w:rPr>
                <w:sz w:val="24"/>
                <w:szCs w:val="24"/>
              </w:rPr>
            </w:pPr>
            <w:r>
              <w:rPr>
                <w:sz w:val="24"/>
                <w:szCs w:val="24"/>
              </w:rPr>
              <w:t>Свинья</w:t>
            </w:r>
          </w:p>
          <w:p w14:paraId="2CFFE017" w14:textId="77777777" w:rsidR="00E12A95" w:rsidRDefault="00E12A95" w:rsidP="00B13599">
            <w:pPr>
              <w:spacing w:line="240" w:lineRule="atLeast"/>
              <w:rPr>
                <w:sz w:val="24"/>
                <w:szCs w:val="24"/>
              </w:rPr>
            </w:pPr>
          </w:p>
        </w:tc>
        <w:tc>
          <w:tcPr>
            <w:tcW w:w="1176" w:type="dxa"/>
          </w:tcPr>
          <w:p w14:paraId="6F449749" w14:textId="77777777" w:rsidR="00E12A95" w:rsidRDefault="00E12A95" w:rsidP="00B13599">
            <w:pPr>
              <w:spacing w:line="240" w:lineRule="atLeast"/>
              <w:ind w:firstLine="0"/>
              <w:rPr>
                <w:sz w:val="24"/>
                <w:szCs w:val="24"/>
              </w:rPr>
            </w:pPr>
            <w:r>
              <w:rPr>
                <w:sz w:val="24"/>
                <w:szCs w:val="24"/>
              </w:rPr>
              <w:t>Лошадь</w:t>
            </w:r>
          </w:p>
        </w:tc>
      </w:tr>
    </w:tbl>
    <w:p w14:paraId="2A7142B7" w14:textId="77777777" w:rsidR="00E12A95" w:rsidRDefault="00E12A95">
      <w:pPr>
        <w:widowControl/>
        <w:spacing w:line="240" w:lineRule="auto"/>
        <w:ind w:firstLine="0"/>
        <w:jc w:val="left"/>
        <w:rPr>
          <w:sz w:val="20"/>
          <w:szCs w:val="20"/>
          <w:lang w:val="en-US" w:eastAsia="zh-Hans"/>
        </w:rPr>
      </w:pPr>
    </w:p>
    <w:p w14:paraId="5A759C2F" w14:textId="49587D26" w:rsidR="009C7E3E" w:rsidRPr="009C7E3E" w:rsidRDefault="009C7E3E" w:rsidP="009C7E3E">
      <w:pPr>
        <w:widowControl/>
        <w:spacing w:line="240" w:lineRule="auto"/>
        <w:ind w:firstLine="0"/>
        <w:jc w:val="center"/>
        <w:rPr>
          <w:sz w:val="20"/>
          <w:szCs w:val="20"/>
          <w:lang w:val="en-US" w:eastAsia="zh-Hans"/>
        </w:rPr>
      </w:pPr>
      <w:r w:rsidRPr="009C7E3E">
        <w:rPr>
          <w:lang w:eastAsia="zh-Hans"/>
        </w:rPr>
        <w:t>Таблица.</w:t>
      </w:r>
      <w:r w:rsidR="00B13599">
        <w:rPr>
          <w:lang w:eastAsia="zh-Hans"/>
        </w:rPr>
        <w:t>2</w:t>
      </w:r>
    </w:p>
    <w:p w14:paraId="56191FE0" w14:textId="77777777" w:rsidR="00E12A95" w:rsidRDefault="00E12A95">
      <w:pPr>
        <w:widowControl/>
        <w:spacing w:line="240" w:lineRule="auto"/>
        <w:ind w:firstLine="0"/>
        <w:jc w:val="left"/>
        <w:rPr>
          <w:sz w:val="20"/>
          <w:szCs w:val="20"/>
          <w:lang w:val="en-US" w:eastAsia="zh-Hans"/>
        </w:rPr>
      </w:pPr>
    </w:p>
    <w:p w14:paraId="1E99334C" w14:textId="6CC2CE73" w:rsidR="00B13599" w:rsidRDefault="00104784">
      <w:pPr>
        <w:widowControl/>
        <w:spacing w:line="240" w:lineRule="auto"/>
        <w:ind w:firstLine="0"/>
        <w:jc w:val="left"/>
        <w:rPr>
          <w:sz w:val="20"/>
          <w:szCs w:val="20"/>
          <w:lang w:val="en-US" w:eastAsia="zh-Hans"/>
        </w:rPr>
      </w:pPr>
      <w:r>
        <w:rPr>
          <w:sz w:val="20"/>
          <w:szCs w:val="20"/>
          <w:lang w:val="en-US" w:eastAsia="zh-Hans"/>
        </w:rPr>
        <w:br w:type="page"/>
      </w:r>
    </w:p>
    <w:tbl>
      <w:tblPr>
        <w:tblStyle w:val="Style12"/>
        <w:tblW w:w="877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04"/>
        <w:gridCol w:w="3653"/>
        <w:gridCol w:w="2517"/>
      </w:tblGrid>
      <w:tr w:rsidR="00E12A95" w14:paraId="0A58466F" w14:textId="77777777" w:rsidTr="00B13599">
        <w:trPr>
          <w:trHeight w:val="357"/>
        </w:trPr>
        <w:tc>
          <w:tcPr>
            <w:tcW w:w="2604" w:type="dxa"/>
          </w:tcPr>
          <w:p w14:paraId="410688DE" w14:textId="77777777" w:rsidR="00E12A95" w:rsidRDefault="00E12A95" w:rsidP="00B13599">
            <w:pPr>
              <w:widowControl/>
              <w:jc w:val="center"/>
              <w:rPr>
                <w:color w:val="231F20"/>
              </w:rPr>
            </w:pPr>
            <w:r>
              <w:rPr>
                <w:color w:val="231F20"/>
              </w:rPr>
              <w:lastRenderedPageBreak/>
              <w:t>Год</w:t>
            </w:r>
          </w:p>
        </w:tc>
        <w:tc>
          <w:tcPr>
            <w:tcW w:w="3653" w:type="dxa"/>
          </w:tcPr>
          <w:p w14:paraId="32BD8E6E" w14:textId="77777777" w:rsidR="00E12A95" w:rsidRDefault="00E12A95" w:rsidP="00B13599">
            <w:pPr>
              <w:widowControl/>
              <w:jc w:val="center"/>
              <w:rPr>
                <w:color w:val="231F20"/>
              </w:rPr>
            </w:pPr>
            <w:r>
              <w:rPr>
                <w:color w:val="231F20"/>
              </w:rPr>
              <w:t>Название работы</w:t>
            </w:r>
          </w:p>
        </w:tc>
        <w:tc>
          <w:tcPr>
            <w:tcW w:w="2517" w:type="dxa"/>
          </w:tcPr>
          <w:p w14:paraId="2D0DED60" w14:textId="77777777" w:rsidR="00E12A95" w:rsidRDefault="00E12A95" w:rsidP="00B13599">
            <w:pPr>
              <w:widowControl/>
              <w:ind w:firstLine="0"/>
              <w:jc w:val="center"/>
              <w:rPr>
                <w:color w:val="231F20"/>
              </w:rPr>
            </w:pPr>
            <w:r>
              <w:rPr>
                <w:color w:val="231F20"/>
              </w:rPr>
              <w:t>Примечания</w:t>
            </w:r>
          </w:p>
        </w:tc>
      </w:tr>
      <w:tr w:rsidR="00E12A95" w14:paraId="0F262AB3" w14:textId="77777777" w:rsidTr="00B13599">
        <w:trPr>
          <w:trHeight w:val="715"/>
        </w:trPr>
        <w:tc>
          <w:tcPr>
            <w:tcW w:w="2604" w:type="dxa"/>
          </w:tcPr>
          <w:p w14:paraId="7792B988" w14:textId="77777777" w:rsidR="00E12A95" w:rsidRDefault="00E12A95" w:rsidP="00B13599">
            <w:pPr>
              <w:widowControl/>
              <w:jc w:val="center"/>
              <w:rPr>
                <w:color w:val="231F20"/>
              </w:rPr>
            </w:pPr>
            <w:r>
              <w:rPr>
                <w:color w:val="231F20"/>
              </w:rPr>
              <w:t>1960</w:t>
            </w:r>
          </w:p>
        </w:tc>
        <w:tc>
          <w:tcPr>
            <w:tcW w:w="3653" w:type="dxa"/>
          </w:tcPr>
          <w:p w14:paraId="52E492DC" w14:textId="77777777" w:rsidR="00E12A95" w:rsidRDefault="00E12A95" w:rsidP="00B13599">
            <w:pPr>
              <w:widowControl/>
              <w:ind w:firstLine="0"/>
              <w:jc w:val="center"/>
              <w:rPr>
                <w:i/>
              </w:rPr>
            </w:pPr>
            <w:r>
              <w:rPr>
                <w:i/>
              </w:rPr>
              <w:t xml:space="preserve">Сцены из </w:t>
            </w:r>
            <w:proofErr w:type="spellStart"/>
            <w:r>
              <w:rPr>
                <w:i/>
              </w:rPr>
              <w:t>Цзяннаньской</w:t>
            </w:r>
            <w:proofErr w:type="spellEnd"/>
            <w:r>
              <w:rPr>
                <w:i/>
              </w:rPr>
              <w:t xml:space="preserve"> сюиты</w:t>
            </w:r>
          </w:p>
        </w:tc>
        <w:tc>
          <w:tcPr>
            <w:tcW w:w="2517" w:type="dxa"/>
          </w:tcPr>
          <w:p w14:paraId="25E2F6E3" w14:textId="77777777" w:rsidR="00E12A95" w:rsidRDefault="00E12A95" w:rsidP="00B13599">
            <w:pPr>
              <w:widowControl/>
              <w:jc w:val="center"/>
              <w:rPr>
                <w:color w:val="231F20"/>
              </w:rPr>
            </w:pPr>
            <w:r>
              <w:rPr>
                <w:color w:val="231F20"/>
              </w:rPr>
              <w:t>-</w:t>
            </w:r>
          </w:p>
        </w:tc>
      </w:tr>
      <w:tr w:rsidR="00E12A95" w14:paraId="4BE938AA" w14:textId="77777777" w:rsidTr="00B13599">
        <w:trPr>
          <w:trHeight w:val="357"/>
        </w:trPr>
        <w:tc>
          <w:tcPr>
            <w:tcW w:w="2604" w:type="dxa"/>
          </w:tcPr>
          <w:p w14:paraId="4640CC66" w14:textId="77777777" w:rsidR="00E12A95" w:rsidRDefault="00E12A95" w:rsidP="00B13599">
            <w:pPr>
              <w:widowControl/>
              <w:jc w:val="center"/>
              <w:rPr>
                <w:color w:val="231F20"/>
              </w:rPr>
            </w:pPr>
            <w:r>
              <w:rPr>
                <w:color w:val="231F20"/>
              </w:rPr>
              <w:t>1960</w:t>
            </w:r>
          </w:p>
        </w:tc>
        <w:tc>
          <w:tcPr>
            <w:tcW w:w="3653" w:type="dxa"/>
          </w:tcPr>
          <w:p w14:paraId="3EEE47D0" w14:textId="77777777" w:rsidR="00E12A95" w:rsidRDefault="00E12A95" w:rsidP="00B13599">
            <w:pPr>
              <w:widowControl/>
              <w:ind w:firstLine="0"/>
              <w:jc w:val="center"/>
              <w:rPr>
                <w:color w:val="231F20"/>
              </w:rPr>
            </w:pPr>
            <w:r>
              <w:rPr>
                <w:i/>
                <w:color w:val="231F20"/>
              </w:rPr>
              <w:t>Вариации</w:t>
            </w:r>
          </w:p>
        </w:tc>
        <w:tc>
          <w:tcPr>
            <w:tcW w:w="2517" w:type="dxa"/>
          </w:tcPr>
          <w:p w14:paraId="5645B979" w14:textId="77777777" w:rsidR="00E12A95" w:rsidRDefault="00E12A95" w:rsidP="00B13599">
            <w:pPr>
              <w:widowControl/>
              <w:jc w:val="center"/>
              <w:rPr>
                <w:color w:val="231F20"/>
              </w:rPr>
            </w:pPr>
            <w:r>
              <w:rPr>
                <w:color w:val="231F20"/>
              </w:rPr>
              <w:t>-</w:t>
            </w:r>
          </w:p>
        </w:tc>
      </w:tr>
      <w:tr w:rsidR="00E12A95" w14:paraId="43CF8EFD" w14:textId="77777777" w:rsidTr="00B13599">
        <w:trPr>
          <w:trHeight w:val="715"/>
        </w:trPr>
        <w:tc>
          <w:tcPr>
            <w:tcW w:w="2604" w:type="dxa"/>
          </w:tcPr>
          <w:p w14:paraId="4D2FA634" w14:textId="77777777" w:rsidR="00E12A95" w:rsidRDefault="00E12A95" w:rsidP="00B13599">
            <w:pPr>
              <w:widowControl/>
              <w:jc w:val="center"/>
              <w:rPr>
                <w:color w:val="231F20"/>
              </w:rPr>
            </w:pPr>
            <w:r>
              <w:rPr>
                <w:color w:val="231F20"/>
              </w:rPr>
              <w:t>1961</w:t>
            </w:r>
          </w:p>
        </w:tc>
        <w:tc>
          <w:tcPr>
            <w:tcW w:w="3653" w:type="dxa"/>
          </w:tcPr>
          <w:p w14:paraId="3807E791" w14:textId="77777777" w:rsidR="00E12A95" w:rsidRDefault="00E12A95" w:rsidP="00B13599">
            <w:pPr>
              <w:widowControl/>
              <w:ind w:firstLine="0"/>
              <w:rPr>
                <w:color w:val="231F20"/>
              </w:rPr>
            </w:pPr>
            <w:r>
              <w:rPr>
                <w:color w:val="231F20"/>
              </w:rPr>
              <w:t>Прелюдия «</w:t>
            </w:r>
            <w:r>
              <w:rPr>
                <w:i/>
                <w:color w:val="231F20"/>
              </w:rPr>
              <w:t>Чжэн Сяо Инь</w:t>
            </w:r>
            <w:r>
              <w:rPr>
                <w:color w:val="231F20"/>
              </w:rPr>
              <w:t>»</w:t>
            </w:r>
          </w:p>
        </w:tc>
        <w:tc>
          <w:tcPr>
            <w:tcW w:w="2517" w:type="dxa"/>
          </w:tcPr>
          <w:p w14:paraId="224B74E1" w14:textId="77777777" w:rsidR="00E12A95" w:rsidRDefault="00E12A95" w:rsidP="00B13599">
            <w:pPr>
              <w:widowControl/>
              <w:jc w:val="center"/>
              <w:rPr>
                <w:color w:val="231F20"/>
              </w:rPr>
            </w:pPr>
            <w:r>
              <w:rPr>
                <w:color w:val="231F20"/>
              </w:rPr>
              <w:t>-</w:t>
            </w:r>
          </w:p>
        </w:tc>
      </w:tr>
      <w:tr w:rsidR="00E12A95" w14:paraId="15E4D592" w14:textId="77777777" w:rsidTr="00B13599">
        <w:trPr>
          <w:trHeight w:val="715"/>
        </w:trPr>
        <w:tc>
          <w:tcPr>
            <w:tcW w:w="2604" w:type="dxa"/>
          </w:tcPr>
          <w:p w14:paraId="0CAD630B" w14:textId="77777777" w:rsidR="00E12A95" w:rsidRDefault="00E12A95" w:rsidP="00B13599">
            <w:pPr>
              <w:widowControl/>
              <w:jc w:val="center"/>
              <w:rPr>
                <w:color w:val="231F20"/>
              </w:rPr>
            </w:pPr>
            <w:r>
              <w:rPr>
                <w:color w:val="231F20"/>
              </w:rPr>
              <w:t>1961</w:t>
            </w:r>
          </w:p>
        </w:tc>
        <w:tc>
          <w:tcPr>
            <w:tcW w:w="3653" w:type="dxa"/>
          </w:tcPr>
          <w:p w14:paraId="72BD5C62" w14:textId="77777777" w:rsidR="00E12A95" w:rsidRDefault="00E12A95" w:rsidP="00B13599">
            <w:pPr>
              <w:widowControl/>
              <w:ind w:firstLine="0"/>
              <w:jc w:val="center"/>
              <w:rPr>
                <w:color w:val="231F20"/>
              </w:rPr>
            </w:pPr>
            <w:r>
              <w:rPr>
                <w:color w:val="231F20"/>
              </w:rPr>
              <w:t>«Глядя друг на друга через реку»</w:t>
            </w:r>
          </w:p>
        </w:tc>
        <w:tc>
          <w:tcPr>
            <w:tcW w:w="2517" w:type="dxa"/>
          </w:tcPr>
          <w:p w14:paraId="658E0F10" w14:textId="77777777" w:rsidR="00E12A95" w:rsidRDefault="00E12A95" w:rsidP="00B13599">
            <w:pPr>
              <w:widowControl/>
              <w:jc w:val="center"/>
              <w:rPr>
                <w:color w:val="231F20"/>
              </w:rPr>
            </w:pPr>
            <w:r>
              <w:rPr>
                <w:color w:val="231F20"/>
              </w:rPr>
              <w:t>-</w:t>
            </w:r>
          </w:p>
        </w:tc>
      </w:tr>
      <w:tr w:rsidR="00E12A95" w14:paraId="651363FD" w14:textId="77777777" w:rsidTr="00B13599">
        <w:trPr>
          <w:trHeight w:val="357"/>
        </w:trPr>
        <w:tc>
          <w:tcPr>
            <w:tcW w:w="2604" w:type="dxa"/>
          </w:tcPr>
          <w:p w14:paraId="06E20614" w14:textId="77777777" w:rsidR="00E12A95" w:rsidRDefault="00E12A95" w:rsidP="00B13599">
            <w:pPr>
              <w:widowControl/>
              <w:jc w:val="center"/>
              <w:rPr>
                <w:color w:val="231F20"/>
              </w:rPr>
            </w:pPr>
            <w:r>
              <w:rPr>
                <w:color w:val="231F20"/>
              </w:rPr>
              <w:t>1961</w:t>
            </w:r>
          </w:p>
        </w:tc>
        <w:tc>
          <w:tcPr>
            <w:tcW w:w="3653" w:type="dxa"/>
          </w:tcPr>
          <w:p w14:paraId="280FDE0C" w14:textId="77777777" w:rsidR="00E12A95" w:rsidRDefault="00E12A95" w:rsidP="00B13599">
            <w:pPr>
              <w:widowControl/>
              <w:rPr>
                <w:color w:val="231F20"/>
              </w:rPr>
            </w:pPr>
            <w:r>
              <w:rPr>
                <w:color w:val="231F20"/>
              </w:rPr>
              <w:t>Колыбельная</w:t>
            </w:r>
          </w:p>
        </w:tc>
        <w:tc>
          <w:tcPr>
            <w:tcW w:w="2517" w:type="dxa"/>
          </w:tcPr>
          <w:p w14:paraId="03C62F5B" w14:textId="77777777" w:rsidR="00E12A95" w:rsidRDefault="00E12A95" w:rsidP="00B13599">
            <w:pPr>
              <w:widowControl/>
              <w:jc w:val="center"/>
              <w:rPr>
                <w:color w:val="231F20"/>
              </w:rPr>
            </w:pPr>
            <w:r>
              <w:rPr>
                <w:color w:val="231F20"/>
              </w:rPr>
              <w:t>-</w:t>
            </w:r>
          </w:p>
        </w:tc>
      </w:tr>
      <w:tr w:rsidR="00E12A95" w14:paraId="57C5553D" w14:textId="77777777" w:rsidTr="00B13599">
        <w:trPr>
          <w:trHeight w:val="715"/>
        </w:trPr>
        <w:tc>
          <w:tcPr>
            <w:tcW w:w="2604" w:type="dxa"/>
          </w:tcPr>
          <w:p w14:paraId="33EFC803" w14:textId="77777777" w:rsidR="00E12A95" w:rsidRDefault="00E12A95" w:rsidP="00B13599">
            <w:pPr>
              <w:widowControl/>
              <w:jc w:val="center"/>
              <w:rPr>
                <w:color w:val="231F20"/>
              </w:rPr>
            </w:pPr>
            <w:r>
              <w:rPr>
                <w:color w:val="231F20"/>
              </w:rPr>
              <w:t>1961</w:t>
            </w:r>
          </w:p>
        </w:tc>
        <w:tc>
          <w:tcPr>
            <w:tcW w:w="3653" w:type="dxa"/>
          </w:tcPr>
          <w:p w14:paraId="10D8F289" w14:textId="77777777" w:rsidR="00E12A95" w:rsidRDefault="00E12A95" w:rsidP="00B13599">
            <w:pPr>
              <w:widowControl/>
              <w:ind w:firstLine="0"/>
              <w:jc w:val="center"/>
              <w:rPr>
                <w:color w:val="231F20"/>
              </w:rPr>
            </w:pPr>
            <w:r>
              <w:rPr>
                <w:color w:val="231F20"/>
              </w:rPr>
              <w:t>Вариации на тему из «</w:t>
            </w:r>
            <w:r>
              <w:rPr>
                <w:i/>
                <w:color w:val="231F20"/>
              </w:rPr>
              <w:t>Маленькой капусты</w:t>
            </w:r>
            <w:r>
              <w:rPr>
                <w:color w:val="231F20"/>
              </w:rPr>
              <w:t>»</w:t>
            </w:r>
          </w:p>
        </w:tc>
        <w:tc>
          <w:tcPr>
            <w:tcW w:w="2517" w:type="dxa"/>
          </w:tcPr>
          <w:p w14:paraId="6DDD2445" w14:textId="77777777" w:rsidR="00E12A95" w:rsidRDefault="00E12A95" w:rsidP="00B13599">
            <w:pPr>
              <w:widowControl/>
              <w:jc w:val="center"/>
              <w:rPr>
                <w:color w:val="231F20"/>
              </w:rPr>
            </w:pPr>
            <w:r>
              <w:rPr>
                <w:color w:val="231F20"/>
              </w:rPr>
              <w:t>-</w:t>
            </w:r>
          </w:p>
        </w:tc>
      </w:tr>
      <w:tr w:rsidR="00E12A95" w14:paraId="205E9EC0" w14:textId="77777777" w:rsidTr="00B13599">
        <w:trPr>
          <w:trHeight w:val="357"/>
        </w:trPr>
        <w:tc>
          <w:tcPr>
            <w:tcW w:w="2604" w:type="dxa"/>
          </w:tcPr>
          <w:p w14:paraId="4863EDD6" w14:textId="77777777" w:rsidR="00E12A95" w:rsidRDefault="00E12A95" w:rsidP="00B13599">
            <w:pPr>
              <w:widowControl/>
              <w:jc w:val="center"/>
              <w:rPr>
                <w:color w:val="231F20"/>
              </w:rPr>
            </w:pPr>
            <w:r>
              <w:rPr>
                <w:color w:val="231F20"/>
              </w:rPr>
              <w:t>1961</w:t>
            </w:r>
          </w:p>
        </w:tc>
        <w:tc>
          <w:tcPr>
            <w:tcW w:w="3653" w:type="dxa"/>
          </w:tcPr>
          <w:p w14:paraId="3CA7FB11" w14:textId="77777777" w:rsidR="00E12A95" w:rsidRDefault="00E12A95" w:rsidP="00B13599">
            <w:pPr>
              <w:widowControl/>
              <w:ind w:firstLine="0"/>
              <w:jc w:val="center"/>
              <w:rPr>
                <w:color w:val="231F20"/>
              </w:rPr>
            </w:pPr>
            <w:r>
              <w:rPr>
                <w:color w:val="231F20"/>
              </w:rPr>
              <w:t>Упражнения в октавах</w:t>
            </w:r>
          </w:p>
        </w:tc>
        <w:tc>
          <w:tcPr>
            <w:tcW w:w="2517" w:type="dxa"/>
          </w:tcPr>
          <w:p w14:paraId="13578A3A" w14:textId="77777777" w:rsidR="00E12A95" w:rsidRDefault="00E12A95" w:rsidP="00B13599">
            <w:pPr>
              <w:widowControl/>
              <w:jc w:val="center"/>
              <w:rPr>
                <w:color w:val="231F20"/>
              </w:rPr>
            </w:pPr>
            <w:r>
              <w:rPr>
                <w:color w:val="231F20"/>
              </w:rPr>
              <w:t>-</w:t>
            </w:r>
          </w:p>
        </w:tc>
      </w:tr>
      <w:tr w:rsidR="00E12A95" w14:paraId="2A12372F" w14:textId="77777777" w:rsidTr="00B13599">
        <w:trPr>
          <w:trHeight w:val="1072"/>
        </w:trPr>
        <w:tc>
          <w:tcPr>
            <w:tcW w:w="2604" w:type="dxa"/>
          </w:tcPr>
          <w:p w14:paraId="68FCF0C2" w14:textId="77777777" w:rsidR="00E12A95" w:rsidRDefault="00E12A95" w:rsidP="00B13599">
            <w:pPr>
              <w:widowControl/>
              <w:jc w:val="center"/>
              <w:rPr>
                <w:color w:val="231F20"/>
              </w:rPr>
            </w:pPr>
            <w:r>
              <w:rPr>
                <w:color w:val="231F20"/>
              </w:rPr>
              <w:t>1961</w:t>
            </w:r>
          </w:p>
        </w:tc>
        <w:tc>
          <w:tcPr>
            <w:tcW w:w="3653" w:type="dxa"/>
          </w:tcPr>
          <w:p w14:paraId="4AAD277B" w14:textId="77777777" w:rsidR="00E12A95" w:rsidRDefault="00E12A95" w:rsidP="00B13599">
            <w:pPr>
              <w:widowControl/>
              <w:ind w:firstLine="0"/>
              <w:jc w:val="center"/>
              <w:rPr>
                <w:color w:val="231F20"/>
              </w:rPr>
            </w:pPr>
            <w:r>
              <w:rPr>
                <w:color w:val="231F20"/>
              </w:rPr>
              <w:t>Упражнение «</w:t>
            </w:r>
            <w:r>
              <w:rPr>
                <w:i/>
                <w:color w:val="231F20"/>
              </w:rPr>
              <w:t>Вместе через толстый и тонкий слой</w:t>
            </w:r>
            <w:r>
              <w:rPr>
                <w:color w:val="231F20"/>
              </w:rPr>
              <w:t>»</w:t>
            </w:r>
          </w:p>
        </w:tc>
        <w:tc>
          <w:tcPr>
            <w:tcW w:w="2517" w:type="dxa"/>
          </w:tcPr>
          <w:p w14:paraId="6FD06DD3" w14:textId="77777777" w:rsidR="00E12A95" w:rsidRDefault="00E12A95" w:rsidP="00B13599">
            <w:pPr>
              <w:widowControl/>
              <w:jc w:val="center"/>
              <w:rPr>
                <w:color w:val="231F20"/>
              </w:rPr>
            </w:pPr>
            <w:r>
              <w:rPr>
                <w:color w:val="231F20"/>
              </w:rPr>
              <w:t>-</w:t>
            </w:r>
          </w:p>
        </w:tc>
      </w:tr>
      <w:tr w:rsidR="00E12A95" w14:paraId="097E1394" w14:textId="77777777" w:rsidTr="00B13599">
        <w:trPr>
          <w:trHeight w:val="1072"/>
        </w:trPr>
        <w:tc>
          <w:tcPr>
            <w:tcW w:w="2604" w:type="dxa"/>
          </w:tcPr>
          <w:p w14:paraId="17DBBF8C" w14:textId="77777777" w:rsidR="00E12A95" w:rsidRDefault="00E12A95" w:rsidP="00B13599">
            <w:pPr>
              <w:widowControl/>
              <w:jc w:val="center"/>
              <w:rPr>
                <w:color w:val="231F20"/>
              </w:rPr>
            </w:pPr>
            <w:r>
              <w:rPr>
                <w:color w:val="231F20"/>
              </w:rPr>
              <w:t>1961</w:t>
            </w:r>
          </w:p>
        </w:tc>
        <w:tc>
          <w:tcPr>
            <w:tcW w:w="3653" w:type="dxa"/>
          </w:tcPr>
          <w:p w14:paraId="64501D8C" w14:textId="77777777" w:rsidR="00E12A95" w:rsidRDefault="00E12A95" w:rsidP="00B13599">
            <w:pPr>
              <w:widowControl/>
              <w:ind w:firstLine="0"/>
              <w:jc w:val="center"/>
              <w:rPr>
                <w:color w:val="231F20"/>
              </w:rPr>
            </w:pPr>
            <w:r>
              <w:rPr>
                <w:color w:val="231F20"/>
              </w:rPr>
              <w:t>Симфоническая поэма «</w:t>
            </w:r>
            <w:r>
              <w:rPr>
                <w:i/>
                <w:color w:val="231F20"/>
              </w:rPr>
              <w:t>Влюбленные бабочки</w:t>
            </w:r>
            <w:r>
              <w:rPr>
                <w:color w:val="231F20"/>
              </w:rPr>
              <w:t>» для хора фортепиано</w:t>
            </w:r>
          </w:p>
        </w:tc>
        <w:tc>
          <w:tcPr>
            <w:tcW w:w="2517" w:type="dxa"/>
          </w:tcPr>
          <w:p w14:paraId="708A6CD5" w14:textId="77777777" w:rsidR="00E12A95" w:rsidRDefault="00E12A95" w:rsidP="00B13599">
            <w:pPr>
              <w:widowControl/>
              <w:jc w:val="center"/>
              <w:rPr>
                <w:color w:val="231F20"/>
              </w:rPr>
            </w:pPr>
            <w:r>
              <w:rPr>
                <w:color w:val="231F20"/>
              </w:rPr>
              <w:t xml:space="preserve">(с Го </w:t>
            </w:r>
            <w:proofErr w:type="spellStart"/>
            <w:r>
              <w:rPr>
                <w:color w:val="231F20"/>
              </w:rPr>
              <w:t>Чжихуном</w:t>
            </w:r>
            <w:proofErr w:type="spellEnd"/>
            <w:r>
              <w:rPr>
                <w:color w:val="231F20"/>
              </w:rPr>
              <w:t xml:space="preserve"> и др.)</w:t>
            </w:r>
          </w:p>
        </w:tc>
      </w:tr>
      <w:tr w:rsidR="00E12A95" w14:paraId="6D9EF2D1" w14:textId="77777777" w:rsidTr="00B13599">
        <w:trPr>
          <w:trHeight w:val="715"/>
        </w:trPr>
        <w:tc>
          <w:tcPr>
            <w:tcW w:w="2604" w:type="dxa"/>
          </w:tcPr>
          <w:p w14:paraId="44C1D355" w14:textId="77777777" w:rsidR="00E12A95" w:rsidRDefault="00E12A95" w:rsidP="00B13599">
            <w:pPr>
              <w:widowControl/>
              <w:jc w:val="center"/>
              <w:rPr>
                <w:color w:val="231F20"/>
              </w:rPr>
            </w:pPr>
            <w:r>
              <w:rPr>
                <w:color w:val="231F20"/>
              </w:rPr>
              <w:t>1963</w:t>
            </w:r>
          </w:p>
        </w:tc>
        <w:tc>
          <w:tcPr>
            <w:tcW w:w="3653" w:type="dxa"/>
          </w:tcPr>
          <w:p w14:paraId="5AD5310E" w14:textId="77777777" w:rsidR="00E12A95" w:rsidRDefault="00E12A95" w:rsidP="00B13599">
            <w:pPr>
              <w:widowControl/>
              <w:ind w:firstLine="0"/>
              <w:jc w:val="center"/>
              <w:rPr>
                <w:color w:val="231F20"/>
              </w:rPr>
            </w:pPr>
            <w:r>
              <w:rPr>
                <w:i/>
                <w:color w:val="231F20"/>
              </w:rPr>
              <w:t>«Небо в освобожденной зоне»</w:t>
            </w:r>
          </w:p>
        </w:tc>
        <w:tc>
          <w:tcPr>
            <w:tcW w:w="2517" w:type="dxa"/>
          </w:tcPr>
          <w:p w14:paraId="3FC7C35F" w14:textId="77777777" w:rsidR="00E12A95" w:rsidRDefault="00E12A95" w:rsidP="00B13599">
            <w:pPr>
              <w:widowControl/>
              <w:jc w:val="center"/>
              <w:rPr>
                <w:color w:val="231F20"/>
              </w:rPr>
            </w:pPr>
            <w:r>
              <w:rPr>
                <w:color w:val="231F20"/>
              </w:rPr>
              <w:t>-</w:t>
            </w:r>
          </w:p>
        </w:tc>
      </w:tr>
      <w:tr w:rsidR="00E12A95" w14:paraId="2AF71F01" w14:textId="77777777" w:rsidTr="00B13599">
        <w:trPr>
          <w:trHeight w:val="357"/>
        </w:trPr>
        <w:tc>
          <w:tcPr>
            <w:tcW w:w="2604" w:type="dxa"/>
          </w:tcPr>
          <w:p w14:paraId="05D63DEE" w14:textId="77777777" w:rsidR="00E12A95" w:rsidRDefault="00E12A95" w:rsidP="00B13599">
            <w:pPr>
              <w:widowControl/>
              <w:jc w:val="center"/>
              <w:rPr>
                <w:color w:val="231F20"/>
              </w:rPr>
            </w:pPr>
            <w:r>
              <w:rPr>
                <w:color w:val="231F20"/>
              </w:rPr>
              <w:t>1964</w:t>
            </w:r>
          </w:p>
        </w:tc>
        <w:tc>
          <w:tcPr>
            <w:tcW w:w="3653" w:type="dxa"/>
          </w:tcPr>
          <w:p w14:paraId="07128CA3" w14:textId="77777777" w:rsidR="00E12A95" w:rsidRDefault="00E12A95" w:rsidP="00B13599">
            <w:pPr>
              <w:widowControl/>
              <w:rPr>
                <w:color w:val="231F20"/>
              </w:rPr>
            </w:pPr>
            <w:r>
              <w:rPr>
                <w:i/>
                <w:color w:val="231F20"/>
              </w:rPr>
              <w:t>«День перелома»</w:t>
            </w:r>
          </w:p>
        </w:tc>
        <w:tc>
          <w:tcPr>
            <w:tcW w:w="2517" w:type="dxa"/>
          </w:tcPr>
          <w:p w14:paraId="6DA9ED07" w14:textId="77777777" w:rsidR="00E12A95" w:rsidRDefault="00E12A95" w:rsidP="00B13599">
            <w:pPr>
              <w:widowControl/>
              <w:jc w:val="center"/>
              <w:rPr>
                <w:color w:val="231F20"/>
              </w:rPr>
            </w:pPr>
            <w:r>
              <w:rPr>
                <w:color w:val="231F20"/>
              </w:rPr>
              <w:t>-</w:t>
            </w:r>
          </w:p>
        </w:tc>
      </w:tr>
      <w:tr w:rsidR="00E12A95" w14:paraId="526A91A0" w14:textId="77777777" w:rsidTr="00B13599">
        <w:trPr>
          <w:trHeight w:val="1072"/>
        </w:trPr>
        <w:tc>
          <w:tcPr>
            <w:tcW w:w="2604" w:type="dxa"/>
          </w:tcPr>
          <w:p w14:paraId="656D2DC5" w14:textId="77777777" w:rsidR="00E12A95" w:rsidRDefault="00E12A95" w:rsidP="00B13599">
            <w:pPr>
              <w:widowControl/>
              <w:jc w:val="center"/>
              <w:rPr>
                <w:color w:val="231F20"/>
              </w:rPr>
            </w:pPr>
            <w:r>
              <w:rPr>
                <w:color w:val="231F20"/>
              </w:rPr>
              <w:t>1964</w:t>
            </w:r>
          </w:p>
        </w:tc>
        <w:tc>
          <w:tcPr>
            <w:tcW w:w="3653" w:type="dxa"/>
          </w:tcPr>
          <w:p w14:paraId="2881D88D" w14:textId="77777777" w:rsidR="00E12A95" w:rsidRDefault="00E12A95" w:rsidP="00B13599">
            <w:pPr>
              <w:widowControl/>
              <w:ind w:firstLine="0"/>
              <w:jc w:val="center"/>
              <w:rPr>
                <w:color w:val="231F20"/>
              </w:rPr>
            </w:pPr>
            <w:r>
              <w:rPr>
                <w:i/>
                <w:color w:val="231F20"/>
              </w:rPr>
              <w:t>«Новая песня сельской местности»</w:t>
            </w:r>
            <w:r>
              <w:rPr>
                <w:color w:val="231F20"/>
              </w:rPr>
              <w:t xml:space="preserve"> для двух фортепиано</w:t>
            </w:r>
          </w:p>
        </w:tc>
        <w:tc>
          <w:tcPr>
            <w:tcW w:w="2517" w:type="dxa"/>
          </w:tcPr>
          <w:p w14:paraId="185D67FA" w14:textId="77777777" w:rsidR="00E12A95" w:rsidRDefault="00E12A95" w:rsidP="00B13599">
            <w:pPr>
              <w:widowControl/>
              <w:jc w:val="center"/>
              <w:rPr>
                <w:color w:val="231F20"/>
              </w:rPr>
            </w:pPr>
            <w:r>
              <w:rPr>
                <w:color w:val="231F20"/>
              </w:rPr>
              <w:t xml:space="preserve">(с Инь </w:t>
            </w:r>
            <w:proofErr w:type="spellStart"/>
            <w:r>
              <w:rPr>
                <w:color w:val="231F20"/>
              </w:rPr>
              <w:t>Чэнцзуном</w:t>
            </w:r>
            <w:proofErr w:type="spellEnd"/>
            <w:r>
              <w:rPr>
                <w:color w:val="231F20"/>
              </w:rPr>
              <w:t>)</w:t>
            </w:r>
          </w:p>
        </w:tc>
      </w:tr>
      <w:tr w:rsidR="00E12A95" w14:paraId="76208CBC" w14:textId="77777777" w:rsidTr="00B13599">
        <w:trPr>
          <w:trHeight w:val="1072"/>
        </w:trPr>
        <w:tc>
          <w:tcPr>
            <w:tcW w:w="2604" w:type="dxa"/>
          </w:tcPr>
          <w:p w14:paraId="5D617C9E" w14:textId="77777777" w:rsidR="00E12A95" w:rsidRDefault="00E12A95" w:rsidP="00B13599">
            <w:pPr>
              <w:widowControl/>
              <w:jc w:val="center"/>
              <w:rPr>
                <w:color w:val="231F20"/>
              </w:rPr>
            </w:pPr>
            <w:r>
              <w:rPr>
                <w:color w:val="231F20"/>
              </w:rPr>
              <w:lastRenderedPageBreak/>
              <w:t>1965</w:t>
            </w:r>
          </w:p>
        </w:tc>
        <w:tc>
          <w:tcPr>
            <w:tcW w:w="3653" w:type="dxa"/>
          </w:tcPr>
          <w:p w14:paraId="7FF69CE6" w14:textId="77777777" w:rsidR="00E12A95" w:rsidRDefault="00E12A95" w:rsidP="00B13599">
            <w:pPr>
              <w:widowControl/>
              <w:ind w:firstLine="0"/>
              <w:jc w:val="center"/>
              <w:rPr>
                <w:color w:val="231F20"/>
              </w:rPr>
            </w:pPr>
            <w:r>
              <w:rPr>
                <w:i/>
                <w:color w:val="231F20"/>
              </w:rPr>
              <w:t>«Скучаю по председателю Мао день и ночь»</w:t>
            </w:r>
          </w:p>
        </w:tc>
        <w:tc>
          <w:tcPr>
            <w:tcW w:w="2517" w:type="dxa"/>
          </w:tcPr>
          <w:p w14:paraId="32EE2C26" w14:textId="77777777" w:rsidR="00E12A95" w:rsidRDefault="00E12A95" w:rsidP="00B13599">
            <w:pPr>
              <w:widowControl/>
              <w:jc w:val="center"/>
              <w:rPr>
                <w:color w:val="231F20"/>
              </w:rPr>
            </w:pPr>
            <w:r>
              <w:rPr>
                <w:color w:val="231F20"/>
              </w:rPr>
              <w:t>-</w:t>
            </w:r>
          </w:p>
        </w:tc>
      </w:tr>
      <w:tr w:rsidR="00E12A95" w14:paraId="05DC7848" w14:textId="77777777" w:rsidTr="00B13599">
        <w:trPr>
          <w:trHeight w:val="715"/>
        </w:trPr>
        <w:tc>
          <w:tcPr>
            <w:tcW w:w="2604" w:type="dxa"/>
          </w:tcPr>
          <w:p w14:paraId="59C40DD1" w14:textId="77777777" w:rsidR="00E12A95" w:rsidRDefault="00E12A95" w:rsidP="00B13599">
            <w:pPr>
              <w:widowControl/>
              <w:jc w:val="center"/>
              <w:rPr>
                <w:color w:val="231F20"/>
              </w:rPr>
            </w:pPr>
            <w:r>
              <w:rPr>
                <w:color w:val="231F20"/>
              </w:rPr>
              <w:t>1965</w:t>
            </w:r>
          </w:p>
        </w:tc>
        <w:tc>
          <w:tcPr>
            <w:tcW w:w="3653" w:type="dxa"/>
          </w:tcPr>
          <w:p w14:paraId="5152FF24" w14:textId="77777777" w:rsidR="00E12A95" w:rsidRDefault="00E12A95" w:rsidP="00B13599">
            <w:pPr>
              <w:widowControl/>
              <w:ind w:firstLine="0"/>
              <w:jc w:val="center"/>
              <w:rPr>
                <w:i/>
                <w:color w:val="231F20"/>
              </w:rPr>
            </w:pPr>
            <w:r>
              <w:rPr>
                <w:i/>
                <w:color w:val="231F20"/>
              </w:rPr>
              <w:t>Пение «Наша коммуна хороша»</w:t>
            </w:r>
          </w:p>
        </w:tc>
        <w:tc>
          <w:tcPr>
            <w:tcW w:w="2517" w:type="dxa"/>
          </w:tcPr>
          <w:p w14:paraId="7812D759" w14:textId="77777777" w:rsidR="00E12A95" w:rsidRDefault="00E12A95" w:rsidP="00B13599">
            <w:pPr>
              <w:widowControl/>
              <w:jc w:val="center"/>
              <w:rPr>
                <w:color w:val="231F20"/>
              </w:rPr>
            </w:pPr>
            <w:r>
              <w:rPr>
                <w:color w:val="231F20"/>
              </w:rPr>
              <w:t>-</w:t>
            </w:r>
          </w:p>
        </w:tc>
      </w:tr>
      <w:tr w:rsidR="00E12A95" w14:paraId="407325F5" w14:textId="77777777" w:rsidTr="00B13599">
        <w:trPr>
          <w:trHeight w:val="715"/>
        </w:trPr>
        <w:tc>
          <w:tcPr>
            <w:tcW w:w="2604" w:type="dxa"/>
          </w:tcPr>
          <w:p w14:paraId="75FF1AE0" w14:textId="77777777" w:rsidR="00E12A95" w:rsidRDefault="00E12A95" w:rsidP="00B13599">
            <w:pPr>
              <w:widowControl/>
              <w:jc w:val="center"/>
              <w:rPr>
                <w:color w:val="231F20"/>
              </w:rPr>
            </w:pPr>
            <w:r>
              <w:rPr>
                <w:color w:val="231F20"/>
              </w:rPr>
              <w:t>1965</w:t>
            </w:r>
          </w:p>
        </w:tc>
        <w:tc>
          <w:tcPr>
            <w:tcW w:w="3653" w:type="dxa"/>
          </w:tcPr>
          <w:p w14:paraId="56B6F078" w14:textId="77777777" w:rsidR="00E12A95" w:rsidRDefault="00E12A95" w:rsidP="00B13599">
            <w:pPr>
              <w:widowControl/>
              <w:ind w:firstLine="0"/>
              <w:jc w:val="center"/>
              <w:rPr>
                <w:color w:val="231F20"/>
              </w:rPr>
            </w:pPr>
            <w:r>
              <w:rPr>
                <w:i/>
                <w:color w:val="231F20"/>
              </w:rPr>
              <w:t>Вьетнамская сюита</w:t>
            </w:r>
          </w:p>
        </w:tc>
        <w:tc>
          <w:tcPr>
            <w:tcW w:w="2517" w:type="dxa"/>
          </w:tcPr>
          <w:p w14:paraId="4334176A" w14:textId="77777777" w:rsidR="00E12A95" w:rsidRDefault="00E12A95" w:rsidP="00B13599">
            <w:pPr>
              <w:widowControl/>
              <w:ind w:firstLine="0"/>
              <w:rPr>
                <w:color w:val="231F20"/>
              </w:rPr>
            </w:pPr>
            <w:r>
              <w:rPr>
                <w:color w:val="231F20"/>
              </w:rPr>
              <w:t xml:space="preserve">(с Го </w:t>
            </w:r>
            <w:proofErr w:type="spellStart"/>
            <w:r>
              <w:rPr>
                <w:color w:val="231F20"/>
              </w:rPr>
              <w:t>Чжихуном</w:t>
            </w:r>
            <w:proofErr w:type="spellEnd"/>
            <w:r>
              <w:rPr>
                <w:color w:val="231F20"/>
              </w:rPr>
              <w:t xml:space="preserve"> и Инь </w:t>
            </w:r>
            <w:proofErr w:type="spellStart"/>
            <w:r>
              <w:rPr>
                <w:color w:val="231F20"/>
              </w:rPr>
              <w:t>Чэнцзуном</w:t>
            </w:r>
            <w:proofErr w:type="spellEnd"/>
            <w:r>
              <w:rPr>
                <w:color w:val="231F20"/>
              </w:rPr>
              <w:t>)</w:t>
            </w:r>
          </w:p>
        </w:tc>
      </w:tr>
      <w:tr w:rsidR="00E12A95" w14:paraId="08D33A51" w14:textId="77777777" w:rsidTr="00B13599">
        <w:trPr>
          <w:trHeight w:val="56"/>
        </w:trPr>
        <w:tc>
          <w:tcPr>
            <w:tcW w:w="2604" w:type="dxa"/>
          </w:tcPr>
          <w:p w14:paraId="1C8409CA" w14:textId="77777777" w:rsidR="00E12A95" w:rsidRDefault="00E12A95" w:rsidP="00B13599">
            <w:pPr>
              <w:widowControl/>
              <w:jc w:val="center"/>
              <w:rPr>
                <w:color w:val="231F20"/>
              </w:rPr>
            </w:pPr>
            <w:r>
              <w:rPr>
                <w:color w:val="231F20"/>
              </w:rPr>
              <w:t>1965</w:t>
            </w:r>
          </w:p>
        </w:tc>
        <w:tc>
          <w:tcPr>
            <w:tcW w:w="3653" w:type="dxa"/>
          </w:tcPr>
          <w:p w14:paraId="10783F6F" w14:textId="5C5B93A0" w:rsidR="00E12A95" w:rsidRDefault="00E12A95" w:rsidP="00B13599">
            <w:pPr>
              <w:widowControl/>
              <w:ind w:firstLine="0"/>
              <w:jc w:val="center"/>
              <w:rPr>
                <w:i/>
                <w:color w:val="231F20"/>
              </w:rPr>
            </w:pPr>
            <w:r>
              <w:rPr>
                <w:i/>
                <w:color w:val="231F20"/>
              </w:rPr>
              <w:t>«Брат бедного крестьянина Лу»</w:t>
            </w:r>
            <w:r w:rsidR="00B13599">
              <w:rPr>
                <w:i/>
                <w:color w:val="231F20"/>
              </w:rPr>
              <w:t xml:space="preserve"> </w:t>
            </w:r>
            <w:proofErr w:type="spellStart"/>
            <w:r>
              <w:rPr>
                <w:i/>
                <w:color w:val="231F20"/>
              </w:rPr>
              <w:t>Чуаньлянь</w:t>
            </w:r>
            <w:proofErr w:type="spellEnd"/>
            <w:r>
              <w:rPr>
                <w:i/>
                <w:color w:val="231F20"/>
              </w:rPr>
              <w:t xml:space="preserve">. </w:t>
            </w:r>
            <w:r>
              <w:rPr>
                <w:color w:val="231F20"/>
              </w:rPr>
              <w:t>Повествовательные пьесы для фортепиано</w:t>
            </w:r>
          </w:p>
        </w:tc>
        <w:tc>
          <w:tcPr>
            <w:tcW w:w="2517" w:type="dxa"/>
          </w:tcPr>
          <w:p w14:paraId="70264FE0" w14:textId="77777777" w:rsidR="00E12A95" w:rsidRDefault="00E12A95" w:rsidP="00B13599">
            <w:pPr>
              <w:widowControl/>
              <w:jc w:val="center"/>
              <w:rPr>
                <w:color w:val="231F20"/>
              </w:rPr>
            </w:pPr>
            <w:r>
              <w:rPr>
                <w:color w:val="231F20"/>
              </w:rPr>
              <w:t>-</w:t>
            </w:r>
          </w:p>
        </w:tc>
      </w:tr>
    </w:tbl>
    <w:p w14:paraId="483E6868" w14:textId="4D367CC3" w:rsidR="009C7E3E" w:rsidRDefault="009C7E3E" w:rsidP="00B13599">
      <w:pPr>
        <w:widowControl/>
        <w:spacing w:line="240" w:lineRule="atLeast"/>
        <w:ind w:firstLine="0"/>
        <w:jc w:val="center"/>
        <w:rPr>
          <w:lang w:eastAsia="zh-Hans"/>
        </w:rPr>
      </w:pPr>
      <w:r>
        <w:rPr>
          <w:lang w:eastAsia="zh-Hans"/>
        </w:rPr>
        <w:t>Таблица</w:t>
      </w:r>
      <w:r>
        <w:rPr>
          <w:lang w:val="en-US" w:eastAsia="zh-Hans"/>
        </w:rPr>
        <w:t>.</w:t>
      </w:r>
      <w:r w:rsidR="00B13599">
        <w:rPr>
          <w:lang w:eastAsia="zh-Hans"/>
        </w:rPr>
        <w:t>3</w:t>
      </w:r>
    </w:p>
    <w:p w14:paraId="5A01FB4E" w14:textId="77777777" w:rsidR="00C14C61" w:rsidRDefault="00C14C61" w:rsidP="00B13599">
      <w:pPr>
        <w:widowControl/>
        <w:spacing w:line="240" w:lineRule="atLeast"/>
        <w:ind w:firstLine="0"/>
        <w:jc w:val="center"/>
        <w:rPr>
          <w:lang w:eastAsia="zh-Hans"/>
        </w:rPr>
      </w:pPr>
    </w:p>
    <w:p w14:paraId="7E5C84C2" w14:textId="77777777" w:rsidR="00C14C61" w:rsidRDefault="00C14C61" w:rsidP="00B13599">
      <w:pPr>
        <w:widowControl/>
        <w:spacing w:line="240" w:lineRule="atLeast"/>
        <w:ind w:firstLine="0"/>
        <w:jc w:val="center"/>
        <w:rPr>
          <w:lang w:eastAsia="zh-Hans"/>
        </w:rPr>
      </w:pPr>
    </w:p>
    <w:p w14:paraId="36E5A1F6" w14:textId="77777777" w:rsidR="00C14C61" w:rsidRDefault="00C14C61" w:rsidP="00B13599">
      <w:pPr>
        <w:widowControl/>
        <w:spacing w:line="240" w:lineRule="atLeast"/>
        <w:ind w:firstLine="0"/>
        <w:jc w:val="center"/>
        <w:rPr>
          <w:lang w:eastAsia="zh-Hans"/>
        </w:rPr>
      </w:pPr>
    </w:p>
    <w:p w14:paraId="1C575F5F" w14:textId="77777777" w:rsidR="00C14C61" w:rsidRPr="00B13599" w:rsidRDefault="00C14C61" w:rsidP="00B13599">
      <w:pPr>
        <w:widowControl/>
        <w:spacing w:line="240" w:lineRule="atLeast"/>
        <w:ind w:firstLine="0"/>
        <w:jc w:val="center"/>
        <w:rPr>
          <w:sz w:val="20"/>
          <w:szCs w:val="20"/>
          <w:lang w:eastAsia="zh-Hans"/>
        </w:rPr>
      </w:pPr>
    </w:p>
    <w:p w14:paraId="1E931A7F" w14:textId="0F2BD44B" w:rsidR="00E12A95" w:rsidRDefault="00E12A95" w:rsidP="00C14C61">
      <w:pPr>
        <w:widowControl/>
        <w:ind w:firstLine="0"/>
        <w:rPr>
          <w:lang w:val="en-US" w:eastAsia="zh-Hans"/>
        </w:rPr>
      </w:pPr>
      <w:r>
        <w:rPr>
          <w:noProof/>
          <w:lang w:eastAsia="ru-RU"/>
        </w:rPr>
        <w:drawing>
          <wp:inline distT="0" distB="0" distL="0" distR="0" wp14:anchorId="68756B64" wp14:editId="45B85112">
            <wp:extent cx="6334265" cy="1435100"/>
            <wp:effectExtent l="0" t="0" r="9525" b="0"/>
            <wp:docPr id="213596405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361317" name="图片 3"/>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6472562" cy="1466433"/>
                    </a:xfrm>
                    <a:prstGeom prst="rect">
                      <a:avLst/>
                    </a:prstGeom>
                  </pic:spPr>
                </pic:pic>
              </a:graphicData>
            </a:graphic>
          </wp:inline>
        </w:drawing>
      </w:r>
    </w:p>
    <w:p w14:paraId="08408AA0" w14:textId="4DEE1A6C" w:rsidR="00C14C61" w:rsidRDefault="00681E98" w:rsidP="00681E98">
      <w:pPr>
        <w:widowControl/>
        <w:ind w:firstLineChars="100" w:firstLine="280"/>
        <w:jc w:val="center"/>
        <w:rPr>
          <w:lang w:eastAsia="zh-Hans"/>
        </w:rPr>
      </w:pPr>
      <w:r>
        <w:rPr>
          <w:lang w:eastAsia="zh-Hans"/>
        </w:rPr>
        <w:t>Таблица</w:t>
      </w:r>
      <w:r>
        <w:rPr>
          <w:lang w:val="en-US" w:eastAsia="zh-Hans"/>
        </w:rPr>
        <w:t>.</w:t>
      </w:r>
      <w:r w:rsidR="00B13599">
        <w:rPr>
          <w:lang w:eastAsia="zh-Hans"/>
        </w:rPr>
        <w:t>4</w:t>
      </w:r>
    </w:p>
    <w:p w14:paraId="4278747B" w14:textId="77777777" w:rsidR="00C14C61" w:rsidRDefault="00C14C61">
      <w:pPr>
        <w:widowControl/>
        <w:spacing w:line="240" w:lineRule="auto"/>
        <w:ind w:firstLine="0"/>
        <w:jc w:val="left"/>
        <w:rPr>
          <w:lang w:eastAsia="zh-Hans"/>
        </w:rPr>
      </w:pPr>
      <w:r>
        <w:rPr>
          <w:lang w:eastAsia="zh-Hans"/>
        </w:rPr>
        <w:br w:type="page"/>
      </w:r>
    </w:p>
    <w:p w14:paraId="1AB93334" w14:textId="77777777" w:rsidR="00681E98" w:rsidRPr="00B13599" w:rsidRDefault="00681E98" w:rsidP="00681E98">
      <w:pPr>
        <w:widowControl/>
        <w:ind w:firstLineChars="100" w:firstLine="280"/>
        <w:jc w:val="center"/>
        <w:rPr>
          <w:lang w:eastAsia="zh-Hans"/>
        </w:rPr>
      </w:pPr>
    </w:p>
    <w:p w14:paraId="0C6C3662" w14:textId="02A932C5" w:rsidR="00E12A95" w:rsidRDefault="00E12A95">
      <w:pPr>
        <w:widowControl/>
        <w:ind w:firstLineChars="100" w:firstLine="280"/>
        <w:jc w:val="center"/>
        <w:rPr>
          <w:lang w:val="en-US" w:eastAsia="zh-Hans"/>
        </w:rPr>
      </w:pPr>
    </w:p>
    <w:tbl>
      <w:tblPr>
        <w:tblStyle w:val="af3"/>
        <w:tblW w:w="9375" w:type="dxa"/>
        <w:tblInd w:w="420" w:type="dxa"/>
        <w:tblLook w:val="04A0" w:firstRow="1" w:lastRow="0" w:firstColumn="1" w:lastColumn="0" w:noHBand="0" w:noVBand="1"/>
      </w:tblPr>
      <w:tblGrid>
        <w:gridCol w:w="1664"/>
        <w:gridCol w:w="1703"/>
        <w:gridCol w:w="1696"/>
        <w:gridCol w:w="1348"/>
        <w:gridCol w:w="1348"/>
        <w:gridCol w:w="1616"/>
      </w:tblGrid>
      <w:tr w:rsidR="00E12A95" w14:paraId="465F88DE" w14:textId="77777777">
        <w:trPr>
          <w:trHeight w:val="713"/>
        </w:trPr>
        <w:tc>
          <w:tcPr>
            <w:tcW w:w="1664" w:type="dxa"/>
          </w:tcPr>
          <w:p w14:paraId="2E6F0294" w14:textId="77777777" w:rsidR="00E12A95" w:rsidRDefault="00E12A95">
            <w:pPr>
              <w:ind w:firstLine="0"/>
            </w:pPr>
            <w:r>
              <w:t>Структура песни</w:t>
            </w:r>
          </w:p>
        </w:tc>
        <w:tc>
          <w:tcPr>
            <w:tcW w:w="1703" w:type="dxa"/>
          </w:tcPr>
          <w:p w14:paraId="73C2AB59" w14:textId="77777777" w:rsidR="00E12A95" w:rsidRDefault="00E12A95">
            <w:pPr>
              <w:ind w:firstLine="0"/>
            </w:pPr>
            <w:r>
              <w:t>Вступление</w:t>
            </w:r>
          </w:p>
        </w:tc>
        <w:tc>
          <w:tcPr>
            <w:tcW w:w="1696" w:type="dxa"/>
          </w:tcPr>
          <w:p w14:paraId="0E346F65" w14:textId="77777777" w:rsidR="00E12A95" w:rsidRDefault="00E12A95">
            <w:pPr>
              <w:ind w:firstLine="0"/>
            </w:pPr>
            <w:r>
              <w:t>A</w:t>
            </w:r>
          </w:p>
          <w:p w14:paraId="0CA22520" w14:textId="77777777" w:rsidR="00E12A95" w:rsidRDefault="00E12A95">
            <w:pPr>
              <w:ind w:firstLine="0"/>
            </w:pPr>
            <w:r>
              <w:t>（</w:t>
            </w:r>
            <w:r>
              <w:t>a+b+a1</w:t>
            </w:r>
            <w:r>
              <w:t>）</w:t>
            </w:r>
          </w:p>
        </w:tc>
        <w:tc>
          <w:tcPr>
            <w:tcW w:w="1348" w:type="dxa"/>
          </w:tcPr>
          <w:p w14:paraId="4376EF47" w14:textId="77777777" w:rsidR="00E12A95" w:rsidRDefault="00E12A95">
            <w:pPr>
              <w:ind w:firstLine="0"/>
            </w:pPr>
            <w:r>
              <w:t>B</w:t>
            </w:r>
          </w:p>
        </w:tc>
        <w:tc>
          <w:tcPr>
            <w:tcW w:w="1348" w:type="dxa"/>
          </w:tcPr>
          <w:p w14:paraId="44C6488A" w14:textId="77777777" w:rsidR="00E12A95" w:rsidRDefault="00E12A95">
            <w:pPr>
              <w:ind w:firstLine="0"/>
            </w:pPr>
            <w:r>
              <w:t xml:space="preserve">A1 </w:t>
            </w:r>
          </w:p>
          <w:p w14:paraId="05D9B67F" w14:textId="77777777" w:rsidR="00E12A95" w:rsidRDefault="00E12A95"/>
        </w:tc>
        <w:tc>
          <w:tcPr>
            <w:tcW w:w="1616" w:type="dxa"/>
          </w:tcPr>
          <w:p w14:paraId="0C3AC9E2" w14:textId="77777777" w:rsidR="00E12A95" w:rsidRDefault="00E12A95">
            <w:pPr>
              <w:ind w:firstLine="0"/>
            </w:pPr>
            <w:r>
              <w:t>Финальная часть</w:t>
            </w:r>
          </w:p>
        </w:tc>
      </w:tr>
      <w:tr w:rsidR="00E12A95" w14:paraId="3E90DCEB" w14:textId="77777777">
        <w:trPr>
          <w:trHeight w:val="599"/>
        </w:trPr>
        <w:tc>
          <w:tcPr>
            <w:tcW w:w="1664" w:type="dxa"/>
          </w:tcPr>
          <w:p w14:paraId="5A12751A" w14:textId="77777777" w:rsidR="00E12A95" w:rsidRDefault="00E12A95">
            <w:pPr>
              <w:ind w:firstLine="0"/>
            </w:pPr>
            <w:r>
              <w:t>такт</w:t>
            </w:r>
          </w:p>
        </w:tc>
        <w:tc>
          <w:tcPr>
            <w:tcW w:w="1703" w:type="dxa"/>
          </w:tcPr>
          <w:p w14:paraId="11235917" w14:textId="77777777" w:rsidR="00E12A95" w:rsidRDefault="00E12A95">
            <w:pPr>
              <w:ind w:firstLine="0"/>
            </w:pPr>
            <w:r>
              <w:t xml:space="preserve">1-6 </w:t>
            </w:r>
          </w:p>
          <w:p w14:paraId="141D7763" w14:textId="77777777" w:rsidR="00E12A95" w:rsidRDefault="00E12A95"/>
        </w:tc>
        <w:tc>
          <w:tcPr>
            <w:tcW w:w="1696" w:type="dxa"/>
          </w:tcPr>
          <w:p w14:paraId="4979D500" w14:textId="77777777" w:rsidR="00E12A95" w:rsidRDefault="00E12A95">
            <w:pPr>
              <w:ind w:firstLine="0"/>
            </w:pPr>
            <w:r>
              <w:t xml:space="preserve">7-56 </w:t>
            </w:r>
          </w:p>
          <w:p w14:paraId="61ED3824" w14:textId="77777777" w:rsidR="00E12A95" w:rsidRDefault="00E12A95"/>
        </w:tc>
        <w:tc>
          <w:tcPr>
            <w:tcW w:w="1348" w:type="dxa"/>
          </w:tcPr>
          <w:p w14:paraId="648FA06E" w14:textId="77777777" w:rsidR="00E12A95" w:rsidRDefault="00E12A95">
            <w:pPr>
              <w:ind w:firstLine="0"/>
            </w:pPr>
            <w:r>
              <w:t xml:space="preserve">57-83 </w:t>
            </w:r>
          </w:p>
          <w:p w14:paraId="750A969E" w14:textId="77777777" w:rsidR="00E12A95" w:rsidRDefault="00E12A95"/>
        </w:tc>
        <w:tc>
          <w:tcPr>
            <w:tcW w:w="1348" w:type="dxa"/>
          </w:tcPr>
          <w:p w14:paraId="32411280" w14:textId="77777777" w:rsidR="00E12A95" w:rsidRDefault="00E12A95">
            <w:pPr>
              <w:ind w:firstLine="0"/>
            </w:pPr>
            <w:r>
              <w:t>9-23,</w:t>
            </w:r>
          </w:p>
          <w:p w14:paraId="056F8FF2" w14:textId="77777777" w:rsidR="00E12A95" w:rsidRDefault="00E12A95">
            <w:pPr>
              <w:ind w:firstLine="0"/>
            </w:pPr>
            <w:r>
              <w:t xml:space="preserve">84-91 </w:t>
            </w:r>
          </w:p>
          <w:p w14:paraId="23F1E96B" w14:textId="77777777" w:rsidR="00E12A95" w:rsidRDefault="00E12A95"/>
        </w:tc>
        <w:tc>
          <w:tcPr>
            <w:tcW w:w="1616" w:type="dxa"/>
          </w:tcPr>
          <w:p w14:paraId="129471AF" w14:textId="77777777" w:rsidR="00E12A95" w:rsidRDefault="00E12A95">
            <w:pPr>
              <w:ind w:firstLine="0"/>
            </w:pPr>
            <w:r>
              <w:t>92-99</w:t>
            </w:r>
          </w:p>
          <w:p w14:paraId="63DA08CF" w14:textId="77777777" w:rsidR="00E12A95" w:rsidRDefault="00E12A95"/>
        </w:tc>
      </w:tr>
      <w:tr w:rsidR="00E12A95" w14:paraId="54643EAA" w14:textId="77777777">
        <w:trPr>
          <w:trHeight w:val="356"/>
        </w:trPr>
        <w:tc>
          <w:tcPr>
            <w:tcW w:w="1664" w:type="dxa"/>
          </w:tcPr>
          <w:p w14:paraId="5677F68A" w14:textId="77777777" w:rsidR="00E12A95" w:rsidRDefault="00E12A95">
            <w:pPr>
              <w:ind w:firstLine="0"/>
            </w:pPr>
            <w:r>
              <w:t>Общее количество такт</w:t>
            </w:r>
          </w:p>
        </w:tc>
        <w:tc>
          <w:tcPr>
            <w:tcW w:w="1703" w:type="dxa"/>
          </w:tcPr>
          <w:p w14:paraId="5339FDCC" w14:textId="77777777" w:rsidR="00E12A95" w:rsidRDefault="00E12A95">
            <w:r>
              <w:t>6</w:t>
            </w:r>
          </w:p>
        </w:tc>
        <w:tc>
          <w:tcPr>
            <w:tcW w:w="1696" w:type="dxa"/>
          </w:tcPr>
          <w:p w14:paraId="72CA6A00" w14:textId="77777777" w:rsidR="00E12A95" w:rsidRDefault="00E12A95">
            <w:r>
              <w:t>50</w:t>
            </w:r>
          </w:p>
        </w:tc>
        <w:tc>
          <w:tcPr>
            <w:tcW w:w="1348" w:type="dxa"/>
          </w:tcPr>
          <w:p w14:paraId="5A517B9B" w14:textId="77777777" w:rsidR="00E12A95" w:rsidRDefault="00E12A95">
            <w:r>
              <w:t>27</w:t>
            </w:r>
          </w:p>
        </w:tc>
        <w:tc>
          <w:tcPr>
            <w:tcW w:w="1348" w:type="dxa"/>
          </w:tcPr>
          <w:p w14:paraId="02FFE206" w14:textId="77777777" w:rsidR="00E12A95" w:rsidRDefault="00E12A95">
            <w:r>
              <w:t>23</w:t>
            </w:r>
          </w:p>
        </w:tc>
        <w:tc>
          <w:tcPr>
            <w:tcW w:w="1616" w:type="dxa"/>
          </w:tcPr>
          <w:p w14:paraId="2D8EA532" w14:textId="77777777" w:rsidR="00E12A95" w:rsidRDefault="00E12A95">
            <w:r>
              <w:t>8</w:t>
            </w:r>
          </w:p>
        </w:tc>
      </w:tr>
      <w:tr w:rsidR="00E12A95" w14:paraId="5FB7A695" w14:textId="77777777">
        <w:trPr>
          <w:trHeight w:val="405"/>
        </w:trPr>
        <w:tc>
          <w:tcPr>
            <w:tcW w:w="1664" w:type="dxa"/>
          </w:tcPr>
          <w:p w14:paraId="24C4E5E3" w14:textId="77777777" w:rsidR="00E12A95" w:rsidRDefault="00E12A95">
            <w:pPr>
              <w:ind w:firstLine="0"/>
            </w:pPr>
            <w:r>
              <w:t>Модуляция</w:t>
            </w:r>
          </w:p>
        </w:tc>
        <w:tc>
          <w:tcPr>
            <w:tcW w:w="1703" w:type="dxa"/>
          </w:tcPr>
          <w:p w14:paraId="30B3FF0C" w14:textId="77777777" w:rsidR="00E12A95" w:rsidRDefault="00E12A95">
            <w:pPr>
              <w:ind w:firstLine="0"/>
            </w:pPr>
            <w:r>
              <w:t xml:space="preserve">A Гонг </w:t>
            </w:r>
          </w:p>
          <w:p w14:paraId="044C3113" w14:textId="77777777" w:rsidR="00E12A95" w:rsidRDefault="00E12A95"/>
        </w:tc>
        <w:tc>
          <w:tcPr>
            <w:tcW w:w="1696" w:type="dxa"/>
          </w:tcPr>
          <w:p w14:paraId="7A0364D7" w14:textId="77777777" w:rsidR="00E12A95" w:rsidRDefault="00E12A95">
            <w:pPr>
              <w:ind w:firstLine="0"/>
            </w:pPr>
            <w:r>
              <w:t>E Чжи</w:t>
            </w:r>
          </w:p>
        </w:tc>
        <w:tc>
          <w:tcPr>
            <w:tcW w:w="1348" w:type="dxa"/>
          </w:tcPr>
          <w:p w14:paraId="6F407C1F" w14:textId="77777777" w:rsidR="00E12A95" w:rsidRDefault="00E12A95">
            <w:pPr>
              <w:ind w:firstLine="0"/>
            </w:pPr>
            <w:r>
              <w:t>G Чжи</w:t>
            </w:r>
          </w:p>
        </w:tc>
        <w:tc>
          <w:tcPr>
            <w:tcW w:w="1348" w:type="dxa"/>
          </w:tcPr>
          <w:p w14:paraId="17E6A062" w14:textId="77777777" w:rsidR="00E12A95" w:rsidRDefault="00E12A95">
            <w:pPr>
              <w:ind w:firstLine="0"/>
            </w:pPr>
            <w:r>
              <w:t>E Чжи</w:t>
            </w:r>
          </w:p>
        </w:tc>
        <w:tc>
          <w:tcPr>
            <w:tcW w:w="1616" w:type="dxa"/>
          </w:tcPr>
          <w:p w14:paraId="05A39178" w14:textId="77777777" w:rsidR="00E12A95" w:rsidRDefault="00E12A95">
            <w:pPr>
              <w:ind w:firstLine="0"/>
            </w:pPr>
            <w:r>
              <w:t>A Гонг</w:t>
            </w:r>
          </w:p>
          <w:p w14:paraId="6F104F1B" w14:textId="77777777" w:rsidR="00E12A95" w:rsidRDefault="00E12A95"/>
        </w:tc>
      </w:tr>
    </w:tbl>
    <w:p w14:paraId="108F9673" w14:textId="2C0BE307" w:rsidR="00E12A95" w:rsidRPr="00B13599" w:rsidRDefault="00681E98" w:rsidP="009C7E3E">
      <w:pPr>
        <w:widowControl/>
        <w:spacing w:line="240" w:lineRule="auto"/>
        <w:ind w:firstLine="0"/>
        <w:jc w:val="center"/>
        <w:rPr>
          <w:b/>
          <w:bCs/>
        </w:rPr>
      </w:pPr>
      <w:r>
        <w:rPr>
          <w:lang w:eastAsia="zh-Hans"/>
        </w:rPr>
        <w:t>Таблица</w:t>
      </w:r>
      <w:r>
        <w:rPr>
          <w:lang w:val="en-US" w:eastAsia="zh-Hans"/>
        </w:rPr>
        <w:t>.</w:t>
      </w:r>
      <w:r w:rsidR="00B13599">
        <w:rPr>
          <w:lang w:eastAsia="zh-Hans"/>
        </w:rPr>
        <w:t>5</w:t>
      </w:r>
    </w:p>
    <w:p w14:paraId="3292A791" w14:textId="77777777" w:rsidR="00681E98" w:rsidRDefault="00681E98" w:rsidP="00D25B27">
      <w:pPr>
        <w:ind w:firstLine="0"/>
        <w:jc w:val="center"/>
        <w:outlineLvl w:val="0"/>
        <w:rPr>
          <w:rFonts w:eastAsia="宋体"/>
          <w:bCs/>
          <w:smallCaps/>
          <w:kern w:val="2"/>
        </w:rPr>
      </w:pPr>
      <w:bookmarkStart w:id="77" w:name="_Toc135398154"/>
      <w:r>
        <w:rPr>
          <w:rFonts w:eastAsia="宋体"/>
          <w:bCs/>
          <w:smallCaps/>
          <w:kern w:val="2"/>
        </w:rPr>
        <w:br w:type="page"/>
      </w:r>
    </w:p>
    <w:p w14:paraId="562FA2A6" w14:textId="74CB2DAF" w:rsidR="00E12A95" w:rsidRPr="009C7E3E" w:rsidRDefault="00E12A95" w:rsidP="009C7E3E">
      <w:pPr>
        <w:ind w:firstLine="0"/>
        <w:jc w:val="center"/>
        <w:outlineLvl w:val="0"/>
        <w:rPr>
          <w:rFonts w:eastAsia="宋体"/>
          <w:bCs/>
          <w:smallCaps/>
          <w:kern w:val="2"/>
        </w:rPr>
      </w:pPr>
      <w:r w:rsidRPr="001675E4">
        <w:rPr>
          <w:rFonts w:eastAsia="宋体"/>
          <w:bCs/>
          <w:smallCaps/>
          <w:kern w:val="2"/>
        </w:rPr>
        <w:lastRenderedPageBreak/>
        <w:t>Нотные примеры</w:t>
      </w:r>
      <w:bookmarkEnd w:id="77"/>
    </w:p>
    <w:p w14:paraId="1B9D33B6" w14:textId="77777777" w:rsidR="00345DD2" w:rsidRDefault="00345DD2" w:rsidP="00D25B27">
      <w:pPr>
        <w:rPr>
          <w:shd w:val="clear" w:color="auto" w:fill="FFFFFF"/>
          <w:lang w:val="en-US"/>
        </w:rPr>
      </w:pPr>
    </w:p>
    <w:p w14:paraId="7A47FDFE" w14:textId="3B9F31C4" w:rsidR="00E12A95" w:rsidRPr="00D16A65" w:rsidRDefault="009C7E3E" w:rsidP="00D25B27">
      <w:pPr>
        <w:rPr>
          <w:shd w:val="clear" w:color="auto" w:fill="FFFFFF"/>
          <w:lang w:val="en-US"/>
        </w:rPr>
      </w:pPr>
      <w:r w:rsidRPr="00D16A65">
        <w:rPr>
          <w:shd w:val="clear" w:color="auto" w:fill="FFFFFF"/>
          <w:lang w:val="en-US"/>
        </w:rPr>
        <w:t>1</w:t>
      </w:r>
      <w:r w:rsidR="00E12A95" w:rsidRPr="00D16A65">
        <w:rPr>
          <w:rFonts w:hint="eastAsia"/>
          <w:shd w:val="clear" w:color="auto" w:fill="FFFFFF"/>
          <w:lang w:val="en-US"/>
        </w:rPr>
        <w:t>.</w:t>
      </w:r>
      <w:r w:rsidRPr="00D16A65">
        <w:rPr>
          <w:shd w:val="clear" w:color="auto" w:fill="FFFFFF"/>
          <w:lang w:val="en-US"/>
        </w:rPr>
        <w:t xml:space="preserve"> </w:t>
      </w:r>
      <w:r w:rsidR="00E12A95" w:rsidRPr="009C7E3E">
        <w:rPr>
          <w:shd w:val="clear" w:color="auto" w:fill="FFFFFF"/>
        </w:rPr>
        <w:t>Чу</w:t>
      </w:r>
      <w:r w:rsidR="00E12A95" w:rsidRPr="00D16A65">
        <w:rPr>
          <w:shd w:val="clear" w:color="auto" w:fill="FFFFFF"/>
          <w:lang w:val="en-US"/>
        </w:rPr>
        <w:t xml:space="preserve"> </w:t>
      </w:r>
      <w:proofErr w:type="spellStart"/>
      <w:r w:rsidR="00E12A95" w:rsidRPr="00A41D7A">
        <w:rPr>
          <w:shd w:val="clear" w:color="auto" w:fill="FFFFFF"/>
        </w:rPr>
        <w:t>Ванхуа</w:t>
      </w:r>
      <w:proofErr w:type="spellEnd"/>
      <w:r w:rsidR="00E12A95" w:rsidRPr="00A41D7A">
        <w:rPr>
          <w:shd w:val="clear" w:color="auto" w:fill="FFFFFF"/>
          <w:lang w:val="en-US"/>
        </w:rPr>
        <w:t>储望华</w:t>
      </w:r>
      <w:r w:rsidR="00E12A95" w:rsidRPr="00D16A65">
        <w:rPr>
          <w:shd w:val="clear" w:color="auto" w:fill="FFFFFF"/>
          <w:lang w:val="en-US"/>
        </w:rPr>
        <w:t>. «</w:t>
      </w:r>
      <w:r w:rsidR="00E12A95" w:rsidRPr="00A41D7A">
        <w:rPr>
          <w:shd w:val="clear" w:color="auto" w:fill="FFFFFF"/>
        </w:rPr>
        <w:t>Отражение</w:t>
      </w:r>
      <w:r w:rsidR="00E12A95" w:rsidRPr="00D16A65">
        <w:rPr>
          <w:shd w:val="clear" w:color="auto" w:fill="FFFFFF"/>
          <w:lang w:val="en-US"/>
        </w:rPr>
        <w:t xml:space="preserve"> </w:t>
      </w:r>
      <w:r w:rsidR="00E12A95" w:rsidRPr="00A41D7A">
        <w:rPr>
          <w:shd w:val="clear" w:color="auto" w:fill="FFFFFF"/>
        </w:rPr>
        <w:t>луны</w:t>
      </w:r>
      <w:r w:rsidR="00E12A95" w:rsidRPr="00D16A65">
        <w:rPr>
          <w:shd w:val="clear" w:color="auto" w:fill="FFFFFF"/>
          <w:lang w:val="en-US"/>
        </w:rPr>
        <w:t xml:space="preserve"> </w:t>
      </w:r>
      <w:r w:rsidR="00E12A95" w:rsidRPr="00A41D7A">
        <w:rPr>
          <w:shd w:val="clear" w:color="auto" w:fill="FFFFFF"/>
        </w:rPr>
        <w:t>в</w:t>
      </w:r>
      <w:r w:rsidR="00E12A95" w:rsidRPr="00D16A65">
        <w:rPr>
          <w:shd w:val="clear" w:color="auto" w:fill="FFFFFF"/>
          <w:lang w:val="en-US"/>
        </w:rPr>
        <w:t xml:space="preserve"> </w:t>
      </w:r>
      <w:r w:rsidR="00E12A95" w:rsidRPr="00A41D7A">
        <w:rPr>
          <w:shd w:val="clear" w:color="auto" w:fill="FFFFFF"/>
        </w:rPr>
        <w:t>озере</w:t>
      </w:r>
      <w:r w:rsidR="00E12A95" w:rsidRPr="00A41D7A">
        <w:rPr>
          <w:shd w:val="clear" w:color="auto" w:fill="FFFFFF"/>
          <w:lang w:val="en-US"/>
        </w:rPr>
        <w:t>二泉映月</w:t>
      </w:r>
      <w:r w:rsidR="00E12A95" w:rsidRPr="00D16A65">
        <w:rPr>
          <w:shd w:val="clear" w:color="auto" w:fill="FFFFFF"/>
          <w:lang w:val="en-US"/>
        </w:rPr>
        <w:t>» (1972)</w:t>
      </w:r>
      <w:r w:rsidR="008F2A64" w:rsidRPr="00D16A65">
        <w:rPr>
          <w:shd w:val="clear" w:color="auto" w:fill="FFFFFF"/>
          <w:lang w:val="en-US"/>
        </w:rPr>
        <w:t xml:space="preserve"> </w:t>
      </w:r>
      <w:r w:rsidR="00E12A95" w:rsidRPr="00A41D7A">
        <w:rPr>
          <w:shd w:val="clear" w:color="auto" w:fill="FFFFFF"/>
          <w:lang w:val="en-US"/>
        </w:rPr>
        <w:t>《中国钢琴独奏作品百年经典</w:t>
      </w:r>
      <w:r w:rsidR="00E12A95" w:rsidRPr="00D16A65">
        <w:rPr>
          <w:shd w:val="clear" w:color="auto" w:fill="FFFFFF"/>
          <w:lang w:val="en-US"/>
        </w:rPr>
        <w:t>·</w:t>
      </w:r>
      <w:r w:rsidR="00E12A95" w:rsidRPr="00A41D7A">
        <w:rPr>
          <w:shd w:val="clear" w:color="auto" w:fill="FFFFFF"/>
          <w:lang w:val="en-US"/>
        </w:rPr>
        <w:t>第四卷</w:t>
      </w:r>
      <w:r w:rsidR="00E12A95" w:rsidRPr="00D16A65">
        <w:rPr>
          <w:shd w:val="clear" w:color="auto" w:fill="FFFFFF"/>
          <w:lang w:val="en-US"/>
        </w:rPr>
        <w:t>（</w:t>
      </w:r>
      <w:r w:rsidR="00E12A95" w:rsidRPr="00D16A65">
        <w:rPr>
          <w:shd w:val="clear" w:color="auto" w:fill="FFFFFF"/>
          <w:lang w:val="en-US"/>
        </w:rPr>
        <w:t>1966-1976</w:t>
      </w:r>
      <w:r w:rsidR="00E12A95" w:rsidRPr="00D16A65">
        <w:rPr>
          <w:shd w:val="clear" w:color="auto" w:fill="FFFFFF"/>
          <w:lang w:val="en-US"/>
        </w:rPr>
        <w:t>）</w:t>
      </w:r>
      <w:r w:rsidR="00E12A95" w:rsidRPr="00A41D7A">
        <w:rPr>
          <w:shd w:val="clear" w:color="auto" w:fill="FFFFFF"/>
          <w:lang w:val="en-US"/>
        </w:rPr>
        <w:t>》</w:t>
      </w:r>
      <w:r w:rsidR="00E12A95" w:rsidRPr="00D16A65">
        <w:rPr>
          <w:rFonts w:hint="eastAsia"/>
          <w:shd w:val="clear" w:color="auto" w:fill="FFFFFF"/>
          <w:lang w:val="en-US"/>
        </w:rPr>
        <w:t>，</w:t>
      </w:r>
      <w:r w:rsidR="00E12A95" w:rsidRPr="00A41D7A">
        <w:rPr>
          <w:shd w:val="clear" w:color="auto" w:fill="FFFFFF"/>
        </w:rPr>
        <w:t>Столетняя</w:t>
      </w:r>
      <w:r w:rsidR="00E12A95" w:rsidRPr="00D16A65">
        <w:rPr>
          <w:shd w:val="clear" w:color="auto" w:fill="FFFFFF"/>
          <w:lang w:val="en-US"/>
        </w:rPr>
        <w:t xml:space="preserve"> </w:t>
      </w:r>
      <w:r w:rsidR="00E12A95" w:rsidRPr="00A41D7A">
        <w:rPr>
          <w:shd w:val="clear" w:color="auto" w:fill="FFFFFF"/>
        </w:rPr>
        <w:t>классика</w:t>
      </w:r>
      <w:r w:rsidR="00E12A95" w:rsidRPr="00D16A65">
        <w:rPr>
          <w:shd w:val="clear" w:color="auto" w:fill="FFFFFF"/>
          <w:lang w:val="en-US"/>
        </w:rPr>
        <w:t xml:space="preserve"> </w:t>
      </w:r>
      <w:r w:rsidR="00E12A95" w:rsidRPr="00A41D7A">
        <w:rPr>
          <w:shd w:val="clear" w:color="auto" w:fill="FFFFFF"/>
        </w:rPr>
        <w:t>китайских</w:t>
      </w:r>
      <w:r w:rsidR="00E12A95" w:rsidRPr="00D16A65">
        <w:rPr>
          <w:shd w:val="clear" w:color="auto" w:fill="FFFFFF"/>
          <w:lang w:val="en-US"/>
        </w:rPr>
        <w:t xml:space="preserve"> </w:t>
      </w:r>
      <w:r w:rsidR="00E12A95" w:rsidRPr="00A41D7A">
        <w:rPr>
          <w:shd w:val="clear" w:color="auto" w:fill="FFFFFF"/>
        </w:rPr>
        <w:t>произведений</w:t>
      </w:r>
      <w:r w:rsidR="00E12A95" w:rsidRPr="00D16A65">
        <w:rPr>
          <w:shd w:val="clear" w:color="auto" w:fill="FFFFFF"/>
          <w:lang w:val="en-US"/>
        </w:rPr>
        <w:t xml:space="preserve"> </w:t>
      </w:r>
      <w:r w:rsidR="00E12A95" w:rsidRPr="00A41D7A">
        <w:rPr>
          <w:shd w:val="clear" w:color="auto" w:fill="FFFFFF"/>
        </w:rPr>
        <w:t>для</w:t>
      </w:r>
      <w:r w:rsidR="00E12A95" w:rsidRPr="00D16A65">
        <w:rPr>
          <w:shd w:val="clear" w:color="auto" w:fill="FFFFFF"/>
          <w:lang w:val="en-US"/>
        </w:rPr>
        <w:t xml:space="preserve"> </w:t>
      </w:r>
      <w:r w:rsidR="00E12A95" w:rsidRPr="00A41D7A">
        <w:rPr>
          <w:shd w:val="clear" w:color="auto" w:fill="FFFFFF"/>
        </w:rPr>
        <w:t>сольного</w:t>
      </w:r>
      <w:r w:rsidR="00E12A95" w:rsidRPr="00D16A65">
        <w:rPr>
          <w:shd w:val="clear" w:color="auto" w:fill="FFFFFF"/>
          <w:lang w:val="en-US"/>
        </w:rPr>
        <w:t xml:space="preserve"> </w:t>
      </w:r>
      <w:r w:rsidR="00E12A95" w:rsidRPr="00A41D7A">
        <w:rPr>
          <w:shd w:val="clear" w:color="auto" w:fill="FFFFFF"/>
        </w:rPr>
        <w:t>фортепиано</w:t>
      </w:r>
      <w:r w:rsidR="00E12A95" w:rsidRPr="00D16A65">
        <w:rPr>
          <w:shd w:val="clear" w:color="auto" w:fill="FFFFFF"/>
          <w:lang w:val="en-US"/>
        </w:rPr>
        <w:t>-</w:t>
      </w:r>
      <w:r w:rsidR="00E12A95" w:rsidRPr="00A41D7A">
        <w:rPr>
          <w:shd w:val="clear" w:color="auto" w:fill="FFFFFF"/>
        </w:rPr>
        <w:t>Том</w:t>
      </w:r>
      <w:r w:rsidR="00E12A95" w:rsidRPr="00D16A65">
        <w:rPr>
          <w:shd w:val="clear" w:color="auto" w:fill="FFFFFF"/>
          <w:lang w:val="en-US"/>
        </w:rPr>
        <w:t xml:space="preserve"> </w:t>
      </w:r>
      <w:r w:rsidR="00E12A95" w:rsidRPr="00A41D7A">
        <w:rPr>
          <w:shd w:val="clear" w:color="auto" w:fill="FFFFFF"/>
          <w:lang w:val="en-US"/>
        </w:rPr>
        <w:t>IV</w:t>
      </w:r>
      <w:r w:rsidR="00E12A95" w:rsidRPr="00D16A65">
        <w:rPr>
          <w:shd w:val="clear" w:color="auto" w:fill="FFFFFF"/>
          <w:lang w:val="en-US"/>
        </w:rPr>
        <w:t xml:space="preserve"> (1966-1976), </w:t>
      </w:r>
      <w:r w:rsidR="00E12A95" w:rsidRPr="00A41D7A">
        <w:rPr>
          <w:shd w:val="clear" w:color="auto" w:fill="FFFFFF"/>
        </w:rPr>
        <w:t>Шанхайское</w:t>
      </w:r>
      <w:r w:rsidR="00E12A95" w:rsidRPr="00D16A65">
        <w:rPr>
          <w:shd w:val="clear" w:color="auto" w:fill="FFFFFF"/>
          <w:lang w:val="en-US"/>
        </w:rPr>
        <w:t xml:space="preserve"> </w:t>
      </w:r>
      <w:r w:rsidR="00E12A95" w:rsidRPr="00A41D7A">
        <w:rPr>
          <w:shd w:val="clear" w:color="auto" w:fill="FFFFFF"/>
        </w:rPr>
        <w:t>музыкальное</w:t>
      </w:r>
      <w:r w:rsidR="00E12A95" w:rsidRPr="00D16A65">
        <w:rPr>
          <w:shd w:val="clear" w:color="auto" w:fill="FFFFFF"/>
          <w:lang w:val="en-US"/>
        </w:rPr>
        <w:t xml:space="preserve"> </w:t>
      </w:r>
      <w:r w:rsidR="00E12A95" w:rsidRPr="00A41D7A">
        <w:rPr>
          <w:shd w:val="clear" w:color="auto" w:fill="FFFFFF"/>
        </w:rPr>
        <w:t>издательство</w:t>
      </w:r>
      <w:r w:rsidR="00E12A95" w:rsidRPr="00D16A65">
        <w:rPr>
          <w:shd w:val="clear" w:color="auto" w:fill="FFFFFF"/>
          <w:lang w:val="en-US"/>
        </w:rPr>
        <w:t xml:space="preserve">, </w:t>
      </w:r>
      <w:r w:rsidR="00E12A95" w:rsidRPr="00A41D7A">
        <w:rPr>
          <w:shd w:val="clear" w:color="auto" w:fill="FFFFFF"/>
        </w:rPr>
        <w:t>первое</w:t>
      </w:r>
      <w:r w:rsidR="00E12A95" w:rsidRPr="00D16A65">
        <w:rPr>
          <w:shd w:val="clear" w:color="auto" w:fill="FFFFFF"/>
          <w:lang w:val="en-US"/>
        </w:rPr>
        <w:t xml:space="preserve"> </w:t>
      </w:r>
      <w:r w:rsidR="00E12A95" w:rsidRPr="00A41D7A">
        <w:rPr>
          <w:shd w:val="clear" w:color="auto" w:fill="FFFFFF"/>
        </w:rPr>
        <w:t>издание</w:t>
      </w:r>
      <w:r w:rsidR="00E12A95" w:rsidRPr="00D16A65">
        <w:rPr>
          <w:shd w:val="clear" w:color="auto" w:fill="FFFFFF"/>
          <w:lang w:val="en-US"/>
        </w:rPr>
        <w:t xml:space="preserve">, </w:t>
      </w:r>
      <w:r w:rsidR="00E12A95" w:rsidRPr="00A41D7A">
        <w:rPr>
          <w:shd w:val="clear" w:color="auto" w:fill="FFFFFF"/>
        </w:rPr>
        <w:t>март</w:t>
      </w:r>
      <w:r w:rsidR="00E12A95" w:rsidRPr="00D16A65">
        <w:rPr>
          <w:shd w:val="clear" w:color="auto" w:fill="FFFFFF"/>
          <w:lang w:val="en-US"/>
        </w:rPr>
        <w:t xml:space="preserve"> 2015,</w:t>
      </w:r>
      <w:r w:rsidRPr="00D16A65">
        <w:rPr>
          <w:shd w:val="clear" w:color="auto" w:fill="FFFFFF"/>
          <w:lang w:val="en-US"/>
        </w:rPr>
        <w:t xml:space="preserve"> </w:t>
      </w:r>
      <w:proofErr w:type="spellStart"/>
      <w:r w:rsidR="00E12A95" w:rsidRPr="00A41D7A">
        <w:rPr>
          <w:shd w:val="clear" w:color="auto" w:fill="FFFFFF"/>
        </w:rPr>
        <w:t>стр</w:t>
      </w:r>
      <w:proofErr w:type="spellEnd"/>
      <w:r w:rsidR="00E12A95" w:rsidRPr="00D16A65">
        <w:rPr>
          <w:shd w:val="clear" w:color="auto" w:fill="FFFFFF"/>
          <w:lang w:val="en-US"/>
        </w:rPr>
        <w:t>.18-24</w:t>
      </w:r>
    </w:p>
    <w:p w14:paraId="36E8022B" w14:textId="77777777" w:rsidR="00E12A95" w:rsidRPr="00A54D69" w:rsidRDefault="00E12A95" w:rsidP="00D25B27">
      <w:pPr>
        <w:rPr>
          <w:lang w:val="en-US"/>
        </w:rPr>
      </w:pPr>
      <w:r>
        <w:rPr>
          <w:noProof/>
          <w:lang w:eastAsia="ru-RU"/>
        </w:rPr>
        <w:drawing>
          <wp:inline distT="0" distB="0" distL="0" distR="0" wp14:anchorId="4D1C8549" wp14:editId="09F73A9B">
            <wp:extent cx="3827859" cy="5108575"/>
            <wp:effectExtent l="0" t="0" r="1270" b="0"/>
            <wp:docPr id="2135964056" name="图片 1983569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415920" name="图片 1769415920"/>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849036" cy="5136838"/>
                    </a:xfrm>
                    <a:prstGeom prst="rect">
                      <a:avLst/>
                    </a:prstGeom>
                  </pic:spPr>
                </pic:pic>
              </a:graphicData>
            </a:graphic>
          </wp:inline>
        </w:drawing>
      </w:r>
      <w:r w:rsidRPr="00A54D69">
        <w:rPr>
          <w:lang w:val="en-US"/>
        </w:rPr>
        <w:t xml:space="preserve"> </w:t>
      </w:r>
    </w:p>
    <w:p w14:paraId="7DA80010" w14:textId="77777777" w:rsidR="00E12A95" w:rsidRPr="00A54D69" w:rsidRDefault="00E12A95" w:rsidP="00D25B27">
      <w:pPr>
        <w:widowControl/>
        <w:spacing w:line="240" w:lineRule="auto"/>
        <w:ind w:firstLine="0"/>
        <w:jc w:val="left"/>
        <w:rPr>
          <w:lang w:val="en-US"/>
        </w:rPr>
      </w:pPr>
      <w:r w:rsidRPr="00A54D69">
        <w:rPr>
          <w:lang w:val="en-US"/>
        </w:rPr>
        <w:br w:type="page"/>
      </w:r>
    </w:p>
    <w:p w14:paraId="29619D98" w14:textId="0E529411" w:rsidR="00E12A95" w:rsidRPr="00A54D69" w:rsidRDefault="009C7E3E" w:rsidP="00D25B27">
      <w:pPr>
        <w:rPr>
          <w:shd w:val="clear" w:color="auto" w:fill="FFFFFF"/>
          <w:lang w:val="en-US"/>
        </w:rPr>
      </w:pPr>
      <w:r w:rsidRPr="00A54D69">
        <w:rPr>
          <w:shd w:val="clear" w:color="auto" w:fill="FFFFFF"/>
          <w:lang w:val="en-US"/>
        </w:rPr>
        <w:lastRenderedPageBreak/>
        <w:t>2</w:t>
      </w:r>
      <w:r w:rsidR="00E12A95" w:rsidRPr="00A54D69">
        <w:rPr>
          <w:shd w:val="clear" w:color="auto" w:fill="FFFFFF"/>
          <w:lang w:val="en-US"/>
        </w:rPr>
        <w:t>. «</w:t>
      </w:r>
      <w:r w:rsidR="00E12A95" w:rsidRPr="00074701">
        <w:rPr>
          <w:rFonts w:eastAsia="宋体"/>
          <w:bCs/>
          <w:i/>
          <w:color w:val="000000"/>
        </w:rPr>
        <w:t>Баркароле</w:t>
      </w:r>
      <w:r w:rsidR="00E12A95" w:rsidRPr="00343FD3">
        <w:rPr>
          <w:rFonts w:hint="eastAsia"/>
          <w:shd w:val="clear" w:color="auto" w:fill="FFFFFF"/>
        </w:rPr>
        <w:t>春江舟影</w:t>
      </w:r>
      <w:r w:rsidR="00E12A95" w:rsidRPr="00A54D69">
        <w:rPr>
          <w:shd w:val="clear" w:color="auto" w:fill="FFFFFF"/>
          <w:lang w:val="en-US"/>
        </w:rPr>
        <w:t xml:space="preserve">» </w:t>
      </w:r>
      <w:r w:rsidR="00E12A95" w:rsidRPr="00343FD3">
        <w:rPr>
          <w:shd w:val="clear" w:color="auto" w:fill="FFFFFF"/>
        </w:rPr>
        <w:t>Чу</w:t>
      </w:r>
      <w:r w:rsidR="00E12A95" w:rsidRPr="00A54D69">
        <w:rPr>
          <w:shd w:val="clear" w:color="auto" w:fill="FFFFFF"/>
          <w:lang w:val="en-US"/>
        </w:rPr>
        <w:t xml:space="preserve"> </w:t>
      </w:r>
      <w:proofErr w:type="spellStart"/>
      <w:r w:rsidR="00E12A95" w:rsidRPr="00343FD3">
        <w:rPr>
          <w:shd w:val="clear" w:color="auto" w:fill="FFFFFF"/>
        </w:rPr>
        <w:t>Ванхуа</w:t>
      </w:r>
      <w:proofErr w:type="spellEnd"/>
      <w:r w:rsidR="00E12A95" w:rsidRPr="00A54D69">
        <w:rPr>
          <w:shd w:val="clear" w:color="auto" w:fill="FFFFFF"/>
          <w:lang w:val="en-US"/>
        </w:rPr>
        <w:t xml:space="preserve"> </w:t>
      </w:r>
      <w:r w:rsidR="00E12A95" w:rsidRPr="00343FD3">
        <w:rPr>
          <w:rFonts w:hint="eastAsia"/>
          <w:shd w:val="clear" w:color="auto" w:fill="FFFFFF"/>
        </w:rPr>
        <w:t>储望华</w:t>
      </w:r>
      <w:r w:rsidR="00E12A95" w:rsidRPr="00A54D69">
        <w:rPr>
          <w:shd w:val="clear" w:color="auto" w:fill="FFFFFF"/>
          <w:lang w:val="en-US"/>
        </w:rPr>
        <w:t>«</w:t>
      </w:r>
      <w:r w:rsidR="00E12A95" w:rsidRPr="00343FD3">
        <w:rPr>
          <w:shd w:val="clear" w:color="auto" w:fill="FFFFFF"/>
        </w:rPr>
        <w:t>Избранные</w:t>
      </w:r>
      <w:r w:rsidR="00E12A95" w:rsidRPr="00A54D69">
        <w:rPr>
          <w:shd w:val="clear" w:color="auto" w:fill="FFFFFF"/>
          <w:lang w:val="en-US"/>
        </w:rPr>
        <w:t xml:space="preserve"> </w:t>
      </w:r>
      <w:r w:rsidR="00E12A95" w:rsidRPr="00343FD3">
        <w:rPr>
          <w:shd w:val="clear" w:color="auto" w:fill="FFFFFF"/>
        </w:rPr>
        <w:t>фортепианные</w:t>
      </w:r>
      <w:r w:rsidR="00E12A95" w:rsidRPr="00A54D69">
        <w:rPr>
          <w:shd w:val="clear" w:color="auto" w:fill="FFFFFF"/>
          <w:lang w:val="en-US"/>
        </w:rPr>
        <w:t xml:space="preserve"> </w:t>
      </w:r>
      <w:r w:rsidR="00E12A95" w:rsidRPr="00343FD3">
        <w:rPr>
          <w:shd w:val="clear" w:color="auto" w:fill="FFFFFF"/>
        </w:rPr>
        <w:t>произведения</w:t>
      </w:r>
      <w:r w:rsidR="00E12A95" w:rsidRPr="00A54D69">
        <w:rPr>
          <w:shd w:val="clear" w:color="auto" w:fill="FFFFFF"/>
          <w:lang w:val="en-US"/>
        </w:rPr>
        <w:t xml:space="preserve"> </w:t>
      </w:r>
      <w:r w:rsidR="00E12A95" w:rsidRPr="00343FD3">
        <w:rPr>
          <w:shd w:val="clear" w:color="auto" w:fill="FFFFFF"/>
        </w:rPr>
        <w:t>Чу</w:t>
      </w:r>
      <w:r w:rsidR="00E12A95" w:rsidRPr="00A54D69">
        <w:rPr>
          <w:shd w:val="clear" w:color="auto" w:fill="FFFFFF"/>
          <w:lang w:val="en-US"/>
        </w:rPr>
        <w:t xml:space="preserve"> </w:t>
      </w:r>
      <w:proofErr w:type="spellStart"/>
      <w:r w:rsidR="00E12A95" w:rsidRPr="00343FD3">
        <w:rPr>
          <w:shd w:val="clear" w:color="auto" w:fill="FFFFFF"/>
        </w:rPr>
        <w:t>Ванхуа</w:t>
      </w:r>
      <w:proofErr w:type="spellEnd"/>
      <w:r w:rsidR="00E12A95" w:rsidRPr="00A54D69">
        <w:rPr>
          <w:rFonts w:hint="eastAsia"/>
          <w:shd w:val="clear" w:color="auto" w:fill="FFFFFF"/>
          <w:lang w:val="en-US"/>
        </w:rPr>
        <w:t>（</w:t>
      </w:r>
      <w:r w:rsidR="00E12A95" w:rsidRPr="00343FD3">
        <w:rPr>
          <w:rFonts w:hint="eastAsia"/>
          <w:shd w:val="clear" w:color="auto" w:fill="FFFFFF"/>
        </w:rPr>
        <w:t>储望华钢琴作品选</w:t>
      </w:r>
      <w:r w:rsidR="00E12A95" w:rsidRPr="00A54D69">
        <w:rPr>
          <w:rFonts w:hint="eastAsia"/>
          <w:shd w:val="clear" w:color="auto" w:fill="FFFFFF"/>
          <w:lang w:val="en-US"/>
        </w:rPr>
        <w:t>）</w:t>
      </w:r>
      <w:r w:rsidR="00E12A95" w:rsidRPr="00A54D69">
        <w:rPr>
          <w:shd w:val="clear" w:color="auto" w:fill="FFFFFF"/>
          <w:lang w:val="en-US"/>
        </w:rPr>
        <w:t xml:space="preserve">», </w:t>
      </w:r>
      <w:r w:rsidR="00E12A95" w:rsidRPr="00343FD3">
        <w:rPr>
          <w:shd w:val="clear" w:color="auto" w:fill="FFFFFF"/>
        </w:rPr>
        <w:t>Шанхайское</w:t>
      </w:r>
      <w:r w:rsidR="00E12A95" w:rsidRPr="00A54D69">
        <w:rPr>
          <w:shd w:val="clear" w:color="auto" w:fill="FFFFFF"/>
          <w:lang w:val="en-US"/>
        </w:rPr>
        <w:t xml:space="preserve"> </w:t>
      </w:r>
      <w:r w:rsidR="00E12A95" w:rsidRPr="00343FD3">
        <w:rPr>
          <w:shd w:val="clear" w:color="auto" w:fill="FFFFFF"/>
        </w:rPr>
        <w:t>музыкальное</w:t>
      </w:r>
      <w:r w:rsidR="00E12A95" w:rsidRPr="00A54D69">
        <w:rPr>
          <w:shd w:val="clear" w:color="auto" w:fill="FFFFFF"/>
          <w:lang w:val="en-US"/>
        </w:rPr>
        <w:t xml:space="preserve"> </w:t>
      </w:r>
      <w:r w:rsidR="00E12A95" w:rsidRPr="00343FD3">
        <w:rPr>
          <w:shd w:val="clear" w:color="auto" w:fill="FFFFFF"/>
        </w:rPr>
        <w:t>издательство</w:t>
      </w:r>
      <w:r w:rsidR="00E12A95" w:rsidRPr="00A54D69">
        <w:rPr>
          <w:shd w:val="clear" w:color="auto" w:fill="FFFFFF"/>
          <w:lang w:val="en-US"/>
        </w:rPr>
        <w:t xml:space="preserve">, </w:t>
      </w:r>
      <w:r w:rsidR="00E12A95" w:rsidRPr="00343FD3">
        <w:rPr>
          <w:shd w:val="clear" w:color="auto" w:fill="FFFFFF"/>
        </w:rPr>
        <w:t>опубликовано</w:t>
      </w:r>
      <w:r w:rsidR="00E12A95" w:rsidRPr="00A54D69">
        <w:rPr>
          <w:shd w:val="clear" w:color="auto" w:fill="FFFFFF"/>
          <w:lang w:val="en-US"/>
        </w:rPr>
        <w:t xml:space="preserve"> </w:t>
      </w:r>
      <w:r w:rsidR="00E12A95" w:rsidRPr="00343FD3">
        <w:rPr>
          <w:shd w:val="clear" w:color="auto" w:fill="FFFFFF"/>
        </w:rPr>
        <w:t>в</w:t>
      </w:r>
      <w:r w:rsidR="00E12A95" w:rsidRPr="00A54D69">
        <w:rPr>
          <w:shd w:val="clear" w:color="auto" w:fill="FFFFFF"/>
          <w:lang w:val="en-US"/>
        </w:rPr>
        <w:t xml:space="preserve"> </w:t>
      </w:r>
      <w:r w:rsidR="00E12A95" w:rsidRPr="00343FD3">
        <w:rPr>
          <w:shd w:val="clear" w:color="auto" w:fill="FFFFFF"/>
        </w:rPr>
        <w:t>августе</w:t>
      </w:r>
      <w:r w:rsidR="00E12A95" w:rsidRPr="00A54D69">
        <w:rPr>
          <w:shd w:val="clear" w:color="auto" w:fill="FFFFFF"/>
          <w:lang w:val="en-US"/>
        </w:rPr>
        <w:t xml:space="preserve"> 2010 </w:t>
      </w:r>
      <w:r w:rsidR="00E12A95" w:rsidRPr="00343FD3">
        <w:rPr>
          <w:shd w:val="clear" w:color="auto" w:fill="FFFFFF"/>
        </w:rPr>
        <w:t>года</w:t>
      </w:r>
      <w:r w:rsidR="00E12A95" w:rsidRPr="00A54D69">
        <w:rPr>
          <w:shd w:val="clear" w:color="auto" w:fill="FFFFFF"/>
          <w:lang w:val="en-US"/>
        </w:rPr>
        <w:t xml:space="preserve">, </w:t>
      </w:r>
      <w:proofErr w:type="spellStart"/>
      <w:r w:rsidR="00E12A95" w:rsidRPr="00343FD3">
        <w:rPr>
          <w:shd w:val="clear" w:color="auto" w:fill="FFFFFF"/>
        </w:rPr>
        <w:t>стр</w:t>
      </w:r>
      <w:proofErr w:type="spellEnd"/>
      <w:r w:rsidR="00E12A95" w:rsidRPr="00A54D69">
        <w:rPr>
          <w:shd w:val="clear" w:color="auto" w:fill="FFFFFF"/>
          <w:lang w:val="en-US"/>
        </w:rPr>
        <w:t>. 119-128</w:t>
      </w:r>
    </w:p>
    <w:p w14:paraId="20E790E2" w14:textId="77777777" w:rsidR="00E12A95" w:rsidRDefault="00E12A95" w:rsidP="00D25B27">
      <w:pPr>
        <w:widowControl/>
        <w:jc w:val="left"/>
      </w:pPr>
      <w:r>
        <w:rPr>
          <w:noProof/>
          <w:lang w:eastAsia="ru-RU"/>
        </w:rPr>
        <w:drawing>
          <wp:inline distT="0" distB="0" distL="0" distR="0" wp14:anchorId="5ADFD501" wp14:editId="57FB5BCE">
            <wp:extent cx="4515892" cy="6386169"/>
            <wp:effectExtent l="0" t="0" r="0" b="0"/>
            <wp:docPr id="213596406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350907" name="图片 744350907"/>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573238" cy="6467265"/>
                    </a:xfrm>
                    <a:prstGeom prst="rect">
                      <a:avLst/>
                    </a:prstGeom>
                  </pic:spPr>
                </pic:pic>
              </a:graphicData>
            </a:graphic>
          </wp:inline>
        </w:drawing>
      </w:r>
    </w:p>
    <w:p w14:paraId="6EADFE92" w14:textId="77777777" w:rsidR="00E12A95" w:rsidRDefault="00E12A95" w:rsidP="00D25B27">
      <w:pPr>
        <w:widowControl/>
        <w:spacing w:line="240" w:lineRule="auto"/>
        <w:ind w:firstLine="0"/>
        <w:jc w:val="left"/>
      </w:pPr>
      <w:r>
        <w:br w:type="page"/>
      </w:r>
    </w:p>
    <w:p w14:paraId="41F80238" w14:textId="3F5D4842" w:rsidR="00E12A95" w:rsidRPr="00343FD3" w:rsidRDefault="009C7E3E" w:rsidP="00D25B27">
      <w:pPr>
        <w:rPr>
          <w:shd w:val="clear" w:color="auto" w:fill="FFFFFF"/>
        </w:rPr>
      </w:pPr>
      <w:r>
        <w:rPr>
          <w:shd w:val="clear" w:color="auto" w:fill="FFFFFF"/>
        </w:rPr>
        <w:lastRenderedPageBreak/>
        <w:t xml:space="preserve">3. </w:t>
      </w:r>
      <w:r w:rsidR="00E12A95" w:rsidRPr="00343FD3">
        <w:rPr>
          <w:shd w:val="clear" w:color="auto" w:fill="FFFFFF"/>
        </w:rPr>
        <w:t xml:space="preserve">Пьеса для эрху </w:t>
      </w:r>
      <w:r w:rsidR="00E12A95" w:rsidRPr="00343FD3">
        <w:rPr>
          <w:shd w:val="clear" w:color="auto" w:fill="FFFFFF"/>
        </w:rPr>
        <w:t>《</w:t>
      </w:r>
      <w:r w:rsidR="00E12A95" w:rsidRPr="00343FD3">
        <w:rPr>
          <w:shd w:val="clear" w:color="auto" w:fill="FFFFFF"/>
        </w:rPr>
        <w:t>Отражение луны в озере</w:t>
      </w:r>
      <w:r w:rsidR="00E12A95" w:rsidRPr="00343FD3">
        <w:rPr>
          <w:rFonts w:hint="eastAsia"/>
          <w:shd w:val="clear" w:color="auto" w:fill="FFFFFF"/>
        </w:rPr>
        <w:t>（二泉映月）》，</w:t>
      </w:r>
      <w:r w:rsidR="00E12A95" w:rsidRPr="00343FD3">
        <w:rPr>
          <w:shd w:val="clear" w:color="auto" w:fill="FFFFFF"/>
        </w:rPr>
        <w:t>《</w:t>
      </w:r>
      <w:r w:rsidR="00E12A95" w:rsidRPr="00343FD3">
        <w:rPr>
          <w:shd w:val="clear" w:color="auto" w:fill="FFFFFF"/>
        </w:rPr>
        <w:t>Китайский сборник песен на эрху - Том Ⅰ</w:t>
      </w:r>
      <w:r w:rsidR="00E12A95" w:rsidRPr="00343FD3">
        <w:rPr>
          <w:rFonts w:hint="eastAsia"/>
          <w:shd w:val="clear" w:color="auto" w:fill="FFFFFF"/>
        </w:rPr>
        <w:t>》</w:t>
      </w:r>
      <w:r w:rsidR="00E12A95" w:rsidRPr="00343FD3">
        <w:rPr>
          <w:shd w:val="clear" w:color="auto" w:fill="FFFFFF"/>
        </w:rPr>
        <w:t xml:space="preserve">,издательство Blue Sky, январь 2013 </w:t>
      </w:r>
      <w:proofErr w:type="spellStart"/>
      <w:r w:rsidR="00E12A95" w:rsidRPr="00343FD3">
        <w:rPr>
          <w:shd w:val="clear" w:color="auto" w:fill="FFFFFF"/>
        </w:rPr>
        <w:t>года.Хуа</w:t>
      </w:r>
      <w:proofErr w:type="spellEnd"/>
      <w:r w:rsidR="00E12A95" w:rsidRPr="00343FD3">
        <w:rPr>
          <w:shd w:val="clear" w:color="auto" w:fill="FFFFFF"/>
        </w:rPr>
        <w:t xml:space="preserve"> </w:t>
      </w:r>
      <w:proofErr w:type="spellStart"/>
      <w:r w:rsidR="00E12A95" w:rsidRPr="00343FD3">
        <w:rPr>
          <w:shd w:val="clear" w:color="auto" w:fill="FFFFFF"/>
        </w:rPr>
        <w:t>Яньцзюнь</w:t>
      </w:r>
      <w:proofErr w:type="spellEnd"/>
      <w:r w:rsidR="00E12A95" w:rsidRPr="00343FD3">
        <w:rPr>
          <w:shd w:val="clear" w:color="auto" w:fill="FFFFFF"/>
        </w:rPr>
        <w:t>华彦钧</w:t>
      </w:r>
      <w:r w:rsidR="00E12A95" w:rsidRPr="00343FD3">
        <w:rPr>
          <w:shd w:val="clear" w:color="auto" w:fill="FFFFFF"/>
        </w:rPr>
        <w:t xml:space="preserve">играет партитуру, Ян </w:t>
      </w:r>
      <w:proofErr w:type="spellStart"/>
      <w:r w:rsidR="00E12A95" w:rsidRPr="00343FD3">
        <w:rPr>
          <w:shd w:val="clear" w:color="auto" w:fill="FFFFFF"/>
        </w:rPr>
        <w:t>Иньлю</w:t>
      </w:r>
      <w:proofErr w:type="spellEnd"/>
      <w:r w:rsidR="00E12A95" w:rsidRPr="00343FD3">
        <w:rPr>
          <w:shd w:val="clear" w:color="auto" w:fill="FFFFFF"/>
        </w:rPr>
        <w:t>杨荫浏</w:t>
      </w:r>
      <w:proofErr w:type="spellStart"/>
      <w:r w:rsidR="00E12A95" w:rsidRPr="00343FD3">
        <w:rPr>
          <w:shd w:val="clear" w:color="auto" w:fill="FFFFFF"/>
        </w:rPr>
        <w:t>нотирует</w:t>
      </w:r>
      <w:proofErr w:type="spellEnd"/>
      <w:r w:rsidR="00E12A95" w:rsidRPr="00343FD3">
        <w:rPr>
          <w:shd w:val="clear" w:color="auto" w:fill="FFFFFF"/>
        </w:rPr>
        <w:t xml:space="preserve"> партитуру, Чу </w:t>
      </w:r>
      <w:proofErr w:type="spellStart"/>
      <w:r w:rsidR="00E12A95" w:rsidRPr="00343FD3">
        <w:rPr>
          <w:shd w:val="clear" w:color="auto" w:fill="FFFFFF"/>
        </w:rPr>
        <w:t>Шичжу</w:t>
      </w:r>
      <w:proofErr w:type="spellEnd"/>
      <w:r w:rsidR="00E12A95" w:rsidRPr="00343FD3">
        <w:rPr>
          <w:shd w:val="clear" w:color="auto" w:fill="FFFFFF"/>
        </w:rPr>
        <w:t xml:space="preserve"> </w:t>
      </w:r>
      <w:r w:rsidR="00E12A95" w:rsidRPr="00343FD3">
        <w:rPr>
          <w:shd w:val="clear" w:color="auto" w:fill="FFFFFF"/>
        </w:rPr>
        <w:t>储师竹</w:t>
      </w:r>
      <w:r w:rsidR="00E12A95" w:rsidRPr="00343FD3">
        <w:rPr>
          <w:shd w:val="clear" w:color="auto" w:fill="FFFFFF"/>
        </w:rPr>
        <w:t xml:space="preserve">и Ли </w:t>
      </w:r>
      <w:proofErr w:type="spellStart"/>
      <w:r w:rsidR="00E12A95" w:rsidRPr="00343FD3">
        <w:rPr>
          <w:shd w:val="clear" w:color="auto" w:fill="FFFFFF"/>
        </w:rPr>
        <w:t>Сонгшоу</w:t>
      </w:r>
      <w:proofErr w:type="spellEnd"/>
      <w:r w:rsidR="00E12A95" w:rsidRPr="00343FD3">
        <w:rPr>
          <w:shd w:val="clear" w:color="auto" w:fill="FFFFFF"/>
        </w:rPr>
        <w:t xml:space="preserve"> </w:t>
      </w:r>
      <w:r w:rsidR="00E12A95" w:rsidRPr="00343FD3">
        <w:rPr>
          <w:shd w:val="clear" w:color="auto" w:fill="FFFFFF"/>
        </w:rPr>
        <w:t>黎松寿</w:t>
      </w:r>
      <w:r w:rsidR="00E12A95" w:rsidRPr="00343FD3">
        <w:rPr>
          <w:shd w:val="clear" w:color="auto" w:fill="FFFFFF"/>
        </w:rPr>
        <w:t xml:space="preserve">устанавливают аппликатуру, а Цзэн </w:t>
      </w:r>
      <w:proofErr w:type="spellStart"/>
      <w:r w:rsidR="00E12A95" w:rsidRPr="00343FD3">
        <w:rPr>
          <w:shd w:val="clear" w:color="auto" w:fill="FFFFFF"/>
        </w:rPr>
        <w:t>Цзяцин</w:t>
      </w:r>
      <w:proofErr w:type="spellEnd"/>
      <w:r w:rsidR="00E12A95" w:rsidRPr="00343FD3">
        <w:rPr>
          <w:shd w:val="clear" w:color="auto" w:fill="FFFFFF"/>
        </w:rPr>
        <w:t xml:space="preserve"> </w:t>
      </w:r>
      <w:r w:rsidR="00E12A95" w:rsidRPr="00343FD3">
        <w:rPr>
          <w:shd w:val="clear" w:color="auto" w:fill="FFFFFF"/>
        </w:rPr>
        <w:t>曾加庆</w:t>
      </w:r>
      <w:r w:rsidR="00E12A95" w:rsidRPr="00343FD3">
        <w:rPr>
          <w:shd w:val="clear" w:color="auto" w:fill="FFFFFF"/>
        </w:rPr>
        <w:t>аккомпанирует. стр. 5-10</w:t>
      </w:r>
    </w:p>
    <w:p w14:paraId="43EC4559" w14:textId="052E8158" w:rsidR="00E12A95" w:rsidRPr="00C458C3" w:rsidRDefault="00E12A95" w:rsidP="00345DD2">
      <w:r>
        <w:rPr>
          <w:rFonts w:hint="eastAsia"/>
          <w:noProof/>
          <w:lang w:eastAsia="ru-RU"/>
        </w:rPr>
        <w:drawing>
          <wp:inline distT="0" distB="0" distL="0" distR="0" wp14:anchorId="550C50E1" wp14:editId="55ECEDD5">
            <wp:extent cx="3908114" cy="5480582"/>
            <wp:effectExtent l="0" t="0" r="0" b="6350"/>
            <wp:docPr id="687991168"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611875" name="图片 699611875"/>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978380" cy="5579121"/>
                    </a:xfrm>
                    <a:prstGeom prst="rect">
                      <a:avLst/>
                    </a:prstGeom>
                  </pic:spPr>
                </pic:pic>
              </a:graphicData>
            </a:graphic>
          </wp:inline>
        </w:drawing>
      </w:r>
      <w:r w:rsidR="00345DD2">
        <w:br w:type="page"/>
      </w:r>
    </w:p>
    <w:p w14:paraId="6AF7FC37" w14:textId="3638FF22" w:rsidR="00E12A95" w:rsidRPr="00345DD2" w:rsidRDefault="00E12A95" w:rsidP="00345DD2">
      <w:pPr>
        <w:rPr>
          <w:shd w:val="clear" w:color="auto" w:fill="FFFFFF"/>
        </w:rPr>
      </w:pPr>
      <w:r w:rsidRPr="00AC5C24">
        <w:rPr>
          <w:shd w:val="clear" w:color="auto" w:fill="FFFFFF"/>
        </w:rPr>
        <w:lastRenderedPageBreak/>
        <w:t xml:space="preserve"> </w:t>
      </w:r>
      <w:r w:rsidR="009C7E3E">
        <w:rPr>
          <w:shd w:val="clear" w:color="auto" w:fill="FFFFFF"/>
        </w:rPr>
        <w:t xml:space="preserve">4. </w:t>
      </w:r>
      <w:r w:rsidRPr="00AC5C24">
        <w:t>«</w:t>
      </w:r>
      <w:r w:rsidRPr="00AC5C24">
        <w:rPr>
          <w:i/>
          <w:iCs/>
        </w:rPr>
        <w:t>Жасмин</w:t>
      </w:r>
      <w:r>
        <w:rPr>
          <w:rFonts w:hint="eastAsia"/>
          <w:i/>
          <w:iCs/>
        </w:rPr>
        <w:t>茉莉花</w:t>
      </w:r>
      <w:r w:rsidRPr="00AC5C24">
        <w:t>»</w:t>
      </w:r>
      <w:r>
        <w:t xml:space="preserve"> </w:t>
      </w:r>
      <w:r w:rsidRPr="00AC5C24">
        <w:rPr>
          <w:shd w:val="clear" w:color="auto" w:fill="FFFFFF"/>
        </w:rPr>
        <w:t>，《</w:t>
      </w:r>
      <w:r w:rsidRPr="00AC5C24">
        <w:rPr>
          <w:shd w:val="clear" w:color="auto" w:fill="FFFFFF"/>
        </w:rPr>
        <w:t>222 китайские народные песни</w:t>
      </w:r>
      <w:r w:rsidRPr="00AC5C24">
        <w:rPr>
          <w:shd w:val="clear" w:color="auto" w:fill="FFFFFF"/>
        </w:rPr>
        <w:t>中国民歌</w:t>
      </w:r>
      <w:r w:rsidRPr="00AC5C24">
        <w:rPr>
          <w:shd w:val="clear" w:color="auto" w:fill="FFFFFF"/>
        </w:rPr>
        <w:t>222</w:t>
      </w:r>
      <w:r w:rsidRPr="00AC5C24">
        <w:rPr>
          <w:shd w:val="clear" w:color="auto" w:fill="FFFFFF"/>
        </w:rPr>
        <w:t>首》，</w:t>
      </w:r>
      <w:r w:rsidRPr="00AC5C24">
        <w:rPr>
          <w:shd w:val="clear" w:color="auto" w:fill="FFFFFF"/>
        </w:rPr>
        <w:t>под редакцией Бай Янь</w:t>
      </w:r>
      <w:r w:rsidRPr="00AC5C24">
        <w:rPr>
          <w:shd w:val="clear" w:color="auto" w:fill="FFFFFF"/>
        </w:rPr>
        <w:t>白燕、文英</w:t>
      </w:r>
      <w:proofErr w:type="spellStart"/>
      <w:r w:rsidRPr="00AC5C24">
        <w:rPr>
          <w:shd w:val="clear" w:color="auto" w:fill="FFFFFF"/>
        </w:rPr>
        <w:t>Вэнь</w:t>
      </w:r>
      <w:proofErr w:type="spellEnd"/>
      <w:r w:rsidRPr="00AC5C24">
        <w:rPr>
          <w:shd w:val="clear" w:color="auto" w:fill="FFFFFF"/>
        </w:rPr>
        <w:t xml:space="preserve"> Ин</w:t>
      </w:r>
      <w:r w:rsidR="00177E75" w:rsidRPr="00AC5C24">
        <w:rPr>
          <w:shd w:val="clear" w:color="auto" w:fill="FFFFFF"/>
        </w:rPr>
        <w:t>、</w:t>
      </w:r>
      <w:r w:rsidRPr="00AC5C24">
        <w:rPr>
          <w:shd w:val="clear" w:color="auto" w:fill="FFFFFF"/>
        </w:rPr>
        <w:t>艺力</w:t>
      </w:r>
      <w:r w:rsidRPr="00AC5C24">
        <w:rPr>
          <w:shd w:val="clear" w:color="auto" w:fill="FFFFFF"/>
        </w:rPr>
        <w:t>И ли</w:t>
      </w:r>
      <w:r w:rsidRPr="00AC5C24">
        <w:rPr>
          <w:shd w:val="clear" w:color="auto" w:fill="FFFFFF"/>
        </w:rPr>
        <w:t>编订，</w:t>
      </w:r>
      <w:r w:rsidRPr="00AC5C24">
        <w:rPr>
          <w:shd w:val="clear" w:color="auto" w:fill="FFFFFF"/>
        </w:rPr>
        <w:t>Пекин, Китайская литературно-издательская комп</w:t>
      </w:r>
      <w:r w:rsidR="00345DD2">
        <w:rPr>
          <w:shd w:val="clear" w:color="auto" w:fill="FFFFFF"/>
        </w:rPr>
        <w:t>ания, август 1997. стр. 245-246</w:t>
      </w:r>
    </w:p>
    <w:p w14:paraId="28CB57C2" w14:textId="6424B7FA" w:rsidR="00E12A95" w:rsidRPr="00345DD2" w:rsidRDefault="00E12A95" w:rsidP="00345DD2">
      <w:pPr>
        <w:jc w:val="center"/>
        <w:rPr>
          <w:color w:val="333333"/>
          <w:szCs w:val="21"/>
          <w:shd w:val="clear" w:color="auto" w:fill="FFFFFF"/>
        </w:rPr>
      </w:pPr>
      <w:r>
        <w:rPr>
          <w:rFonts w:hint="eastAsia"/>
          <w:noProof/>
          <w:color w:val="333333"/>
          <w:szCs w:val="21"/>
          <w:shd w:val="clear" w:color="auto" w:fill="FFFFFF"/>
          <w:lang w:eastAsia="ru-RU"/>
        </w:rPr>
        <w:drawing>
          <wp:inline distT="0" distB="0" distL="0" distR="0" wp14:anchorId="47110710" wp14:editId="3459ADED">
            <wp:extent cx="4923155" cy="2890999"/>
            <wp:effectExtent l="0" t="0" r="0" b="5080"/>
            <wp:docPr id="687991171" name="图片 579156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92728" name="图片 158692728"/>
                    <pic:cNvPicPr/>
                  </pic:nvPicPr>
                  <pic:blipFill rotWithShape="1">
                    <a:blip r:embed="rId81">
                      <a:extLst>
                        <a:ext uri="{28A0092B-C50C-407E-A947-70E740481C1C}">
                          <a14:useLocalDpi xmlns:a14="http://schemas.microsoft.com/office/drawing/2010/main" val="0"/>
                        </a:ext>
                      </a:extLst>
                    </a:blip>
                    <a:srcRect l="10710" t="62940"/>
                    <a:stretch/>
                  </pic:blipFill>
                  <pic:spPr bwMode="auto">
                    <a:xfrm>
                      <a:off x="0" y="0"/>
                      <a:ext cx="4930218" cy="2895147"/>
                    </a:xfrm>
                    <a:prstGeom prst="rect">
                      <a:avLst/>
                    </a:prstGeom>
                    <a:ln>
                      <a:noFill/>
                    </a:ln>
                    <a:extLst>
                      <a:ext uri="{53640926-AAD7-44D8-BBD7-CCE9431645EC}">
                        <a14:shadowObscured xmlns:a14="http://schemas.microsoft.com/office/drawing/2010/main"/>
                      </a:ext>
                    </a:extLst>
                  </pic:spPr>
                </pic:pic>
              </a:graphicData>
            </a:graphic>
          </wp:inline>
        </w:drawing>
      </w:r>
      <w:r>
        <w:rPr>
          <w:rFonts w:hint="eastAsia"/>
          <w:noProof/>
          <w:color w:val="333333"/>
          <w:szCs w:val="21"/>
          <w:shd w:val="clear" w:color="auto" w:fill="FFFFFF"/>
          <w:lang w:eastAsia="ru-RU"/>
        </w:rPr>
        <w:drawing>
          <wp:inline distT="0" distB="0" distL="0" distR="0" wp14:anchorId="4C0EA945" wp14:editId="61C871E8">
            <wp:extent cx="5939224" cy="3398520"/>
            <wp:effectExtent l="0" t="0" r="4445" b="0"/>
            <wp:docPr id="687991172" name="图片 68687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253182" name="图片 1294253182"/>
                    <pic:cNvPicPr/>
                  </pic:nvPicPr>
                  <pic:blipFill rotWithShape="1">
                    <a:blip r:embed="rId82">
                      <a:extLst>
                        <a:ext uri="{28A0092B-C50C-407E-A947-70E740481C1C}">
                          <a14:useLocalDpi xmlns:a14="http://schemas.microsoft.com/office/drawing/2010/main" val="0"/>
                        </a:ext>
                      </a:extLst>
                    </a:blip>
                    <a:srcRect t="2268" b="57287"/>
                    <a:stretch/>
                  </pic:blipFill>
                  <pic:spPr bwMode="auto">
                    <a:xfrm>
                      <a:off x="0" y="0"/>
                      <a:ext cx="5939790" cy="3398844"/>
                    </a:xfrm>
                    <a:prstGeom prst="rect">
                      <a:avLst/>
                    </a:prstGeom>
                    <a:ln>
                      <a:noFill/>
                    </a:ln>
                    <a:extLst>
                      <a:ext uri="{53640926-AAD7-44D8-BBD7-CCE9431645EC}">
                        <a14:shadowObscured xmlns:a14="http://schemas.microsoft.com/office/drawing/2010/main"/>
                      </a:ext>
                    </a:extLst>
                  </pic:spPr>
                </pic:pic>
              </a:graphicData>
            </a:graphic>
          </wp:inline>
        </w:drawing>
      </w:r>
      <w:r>
        <w:rPr>
          <w:color w:val="333333"/>
          <w:shd w:val="clear" w:color="auto" w:fill="FFFFFF"/>
        </w:rPr>
        <w:br w:type="page"/>
      </w:r>
    </w:p>
    <w:p w14:paraId="1BF2842C" w14:textId="6F745ABC" w:rsidR="00E12A95" w:rsidRPr="00AC5C24" w:rsidRDefault="009C7E3E" w:rsidP="00D25B27">
      <w:pPr>
        <w:rPr>
          <w:color w:val="333333"/>
          <w:szCs w:val="21"/>
          <w:shd w:val="clear" w:color="auto" w:fill="FFFFFF"/>
        </w:rPr>
      </w:pPr>
      <w:r>
        <w:rPr>
          <w:color w:val="333333"/>
          <w:shd w:val="clear" w:color="auto" w:fill="FFFFFF"/>
        </w:rPr>
        <w:lastRenderedPageBreak/>
        <w:t xml:space="preserve">5. </w:t>
      </w:r>
      <w:r w:rsidR="00E12A95" w:rsidRPr="00343FD3">
        <w:rPr>
          <w:shd w:val="clear" w:color="auto" w:fill="FFFFFF"/>
        </w:rPr>
        <w:t xml:space="preserve">Чу </w:t>
      </w:r>
      <w:proofErr w:type="spellStart"/>
      <w:r w:rsidR="00E12A95" w:rsidRPr="00AC5C24">
        <w:rPr>
          <w:shd w:val="clear" w:color="auto" w:fill="FFFFFF"/>
        </w:rPr>
        <w:t>Ванхуа</w:t>
      </w:r>
      <w:proofErr w:type="spellEnd"/>
      <w:r w:rsidR="00E12A95" w:rsidRPr="00AC5C24">
        <w:rPr>
          <w:shd w:val="clear" w:color="auto" w:fill="FFFFFF"/>
        </w:rPr>
        <w:t xml:space="preserve"> «</w:t>
      </w:r>
      <w:r w:rsidR="00E12A95">
        <w:rPr>
          <w:i/>
          <w:iCs/>
        </w:rPr>
        <w:t>Фантазия на цветок жасмина</w:t>
      </w:r>
      <w:r w:rsidR="00E12A95" w:rsidRPr="00AC5C24">
        <w:rPr>
          <w:shd w:val="clear" w:color="auto" w:fill="FFFFFF"/>
        </w:rPr>
        <w:t xml:space="preserve"> “</w:t>
      </w:r>
      <w:r w:rsidR="00E12A95" w:rsidRPr="00AC5C24">
        <w:rPr>
          <w:shd w:val="clear" w:color="auto" w:fill="FFFFFF"/>
        </w:rPr>
        <w:t>茉莉花</w:t>
      </w:r>
      <w:r w:rsidR="00E12A95" w:rsidRPr="00AC5C24">
        <w:rPr>
          <w:shd w:val="clear" w:color="auto" w:fill="FFFFFF"/>
        </w:rPr>
        <w:t>”</w:t>
      </w:r>
      <w:r w:rsidR="00E12A95" w:rsidRPr="00AC5C24">
        <w:rPr>
          <w:shd w:val="clear" w:color="auto" w:fill="FFFFFF"/>
        </w:rPr>
        <w:t>幻想曲</w:t>
      </w:r>
      <w:r w:rsidR="00E12A95" w:rsidRPr="00AC5C24">
        <w:rPr>
          <w:shd w:val="clear" w:color="auto" w:fill="FFFFFF"/>
        </w:rPr>
        <w:t>» (</w:t>
      </w:r>
      <w:r w:rsidR="00E12A95" w:rsidRPr="00343FD3">
        <w:rPr>
          <w:shd w:val="clear" w:color="auto" w:fill="FFFFFF"/>
        </w:rPr>
        <w:t xml:space="preserve">2003) </w:t>
      </w:r>
      <w:r w:rsidR="00E12A95" w:rsidRPr="00343FD3">
        <w:rPr>
          <w:shd w:val="clear" w:color="auto" w:fill="FFFFFF"/>
        </w:rPr>
        <w:t>《</w:t>
      </w:r>
      <w:r w:rsidR="00E12A95" w:rsidRPr="00343FD3">
        <w:rPr>
          <w:shd w:val="clear" w:color="auto" w:fill="FFFFFF"/>
        </w:rPr>
        <w:t>Столетняя классика китайских произведений для сольного фортепиано-Том Ⅶ (2000-2013)</w:t>
      </w:r>
      <w:r w:rsidR="00E12A95" w:rsidRPr="00343FD3">
        <w:rPr>
          <w:shd w:val="clear" w:color="auto" w:fill="FFFFFF"/>
        </w:rPr>
        <w:t>》</w:t>
      </w:r>
      <w:r w:rsidR="00E12A95" w:rsidRPr="00343FD3">
        <w:rPr>
          <w:shd w:val="clear" w:color="auto" w:fill="FFFFFF"/>
        </w:rPr>
        <w:t>, Шанхайское музыкальное издательство, первое издание, март 2015, стр. 42-49</w:t>
      </w:r>
    </w:p>
    <w:p w14:paraId="41C54588" w14:textId="77777777" w:rsidR="00E12A95" w:rsidRDefault="00E12A95" w:rsidP="00D25B27">
      <w:r>
        <w:rPr>
          <w:noProof/>
          <w:lang w:eastAsia="ru-RU"/>
        </w:rPr>
        <w:drawing>
          <wp:inline distT="0" distB="0" distL="0" distR="0" wp14:anchorId="03EFC35F" wp14:editId="2026D287">
            <wp:extent cx="4061515" cy="5420563"/>
            <wp:effectExtent l="0" t="0" r="0" b="8890"/>
            <wp:docPr id="687991173" name="图片 1647314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052912" name="图片 828052912"/>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086039" cy="5453293"/>
                    </a:xfrm>
                    <a:prstGeom prst="rect">
                      <a:avLst/>
                    </a:prstGeom>
                  </pic:spPr>
                </pic:pic>
              </a:graphicData>
            </a:graphic>
          </wp:inline>
        </w:drawing>
      </w:r>
    </w:p>
    <w:p w14:paraId="65523086" w14:textId="7E45F2F7" w:rsidR="00E12A95" w:rsidRPr="001B4F9B" w:rsidRDefault="00E12A95">
      <w:pPr>
        <w:widowControl/>
        <w:spacing w:line="240" w:lineRule="auto"/>
        <w:ind w:firstLine="0"/>
        <w:jc w:val="left"/>
        <w:rPr>
          <w:color w:val="333333"/>
          <w:shd w:val="clear" w:color="auto" w:fill="FFFFFF"/>
        </w:rPr>
      </w:pPr>
    </w:p>
    <w:sectPr w:rsidR="00E12A95" w:rsidRPr="001B4F9B" w:rsidSect="003A15D4">
      <w:headerReference w:type="first" r:id="rId84"/>
      <w:pgSz w:w="11906" w:h="16838"/>
      <w:pgMar w:top="1440" w:right="1800" w:bottom="1440" w:left="1800" w:header="851" w:footer="992" w:gutter="0"/>
      <w:cols w:space="425"/>
      <w:titlePg/>
      <w:docGrid w:type="lines"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1D5C0F" w14:textId="77777777" w:rsidR="0098174F" w:rsidRDefault="0098174F" w:rsidP="00A0649C">
      <w:pPr>
        <w:spacing w:line="240" w:lineRule="auto"/>
      </w:pPr>
      <w:r>
        <w:separator/>
      </w:r>
    </w:p>
  </w:endnote>
  <w:endnote w:type="continuationSeparator" w:id="0">
    <w:p w14:paraId="3FC41148" w14:textId="77777777" w:rsidR="0098174F" w:rsidRDefault="0098174F" w:rsidP="00A0649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Gungsuh">
    <w:altName w:val="Arial Unicode MS"/>
    <w:charset w:val="81"/>
    <w:family w:val="roman"/>
    <w:pitch w:val="variable"/>
    <w:sig w:usb0="B00002AF" w:usb1="69D77CFB" w:usb2="00000030" w:usb3="00000000" w:csb0="0008009F" w:csb1="00000000"/>
  </w:font>
  <w:font w:name="BoldItalic">
    <w:altName w:val="Cambria"/>
    <w:charset w:val="00"/>
    <w:family w:val="auto"/>
    <w:pitch w:val="default"/>
  </w:font>
  <w:font w:name="Bold">
    <w:altName w:val="Cambria"/>
    <w:charset w:val="00"/>
    <w:family w:val="auto"/>
    <w:pitch w:val="default"/>
  </w:font>
  <w:font w:name="Times New Roman Regular">
    <w:altName w:val="Times New Roman"/>
    <w:charset w:val="00"/>
    <w:family w:val="auto"/>
    <w:pitch w:val="default"/>
  </w:font>
  <w:font w:name="MS Mincho">
    <w:altName w:val="ＭＳ 明朝"/>
    <w:panose1 w:val="02020609040205080304"/>
    <w:charset w:val="80"/>
    <w:family w:val="modern"/>
    <w:pitch w:val="fixed"/>
    <w:sig w:usb0="E00002FF" w:usb1="6AC7FDFB" w:usb2="08000012" w:usb3="00000000" w:csb0="0002009F" w:csb1="00000000"/>
  </w:font>
  <w:font w:name="PMingLiU">
    <w:altName w:val="新細明體"/>
    <w:panose1 w:val="02010601000101010101"/>
    <w:charset w:val="88"/>
    <w:family w:val="roman"/>
    <w:pitch w:val="variable"/>
    <w:sig w:usb0="A00002FF" w:usb1="28CFFCFA" w:usb2="00000016" w:usb3="00000000" w:csb0="00100001" w:csb1="00000000"/>
  </w:font>
  <w:font w:name="MS Gothic">
    <w:altName w:val="ＭＳ ゴシック"/>
    <w:panose1 w:val="020B0609070205080204"/>
    <w:charset w:val="80"/>
    <w:family w:val="modern"/>
    <w:pitch w:val="fixed"/>
    <w:sig w:usb0="E00002FF" w:usb1="6AC7FDFB" w:usb2="08000012" w:usb3="00000000" w:csb0="0002009F" w:csb1="00000000"/>
  </w:font>
  <w:font w:name="微软雅黑">
    <w:altName w:val="Microsoft YaHei"/>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EFF" w:usb1="C000785B" w:usb2="00000009" w:usb3="00000000" w:csb0="000001FF" w:csb1="00000000"/>
  </w:font>
  <w:font w:name="方正书宋_GBK">
    <w:altName w:val="宋体"/>
    <w:panose1 w:val="00000000000000000000"/>
    <w:charset w:val="86"/>
    <w:family w:val="roman"/>
    <w:notTrueType/>
    <w:pitch w:val="default"/>
    <w:sig w:usb0="00000001" w:usb1="080E0000" w:usb2="00000010" w:usb3="00000000" w:csb0="0004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4562EC" w14:textId="77777777" w:rsidR="0098174F" w:rsidRDefault="0098174F" w:rsidP="00A0649C">
      <w:pPr>
        <w:spacing w:line="240" w:lineRule="auto"/>
      </w:pPr>
      <w:r>
        <w:separator/>
      </w:r>
    </w:p>
  </w:footnote>
  <w:footnote w:type="continuationSeparator" w:id="0">
    <w:p w14:paraId="23CA4FE8" w14:textId="77777777" w:rsidR="0098174F" w:rsidRDefault="0098174F" w:rsidP="00A0649C">
      <w:pPr>
        <w:spacing w:line="240" w:lineRule="auto"/>
      </w:pPr>
      <w:r>
        <w:continuationSeparator/>
      </w:r>
    </w:p>
  </w:footnote>
  <w:footnote w:id="1">
    <w:p w14:paraId="1863C901" w14:textId="7CA18844" w:rsidR="00D25B27" w:rsidRDefault="00D25B27" w:rsidP="008F2A64">
      <w:pPr>
        <w:pStyle w:val="afa"/>
        <w:rPr>
          <w:lang w:eastAsia="zh-Hans"/>
        </w:rPr>
      </w:pPr>
      <w:r>
        <w:rPr>
          <w:rStyle w:val="af8"/>
        </w:rPr>
        <w:footnoteRef/>
      </w:r>
      <w:r>
        <w:t xml:space="preserve"> </w:t>
      </w:r>
      <w:r>
        <w:rPr>
          <w:lang w:eastAsia="zh-Hans"/>
        </w:rPr>
        <w:t>礼崩乐坏</w:t>
      </w:r>
      <w:r>
        <w:rPr>
          <w:lang w:eastAsia="zh-Hans"/>
        </w:rPr>
        <w:t>: Нарушение правил и нормы феодальной этики.</w:t>
      </w:r>
    </w:p>
  </w:footnote>
  <w:footnote w:id="2">
    <w:p w14:paraId="6DF9716E" w14:textId="77777777" w:rsidR="00D25B27" w:rsidRDefault="00D25B27" w:rsidP="00A0649C">
      <w:pPr>
        <w:pStyle w:val="ad"/>
        <w:rPr>
          <w:rFonts w:cs="Times New Roman"/>
          <w:szCs w:val="20"/>
          <w:lang w:val="ru-RU"/>
        </w:rPr>
      </w:pPr>
      <w:r>
        <w:rPr>
          <w:rStyle w:val="af8"/>
          <w:rFonts w:cs="Times New Roman"/>
          <w:szCs w:val="20"/>
        </w:rPr>
        <w:footnoteRef/>
      </w:r>
      <w:r>
        <w:rPr>
          <w:rFonts w:cs="Times New Roman"/>
          <w:szCs w:val="20"/>
          <w:lang w:val="ru-RU"/>
        </w:rPr>
        <w:t xml:space="preserve"> Чжоу Гундан</w:t>
      </w:r>
      <w:r>
        <w:rPr>
          <w:rFonts w:cs="Times New Roman"/>
          <w:szCs w:val="20"/>
        </w:rPr>
        <w:t>周公旦</w:t>
      </w:r>
      <w:r>
        <w:rPr>
          <w:rFonts w:cs="Times New Roman"/>
          <w:szCs w:val="20"/>
          <w:lang w:val="ru-RU"/>
        </w:rPr>
        <w:t xml:space="preserve"> (</w:t>
      </w:r>
      <w:r>
        <w:rPr>
          <w:rFonts w:cs="Times New Roman"/>
          <w:szCs w:val="20"/>
        </w:rPr>
        <w:t>XI</w:t>
      </w:r>
      <w:r>
        <w:rPr>
          <w:rFonts w:cs="Times New Roman"/>
          <w:szCs w:val="20"/>
          <w:lang w:val="ru-RU"/>
        </w:rPr>
        <w:t xml:space="preserve"> до н. э.) является создателем обрядов и музыки.</w:t>
      </w:r>
    </w:p>
  </w:footnote>
  <w:footnote w:id="3">
    <w:p w14:paraId="15816BB8" w14:textId="77777777" w:rsidR="00D25B27" w:rsidRDefault="00D25B27" w:rsidP="00A0649C">
      <w:pPr>
        <w:pStyle w:val="afa"/>
      </w:pPr>
      <w:r>
        <w:rPr>
          <w:rStyle w:val="af8"/>
        </w:rPr>
        <w:footnoteRef/>
      </w:r>
      <w:r>
        <w:t xml:space="preserve"> Конфуций</w:t>
      </w:r>
      <w:r>
        <w:rPr>
          <w:rFonts w:hint="eastAsia"/>
        </w:rPr>
        <w:t>孔夫子</w:t>
      </w:r>
      <w:r>
        <w:t>интерпретировал и усовершенствовал их систему, тем самым дав более прямое выражение ядру мысли конфуцианства — "жэнь</w:t>
      </w:r>
      <w:r>
        <w:rPr>
          <w:rFonts w:asciiTheme="minorEastAsia" w:hAnsiTheme="minorEastAsia" w:hint="eastAsia"/>
        </w:rPr>
        <w:t>仁</w:t>
      </w:r>
      <w:r>
        <w:t>".</w:t>
      </w:r>
    </w:p>
  </w:footnote>
  <w:footnote w:id="4">
    <w:p w14:paraId="39107190" w14:textId="067E3056" w:rsidR="00D25B27" w:rsidRDefault="00D25B27" w:rsidP="00A0649C">
      <w:pPr>
        <w:pStyle w:val="afa"/>
        <w:rPr>
          <w:color w:val="000000"/>
          <w:szCs w:val="20"/>
        </w:rPr>
      </w:pPr>
      <w:r>
        <w:rPr>
          <w:szCs w:val="20"/>
          <w:vertAlign w:val="superscript"/>
        </w:rPr>
        <w:footnoteRef/>
      </w:r>
      <w:r>
        <w:rPr>
          <w:rFonts w:eastAsia="Times New Roman"/>
          <w:color w:val="000000"/>
          <w:szCs w:val="20"/>
        </w:rPr>
        <w:t xml:space="preserve"> </w:t>
      </w:r>
      <w:r>
        <w:rPr>
          <w:rFonts w:eastAsia="Times New Roman" w:hint="eastAsia"/>
          <w:color w:val="000000"/>
          <w:szCs w:val="20"/>
        </w:rPr>
        <w:t>В</w:t>
      </w:r>
      <w:r>
        <w:rPr>
          <w:rFonts w:eastAsia="Times New Roman"/>
          <w:color w:val="000000"/>
          <w:szCs w:val="20"/>
        </w:rPr>
        <w:t xml:space="preserve"> нем говорится о </w:t>
      </w:r>
      <w:r w:rsidR="008F2A64">
        <w:rPr>
          <w:rFonts w:eastAsia="Times New Roman"/>
          <w:color w:val="000000"/>
          <w:szCs w:val="20"/>
        </w:rPr>
        <w:t xml:space="preserve">герцоге </w:t>
      </w:r>
      <w:r w:rsidR="008F2A64" w:rsidRPr="008F2A64">
        <w:rPr>
          <w:rFonts w:eastAsia="Times New Roman"/>
          <w:color w:val="000000"/>
          <w:szCs w:val="20"/>
        </w:rPr>
        <w:t>А</w:t>
      </w:r>
      <w:r w:rsidR="008F2A64">
        <w:rPr>
          <w:rFonts w:eastAsia="Times New Roman"/>
          <w:color w:val="000000"/>
          <w:szCs w:val="20"/>
        </w:rPr>
        <w:t>й</w:t>
      </w:r>
      <w:r>
        <w:rPr>
          <w:rFonts w:eastAsia="Times New Roman"/>
          <w:color w:val="000000"/>
          <w:szCs w:val="20"/>
        </w:rPr>
        <w:t xml:space="preserve"> из государства Лу в конце периода Весны и Осени. Этот отрывок записан как вопрос и ответ между герцогом Аи и Конфуцием.</w:t>
      </w:r>
    </w:p>
  </w:footnote>
  <w:footnote w:id="5">
    <w:p w14:paraId="51333060" w14:textId="2BCFA26C" w:rsidR="00D25B27" w:rsidRDefault="00D25B27" w:rsidP="00A0649C">
      <w:pPr>
        <w:pStyle w:val="afa"/>
        <w:rPr>
          <w:color w:val="000000"/>
          <w:sz w:val="18"/>
          <w:szCs w:val="18"/>
        </w:rPr>
      </w:pPr>
      <w:r>
        <w:rPr>
          <w:szCs w:val="20"/>
          <w:vertAlign w:val="superscript"/>
        </w:rPr>
        <w:footnoteRef/>
      </w:r>
      <w:r>
        <w:rPr>
          <w:rFonts w:eastAsia="Times New Roman"/>
          <w:color w:val="000000"/>
          <w:szCs w:val="20"/>
        </w:rPr>
        <w:t xml:space="preserve"> </w:t>
      </w:r>
      <w:r>
        <w:rPr>
          <w:i/>
          <w:iCs/>
        </w:rPr>
        <w:t>«</w:t>
      </w:r>
      <w:r>
        <w:rPr>
          <w:rFonts w:eastAsia="Times New Roman"/>
          <w:i/>
          <w:iCs/>
          <w:color w:val="000000"/>
          <w:szCs w:val="20"/>
        </w:rPr>
        <w:t>Ли цзи — Вопрос Ай Гуна</w:t>
      </w:r>
      <w:r>
        <w:rPr>
          <w:rFonts w:ascii="宋体" w:eastAsia="宋体" w:hAnsi="宋体" w:cs="宋体" w:hint="eastAsia"/>
          <w:i/>
          <w:iCs/>
          <w:color w:val="000000"/>
          <w:szCs w:val="20"/>
        </w:rPr>
        <w:t>礼记</w:t>
      </w:r>
      <w:r>
        <w:rPr>
          <w:rFonts w:eastAsia="Times New Roman"/>
          <w:i/>
          <w:iCs/>
          <w:color w:val="000000"/>
          <w:szCs w:val="20"/>
        </w:rPr>
        <w:t>·</w:t>
      </w:r>
      <w:r>
        <w:rPr>
          <w:rFonts w:ascii="宋体" w:eastAsia="宋体" w:hAnsi="宋体" w:cs="宋体" w:hint="eastAsia"/>
          <w:i/>
          <w:iCs/>
          <w:color w:val="000000"/>
          <w:szCs w:val="20"/>
        </w:rPr>
        <w:t>哀公问</w:t>
      </w:r>
      <w:r>
        <w:rPr>
          <w:rFonts w:eastAsia="Times New Roman"/>
          <w:i/>
          <w:iCs/>
          <w:color w:val="000000"/>
          <w:szCs w:val="20"/>
        </w:rPr>
        <w:t>»</w:t>
      </w:r>
      <w:r w:rsidR="008F2A64">
        <w:rPr>
          <w:rFonts w:eastAsia="Times New Roman"/>
          <w:i/>
          <w:iCs/>
          <w:color w:val="000000"/>
          <w:szCs w:val="20"/>
        </w:rPr>
        <w:t xml:space="preserve"> </w:t>
      </w:r>
      <w:r>
        <w:rPr>
          <w:rFonts w:ascii="宋体" w:eastAsia="宋体" w:hAnsi="宋体" w:cs="宋体" w:hint="eastAsia"/>
          <w:color w:val="000000"/>
          <w:szCs w:val="20"/>
        </w:rPr>
        <w:t>，</w:t>
      </w:r>
      <w:r>
        <w:rPr>
          <w:rFonts w:eastAsia="Times New Roman"/>
          <w:color w:val="000000"/>
          <w:szCs w:val="20"/>
        </w:rPr>
        <w:t>В этом параграфе Конфуций подробно говорит о том, как быть хорошим правителем.</w:t>
      </w:r>
    </w:p>
  </w:footnote>
  <w:footnote w:id="6">
    <w:p w14:paraId="5DAF1675" w14:textId="77777777" w:rsidR="00D25B27" w:rsidRDefault="00D25B27" w:rsidP="00A0649C">
      <w:pPr>
        <w:pStyle w:val="ad"/>
        <w:rPr>
          <w:lang w:val="ru-RU"/>
        </w:rPr>
      </w:pPr>
      <w:r>
        <w:rPr>
          <w:rStyle w:val="af8"/>
        </w:rPr>
        <w:footnoteRef/>
      </w:r>
      <w:r>
        <w:rPr>
          <w:lang w:val="ru-RU"/>
        </w:rPr>
        <w:t xml:space="preserve"> Находится в 42-й главе книги. В основном она посвящена взаимосвязи между самосовершенствованием и управлением государством.</w:t>
      </w:r>
    </w:p>
  </w:footnote>
  <w:footnote w:id="7">
    <w:p w14:paraId="34CB609A" w14:textId="148DEEB1" w:rsidR="00D25B27" w:rsidRPr="003F2308" w:rsidRDefault="00D25B27" w:rsidP="00A0649C">
      <w:pPr>
        <w:spacing w:line="240" w:lineRule="auto"/>
        <w:ind w:firstLine="0"/>
        <w:jc w:val="left"/>
        <w:rPr>
          <w:rFonts w:eastAsia="Times New Roman"/>
          <w:iCs/>
          <w:color w:val="000000"/>
          <w:sz w:val="18"/>
          <w:szCs w:val="18"/>
        </w:rPr>
      </w:pPr>
      <w:r>
        <w:rPr>
          <w:vertAlign w:val="superscript"/>
        </w:rPr>
        <w:footnoteRef/>
      </w:r>
      <w:r>
        <w:rPr>
          <w:sz w:val="18"/>
          <w:szCs w:val="18"/>
        </w:rPr>
        <w:t xml:space="preserve"> </w:t>
      </w:r>
      <w:r>
        <w:rPr>
          <w:rFonts w:eastAsia="Times New Roman"/>
          <w:color w:val="000000"/>
          <w:sz w:val="18"/>
          <w:szCs w:val="18"/>
        </w:rPr>
        <w:t>Все восемь предметов, упомянутых выше, были музыкальными инструментами, которые держали танцоры во время древних ритуалов или праздников [</w:t>
      </w:r>
      <w:r w:rsidR="003F2308" w:rsidRPr="003F2308">
        <w:rPr>
          <w:rFonts w:eastAsia="Times New Roman"/>
          <w:i/>
          <w:color w:val="000000"/>
          <w:sz w:val="18"/>
          <w:szCs w:val="18"/>
        </w:rPr>
        <w:t>Чжан Хао</w:t>
      </w:r>
      <w:r w:rsidR="003F2308" w:rsidRPr="003F2308">
        <w:rPr>
          <w:rFonts w:eastAsia="Times New Roman"/>
          <w:iCs/>
          <w:color w:val="000000"/>
          <w:sz w:val="18"/>
          <w:szCs w:val="18"/>
        </w:rPr>
        <w:t>, с. 22</w:t>
      </w:r>
      <w:r>
        <w:rPr>
          <w:rFonts w:eastAsia="Times New Roman"/>
          <w:color w:val="000000"/>
          <w:sz w:val="18"/>
          <w:szCs w:val="18"/>
        </w:rPr>
        <w:t>].</w:t>
      </w:r>
    </w:p>
  </w:footnote>
  <w:footnote w:id="8">
    <w:p w14:paraId="7945C0BE" w14:textId="3FE8B88F" w:rsidR="00D25B27" w:rsidRPr="003F2308" w:rsidRDefault="00D25B27" w:rsidP="00A0649C">
      <w:pPr>
        <w:spacing w:line="240" w:lineRule="auto"/>
        <w:ind w:firstLine="0"/>
        <w:jc w:val="left"/>
        <w:rPr>
          <w:rFonts w:eastAsia="Times New Roman"/>
          <w:iCs/>
          <w:color w:val="000000"/>
          <w:sz w:val="18"/>
          <w:szCs w:val="18"/>
        </w:rPr>
      </w:pPr>
      <w:r>
        <w:rPr>
          <w:vertAlign w:val="superscript"/>
        </w:rPr>
        <w:footnoteRef/>
      </w:r>
      <w:r>
        <w:rPr>
          <w:sz w:val="18"/>
          <w:szCs w:val="18"/>
        </w:rPr>
        <w:t xml:space="preserve"> </w:t>
      </w:r>
      <w:r>
        <w:rPr>
          <w:rFonts w:eastAsia="Times New Roman"/>
          <w:color w:val="000000"/>
          <w:sz w:val="18"/>
          <w:szCs w:val="18"/>
        </w:rPr>
        <w:t>Все четыре вышеупомянутых предмета утвари использовались древними князьями и вельможами для проведения ритуалов при жертвоприношениях, похоронах, завоеваниях и банкетах</w:t>
      </w:r>
      <w:r w:rsidR="003F2308">
        <w:rPr>
          <w:rFonts w:eastAsia="Times New Roman"/>
          <w:color w:val="000000"/>
          <w:sz w:val="18"/>
          <w:szCs w:val="18"/>
        </w:rPr>
        <w:t>.</w:t>
      </w:r>
      <w:r w:rsidR="003F2308" w:rsidRPr="003F2308">
        <w:rPr>
          <w:lang w:eastAsia="zh-Hans"/>
        </w:rPr>
        <w:t xml:space="preserve"> </w:t>
      </w:r>
      <w:r w:rsidR="003F2308" w:rsidRPr="003F2308">
        <w:rPr>
          <w:rFonts w:eastAsia="Times New Roman"/>
          <w:iCs/>
          <w:color w:val="000000"/>
          <w:sz w:val="18"/>
          <w:szCs w:val="18"/>
        </w:rPr>
        <w:t>[</w:t>
      </w:r>
      <w:r w:rsidR="003F2308" w:rsidRPr="003F2308">
        <w:rPr>
          <w:rFonts w:eastAsia="Times New Roman"/>
          <w:i/>
          <w:color w:val="000000"/>
          <w:sz w:val="18"/>
          <w:szCs w:val="18"/>
        </w:rPr>
        <w:t>Чжан Хао</w:t>
      </w:r>
      <w:r w:rsidR="003F2308" w:rsidRPr="003F2308">
        <w:rPr>
          <w:rFonts w:eastAsia="Times New Roman"/>
          <w:iCs/>
          <w:color w:val="000000"/>
          <w:sz w:val="18"/>
          <w:szCs w:val="18"/>
        </w:rPr>
        <w:t>, с. 2</w:t>
      </w:r>
      <w:r w:rsidR="003F2308">
        <w:rPr>
          <w:rFonts w:eastAsia="Times New Roman"/>
          <w:iCs/>
          <w:color w:val="000000"/>
          <w:sz w:val="18"/>
          <w:szCs w:val="18"/>
        </w:rPr>
        <w:t>2</w:t>
      </w:r>
      <w:r w:rsidR="003F2308" w:rsidRPr="003F2308">
        <w:rPr>
          <w:rFonts w:eastAsia="Times New Roman"/>
          <w:iCs/>
          <w:color w:val="000000"/>
          <w:sz w:val="18"/>
          <w:szCs w:val="18"/>
        </w:rPr>
        <w:t>]</w:t>
      </w:r>
      <w:r>
        <w:rPr>
          <w:rFonts w:eastAsia="Times New Roman"/>
          <w:color w:val="000000"/>
          <w:sz w:val="18"/>
          <w:szCs w:val="18"/>
        </w:rPr>
        <w:t xml:space="preserve"> </w:t>
      </w:r>
    </w:p>
  </w:footnote>
  <w:footnote w:id="9">
    <w:p w14:paraId="2829D600" w14:textId="1A262B7A" w:rsidR="00D25B27" w:rsidRDefault="00D25B27" w:rsidP="003F2308">
      <w:pPr>
        <w:pStyle w:val="afa"/>
      </w:pPr>
      <w:r>
        <w:rPr>
          <w:vertAlign w:val="superscript"/>
        </w:rPr>
        <w:footnoteRef/>
      </w:r>
      <w:r>
        <w:t xml:space="preserve"> Гуцинь: также известный как яоцинь, нефритовый цинь и семиструнный цинь, является традиционным китайским щипковым струнным инструментом. Его история насчитывает более трех тысяч лет. Относится к восьми тонам шелка. 7 ноября 2003 года Комитет всемирного наследия ЮНЕСКО объявил, что китайский гуцинь выбран в качестве всемирного нематериального культурного наследи</w:t>
      </w:r>
      <w:r w:rsidR="003F2308">
        <w:t>.</w:t>
      </w:r>
      <w:r w:rsidR="00210FC5" w:rsidRPr="00210FC5">
        <w:t>.</w:t>
      </w:r>
    </w:p>
  </w:footnote>
  <w:footnote w:id="10">
    <w:p w14:paraId="042C867D" w14:textId="117D7E5A" w:rsidR="00C07392" w:rsidRPr="00C07392" w:rsidRDefault="00C07392">
      <w:pPr>
        <w:pStyle w:val="ad"/>
        <w:rPr>
          <w:lang w:val="ru-RU"/>
        </w:rPr>
      </w:pPr>
      <w:r>
        <w:rPr>
          <w:rStyle w:val="af8"/>
        </w:rPr>
        <w:footnoteRef/>
      </w:r>
      <w:r w:rsidRPr="00C07392">
        <w:rPr>
          <w:lang w:val="ru-RU"/>
        </w:rPr>
        <w:t xml:space="preserve"> </w:t>
      </w:r>
      <w:r>
        <w:rPr>
          <w:rFonts w:cs="Times New Roman"/>
          <w:kern w:val="0"/>
          <w:szCs w:val="28"/>
          <w:lang w:val="ru-RU"/>
        </w:rPr>
        <w:t>Согласно китайской традиции, существует пять базовых цветов: зеленый, красный, белый, черный и желтый. Древние устанавливали соответствие между ними и пятью тонами, которые в то же время соответствовали пяти элементам: золоту, дереву, воде, огню и земле. Пять цветов фактически приравниваются к пяти тонам — Гонг, Шан, Цзюэ,Чжи и Юй, которые такие же гладкие и незамутненные, как пять элементов.</w:t>
      </w:r>
    </w:p>
  </w:footnote>
  <w:footnote w:id="11">
    <w:p w14:paraId="0370F1A5" w14:textId="58C67710" w:rsidR="00C07392" w:rsidRPr="00C07392" w:rsidRDefault="00C07392">
      <w:pPr>
        <w:pStyle w:val="ad"/>
        <w:rPr>
          <w:rFonts w:cs="Times New Roman"/>
          <w:kern w:val="0"/>
          <w:szCs w:val="28"/>
          <w:lang w:val="ru-RU"/>
        </w:rPr>
      </w:pPr>
      <w:r>
        <w:rPr>
          <w:rStyle w:val="af8"/>
        </w:rPr>
        <w:footnoteRef/>
      </w:r>
      <w:r w:rsidRPr="00C07392">
        <w:rPr>
          <w:lang w:val="ru-RU"/>
        </w:rPr>
        <w:t xml:space="preserve"> </w:t>
      </w:r>
      <w:r>
        <w:rPr>
          <w:rFonts w:cs="Times New Roman"/>
          <w:kern w:val="0"/>
          <w:szCs w:val="28"/>
          <w:lang w:val="ru-RU"/>
        </w:rPr>
        <w:t>Китайские музыкальные инструменты делятся на восемь видов в зависимости от материалов, используемых для их изготовления (металл, камень, шелк, бамбук, тыква, земля, кожа, дерево).</w:t>
      </w:r>
    </w:p>
  </w:footnote>
  <w:footnote w:id="12">
    <w:p w14:paraId="6F60BBAE" w14:textId="7F93080D" w:rsidR="00C07392" w:rsidRPr="00C07392" w:rsidRDefault="00C07392">
      <w:pPr>
        <w:pStyle w:val="ad"/>
        <w:rPr>
          <w:lang w:val="ru-RU"/>
        </w:rPr>
      </w:pPr>
      <w:r>
        <w:rPr>
          <w:rStyle w:val="af8"/>
        </w:rPr>
        <w:footnoteRef/>
      </w:r>
      <w:r w:rsidRPr="00C07392">
        <w:rPr>
          <w:lang w:val="ru-RU"/>
        </w:rPr>
        <w:t xml:space="preserve"> </w:t>
      </w:r>
      <w:r>
        <w:rPr>
          <w:rFonts w:cs="Times New Roman"/>
          <w:kern w:val="0"/>
          <w:szCs w:val="28"/>
          <w:lang w:val="ru-RU"/>
        </w:rPr>
        <w:t>Здесь подразумеваются северо-восточный, восточный, юго-восточный, южный, юго-западный, западный, северо-западный и северный ветры. Словосочетание «восемь тонов» иногда используется вместо «восьми ветров».</w:t>
      </w:r>
    </w:p>
  </w:footnote>
  <w:footnote w:id="13">
    <w:p w14:paraId="47FF1925" w14:textId="77777777" w:rsidR="00D25B27" w:rsidRDefault="00D25B27" w:rsidP="00A0649C">
      <w:pPr>
        <w:pStyle w:val="afa"/>
        <w:rPr>
          <w:color w:val="000000"/>
          <w:sz w:val="18"/>
          <w:szCs w:val="18"/>
        </w:rPr>
      </w:pPr>
      <w:r>
        <w:rPr>
          <w:vertAlign w:val="superscript"/>
        </w:rPr>
        <w:footnoteRef/>
      </w:r>
      <w:r>
        <w:rPr>
          <w:rFonts w:eastAsia="Times New Roman"/>
          <w:color w:val="000000"/>
          <w:sz w:val="18"/>
          <w:szCs w:val="18"/>
        </w:rPr>
        <w:t xml:space="preserve"> История Юань </w:t>
      </w:r>
      <w:r>
        <w:rPr>
          <w:sz w:val="18"/>
          <w:szCs w:val="18"/>
        </w:rPr>
        <w:t>—</w:t>
      </w:r>
      <w:r>
        <w:rPr>
          <w:rFonts w:eastAsia="Times New Roman"/>
          <w:color w:val="000000"/>
          <w:sz w:val="18"/>
          <w:szCs w:val="18"/>
        </w:rPr>
        <w:t xml:space="preserve"> хроника династии Мин, составленная Ли Шаньчаном и другими по приказу императора </w:t>
      </w:r>
      <w:r>
        <w:rPr>
          <w:sz w:val="18"/>
          <w:szCs w:val="18"/>
        </w:rPr>
        <w:t xml:space="preserve">Мин. Состоит </w:t>
      </w:r>
      <w:r>
        <w:rPr>
          <w:rFonts w:eastAsia="Times New Roman"/>
          <w:color w:val="000000"/>
          <w:sz w:val="18"/>
          <w:szCs w:val="18"/>
        </w:rPr>
        <w:t>из 210 томов, включая 47 томов хроник, 58 томов чжи, 8 томов таблиц и 97 томов биографий.</w:t>
      </w:r>
    </w:p>
  </w:footnote>
  <w:footnote w:id="14">
    <w:p w14:paraId="207481A0" w14:textId="77777777" w:rsidR="00D25B27" w:rsidRDefault="00D25B27" w:rsidP="00A0649C">
      <w:pPr>
        <w:pStyle w:val="afa"/>
      </w:pPr>
      <w:r>
        <w:rPr>
          <w:vertAlign w:val="superscript"/>
        </w:rPr>
        <w:footnoteRef/>
      </w:r>
      <w:r>
        <w:t xml:space="preserve"> Синь Лонг Шенг </w:t>
      </w:r>
      <w:r>
        <w:rPr>
          <w:rFonts w:hint="eastAsia"/>
        </w:rPr>
        <w:t>兴</w:t>
      </w:r>
      <w:r>
        <w:t>隆盛</w:t>
      </w:r>
      <w:r>
        <w:rPr>
          <w:lang w:val="en-US"/>
        </w:rPr>
        <w:t> </w:t>
      </w:r>
      <w:r>
        <w:t>— древнекитайское название трубного органа. В современном китайском языке дословно означает громкий, блестящий и величественный инструмент.</w:t>
      </w:r>
    </w:p>
  </w:footnote>
  <w:footnote w:id="15">
    <w:p w14:paraId="2BF40CE8" w14:textId="75FAFF2C" w:rsidR="00D25B27" w:rsidRPr="00E73115" w:rsidRDefault="00D25B27" w:rsidP="00A0649C">
      <w:pPr>
        <w:pStyle w:val="afa"/>
        <w:rPr>
          <w:lang w:val="en-US"/>
        </w:rPr>
      </w:pPr>
      <w:r>
        <w:rPr>
          <w:vertAlign w:val="superscript"/>
        </w:rPr>
        <w:footnoteRef/>
      </w:r>
      <w:r w:rsidRPr="00E73115">
        <w:rPr>
          <w:lang w:val="en-US"/>
        </w:rPr>
        <w:t xml:space="preserve"> </w:t>
      </w:r>
      <w:r>
        <w:rPr>
          <w:lang w:val="en-US"/>
        </w:rPr>
        <w:t>The</w:t>
      </w:r>
      <w:r w:rsidRPr="00E73115">
        <w:rPr>
          <w:lang w:val="en-US"/>
        </w:rPr>
        <w:t xml:space="preserve"> </w:t>
      </w:r>
      <w:r>
        <w:rPr>
          <w:lang w:val="en-US"/>
        </w:rPr>
        <w:t>medieval</w:t>
      </w:r>
      <w:r w:rsidRPr="00E73115">
        <w:rPr>
          <w:lang w:val="en-US"/>
        </w:rPr>
        <w:t xml:space="preserve"> </w:t>
      </w:r>
      <w:r>
        <w:rPr>
          <w:lang w:val="en-US"/>
        </w:rPr>
        <w:t>portative</w:t>
      </w:r>
      <w:r w:rsidRPr="00E73115">
        <w:rPr>
          <w:lang w:val="en-US"/>
        </w:rPr>
        <w:t xml:space="preserve"> </w:t>
      </w:r>
      <w:r>
        <w:rPr>
          <w:lang w:val="en-US"/>
        </w:rPr>
        <w:t>organ</w:t>
      </w:r>
      <w:r w:rsidRPr="00E73115">
        <w:rPr>
          <w:lang w:val="en-US"/>
        </w:rPr>
        <w:t xml:space="preserve">: </w:t>
      </w:r>
      <w:r>
        <w:rPr>
          <w:lang w:val="en-US"/>
        </w:rPr>
        <w:t>an</w:t>
      </w:r>
      <w:r w:rsidRPr="00E73115">
        <w:rPr>
          <w:lang w:val="en-US"/>
        </w:rPr>
        <w:t xml:space="preserve"> </w:t>
      </w:r>
      <w:r>
        <w:rPr>
          <w:lang w:val="en-US"/>
        </w:rPr>
        <w:t>interview</w:t>
      </w:r>
      <w:r w:rsidRPr="00E73115">
        <w:rPr>
          <w:lang w:val="en-US"/>
        </w:rPr>
        <w:t xml:space="preserve"> </w:t>
      </w:r>
      <w:r>
        <w:rPr>
          <w:lang w:val="en-US"/>
        </w:rPr>
        <w:t>with</w:t>
      </w:r>
      <w:r w:rsidRPr="00E73115">
        <w:rPr>
          <w:lang w:val="en-US"/>
        </w:rPr>
        <w:t xml:space="preserve"> </w:t>
      </w:r>
      <w:r>
        <w:rPr>
          <w:lang w:val="en-US"/>
        </w:rPr>
        <w:t>Cristina</w:t>
      </w:r>
      <w:r w:rsidRPr="00E73115">
        <w:rPr>
          <w:lang w:val="en-US"/>
        </w:rPr>
        <w:t xml:space="preserve"> </w:t>
      </w:r>
      <w:r>
        <w:rPr>
          <w:lang w:val="en-US"/>
        </w:rPr>
        <w:t>Al</w:t>
      </w:r>
      <w:r w:rsidRPr="00E73115">
        <w:rPr>
          <w:lang w:val="en-US"/>
        </w:rPr>
        <w:t>í</w:t>
      </w:r>
      <w:r>
        <w:rPr>
          <w:lang w:val="en-US"/>
        </w:rPr>
        <w:t>s</w:t>
      </w:r>
      <w:r w:rsidRPr="00E73115">
        <w:rPr>
          <w:lang w:val="en-US"/>
        </w:rPr>
        <w:t xml:space="preserve"> </w:t>
      </w:r>
      <w:r>
        <w:rPr>
          <w:lang w:val="en-US"/>
        </w:rPr>
        <w:t>Raurich</w:t>
      </w:r>
      <w:r w:rsidRPr="00E73115">
        <w:rPr>
          <w:lang w:val="en-US"/>
        </w:rPr>
        <w:t xml:space="preserve">, </w:t>
      </w:r>
      <w:hyperlink r:id="rId1" w:history="1">
        <w:r w:rsidR="004639F9" w:rsidRPr="00C1258D">
          <w:rPr>
            <w:rStyle w:val="af6"/>
            <w:lang w:val="en-US"/>
          </w:rPr>
          <w:t>https://earlymusicmuse.com/portative-organ</w:t>
        </w:r>
      </w:hyperlink>
      <w:r w:rsidR="004639F9" w:rsidRPr="004639F9">
        <w:rPr>
          <w:lang w:val="en-US"/>
        </w:rPr>
        <w:t xml:space="preserve"> </w:t>
      </w:r>
      <w:r w:rsidRPr="00E73115">
        <w:rPr>
          <w:lang w:val="en-US"/>
        </w:rPr>
        <w:t>.</w:t>
      </w:r>
    </w:p>
  </w:footnote>
  <w:footnote w:id="16">
    <w:p w14:paraId="05345DF4" w14:textId="7F4E06DB" w:rsidR="00D25B27" w:rsidRDefault="00D25B27" w:rsidP="004639F9">
      <w:pPr>
        <w:pStyle w:val="afa"/>
        <w:rPr>
          <w:rFonts w:ascii="Times New Roman Regular" w:hAnsi="Times New Roman Regular" w:cs="Times New Roman Regular" w:hint="eastAsia"/>
        </w:rPr>
      </w:pPr>
      <w:r>
        <w:rPr>
          <w:vertAlign w:val="superscript"/>
        </w:rPr>
        <w:footnoteRef/>
      </w:r>
      <w:r w:rsidRPr="004739C9">
        <w:t xml:space="preserve"> </w:t>
      </w:r>
      <w:r>
        <w:t>Династия</w:t>
      </w:r>
      <w:r w:rsidRPr="004739C9">
        <w:t xml:space="preserve"> </w:t>
      </w:r>
      <w:r>
        <w:t>Мин</w:t>
      </w:r>
      <w:r w:rsidRPr="004739C9">
        <w:t xml:space="preserve"> (1368–1644) — </w:t>
      </w:r>
      <w:r>
        <w:t>последняя</w:t>
      </w:r>
      <w:r w:rsidRPr="004739C9">
        <w:t xml:space="preserve"> </w:t>
      </w:r>
      <w:r>
        <w:t>феодальная</w:t>
      </w:r>
      <w:r w:rsidRPr="004739C9">
        <w:t xml:space="preserve"> </w:t>
      </w:r>
      <w:r>
        <w:t>династия</w:t>
      </w:r>
      <w:r w:rsidRPr="004739C9">
        <w:t xml:space="preserve"> </w:t>
      </w:r>
      <w:r>
        <w:t>в</w:t>
      </w:r>
      <w:r w:rsidRPr="004739C9">
        <w:t xml:space="preserve"> </w:t>
      </w:r>
      <w:r>
        <w:t>истории</w:t>
      </w:r>
      <w:r w:rsidRPr="004739C9">
        <w:t xml:space="preserve"> </w:t>
      </w:r>
      <w:r>
        <w:t>Китая</w:t>
      </w:r>
      <w:r w:rsidRPr="004739C9">
        <w:t xml:space="preserve">, </w:t>
      </w:r>
      <w:r>
        <w:t>основанная</w:t>
      </w:r>
      <w:r w:rsidRPr="004739C9">
        <w:t xml:space="preserve"> </w:t>
      </w:r>
      <w:r>
        <w:t>ханьцами</w:t>
      </w:r>
      <w:r w:rsidRPr="004739C9">
        <w:t xml:space="preserve">. </w:t>
      </w:r>
      <w:r>
        <w:t xml:space="preserve">Династия Цин (1636–1912), династия, основанная маньчжурами на Дальнем Востоке, обычно считается последней феодальной династией в Китае. Династии Мин и Цин часто упоминаются вместе как «Мин и Цин». </w:t>
      </w:r>
    </w:p>
    <w:p w14:paraId="45050519" w14:textId="77777777" w:rsidR="00D25B27" w:rsidRDefault="00D25B27" w:rsidP="00A0649C">
      <w:pPr>
        <w:pStyle w:val="afa"/>
      </w:pPr>
    </w:p>
  </w:footnote>
  <w:footnote w:id="17">
    <w:p w14:paraId="096EBD22" w14:textId="77777777" w:rsidR="00D25B27" w:rsidRDefault="00D25B27" w:rsidP="00A0649C">
      <w:pPr>
        <w:pStyle w:val="ad"/>
        <w:rPr>
          <w:rFonts w:cs="Times New Roman"/>
          <w:kern w:val="0"/>
          <w:szCs w:val="20"/>
          <w:lang w:val="ru-RU"/>
        </w:rPr>
      </w:pPr>
      <w:r>
        <w:rPr>
          <w:rStyle w:val="af8"/>
          <w:rFonts w:cs="Times New Roman"/>
          <w:kern w:val="0"/>
          <w:sz w:val="28"/>
          <w:szCs w:val="28"/>
          <w:lang w:val="ru-RU"/>
        </w:rPr>
        <w:footnoteRef/>
      </w:r>
      <w:r>
        <w:rPr>
          <w:rStyle w:val="af8"/>
          <w:rFonts w:cs="Times New Roman"/>
          <w:kern w:val="0"/>
          <w:sz w:val="28"/>
          <w:szCs w:val="28"/>
          <w:lang w:val="ru-RU"/>
        </w:rPr>
        <w:t xml:space="preserve"> </w:t>
      </w:r>
      <w:r>
        <w:rPr>
          <w:rFonts w:cs="Times New Roman"/>
          <w:kern w:val="0"/>
          <w:szCs w:val="20"/>
          <w:lang w:val="ru-RU"/>
        </w:rPr>
        <w:t>Эта книга написана на итальянском языке в последние годы жизни Маттео Риччи.</w:t>
      </w:r>
    </w:p>
  </w:footnote>
  <w:footnote w:id="18">
    <w:p w14:paraId="785A67A3" w14:textId="370CDAC9" w:rsidR="00D25B27" w:rsidRDefault="00D25B27" w:rsidP="00A0649C">
      <w:pPr>
        <w:spacing w:line="240" w:lineRule="auto"/>
        <w:ind w:firstLine="0"/>
        <w:jc w:val="left"/>
        <w:rPr>
          <w:color w:val="000000"/>
          <w:sz w:val="18"/>
          <w:szCs w:val="18"/>
        </w:rPr>
      </w:pPr>
      <w:r>
        <w:rPr>
          <w:vertAlign w:val="superscript"/>
        </w:rPr>
        <w:footnoteRef/>
      </w:r>
      <w:r>
        <w:rPr>
          <w:rFonts w:eastAsia="Times New Roman"/>
          <w:color w:val="000000"/>
          <w:sz w:val="18"/>
          <w:szCs w:val="18"/>
        </w:rPr>
        <w:t xml:space="preserve"> </w:t>
      </w:r>
      <w:r>
        <w:rPr>
          <w:sz w:val="20"/>
          <w:szCs w:val="20"/>
        </w:rPr>
        <w:t xml:space="preserve">Маттео Риччиус: лат. Mattheus Riccius, итальянский священник-иезуит, был одним из основателей миссии иезуитов в Китае. Первый западный ученый, читавший китайскую литературу и углубившийся в китайский канон. Завел дружбу с китайскими чиновниками и светскими людьми и распространял западные знания в области астрономии, математики, географии и других научных методов. </w:t>
      </w:r>
      <w:r w:rsidR="00351F77" w:rsidRPr="00351F77">
        <w:rPr>
          <w:sz w:val="20"/>
          <w:szCs w:val="20"/>
        </w:rPr>
        <w:t>[</w:t>
      </w:r>
      <w:r w:rsidR="00351F77" w:rsidRPr="00351F77">
        <w:rPr>
          <w:i/>
          <w:iCs/>
          <w:sz w:val="20"/>
          <w:szCs w:val="20"/>
        </w:rPr>
        <w:t>Ван Сяосяо</w:t>
      </w:r>
      <w:r w:rsidR="00351F77" w:rsidRPr="00351F77">
        <w:rPr>
          <w:sz w:val="20"/>
          <w:szCs w:val="20"/>
        </w:rPr>
        <w:t>, с. 11]</w:t>
      </w:r>
    </w:p>
  </w:footnote>
  <w:footnote w:id="19">
    <w:p w14:paraId="1ADDFEB9" w14:textId="7D8BE07A" w:rsidR="00D25B27" w:rsidRDefault="00D25B27" w:rsidP="00A0649C">
      <w:pPr>
        <w:spacing w:line="240" w:lineRule="auto"/>
        <w:ind w:firstLine="0"/>
        <w:jc w:val="left"/>
        <w:rPr>
          <w:rFonts w:eastAsia="Times New Roman"/>
          <w:color w:val="000000"/>
          <w:sz w:val="18"/>
          <w:szCs w:val="18"/>
        </w:rPr>
      </w:pPr>
      <w:r>
        <w:rPr>
          <w:vertAlign w:val="superscript"/>
        </w:rPr>
        <w:footnoteRef/>
      </w:r>
      <w:r>
        <w:rPr>
          <w:rFonts w:eastAsia="Times New Roman"/>
          <w:color w:val="000000"/>
          <w:sz w:val="18"/>
          <w:szCs w:val="18"/>
        </w:rPr>
        <w:t xml:space="preserve"> Понди Во (1571</w:t>
      </w:r>
      <w:r>
        <w:rPr>
          <w:sz w:val="18"/>
          <w:szCs w:val="18"/>
        </w:rPr>
        <w:t>–</w:t>
      </w:r>
      <w:r>
        <w:rPr>
          <w:rFonts w:eastAsia="Times New Roman"/>
          <w:color w:val="000000"/>
          <w:sz w:val="18"/>
          <w:szCs w:val="18"/>
        </w:rPr>
        <w:t xml:space="preserve">1618) прибыл в Макао, Китай, в 1599 году и позже встретился с Маттео Риччи в Нанкине, чтобы начать свое миссионерское путешествие. </w:t>
      </w:r>
      <w:r w:rsidR="00746F61" w:rsidRPr="00485FF2">
        <w:rPr>
          <w:rFonts w:eastAsia="Times New Roman"/>
          <w:color w:val="000000"/>
          <w:sz w:val="20"/>
          <w:szCs w:val="20"/>
        </w:rPr>
        <w:t>[</w:t>
      </w:r>
      <w:r w:rsidR="00746F61" w:rsidRPr="00485FF2">
        <w:rPr>
          <w:rFonts w:eastAsia="Times New Roman"/>
          <w:i/>
          <w:iCs/>
          <w:color w:val="000000"/>
          <w:sz w:val="20"/>
          <w:szCs w:val="20"/>
        </w:rPr>
        <w:t>Ван Сяосяо</w:t>
      </w:r>
      <w:r w:rsidR="00746F61" w:rsidRPr="00485FF2">
        <w:rPr>
          <w:rFonts w:eastAsia="Times New Roman"/>
          <w:color w:val="000000"/>
          <w:sz w:val="20"/>
          <w:szCs w:val="20"/>
        </w:rPr>
        <w:t>, с. 11]</w:t>
      </w:r>
      <w:r w:rsidR="00746F61" w:rsidRPr="00746F61">
        <w:rPr>
          <w:rFonts w:eastAsia="Times New Roman"/>
          <w:color w:val="000000"/>
          <w:sz w:val="20"/>
          <w:szCs w:val="20"/>
        </w:rPr>
        <w:t xml:space="preserve"> </w:t>
      </w:r>
    </w:p>
  </w:footnote>
  <w:footnote w:id="20">
    <w:p w14:paraId="5828E9AC" w14:textId="67DBE4FA" w:rsidR="00D25B27" w:rsidRPr="00025DE8" w:rsidRDefault="00D25B27" w:rsidP="00025DE8">
      <w:pPr>
        <w:pStyle w:val="ad"/>
        <w:rPr>
          <w:lang w:val="ru-RU"/>
        </w:rPr>
      </w:pPr>
      <w:r>
        <w:rPr>
          <w:rStyle w:val="af8"/>
        </w:rPr>
        <w:footnoteRef/>
      </w:r>
      <w:r w:rsidRPr="00025DE8">
        <w:rPr>
          <w:lang w:val="ru-RU"/>
        </w:rPr>
        <w:t xml:space="preserve"> </w:t>
      </w:r>
      <w:r>
        <w:rPr>
          <w:lang w:val="ru-RU"/>
        </w:rPr>
        <w:t>Здесь для краткости клавишный инструмент из Западной Европы того времени называется «фортепиано».</w:t>
      </w:r>
    </w:p>
  </w:footnote>
  <w:footnote w:id="21">
    <w:p w14:paraId="5181BFCB" w14:textId="77777777" w:rsidR="00D25B27" w:rsidRDefault="00D25B27" w:rsidP="00A0649C">
      <w:pPr>
        <w:pStyle w:val="afa"/>
      </w:pPr>
      <w:r>
        <w:footnoteRef/>
      </w:r>
      <w:r>
        <w:t xml:space="preserve"> Общее исследование документов династии Цин </w:t>
      </w:r>
      <w:r>
        <w:rPr>
          <w:rFonts w:ascii="宋体" w:eastAsia="宋体" w:hAnsi="宋体" w:cs="宋体" w:hint="eastAsia"/>
        </w:rPr>
        <w:t>清朝续文献通考</w:t>
      </w:r>
      <w:r>
        <w:t>Династия Цин Чжан Тинъюй и другие императорские писатели, 1784, книга разделена на 30 экзаменов, 254 тома.</w:t>
      </w:r>
    </w:p>
  </w:footnote>
  <w:footnote w:id="22">
    <w:p w14:paraId="7CB64480" w14:textId="10A2F432" w:rsidR="00D25B27" w:rsidRDefault="00D25B27" w:rsidP="00A0649C">
      <w:pPr>
        <w:spacing w:line="240" w:lineRule="auto"/>
        <w:ind w:firstLine="0"/>
        <w:jc w:val="left"/>
        <w:rPr>
          <w:rFonts w:eastAsia="Times New Roman"/>
          <w:color w:val="000000"/>
          <w:sz w:val="18"/>
          <w:szCs w:val="18"/>
        </w:rPr>
      </w:pPr>
      <w:r>
        <w:rPr>
          <w:vertAlign w:val="superscript"/>
        </w:rPr>
        <w:footnoteRef/>
      </w:r>
      <w:r>
        <w:rPr>
          <w:sz w:val="18"/>
          <w:szCs w:val="18"/>
        </w:rPr>
        <w:t xml:space="preserve"> Н</w:t>
      </w:r>
      <w:r>
        <w:rPr>
          <w:rFonts w:eastAsia="Times New Roman"/>
          <w:color w:val="000000"/>
          <w:sz w:val="18"/>
          <w:szCs w:val="18"/>
        </w:rPr>
        <w:t>арод маньчжуры</w:t>
      </w:r>
      <w:r>
        <w:rPr>
          <w:sz w:val="18"/>
          <w:szCs w:val="18"/>
        </w:rPr>
        <w:t xml:space="preserve"> —</w:t>
      </w:r>
      <w:r>
        <w:rPr>
          <w:rFonts w:eastAsia="Times New Roman"/>
          <w:color w:val="000000"/>
          <w:sz w:val="18"/>
          <w:szCs w:val="18"/>
        </w:rPr>
        <w:t xml:space="preserve"> одна из этнических групп </w:t>
      </w:r>
      <w:r>
        <w:rPr>
          <w:sz w:val="18"/>
          <w:szCs w:val="18"/>
        </w:rPr>
        <w:t>Китая. Маньчжурские</w:t>
      </w:r>
      <w:r>
        <w:rPr>
          <w:rFonts w:eastAsia="Times New Roman"/>
          <w:color w:val="000000"/>
          <w:sz w:val="18"/>
          <w:szCs w:val="18"/>
        </w:rPr>
        <w:t xml:space="preserve"> обычаи схожи</w:t>
      </w:r>
      <w:r>
        <w:rPr>
          <w:sz w:val="18"/>
          <w:szCs w:val="18"/>
        </w:rPr>
        <w:t xml:space="preserve"> </w:t>
      </w:r>
      <w:r>
        <w:rPr>
          <w:rFonts w:eastAsia="Times New Roman"/>
          <w:color w:val="000000"/>
          <w:sz w:val="18"/>
          <w:szCs w:val="18"/>
        </w:rPr>
        <w:t>с ханьскими, но сохранили много сво</w:t>
      </w:r>
      <w:r>
        <w:rPr>
          <w:sz w:val="18"/>
          <w:szCs w:val="18"/>
        </w:rPr>
        <w:t>их</w:t>
      </w:r>
      <w:r>
        <w:rPr>
          <w:rFonts w:eastAsia="Times New Roman"/>
          <w:color w:val="000000"/>
          <w:sz w:val="18"/>
          <w:szCs w:val="18"/>
        </w:rPr>
        <w:t xml:space="preserve"> особенностей..</w:t>
      </w:r>
    </w:p>
  </w:footnote>
  <w:footnote w:id="23">
    <w:p w14:paraId="776ED224" w14:textId="77777777" w:rsidR="00D25B27" w:rsidRDefault="00D25B27" w:rsidP="00A0649C">
      <w:pPr>
        <w:spacing w:line="240" w:lineRule="auto"/>
        <w:ind w:firstLine="0"/>
        <w:jc w:val="left"/>
        <w:rPr>
          <w:color w:val="000000"/>
          <w:sz w:val="18"/>
          <w:szCs w:val="18"/>
        </w:rPr>
      </w:pPr>
      <w:r>
        <w:rPr>
          <w:vertAlign w:val="superscript"/>
        </w:rPr>
        <w:footnoteRef/>
      </w:r>
      <w:r>
        <w:rPr>
          <w:rFonts w:eastAsia="Times New Roman"/>
          <w:color w:val="000000"/>
          <w:sz w:val="18"/>
          <w:szCs w:val="18"/>
        </w:rPr>
        <w:t xml:space="preserve"> Нанкинский договор, также известный как Ваньнянский мирный договор</w:t>
      </w:r>
      <w:r>
        <w:rPr>
          <w:sz w:val="18"/>
          <w:szCs w:val="18"/>
        </w:rPr>
        <w:t>. П</w:t>
      </w:r>
      <w:r>
        <w:rPr>
          <w:rFonts w:eastAsia="Times New Roman"/>
          <w:color w:val="000000"/>
          <w:sz w:val="18"/>
          <w:szCs w:val="18"/>
        </w:rPr>
        <w:t xml:space="preserve">ервый договор, подписанный династией Цин в результате поражения в войне с европейскими и американскими странами. Основные условия </w:t>
      </w:r>
      <w:r>
        <w:rPr>
          <w:sz w:val="18"/>
          <w:szCs w:val="18"/>
        </w:rPr>
        <w:t xml:space="preserve">— </w:t>
      </w:r>
      <w:r>
        <w:rPr>
          <w:rFonts w:eastAsia="Times New Roman"/>
          <w:color w:val="000000"/>
          <w:sz w:val="18"/>
          <w:szCs w:val="18"/>
        </w:rPr>
        <w:t>уступка острова Гонконга и открытие пяти портов для торговли.</w:t>
      </w:r>
    </w:p>
  </w:footnote>
  <w:footnote w:id="24">
    <w:p w14:paraId="6ECBC62E" w14:textId="44708802" w:rsidR="00D25B27" w:rsidRDefault="00D25B27" w:rsidP="00A0649C">
      <w:pPr>
        <w:spacing w:line="240" w:lineRule="auto"/>
        <w:ind w:firstLine="0"/>
        <w:jc w:val="left"/>
        <w:rPr>
          <w:rFonts w:eastAsia="Times New Roman"/>
          <w:color w:val="000000"/>
          <w:sz w:val="18"/>
          <w:szCs w:val="18"/>
        </w:rPr>
      </w:pPr>
      <w:r>
        <w:rPr>
          <w:vertAlign w:val="superscript"/>
        </w:rPr>
        <w:footnoteRef/>
      </w:r>
      <w:r>
        <w:rPr>
          <w:rFonts w:eastAsia="Times New Roman"/>
          <w:color w:val="000000"/>
          <w:sz w:val="18"/>
          <w:szCs w:val="18"/>
        </w:rPr>
        <w:t xml:space="preserve"> Кэлвин Уилсон</w:t>
      </w:r>
      <w:r>
        <w:rPr>
          <w:sz w:val="18"/>
          <w:szCs w:val="18"/>
        </w:rPr>
        <w:t xml:space="preserve"> </w:t>
      </w:r>
      <w:r>
        <w:rPr>
          <w:rFonts w:eastAsia="Times New Roman"/>
          <w:color w:val="000000"/>
          <w:sz w:val="18"/>
          <w:szCs w:val="18"/>
        </w:rPr>
        <w:t>(Calvin Wilson Mateer,1836</w:t>
      </w:r>
      <w:r>
        <w:rPr>
          <w:sz w:val="18"/>
          <w:szCs w:val="18"/>
        </w:rPr>
        <w:t>–</w:t>
      </w:r>
      <w:r>
        <w:rPr>
          <w:rFonts w:eastAsia="Times New Roman"/>
          <w:color w:val="000000"/>
          <w:sz w:val="18"/>
          <w:szCs w:val="18"/>
        </w:rPr>
        <w:t xml:space="preserve">1908), известный </w:t>
      </w:r>
      <w:r>
        <w:rPr>
          <w:sz w:val="18"/>
          <w:szCs w:val="18"/>
        </w:rPr>
        <w:t xml:space="preserve">в Китае </w:t>
      </w:r>
      <w:r>
        <w:rPr>
          <w:rFonts w:eastAsia="Times New Roman"/>
          <w:color w:val="000000"/>
          <w:sz w:val="18"/>
          <w:szCs w:val="18"/>
        </w:rPr>
        <w:t xml:space="preserve">как Ди Коувен, </w:t>
      </w:r>
      <w:r>
        <w:rPr>
          <w:sz w:val="18"/>
          <w:szCs w:val="18"/>
        </w:rPr>
        <w:t>—</w:t>
      </w:r>
      <w:r>
        <w:rPr>
          <w:rFonts w:eastAsia="Times New Roman"/>
          <w:color w:val="000000"/>
          <w:sz w:val="18"/>
          <w:szCs w:val="18"/>
        </w:rPr>
        <w:t xml:space="preserve"> американец, миссионер в Китае для Пресвитерианской церкви Северной Америки.</w:t>
      </w:r>
    </w:p>
  </w:footnote>
  <w:footnote w:id="25">
    <w:p w14:paraId="1A7EC009" w14:textId="4C1B0A8C" w:rsidR="00D25B27" w:rsidRDefault="00D25B27" w:rsidP="00A0649C">
      <w:pPr>
        <w:spacing w:line="240" w:lineRule="auto"/>
        <w:ind w:firstLine="0"/>
        <w:jc w:val="left"/>
        <w:rPr>
          <w:b/>
          <w:bCs/>
          <w:color w:val="000000"/>
          <w:sz w:val="18"/>
          <w:szCs w:val="18"/>
        </w:rPr>
      </w:pPr>
      <w:r>
        <w:rPr>
          <w:vertAlign w:val="superscript"/>
        </w:rPr>
        <w:footnoteRef/>
      </w:r>
      <w:r>
        <w:rPr>
          <w:rFonts w:eastAsia="Times New Roman"/>
          <w:color w:val="000000"/>
          <w:sz w:val="18"/>
          <w:szCs w:val="18"/>
        </w:rPr>
        <w:t xml:space="preserve"> Джулия Браун Мейтер, </w:t>
      </w:r>
      <w:r>
        <w:rPr>
          <w:rFonts w:ascii="宋体" w:eastAsia="宋体" w:hAnsi="宋体" w:cs="宋体" w:hint="eastAsia"/>
          <w:color w:val="000000"/>
          <w:sz w:val="18"/>
          <w:szCs w:val="18"/>
        </w:rPr>
        <w:t>（</w:t>
      </w:r>
      <w:r>
        <w:rPr>
          <w:rFonts w:eastAsia="Times New Roman"/>
          <w:color w:val="000000"/>
          <w:sz w:val="18"/>
          <w:szCs w:val="18"/>
        </w:rPr>
        <w:t>Julia Brown Mateer,1837–1898), или миссис Дикоуэн, — миссионер Северной пресвитерианской церкви и школьная учительница. Вместе со своим мужем Кельвином Уилсоном Мейтером в течение тридцати четырех лет управляла школой в Дэнчжоу, Китай.</w:t>
      </w:r>
    </w:p>
  </w:footnote>
  <w:footnote w:id="26">
    <w:p w14:paraId="057082B8" w14:textId="6B38745F" w:rsidR="00D25B27" w:rsidRDefault="00D25B27" w:rsidP="003F503C">
      <w:pPr>
        <w:pStyle w:val="ad"/>
        <w:rPr>
          <w:lang w:val="ru-RU"/>
        </w:rPr>
      </w:pPr>
      <w:r>
        <w:rPr>
          <w:rStyle w:val="af8"/>
        </w:rPr>
        <w:footnoteRef/>
      </w:r>
      <w:r w:rsidRPr="009B4803">
        <w:rPr>
          <w:lang w:val="ru-RU"/>
        </w:rPr>
        <w:t xml:space="preserve"> </w:t>
      </w:r>
      <w:r>
        <w:rPr>
          <w:lang w:val="ru-RU"/>
        </w:rPr>
        <w:t>Например</w:t>
      </w:r>
      <w:r w:rsidRPr="009B4803">
        <w:rPr>
          <w:lang w:val="ru-RU"/>
        </w:rPr>
        <w:t xml:space="preserve">, </w:t>
      </w:r>
      <w:r>
        <w:rPr>
          <w:lang w:val="ru-RU"/>
        </w:rPr>
        <w:t>Академия</w:t>
      </w:r>
      <w:r w:rsidRPr="009B4803">
        <w:rPr>
          <w:lang w:val="ru-RU"/>
        </w:rPr>
        <w:t xml:space="preserve"> </w:t>
      </w:r>
      <w:r>
        <w:rPr>
          <w:lang w:val="ru-RU"/>
        </w:rPr>
        <w:t>Тимина</w:t>
      </w:r>
      <w:r w:rsidRPr="009B4803">
        <w:rPr>
          <w:lang w:val="ru-RU"/>
        </w:rPr>
        <w:t xml:space="preserve"> (</w:t>
      </w:r>
      <w:r>
        <w:rPr>
          <w:lang w:val="ru-RU"/>
        </w:rPr>
        <w:t>Ши</w:t>
      </w:r>
      <w:r w:rsidRPr="009B4803">
        <w:rPr>
          <w:lang w:val="ru-RU"/>
        </w:rPr>
        <w:t xml:space="preserve"> </w:t>
      </w:r>
      <w:r>
        <w:rPr>
          <w:lang w:val="ru-RU"/>
        </w:rPr>
        <w:t>Мин</w:t>
      </w:r>
      <w:r w:rsidRPr="009B4803">
        <w:rPr>
          <w:lang w:val="ru-RU"/>
        </w:rPr>
        <w:t xml:space="preserve"> </w:t>
      </w:r>
      <w:r>
        <w:rPr>
          <w:lang w:val="ru-RU"/>
        </w:rPr>
        <w:t>Сюэ</w:t>
      </w:r>
      <w:r w:rsidRPr="009B4803">
        <w:rPr>
          <w:lang w:val="ru-RU"/>
        </w:rPr>
        <w:t xml:space="preserve"> </w:t>
      </w:r>
      <w:r>
        <w:rPr>
          <w:lang w:val="ru-RU"/>
        </w:rPr>
        <w:t>Тан</w:t>
      </w:r>
      <w:r>
        <w:t>时敏学堂</w:t>
      </w:r>
      <w:r w:rsidRPr="009B4803">
        <w:rPr>
          <w:lang w:val="ru-RU"/>
        </w:rPr>
        <w:t>) (1898 ,</w:t>
      </w:r>
      <w:r>
        <w:rPr>
          <w:lang w:val="ru-RU"/>
        </w:rPr>
        <w:t>Гуанчжоу</w:t>
      </w:r>
      <w:r w:rsidRPr="009B4803">
        <w:rPr>
          <w:lang w:val="ru-RU"/>
        </w:rPr>
        <w:t xml:space="preserve">), </w:t>
      </w:r>
      <w:r>
        <w:rPr>
          <w:lang w:val="ru-RU"/>
        </w:rPr>
        <w:t>Академия</w:t>
      </w:r>
      <w:r w:rsidRPr="009B4803">
        <w:rPr>
          <w:lang w:val="ru-RU"/>
        </w:rPr>
        <w:t xml:space="preserve"> </w:t>
      </w:r>
      <w:r>
        <w:rPr>
          <w:lang w:val="ru-RU"/>
        </w:rPr>
        <w:t>Цзинчжэн</w:t>
      </w:r>
      <w:r w:rsidRPr="009B4803">
        <w:rPr>
          <w:lang w:val="ru-RU"/>
        </w:rPr>
        <w:t>(</w:t>
      </w:r>
      <w:r>
        <w:rPr>
          <w:lang w:val="ru-RU"/>
        </w:rPr>
        <w:t>Цзин</w:t>
      </w:r>
      <w:r w:rsidRPr="009B4803">
        <w:rPr>
          <w:lang w:val="ru-RU"/>
        </w:rPr>
        <w:t xml:space="preserve"> </w:t>
      </w:r>
      <w:r>
        <w:rPr>
          <w:lang w:val="ru-RU"/>
        </w:rPr>
        <w:t>Чжэн</w:t>
      </w:r>
      <w:r w:rsidRPr="009B4803">
        <w:rPr>
          <w:lang w:val="ru-RU"/>
        </w:rPr>
        <w:t xml:space="preserve"> </w:t>
      </w:r>
      <w:r>
        <w:rPr>
          <w:lang w:val="ru-RU"/>
        </w:rPr>
        <w:t>Ню</w:t>
      </w:r>
      <w:r w:rsidRPr="009B4803">
        <w:rPr>
          <w:lang w:val="ru-RU"/>
        </w:rPr>
        <w:t xml:space="preserve"> </w:t>
      </w:r>
      <w:r>
        <w:rPr>
          <w:lang w:val="ru-RU"/>
        </w:rPr>
        <w:t>Шу</w:t>
      </w:r>
      <w:r>
        <w:t>经正女塾</w:t>
      </w:r>
      <w:r w:rsidRPr="009B4803">
        <w:rPr>
          <w:lang w:val="ru-RU"/>
        </w:rPr>
        <w:t xml:space="preserve">) (1898 </w:t>
      </w:r>
      <w:r>
        <w:rPr>
          <w:lang w:val="ru-RU"/>
        </w:rPr>
        <w:t>Шанхай</w:t>
      </w:r>
      <w:r w:rsidRPr="009B4803">
        <w:rPr>
          <w:lang w:val="ru-RU"/>
        </w:rPr>
        <w:t xml:space="preserve">), </w:t>
      </w:r>
      <w:r>
        <w:rPr>
          <w:lang w:val="ru-RU"/>
        </w:rPr>
        <w:t>Школа</w:t>
      </w:r>
      <w:r w:rsidRPr="009B4803">
        <w:rPr>
          <w:lang w:val="ru-RU"/>
        </w:rPr>
        <w:t xml:space="preserve"> </w:t>
      </w:r>
      <w:r>
        <w:rPr>
          <w:lang w:val="ru-RU"/>
        </w:rPr>
        <w:t>Янчжэн</w:t>
      </w:r>
      <w:r w:rsidRPr="009B4803">
        <w:rPr>
          <w:lang w:val="ru-RU"/>
        </w:rPr>
        <w:t xml:space="preserve"> (</w:t>
      </w:r>
      <w:r>
        <w:rPr>
          <w:lang w:val="ru-RU"/>
        </w:rPr>
        <w:t>Ян</w:t>
      </w:r>
      <w:r w:rsidRPr="009B4803">
        <w:rPr>
          <w:lang w:val="ru-RU"/>
        </w:rPr>
        <w:t xml:space="preserve"> </w:t>
      </w:r>
      <w:r>
        <w:rPr>
          <w:lang w:val="ru-RU"/>
        </w:rPr>
        <w:t>Чжэн</w:t>
      </w:r>
      <w:r w:rsidRPr="009B4803">
        <w:rPr>
          <w:lang w:val="ru-RU"/>
        </w:rPr>
        <w:t xml:space="preserve"> </w:t>
      </w:r>
      <w:r>
        <w:rPr>
          <w:lang w:val="ru-RU"/>
        </w:rPr>
        <w:t>Шу</w:t>
      </w:r>
      <w:r w:rsidRPr="009B4803">
        <w:rPr>
          <w:lang w:val="ru-RU"/>
        </w:rPr>
        <w:t xml:space="preserve"> </w:t>
      </w:r>
      <w:r>
        <w:rPr>
          <w:lang w:val="ru-RU"/>
        </w:rPr>
        <w:t>Шу</w:t>
      </w:r>
      <w:r>
        <w:t>养正书塾</w:t>
      </w:r>
      <w:r w:rsidRPr="009B4803">
        <w:rPr>
          <w:lang w:val="ru-RU"/>
        </w:rPr>
        <w:t xml:space="preserve">) (1899, </w:t>
      </w:r>
      <w:r>
        <w:rPr>
          <w:lang w:val="ru-RU"/>
        </w:rPr>
        <w:t>Ханчжоу</w:t>
      </w:r>
      <w:r w:rsidRPr="009B4803">
        <w:rPr>
          <w:lang w:val="ru-RU"/>
        </w:rPr>
        <w:t>), «</w:t>
      </w:r>
      <w:r>
        <w:rPr>
          <w:lang w:val="ru-RU"/>
        </w:rPr>
        <w:t>Школа</w:t>
      </w:r>
      <w:r w:rsidRPr="009B4803">
        <w:rPr>
          <w:lang w:val="ru-RU"/>
        </w:rPr>
        <w:t xml:space="preserve"> </w:t>
      </w:r>
      <w:r>
        <w:rPr>
          <w:lang w:val="ru-RU"/>
        </w:rPr>
        <w:t>для</w:t>
      </w:r>
      <w:r w:rsidRPr="009B4803">
        <w:rPr>
          <w:lang w:val="ru-RU"/>
        </w:rPr>
        <w:t xml:space="preserve"> </w:t>
      </w:r>
      <w:r>
        <w:rPr>
          <w:lang w:val="ru-RU"/>
        </w:rPr>
        <w:t>девочек</w:t>
      </w:r>
      <w:r w:rsidRPr="009B4803">
        <w:rPr>
          <w:lang w:val="ru-RU"/>
        </w:rPr>
        <w:t xml:space="preserve"> </w:t>
      </w:r>
      <w:r>
        <w:rPr>
          <w:lang w:val="ru-RU"/>
        </w:rPr>
        <w:t>Мамамото</w:t>
      </w:r>
      <w:r w:rsidRPr="009B4803">
        <w:rPr>
          <w:lang w:val="ru-RU"/>
        </w:rPr>
        <w:t>» (</w:t>
      </w:r>
      <w:r>
        <w:rPr>
          <w:lang w:val="ru-RU"/>
        </w:rPr>
        <w:t>Ву</w:t>
      </w:r>
      <w:r w:rsidRPr="009B4803">
        <w:rPr>
          <w:lang w:val="ru-RU"/>
        </w:rPr>
        <w:t xml:space="preserve"> </w:t>
      </w:r>
      <w:r>
        <w:rPr>
          <w:lang w:val="ru-RU"/>
        </w:rPr>
        <w:t>Бен</w:t>
      </w:r>
      <w:r w:rsidRPr="009B4803">
        <w:rPr>
          <w:lang w:val="ru-RU"/>
        </w:rPr>
        <w:t xml:space="preserve"> </w:t>
      </w:r>
      <w:r>
        <w:rPr>
          <w:lang w:val="ru-RU"/>
        </w:rPr>
        <w:t>Ню</w:t>
      </w:r>
      <w:r w:rsidRPr="009B4803">
        <w:rPr>
          <w:lang w:val="ru-RU"/>
        </w:rPr>
        <w:t xml:space="preserve"> </w:t>
      </w:r>
      <w:r>
        <w:rPr>
          <w:lang w:val="ru-RU"/>
        </w:rPr>
        <w:t>Шу</w:t>
      </w:r>
      <w:r>
        <w:t>务本女塾</w:t>
      </w:r>
      <w:r w:rsidRPr="009B4803">
        <w:rPr>
          <w:lang w:val="ru-RU"/>
        </w:rPr>
        <w:t xml:space="preserve">) (1902 </w:t>
      </w:r>
      <w:r>
        <w:rPr>
          <w:lang w:val="ru-RU"/>
        </w:rPr>
        <w:t>Шанхай</w:t>
      </w:r>
      <w:r w:rsidRPr="009B4803">
        <w:rPr>
          <w:lang w:val="ru-RU"/>
        </w:rPr>
        <w:t xml:space="preserve">), </w:t>
      </w:r>
      <w:r>
        <w:rPr>
          <w:lang w:val="ru-RU"/>
        </w:rPr>
        <w:t>Школа</w:t>
      </w:r>
      <w:r w:rsidRPr="009B4803">
        <w:rPr>
          <w:lang w:val="ru-RU"/>
        </w:rPr>
        <w:t xml:space="preserve"> </w:t>
      </w:r>
      <w:r>
        <w:rPr>
          <w:lang w:val="ru-RU"/>
        </w:rPr>
        <w:t>девочек</w:t>
      </w:r>
      <w:r w:rsidRPr="009B4803">
        <w:rPr>
          <w:lang w:val="ru-RU"/>
        </w:rPr>
        <w:t xml:space="preserve"> </w:t>
      </w:r>
      <w:r>
        <w:rPr>
          <w:lang w:val="ru-RU"/>
        </w:rPr>
        <w:t>Янь</w:t>
      </w:r>
      <w:r w:rsidRPr="009B4803">
        <w:rPr>
          <w:lang w:val="ru-RU"/>
        </w:rPr>
        <w:t>(</w:t>
      </w:r>
      <w:r>
        <w:rPr>
          <w:lang w:val="ru-RU"/>
        </w:rPr>
        <w:t>Янь</w:t>
      </w:r>
      <w:r w:rsidRPr="009B4803">
        <w:rPr>
          <w:lang w:val="ru-RU"/>
        </w:rPr>
        <w:t xml:space="preserve"> </w:t>
      </w:r>
      <w:r>
        <w:rPr>
          <w:lang w:val="ru-RU"/>
        </w:rPr>
        <w:t>Ши</w:t>
      </w:r>
      <w:r w:rsidRPr="009B4803">
        <w:rPr>
          <w:lang w:val="ru-RU"/>
        </w:rPr>
        <w:t xml:space="preserve"> </w:t>
      </w:r>
      <w:r>
        <w:rPr>
          <w:lang w:val="ru-RU"/>
        </w:rPr>
        <w:t>Ню</w:t>
      </w:r>
      <w:r w:rsidRPr="009B4803">
        <w:rPr>
          <w:lang w:val="ru-RU"/>
        </w:rPr>
        <w:t xml:space="preserve"> </w:t>
      </w:r>
      <w:r>
        <w:rPr>
          <w:lang w:val="ru-RU"/>
        </w:rPr>
        <w:t>Шу</w:t>
      </w:r>
      <w:r>
        <w:t>严氏女塾</w:t>
      </w:r>
      <w:r w:rsidRPr="009B4803">
        <w:rPr>
          <w:lang w:val="ru-RU"/>
        </w:rPr>
        <w:t xml:space="preserve">) (1902, </w:t>
      </w:r>
      <w:r>
        <w:rPr>
          <w:lang w:val="ru-RU"/>
        </w:rPr>
        <w:t>Тяньцзинь</w:t>
      </w:r>
      <w:r w:rsidRPr="009B4803">
        <w:rPr>
          <w:lang w:val="ru-RU"/>
        </w:rPr>
        <w:t xml:space="preserve">), </w:t>
      </w:r>
      <w:r>
        <w:rPr>
          <w:lang w:val="ru-RU"/>
        </w:rPr>
        <w:t>Начальная</w:t>
      </w:r>
      <w:r w:rsidRPr="009B4803">
        <w:rPr>
          <w:lang w:val="ru-RU"/>
        </w:rPr>
        <w:t xml:space="preserve"> </w:t>
      </w:r>
      <w:r>
        <w:rPr>
          <w:lang w:val="ru-RU"/>
        </w:rPr>
        <w:t>школа</w:t>
      </w:r>
      <w:r w:rsidRPr="009B4803">
        <w:rPr>
          <w:lang w:val="ru-RU"/>
        </w:rPr>
        <w:t xml:space="preserve">, </w:t>
      </w:r>
      <w:r>
        <w:rPr>
          <w:lang w:val="ru-RU"/>
        </w:rPr>
        <w:t>дочерняя</w:t>
      </w:r>
      <w:r w:rsidRPr="009B4803">
        <w:rPr>
          <w:lang w:val="ru-RU"/>
        </w:rPr>
        <w:t xml:space="preserve"> </w:t>
      </w:r>
      <w:r>
        <w:rPr>
          <w:lang w:val="ru-RU"/>
        </w:rPr>
        <w:t>государственная</w:t>
      </w:r>
      <w:r w:rsidRPr="009B4803">
        <w:rPr>
          <w:lang w:val="ru-RU"/>
        </w:rPr>
        <w:t xml:space="preserve"> </w:t>
      </w:r>
      <w:r>
        <w:rPr>
          <w:lang w:val="ru-RU"/>
        </w:rPr>
        <w:t>школа</w:t>
      </w:r>
      <w:r w:rsidRPr="009B4803">
        <w:rPr>
          <w:lang w:val="ru-RU"/>
        </w:rPr>
        <w:t xml:space="preserve"> </w:t>
      </w:r>
      <w:r>
        <w:rPr>
          <w:lang w:val="ru-RU"/>
        </w:rPr>
        <w:t>Наньян</w:t>
      </w:r>
      <w:r w:rsidRPr="009B4803">
        <w:rPr>
          <w:lang w:val="ru-RU"/>
        </w:rPr>
        <w:t xml:space="preserve"> (</w:t>
      </w:r>
      <w:r>
        <w:rPr>
          <w:lang w:val="ru-RU"/>
        </w:rPr>
        <w:t>Нань</w:t>
      </w:r>
      <w:r w:rsidRPr="009B4803">
        <w:rPr>
          <w:lang w:val="ru-RU"/>
        </w:rPr>
        <w:t xml:space="preserve"> </w:t>
      </w:r>
      <w:r>
        <w:rPr>
          <w:lang w:val="ru-RU"/>
        </w:rPr>
        <w:t>Ян</w:t>
      </w:r>
      <w:r w:rsidRPr="009B4803">
        <w:rPr>
          <w:lang w:val="ru-RU"/>
        </w:rPr>
        <w:t xml:space="preserve"> </w:t>
      </w:r>
      <w:r>
        <w:rPr>
          <w:lang w:val="ru-RU"/>
        </w:rPr>
        <w:t>Гун</w:t>
      </w:r>
      <w:r w:rsidRPr="009B4803">
        <w:rPr>
          <w:lang w:val="ru-RU"/>
        </w:rPr>
        <w:t xml:space="preserve"> </w:t>
      </w:r>
      <w:r>
        <w:rPr>
          <w:lang w:val="ru-RU"/>
        </w:rPr>
        <w:t>Сюэ</w:t>
      </w:r>
      <w:r w:rsidRPr="009B4803">
        <w:rPr>
          <w:lang w:val="ru-RU"/>
        </w:rPr>
        <w:t xml:space="preserve"> </w:t>
      </w:r>
      <w:r>
        <w:rPr>
          <w:lang w:val="ru-RU"/>
        </w:rPr>
        <w:t>Фу</w:t>
      </w:r>
      <w:r w:rsidRPr="009B4803">
        <w:rPr>
          <w:lang w:val="ru-RU"/>
        </w:rPr>
        <w:t xml:space="preserve"> </w:t>
      </w:r>
      <w:r>
        <w:rPr>
          <w:lang w:val="ru-RU"/>
        </w:rPr>
        <w:t>Шу</w:t>
      </w:r>
      <w:r w:rsidRPr="009B4803">
        <w:rPr>
          <w:lang w:val="ru-RU"/>
        </w:rPr>
        <w:t xml:space="preserve"> </w:t>
      </w:r>
      <w:r>
        <w:rPr>
          <w:lang w:val="ru-RU"/>
        </w:rPr>
        <w:t>Сяо</w:t>
      </w:r>
      <w:r w:rsidRPr="009B4803">
        <w:rPr>
          <w:lang w:val="ru-RU"/>
        </w:rPr>
        <w:t xml:space="preserve"> </w:t>
      </w:r>
      <w:r>
        <w:rPr>
          <w:lang w:val="ru-RU"/>
        </w:rPr>
        <w:t>Сюэ</w:t>
      </w:r>
      <w:r>
        <w:t>南洋公学附属小学</w:t>
      </w:r>
      <w:r w:rsidRPr="009B4803">
        <w:rPr>
          <w:lang w:val="ru-RU"/>
        </w:rPr>
        <w:t xml:space="preserve">) (1903, </w:t>
      </w:r>
      <w:r>
        <w:rPr>
          <w:lang w:val="ru-RU"/>
        </w:rPr>
        <w:t>Шанхай</w:t>
      </w:r>
      <w:r w:rsidRPr="009B4803">
        <w:rPr>
          <w:lang w:val="ru-RU"/>
        </w:rPr>
        <w:t xml:space="preserve">), </w:t>
      </w:r>
      <w:r>
        <w:rPr>
          <w:lang w:val="ru-RU"/>
        </w:rPr>
        <w:t>Патриотическая</w:t>
      </w:r>
      <w:r w:rsidRPr="009B4803">
        <w:rPr>
          <w:lang w:val="ru-RU"/>
        </w:rPr>
        <w:t xml:space="preserve"> </w:t>
      </w:r>
      <w:r>
        <w:rPr>
          <w:lang w:val="ru-RU"/>
        </w:rPr>
        <w:t>школа</w:t>
      </w:r>
      <w:r w:rsidRPr="009B4803">
        <w:rPr>
          <w:lang w:val="ru-RU"/>
        </w:rPr>
        <w:t xml:space="preserve"> </w:t>
      </w:r>
      <w:r>
        <w:rPr>
          <w:lang w:val="ru-RU"/>
        </w:rPr>
        <w:t>для</w:t>
      </w:r>
      <w:r w:rsidRPr="009B4803">
        <w:rPr>
          <w:lang w:val="ru-RU"/>
        </w:rPr>
        <w:t xml:space="preserve"> </w:t>
      </w:r>
      <w:r>
        <w:rPr>
          <w:lang w:val="ru-RU"/>
        </w:rPr>
        <w:t>девочек</w:t>
      </w:r>
      <w:r w:rsidRPr="009B4803">
        <w:rPr>
          <w:lang w:val="ru-RU"/>
        </w:rPr>
        <w:t xml:space="preserve"> (</w:t>
      </w:r>
      <w:r>
        <w:rPr>
          <w:lang w:val="ru-RU"/>
        </w:rPr>
        <w:t>Ай</w:t>
      </w:r>
      <w:r w:rsidRPr="009B4803">
        <w:rPr>
          <w:lang w:val="ru-RU"/>
        </w:rPr>
        <w:t xml:space="preserve"> </w:t>
      </w:r>
      <w:r>
        <w:rPr>
          <w:lang w:val="ru-RU"/>
        </w:rPr>
        <w:t>Го</w:t>
      </w:r>
      <w:r w:rsidRPr="009B4803">
        <w:rPr>
          <w:lang w:val="ru-RU"/>
        </w:rPr>
        <w:t xml:space="preserve"> </w:t>
      </w:r>
      <w:r>
        <w:rPr>
          <w:lang w:val="ru-RU"/>
        </w:rPr>
        <w:t>Ню</w:t>
      </w:r>
      <w:r w:rsidRPr="009B4803">
        <w:rPr>
          <w:lang w:val="ru-RU"/>
        </w:rPr>
        <w:t xml:space="preserve"> </w:t>
      </w:r>
      <w:r>
        <w:rPr>
          <w:lang w:val="ru-RU"/>
        </w:rPr>
        <w:t>Сяо</w:t>
      </w:r>
      <w:r>
        <w:t>爱国女校</w:t>
      </w:r>
      <w:r w:rsidRPr="009B4803">
        <w:rPr>
          <w:lang w:val="ru-RU"/>
        </w:rPr>
        <w:t xml:space="preserve">) (1903, </w:t>
      </w:r>
      <w:r>
        <w:rPr>
          <w:lang w:val="ru-RU"/>
        </w:rPr>
        <w:t>Шанхай</w:t>
      </w:r>
      <w:r w:rsidRPr="009B4803">
        <w:rPr>
          <w:lang w:val="ru-RU"/>
        </w:rPr>
        <w:t xml:space="preserve">), </w:t>
      </w:r>
      <w:r>
        <w:rPr>
          <w:lang w:val="ru-RU"/>
        </w:rPr>
        <w:t>Лейклендский</w:t>
      </w:r>
      <w:r w:rsidRPr="009B4803">
        <w:rPr>
          <w:lang w:val="ru-RU"/>
        </w:rPr>
        <w:t xml:space="preserve"> </w:t>
      </w:r>
      <w:r>
        <w:rPr>
          <w:lang w:val="ru-RU"/>
        </w:rPr>
        <w:t>детский</w:t>
      </w:r>
      <w:r w:rsidRPr="009B4803">
        <w:rPr>
          <w:lang w:val="ru-RU"/>
        </w:rPr>
        <w:t xml:space="preserve"> </w:t>
      </w:r>
      <w:r>
        <w:rPr>
          <w:lang w:val="ru-RU"/>
        </w:rPr>
        <w:t>сад</w:t>
      </w:r>
      <w:r w:rsidRPr="009B4803">
        <w:rPr>
          <w:lang w:val="ru-RU"/>
        </w:rPr>
        <w:t xml:space="preserve"> (</w:t>
      </w:r>
      <w:r>
        <w:rPr>
          <w:lang w:val="ru-RU"/>
        </w:rPr>
        <w:t>Ху</w:t>
      </w:r>
      <w:r w:rsidRPr="009B4803">
        <w:rPr>
          <w:lang w:val="ru-RU"/>
        </w:rPr>
        <w:t xml:space="preserve"> </w:t>
      </w:r>
      <w:r>
        <w:rPr>
          <w:lang w:val="ru-RU"/>
        </w:rPr>
        <w:t>Бэй</w:t>
      </w:r>
      <w:r w:rsidRPr="009B4803">
        <w:rPr>
          <w:lang w:val="ru-RU"/>
        </w:rPr>
        <w:t xml:space="preserve"> </w:t>
      </w:r>
      <w:r>
        <w:rPr>
          <w:lang w:val="ru-RU"/>
        </w:rPr>
        <w:t>Ты</w:t>
      </w:r>
      <w:r w:rsidRPr="009B4803">
        <w:rPr>
          <w:lang w:val="ru-RU"/>
        </w:rPr>
        <w:t xml:space="preserve"> </w:t>
      </w:r>
      <w:r>
        <w:rPr>
          <w:lang w:val="ru-RU"/>
        </w:rPr>
        <w:t>Чжи</w:t>
      </w:r>
      <w:r w:rsidRPr="009B4803">
        <w:rPr>
          <w:lang w:val="ru-RU"/>
        </w:rPr>
        <w:t xml:space="preserve"> </w:t>
      </w:r>
      <w:r>
        <w:rPr>
          <w:lang w:val="ru-RU"/>
        </w:rPr>
        <w:t>Юань</w:t>
      </w:r>
      <w:r>
        <w:t>湖北幼稚园</w:t>
      </w:r>
      <w:r w:rsidRPr="009B4803">
        <w:rPr>
          <w:lang w:val="ru-RU"/>
        </w:rPr>
        <w:t xml:space="preserve">) (1903, </w:t>
      </w:r>
      <w:r>
        <w:rPr>
          <w:lang w:val="ru-RU"/>
        </w:rPr>
        <w:t>Учан</w:t>
      </w:r>
      <w:r w:rsidRPr="009B4803">
        <w:rPr>
          <w:lang w:val="ru-RU"/>
        </w:rPr>
        <w:t xml:space="preserve">), </w:t>
      </w:r>
      <w:r>
        <w:rPr>
          <w:lang w:val="ru-RU"/>
        </w:rPr>
        <w:t>Цзянсуская</w:t>
      </w:r>
      <w:r w:rsidRPr="009B4803">
        <w:rPr>
          <w:lang w:val="ru-RU"/>
        </w:rPr>
        <w:t xml:space="preserve"> </w:t>
      </w:r>
      <w:r>
        <w:rPr>
          <w:lang w:val="ru-RU"/>
        </w:rPr>
        <w:t>нормальная</w:t>
      </w:r>
      <w:r w:rsidRPr="009B4803">
        <w:rPr>
          <w:lang w:val="ru-RU"/>
        </w:rPr>
        <w:t xml:space="preserve"> </w:t>
      </w:r>
      <w:r>
        <w:rPr>
          <w:lang w:val="ru-RU"/>
        </w:rPr>
        <w:t>школа</w:t>
      </w:r>
      <w:r w:rsidRPr="009B4803">
        <w:rPr>
          <w:lang w:val="ru-RU"/>
        </w:rPr>
        <w:t>(</w:t>
      </w:r>
      <w:r>
        <w:rPr>
          <w:lang w:val="ru-RU"/>
        </w:rPr>
        <w:t>Цзян</w:t>
      </w:r>
      <w:r w:rsidRPr="009B4803">
        <w:rPr>
          <w:lang w:val="ru-RU"/>
        </w:rPr>
        <w:t xml:space="preserve"> </w:t>
      </w:r>
      <w:r>
        <w:rPr>
          <w:lang w:val="ru-RU"/>
        </w:rPr>
        <w:t>Су</w:t>
      </w:r>
      <w:r w:rsidRPr="009B4803">
        <w:rPr>
          <w:lang w:val="ru-RU"/>
        </w:rPr>
        <w:t xml:space="preserve"> </w:t>
      </w:r>
      <w:r>
        <w:rPr>
          <w:lang w:val="ru-RU"/>
        </w:rPr>
        <w:t>Ши</w:t>
      </w:r>
      <w:r w:rsidRPr="009B4803">
        <w:rPr>
          <w:lang w:val="ru-RU"/>
        </w:rPr>
        <w:t xml:space="preserve"> </w:t>
      </w:r>
      <w:r>
        <w:rPr>
          <w:lang w:val="ru-RU"/>
        </w:rPr>
        <w:t>Фань</w:t>
      </w:r>
      <w:r w:rsidRPr="009B4803">
        <w:rPr>
          <w:lang w:val="ru-RU"/>
        </w:rPr>
        <w:t xml:space="preserve"> </w:t>
      </w:r>
      <w:r>
        <w:rPr>
          <w:lang w:val="ru-RU"/>
        </w:rPr>
        <w:t>Сюэ</w:t>
      </w:r>
      <w:r w:rsidRPr="009B4803">
        <w:rPr>
          <w:lang w:val="ru-RU"/>
        </w:rPr>
        <w:t xml:space="preserve"> </w:t>
      </w:r>
      <w:r>
        <w:rPr>
          <w:lang w:val="ru-RU"/>
        </w:rPr>
        <w:t>Танг</w:t>
      </w:r>
      <w:r>
        <w:t>江苏师范学堂</w:t>
      </w:r>
      <w:r w:rsidRPr="009B4803">
        <w:rPr>
          <w:lang w:val="ru-RU"/>
        </w:rPr>
        <w:t xml:space="preserve">) (1904, </w:t>
      </w:r>
      <w:r>
        <w:rPr>
          <w:lang w:val="ru-RU"/>
        </w:rPr>
        <w:t>Сучжоу</w:t>
      </w:r>
      <w:r w:rsidRPr="009B4803">
        <w:rPr>
          <w:lang w:val="ru-RU"/>
        </w:rPr>
        <w:t xml:space="preserve">), </w:t>
      </w:r>
      <w:r>
        <w:rPr>
          <w:lang w:val="ru-RU"/>
        </w:rPr>
        <w:t>Городская</w:t>
      </w:r>
      <w:r w:rsidRPr="009B4803">
        <w:rPr>
          <w:lang w:val="ru-RU"/>
        </w:rPr>
        <w:t xml:space="preserve"> </w:t>
      </w:r>
      <w:r>
        <w:rPr>
          <w:lang w:val="ru-RU"/>
        </w:rPr>
        <w:t>Восточная</w:t>
      </w:r>
      <w:r w:rsidRPr="009B4803">
        <w:rPr>
          <w:lang w:val="ru-RU"/>
        </w:rPr>
        <w:t xml:space="preserve"> </w:t>
      </w:r>
      <w:r>
        <w:rPr>
          <w:lang w:val="ru-RU"/>
        </w:rPr>
        <w:t>школа</w:t>
      </w:r>
      <w:r w:rsidRPr="009B4803">
        <w:rPr>
          <w:lang w:val="ru-RU"/>
        </w:rPr>
        <w:t xml:space="preserve"> </w:t>
      </w:r>
      <w:r>
        <w:rPr>
          <w:lang w:val="ru-RU"/>
        </w:rPr>
        <w:t>для</w:t>
      </w:r>
      <w:r w:rsidRPr="009B4803">
        <w:rPr>
          <w:lang w:val="ru-RU"/>
        </w:rPr>
        <w:t xml:space="preserve"> </w:t>
      </w:r>
      <w:r>
        <w:rPr>
          <w:lang w:val="ru-RU"/>
        </w:rPr>
        <w:t>девочек</w:t>
      </w:r>
      <w:r w:rsidRPr="009B4803">
        <w:rPr>
          <w:lang w:val="ru-RU"/>
        </w:rPr>
        <w:t xml:space="preserve"> (</w:t>
      </w:r>
      <w:r>
        <w:rPr>
          <w:lang w:val="ru-RU"/>
        </w:rPr>
        <w:t>Чэн</w:t>
      </w:r>
      <w:r w:rsidRPr="009B4803">
        <w:rPr>
          <w:lang w:val="ru-RU"/>
        </w:rPr>
        <w:t xml:space="preserve"> </w:t>
      </w:r>
      <w:r>
        <w:rPr>
          <w:lang w:val="ru-RU"/>
        </w:rPr>
        <w:t>Дун</w:t>
      </w:r>
      <w:r w:rsidRPr="009B4803">
        <w:rPr>
          <w:lang w:val="ru-RU"/>
        </w:rPr>
        <w:t xml:space="preserve"> </w:t>
      </w:r>
      <w:r>
        <w:rPr>
          <w:lang w:val="ru-RU"/>
        </w:rPr>
        <w:t>Ню</w:t>
      </w:r>
      <w:r w:rsidRPr="009B4803">
        <w:rPr>
          <w:lang w:val="ru-RU"/>
        </w:rPr>
        <w:t xml:space="preserve"> </w:t>
      </w:r>
      <w:r>
        <w:rPr>
          <w:lang w:val="ru-RU"/>
        </w:rPr>
        <w:t>Сюэ</w:t>
      </w:r>
      <w:r>
        <w:t>城东女学</w:t>
      </w:r>
      <w:r w:rsidRPr="009B4803">
        <w:rPr>
          <w:lang w:val="ru-RU"/>
        </w:rPr>
        <w:t xml:space="preserve">) (1904, </w:t>
      </w:r>
      <w:r>
        <w:rPr>
          <w:lang w:val="ru-RU"/>
        </w:rPr>
        <w:t>Шанхай</w:t>
      </w:r>
      <w:r w:rsidRPr="009B4803">
        <w:rPr>
          <w:lang w:val="ru-RU"/>
        </w:rPr>
        <w:t xml:space="preserve">), </w:t>
      </w:r>
      <w:r>
        <w:rPr>
          <w:lang w:val="ru-RU"/>
        </w:rPr>
        <w:t>Частная</w:t>
      </w:r>
      <w:r w:rsidRPr="009B4803">
        <w:rPr>
          <w:lang w:val="ru-RU"/>
        </w:rPr>
        <w:t xml:space="preserve"> </w:t>
      </w:r>
      <w:r>
        <w:rPr>
          <w:lang w:val="ru-RU"/>
        </w:rPr>
        <w:t>школа</w:t>
      </w:r>
      <w:r w:rsidRPr="009B4803">
        <w:rPr>
          <w:lang w:val="ru-RU"/>
        </w:rPr>
        <w:t xml:space="preserve"> </w:t>
      </w:r>
      <w:r>
        <w:rPr>
          <w:lang w:val="ru-RU"/>
        </w:rPr>
        <w:t>для</w:t>
      </w:r>
      <w:r w:rsidRPr="009B4803">
        <w:rPr>
          <w:lang w:val="ru-RU"/>
        </w:rPr>
        <w:t xml:space="preserve"> </w:t>
      </w:r>
      <w:r>
        <w:rPr>
          <w:lang w:val="ru-RU"/>
        </w:rPr>
        <w:t>девочек</w:t>
      </w:r>
      <w:r w:rsidRPr="009B4803">
        <w:rPr>
          <w:lang w:val="ru-RU"/>
        </w:rPr>
        <w:t xml:space="preserve"> "</w:t>
      </w:r>
      <w:r>
        <w:rPr>
          <w:lang w:val="ru-RU"/>
        </w:rPr>
        <w:t>Цзинчжи</w:t>
      </w:r>
      <w:r w:rsidRPr="009B4803">
        <w:rPr>
          <w:lang w:val="ru-RU"/>
        </w:rPr>
        <w:t xml:space="preserve">" </w:t>
      </w:r>
      <w:r>
        <w:rPr>
          <w:lang w:val="ru-RU"/>
        </w:rPr>
        <w:t>в</w:t>
      </w:r>
      <w:r w:rsidRPr="009B4803">
        <w:rPr>
          <w:lang w:val="ru-RU"/>
        </w:rPr>
        <w:t xml:space="preserve"> </w:t>
      </w:r>
      <w:r>
        <w:rPr>
          <w:lang w:val="ru-RU"/>
        </w:rPr>
        <w:t>Уси</w:t>
      </w:r>
      <w:r w:rsidRPr="009B4803">
        <w:rPr>
          <w:lang w:val="ru-RU"/>
        </w:rPr>
        <w:t xml:space="preserve"> (</w:t>
      </w:r>
      <w:r>
        <w:rPr>
          <w:lang w:val="ru-RU"/>
        </w:rPr>
        <w:t>У</w:t>
      </w:r>
      <w:r w:rsidRPr="009B4803">
        <w:rPr>
          <w:lang w:val="ru-RU"/>
        </w:rPr>
        <w:t xml:space="preserve"> </w:t>
      </w:r>
      <w:r>
        <w:rPr>
          <w:lang w:val="ru-RU"/>
        </w:rPr>
        <w:t>Си</w:t>
      </w:r>
      <w:r w:rsidRPr="009B4803">
        <w:rPr>
          <w:lang w:val="ru-RU"/>
        </w:rPr>
        <w:t xml:space="preserve"> </w:t>
      </w:r>
      <w:r>
        <w:rPr>
          <w:lang w:val="ru-RU"/>
        </w:rPr>
        <w:t>Си</w:t>
      </w:r>
      <w:r w:rsidRPr="009B4803">
        <w:rPr>
          <w:lang w:val="ru-RU"/>
        </w:rPr>
        <w:t xml:space="preserve"> </w:t>
      </w:r>
      <w:r>
        <w:rPr>
          <w:lang w:val="ru-RU"/>
        </w:rPr>
        <w:t>Ли</w:t>
      </w:r>
      <w:r w:rsidRPr="009B4803">
        <w:rPr>
          <w:lang w:val="ru-RU"/>
        </w:rPr>
        <w:t xml:space="preserve"> </w:t>
      </w:r>
      <w:r>
        <w:rPr>
          <w:lang w:val="ru-RU"/>
        </w:rPr>
        <w:t>Цзин</w:t>
      </w:r>
      <w:r w:rsidRPr="009B4803">
        <w:rPr>
          <w:lang w:val="ru-RU"/>
        </w:rPr>
        <w:t xml:space="preserve"> </w:t>
      </w:r>
      <w:r>
        <w:rPr>
          <w:lang w:val="ru-RU"/>
        </w:rPr>
        <w:t>Чжи</w:t>
      </w:r>
      <w:r w:rsidRPr="009B4803">
        <w:rPr>
          <w:lang w:val="ru-RU"/>
        </w:rPr>
        <w:t xml:space="preserve"> </w:t>
      </w:r>
      <w:r>
        <w:rPr>
          <w:lang w:val="ru-RU"/>
        </w:rPr>
        <w:t>Ню</w:t>
      </w:r>
      <w:r w:rsidRPr="009B4803">
        <w:rPr>
          <w:lang w:val="ru-RU"/>
        </w:rPr>
        <w:t xml:space="preserve"> </w:t>
      </w:r>
      <w:r>
        <w:rPr>
          <w:lang w:val="ru-RU"/>
        </w:rPr>
        <w:t>Сюэ</w:t>
      </w:r>
      <w:r>
        <w:t>无锡私立竞志女学</w:t>
      </w:r>
      <w:r w:rsidRPr="009B4803">
        <w:rPr>
          <w:lang w:val="ru-RU"/>
        </w:rPr>
        <w:t xml:space="preserve">) (1905, </w:t>
      </w:r>
      <w:r>
        <w:rPr>
          <w:lang w:val="ru-RU"/>
        </w:rPr>
        <w:t>Уси</w:t>
      </w:r>
      <w:r w:rsidRPr="009B4803">
        <w:rPr>
          <w:lang w:val="ru-RU"/>
        </w:rPr>
        <w:t xml:space="preserve">), </w:t>
      </w:r>
      <w:r>
        <w:rPr>
          <w:lang w:val="ru-RU"/>
        </w:rPr>
        <w:t>Академия</w:t>
      </w:r>
      <w:r w:rsidRPr="009B4803">
        <w:rPr>
          <w:lang w:val="ru-RU"/>
        </w:rPr>
        <w:t xml:space="preserve"> </w:t>
      </w:r>
      <w:r>
        <w:rPr>
          <w:lang w:val="ru-RU"/>
        </w:rPr>
        <w:t>Дайтун</w:t>
      </w:r>
      <w:r w:rsidRPr="009B4803">
        <w:rPr>
          <w:lang w:val="ru-RU"/>
        </w:rPr>
        <w:t>(</w:t>
      </w:r>
      <w:r>
        <w:rPr>
          <w:lang w:val="ru-RU"/>
        </w:rPr>
        <w:t>Да</w:t>
      </w:r>
      <w:r w:rsidRPr="009B4803">
        <w:rPr>
          <w:lang w:val="ru-RU"/>
        </w:rPr>
        <w:t xml:space="preserve"> </w:t>
      </w:r>
      <w:r>
        <w:rPr>
          <w:lang w:val="ru-RU"/>
        </w:rPr>
        <w:t>Тун</w:t>
      </w:r>
      <w:r w:rsidRPr="009B4803">
        <w:rPr>
          <w:lang w:val="ru-RU"/>
        </w:rPr>
        <w:t xml:space="preserve"> </w:t>
      </w:r>
      <w:r>
        <w:rPr>
          <w:lang w:val="ru-RU"/>
        </w:rPr>
        <w:t>Сюэ</w:t>
      </w:r>
      <w:r w:rsidRPr="009B4803">
        <w:rPr>
          <w:lang w:val="ru-RU"/>
        </w:rPr>
        <w:t xml:space="preserve"> </w:t>
      </w:r>
      <w:r>
        <w:rPr>
          <w:lang w:val="ru-RU"/>
        </w:rPr>
        <w:t>Тан</w:t>
      </w:r>
      <w:r>
        <w:t>大通学堂</w:t>
      </w:r>
      <w:r w:rsidRPr="009B4803">
        <w:rPr>
          <w:lang w:val="ru-RU"/>
        </w:rPr>
        <w:t>) (1905</w:t>
      </w:r>
      <w:r w:rsidRPr="009B4803">
        <w:rPr>
          <w:lang w:val="ru-RU"/>
        </w:rPr>
        <w:t>，</w:t>
      </w:r>
      <w:r>
        <w:rPr>
          <w:lang w:val="ru-RU"/>
        </w:rPr>
        <w:t>Шаосин</w:t>
      </w:r>
      <w:r w:rsidRPr="009B4803">
        <w:rPr>
          <w:lang w:val="ru-RU"/>
        </w:rPr>
        <w:t>)</w:t>
      </w:r>
      <w:r w:rsidRPr="009B4803">
        <w:rPr>
          <w:lang w:val="ru-RU"/>
        </w:rPr>
        <w:t>，</w:t>
      </w:r>
      <w:r>
        <w:rPr>
          <w:lang w:val="ru-RU"/>
        </w:rPr>
        <w:t>Хунаньский</w:t>
      </w:r>
      <w:r w:rsidRPr="009B4803">
        <w:rPr>
          <w:lang w:val="ru-RU"/>
        </w:rPr>
        <w:t xml:space="preserve"> </w:t>
      </w:r>
      <w:r>
        <w:rPr>
          <w:lang w:val="ru-RU"/>
        </w:rPr>
        <w:t>монастырь</w:t>
      </w:r>
      <w:r w:rsidRPr="009B4803">
        <w:rPr>
          <w:lang w:val="ru-RU"/>
        </w:rPr>
        <w:t>(</w:t>
      </w:r>
      <w:r>
        <w:rPr>
          <w:lang w:val="ru-RU"/>
        </w:rPr>
        <w:t>Ху</w:t>
      </w:r>
      <w:r w:rsidRPr="009B4803">
        <w:rPr>
          <w:lang w:val="ru-RU"/>
        </w:rPr>
        <w:t xml:space="preserve"> </w:t>
      </w:r>
      <w:r>
        <w:rPr>
          <w:lang w:val="ru-RU"/>
        </w:rPr>
        <w:t>Нань</w:t>
      </w:r>
      <w:r w:rsidRPr="009B4803">
        <w:rPr>
          <w:lang w:val="ru-RU"/>
        </w:rPr>
        <w:t xml:space="preserve"> </w:t>
      </w:r>
      <w:r>
        <w:rPr>
          <w:lang w:val="ru-RU"/>
        </w:rPr>
        <w:t>Мэн</w:t>
      </w:r>
      <w:r w:rsidRPr="009B4803">
        <w:rPr>
          <w:lang w:val="ru-RU"/>
        </w:rPr>
        <w:t xml:space="preserve"> </w:t>
      </w:r>
      <w:r>
        <w:rPr>
          <w:lang w:val="ru-RU"/>
        </w:rPr>
        <w:t>Ян</w:t>
      </w:r>
      <w:r w:rsidRPr="009B4803">
        <w:rPr>
          <w:lang w:val="ru-RU"/>
        </w:rPr>
        <w:t xml:space="preserve"> </w:t>
      </w:r>
      <w:r>
        <w:rPr>
          <w:lang w:val="ru-RU"/>
        </w:rPr>
        <w:t>Юань</w:t>
      </w:r>
      <w:r>
        <w:t>湖南蒙养院</w:t>
      </w:r>
      <w:r w:rsidRPr="009B4803">
        <w:rPr>
          <w:lang w:val="ru-RU"/>
        </w:rPr>
        <w:t>) (1905</w:t>
      </w:r>
      <w:r w:rsidRPr="009B4803">
        <w:rPr>
          <w:lang w:val="ru-RU"/>
        </w:rPr>
        <w:t>，</w:t>
      </w:r>
      <w:r>
        <w:rPr>
          <w:lang w:val="ru-RU"/>
        </w:rPr>
        <w:t>Чанша</w:t>
      </w:r>
      <w:r w:rsidRPr="009B4803">
        <w:rPr>
          <w:lang w:val="ru-RU"/>
        </w:rPr>
        <w:t>)</w:t>
      </w:r>
      <w:r w:rsidRPr="009B4803">
        <w:rPr>
          <w:lang w:val="ru-RU"/>
        </w:rPr>
        <w:t>，</w:t>
      </w:r>
      <w:r>
        <w:rPr>
          <w:lang w:val="ru-RU"/>
        </w:rPr>
        <w:t>Бэйянский</w:t>
      </w:r>
      <w:r w:rsidRPr="009B4803">
        <w:rPr>
          <w:lang w:val="ru-RU"/>
        </w:rPr>
        <w:t xml:space="preserve"> </w:t>
      </w:r>
      <w:r>
        <w:rPr>
          <w:lang w:val="ru-RU"/>
        </w:rPr>
        <w:t>нормальный</w:t>
      </w:r>
      <w:r w:rsidRPr="009B4803">
        <w:rPr>
          <w:lang w:val="ru-RU"/>
        </w:rPr>
        <w:t xml:space="preserve"> </w:t>
      </w:r>
      <w:r>
        <w:rPr>
          <w:lang w:val="ru-RU"/>
        </w:rPr>
        <w:t>колледж</w:t>
      </w:r>
      <w:r w:rsidRPr="009B4803">
        <w:rPr>
          <w:lang w:val="ru-RU"/>
        </w:rPr>
        <w:t>(</w:t>
      </w:r>
      <w:r>
        <w:rPr>
          <w:lang w:val="ru-RU"/>
        </w:rPr>
        <w:t>Бэй</w:t>
      </w:r>
      <w:r w:rsidRPr="009B4803">
        <w:rPr>
          <w:lang w:val="ru-RU"/>
        </w:rPr>
        <w:t xml:space="preserve"> </w:t>
      </w:r>
      <w:r>
        <w:rPr>
          <w:lang w:val="ru-RU"/>
        </w:rPr>
        <w:t>Ян</w:t>
      </w:r>
      <w:r w:rsidRPr="009B4803">
        <w:rPr>
          <w:lang w:val="ru-RU"/>
        </w:rPr>
        <w:t xml:space="preserve"> </w:t>
      </w:r>
      <w:r>
        <w:rPr>
          <w:lang w:val="ru-RU"/>
        </w:rPr>
        <w:t>Ши</w:t>
      </w:r>
      <w:r w:rsidRPr="009B4803">
        <w:rPr>
          <w:lang w:val="ru-RU"/>
        </w:rPr>
        <w:t xml:space="preserve"> </w:t>
      </w:r>
      <w:r>
        <w:rPr>
          <w:lang w:val="ru-RU"/>
        </w:rPr>
        <w:t>Фань</w:t>
      </w:r>
      <w:r w:rsidRPr="009B4803">
        <w:rPr>
          <w:lang w:val="ru-RU"/>
        </w:rPr>
        <w:t xml:space="preserve"> </w:t>
      </w:r>
      <w:r>
        <w:rPr>
          <w:lang w:val="ru-RU"/>
        </w:rPr>
        <w:t>Сюэ</w:t>
      </w:r>
      <w:r w:rsidRPr="009B4803">
        <w:rPr>
          <w:lang w:val="ru-RU"/>
        </w:rPr>
        <w:t xml:space="preserve"> </w:t>
      </w:r>
      <w:r>
        <w:rPr>
          <w:lang w:val="ru-RU"/>
        </w:rPr>
        <w:t>Тань</w:t>
      </w:r>
      <w:r>
        <w:t>北洋师范学堂</w:t>
      </w:r>
      <w:r w:rsidRPr="009B4803">
        <w:rPr>
          <w:lang w:val="ru-RU"/>
        </w:rPr>
        <w:t>) (1906</w:t>
      </w:r>
      <w:r w:rsidRPr="009B4803">
        <w:rPr>
          <w:lang w:val="ru-RU"/>
        </w:rPr>
        <w:t>，</w:t>
      </w:r>
      <w:r>
        <w:rPr>
          <w:lang w:val="ru-RU"/>
        </w:rPr>
        <w:t>Баодин</w:t>
      </w:r>
      <w:r w:rsidRPr="009B4803">
        <w:rPr>
          <w:lang w:val="ru-RU"/>
        </w:rPr>
        <w:t xml:space="preserve">), </w:t>
      </w:r>
      <w:r>
        <w:rPr>
          <w:lang w:val="ru-RU"/>
        </w:rPr>
        <w:t>Шанхайская</w:t>
      </w:r>
      <w:r w:rsidRPr="009B4803">
        <w:rPr>
          <w:lang w:val="ru-RU"/>
        </w:rPr>
        <w:t xml:space="preserve"> </w:t>
      </w:r>
      <w:r>
        <w:rPr>
          <w:lang w:val="ru-RU"/>
        </w:rPr>
        <w:t>гимнастическая</w:t>
      </w:r>
      <w:r w:rsidRPr="009B4803">
        <w:rPr>
          <w:lang w:val="ru-RU"/>
        </w:rPr>
        <w:t xml:space="preserve"> </w:t>
      </w:r>
      <w:r>
        <w:rPr>
          <w:lang w:val="ru-RU"/>
        </w:rPr>
        <w:t>академия</w:t>
      </w:r>
      <w:r w:rsidRPr="009B4803">
        <w:rPr>
          <w:lang w:val="ru-RU"/>
        </w:rPr>
        <w:t xml:space="preserve"> (</w:t>
      </w:r>
      <w:r>
        <w:rPr>
          <w:lang w:val="ru-RU"/>
        </w:rPr>
        <w:t>Шань</w:t>
      </w:r>
      <w:r w:rsidRPr="009B4803">
        <w:rPr>
          <w:lang w:val="ru-RU"/>
        </w:rPr>
        <w:t xml:space="preserve"> </w:t>
      </w:r>
      <w:r>
        <w:rPr>
          <w:lang w:val="ru-RU"/>
        </w:rPr>
        <w:t>Хай</w:t>
      </w:r>
      <w:r w:rsidRPr="009B4803">
        <w:rPr>
          <w:lang w:val="ru-RU"/>
        </w:rPr>
        <w:t xml:space="preserve"> </w:t>
      </w:r>
      <w:r>
        <w:rPr>
          <w:lang w:val="ru-RU"/>
        </w:rPr>
        <w:t>Ти</w:t>
      </w:r>
      <w:r w:rsidRPr="009B4803">
        <w:rPr>
          <w:lang w:val="ru-RU"/>
        </w:rPr>
        <w:t xml:space="preserve"> </w:t>
      </w:r>
      <w:r>
        <w:rPr>
          <w:lang w:val="ru-RU"/>
        </w:rPr>
        <w:t>Цао</w:t>
      </w:r>
      <w:r w:rsidRPr="009B4803">
        <w:rPr>
          <w:lang w:val="ru-RU"/>
        </w:rPr>
        <w:t xml:space="preserve"> </w:t>
      </w:r>
      <w:r>
        <w:rPr>
          <w:lang w:val="ru-RU"/>
        </w:rPr>
        <w:t>Сюэ</w:t>
      </w:r>
      <w:r w:rsidRPr="009B4803">
        <w:rPr>
          <w:lang w:val="ru-RU"/>
        </w:rPr>
        <w:t xml:space="preserve"> </w:t>
      </w:r>
      <w:r>
        <w:rPr>
          <w:lang w:val="ru-RU"/>
        </w:rPr>
        <w:t>Тань</w:t>
      </w:r>
      <w:r>
        <w:t>上海体操学堂</w:t>
      </w:r>
      <w:r w:rsidRPr="009B4803">
        <w:rPr>
          <w:lang w:val="ru-RU"/>
        </w:rPr>
        <w:t xml:space="preserve">) (1908, </w:t>
      </w:r>
      <w:r>
        <w:rPr>
          <w:lang w:val="ru-RU"/>
        </w:rPr>
        <w:t>Шанхай</w:t>
      </w:r>
      <w:r w:rsidRPr="009B4803">
        <w:rPr>
          <w:lang w:val="ru-RU"/>
        </w:rPr>
        <w:t xml:space="preserve">), </w:t>
      </w:r>
      <w:r>
        <w:rPr>
          <w:lang w:val="ru-RU"/>
        </w:rPr>
        <w:t>а</w:t>
      </w:r>
      <w:r w:rsidRPr="009B4803">
        <w:rPr>
          <w:lang w:val="ru-RU"/>
        </w:rPr>
        <w:t xml:space="preserve"> </w:t>
      </w:r>
      <w:r>
        <w:rPr>
          <w:lang w:val="ru-RU"/>
        </w:rPr>
        <w:t>позднее</w:t>
      </w:r>
      <w:r w:rsidRPr="009B4803">
        <w:rPr>
          <w:lang w:val="ru-RU"/>
        </w:rPr>
        <w:t xml:space="preserve"> </w:t>
      </w:r>
      <w:r>
        <w:rPr>
          <w:lang w:val="ru-RU"/>
        </w:rPr>
        <w:t>Академия</w:t>
      </w:r>
      <w:r w:rsidRPr="009B4803">
        <w:rPr>
          <w:lang w:val="ru-RU"/>
        </w:rPr>
        <w:t xml:space="preserve"> </w:t>
      </w:r>
      <w:r>
        <w:rPr>
          <w:lang w:val="ru-RU"/>
        </w:rPr>
        <w:t>Цинхуа</w:t>
      </w:r>
      <w:r w:rsidRPr="009B4803">
        <w:rPr>
          <w:lang w:val="ru-RU"/>
        </w:rPr>
        <w:t>(</w:t>
      </w:r>
      <w:r>
        <w:rPr>
          <w:lang w:val="ru-RU"/>
        </w:rPr>
        <w:t>Цин</w:t>
      </w:r>
      <w:r w:rsidRPr="009B4803">
        <w:rPr>
          <w:lang w:val="ru-RU"/>
        </w:rPr>
        <w:t xml:space="preserve"> </w:t>
      </w:r>
      <w:r>
        <w:rPr>
          <w:lang w:val="ru-RU"/>
        </w:rPr>
        <w:t>Хуа</w:t>
      </w:r>
      <w:r w:rsidRPr="009B4803">
        <w:rPr>
          <w:lang w:val="ru-RU"/>
        </w:rPr>
        <w:t xml:space="preserve"> </w:t>
      </w:r>
      <w:r>
        <w:rPr>
          <w:lang w:val="ru-RU"/>
        </w:rPr>
        <w:t>Сюэ</w:t>
      </w:r>
      <w:r w:rsidRPr="009B4803">
        <w:rPr>
          <w:lang w:val="ru-RU"/>
        </w:rPr>
        <w:t xml:space="preserve"> </w:t>
      </w:r>
      <w:r>
        <w:rPr>
          <w:lang w:val="ru-RU"/>
        </w:rPr>
        <w:t>Тан</w:t>
      </w:r>
      <w:r>
        <w:t>清华学堂</w:t>
      </w:r>
      <w:r w:rsidRPr="009B4803">
        <w:rPr>
          <w:lang w:val="ru-RU"/>
        </w:rPr>
        <w:t xml:space="preserve">) (1911, </w:t>
      </w:r>
      <w:r>
        <w:rPr>
          <w:lang w:val="ru-RU"/>
        </w:rPr>
        <w:t>Пекин</w:t>
      </w:r>
      <w:r w:rsidRPr="009B4803">
        <w:rPr>
          <w:lang w:val="ru-RU"/>
        </w:rPr>
        <w:t xml:space="preserve">), </w:t>
      </w:r>
      <w:r>
        <w:rPr>
          <w:lang w:val="ru-RU"/>
        </w:rPr>
        <w:t>Пекинская</w:t>
      </w:r>
      <w:r w:rsidRPr="009B4803">
        <w:rPr>
          <w:lang w:val="ru-RU"/>
        </w:rPr>
        <w:t xml:space="preserve"> </w:t>
      </w:r>
      <w:r>
        <w:rPr>
          <w:lang w:val="ru-RU"/>
        </w:rPr>
        <w:t>высшая</w:t>
      </w:r>
      <w:r w:rsidRPr="009B4803">
        <w:rPr>
          <w:lang w:val="ru-RU"/>
        </w:rPr>
        <w:t xml:space="preserve"> </w:t>
      </w:r>
      <w:r>
        <w:rPr>
          <w:lang w:val="ru-RU"/>
        </w:rPr>
        <w:t>педагогическая</w:t>
      </w:r>
      <w:r w:rsidRPr="009B4803">
        <w:rPr>
          <w:lang w:val="ru-RU"/>
        </w:rPr>
        <w:t xml:space="preserve"> </w:t>
      </w:r>
      <w:r>
        <w:rPr>
          <w:lang w:val="ru-RU"/>
        </w:rPr>
        <w:t>школа</w:t>
      </w:r>
      <w:r w:rsidRPr="009B4803">
        <w:rPr>
          <w:lang w:val="ru-RU"/>
        </w:rPr>
        <w:t xml:space="preserve"> (</w:t>
      </w:r>
      <w:r>
        <w:rPr>
          <w:lang w:val="ru-RU"/>
        </w:rPr>
        <w:t>Бэй</w:t>
      </w:r>
      <w:r w:rsidRPr="009B4803">
        <w:rPr>
          <w:lang w:val="ru-RU"/>
        </w:rPr>
        <w:t xml:space="preserve"> </w:t>
      </w:r>
      <w:r>
        <w:rPr>
          <w:lang w:val="ru-RU"/>
        </w:rPr>
        <w:t>Цзин</w:t>
      </w:r>
      <w:r w:rsidRPr="009B4803">
        <w:rPr>
          <w:lang w:val="ru-RU"/>
        </w:rPr>
        <w:t xml:space="preserve"> </w:t>
      </w:r>
      <w:r>
        <w:rPr>
          <w:lang w:val="ru-RU"/>
        </w:rPr>
        <w:t>Гао</w:t>
      </w:r>
      <w:r w:rsidRPr="009B4803">
        <w:rPr>
          <w:lang w:val="ru-RU"/>
        </w:rPr>
        <w:t xml:space="preserve"> </w:t>
      </w:r>
      <w:r>
        <w:rPr>
          <w:lang w:val="ru-RU"/>
        </w:rPr>
        <w:t>Дэн</w:t>
      </w:r>
      <w:r w:rsidRPr="009B4803">
        <w:rPr>
          <w:lang w:val="ru-RU"/>
        </w:rPr>
        <w:t xml:space="preserve"> </w:t>
      </w:r>
      <w:r>
        <w:rPr>
          <w:lang w:val="ru-RU"/>
        </w:rPr>
        <w:t>Ши</w:t>
      </w:r>
      <w:r w:rsidRPr="009B4803">
        <w:rPr>
          <w:lang w:val="ru-RU"/>
        </w:rPr>
        <w:t xml:space="preserve"> </w:t>
      </w:r>
      <w:r>
        <w:rPr>
          <w:lang w:val="ru-RU"/>
        </w:rPr>
        <w:t>Фан</w:t>
      </w:r>
      <w:r w:rsidRPr="009B4803">
        <w:rPr>
          <w:lang w:val="ru-RU"/>
        </w:rPr>
        <w:t xml:space="preserve"> </w:t>
      </w:r>
      <w:r>
        <w:rPr>
          <w:lang w:val="ru-RU"/>
        </w:rPr>
        <w:t>Сюэ</w:t>
      </w:r>
      <w:r w:rsidRPr="009B4803">
        <w:rPr>
          <w:lang w:val="ru-RU"/>
        </w:rPr>
        <w:t xml:space="preserve"> </w:t>
      </w:r>
      <w:r>
        <w:rPr>
          <w:lang w:val="ru-RU"/>
        </w:rPr>
        <w:t>Сяо</w:t>
      </w:r>
      <w:r>
        <w:t>北京高等师范学校</w:t>
      </w:r>
      <w:r w:rsidRPr="009B4803">
        <w:rPr>
          <w:lang w:val="ru-RU"/>
        </w:rPr>
        <w:t xml:space="preserve">) (1912, </w:t>
      </w:r>
      <w:r>
        <w:rPr>
          <w:lang w:val="ru-RU"/>
        </w:rPr>
        <w:t>Пекин</w:t>
      </w:r>
      <w:r w:rsidRPr="009B4803">
        <w:rPr>
          <w:lang w:val="ru-RU"/>
        </w:rPr>
        <w:t xml:space="preserve">), </w:t>
      </w:r>
      <w:r>
        <w:rPr>
          <w:lang w:val="ru-RU"/>
        </w:rPr>
        <w:t>Чжэцзянская</w:t>
      </w:r>
      <w:r w:rsidRPr="009B4803">
        <w:rPr>
          <w:lang w:val="ru-RU"/>
        </w:rPr>
        <w:t xml:space="preserve"> </w:t>
      </w:r>
      <w:r>
        <w:rPr>
          <w:lang w:val="ru-RU"/>
        </w:rPr>
        <w:t>средняя</w:t>
      </w:r>
      <w:r w:rsidRPr="009B4803">
        <w:rPr>
          <w:lang w:val="ru-RU"/>
        </w:rPr>
        <w:t xml:space="preserve"> </w:t>
      </w:r>
      <w:r>
        <w:rPr>
          <w:lang w:val="ru-RU"/>
        </w:rPr>
        <w:t>нормальная</w:t>
      </w:r>
      <w:r w:rsidRPr="009B4803">
        <w:rPr>
          <w:lang w:val="ru-RU"/>
        </w:rPr>
        <w:t xml:space="preserve"> </w:t>
      </w:r>
      <w:r>
        <w:rPr>
          <w:lang w:val="ru-RU"/>
        </w:rPr>
        <w:t>школа</w:t>
      </w:r>
      <w:r w:rsidRPr="009B4803">
        <w:rPr>
          <w:lang w:val="ru-RU"/>
        </w:rPr>
        <w:t xml:space="preserve"> (</w:t>
      </w:r>
      <w:r>
        <w:rPr>
          <w:lang w:val="ru-RU"/>
        </w:rPr>
        <w:t>Чжэ</w:t>
      </w:r>
      <w:r w:rsidRPr="009B4803">
        <w:rPr>
          <w:lang w:val="ru-RU"/>
        </w:rPr>
        <w:t xml:space="preserve"> </w:t>
      </w:r>
      <w:r>
        <w:rPr>
          <w:lang w:val="ru-RU"/>
        </w:rPr>
        <w:t>Цзян</w:t>
      </w:r>
      <w:r w:rsidRPr="009B4803">
        <w:rPr>
          <w:lang w:val="ru-RU"/>
        </w:rPr>
        <w:t xml:space="preserve"> </w:t>
      </w:r>
      <w:r>
        <w:rPr>
          <w:lang w:val="ru-RU"/>
        </w:rPr>
        <w:t>Эр</w:t>
      </w:r>
      <w:r w:rsidRPr="009B4803">
        <w:rPr>
          <w:lang w:val="ru-RU"/>
        </w:rPr>
        <w:t xml:space="preserve"> </w:t>
      </w:r>
      <w:r>
        <w:rPr>
          <w:lang w:val="ru-RU"/>
        </w:rPr>
        <w:t>Цзи</w:t>
      </w:r>
      <w:r w:rsidRPr="009B4803">
        <w:rPr>
          <w:lang w:val="ru-RU"/>
        </w:rPr>
        <w:t xml:space="preserve"> </w:t>
      </w:r>
      <w:r>
        <w:rPr>
          <w:lang w:val="ru-RU"/>
        </w:rPr>
        <w:t>Ши</w:t>
      </w:r>
      <w:r w:rsidRPr="009B4803">
        <w:rPr>
          <w:lang w:val="ru-RU"/>
        </w:rPr>
        <w:t xml:space="preserve"> </w:t>
      </w:r>
      <w:r>
        <w:rPr>
          <w:lang w:val="ru-RU"/>
        </w:rPr>
        <w:t>Фан</w:t>
      </w:r>
      <w:r w:rsidRPr="009B4803">
        <w:rPr>
          <w:lang w:val="ru-RU"/>
        </w:rPr>
        <w:t xml:space="preserve"> </w:t>
      </w:r>
      <w:r>
        <w:rPr>
          <w:lang w:val="ru-RU"/>
        </w:rPr>
        <w:t>Сюэ</w:t>
      </w:r>
      <w:r w:rsidRPr="009B4803">
        <w:rPr>
          <w:lang w:val="ru-RU"/>
        </w:rPr>
        <w:t xml:space="preserve"> </w:t>
      </w:r>
      <w:r>
        <w:rPr>
          <w:lang w:val="ru-RU"/>
        </w:rPr>
        <w:t>Сяо</w:t>
      </w:r>
      <w:r>
        <w:t>浙江二级师范学校</w:t>
      </w:r>
      <w:r w:rsidRPr="009B4803">
        <w:rPr>
          <w:lang w:val="ru-RU"/>
        </w:rPr>
        <w:t xml:space="preserve">) (1912, </w:t>
      </w:r>
      <w:r>
        <w:rPr>
          <w:lang w:val="ru-RU"/>
        </w:rPr>
        <w:t>Ханчжоу</w:t>
      </w:r>
      <w:r w:rsidRPr="009B4803">
        <w:rPr>
          <w:lang w:val="ru-RU"/>
        </w:rPr>
        <w:t xml:space="preserve">) </w:t>
      </w:r>
      <w:r>
        <w:rPr>
          <w:lang w:val="ru-RU"/>
        </w:rPr>
        <w:t>и</w:t>
      </w:r>
      <w:r w:rsidRPr="009B4803">
        <w:rPr>
          <w:lang w:val="ru-RU"/>
        </w:rPr>
        <w:t xml:space="preserve"> </w:t>
      </w:r>
      <w:r>
        <w:rPr>
          <w:lang w:val="ru-RU"/>
        </w:rPr>
        <w:t>др</w:t>
      </w:r>
      <w:r w:rsidRPr="009B4803">
        <w:rPr>
          <w:lang w:val="ru-RU"/>
        </w:rPr>
        <w:t xml:space="preserve">. </w:t>
      </w:r>
      <w:r w:rsidR="009519F8">
        <w:rPr>
          <w:rFonts w:hint="eastAsia"/>
          <w:lang w:val="ru-RU"/>
        </w:rPr>
        <w:t>[</w:t>
      </w:r>
      <w:r w:rsidR="009519F8" w:rsidRPr="009E3BB8">
        <w:rPr>
          <w:i/>
          <w:iCs/>
          <w:lang w:val="ru-RU"/>
        </w:rPr>
        <w:t>Лю Цзайшэн</w:t>
      </w:r>
      <w:r w:rsidR="009519F8">
        <w:rPr>
          <w:lang w:val="ru-RU"/>
        </w:rPr>
        <w:t>.</w:t>
      </w:r>
      <w:r>
        <w:rPr>
          <w:rFonts w:eastAsia="Times New Roman"/>
          <w:color w:val="000000"/>
          <w:szCs w:val="18"/>
          <w:lang w:val="ru-RU"/>
        </w:rPr>
        <w:t>с. 117.</w:t>
      </w:r>
      <w:r w:rsidR="009519F8">
        <w:rPr>
          <w:rFonts w:eastAsia="Times New Roman"/>
          <w:color w:val="000000"/>
          <w:szCs w:val="18"/>
          <w:lang w:val="ru-RU"/>
        </w:rPr>
        <w:t>]</w:t>
      </w:r>
    </w:p>
  </w:footnote>
  <w:footnote w:id="27">
    <w:p w14:paraId="4853905B" w14:textId="14D3239A" w:rsidR="00D25B27" w:rsidRPr="00B54416" w:rsidRDefault="00D25B27" w:rsidP="00BD43F3">
      <w:pPr>
        <w:pStyle w:val="ad"/>
        <w:rPr>
          <w:rFonts w:asciiTheme="minorHAnsi" w:hAnsiTheme="minorHAnsi"/>
          <w:lang w:val="ru-RU"/>
        </w:rPr>
      </w:pPr>
      <w:r>
        <w:rPr>
          <w:vertAlign w:val="superscript"/>
        </w:rPr>
        <w:footnoteRef/>
      </w:r>
      <w:r w:rsidRPr="00B54416">
        <w:rPr>
          <w:lang w:val="ru-RU"/>
        </w:rPr>
        <w:t xml:space="preserve"> </w:t>
      </w:r>
      <w:r w:rsidRPr="009519F8">
        <w:rPr>
          <w:rFonts w:cs="Times New Roman"/>
          <w:lang w:val="ru-RU"/>
        </w:rPr>
        <w:t>Ли Шутун</w:t>
      </w:r>
      <w:r w:rsidRPr="009519F8">
        <w:rPr>
          <w:rFonts w:eastAsia="宋体" w:cs="Times New Roman"/>
        </w:rPr>
        <w:t>李叔同</w:t>
      </w:r>
      <w:r w:rsidRPr="009519F8">
        <w:rPr>
          <w:rFonts w:cs="Times New Roman"/>
          <w:lang w:val="ru-RU"/>
        </w:rPr>
        <w:t xml:space="preserve"> (1880–1942) — художник, музыкант, драматург, каллиграф, резчик печатей, поэт, преподаватель искусства. Китайский буддийский монах. Был одной из ключевых фигур и пионеров современного китайского искусства. Ввел в Китае масляную живопись, фортепиано и драму.</w:t>
      </w:r>
      <w:r w:rsidRPr="00B54416">
        <w:rPr>
          <w:rFonts w:asciiTheme="minorHAnsi" w:hAnsiTheme="minorHAnsi"/>
          <w:lang w:val="ru-RU"/>
        </w:rPr>
        <w:t xml:space="preserve"> </w:t>
      </w:r>
    </w:p>
  </w:footnote>
  <w:footnote w:id="28">
    <w:p w14:paraId="48D5BFC9" w14:textId="6FD555C6" w:rsidR="00D25B27" w:rsidRPr="003F503C" w:rsidRDefault="00D25B27" w:rsidP="003F503C">
      <w:pPr>
        <w:pStyle w:val="ad"/>
        <w:rPr>
          <w:lang w:val="ru-RU"/>
        </w:rPr>
      </w:pPr>
      <w:r>
        <w:rPr>
          <w:vertAlign w:val="superscript"/>
        </w:rPr>
        <w:footnoteRef/>
      </w:r>
      <w:r w:rsidRPr="003F503C">
        <w:rPr>
          <w:lang w:val="ru-RU"/>
        </w:rPr>
        <w:t xml:space="preserve"> Фэн Цзыкай</w:t>
      </w:r>
      <w:r>
        <w:rPr>
          <w:rFonts w:ascii="宋体" w:eastAsia="宋体" w:hAnsi="宋体" w:cs="宋体" w:hint="eastAsia"/>
        </w:rPr>
        <w:t>丰子恺</w:t>
      </w:r>
      <w:r w:rsidRPr="003F503C">
        <w:rPr>
          <w:lang w:val="ru-RU"/>
        </w:rPr>
        <w:t xml:space="preserve"> (1898–1975), псевдоним Т. К. — китайский эссеист, художник, литературовед, музыкальный педагог. Учился у Ли Шутуна. Известен тем, что соединил китайские и западные методы живописи для создания карикатур и прозы. Пионер китайского искусства карикатуры</w:t>
      </w:r>
      <w:r w:rsidRPr="003F503C">
        <w:rPr>
          <w:rFonts w:hint="eastAsia"/>
          <w:lang w:val="ru-RU"/>
        </w:rPr>
        <w:t>.</w:t>
      </w:r>
      <w:r w:rsidRPr="003F503C">
        <w:rPr>
          <w:lang w:val="ru-RU"/>
        </w:rPr>
        <w:t xml:space="preserve"> </w:t>
      </w:r>
    </w:p>
  </w:footnote>
  <w:footnote w:id="29">
    <w:p w14:paraId="596FD898" w14:textId="2682ADD8" w:rsidR="00D25B27" w:rsidRPr="009E1BB1" w:rsidRDefault="00D25B27" w:rsidP="003F503C">
      <w:pPr>
        <w:pStyle w:val="ad"/>
        <w:rPr>
          <w:lang w:val="ru-RU"/>
        </w:rPr>
      </w:pPr>
      <w:r>
        <w:rPr>
          <w:rStyle w:val="af8"/>
        </w:rPr>
        <w:footnoteRef/>
      </w:r>
      <w:r w:rsidRPr="009E1BB1">
        <w:rPr>
          <w:lang w:val="ru-RU"/>
        </w:rPr>
        <w:t xml:space="preserve"> «Школьные музыкальные песни» </w:t>
      </w:r>
      <w:r w:rsidR="007F0BA9" w:rsidRPr="009E1BB1">
        <w:rPr>
          <w:lang w:val="ru-RU"/>
        </w:rPr>
        <w:t>— это</w:t>
      </w:r>
      <w:r w:rsidRPr="009E1BB1">
        <w:rPr>
          <w:lang w:val="ru-RU"/>
        </w:rPr>
        <w:t xml:space="preserve"> термин, используемый для обозначения серии песен, написанных в Китае в конце XIX века специально для исполнения на уроках музыки или в новых учебных заведениях. Он символизирует культурное движение.</w:t>
      </w:r>
    </w:p>
  </w:footnote>
  <w:footnote w:id="30">
    <w:p w14:paraId="341DE6E6" w14:textId="21E788C9" w:rsidR="00D25B27" w:rsidRPr="00F371FC" w:rsidRDefault="00D25B27" w:rsidP="003F503C">
      <w:pPr>
        <w:pStyle w:val="ad"/>
        <w:rPr>
          <w:lang w:val="ru-RU"/>
        </w:rPr>
      </w:pPr>
      <w:r w:rsidRPr="00F371FC">
        <w:rPr>
          <w:rStyle w:val="af8"/>
          <w:rFonts w:cs="Times New Roman"/>
        </w:rPr>
        <w:footnoteRef/>
      </w:r>
      <w:r w:rsidRPr="00F371FC">
        <w:rPr>
          <w:rFonts w:cs="Times New Roman"/>
          <w:lang w:val="ru-RU"/>
        </w:rPr>
        <w:t xml:space="preserve"> Кульминацией периода «Школьные музыкальные песни» стало появление песен, сочиненных такими деятелями, как Ли Шутун, которые стали самыми популярными и широко исполняемыми из всех музыкальных форм того времени. Например, «Прощание</w:t>
      </w:r>
      <w:r w:rsidRPr="00F371FC">
        <w:rPr>
          <w:rFonts w:cs="Times New Roman"/>
          <w:lang w:val="ru-RU"/>
        </w:rPr>
        <w:t>（送别）</w:t>
      </w:r>
      <w:r w:rsidRPr="00F371FC">
        <w:rPr>
          <w:rFonts w:cs="Times New Roman"/>
          <w:lang w:val="ru-RU"/>
        </w:rPr>
        <w:t xml:space="preserve">» — произведение Ли Шутуна по мотивам американского композитора Дж. П. Ордвея (John Pond Ordway, 1824–1880) </w:t>
      </w:r>
      <w:r w:rsidR="007F0BA9">
        <w:rPr>
          <w:rFonts w:cs="Times New Roman"/>
          <w:lang w:val="ru-RU"/>
        </w:rPr>
        <w:t>,</w:t>
      </w:r>
      <w:r w:rsidRPr="00F371FC">
        <w:rPr>
          <w:rFonts w:cs="Times New Roman"/>
          <w:lang w:val="ru-RU"/>
        </w:rPr>
        <w:t>созданное на основе народной песни «Мечтая о доме и матери</w:t>
      </w:r>
      <w:r w:rsidRPr="00F371FC">
        <w:rPr>
          <w:rFonts w:cs="Times New Roman"/>
          <w:lang w:val="ru-RU"/>
        </w:rPr>
        <w:t>（梦见家和母亲）</w:t>
      </w:r>
      <w:r w:rsidRPr="00F371FC">
        <w:rPr>
          <w:rFonts w:cs="Times New Roman"/>
          <w:lang w:val="ru-RU"/>
        </w:rPr>
        <w:t>»</w:t>
      </w:r>
      <w:r w:rsidRPr="00F371FC">
        <w:rPr>
          <w:rFonts w:cs="Times New Roman"/>
          <w:lang w:val="ru-RU"/>
        </w:rPr>
        <w:t>，</w:t>
      </w:r>
      <w:r w:rsidRPr="00F371FC">
        <w:rPr>
          <w:rFonts w:cs="Times New Roman"/>
          <w:lang w:val="ru-RU"/>
        </w:rPr>
        <w:t>«Китайские мужчины</w:t>
      </w:r>
      <w:r w:rsidRPr="00F371FC">
        <w:rPr>
          <w:rFonts w:cs="Times New Roman"/>
          <w:lang w:val="ru-RU"/>
        </w:rPr>
        <w:t>（中国男儿）</w:t>
      </w:r>
      <w:r w:rsidRPr="00F371FC">
        <w:rPr>
          <w:rFonts w:cs="Times New Roman"/>
          <w:lang w:val="ru-RU"/>
        </w:rPr>
        <w:t>» с текстом Ши Гэна</w:t>
      </w:r>
      <w:r w:rsidRPr="00F371FC">
        <w:rPr>
          <w:rFonts w:cs="Times New Roman"/>
          <w:lang w:val="ru-RU"/>
        </w:rPr>
        <w:t>石更</w:t>
      </w:r>
      <w:r w:rsidRPr="00F371FC">
        <w:rPr>
          <w:rFonts w:cs="Times New Roman"/>
          <w:lang w:val="ru-RU"/>
        </w:rPr>
        <w:t xml:space="preserve"> и музыкой Синь Хана</w:t>
      </w:r>
      <w:r w:rsidRPr="00F371FC">
        <w:rPr>
          <w:rFonts w:cs="Times New Roman"/>
          <w:lang w:val="ru-RU"/>
        </w:rPr>
        <w:t>辛汉</w:t>
      </w:r>
      <w:r w:rsidRPr="00F371FC">
        <w:rPr>
          <w:rFonts w:cs="Times New Roman"/>
          <w:lang w:val="ru-RU"/>
        </w:rPr>
        <w:t>.</w:t>
      </w:r>
    </w:p>
  </w:footnote>
  <w:footnote w:id="31">
    <w:p w14:paraId="7A2FD14E" w14:textId="62BF1FD9" w:rsidR="00D25B27" w:rsidRPr="003F503C" w:rsidRDefault="00D25B27" w:rsidP="003F503C">
      <w:pPr>
        <w:pStyle w:val="ad"/>
        <w:rPr>
          <w:rFonts w:eastAsia="Times New Roman"/>
          <w:color w:val="000000"/>
          <w:sz w:val="18"/>
          <w:szCs w:val="18"/>
          <w:lang w:val="ru-RU"/>
        </w:rPr>
      </w:pPr>
      <w:r>
        <w:rPr>
          <w:vertAlign w:val="superscript"/>
        </w:rPr>
        <w:footnoteRef/>
      </w:r>
      <w:r w:rsidRPr="00F371FC">
        <w:rPr>
          <w:rFonts w:eastAsia="Times New Roman"/>
          <w:color w:val="000000"/>
          <w:sz w:val="18"/>
          <w:szCs w:val="18"/>
          <w:lang w:val="ru-RU"/>
        </w:rPr>
        <w:t xml:space="preserve"> </w:t>
      </w:r>
      <w:r w:rsidRPr="00F371FC">
        <w:rPr>
          <w:lang w:val="ru-RU"/>
        </w:rPr>
        <w:t>В 1909 году известный китайский лингвист Чжао Юаньрэн</w:t>
      </w:r>
      <w:r>
        <w:rPr>
          <w:rFonts w:hint="eastAsia"/>
        </w:rPr>
        <w:t>赵元任</w:t>
      </w:r>
      <w:r w:rsidRPr="00F371FC">
        <w:rPr>
          <w:lang w:val="ru-RU"/>
        </w:rPr>
        <w:t xml:space="preserve">поступил в США на математический факультет как студент, финансируемый правительством. </w:t>
      </w:r>
      <w:r w:rsidRPr="003F503C">
        <w:rPr>
          <w:lang w:val="ru-RU"/>
        </w:rPr>
        <w:t>Он занимался физикой и музыкой в Корнельском университете, изучал композицию у Э. Джонстона (</w:t>
      </w:r>
      <w:r w:rsidRPr="001413E3">
        <w:t>E</w:t>
      </w:r>
      <w:r w:rsidRPr="003F503C">
        <w:rPr>
          <w:lang w:val="ru-RU"/>
        </w:rPr>
        <w:t>.</w:t>
      </w:r>
      <w:r w:rsidRPr="001413E3">
        <w:t>Johnstone</w:t>
      </w:r>
      <w:r w:rsidRPr="003F503C">
        <w:rPr>
          <w:lang w:val="ru-RU"/>
        </w:rPr>
        <w:t>), фортепиано и гармонию у Дж. Т. Кварлеса (</w:t>
      </w:r>
      <w:r w:rsidRPr="001413E3">
        <w:t>J</w:t>
      </w:r>
      <w:r w:rsidRPr="003F503C">
        <w:rPr>
          <w:lang w:val="ru-RU"/>
        </w:rPr>
        <w:t xml:space="preserve">. </w:t>
      </w:r>
      <w:r w:rsidRPr="001413E3">
        <w:t>T</w:t>
      </w:r>
      <w:r w:rsidRPr="003F503C">
        <w:rPr>
          <w:lang w:val="ru-RU"/>
        </w:rPr>
        <w:t xml:space="preserve">. </w:t>
      </w:r>
      <w:r w:rsidRPr="001413E3">
        <w:t>Quarles</w:t>
      </w:r>
      <w:r w:rsidRPr="003F503C">
        <w:rPr>
          <w:lang w:val="ru-RU"/>
        </w:rPr>
        <w:t>) и фортепиано у С. П. Зивермана (</w:t>
      </w:r>
      <w:r w:rsidRPr="001413E3">
        <w:t>S</w:t>
      </w:r>
      <w:r w:rsidRPr="003F503C">
        <w:rPr>
          <w:lang w:val="ru-RU"/>
        </w:rPr>
        <w:t>·</w:t>
      </w:r>
      <w:r w:rsidRPr="001413E3">
        <w:t>P</w:t>
      </w:r>
      <w:r w:rsidRPr="003F503C">
        <w:rPr>
          <w:lang w:val="ru-RU"/>
        </w:rPr>
        <w:t>·</w:t>
      </w:r>
      <w:r w:rsidRPr="001413E3">
        <w:t>Siwerman</w:t>
      </w:r>
      <w:r w:rsidRPr="003F503C">
        <w:rPr>
          <w:lang w:val="ru-RU"/>
        </w:rPr>
        <w:t>), а также много лет брал уроки вокала. В 1915 году, после года обучения уже на философском факультете, поступил в Гарвардский университет. Одновременно молодой человек продолжал заниматься музыкой — под руководством профессоров Э. Б. Хилла (</w:t>
      </w:r>
      <w:r w:rsidRPr="001413E3">
        <w:t>E</w:t>
      </w:r>
      <w:r w:rsidRPr="003F503C">
        <w:rPr>
          <w:lang w:val="ru-RU"/>
        </w:rPr>
        <w:t>·</w:t>
      </w:r>
      <w:r w:rsidRPr="001413E3">
        <w:t>B</w:t>
      </w:r>
      <w:r w:rsidRPr="003F503C">
        <w:rPr>
          <w:lang w:val="ru-RU"/>
        </w:rPr>
        <w:t>·</w:t>
      </w:r>
      <w:r w:rsidRPr="001413E3">
        <w:t>Hill</w:t>
      </w:r>
      <w:r w:rsidRPr="003F503C">
        <w:rPr>
          <w:lang w:val="ru-RU"/>
        </w:rPr>
        <w:t>) и У.</w:t>
      </w:r>
      <w:r w:rsidRPr="001413E3">
        <w:t> </w:t>
      </w:r>
      <w:r w:rsidRPr="003F503C">
        <w:rPr>
          <w:lang w:val="ru-RU"/>
        </w:rPr>
        <w:t>Р.</w:t>
      </w:r>
      <w:r w:rsidRPr="001413E3">
        <w:t> </w:t>
      </w:r>
      <w:r w:rsidRPr="003F503C">
        <w:rPr>
          <w:lang w:val="ru-RU"/>
        </w:rPr>
        <w:t>Сполдинга (</w:t>
      </w:r>
      <w:r w:rsidRPr="001413E3">
        <w:t>W</w:t>
      </w:r>
      <w:r w:rsidRPr="003F503C">
        <w:rPr>
          <w:lang w:val="ru-RU"/>
        </w:rPr>
        <w:t>·</w:t>
      </w:r>
      <w:r w:rsidRPr="001413E3">
        <w:t>R</w:t>
      </w:r>
      <w:r w:rsidRPr="003F503C">
        <w:rPr>
          <w:lang w:val="ru-RU"/>
        </w:rPr>
        <w:t>·</w:t>
      </w:r>
      <w:r w:rsidRPr="001413E3">
        <w:t>Spaulding</w:t>
      </w:r>
      <w:r w:rsidRPr="003F503C">
        <w:rPr>
          <w:lang w:val="ru-RU"/>
        </w:rPr>
        <w:t>). Получил степень доктора философии в Гарварде в 1918 году</w:t>
      </w:r>
      <w:r w:rsidR="007F0BA9">
        <w:rPr>
          <w:lang w:val="ru-RU"/>
        </w:rPr>
        <w:t xml:space="preserve"> </w:t>
      </w:r>
      <w:r w:rsidR="007F0BA9" w:rsidRPr="007F0BA9">
        <w:rPr>
          <w:lang w:val="ru-RU"/>
        </w:rPr>
        <w:t>[</w:t>
      </w:r>
      <w:r w:rsidR="007F0BA9" w:rsidRPr="00182CDE">
        <w:rPr>
          <w:i/>
          <w:iCs/>
        </w:rPr>
        <w:t>Musical</w:t>
      </w:r>
      <w:r w:rsidR="007F0BA9" w:rsidRPr="007F0BA9">
        <w:rPr>
          <w:i/>
          <w:iCs/>
          <w:lang w:val="ru-RU"/>
        </w:rPr>
        <w:t xml:space="preserve"> </w:t>
      </w:r>
      <w:r w:rsidR="007F0BA9" w:rsidRPr="00182CDE">
        <w:rPr>
          <w:i/>
          <w:iCs/>
        </w:rPr>
        <w:t>Instruments</w:t>
      </w:r>
      <w:r w:rsidR="007F0BA9" w:rsidRPr="007F0BA9">
        <w:rPr>
          <w:i/>
          <w:iCs/>
          <w:lang w:val="ru-RU"/>
        </w:rPr>
        <w:t xml:space="preserve"> </w:t>
      </w:r>
      <w:r w:rsidR="007F0BA9" w:rsidRPr="00182CDE">
        <w:rPr>
          <w:i/>
          <w:iCs/>
        </w:rPr>
        <w:t>Learning</w:t>
      </w:r>
      <w:r w:rsidR="007F0BA9" w:rsidRPr="007F0BA9">
        <w:rPr>
          <w:i/>
          <w:iCs/>
          <w:lang w:val="ru-RU"/>
        </w:rPr>
        <w:t xml:space="preserve"> </w:t>
      </w:r>
      <w:r w:rsidR="007F0BA9" w:rsidRPr="00182CDE">
        <w:rPr>
          <w:i/>
          <w:iCs/>
        </w:rPr>
        <w:t>Network</w:t>
      </w:r>
      <w:r w:rsidR="007F0BA9" w:rsidRPr="007F0BA9">
        <w:rPr>
          <w:lang w:val="ru-RU"/>
        </w:rPr>
        <w:t>, с. 2</w:t>
      </w:r>
      <w:r w:rsidRPr="003F503C">
        <w:rPr>
          <w:lang w:val="ru-RU"/>
        </w:rPr>
        <w:t>.</w:t>
      </w:r>
      <w:r w:rsidR="007F0BA9">
        <w:rPr>
          <w:rFonts w:hint="eastAsia"/>
          <w:lang w:val="ru-RU"/>
        </w:rPr>
        <w:t>]</w:t>
      </w:r>
      <w:r w:rsidR="007F0BA9">
        <w:rPr>
          <w:lang w:val="ru-RU"/>
        </w:rPr>
        <w:t xml:space="preserve"> </w:t>
      </w:r>
      <w:r w:rsidRPr="003F503C">
        <w:rPr>
          <w:lang w:val="ru-RU"/>
        </w:rPr>
        <w:t xml:space="preserve">«Дж.Т. Куорлз был замечательным преподавателем. Учился у него игре на фортепиано и гармонии. Я аранжировал китайскую народную мелодию </w:t>
      </w:r>
      <w:r w:rsidRPr="003F503C">
        <w:rPr>
          <w:i/>
          <w:lang w:val="ru-RU"/>
        </w:rPr>
        <w:t>Старой восьмерке Пана</w:t>
      </w:r>
      <w:r w:rsidRPr="003F503C">
        <w:rPr>
          <w:lang w:val="ru-RU"/>
        </w:rPr>
        <w:t xml:space="preserve"> (</w:t>
      </w:r>
      <w:r w:rsidRPr="003F503C">
        <w:rPr>
          <w:i/>
          <w:iCs/>
          <w:lang w:val="ru-RU"/>
        </w:rPr>
        <w:t>Лао Ба Бань</w:t>
      </w:r>
      <w:r w:rsidRPr="001413E3">
        <w:rPr>
          <w:i/>
          <w:iCs/>
        </w:rPr>
        <w:t>老八</w:t>
      </w:r>
      <w:r w:rsidRPr="001413E3">
        <w:rPr>
          <w:rFonts w:hint="eastAsia"/>
          <w:i/>
          <w:iCs/>
        </w:rPr>
        <w:t>板</w:t>
      </w:r>
      <w:r w:rsidRPr="003F503C">
        <w:rPr>
          <w:lang w:val="ru-RU"/>
        </w:rPr>
        <w:t xml:space="preserve">), добавив гармоническую обработку. 18 мая 1914 года, на концерте на органе, Дж.Т. Куорлз впервые исполнил мою аранжировку публично. </w:t>
      </w:r>
      <w:r w:rsidRPr="00F371FC">
        <w:rPr>
          <w:lang w:val="ru-RU"/>
        </w:rPr>
        <w:t>В своем дневнике я записал свои впечатления от прослушивания: "Эта композиция звучит великолепно"»</w:t>
      </w:r>
      <w:r>
        <w:rPr>
          <w:lang w:val="ru-RU"/>
        </w:rPr>
        <w:t xml:space="preserve">. </w:t>
      </w:r>
      <w:r w:rsidR="007F0BA9" w:rsidRPr="007F0BA9">
        <w:rPr>
          <w:rFonts w:eastAsia="Times New Roman"/>
          <w:color w:val="000000"/>
          <w:sz w:val="18"/>
          <w:szCs w:val="18"/>
          <w:lang w:val="ru-RU"/>
        </w:rPr>
        <w:t>[</w:t>
      </w:r>
      <w:r w:rsidR="007F0BA9" w:rsidRPr="007F0BA9">
        <w:rPr>
          <w:rFonts w:eastAsia="Times New Roman"/>
          <w:i/>
          <w:iCs/>
          <w:color w:val="000000"/>
          <w:sz w:val="18"/>
          <w:szCs w:val="18"/>
          <w:lang w:val="ru-RU"/>
        </w:rPr>
        <w:t>Гуань Хун и Вэй Пин</w:t>
      </w:r>
      <w:r w:rsidR="007F0BA9" w:rsidRPr="007F0BA9">
        <w:rPr>
          <w:rFonts w:eastAsia="Times New Roman"/>
          <w:color w:val="000000"/>
          <w:sz w:val="18"/>
          <w:szCs w:val="18"/>
          <w:lang w:val="ru-RU"/>
        </w:rPr>
        <w:t>, с. 116]</w:t>
      </w:r>
    </w:p>
  </w:footnote>
  <w:footnote w:id="32">
    <w:p w14:paraId="46FDC0E1" w14:textId="68079E4A" w:rsidR="00D25B27" w:rsidRPr="00B54416" w:rsidRDefault="00D25B27" w:rsidP="0063578C">
      <w:pPr>
        <w:pStyle w:val="ad"/>
        <w:ind w:firstLine="420"/>
        <w:jc w:val="both"/>
        <w:rPr>
          <w:rFonts w:asciiTheme="minorHAnsi" w:hAnsiTheme="minorHAnsi"/>
          <w:sz w:val="18"/>
          <w:szCs w:val="18"/>
          <w:lang w:val="ru-RU"/>
        </w:rPr>
      </w:pPr>
      <w:r w:rsidRPr="00BD43F3">
        <w:rPr>
          <w:vertAlign w:val="superscript"/>
        </w:rPr>
        <w:footnoteRef/>
      </w:r>
      <w:r w:rsidRPr="00B54416">
        <w:rPr>
          <w:lang w:val="ru-RU"/>
        </w:rPr>
        <w:t xml:space="preserve"> </w:t>
      </w:r>
      <w:r w:rsidR="00036CF4" w:rsidRPr="00036CF4">
        <w:rPr>
          <w:lang w:val="ru-RU"/>
        </w:rPr>
        <w:t xml:space="preserve">Александр Николаевич Черепнин </w:t>
      </w:r>
      <w:r w:rsidRPr="00B54416">
        <w:rPr>
          <w:lang w:val="ru-RU"/>
        </w:rPr>
        <w:t>(</w:t>
      </w:r>
      <w:r w:rsidRPr="00BD43F3">
        <w:rPr>
          <w:rFonts w:eastAsia="宋体"/>
        </w:rPr>
        <w:t>齐尔品</w:t>
      </w:r>
      <w:r w:rsidRPr="00B54416">
        <w:rPr>
          <w:lang w:val="ru-RU"/>
        </w:rPr>
        <w:t>) (1899–1977) — русско-американский композитор, сын пианиста Николая Черепнина. Среди его произведений — опера «Нимфа и фермер», фортепианные пьесы «Семь китайских стихотворений» и «Семь знаменитых китайских песен».</w:t>
      </w:r>
      <w:r w:rsidRPr="00B54416">
        <w:rPr>
          <w:rFonts w:asciiTheme="minorHAnsi" w:hAnsiTheme="minorHAnsi"/>
          <w:sz w:val="18"/>
          <w:szCs w:val="18"/>
          <w:lang w:val="ru-RU"/>
        </w:rPr>
        <w:t xml:space="preserve"> </w:t>
      </w:r>
    </w:p>
  </w:footnote>
  <w:footnote w:id="33">
    <w:p w14:paraId="0FDD5A33" w14:textId="00400064" w:rsidR="00D25B27" w:rsidRPr="00B54416" w:rsidRDefault="00D25B27" w:rsidP="0063578C">
      <w:pPr>
        <w:pStyle w:val="ad"/>
        <w:ind w:firstLine="420"/>
        <w:jc w:val="both"/>
        <w:rPr>
          <w:rFonts w:asciiTheme="minorHAnsi" w:hAnsiTheme="minorHAnsi"/>
          <w:color w:val="000000"/>
          <w:sz w:val="18"/>
          <w:szCs w:val="18"/>
          <w:lang w:val="ru-RU"/>
        </w:rPr>
      </w:pPr>
      <w:r>
        <w:rPr>
          <w:vertAlign w:val="superscript"/>
        </w:rPr>
        <w:footnoteRef/>
      </w:r>
      <w:r w:rsidRPr="00B54416">
        <w:rPr>
          <w:rFonts w:eastAsia="Times New Roman"/>
          <w:color w:val="000000"/>
          <w:sz w:val="18"/>
          <w:szCs w:val="18"/>
          <w:lang w:val="ru-RU"/>
        </w:rPr>
        <w:t xml:space="preserve">  Цзян Динсянь </w:t>
      </w:r>
      <w:r>
        <w:rPr>
          <w:rFonts w:ascii="宋体" w:eastAsia="宋体" w:hAnsi="宋体" w:cs="宋体" w:hint="eastAsia"/>
          <w:color w:val="000000"/>
          <w:sz w:val="18"/>
          <w:szCs w:val="18"/>
        </w:rPr>
        <w:t>江定仙</w:t>
      </w:r>
      <w:r w:rsidRPr="00B54416">
        <w:rPr>
          <w:rFonts w:eastAsia="Times New Roman"/>
          <w:color w:val="000000"/>
          <w:sz w:val="18"/>
          <w:szCs w:val="18"/>
          <w:lang w:val="ru-RU"/>
        </w:rPr>
        <w:t>(1912</w:t>
      </w:r>
      <w:r w:rsidRPr="00B54416">
        <w:rPr>
          <w:sz w:val="18"/>
          <w:szCs w:val="18"/>
          <w:lang w:val="ru-RU"/>
        </w:rPr>
        <w:t>–</w:t>
      </w:r>
      <w:r w:rsidRPr="00B54416">
        <w:rPr>
          <w:rFonts w:eastAsia="Times New Roman"/>
          <w:color w:val="000000"/>
          <w:sz w:val="18"/>
          <w:szCs w:val="18"/>
          <w:lang w:val="ru-RU"/>
        </w:rPr>
        <w:t>2000)</w:t>
      </w:r>
      <w:r w:rsidRPr="00B54416">
        <w:rPr>
          <w:sz w:val="18"/>
          <w:szCs w:val="18"/>
          <w:lang w:val="ru-RU"/>
        </w:rPr>
        <w:t xml:space="preserve"> — к</w:t>
      </w:r>
      <w:r w:rsidRPr="00B54416">
        <w:rPr>
          <w:rFonts w:eastAsia="Times New Roman"/>
          <w:color w:val="000000"/>
          <w:sz w:val="18"/>
          <w:szCs w:val="18"/>
          <w:lang w:val="ru-RU"/>
        </w:rPr>
        <w:t>итайски</w:t>
      </w:r>
      <w:r w:rsidRPr="00B54416">
        <w:rPr>
          <w:sz w:val="18"/>
          <w:szCs w:val="18"/>
          <w:lang w:val="ru-RU"/>
        </w:rPr>
        <w:t>й</w:t>
      </w:r>
      <w:r w:rsidRPr="00B54416">
        <w:rPr>
          <w:rFonts w:eastAsia="Times New Roman"/>
          <w:color w:val="000000"/>
          <w:sz w:val="18"/>
          <w:szCs w:val="18"/>
          <w:lang w:val="ru-RU"/>
        </w:rPr>
        <w:t xml:space="preserve"> педагог, академический композитор и профессор</w:t>
      </w:r>
      <w:r w:rsidRPr="00B54416">
        <w:rPr>
          <w:sz w:val="18"/>
          <w:szCs w:val="18"/>
          <w:lang w:val="ru-RU"/>
        </w:rPr>
        <w:t xml:space="preserve"> </w:t>
      </w:r>
      <w:r w:rsidRPr="00B54416">
        <w:rPr>
          <w:rFonts w:eastAsia="Times New Roman"/>
          <w:color w:val="000000"/>
          <w:sz w:val="18"/>
          <w:szCs w:val="18"/>
          <w:lang w:val="ru-RU"/>
        </w:rPr>
        <w:t xml:space="preserve">Центральной консерватории музыки, где он также занимал должность вице-президента. </w:t>
      </w:r>
      <w:r w:rsidRPr="00B54416">
        <w:rPr>
          <w:sz w:val="18"/>
          <w:szCs w:val="18"/>
          <w:lang w:val="ru-RU"/>
        </w:rPr>
        <w:t>С</w:t>
      </w:r>
      <w:r w:rsidRPr="00B54416">
        <w:rPr>
          <w:rFonts w:eastAsia="Times New Roman"/>
          <w:color w:val="000000"/>
          <w:sz w:val="18"/>
          <w:szCs w:val="18"/>
          <w:lang w:val="ru-RU"/>
        </w:rPr>
        <w:t>пособствовал развитию китайской народной музыки</w:t>
      </w:r>
      <w:r w:rsidRPr="00B54416">
        <w:rPr>
          <w:sz w:val="18"/>
          <w:szCs w:val="18"/>
          <w:lang w:val="ru-RU"/>
        </w:rPr>
        <w:t>, написал</w:t>
      </w:r>
      <w:r w:rsidRPr="00B54416">
        <w:rPr>
          <w:rFonts w:eastAsia="Times New Roman"/>
          <w:color w:val="000000"/>
          <w:sz w:val="18"/>
          <w:szCs w:val="18"/>
          <w:lang w:val="ru-RU"/>
        </w:rPr>
        <w:t xml:space="preserve"> мног</w:t>
      </w:r>
      <w:r w:rsidRPr="00B54416">
        <w:rPr>
          <w:sz w:val="18"/>
          <w:szCs w:val="18"/>
          <w:lang w:val="ru-RU"/>
        </w:rPr>
        <w:t xml:space="preserve">о </w:t>
      </w:r>
      <w:r w:rsidRPr="00B54416">
        <w:rPr>
          <w:rFonts w:eastAsia="Times New Roman"/>
          <w:color w:val="000000"/>
          <w:sz w:val="18"/>
          <w:szCs w:val="18"/>
          <w:lang w:val="ru-RU"/>
        </w:rPr>
        <w:t>композиций.</w:t>
      </w:r>
      <w:r w:rsidRPr="00B54416">
        <w:rPr>
          <w:rFonts w:asciiTheme="minorHAnsi" w:hAnsiTheme="minorHAnsi"/>
          <w:color w:val="000000"/>
          <w:sz w:val="18"/>
          <w:szCs w:val="18"/>
          <w:lang w:val="ru-RU"/>
        </w:rPr>
        <w:t xml:space="preserve"> </w:t>
      </w:r>
    </w:p>
  </w:footnote>
  <w:footnote w:id="34">
    <w:p w14:paraId="39D9FD91" w14:textId="0750682F" w:rsidR="00D25B27" w:rsidRPr="00B54416" w:rsidRDefault="00D25B27" w:rsidP="0063578C">
      <w:pPr>
        <w:pStyle w:val="ad"/>
        <w:ind w:firstLine="420"/>
        <w:jc w:val="both"/>
        <w:rPr>
          <w:lang w:val="ru-RU"/>
        </w:rPr>
      </w:pPr>
      <w:r w:rsidRPr="00BD43F3">
        <w:rPr>
          <w:rStyle w:val="ae"/>
        </w:rPr>
        <w:footnoteRef/>
      </w:r>
      <w:r w:rsidRPr="00B54416">
        <w:rPr>
          <w:rStyle w:val="ae"/>
          <w:lang w:val="ru-RU"/>
        </w:rPr>
        <w:t xml:space="preserve">  Хэ Лутин</w:t>
      </w:r>
      <w:r w:rsidRPr="00BD43F3">
        <w:rPr>
          <w:rStyle w:val="ae"/>
          <w:rFonts w:hint="eastAsia"/>
        </w:rPr>
        <w:t>贺绿汀</w:t>
      </w:r>
      <w:r w:rsidRPr="00B54416">
        <w:rPr>
          <w:rStyle w:val="ae"/>
          <w:lang w:val="ru-RU"/>
        </w:rPr>
        <w:t xml:space="preserve"> (1903–1999) — китайский композитор, музыкальный теоретик и музыкальным педагог. Был членом Комитета по художественному образованию Министерства образования Китайской Народной Республики, почетным председателем Китайской музыкальной ассоциации и Шанхайской музыкальной</w:t>
      </w:r>
      <w:r w:rsidRPr="00B54416">
        <w:rPr>
          <w:lang w:val="ru-RU"/>
        </w:rPr>
        <w:t xml:space="preserve"> ассоциации, президентом и почетным деканом Шанхайской консерватории музыки. В 1982 году избран почетным пожизненным членом Международного музыкального совета. В настоящее время единственный китайский музыкант, удостоившийся этой чести. </w:t>
      </w:r>
    </w:p>
  </w:footnote>
  <w:footnote w:id="35">
    <w:p w14:paraId="357F7ACF" w14:textId="32B98ABF" w:rsidR="00D25B27" w:rsidRPr="00B54416" w:rsidRDefault="00D25B27" w:rsidP="00BD43F3">
      <w:pPr>
        <w:pStyle w:val="ad"/>
        <w:rPr>
          <w:lang w:val="ru-RU"/>
        </w:rPr>
      </w:pPr>
      <w:r w:rsidRPr="00BD43F3">
        <w:footnoteRef/>
      </w:r>
      <w:r w:rsidRPr="00B54416">
        <w:rPr>
          <w:lang w:val="ru-RU"/>
        </w:rPr>
        <w:t xml:space="preserve"> Дин Шандэ </w:t>
      </w:r>
      <w:r w:rsidRPr="00BD43F3">
        <w:rPr>
          <w:rFonts w:hint="eastAsia"/>
        </w:rPr>
        <w:t>丁善德</w:t>
      </w:r>
      <w:r w:rsidRPr="00B54416">
        <w:rPr>
          <w:lang w:val="ru-RU"/>
        </w:rPr>
        <w:t xml:space="preserve">(1911–1995) — китайский композитор, пианист и музыкальный педагог, занимавший пост заместителя председателя Китайской ассоциации музыкантов и почетного председателя Шанхайской ассоциации музыкантов. </w:t>
      </w:r>
    </w:p>
  </w:footnote>
  <w:footnote w:id="36">
    <w:p w14:paraId="1534FB81" w14:textId="77777777" w:rsidR="00D25B27" w:rsidRPr="00B54416" w:rsidRDefault="00D25B27" w:rsidP="00BD43F3">
      <w:pPr>
        <w:pStyle w:val="ad"/>
        <w:rPr>
          <w:lang w:val="ru-RU"/>
        </w:rPr>
      </w:pPr>
      <w:r w:rsidRPr="00BD43F3">
        <w:footnoteRef/>
      </w:r>
      <w:r w:rsidRPr="00B54416">
        <w:rPr>
          <w:lang w:val="ru-RU"/>
        </w:rPr>
        <w:t xml:space="preserve">  Великая пролетарская культурная революция, широко известная как Культурная революция, — общенациональное политическое движение. Происходила с 16 мая 1966 года по 6 октября 1976 года. Инициирована Мао Цзэдуном, началась с «Уведомления от 16 мая 1966 года», также известна как «Десять лет гражданских беспорядков», «Десять лет потрясений» и «Десять лет катастрофы» из-за своей десятилетней продолжительности и огромного ущерба, который она нанесла китайскому обществу.</w:t>
      </w:r>
    </w:p>
  </w:footnote>
  <w:footnote w:id="37">
    <w:p w14:paraId="2CA148A6" w14:textId="77777777" w:rsidR="00D25B27" w:rsidRPr="00B54416" w:rsidRDefault="00D25B27" w:rsidP="00BD43F3">
      <w:pPr>
        <w:pStyle w:val="ad"/>
        <w:rPr>
          <w:color w:val="000000"/>
          <w:sz w:val="18"/>
          <w:szCs w:val="18"/>
          <w:lang w:val="ru-RU"/>
        </w:rPr>
      </w:pPr>
      <w:r w:rsidRPr="00BD43F3">
        <w:footnoteRef/>
      </w:r>
      <w:r w:rsidRPr="00B54416">
        <w:rPr>
          <w:lang w:val="ru-RU"/>
        </w:rPr>
        <w:t xml:space="preserve"> Инь Чэнцзун (родился 3 декабря 1941 года) — китайско-американский музыкант, пианист и композитор.</w:t>
      </w:r>
    </w:p>
  </w:footnote>
  <w:footnote w:id="38">
    <w:p w14:paraId="426CD867" w14:textId="77777777" w:rsidR="00D25B27" w:rsidRPr="00B54416" w:rsidRDefault="00D25B27" w:rsidP="00BD43F3">
      <w:pPr>
        <w:pStyle w:val="ad"/>
        <w:rPr>
          <w:color w:val="000000"/>
          <w:sz w:val="18"/>
          <w:szCs w:val="18"/>
          <w:lang w:val="ru-RU"/>
        </w:rPr>
      </w:pPr>
      <w:r w:rsidRPr="00BD43F3">
        <w:rPr>
          <w:rStyle w:val="ae"/>
        </w:rPr>
        <w:footnoteRef/>
      </w:r>
      <w:r w:rsidRPr="00B54416">
        <w:rPr>
          <w:rStyle w:val="ae"/>
          <w:lang w:val="ru-RU"/>
        </w:rPr>
        <w:t xml:space="preserve">  В 1968 году Инь Чэнцзун завершил сочинение «Истории красного фонаря» для фортепианного сопровождения. Она была включена в список «Восьми образцовых опер» и стала одним из важнейших произведений китайской Пекинской оперы. «История…» — пример</w:t>
      </w:r>
      <w:r w:rsidRPr="00B54416">
        <w:rPr>
          <w:rFonts w:eastAsia="Times New Roman"/>
          <w:color w:val="000000"/>
          <w:sz w:val="18"/>
          <w:szCs w:val="18"/>
          <w:lang w:val="ru-RU"/>
        </w:rPr>
        <w:t xml:space="preserve"> искусства</w:t>
      </w:r>
      <w:r w:rsidRPr="00B54416">
        <w:rPr>
          <w:sz w:val="18"/>
          <w:szCs w:val="18"/>
          <w:lang w:val="ru-RU"/>
        </w:rPr>
        <w:t>, созданного для</w:t>
      </w:r>
      <w:r w:rsidRPr="00B54416">
        <w:rPr>
          <w:rFonts w:eastAsia="Times New Roman"/>
          <w:color w:val="000000"/>
          <w:sz w:val="18"/>
          <w:szCs w:val="18"/>
          <w:lang w:val="ru-RU"/>
        </w:rPr>
        <w:t xml:space="preserve"> рабочих, крестьян и солдат.</w:t>
      </w:r>
    </w:p>
  </w:footnote>
  <w:footnote w:id="39">
    <w:p w14:paraId="64B6C7EC" w14:textId="77777777" w:rsidR="00D25B27" w:rsidRPr="00B54416" w:rsidRDefault="00D25B27" w:rsidP="00BD43F3">
      <w:pPr>
        <w:pStyle w:val="ad"/>
        <w:rPr>
          <w:lang w:val="ru-RU"/>
        </w:rPr>
      </w:pPr>
      <w:r>
        <w:rPr>
          <w:vertAlign w:val="superscript"/>
        </w:rPr>
        <w:footnoteRef/>
      </w:r>
      <w:r w:rsidRPr="00B54416">
        <w:rPr>
          <w:lang w:val="ru-RU"/>
        </w:rPr>
        <w:t xml:space="preserve"> Реформа и открытость — политика внутренних реформ и открытости внешнему миру, начавшаяся в Китае на Третьем пленуме Одиннадцатого Центрального комитета в декабре 1978 года.</w:t>
      </w:r>
    </w:p>
  </w:footnote>
  <w:footnote w:id="40">
    <w:p w14:paraId="77521FB1" w14:textId="77777777" w:rsidR="00D25B27" w:rsidRPr="00B54416" w:rsidRDefault="00D25B27" w:rsidP="00C947F6">
      <w:pPr>
        <w:pStyle w:val="ad"/>
        <w:rPr>
          <w:lang w:val="ru-RU"/>
        </w:rPr>
      </w:pPr>
      <w:r>
        <w:rPr>
          <w:vertAlign w:val="superscript"/>
        </w:rPr>
        <w:footnoteRef/>
      </w:r>
      <w:r w:rsidRPr="00B54416">
        <w:rPr>
          <w:lang w:val="ru-RU"/>
        </w:rPr>
        <w:t xml:space="preserve"> Баньху — струнный инструмент, история которого в Китае насчитывает около 300 лет. Обладает высоким, твердым, пронзительным тембром и является основным аккомпанирующим инструментом в северной опере и рэпе, Может использоваться для ансамблевых и сольных выступлений. </w:t>
      </w:r>
    </w:p>
  </w:footnote>
  <w:footnote w:id="41">
    <w:p w14:paraId="23227559" w14:textId="1E16CD76" w:rsidR="00D25B27" w:rsidRPr="004657A2" w:rsidRDefault="00D25B27" w:rsidP="003F503C">
      <w:pPr>
        <w:pStyle w:val="ad"/>
        <w:rPr>
          <w:rFonts w:cs="Times New Roman"/>
          <w:lang w:val="ru-RU"/>
        </w:rPr>
      </w:pPr>
      <w:r>
        <w:rPr>
          <w:rStyle w:val="af8"/>
        </w:rPr>
        <w:footnoteRef/>
      </w:r>
      <w:r w:rsidRPr="004657A2">
        <w:rPr>
          <w:lang w:val="ru-RU"/>
        </w:rPr>
        <w:t xml:space="preserve"> </w:t>
      </w:r>
      <w:r w:rsidRPr="004657A2">
        <w:rPr>
          <w:rFonts w:cs="Times New Roman"/>
          <w:lang w:val="ru-RU"/>
        </w:rPr>
        <w:t>Опера "Цветочный барабан" (Чанша, провинция Хунань)</w:t>
      </w:r>
      <w:r>
        <w:rPr>
          <w:rFonts w:cs="Times New Roman"/>
          <w:lang w:val="ru-RU"/>
        </w:rPr>
        <w:t xml:space="preserve">. </w:t>
      </w:r>
      <w:r w:rsidRPr="004657A2">
        <w:rPr>
          <w:rFonts w:cs="Times New Roman"/>
          <w:lang w:val="ru-RU"/>
        </w:rPr>
        <w:t>Традиционная драма провинции Хунань, одно из национальных нематериальных культурных наследий Китая.</w:t>
      </w:r>
      <w:r>
        <w:rPr>
          <w:rFonts w:cs="Times New Roman"/>
          <w:lang w:val="ru-RU"/>
        </w:rPr>
        <w:t xml:space="preserve"> </w:t>
      </w:r>
    </w:p>
  </w:footnote>
  <w:footnote w:id="42">
    <w:p w14:paraId="17F12997" w14:textId="3313374F" w:rsidR="00D25B27" w:rsidRDefault="00D25B27" w:rsidP="00D25B27">
      <w:pPr>
        <w:pStyle w:val="ad"/>
        <w:rPr>
          <w:lang w:val="ru-RU"/>
        </w:rPr>
      </w:pPr>
      <w:r>
        <w:rPr>
          <w:rStyle w:val="af8"/>
        </w:rPr>
        <w:footnoteRef/>
      </w:r>
      <w:r>
        <w:rPr>
          <w:lang w:val="ru-RU"/>
        </w:rPr>
        <w:t xml:space="preserve"> </w:t>
      </w:r>
      <w:r w:rsidRPr="00561F86">
        <w:rPr>
          <w:rFonts w:cs="Times New Roman"/>
          <w:szCs w:val="20"/>
          <w:lang w:val="ru-RU"/>
        </w:rPr>
        <w:t>Лю Тяньхуа</w:t>
      </w:r>
      <w:r w:rsidRPr="00561F86">
        <w:rPr>
          <w:rFonts w:cs="Times New Roman" w:hint="eastAsia"/>
          <w:szCs w:val="20"/>
          <w:lang w:val="ru-RU"/>
        </w:rPr>
        <w:t>刘天华</w:t>
      </w:r>
      <w:r w:rsidRPr="00561F86">
        <w:rPr>
          <w:rFonts w:cs="Times New Roman"/>
          <w:szCs w:val="20"/>
          <w:lang w:val="ru-RU"/>
        </w:rPr>
        <w:t xml:space="preserve"> (4 февраля 1895 - 8 июня 1932), ранее известный как Лю Шоучунь, был китайским композитором, исполнителем и музыкальным педагогом современной эпохи.</w:t>
      </w:r>
      <w:r>
        <w:rPr>
          <w:rFonts w:cs="Times New Roman"/>
          <w:lang w:val="ru-RU"/>
        </w:rPr>
        <w:t xml:space="preserve"> </w:t>
      </w:r>
    </w:p>
  </w:footnote>
  <w:footnote w:id="43">
    <w:p w14:paraId="19D53DC1" w14:textId="1AAE40A6" w:rsidR="00D25B27" w:rsidRPr="00072D3A" w:rsidRDefault="00D25B27" w:rsidP="00D25B27">
      <w:pPr>
        <w:pStyle w:val="ad"/>
        <w:rPr>
          <w:szCs w:val="20"/>
          <w:lang w:val="ru-RU"/>
        </w:rPr>
      </w:pPr>
      <w:r>
        <w:rPr>
          <w:rStyle w:val="af8"/>
        </w:rPr>
        <w:footnoteRef/>
      </w:r>
      <w:r w:rsidRPr="004A64D1">
        <w:rPr>
          <w:lang w:val="ru-RU"/>
        </w:rPr>
        <w:t xml:space="preserve"> </w:t>
      </w:r>
      <w:r w:rsidRPr="00072D3A">
        <w:rPr>
          <w:rFonts w:ascii="Times New Roman Regular" w:hAnsi="Times New Roman Regular" w:cs="Times New Roman Regular"/>
          <w:szCs w:val="20"/>
          <w:lang w:val="ru-RU"/>
        </w:rPr>
        <w:t>Дунтин</w:t>
      </w:r>
      <w:r w:rsidRPr="00072D3A">
        <w:rPr>
          <w:rFonts w:ascii="Times New Roman Regular" w:hAnsi="Times New Roman Regular" w:cs="Times New Roman Regular"/>
          <w:szCs w:val="20"/>
          <w:lang w:val="ru-RU"/>
        </w:rPr>
        <w:t>洞庭湖</w:t>
      </w:r>
      <w:r w:rsidRPr="00072D3A">
        <w:rPr>
          <w:rFonts w:ascii="Times New Roman Regular" w:hAnsi="Times New Roman Regular" w:cs="Times New Roman Regular" w:hint="eastAsia"/>
          <w:szCs w:val="20"/>
          <w:lang w:val="ru-RU"/>
        </w:rPr>
        <w:t> </w:t>
      </w:r>
      <w:r w:rsidRPr="00072D3A">
        <w:rPr>
          <w:rFonts w:ascii="Times New Roman Regular" w:hAnsi="Times New Roman Regular" w:cs="Times New Roman Regular"/>
          <w:szCs w:val="20"/>
          <w:lang w:val="ru-RU"/>
        </w:rPr>
        <w:t xml:space="preserve">— второе по величине пресноводное озеро Китая, расположенное в северной части провинции Хунань. </w:t>
      </w:r>
    </w:p>
  </w:footnote>
  <w:footnote w:id="44">
    <w:p w14:paraId="24AEDBEC" w14:textId="77777777" w:rsidR="00D25B27" w:rsidRPr="00072D3A" w:rsidRDefault="00D25B27" w:rsidP="00D25B27">
      <w:pPr>
        <w:pStyle w:val="ad"/>
        <w:rPr>
          <w:lang w:val="ru-RU"/>
        </w:rPr>
      </w:pPr>
      <w:r>
        <w:rPr>
          <w:rStyle w:val="af8"/>
        </w:rPr>
        <w:footnoteRef/>
      </w:r>
      <w:r>
        <w:rPr>
          <w:lang w:val="ru-RU"/>
        </w:rPr>
        <w:t xml:space="preserve"> </w:t>
      </w:r>
      <w:r>
        <w:rPr>
          <w:rFonts w:hint="eastAsia"/>
          <w:noProof/>
          <w:lang w:val="ru-RU" w:eastAsia="ru-RU"/>
        </w:rPr>
        <w:drawing>
          <wp:inline distT="0" distB="0" distL="0" distR="0" wp14:anchorId="1A33E054" wp14:editId="5331BA66">
            <wp:extent cx="3177540" cy="1221740"/>
            <wp:effectExtent l="0" t="0" r="3810" b="0"/>
            <wp:docPr id="137304175" name="图片 137304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425079" name="图片 736425079"/>
                    <pic:cNvPicPr>
                      <a:picLocks noChangeAspect="1"/>
                    </pic:cNvPicPr>
                  </pic:nvPicPr>
                  <pic:blipFill>
                    <a:blip r:embed="rId2">
                      <a:extLst>
                        <a:ext uri="{28A0092B-C50C-407E-A947-70E740481C1C}">
                          <a14:useLocalDpi xmlns:a14="http://schemas.microsoft.com/office/drawing/2010/main" val="0"/>
                        </a:ext>
                      </a:extLst>
                    </a:blip>
                    <a:srcRect t="25191" r="774" b="48676"/>
                    <a:stretch>
                      <a:fillRect/>
                    </a:stretch>
                  </pic:blipFill>
                  <pic:spPr>
                    <a:xfrm>
                      <a:off x="0" y="0"/>
                      <a:ext cx="3194608" cy="1228695"/>
                    </a:xfrm>
                    <a:prstGeom prst="rect">
                      <a:avLst/>
                    </a:prstGeom>
                    <a:ln>
                      <a:noFill/>
                    </a:ln>
                  </pic:spPr>
                </pic:pic>
              </a:graphicData>
            </a:graphic>
          </wp:inline>
        </w:drawing>
      </w:r>
      <w:r w:rsidRPr="00A06E64">
        <w:rPr>
          <w:rFonts w:cs="Times New Roman"/>
          <w:szCs w:val="20"/>
          <w:lang w:val="ru-RU"/>
        </w:rPr>
        <w:t>[</w:t>
      </w:r>
      <w:r w:rsidRPr="00A06E64">
        <w:rPr>
          <w:rFonts w:cs="Times New Roman"/>
          <w:i/>
          <w:iCs/>
          <w:szCs w:val="20"/>
          <w:lang w:val="ru-RU"/>
        </w:rPr>
        <w:t>Тан Гуйчжаном</w:t>
      </w:r>
      <w:r w:rsidRPr="00A06E64">
        <w:rPr>
          <w:rFonts w:cs="Times New Roman"/>
          <w:szCs w:val="20"/>
          <w:lang w:val="ru-RU"/>
        </w:rPr>
        <w:t>, стр. 203].</w:t>
      </w:r>
    </w:p>
  </w:footnote>
  <w:footnote w:id="45">
    <w:p w14:paraId="6337B929" w14:textId="77777777" w:rsidR="00D25B27" w:rsidRDefault="00D25B27" w:rsidP="00D25B27">
      <w:pPr>
        <w:pStyle w:val="ad"/>
        <w:rPr>
          <w:lang w:val="ru-RU"/>
        </w:rPr>
      </w:pPr>
      <w:r>
        <w:rPr>
          <w:rStyle w:val="af8"/>
          <w:rFonts w:cs="Times New Roman"/>
          <w:szCs w:val="20"/>
        </w:rPr>
        <w:footnoteRef/>
      </w:r>
      <w:r>
        <w:rPr>
          <w:rFonts w:cs="Times New Roman"/>
          <w:szCs w:val="20"/>
          <w:lang w:val="ru-RU"/>
        </w:rPr>
        <w:t xml:space="preserve"> Слово «синестезия» происходит от древнегреческого слова </w:t>
      </w:r>
      <w:r>
        <w:rPr>
          <w:rFonts w:cs="Times New Roman"/>
          <w:szCs w:val="20"/>
        </w:rPr>
        <w:t>Συναισθησία</w:t>
      </w:r>
      <w:r>
        <w:rPr>
          <w:rFonts w:cs="Times New Roman"/>
          <w:szCs w:val="20"/>
          <w:lang w:val="ru-RU"/>
        </w:rPr>
        <w:t>（</w:t>
      </w:r>
      <w:r>
        <w:rPr>
          <w:rFonts w:cs="Times New Roman"/>
          <w:szCs w:val="20"/>
        </w:rPr>
        <w:t>Synesthesia</w:t>
      </w:r>
      <w:r>
        <w:rPr>
          <w:rFonts w:cs="Times New Roman"/>
          <w:szCs w:val="20"/>
          <w:lang w:val="ru-RU"/>
        </w:rPr>
        <w:t>). Оно обозначает акт реакции на стимул одним из органов чувств, в то время как другие органы чувств реагируют по другой цепочке. Это процесс трансформации, проникновения и взаимосвязи органов чувств — от восприятия,</w:t>
      </w:r>
      <w:r>
        <w:rPr>
          <w:lang w:val="ru-RU"/>
        </w:rPr>
        <w:t xml:space="preserve"> представления до формирования образов.</w:t>
      </w:r>
    </w:p>
  </w:footnote>
  <w:footnote w:id="46">
    <w:p w14:paraId="6BC73E39" w14:textId="3E89BC09" w:rsidR="00D25B27" w:rsidRPr="00E245F6" w:rsidRDefault="00D25B27" w:rsidP="00D25B27">
      <w:pPr>
        <w:pStyle w:val="ad"/>
        <w:rPr>
          <w:lang w:val="ru-RU"/>
        </w:rPr>
      </w:pPr>
      <w:r>
        <w:rPr>
          <w:rStyle w:val="af8"/>
        </w:rPr>
        <w:footnoteRef/>
      </w:r>
      <w:r>
        <w:rPr>
          <w:lang w:val="ru-RU"/>
        </w:rPr>
        <w:t xml:space="preserve"> </w:t>
      </w:r>
      <w:r w:rsidRPr="002743F8">
        <w:rPr>
          <w:rFonts w:cs="Times New Roman"/>
          <w:color w:val="202122"/>
          <w:szCs w:val="20"/>
          <w:shd w:val="clear" w:color="auto" w:fill="FFFFFF"/>
        </w:rPr>
        <w:t>Turandot</w:t>
      </w:r>
      <w:r w:rsidRPr="002743F8">
        <w:rPr>
          <w:rFonts w:cs="Times New Roman"/>
          <w:color w:val="202122"/>
          <w:szCs w:val="20"/>
          <w:shd w:val="clear" w:color="auto" w:fill="FFFFFF"/>
          <w:lang w:val="ru-RU"/>
        </w:rPr>
        <w:t>.</w:t>
      </w:r>
      <w:r>
        <w:rPr>
          <w:lang w:val="ru-RU"/>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f"/>
      </w:rPr>
      <w:id w:val="-1747412670"/>
      <w:docPartObj>
        <w:docPartGallery w:val="Page Numbers (Top of Page)"/>
        <w:docPartUnique/>
      </w:docPartObj>
    </w:sdtPr>
    <w:sdtContent>
      <w:p w14:paraId="2066CE5B" w14:textId="79C5E21E" w:rsidR="00972DD1" w:rsidRDefault="00972DD1" w:rsidP="005E2A1B">
        <w:pPr>
          <w:pStyle w:val="a3"/>
          <w:framePr w:wrap="none" w:vAnchor="text" w:hAnchor="margin" w:xAlign="center" w:y="1"/>
          <w:rPr>
            <w:rStyle w:val="aff"/>
          </w:rPr>
        </w:pPr>
        <w:r>
          <w:rPr>
            <w:rStyle w:val="aff"/>
          </w:rPr>
          <w:fldChar w:fldCharType="begin"/>
        </w:r>
        <w:r>
          <w:rPr>
            <w:rStyle w:val="aff"/>
          </w:rPr>
          <w:instrText xml:space="preserve"> PAGE </w:instrText>
        </w:r>
        <w:r>
          <w:rPr>
            <w:rStyle w:val="aff"/>
          </w:rPr>
          <w:fldChar w:fldCharType="separate"/>
        </w:r>
        <w:r>
          <w:rPr>
            <w:rStyle w:val="aff"/>
            <w:noProof/>
          </w:rPr>
          <w:t>2</w:t>
        </w:r>
        <w:r>
          <w:rPr>
            <w:rStyle w:val="aff"/>
          </w:rPr>
          <w:fldChar w:fldCharType="end"/>
        </w:r>
      </w:p>
    </w:sdtContent>
  </w:sdt>
  <w:p w14:paraId="419C333F" w14:textId="77777777" w:rsidR="00972DD1" w:rsidRDefault="00972DD1">
    <w:pPr>
      <w:pStyle w:val="a3"/>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3482211"/>
      <w:docPartObj>
        <w:docPartGallery w:val="Page Numbers (Top of Page)"/>
        <w:docPartUnique/>
      </w:docPartObj>
    </w:sdtPr>
    <w:sdtContent>
      <w:p w14:paraId="15782585" w14:textId="6B6B6C0A" w:rsidR="00CF588E" w:rsidRDefault="00584468" w:rsidP="00584468">
        <w:pPr>
          <w:pStyle w:val="a3"/>
          <w:jc w:val="center"/>
        </w:pPr>
        <w:r>
          <w:fldChar w:fldCharType="begin"/>
        </w:r>
        <w:r>
          <w:instrText>PAGE   \* MERGEFORMAT</w:instrText>
        </w:r>
        <w:r>
          <w:fldChar w:fldCharType="separate"/>
        </w:r>
        <w:r>
          <w:t>2</w:t>
        </w:r>
        <w:r>
          <w:fldChar w:fldCharType="end"/>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F28EC6" w14:textId="615C2881" w:rsidR="00535AC5" w:rsidRDefault="00535AC5" w:rsidP="00535AC5">
    <w:pPr>
      <w:pStyle w:val="a3"/>
      <w:jc w:val="center"/>
    </w:pPr>
    <w:r>
      <w:t>4</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A75BAA"/>
    <w:multiLevelType w:val="multilevel"/>
    <w:tmpl w:val="0AA75BAA"/>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1" w15:restartNumberingAfterBreak="0">
    <w:nsid w:val="0CC062B4"/>
    <w:multiLevelType w:val="multilevel"/>
    <w:tmpl w:val="0CC062B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3B2F3F8A"/>
    <w:multiLevelType w:val="multilevel"/>
    <w:tmpl w:val="3B2F3F8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6C652322"/>
    <w:multiLevelType w:val="hybridMultilevel"/>
    <w:tmpl w:val="7E7A89A6"/>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576289727">
    <w:abstractNumId w:val="2"/>
  </w:num>
  <w:num w:numId="2" w16cid:durableId="735125502">
    <w:abstractNumId w:val="1"/>
  </w:num>
  <w:num w:numId="3" w16cid:durableId="1708482497">
    <w:abstractNumId w:val="0"/>
  </w:num>
  <w:num w:numId="4" w16cid:durableId="48243100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3"/>
  <w:bordersDoNotSurroundHeader/>
  <w:bordersDoNotSurroundFooter/>
  <w:proofState w:spelling="clean"/>
  <w:defaultTabStop w:val="420"/>
  <w:drawingGridHorizontalSpacing w:val="140"/>
  <w:drawingGridVerticalSpacing w:val="381"/>
  <w:displayHorizontalDrawingGridEvery w:val="0"/>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5681"/>
    <w:rsid w:val="00001316"/>
    <w:rsid w:val="00025DE8"/>
    <w:rsid w:val="00030472"/>
    <w:rsid w:val="00036CF4"/>
    <w:rsid w:val="00046D8C"/>
    <w:rsid w:val="00065069"/>
    <w:rsid w:val="000A1D59"/>
    <w:rsid w:val="000B28F9"/>
    <w:rsid w:val="000B64D6"/>
    <w:rsid w:val="000C7706"/>
    <w:rsid w:val="001013B8"/>
    <w:rsid w:val="00104784"/>
    <w:rsid w:val="00112584"/>
    <w:rsid w:val="001260AD"/>
    <w:rsid w:val="00131B43"/>
    <w:rsid w:val="001618B0"/>
    <w:rsid w:val="00177E75"/>
    <w:rsid w:val="00180712"/>
    <w:rsid w:val="0018077E"/>
    <w:rsid w:val="001809B7"/>
    <w:rsid w:val="00180CD2"/>
    <w:rsid w:val="0019012E"/>
    <w:rsid w:val="001A2ABD"/>
    <w:rsid w:val="001B4F9B"/>
    <w:rsid w:val="001D2BAB"/>
    <w:rsid w:val="001E3CF4"/>
    <w:rsid w:val="001F4A5E"/>
    <w:rsid w:val="00210FC5"/>
    <w:rsid w:val="00212EF2"/>
    <w:rsid w:val="00221256"/>
    <w:rsid w:val="002F31ED"/>
    <w:rsid w:val="003346BC"/>
    <w:rsid w:val="00345DD2"/>
    <w:rsid w:val="00345EB3"/>
    <w:rsid w:val="00351F77"/>
    <w:rsid w:val="00352616"/>
    <w:rsid w:val="00374DAD"/>
    <w:rsid w:val="003A15D4"/>
    <w:rsid w:val="003B0D13"/>
    <w:rsid w:val="003C5B83"/>
    <w:rsid w:val="003E5C87"/>
    <w:rsid w:val="003E757A"/>
    <w:rsid w:val="003F2308"/>
    <w:rsid w:val="003F503C"/>
    <w:rsid w:val="00416437"/>
    <w:rsid w:val="004306E6"/>
    <w:rsid w:val="00453F43"/>
    <w:rsid w:val="00463317"/>
    <w:rsid w:val="004639F9"/>
    <w:rsid w:val="004713E6"/>
    <w:rsid w:val="004739C9"/>
    <w:rsid w:val="004916FD"/>
    <w:rsid w:val="00494124"/>
    <w:rsid w:val="004956F7"/>
    <w:rsid w:val="004A346C"/>
    <w:rsid w:val="004D0B3B"/>
    <w:rsid w:val="004D3971"/>
    <w:rsid w:val="004D5A21"/>
    <w:rsid w:val="004F253A"/>
    <w:rsid w:val="004F6FFD"/>
    <w:rsid w:val="005004A9"/>
    <w:rsid w:val="005035FA"/>
    <w:rsid w:val="00535310"/>
    <w:rsid w:val="00535AC5"/>
    <w:rsid w:val="00540DCB"/>
    <w:rsid w:val="00584468"/>
    <w:rsid w:val="005A65CA"/>
    <w:rsid w:val="005D03AF"/>
    <w:rsid w:val="005D4103"/>
    <w:rsid w:val="005F2191"/>
    <w:rsid w:val="0063555A"/>
    <w:rsid w:val="0063578C"/>
    <w:rsid w:val="00652F73"/>
    <w:rsid w:val="00656A93"/>
    <w:rsid w:val="00681E98"/>
    <w:rsid w:val="00683639"/>
    <w:rsid w:val="006876BB"/>
    <w:rsid w:val="0069354C"/>
    <w:rsid w:val="006A2157"/>
    <w:rsid w:val="006B0109"/>
    <w:rsid w:val="006F08AC"/>
    <w:rsid w:val="007278A7"/>
    <w:rsid w:val="0073505B"/>
    <w:rsid w:val="00746CB5"/>
    <w:rsid w:val="00746F61"/>
    <w:rsid w:val="00757F1C"/>
    <w:rsid w:val="007620A6"/>
    <w:rsid w:val="00762E6A"/>
    <w:rsid w:val="007664E0"/>
    <w:rsid w:val="00774C04"/>
    <w:rsid w:val="007837B3"/>
    <w:rsid w:val="007C2BDD"/>
    <w:rsid w:val="007D159F"/>
    <w:rsid w:val="007E57F5"/>
    <w:rsid w:val="007F0BA9"/>
    <w:rsid w:val="008002EC"/>
    <w:rsid w:val="00822180"/>
    <w:rsid w:val="00844512"/>
    <w:rsid w:val="00846EA7"/>
    <w:rsid w:val="0086047D"/>
    <w:rsid w:val="00865E0B"/>
    <w:rsid w:val="0089368E"/>
    <w:rsid w:val="008B157B"/>
    <w:rsid w:val="008C397A"/>
    <w:rsid w:val="008C3CF1"/>
    <w:rsid w:val="008D16DA"/>
    <w:rsid w:val="008F0966"/>
    <w:rsid w:val="008F2A64"/>
    <w:rsid w:val="00910B46"/>
    <w:rsid w:val="009516EA"/>
    <w:rsid w:val="009519F8"/>
    <w:rsid w:val="009526F9"/>
    <w:rsid w:val="00952C62"/>
    <w:rsid w:val="00961A07"/>
    <w:rsid w:val="0096419D"/>
    <w:rsid w:val="00972DD1"/>
    <w:rsid w:val="00976667"/>
    <w:rsid w:val="0098174F"/>
    <w:rsid w:val="00994147"/>
    <w:rsid w:val="009C08F8"/>
    <w:rsid w:val="009C6525"/>
    <w:rsid w:val="009C7E3E"/>
    <w:rsid w:val="009E3BB8"/>
    <w:rsid w:val="009E656E"/>
    <w:rsid w:val="009F209F"/>
    <w:rsid w:val="009F238A"/>
    <w:rsid w:val="009F6904"/>
    <w:rsid w:val="00A042DC"/>
    <w:rsid w:val="00A0649C"/>
    <w:rsid w:val="00A14C5C"/>
    <w:rsid w:val="00A15D0D"/>
    <w:rsid w:val="00A54D69"/>
    <w:rsid w:val="00A71202"/>
    <w:rsid w:val="00A7204C"/>
    <w:rsid w:val="00B13599"/>
    <w:rsid w:val="00B175AC"/>
    <w:rsid w:val="00B30C06"/>
    <w:rsid w:val="00B40874"/>
    <w:rsid w:val="00B54416"/>
    <w:rsid w:val="00B66195"/>
    <w:rsid w:val="00B81C62"/>
    <w:rsid w:val="00B85000"/>
    <w:rsid w:val="00BB19FA"/>
    <w:rsid w:val="00BB6E99"/>
    <w:rsid w:val="00BC0639"/>
    <w:rsid w:val="00BC09BA"/>
    <w:rsid w:val="00BC7AD0"/>
    <w:rsid w:val="00BD3868"/>
    <w:rsid w:val="00BD43F3"/>
    <w:rsid w:val="00C07392"/>
    <w:rsid w:val="00C14C61"/>
    <w:rsid w:val="00C15F02"/>
    <w:rsid w:val="00C53A20"/>
    <w:rsid w:val="00C84D19"/>
    <w:rsid w:val="00C947F6"/>
    <w:rsid w:val="00CA666B"/>
    <w:rsid w:val="00CA6B0A"/>
    <w:rsid w:val="00CC1324"/>
    <w:rsid w:val="00CF218B"/>
    <w:rsid w:val="00CF588E"/>
    <w:rsid w:val="00CF718F"/>
    <w:rsid w:val="00D01158"/>
    <w:rsid w:val="00D16A65"/>
    <w:rsid w:val="00D25B27"/>
    <w:rsid w:val="00D2723C"/>
    <w:rsid w:val="00D35681"/>
    <w:rsid w:val="00D4161B"/>
    <w:rsid w:val="00D5437B"/>
    <w:rsid w:val="00D605EC"/>
    <w:rsid w:val="00D70630"/>
    <w:rsid w:val="00D73384"/>
    <w:rsid w:val="00D80861"/>
    <w:rsid w:val="00DB0D14"/>
    <w:rsid w:val="00DC4B37"/>
    <w:rsid w:val="00DD343D"/>
    <w:rsid w:val="00DD3F1F"/>
    <w:rsid w:val="00DF44EF"/>
    <w:rsid w:val="00E02491"/>
    <w:rsid w:val="00E12A95"/>
    <w:rsid w:val="00E148DC"/>
    <w:rsid w:val="00E63481"/>
    <w:rsid w:val="00E71E36"/>
    <w:rsid w:val="00E72FEA"/>
    <w:rsid w:val="00E73115"/>
    <w:rsid w:val="00E7689A"/>
    <w:rsid w:val="00E96138"/>
    <w:rsid w:val="00EB162B"/>
    <w:rsid w:val="00EB6618"/>
    <w:rsid w:val="00EB7954"/>
    <w:rsid w:val="00EE0908"/>
    <w:rsid w:val="00F07232"/>
    <w:rsid w:val="00F072B6"/>
    <w:rsid w:val="00F146BA"/>
    <w:rsid w:val="00F1595C"/>
    <w:rsid w:val="00F263D6"/>
    <w:rsid w:val="00F32634"/>
    <w:rsid w:val="00F52AF5"/>
    <w:rsid w:val="00F86C27"/>
    <w:rsid w:val="00F9658E"/>
    <w:rsid w:val="00FA7547"/>
    <w:rsid w:val="00FB49B1"/>
    <w:rsid w:val="00FD4C89"/>
    <w:rsid w:val="00FE3C38"/>
    <w:rsid w:val="00FE690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2208FC6"/>
  <w15:docId w15:val="{CFE65D3E-78B6-4479-9A71-535C0DFB1B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0649C"/>
    <w:pPr>
      <w:widowControl w:val="0"/>
      <w:spacing w:line="360" w:lineRule="auto"/>
      <w:ind w:firstLine="851"/>
      <w:jc w:val="both"/>
    </w:pPr>
    <w:rPr>
      <w:rFonts w:ascii="Times New Roman" w:hAnsi="Times New Roman" w:cs="Times New Roman"/>
      <w:kern w:val="0"/>
      <w:sz w:val="28"/>
      <w:szCs w:val="28"/>
      <w:lang w:val="ru-RU"/>
    </w:rPr>
  </w:style>
  <w:style w:type="paragraph" w:styleId="1">
    <w:name w:val="heading 1"/>
    <w:basedOn w:val="a"/>
    <w:next w:val="a"/>
    <w:link w:val="10"/>
    <w:uiPriority w:val="9"/>
    <w:qFormat/>
    <w:rsid w:val="00A0649C"/>
    <w:pPr>
      <w:keepNext/>
      <w:keepLines/>
      <w:spacing w:before="340" w:after="330" w:line="578" w:lineRule="auto"/>
      <w:ind w:firstLine="0"/>
      <w:outlineLvl w:val="0"/>
    </w:pPr>
    <w:rPr>
      <w:rFonts w:ascii="等线" w:eastAsia="等线" w:hAnsi="等线" w:cs="等线"/>
      <w:b/>
      <w:sz w:val="44"/>
      <w:szCs w:val="44"/>
    </w:rPr>
  </w:style>
  <w:style w:type="paragraph" w:styleId="2">
    <w:name w:val="heading 2"/>
    <w:basedOn w:val="a"/>
    <w:next w:val="a"/>
    <w:link w:val="20"/>
    <w:uiPriority w:val="9"/>
    <w:unhideWhenUsed/>
    <w:qFormat/>
    <w:rsid w:val="00131B43"/>
    <w:pPr>
      <w:keepNext/>
      <w:keepLines/>
      <w:spacing w:line="240" w:lineRule="auto"/>
      <w:ind w:firstLine="0"/>
      <w:jc w:val="left"/>
      <w:outlineLvl w:val="1"/>
    </w:pPr>
    <w:rPr>
      <w:rFonts w:eastAsia="等线 Light" w:cs="等线 Light"/>
      <w:b/>
      <w:smallCaps/>
      <w:szCs w:val="32"/>
    </w:rPr>
  </w:style>
  <w:style w:type="paragraph" w:styleId="3">
    <w:name w:val="heading 3"/>
    <w:basedOn w:val="a"/>
    <w:next w:val="a"/>
    <w:link w:val="30"/>
    <w:uiPriority w:val="9"/>
    <w:unhideWhenUsed/>
    <w:qFormat/>
    <w:rsid w:val="00131B43"/>
    <w:pPr>
      <w:keepNext/>
      <w:keepLines/>
      <w:spacing w:line="240" w:lineRule="auto"/>
      <w:ind w:firstLine="0"/>
      <w:jc w:val="left"/>
      <w:outlineLvl w:val="2"/>
    </w:pPr>
    <w:rPr>
      <w:rFonts w:eastAsia="等线" w:cs="等线"/>
      <w:szCs w:val="32"/>
    </w:rPr>
  </w:style>
  <w:style w:type="paragraph" w:styleId="4">
    <w:name w:val="heading 4"/>
    <w:basedOn w:val="a"/>
    <w:next w:val="a"/>
    <w:link w:val="40"/>
    <w:uiPriority w:val="9"/>
    <w:unhideWhenUsed/>
    <w:qFormat/>
    <w:rsid w:val="00B54416"/>
    <w:pPr>
      <w:keepNext/>
      <w:keepLines/>
      <w:spacing w:before="480" w:line="240" w:lineRule="auto"/>
      <w:ind w:firstLine="0"/>
      <w:outlineLvl w:val="3"/>
    </w:pPr>
    <w:rPr>
      <w:szCs w:val="24"/>
    </w:rPr>
  </w:style>
  <w:style w:type="paragraph" w:styleId="5">
    <w:name w:val="heading 5"/>
    <w:basedOn w:val="a"/>
    <w:next w:val="a"/>
    <w:link w:val="50"/>
    <w:uiPriority w:val="9"/>
    <w:semiHidden/>
    <w:unhideWhenUsed/>
    <w:qFormat/>
    <w:rsid w:val="00A0649C"/>
    <w:pPr>
      <w:keepNext/>
      <w:keepLines/>
      <w:spacing w:before="220" w:after="40"/>
      <w:outlineLvl w:val="4"/>
    </w:pPr>
    <w:rPr>
      <w:b/>
      <w:sz w:val="22"/>
      <w:szCs w:val="22"/>
    </w:rPr>
  </w:style>
  <w:style w:type="paragraph" w:styleId="6">
    <w:name w:val="heading 6"/>
    <w:basedOn w:val="a"/>
    <w:next w:val="a"/>
    <w:link w:val="60"/>
    <w:uiPriority w:val="9"/>
    <w:semiHidden/>
    <w:unhideWhenUsed/>
    <w:qFormat/>
    <w:rsid w:val="00A0649C"/>
    <w:pPr>
      <w:keepNext/>
      <w:keepLines/>
      <w:spacing w:before="200" w:after="40"/>
      <w:outlineLvl w:val="5"/>
    </w:pPr>
    <w:rPr>
      <w:b/>
      <w:sz w:val="20"/>
      <w:szCs w:val="20"/>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qFormat/>
    <w:rsid w:val="00A0649C"/>
    <w:pPr>
      <w:tabs>
        <w:tab w:val="center" w:pos="4153"/>
        <w:tab w:val="right" w:pos="8306"/>
      </w:tabs>
    </w:pPr>
  </w:style>
  <w:style w:type="character" w:customStyle="1" w:styleId="a4">
    <w:name w:val="页眉 字符"/>
    <w:basedOn w:val="a0"/>
    <w:link w:val="a3"/>
    <w:uiPriority w:val="99"/>
    <w:qFormat/>
    <w:rsid w:val="00A0649C"/>
  </w:style>
  <w:style w:type="paragraph" w:styleId="a5">
    <w:name w:val="footer"/>
    <w:basedOn w:val="a"/>
    <w:link w:val="a6"/>
    <w:uiPriority w:val="99"/>
    <w:unhideWhenUsed/>
    <w:qFormat/>
    <w:rsid w:val="00A0649C"/>
    <w:pPr>
      <w:tabs>
        <w:tab w:val="center" w:pos="4153"/>
        <w:tab w:val="right" w:pos="8306"/>
      </w:tabs>
    </w:pPr>
  </w:style>
  <w:style w:type="character" w:customStyle="1" w:styleId="a6">
    <w:name w:val="页脚 字符"/>
    <w:basedOn w:val="a0"/>
    <w:link w:val="a5"/>
    <w:uiPriority w:val="99"/>
    <w:qFormat/>
    <w:rsid w:val="00A0649C"/>
  </w:style>
  <w:style w:type="character" w:customStyle="1" w:styleId="10">
    <w:name w:val="标题 1 字符"/>
    <w:basedOn w:val="a0"/>
    <w:link w:val="1"/>
    <w:uiPriority w:val="9"/>
    <w:rsid w:val="00A0649C"/>
    <w:rPr>
      <w:rFonts w:ascii="等线" w:eastAsia="等线" w:hAnsi="等线" w:cs="等线"/>
      <w:b/>
      <w:kern w:val="0"/>
      <w:sz w:val="44"/>
      <w:szCs w:val="44"/>
      <w:lang w:val="ru-RU"/>
    </w:rPr>
  </w:style>
  <w:style w:type="character" w:customStyle="1" w:styleId="20">
    <w:name w:val="标题 2 字符"/>
    <w:basedOn w:val="a0"/>
    <w:link w:val="2"/>
    <w:uiPriority w:val="9"/>
    <w:rsid w:val="00131B43"/>
    <w:rPr>
      <w:rFonts w:ascii="Times New Roman" w:eastAsia="等线 Light" w:hAnsi="Times New Roman" w:cs="等线 Light"/>
      <w:b/>
      <w:smallCaps/>
      <w:kern w:val="0"/>
      <w:sz w:val="28"/>
      <w:szCs w:val="32"/>
      <w:lang w:val="ru-RU"/>
    </w:rPr>
  </w:style>
  <w:style w:type="character" w:customStyle="1" w:styleId="30">
    <w:name w:val="标题 3 字符"/>
    <w:basedOn w:val="a0"/>
    <w:link w:val="3"/>
    <w:uiPriority w:val="9"/>
    <w:rsid w:val="00131B43"/>
    <w:rPr>
      <w:rFonts w:ascii="Times New Roman" w:eastAsia="等线" w:hAnsi="Times New Roman" w:cs="等线"/>
      <w:kern w:val="0"/>
      <w:sz w:val="28"/>
      <w:szCs w:val="32"/>
      <w:lang w:val="ru-RU"/>
    </w:rPr>
  </w:style>
  <w:style w:type="character" w:customStyle="1" w:styleId="40">
    <w:name w:val="标题 4 字符"/>
    <w:basedOn w:val="a0"/>
    <w:link w:val="4"/>
    <w:uiPriority w:val="9"/>
    <w:rsid w:val="00B54416"/>
    <w:rPr>
      <w:rFonts w:ascii="Times New Roman" w:hAnsi="Times New Roman" w:cs="Times New Roman"/>
      <w:kern w:val="0"/>
      <w:sz w:val="28"/>
      <w:szCs w:val="24"/>
      <w:lang w:val="ru-RU"/>
    </w:rPr>
  </w:style>
  <w:style w:type="character" w:customStyle="1" w:styleId="50">
    <w:name w:val="标题 5 字符"/>
    <w:basedOn w:val="a0"/>
    <w:link w:val="5"/>
    <w:uiPriority w:val="9"/>
    <w:semiHidden/>
    <w:rsid w:val="00A0649C"/>
    <w:rPr>
      <w:rFonts w:ascii="Times New Roman" w:hAnsi="Times New Roman" w:cs="Times New Roman"/>
      <w:b/>
      <w:kern w:val="0"/>
      <w:sz w:val="22"/>
      <w:lang w:val="ru-RU"/>
    </w:rPr>
  </w:style>
  <w:style w:type="character" w:customStyle="1" w:styleId="60">
    <w:name w:val="标题 6 字符"/>
    <w:basedOn w:val="a0"/>
    <w:link w:val="6"/>
    <w:uiPriority w:val="9"/>
    <w:semiHidden/>
    <w:rsid w:val="00A0649C"/>
    <w:rPr>
      <w:rFonts w:ascii="Times New Roman" w:hAnsi="Times New Roman" w:cs="Times New Roman"/>
      <w:b/>
      <w:kern w:val="0"/>
      <w:sz w:val="20"/>
      <w:szCs w:val="20"/>
      <w:lang w:val="ru-RU"/>
    </w:rPr>
  </w:style>
  <w:style w:type="paragraph" w:styleId="a7">
    <w:name w:val="annotation text"/>
    <w:basedOn w:val="a"/>
    <w:link w:val="a8"/>
    <w:uiPriority w:val="99"/>
    <w:semiHidden/>
    <w:unhideWhenUsed/>
    <w:rsid w:val="00A0649C"/>
    <w:pPr>
      <w:spacing w:line="240" w:lineRule="auto"/>
    </w:pPr>
    <w:rPr>
      <w:sz w:val="20"/>
      <w:szCs w:val="20"/>
    </w:rPr>
  </w:style>
  <w:style w:type="character" w:customStyle="1" w:styleId="a8">
    <w:name w:val="批注文字 字符"/>
    <w:basedOn w:val="a0"/>
    <w:link w:val="a7"/>
    <w:uiPriority w:val="99"/>
    <w:semiHidden/>
    <w:rsid w:val="00A0649C"/>
    <w:rPr>
      <w:rFonts w:ascii="Times New Roman" w:hAnsi="Times New Roman" w:cs="Times New Roman"/>
      <w:kern w:val="0"/>
      <w:sz w:val="20"/>
      <w:szCs w:val="20"/>
      <w:lang w:val="ru-RU"/>
    </w:rPr>
  </w:style>
  <w:style w:type="paragraph" w:styleId="TOC3">
    <w:name w:val="toc 3"/>
    <w:basedOn w:val="a"/>
    <w:next w:val="a"/>
    <w:uiPriority w:val="39"/>
    <w:unhideWhenUsed/>
    <w:qFormat/>
    <w:rsid w:val="00A0649C"/>
    <w:pPr>
      <w:spacing w:after="100"/>
      <w:ind w:left="560"/>
    </w:pPr>
  </w:style>
  <w:style w:type="paragraph" w:styleId="a9">
    <w:name w:val="Balloon Text"/>
    <w:basedOn w:val="a"/>
    <w:link w:val="aa"/>
    <w:uiPriority w:val="99"/>
    <w:semiHidden/>
    <w:unhideWhenUsed/>
    <w:qFormat/>
    <w:rsid w:val="00A0649C"/>
    <w:pPr>
      <w:spacing w:line="240" w:lineRule="auto"/>
    </w:pPr>
    <w:rPr>
      <w:rFonts w:ascii="Segoe UI" w:hAnsi="Segoe UI" w:cs="Segoe UI"/>
      <w:sz w:val="18"/>
      <w:szCs w:val="18"/>
    </w:rPr>
  </w:style>
  <w:style w:type="character" w:customStyle="1" w:styleId="aa">
    <w:name w:val="批注框文本 字符"/>
    <w:basedOn w:val="a0"/>
    <w:link w:val="a9"/>
    <w:uiPriority w:val="99"/>
    <w:semiHidden/>
    <w:qFormat/>
    <w:rsid w:val="00A0649C"/>
    <w:rPr>
      <w:rFonts w:ascii="Segoe UI" w:hAnsi="Segoe UI" w:cs="Segoe UI"/>
      <w:kern w:val="0"/>
      <w:sz w:val="18"/>
      <w:szCs w:val="18"/>
      <w:lang w:val="ru-RU"/>
    </w:rPr>
  </w:style>
  <w:style w:type="paragraph" w:styleId="TOC1">
    <w:name w:val="toc 1"/>
    <w:basedOn w:val="a"/>
    <w:next w:val="a"/>
    <w:uiPriority w:val="39"/>
    <w:unhideWhenUsed/>
    <w:qFormat/>
    <w:rsid w:val="00A0649C"/>
    <w:pPr>
      <w:spacing w:after="100"/>
    </w:pPr>
  </w:style>
  <w:style w:type="paragraph" w:styleId="TOC4">
    <w:name w:val="toc 4"/>
    <w:basedOn w:val="a"/>
    <w:next w:val="a"/>
    <w:uiPriority w:val="39"/>
    <w:unhideWhenUsed/>
    <w:qFormat/>
    <w:rsid w:val="00A0649C"/>
    <w:pPr>
      <w:spacing w:after="100"/>
      <w:ind w:left="840"/>
    </w:pPr>
  </w:style>
  <w:style w:type="paragraph" w:styleId="ab">
    <w:name w:val="Subtitle"/>
    <w:basedOn w:val="a"/>
    <w:next w:val="a"/>
    <w:link w:val="ac"/>
    <w:uiPriority w:val="11"/>
    <w:qFormat/>
    <w:rsid w:val="00A0649C"/>
    <w:pPr>
      <w:spacing w:before="240" w:after="60" w:line="312" w:lineRule="auto"/>
      <w:ind w:firstLine="0"/>
      <w:jc w:val="center"/>
    </w:pPr>
    <w:rPr>
      <w:rFonts w:ascii="等线" w:eastAsia="等线" w:hAnsi="等线" w:cs="等线"/>
      <w:b/>
      <w:sz w:val="32"/>
      <w:szCs w:val="32"/>
    </w:rPr>
  </w:style>
  <w:style w:type="character" w:customStyle="1" w:styleId="ac">
    <w:name w:val="副标题 字符"/>
    <w:basedOn w:val="a0"/>
    <w:link w:val="ab"/>
    <w:uiPriority w:val="11"/>
    <w:rsid w:val="00A0649C"/>
    <w:rPr>
      <w:rFonts w:ascii="等线" w:eastAsia="等线" w:hAnsi="等线" w:cs="等线"/>
      <w:b/>
      <w:kern w:val="0"/>
      <w:sz w:val="32"/>
      <w:szCs w:val="32"/>
      <w:lang w:val="ru-RU"/>
    </w:rPr>
  </w:style>
  <w:style w:type="paragraph" w:styleId="ad">
    <w:name w:val="footnote text"/>
    <w:basedOn w:val="a"/>
    <w:link w:val="ae"/>
    <w:uiPriority w:val="99"/>
    <w:qFormat/>
    <w:rsid w:val="00BD43F3"/>
    <w:pPr>
      <w:snapToGrid w:val="0"/>
      <w:spacing w:line="240" w:lineRule="auto"/>
      <w:ind w:firstLine="0"/>
      <w:jc w:val="left"/>
    </w:pPr>
    <w:rPr>
      <w:rFonts w:cstheme="minorBidi"/>
      <w:kern w:val="2"/>
      <w:sz w:val="20"/>
      <w:szCs w:val="24"/>
      <w:lang w:val="en-US"/>
    </w:rPr>
  </w:style>
  <w:style w:type="character" w:customStyle="1" w:styleId="ae">
    <w:name w:val="脚注文本 字符"/>
    <w:basedOn w:val="a0"/>
    <w:link w:val="ad"/>
    <w:uiPriority w:val="99"/>
    <w:qFormat/>
    <w:rsid w:val="00BD43F3"/>
    <w:rPr>
      <w:rFonts w:ascii="Times New Roman" w:hAnsi="Times New Roman"/>
      <w:sz w:val="20"/>
      <w:szCs w:val="24"/>
    </w:rPr>
  </w:style>
  <w:style w:type="paragraph" w:styleId="TOC2">
    <w:name w:val="toc 2"/>
    <w:basedOn w:val="a"/>
    <w:next w:val="a"/>
    <w:uiPriority w:val="39"/>
    <w:unhideWhenUsed/>
    <w:qFormat/>
    <w:rsid w:val="00A0649C"/>
    <w:pPr>
      <w:spacing w:after="100"/>
      <w:ind w:left="280"/>
    </w:pPr>
  </w:style>
  <w:style w:type="paragraph" w:styleId="af">
    <w:name w:val="Title"/>
    <w:basedOn w:val="a"/>
    <w:next w:val="a"/>
    <w:link w:val="af0"/>
    <w:uiPriority w:val="10"/>
    <w:qFormat/>
    <w:rsid w:val="00A0649C"/>
    <w:pPr>
      <w:keepNext/>
      <w:keepLines/>
      <w:spacing w:before="480" w:after="120"/>
    </w:pPr>
    <w:rPr>
      <w:b/>
      <w:sz w:val="72"/>
      <w:szCs w:val="72"/>
    </w:rPr>
  </w:style>
  <w:style w:type="character" w:customStyle="1" w:styleId="af0">
    <w:name w:val="标题 字符"/>
    <w:basedOn w:val="a0"/>
    <w:link w:val="af"/>
    <w:uiPriority w:val="10"/>
    <w:rsid w:val="00A0649C"/>
    <w:rPr>
      <w:rFonts w:ascii="Times New Roman" w:hAnsi="Times New Roman" w:cs="Times New Roman"/>
      <w:b/>
      <w:kern w:val="0"/>
      <w:sz w:val="72"/>
      <w:szCs w:val="72"/>
      <w:lang w:val="ru-RU"/>
    </w:rPr>
  </w:style>
  <w:style w:type="paragraph" w:styleId="af1">
    <w:name w:val="annotation subject"/>
    <w:basedOn w:val="a7"/>
    <w:next w:val="a7"/>
    <w:link w:val="af2"/>
    <w:uiPriority w:val="99"/>
    <w:semiHidden/>
    <w:unhideWhenUsed/>
    <w:rsid w:val="00A0649C"/>
    <w:rPr>
      <w:b/>
      <w:bCs/>
    </w:rPr>
  </w:style>
  <w:style w:type="character" w:customStyle="1" w:styleId="af2">
    <w:name w:val="批注主题 字符"/>
    <w:basedOn w:val="a8"/>
    <w:link w:val="af1"/>
    <w:uiPriority w:val="99"/>
    <w:semiHidden/>
    <w:rsid w:val="00A0649C"/>
    <w:rPr>
      <w:rFonts w:ascii="Times New Roman" w:hAnsi="Times New Roman" w:cs="Times New Roman"/>
      <w:b/>
      <w:bCs/>
      <w:kern w:val="0"/>
      <w:sz w:val="20"/>
      <w:szCs w:val="20"/>
      <w:lang w:val="ru-RU"/>
    </w:rPr>
  </w:style>
  <w:style w:type="table" w:styleId="af3">
    <w:name w:val="Table Grid"/>
    <w:basedOn w:val="a1"/>
    <w:qFormat/>
    <w:rsid w:val="00A0649C"/>
    <w:rPr>
      <w:rFonts w:ascii="Times New Roman" w:eastAsia="宋体" w:hAnsi="Times New Roman" w:cs="Times New Roman"/>
      <w:kern w:val="0"/>
      <w:sz w:val="20"/>
      <w:szCs w:val="20"/>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Strong"/>
    <w:basedOn w:val="a0"/>
    <w:uiPriority w:val="22"/>
    <w:qFormat/>
    <w:rsid w:val="00A0649C"/>
    <w:rPr>
      <w:rFonts w:ascii="Times New Roman" w:hAnsi="Times New Roman"/>
      <w:bCs/>
      <w:sz w:val="20"/>
    </w:rPr>
  </w:style>
  <w:style w:type="character" w:styleId="af5">
    <w:name w:val="Emphasis"/>
    <w:basedOn w:val="a0"/>
    <w:uiPriority w:val="20"/>
    <w:qFormat/>
    <w:rsid w:val="00A0649C"/>
    <w:rPr>
      <w:i/>
      <w:iCs/>
    </w:rPr>
  </w:style>
  <w:style w:type="character" w:styleId="af6">
    <w:name w:val="Hyperlink"/>
    <w:basedOn w:val="a0"/>
    <w:uiPriority w:val="99"/>
    <w:unhideWhenUsed/>
    <w:qFormat/>
    <w:rsid w:val="00A0649C"/>
    <w:rPr>
      <w:color w:val="0563C1" w:themeColor="hyperlink"/>
      <w:u w:val="single"/>
    </w:rPr>
  </w:style>
  <w:style w:type="character" w:styleId="af7">
    <w:name w:val="annotation reference"/>
    <w:basedOn w:val="a0"/>
    <w:uiPriority w:val="99"/>
    <w:semiHidden/>
    <w:unhideWhenUsed/>
    <w:qFormat/>
    <w:rsid w:val="00A0649C"/>
    <w:rPr>
      <w:sz w:val="16"/>
      <w:szCs w:val="16"/>
    </w:rPr>
  </w:style>
  <w:style w:type="character" w:styleId="af8">
    <w:name w:val="footnote reference"/>
    <w:basedOn w:val="a0"/>
    <w:uiPriority w:val="99"/>
    <w:qFormat/>
    <w:rsid w:val="00A0649C"/>
    <w:rPr>
      <w:vertAlign w:val="superscript"/>
    </w:rPr>
  </w:style>
  <w:style w:type="table" w:customStyle="1" w:styleId="TableNormal1">
    <w:name w:val="Table Normal1"/>
    <w:rsid w:val="00A0649C"/>
    <w:rPr>
      <w:rFonts w:ascii="Times New Roman" w:hAnsi="Times New Roman" w:cs="Times New Roman"/>
      <w:kern w:val="0"/>
      <w:sz w:val="20"/>
      <w:szCs w:val="20"/>
      <w:lang w:val="ru-RU"/>
    </w:rPr>
    <w:tblPr>
      <w:tblCellMar>
        <w:top w:w="0" w:type="dxa"/>
        <w:left w:w="0" w:type="dxa"/>
        <w:bottom w:w="0" w:type="dxa"/>
        <w:right w:w="0" w:type="dxa"/>
      </w:tblCellMar>
    </w:tblPr>
  </w:style>
  <w:style w:type="table" w:customStyle="1" w:styleId="Style12">
    <w:name w:val="_Style 12"/>
    <w:basedOn w:val="TableNormal1"/>
    <w:rsid w:val="00A0649C"/>
    <w:tblPr>
      <w:tblCellMar>
        <w:left w:w="108" w:type="dxa"/>
        <w:right w:w="108" w:type="dxa"/>
      </w:tblCellMar>
    </w:tblPr>
  </w:style>
  <w:style w:type="paragraph" w:styleId="af9">
    <w:name w:val="List Paragraph"/>
    <w:basedOn w:val="a"/>
    <w:uiPriority w:val="34"/>
    <w:qFormat/>
    <w:rsid w:val="00A0649C"/>
    <w:pPr>
      <w:ind w:left="720"/>
      <w:contextualSpacing/>
    </w:pPr>
  </w:style>
  <w:style w:type="paragraph" w:customStyle="1" w:styleId="11">
    <w:name w:val="正文1"/>
    <w:rsid w:val="00A0649C"/>
    <w:pPr>
      <w:widowControl w:val="0"/>
      <w:spacing w:line="360" w:lineRule="auto"/>
      <w:ind w:firstLine="420"/>
      <w:jc w:val="both"/>
    </w:pPr>
    <w:rPr>
      <w:rFonts w:ascii="Times New Roman" w:eastAsia="宋体" w:hAnsi="Times New Roman" w:cs="Times New Roman"/>
      <w:kern w:val="0"/>
      <w:sz w:val="28"/>
      <w:szCs w:val="28"/>
      <w:lang w:val="ru-RU" w:eastAsia="ru-RU"/>
    </w:rPr>
  </w:style>
  <w:style w:type="paragraph" w:customStyle="1" w:styleId="12">
    <w:name w:val="Заголовок оглавления1"/>
    <w:basedOn w:val="1"/>
    <w:next w:val="a"/>
    <w:uiPriority w:val="39"/>
    <w:unhideWhenUsed/>
    <w:qFormat/>
    <w:rsid w:val="00A0649C"/>
    <w:pPr>
      <w:widowControl/>
      <w:spacing w:before="240" w:after="0" w:line="259" w:lineRule="auto"/>
      <w:jc w:val="left"/>
      <w:outlineLvl w:val="9"/>
    </w:pPr>
    <w:rPr>
      <w:rFonts w:asciiTheme="majorHAnsi" w:eastAsiaTheme="majorEastAsia" w:hAnsiTheme="majorHAnsi" w:cstheme="majorBidi"/>
      <w:b w:val="0"/>
      <w:color w:val="2F5496" w:themeColor="accent1" w:themeShade="BF"/>
      <w:sz w:val="32"/>
      <w:szCs w:val="32"/>
    </w:rPr>
  </w:style>
  <w:style w:type="paragraph" w:styleId="afa">
    <w:name w:val="No Spacing"/>
    <w:uiPriority w:val="1"/>
    <w:qFormat/>
    <w:rsid w:val="00A0649C"/>
    <w:pPr>
      <w:widowControl w:val="0"/>
      <w:jc w:val="both"/>
    </w:pPr>
    <w:rPr>
      <w:rFonts w:ascii="Times New Roman" w:hAnsi="Times New Roman" w:cs="Times New Roman"/>
      <w:kern w:val="0"/>
      <w:sz w:val="20"/>
      <w:szCs w:val="28"/>
      <w:lang w:val="ru-RU"/>
    </w:rPr>
  </w:style>
  <w:style w:type="paragraph" w:styleId="afb">
    <w:name w:val="Quote"/>
    <w:basedOn w:val="a"/>
    <w:next w:val="a"/>
    <w:link w:val="afc"/>
    <w:uiPriority w:val="29"/>
    <w:qFormat/>
    <w:rsid w:val="00A0649C"/>
    <w:pPr>
      <w:spacing w:before="120" w:after="120"/>
      <w:ind w:left="851" w:firstLine="420"/>
    </w:pPr>
    <w:rPr>
      <w:iCs/>
      <w:color w:val="000000" w:themeColor="text1"/>
      <w:sz w:val="24"/>
    </w:rPr>
  </w:style>
  <w:style w:type="character" w:customStyle="1" w:styleId="afc">
    <w:name w:val="引用 字符"/>
    <w:basedOn w:val="a0"/>
    <w:link w:val="afb"/>
    <w:uiPriority w:val="29"/>
    <w:qFormat/>
    <w:rsid w:val="00A0649C"/>
    <w:rPr>
      <w:rFonts w:ascii="Times New Roman" w:hAnsi="Times New Roman" w:cs="Times New Roman"/>
      <w:iCs/>
      <w:color w:val="000000" w:themeColor="text1"/>
      <w:kern w:val="0"/>
      <w:sz w:val="24"/>
      <w:szCs w:val="28"/>
      <w:lang w:val="ru-RU"/>
    </w:rPr>
  </w:style>
  <w:style w:type="character" w:customStyle="1" w:styleId="13">
    <w:name w:val="未处理的提及1"/>
    <w:basedOn w:val="a0"/>
    <w:uiPriority w:val="99"/>
    <w:semiHidden/>
    <w:unhideWhenUsed/>
    <w:qFormat/>
    <w:rsid w:val="00A0649C"/>
    <w:rPr>
      <w:color w:val="605E5C"/>
      <w:shd w:val="clear" w:color="auto" w:fill="E1DFDD"/>
    </w:rPr>
  </w:style>
  <w:style w:type="character" w:customStyle="1" w:styleId="14">
    <w:name w:val="Неразрешенное упоминание1"/>
    <w:basedOn w:val="a0"/>
    <w:uiPriority w:val="99"/>
    <w:semiHidden/>
    <w:unhideWhenUsed/>
    <w:rsid w:val="00A15D0D"/>
    <w:rPr>
      <w:color w:val="605E5C"/>
      <w:shd w:val="clear" w:color="auto" w:fill="E1DFDD"/>
    </w:rPr>
  </w:style>
  <w:style w:type="character" w:styleId="afd">
    <w:name w:val="Placeholder Text"/>
    <w:basedOn w:val="a0"/>
    <w:uiPriority w:val="99"/>
    <w:semiHidden/>
    <w:rsid w:val="00A15D0D"/>
    <w:rPr>
      <w:color w:val="808080"/>
    </w:rPr>
  </w:style>
  <w:style w:type="character" w:styleId="afe">
    <w:name w:val="Book Title"/>
    <w:basedOn w:val="a0"/>
    <w:uiPriority w:val="33"/>
    <w:qFormat/>
    <w:rsid w:val="005035FA"/>
    <w:rPr>
      <w:b/>
      <w:bCs/>
      <w:smallCaps/>
      <w:spacing w:val="5"/>
    </w:rPr>
  </w:style>
  <w:style w:type="character" w:customStyle="1" w:styleId="21">
    <w:name w:val="未处理的提及2"/>
    <w:basedOn w:val="a0"/>
    <w:uiPriority w:val="99"/>
    <w:semiHidden/>
    <w:unhideWhenUsed/>
    <w:rsid w:val="00210FC5"/>
    <w:rPr>
      <w:color w:val="605E5C"/>
      <w:shd w:val="clear" w:color="auto" w:fill="E1DFDD"/>
    </w:rPr>
  </w:style>
  <w:style w:type="character" w:styleId="aff">
    <w:name w:val="page number"/>
    <w:basedOn w:val="a0"/>
    <w:uiPriority w:val="99"/>
    <w:semiHidden/>
    <w:unhideWhenUsed/>
    <w:rsid w:val="00972DD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17473256">
      <w:bodyDiv w:val="1"/>
      <w:marLeft w:val="0"/>
      <w:marRight w:val="0"/>
      <w:marTop w:val="0"/>
      <w:marBottom w:val="0"/>
      <w:divBdr>
        <w:top w:val="none" w:sz="0" w:space="0" w:color="auto"/>
        <w:left w:val="none" w:sz="0" w:space="0" w:color="auto"/>
        <w:bottom w:val="none" w:sz="0" w:space="0" w:color="auto"/>
        <w:right w:val="none" w:sz="0" w:space="0" w:color="auto"/>
      </w:divBdr>
      <w:divsChild>
        <w:div w:id="1394113477">
          <w:marLeft w:val="0"/>
          <w:marRight w:val="0"/>
          <w:marTop w:val="0"/>
          <w:marBottom w:val="0"/>
          <w:divBdr>
            <w:top w:val="none" w:sz="0" w:space="0" w:color="auto"/>
            <w:left w:val="none" w:sz="0" w:space="0" w:color="auto"/>
            <w:bottom w:val="none" w:sz="0" w:space="0" w:color="auto"/>
            <w:right w:val="none" w:sz="0" w:space="0" w:color="auto"/>
          </w:divBdr>
        </w:div>
        <w:div w:id="1673097628">
          <w:marLeft w:val="0"/>
          <w:marRight w:val="0"/>
          <w:marTop w:val="0"/>
          <w:marBottom w:val="0"/>
          <w:divBdr>
            <w:top w:val="none" w:sz="0" w:space="0" w:color="auto"/>
            <w:left w:val="none" w:sz="0" w:space="0" w:color="auto"/>
            <w:bottom w:val="none" w:sz="0" w:space="0" w:color="auto"/>
            <w:right w:val="none" w:sz="0" w:space="0" w:color="auto"/>
          </w:divBdr>
        </w:div>
        <w:div w:id="349138362">
          <w:marLeft w:val="0"/>
          <w:marRight w:val="0"/>
          <w:marTop w:val="0"/>
          <w:marBottom w:val="0"/>
          <w:divBdr>
            <w:top w:val="none" w:sz="0" w:space="0" w:color="auto"/>
            <w:left w:val="none" w:sz="0" w:space="0" w:color="auto"/>
            <w:bottom w:val="none" w:sz="0" w:space="0" w:color="auto"/>
            <w:right w:val="none" w:sz="0" w:space="0" w:color="auto"/>
          </w:divBdr>
        </w:div>
        <w:div w:id="704062494">
          <w:marLeft w:val="0"/>
          <w:marRight w:val="0"/>
          <w:marTop w:val="0"/>
          <w:marBottom w:val="0"/>
          <w:divBdr>
            <w:top w:val="none" w:sz="0" w:space="0" w:color="auto"/>
            <w:left w:val="none" w:sz="0" w:space="0" w:color="auto"/>
            <w:bottom w:val="none" w:sz="0" w:space="0" w:color="auto"/>
            <w:right w:val="none" w:sz="0" w:space="0" w:color="auto"/>
          </w:divBdr>
        </w:div>
      </w:divsChild>
    </w:div>
    <w:div w:id="1856454645">
      <w:bodyDiv w:val="1"/>
      <w:marLeft w:val="0"/>
      <w:marRight w:val="0"/>
      <w:marTop w:val="0"/>
      <w:marBottom w:val="0"/>
      <w:divBdr>
        <w:top w:val="none" w:sz="0" w:space="0" w:color="auto"/>
        <w:left w:val="none" w:sz="0" w:space="0" w:color="auto"/>
        <w:bottom w:val="none" w:sz="0" w:space="0" w:color="auto"/>
        <w:right w:val="none" w:sz="0" w:space="0" w:color="auto"/>
      </w:divBdr>
      <w:divsChild>
        <w:div w:id="968630981">
          <w:marLeft w:val="0"/>
          <w:marRight w:val="0"/>
          <w:marTop w:val="0"/>
          <w:marBottom w:val="0"/>
          <w:divBdr>
            <w:top w:val="none" w:sz="0" w:space="0" w:color="auto"/>
            <w:left w:val="none" w:sz="0" w:space="0" w:color="auto"/>
            <w:bottom w:val="none" w:sz="0" w:space="0" w:color="auto"/>
            <w:right w:val="none" w:sz="0" w:space="0" w:color="auto"/>
          </w:divBdr>
        </w:div>
        <w:div w:id="1892382376">
          <w:marLeft w:val="0"/>
          <w:marRight w:val="0"/>
          <w:marTop w:val="0"/>
          <w:marBottom w:val="0"/>
          <w:divBdr>
            <w:top w:val="none" w:sz="0" w:space="0" w:color="auto"/>
            <w:left w:val="none" w:sz="0" w:space="0" w:color="auto"/>
            <w:bottom w:val="none" w:sz="0" w:space="0" w:color="auto"/>
            <w:right w:val="none" w:sz="0" w:space="0" w:color="auto"/>
          </w:divBdr>
        </w:div>
        <w:div w:id="1117022603">
          <w:marLeft w:val="0"/>
          <w:marRight w:val="0"/>
          <w:marTop w:val="0"/>
          <w:marBottom w:val="0"/>
          <w:divBdr>
            <w:top w:val="none" w:sz="0" w:space="0" w:color="auto"/>
            <w:left w:val="none" w:sz="0" w:space="0" w:color="auto"/>
            <w:bottom w:val="none" w:sz="0" w:space="0" w:color="auto"/>
            <w:right w:val="none" w:sz="0" w:space="0" w:color="auto"/>
          </w:divBdr>
        </w:div>
        <w:div w:id="65680470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jpeg"/><Relationship Id="rId42" Type="http://schemas.openxmlformats.org/officeDocument/2006/relationships/image" Target="media/image33.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hyperlink" Target="http://www.qulishi.com/article/202107/535018.html" TargetMode="External"/><Relationship Id="rId84" Type="http://schemas.openxmlformats.org/officeDocument/2006/relationships/header" Target="header3.xml"/><Relationship Id="rId16" Type="http://schemas.openxmlformats.org/officeDocument/2006/relationships/image" Target="media/image7.jpeg"/><Relationship Id="rId11" Type="http://schemas.openxmlformats.org/officeDocument/2006/relationships/image" Target="media/image2.jpeg"/><Relationship Id="rId32" Type="http://schemas.openxmlformats.org/officeDocument/2006/relationships/image" Target="media/image23.png"/><Relationship Id="rId37" Type="http://schemas.openxmlformats.org/officeDocument/2006/relationships/image" Target="media/image28.jpeg"/><Relationship Id="rId53" Type="http://schemas.openxmlformats.org/officeDocument/2006/relationships/image" Target="media/image45.jpeg"/><Relationship Id="rId58" Type="http://schemas.openxmlformats.org/officeDocument/2006/relationships/image" Target="media/image50.png"/><Relationship Id="rId74" Type="http://schemas.openxmlformats.org/officeDocument/2006/relationships/hyperlink" Target="https://earlymusicmuse.com/portative-organ/" TargetMode="External"/><Relationship Id="rId79" Type="http://schemas.openxmlformats.org/officeDocument/2006/relationships/image" Target="media/image61.jpeg"/><Relationship Id="rId5" Type="http://schemas.openxmlformats.org/officeDocument/2006/relationships/webSettings" Target="webSettings.xml"/><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40.jpe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hyperlink" Target="https://obrazovanie-gid.ru/doklady/narodnaya-muzyka-kitaya-doklad.html" TargetMode="External"/><Relationship Id="rId77" Type="http://schemas.openxmlformats.org/officeDocument/2006/relationships/image" Target="media/image59.jpeg"/><Relationship Id="rId8" Type="http://schemas.openxmlformats.org/officeDocument/2006/relationships/header" Target="header1.xml"/><Relationship Id="rId51" Type="http://schemas.openxmlformats.org/officeDocument/2006/relationships/image" Target="media/image43.png"/><Relationship Id="rId72" Type="http://schemas.openxmlformats.org/officeDocument/2006/relationships/hyperlink" Target="https://www.andrulian.com/a-brief-essay-on-history-of-music-in-china/" TargetMode="External"/><Relationship Id="rId80" Type="http://schemas.openxmlformats.org/officeDocument/2006/relationships/image" Target="media/image62.jp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hyperlink" Target="http://www.360doc.com/content/21/1125/23/33667232_1005918364.shtml%20(&#1076;&#1072;&#1090;&#1072;" TargetMode="External"/><Relationship Id="rId20" Type="http://schemas.openxmlformats.org/officeDocument/2006/relationships/image" Target="media/image11.jpeg"/><Relationship Id="rId41" Type="http://schemas.openxmlformats.org/officeDocument/2006/relationships/image" Target="media/image32.png"/><Relationship Id="rId54" Type="http://schemas.openxmlformats.org/officeDocument/2006/relationships/image" Target="media/image46.png"/><Relationship Id="rId62" Type="http://schemas.openxmlformats.org/officeDocument/2006/relationships/image" Target="media/image54.jpeg"/><Relationship Id="rId70" Type="http://schemas.openxmlformats.org/officeDocument/2006/relationships/hyperlink" Target="https://studfile.net/preview/10003287/page:7/" TargetMode="External"/><Relationship Id="rId75" Type="http://schemas.openxmlformats.org/officeDocument/2006/relationships/hyperlink" Target="https://www.google.ru/books/edition/%E5%88%A9%E7%8E%9B%E7%AA%A6%E4%B8%8E%E4%B8%AD%E5%9B%BD/TKBnAAAAIAAJ?hl=zh-CN&amp;gbpv=0&amp;bsq=inauthor:%22%E6%9E%97%E9%87%91%E6%B0%B4%22&amp;kptab=overview" TargetMode="External"/><Relationship Id="rId83" Type="http://schemas.openxmlformats.org/officeDocument/2006/relationships/image" Target="media/image6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emf"/><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1.jpe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hyperlink" Target="https://earlymusicmuse.com/author/xxbandoraxbray3641xx/" TargetMode="External"/><Relationship Id="rId78" Type="http://schemas.openxmlformats.org/officeDocument/2006/relationships/image" Target="media/image60.jpeg"/><Relationship Id="rId81" Type="http://schemas.openxmlformats.org/officeDocument/2006/relationships/image" Target="media/image63.jpg"/><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42.jpeg"/><Relationship Id="rId55" Type="http://schemas.openxmlformats.org/officeDocument/2006/relationships/image" Target="media/image47.png"/><Relationship Id="rId76" Type="http://schemas.openxmlformats.org/officeDocument/2006/relationships/hyperlink" Target="https://m.yueqixuexi.com/musician/20181128208843.html" TargetMode="External"/><Relationship Id="rId7" Type="http://schemas.openxmlformats.org/officeDocument/2006/relationships/endnotes" Target="endnotes.xml"/><Relationship Id="rId71" Type="http://schemas.openxmlformats.org/officeDocument/2006/relationships/hyperlink" Target="https://studbooks.net/667012/kulturologiya/istoriya_razvitiya_kitayskoy_muzyki_muzyka_drevnego_kitaya" TargetMode="Externa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jpeg"/><Relationship Id="rId40" Type="http://schemas.openxmlformats.org/officeDocument/2006/relationships/image" Target="media/image31.png"/><Relationship Id="rId45" Type="http://schemas.openxmlformats.org/officeDocument/2006/relationships/image" Target="media/image37.jpeg"/><Relationship Id="rId66" Type="http://schemas.openxmlformats.org/officeDocument/2006/relationships/image" Target="media/image58.png"/><Relationship Id="rId61" Type="http://schemas.openxmlformats.org/officeDocument/2006/relationships/image" Target="media/image53.png"/><Relationship Id="rId82" Type="http://schemas.openxmlformats.org/officeDocument/2006/relationships/image" Target="media/image64.jpg"/></Relationships>
</file>

<file path=word/_rels/footnotes.xml.rels><?xml version="1.0" encoding="UTF-8" standalone="yes"?>
<Relationships xmlns="http://schemas.openxmlformats.org/package/2006/relationships"><Relationship Id="rId2" Type="http://schemas.openxmlformats.org/officeDocument/2006/relationships/image" Target="media/image36.jpeg"/><Relationship Id="rId1" Type="http://schemas.openxmlformats.org/officeDocument/2006/relationships/hyperlink" Target="https://earlymusicmuse.com/portative-organ"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F902AE-7528-4D2E-808D-8008DAF15A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145</TotalTime>
  <Pages>117</Pages>
  <Words>16978</Words>
  <Characters>96780</Characters>
  <Application>Microsoft Office Word</Application>
  <DocSecurity>0</DocSecurity>
  <Lines>806</Lines>
  <Paragraphs>227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113531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Чжан Хао</dc:creator>
  <cp:keywords/>
  <dc:description/>
  <cp:lastModifiedBy>Чжан Хао</cp:lastModifiedBy>
  <cp:revision>103</cp:revision>
  <dcterms:created xsi:type="dcterms:W3CDTF">2023-05-19T22:32:00Z</dcterms:created>
  <dcterms:modified xsi:type="dcterms:W3CDTF">2023-05-21T19:22:00Z</dcterms:modified>
</cp:coreProperties>
</file>