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38A1" w14:textId="77777777" w:rsidR="00C46905" w:rsidRPr="00875CC4" w:rsidRDefault="00C46905" w:rsidP="00BE01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75CC4">
        <w:rPr>
          <w:rFonts w:ascii="Times New Roman" w:hAnsi="Times New Roman" w:cs="Times New Roman"/>
          <w:b/>
          <w:sz w:val="26"/>
          <w:szCs w:val="26"/>
        </w:rPr>
        <w:t>ОТЗЫВ</w:t>
      </w:r>
    </w:p>
    <w:p w14:paraId="36D07B6C" w14:textId="77777777" w:rsidR="00A61374" w:rsidRDefault="00C46905" w:rsidP="00A613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 xml:space="preserve">на Выпускную квалификационную работу </w:t>
      </w:r>
      <w:r w:rsidR="00D042CD">
        <w:rPr>
          <w:rFonts w:ascii="Times New Roman" w:hAnsi="Times New Roman" w:cs="Times New Roman"/>
          <w:b/>
          <w:sz w:val="26"/>
          <w:szCs w:val="26"/>
        </w:rPr>
        <w:t>Емельянова Евгения</w:t>
      </w:r>
      <w:r w:rsidR="00875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374">
        <w:rPr>
          <w:rFonts w:ascii="Times New Roman" w:hAnsi="Times New Roman" w:cs="Times New Roman"/>
          <w:b/>
          <w:sz w:val="26"/>
          <w:szCs w:val="26"/>
        </w:rPr>
        <w:t xml:space="preserve">Александровича </w:t>
      </w:r>
      <w:r w:rsidRPr="00875CC4">
        <w:rPr>
          <w:rFonts w:ascii="Times New Roman" w:hAnsi="Times New Roman" w:cs="Times New Roman"/>
          <w:b/>
          <w:sz w:val="26"/>
          <w:szCs w:val="26"/>
        </w:rPr>
        <w:t>на тему «</w:t>
      </w:r>
      <w:r w:rsidR="00A61374">
        <w:rPr>
          <w:rFonts w:ascii="Times New Roman" w:hAnsi="Times New Roman" w:cs="Times New Roman"/>
          <w:b/>
          <w:bCs/>
          <w:sz w:val="26"/>
          <w:szCs w:val="26"/>
        </w:rPr>
        <w:t>Публично-правовые основания возникновения права собственности на земельные участки</w:t>
      </w:r>
      <w:r w:rsidRPr="00875CC4">
        <w:rPr>
          <w:rFonts w:ascii="Times New Roman" w:hAnsi="Times New Roman" w:cs="Times New Roman"/>
          <w:b/>
          <w:bCs/>
          <w:sz w:val="26"/>
          <w:szCs w:val="26"/>
        </w:rPr>
        <w:t xml:space="preserve">» (магистратура, направление «Юриспруденция», основная образовательная программа </w:t>
      </w:r>
    </w:p>
    <w:p w14:paraId="25686481" w14:textId="771BA68A" w:rsidR="00C46905" w:rsidRPr="00875CC4" w:rsidRDefault="00C46905" w:rsidP="00A613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CC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61374">
        <w:rPr>
          <w:rFonts w:ascii="Times New Roman" w:hAnsi="Times New Roman" w:cs="Times New Roman"/>
          <w:b/>
          <w:bCs/>
          <w:sz w:val="26"/>
          <w:szCs w:val="26"/>
        </w:rPr>
        <w:t>Юрист в сфере оборота недвижимости</w:t>
      </w:r>
      <w:r w:rsidRPr="00875CC4">
        <w:rPr>
          <w:rFonts w:ascii="Times New Roman" w:hAnsi="Times New Roman" w:cs="Times New Roman"/>
          <w:b/>
          <w:bCs/>
          <w:sz w:val="26"/>
          <w:szCs w:val="26"/>
        </w:rPr>
        <w:t>»)</w:t>
      </w:r>
    </w:p>
    <w:p w14:paraId="30E481CE" w14:textId="77777777" w:rsidR="00C46905" w:rsidRPr="00875CC4" w:rsidRDefault="00C46905" w:rsidP="00BE01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C30DE6" w14:textId="77777777" w:rsidR="00BE010E" w:rsidRPr="00875CC4" w:rsidRDefault="00BE010E" w:rsidP="00BE01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E02C33" w14:textId="6B060693" w:rsidR="006D49E2" w:rsidRDefault="00C46905" w:rsidP="00BE01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C4"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(далее – ВКР) </w:t>
      </w:r>
      <w:r w:rsidR="006D49E2">
        <w:rPr>
          <w:rFonts w:ascii="Times New Roman" w:hAnsi="Times New Roman" w:cs="Times New Roman"/>
          <w:sz w:val="26"/>
          <w:szCs w:val="26"/>
        </w:rPr>
        <w:t>Емельянова Евгения Александровича</w:t>
      </w:r>
      <w:r w:rsidRPr="00875CC4">
        <w:rPr>
          <w:rFonts w:ascii="Times New Roman" w:hAnsi="Times New Roman" w:cs="Times New Roman"/>
          <w:sz w:val="26"/>
          <w:szCs w:val="26"/>
        </w:rPr>
        <w:t xml:space="preserve"> посвящена </w:t>
      </w:r>
      <w:r w:rsidR="006D49E2">
        <w:rPr>
          <w:rFonts w:ascii="Times New Roman" w:hAnsi="Times New Roman" w:cs="Times New Roman"/>
          <w:sz w:val="26"/>
          <w:szCs w:val="26"/>
        </w:rPr>
        <w:t>изучению публично-правовых оснований возникновения права собственности на земельные участки в России</w:t>
      </w:r>
      <w:r w:rsidRPr="00875CC4">
        <w:rPr>
          <w:rFonts w:ascii="Times New Roman" w:hAnsi="Times New Roman" w:cs="Times New Roman"/>
          <w:sz w:val="26"/>
          <w:szCs w:val="26"/>
        </w:rPr>
        <w:t>.</w:t>
      </w:r>
      <w:r w:rsidR="00F86D69" w:rsidRPr="00875CC4">
        <w:rPr>
          <w:rFonts w:ascii="Times New Roman" w:hAnsi="Times New Roman" w:cs="Times New Roman"/>
          <w:sz w:val="26"/>
          <w:szCs w:val="26"/>
        </w:rPr>
        <w:t xml:space="preserve"> </w:t>
      </w:r>
      <w:r w:rsidR="00A62B91">
        <w:rPr>
          <w:rFonts w:ascii="Times New Roman" w:hAnsi="Times New Roman" w:cs="Times New Roman"/>
          <w:sz w:val="26"/>
          <w:szCs w:val="26"/>
        </w:rPr>
        <w:t xml:space="preserve">Данная тема не утрачивает своей актуальности на протяжении многих лет, поскольку предоставленная в 1990-х – 2000-х годах возможность приобрести право </w:t>
      </w:r>
      <w:r w:rsidR="003C2DC6">
        <w:rPr>
          <w:rFonts w:ascii="Times New Roman" w:hAnsi="Times New Roman" w:cs="Times New Roman"/>
          <w:sz w:val="26"/>
          <w:szCs w:val="26"/>
        </w:rPr>
        <w:t xml:space="preserve">частной </w:t>
      </w:r>
      <w:r w:rsidR="00A62B91">
        <w:rPr>
          <w:rFonts w:ascii="Times New Roman" w:hAnsi="Times New Roman" w:cs="Times New Roman"/>
          <w:sz w:val="26"/>
          <w:szCs w:val="26"/>
        </w:rPr>
        <w:t>собственности на государственные и муниципальные земельные участки постоянно модифицируется, приобретая все новые и новые грани. Непрекраща</w:t>
      </w:r>
      <w:r w:rsidR="003C2DC6">
        <w:rPr>
          <w:rFonts w:ascii="Times New Roman" w:hAnsi="Times New Roman" w:cs="Times New Roman"/>
          <w:sz w:val="26"/>
          <w:szCs w:val="26"/>
        </w:rPr>
        <w:t>ющаяся реформа земельного права;</w:t>
      </w:r>
      <w:r w:rsidR="00A62B91">
        <w:rPr>
          <w:rFonts w:ascii="Times New Roman" w:hAnsi="Times New Roman" w:cs="Times New Roman"/>
          <w:sz w:val="26"/>
          <w:szCs w:val="26"/>
        </w:rPr>
        <w:t xml:space="preserve"> начатая, но не завершенная реформа вещ</w:t>
      </w:r>
      <w:r w:rsidR="003C2DC6">
        <w:rPr>
          <w:rFonts w:ascii="Times New Roman" w:hAnsi="Times New Roman" w:cs="Times New Roman"/>
          <w:sz w:val="26"/>
          <w:szCs w:val="26"/>
        </w:rPr>
        <w:t>ного права и права недвижимости;</w:t>
      </w:r>
      <w:r w:rsidR="00A62B91">
        <w:rPr>
          <w:rFonts w:ascii="Times New Roman" w:hAnsi="Times New Roman" w:cs="Times New Roman"/>
          <w:sz w:val="26"/>
          <w:szCs w:val="26"/>
        </w:rPr>
        <w:t xml:space="preserve"> конституционно </w:t>
      </w:r>
      <w:r w:rsidR="003C2DC6">
        <w:rPr>
          <w:rFonts w:ascii="Times New Roman" w:hAnsi="Times New Roman" w:cs="Times New Roman"/>
          <w:sz w:val="26"/>
          <w:szCs w:val="26"/>
        </w:rPr>
        <w:t>обоснованное</w:t>
      </w:r>
      <w:r w:rsidR="00A62B91">
        <w:rPr>
          <w:rFonts w:ascii="Times New Roman" w:hAnsi="Times New Roman" w:cs="Times New Roman"/>
          <w:sz w:val="26"/>
          <w:szCs w:val="26"/>
        </w:rPr>
        <w:t xml:space="preserve"> нахождение земельного законодательства в совместном ведении Российской Федерации и субъектов Российской Федерации, а гражданского законодательства – в вед</w:t>
      </w:r>
      <w:r w:rsidR="003C2DC6">
        <w:rPr>
          <w:rFonts w:ascii="Times New Roman" w:hAnsi="Times New Roman" w:cs="Times New Roman"/>
          <w:sz w:val="26"/>
          <w:szCs w:val="26"/>
        </w:rPr>
        <w:t>ении Российской Федерации придаю</w:t>
      </w:r>
      <w:r w:rsidR="00A62B91">
        <w:rPr>
          <w:rFonts w:ascii="Times New Roman" w:hAnsi="Times New Roman" w:cs="Times New Roman"/>
          <w:sz w:val="26"/>
          <w:szCs w:val="26"/>
        </w:rPr>
        <w:t>т особую сложность выбранной магистрантом теме</w:t>
      </w:r>
      <w:r w:rsidR="003C2DC6">
        <w:rPr>
          <w:rFonts w:ascii="Times New Roman" w:hAnsi="Times New Roman" w:cs="Times New Roman"/>
          <w:sz w:val="26"/>
          <w:szCs w:val="26"/>
        </w:rPr>
        <w:t xml:space="preserve"> исследования</w:t>
      </w:r>
      <w:r w:rsidR="00A62B91">
        <w:rPr>
          <w:rFonts w:ascii="Times New Roman" w:hAnsi="Times New Roman" w:cs="Times New Roman"/>
          <w:sz w:val="26"/>
          <w:szCs w:val="26"/>
        </w:rPr>
        <w:t>.</w:t>
      </w:r>
    </w:p>
    <w:p w14:paraId="52F52731" w14:textId="21E785C0" w:rsidR="00A62B91" w:rsidRDefault="00A62B91" w:rsidP="00BE01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работ</w:t>
      </w:r>
      <w:r w:rsidR="007C213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Евгений Александрович предпринимает заслуживающую поддержки попытку описать общие положения о праве собственности на земельные участки, процесс приватизации земельных участков в России, иные основания приобретения права частной собственности на публичные земельные участки, в том числе </w:t>
      </w:r>
      <w:r w:rsidR="007C2130">
        <w:rPr>
          <w:rFonts w:ascii="Times New Roman" w:hAnsi="Times New Roman" w:cs="Times New Roman"/>
          <w:sz w:val="26"/>
          <w:szCs w:val="26"/>
        </w:rPr>
        <w:t>со специальным</w:t>
      </w:r>
      <w:r>
        <w:rPr>
          <w:rFonts w:ascii="Times New Roman" w:hAnsi="Times New Roman" w:cs="Times New Roman"/>
          <w:sz w:val="26"/>
          <w:szCs w:val="26"/>
        </w:rPr>
        <w:t xml:space="preserve"> анализом опыта Ленинградской области.</w:t>
      </w:r>
    </w:p>
    <w:p w14:paraId="4396014F" w14:textId="2E581ACD" w:rsidR="00A62B91" w:rsidRDefault="00A62B91" w:rsidP="00BE01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целом, содержание ВКР соответствует заявленной в названии теме, тема раскрыта в трех главах. В работе использована актуальная судебная и правоприменительная практика.</w:t>
      </w:r>
    </w:p>
    <w:p w14:paraId="6D12CEA8" w14:textId="6A67E9F8" w:rsidR="00A62B91" w:rsidRDefault="007C2130" w:rsidP="00BE01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</w:t>
      </w:r>
      <w:r w:rsidR="00A62B91">
        <w:rPr>
          <w:rFonts w:ascii="Times New Roman" w:hAnsi="Times New Roman" w:cs="Times New Roman"/>
          <w:sz w:val="26"/>
          <w:szCs w:val="26"/>
        </w:rPr>
        <w:t xml:space="preserve"> ВКР имеет ряд недостатков. Основные из них – описательный характер работы, отсутствие однозначных собственных выводов по поставленным вопросам, скудный список проанализированной научной литературы, многочисленные замечания к языку и стилю изложения материала. </w:t>
      </w:r>
    </w:p>
    <w:p w14:paraId="1F0B2E62" w14:textId="7E0B4D4A" w:rsidR="00BE010E" w:rsidRPr="00875CC4" w:rsidRDefault="00BE010E" w:rsidP="00BE010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CC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полагаю, что Выпускная квалификационная работа </w:t>
      </w:r>
      <w:r w:rsidR="006D49E2">
        <w:rPr>
          <w:rFonts w:ascii="Times New Roman" w:eastAsia="Times New Roman" w:hAnsi="Times New Roman" w:cs="Times New Roman"/>
          <w:sz w:val="26"/>
          <w:szCs w:val="26"/>
        </w:rPr>
        <w:t>Емельянова Евгения Александровича</w:t>
      </w:r>
      <w:r w:rsidRPr="00875CC4">
        <w:rPr>
          <w:rFonts w:ascii="Times New Roman" w:eastAsia="Times New Roman" w:hAnsi="Times New Roman" w:cs="Times New Roman"/>
          <w:sz w:val="26"/>
          <w:szCs w:val="26"/>
        </w:rPr>
        <w:t xml:space="preserve"> на тему «</w:t>
      </w:r>
      <w:r w:rsidR="006D49E2" w:rsidRPr="006D49E2">
        <w:rPr>
          <w:rFonts w:ascii="Times New Roman" w:eastAsia="Times New Roman" w:hAnsi="Times New Roman" w:cs="Times New Roman"/>
          <w:bCs/>
          <w:sz w:val="26"/>
          <w:szCs w:val="26"/>
        </w:rPr>
        <w:t>Публично-правовые основания возникновения права собственности на земельные участки</w:t>
      </w:r>
      <w:r w:rsidRPr="00875CC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75C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5CC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5E3BAE">
        <w:rPr>
          <w:rFonts w:ascii="Times New Roman" w:eastAsia="Times New Roman" w:hAnsi="Times New Roman" w:cs="Times New Roman"/>
          <w:sz w:val="26"/>
          <w:szCs w:val="26"/>
        </w:rPr>
        <w:t>аслуживает положительной оценки при условии ее успешной защиты.</w:t>
      </w:r>
    </w:p>
    <w:p w14:paraId="0AFF24FF" w14:textId="77777777" w:rsidR="00BE010E" w:rsidRPr="00875CC4" w:rsidRDefault="00BE010E" w:rsidP="00BE010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3AF15F" w14:textId="77777777" w:rsidR="00BE010E" w:rsidRPr="00875CC4" w:rsidRDefault="00BE010E" w:rsidP="00BE010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>научный руководитель магистранта,</w:t>
      </w:r>
    </w:p>
    <w:p w14:paraId="654AC631" w14:textId="77777777" w:rsidR="00BE010E" w:rsidRPr="00875CC4" w:rsidRDefault="00BE010E" w:rsidP="00BE010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 xml:space="preserve">к.ю.н., доцент, заведующая кафедрой </w:t>
      </w:r>
    </w:p>
    <w:p w14:paraId="00A2293C" w14:textId="77777777" w:rsidR="00BE010E" w:rsidRPr="00875CC4" w:rsidRDefault="00BE010E" w:rsidP="00BE010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>правовой охраны окружающей среды СПбГУ</w:t>
      </w:r>
    </w:p>
    <w:p w14:paraId="681497B2" w14:textId="77777777" w:rsidR="00BE010E" w:rsidRPr="00875CC4" w:rsidRDefault="00BE010E" w:rsidP="00BE010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0C6AA4" w14:textId="77777777" w:rsidR="00BE010E" w:rsidRPr="00875CC4" w:rsidRDefault="00BE010E" w:rsidP="00BE010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>Краснова Т.С. _______________</w:t>
      </w:r>
    </w:p>
    <w:p w14:paraId="6C641F38" w14:textId="77777777" w:rsidR="00BE010E" w:rsidRPr="00875CC4" w:rsidRDefault="00BE010E" w:rsidP="00BE010E">
      <w:pPr>
        <w:tabs>
          <w:tab w:val="center" w:pos="522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A134DB" w14:textId="06D6ABD2" w:rsidR="00672156" w:rsidRPr="00875CC4" w:rsidRDefault="00BE010E" w:rsidP="00BE010E">
      <w:pPr>
        <w:tabs>
          <w:tab w:val="center" w:pos="522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C4">
        <w:rPr>
          <w:rFonts w:ascii="Times New Roman" w:hAnsi="Times New Roman" w:cs="Times New Roman"/>
          <w:b/>
          <w:sz w:val="26"/>
          <w:szCs w:val="26"/>
        </w:rPr>
        <w:t>24.05.2023</w:t>
      </w:r>
    </w:p>
    <w:bookmarkEnd w:id="0"/>
    <w:sectPr w:rsidR="00672156" w:rsidRPr="00875CC4" w:rsidSect="006721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05"/>
    <w:rsid w:val="002951D7"/>
    <w:rsid w:val="002E7A15"/>
    <w:rsid w:val="003C2DC6"/>
    <w:rsid w:val="00594D8F"/>
    <w:rsid w:val="005E3BAE"/>
    <w:rsid w:val="00672156"/>
    <w:rsid w:val="006D49E2"/>
    <w:rsid w:val="007C2130"/>
    <w:rsid w:val="007C3515"/>
    <w:rsid w:val="00875CC4"/>
    <w:rsid w:val="009F748B"/>
    <w:rsid w:val="00A61374"/>
    <w:rsid w:val="00A62B91"/>
    <w:rsid w:val="00BE010E"/>
    <w:rsid w:val="00C46905"/>
    <w:rsid w:val="00D042CD"/>
    <w:rsid w:val="00F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FD5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05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unhideWhenUsed/>
    <w:rsid w:val="00C469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69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05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unhideWhenUsed/>
    <w:rsid w:val="00C469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2022</Characters>
  <Application>Microsoft Macintosh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 Krasnova</dc:creator>
  <cp:keywords/>
  <dc:description/>
  <cp:lastModifiedBy>Tatiana  Krasnova</cp:lastModifiedBy>
  <cp:revision>14</cp:revision>
  <dcterms:created xsi:type="dcterms:W3CDTF">2023-05-24T11:15:00Z</dcterms:created>
  <dcterms:modified xsi:type="dcterms:W3CDTF">2023-05-24T11:55:00Z</dcterms:modified>
</cp:coreProperties>
</file>